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AE" w:rsidRPr="006A049C" w:rsidRDefault="009F42AE" w:rsidP="0086507C">
      <w:pPr>
        <w:spacing w:after="0" w:line="240" w:lineRule="auto"/>
        <w:jc w:val="both"/>
        <w:rPr>
          <w:rFonts w:ascii="Times New Roman" w:hAnsi="Times New Roman" w:cs="Times New Roman"/>
          <w:sz w:val="24"/>
          <w:szCs w:val="24"/>
          <w:lang w:val="en-ZW"/>
        </w:rPr>
      </w:pPr>
      <w:bookmarkStart w:id="0" w:name="_GoBack"/>
      <w:bookmarkEnd w:id="0"/>
      <w:r w:rsidRPr="006A049C">
        <w:rPr>
          <w:rFonts w:ascii="Times New Roman" w:hAnsi="Times New Roman" w:cs="Times New Roman"/>
          <w:sz w:val="24"/>
          <w:szCs w:val="24"/>
          <w:lang w:val="en-ZW"/>
        </w:rPr>
        <w:t>EDWARD TAWANDA MADZA</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2D38F3" w:rsidP="0086507C">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PATRICK MU</w:t>
      </w:r>
      <w:r w:rsidR="009F42AE" w:rsidRPr="006A049C">
        <w:rPr>
          <w:rFonts w:ascii="Times New Roman" w:hAnsi="Times New Roman" w:cs="Times New Roman"/>
          <w:sz w:val="24"/>
          <w:szCs w:val="24"/>
          <w:lang w:val="en-ZW"/>
        </w:rPr>
        <w:t>NYARADZI</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JOHN MASEKO</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AUSTIN ZVOMA</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SARAH CHISEYA</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LUCAS TARUVINGA</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JAMESON KUGARA</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SIMPSON MANDIZHA</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EAGLESVALE SCHOOL DEVELOPMENT COMMITTEE</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(HIGH SCHOOL)</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EAGLESVALE SCHOOL DEVELOPMENT COMMITTEE</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(JUNIOR SCHOOL)</w:t>
      </w:r>
    </w:p>
    <w:p w:rsidR="009F42AE" w:rsidRPr="006A049C" w:rsidRDefault="009F42AE"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versus</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REFORMED CHURCH IN ZIMBABWE</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DAISYFIELD TRUST</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REFORMED CHURCH OF ZIMBABWE</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NAISON TIRIVAVI</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sz w:val="24"/>
          <w:szCs w:val="24"/>
          <w:lang w:val="en-ZW"/>
        </w:rPr>
        <w:t>and</w:t>
      </w:r>
      <w:proofErr w:type="gramEnd"/>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DUTCH REFORMED CHURCH</w:t>
      </w:r>
    </w:p>
    <w:p w:rsidR="009F42AE" w:rsidRPr="006A049C" w:rsidRDefault="009F42AE"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HIGH COURT OF ZIMBABWE</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CHITAKUNYE J</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HARARE September 5, 2013</w:t>
      </w:r>
    </w:p>
    <w:p w:rsidR="009F42AE" w:rsidRDefault="009F42AE" w:rsidP="0086507C">
      <w:pPr>
        <w:spacing w:line="360" w:lineRule="auto"/>
        <w:jc w:val="both"/>
        <w:rPr>
          <w:rFonts w:ascii="Times New Roman" w:hAnsi="Times New Roman" w:cs="Times New Roman"/>
          <w:sz w:val="24"/>
          <w:szCs w:val="24"/>
          <w:lang w:val="en-ZW"/>
        </w:rPr>
      </w:pPr>
    </w:p>
    <w:p w:rsidR="00804858" w:rsidRPr="006A049C" w:rsidRDefault="00804858" w:rsidP="0086507C">
      <w:pPr>
        <w:spacing w:after="0" w:line="240" w:lineRule="auto"/>
        <w:jc w:val="both"/>
        <w:rPr>
          <w:rFonts w:ascii="Times New Roman" w:hAnsi="Times New Roman" w:cs="Times New Roman"/>
          <w:sz w:val="24"/>
          <w:szCs w:val="24"/>
          <w:lang w:val="en-ZW"/>
        </w:rPr>
      </w:pPr>
    </w:p>
    <w:p w:rsidR="009F42AE" w:rsidRDefault="009F42AE" w:rsidP="0086507C">
      <w:pPr>
        <w:spacing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UREGENT CHAMBER APPLICATION</w:t>
      </w:r>
    </w:p>
    <w:p w:rsidR="00804858" w:rsidRPr="006A049C" w:rsidRDefault="00804858"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i/>
          <w:sz w:val="24"/>
          <w:szCs w:val="24"/>
          <w:lang w:val="en-ZW"/>
        </w:rPr>
        <w:t xml:space="preserve">S. </w:t>
      </w:r>
      <w:proofErr w:type="spellStart"/>
      <w:r w:rsidRPr="006A049C">
        <w:rPr>
          <w:rFonts w:ascii="Times New Roman" w:hAnsi="Times New Roman" w:cs="Times New Roman"/>
          <w:i/>
          <w:sz w:val="24"/>
          <w:szCs w:val="24"/>
          <w:lang w:val="en-ZW"/>
        </w:rPr>
        <w:t>Hwacha</w:t>
      </w:r>
      <w:proofErr w:type="spellEnd"/>
      <w:r w:rsidRPr="006A049C">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for the applicants</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i/>
          <w:sz w:val="24"/>
          <w:szCs w:val="24"/>
          <w:lang w:val="en-ZW"/>
        </w:rPr>
        <w:t xml:space="preserve">R. </w:t>
      </w:r>
      <w:proofErr w:type="spellStart"/>
      <w:r w:rsidRPr="006A049C">
        <w:rPr>
          <w:rFonts w:ascii="Times New Roman" w:hAnsi="Times New Roman" w:cs="Times New Roman"/>
          <w:i/>
          <w:sz w:val="24"/>
          <w:szCs w:val="24"/>
          <w:lang w:val="en-ZW"/>
        </w:rPr>
        <w:t>Mukausi</w:t>
      </w:r>
      <w:proofErr w:type="spellEnd"/>
      <w:r w:rsidRPr="006A049C">
        <w:rPr>
          <w:rFonts w:ascii="Times New Roman" w:hAnsi="Times New Roman" w:cs="Times New Roman"/>
          <w:i/>
          <w:sz w:val="24"/>
          <w:szCs w:val="24"/>
          <w:lang w:val="en-ZW"/>
        </w:rPr>
        <w:t xml:space="preserve"> &amp; J. </w:t>
      </w:r>
      <w:proofErr w:type="spellStart"/>
      <w:r w:rsidRPr="006A049C">
        <w:rPr>
          <w:rFonts w:ascii="Times New Roman" w:hAnsi="Times New Roman" w:cs="Times New Roman"/>
          <w:i/>
          <w:sz w:val="24"/>
          <w:szCs w:val="24"/>
          <w:lang w:val="en-ZW"/>
        </w:rPr>
        <w:t>Mupoperi</w:t>
      </w:r>
      <w:proofErr w:type="spellEnd"/>
      <w:r w:rsidRPr="006A049C">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for the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&amp; 2</w:t>
      </w:r>
      <w:r w:rsidRPr="006A049C">
        <w:rPr>
          <w:rFonts w:ascii="Times New Roman" w:hAnsi="Times New Roman" w:cs="Times New Roman"/>
          <w:sz w:val="24"/>
          <w:szCs w:val="24"/>
          <w:vertAlign w:val="superscript"/>
          <w:lang w:val="en-ZW"/>
        </w:rPr>
        <w:t>nd</w:t>
      </w:r>
      <w:r w:rsidRPr="006A049C">
        <w:rPr>
          <w:rFonts w:ascii="Times New Roman" w:hAnsi="Times New Roman" w:cs="Times New Roman"/>
          <w:sz w:val="24"/>
          <w:szCs w:val="24"/>
          <w:lang w:val="en-ZW"/>
        </w:rPr>
        <w:t xml:space="preserve"> respondents</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i/>
          <w:sz w:val="24"/>
          <w:szCs w:val="24"/>
          <w:lang w:val="en-ZW"/>
        </w:rPr>
        <w:t xml:space="preserve">R </w:t>
      </w:r>
      <w:proofErr w:type="spellStart"/>
      <w:r w:rsidRPr="006A049C">
        <w:rPr>
          <w:rFonts w:ascii="Times New Roman" w:hAnsi="Times New Roman" w:cs="Times New Roman"/>
          <w:i/>
          <w:sz w:val="24"/>
          <w:szCs w:val="24"/>
          <w:lang w:val="en-ZW"/>
        </w:rPr>
        <w:t>Makamure</w:t>
      </w:r>
      <w:proofErr w:type="spellEnd"/>
      <w:r w:rsidRPr="006A049C">
        <w:rPr>
          <w:rFonts w:ascii="Times New Roman" w:hAnsi="Times New Roman" w:cs="Times New Roman"/>
          <w:i/>
          <w:sz w:val="24"/>
          <w:szCs w:val="24"/>
          <w:lang w:val="en-ZW"/>
        </w:rPr>
        <w:t xml:space="preserve"> &amp; N. P. </w:t>
      </w:r>
      <w:proofErr w:type="spellStart"/>
      <w:r w:rsidRPr="006A049C">
        <w:rPr>
          <w:rFonts w:ascii="Times New Roman" w:hAnsi="Times New Roman" w:cs="Times New Roman"/>
          <w:i/>
          <w:sz w:val="24"/>
          <w:szCs w:val="24"/>
          <w:lang w:val="en-ZW"/>
        </w:rPr>
        <w:t>Timba</w:t>
      </w:r>
      <w:proofErr w:type="spellEnd"/>
      <w:r w:rsidRPr="006A049C">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for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w:t>
      </w:r>
    </w:p>
    <w:p w:rsidR="009F42AE" w:rsidRPr="006A049C" w:rsidRDefault="009F42AE" w:rsidP="0086507C">
      <w:pPr>
        <w:spacing w:after="0" w:line="240" w:lineRule="auto"/>
        <w:jc w:val="both"/>
        <w:rPr>
          <w:rFonts w:ascii="Times New Roman" w:hAnsi="Times New Roman" w:cs="Times New Roman"/>
          <w:sz w:val="24"/>
          <w:szCs w:val="24"/>
          <w:lang w:val="en-ZW"/>
        </w:rPr>
      </w:pPr>
      <w:proofErr w:type="gramStart"/>
      <w:r w:rsidRPr="006A049C">
        <w:rPr>
          <w:rFonts w:ascii="Times New Roman" w:hAnsi="Times New Roman" w:cs="Times New Roman"/>
          <w:i/>
          <w:sz w:val="24"/>
          <w:szCs w:val="24"/>
          <w:lang w:val="en-ZW"/>
        </w:rPr>
        <w:t xml:space="preserve">Van </w:t>
      </w:r>
      <w:proofErr w:type="spellStart"/>
      <w:r w:rsidRPr="006A049C">
        <w:rPr>
          <w:rFonts w:ascii="Times New Roman" w:hAnsi="Times New Roman" w:cs="Times New Roman"/>
          <w:i/>
          <w:sz w:val="24"/>
          <w:szCs w:val="24"/>
          <w:lang w:val="en-ZW"/>
        </w:rPr>
        <w:t>Vuuren</w:t>
      </w:r>
      <w:proofErr w:type="spellEnd"/>
      <w:r w:rsidRPr="006A049C">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for 4</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respondent.</w:t>
      </w:r>
      <w:proofErr w:type="gramEnd"/>
    </w:p>
    <w:p w:rsidR="009F42AE" w:rsidRPr="006A049C" w:rsidRDefault="009F42AE" w:rsidP="0086507C">
      <w:pPr>
        <w:spacing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lastRenderedPageBreak/>
        <w:t xml:space="preserve">CHITAKUNYE J: On 5 September 2013 I dismissed the above </w:t>
      </w:r>
      <w:r w:rsidR="008B7B16">
        <w:rPr>
          <w:rFonts w:ascii="Times New Roman" w:hAnsi="Times New Roman" w:cs="Times New Roman"/>
          <w:sz w:val="24"/>
          <w:szCs w:val="24"/>
          <w:lang w:val="en-ZW"/>
        </w:rPr>
        <w:t xml:space="preserve">urgent </w:t>
      </w:r>
      <w:r w:rsidRPr="006A049C">
        <w:rPr>
          <w:rFonts w:ascii="Times New Roman" w:hAnsi="Times New Roman" w:cs="Times New Roman"/>
          <w:sz w:val="24"/>
          <w:szCs w:val="24"/>
          <w:lang w:val="en-ZW"/>
        </w:rPr>
        <w:t>chamber application on preliminary points raised by the respondents. The basis for the dismissal was as follows:-</w:t>
      </w:r>
    </w:p>
    <w:p w:rsidR="009F42AE" w:rsidRPr="006A049C" w:rsidRDefault="009F42AE" w:rsidP="0086507C">
      <w:pPr>
        <w:spacing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The applicants approached court with an urgent chamber application seeking an interim order that:- </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1. Pending the final determination of this matter, the first and second respondents be</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    </w:t>
      </w:r>
      <w:proofErr w:type="gramStart"/>
      <w:r w:rsidRPr="006A049C">
        <w:rPr>
          <w:rFonts w:ascii="Times New Roman" w:hAnsi="Times New Roman" w:cs="Times New Roman"/>
          <w:sz w:val="24"/>
          <w:szCs w:val="24"/>
          <w:lang w:val="en-ZW"/>
        </w:rPr>
        <w:t>ordered</w:t>
      </w:r>
      <w:proofErr w:type="gramEnd"/>
      <w:r w:rsidRPr="006A049C">
        <w:rPr>
          <w:rFonts w:ascii="Times New Roman" w:hAnsi="Times New Roman" w:cs="Times New Roman"/>
          <w:sz w:val="24"/>
          <w:szCs w:val="24"/>
          <w:lang w:val="en-ZW"/>
        </w:rPr>
        <w:t xml:space="preserve"> forthwith not to interfere with or involve themselves in any manner in the</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    </w:t>
      </w:r>
      <w:proofErr w:type="gramStart"/>
      <w:r w:rsidRPr="006A049C">
        <w:rPr>
          <w:rFonts w:ascii="Times New Roman" w:hAnsi="Times New Roman" w:cs="Times New Roman"/>
          <w:sz w:val="24"/>
          <w:szCs w:val="24"/>
          <w:lang w:val="en-ZW"/>
        </w:rPr>
        <w:t>administration</w:t>
      </w:r>
      <w:proofErr w:type="gramEnd"/>
      <w:r w:rsidRPr="006A049C">
        <w:rPr>
          <w:rFonts w:ascii="Times New Roman" w:hAnsi="Times New Roman" w:cs="Times New Roman"/>
          <w:sz w:val="24"/>
          <w:szCs w:val="24"/>
          <w:lang w:val="en-ZW"/>
        </w:rPr>
        <w:t xml:space="preserve"> and or finances of </w:t>
      </w:r>
      <w:proofErr w:type="spellStart"/>
      <w:r w:rsidRPr="006A049C">
        <w:rPr>
          <w:rFonts w:ascii="Times New Roman" w:hAnsi="Times New Roman" w:cs="Times New Roman"/>
          <w:sz w:val="24"/>
          <w:szCs w:val="24"/>
          <w:lang w:val="en-ZW"/>
        </w:rPr>
        <w:t>Eaglesvale</w:t>
      </w:r>
      <w:proofErr w:type="spellEnd"/>
      <w:r w:rsidRPr="006A049C">
        <w:rPr>
          <w:rFonts w:ascii="Times New Roman" w:hAnsi="Times New Roman" w:cs="Times New Roman"/>
          <w:sz w:val="24"/>
          <w:szCs w:val="24"/>
          <w:lang w:val="en-ZW"/>
        </w:rPr>
        <w:t xml:space="preserve"> School. </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2 The Board of Governors of </w:t>
      </w:r>
      <w:proofErr w:type="spellStart"/>
      <w:r w:rsidRPr="006A049C">
        <w:rPr>
          <w:rFonts w:ascii="Times New Roman" w:hAnsi="Times New Roman" w:cs="Times New Roman"/>
          <w:sz w:val="24"/>
          <w:szCs w:val="24"/>
          <w:lang w:val="en-ZW"/>
        </w:rPr>
        <w:t>Eaglesvale</w:t>
      </w:r>
      <w:proofErr w:type="spellEnd"/>
      <w:r w:rsidRPr="006A049C">
        <w:rPr>
          <w:rFonts w:ascii="Times New Roman" w:hAnsi="Times New Roman" w:cs="Times New Roman"/>
          <w:sz w:val="24"/>
          <w:szCs w:val="24"/>
          <w:lang w:val="en-ZW"/>
        </w:rPr>
        <w:t xml:space="preserve"> School and the School Development </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   Committees shall continue to manage the school and its finances. </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3 Third respondent be ordered to take instructions concerning the administration and </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   </w:t>
      </w:r>
      <w:proofErr w:type="gramStart"/>
      <w:r w:rsidRPr="006A049C">
        <w:rPr>
          <w:rFonts w:ascii="Times New Roman" w:hAnsi="Times New Roman" w:cs="Times New Roman"/>
          <w:sz w:val="24"/>
          <w:szCs w:val="24"/>
          <w:lang w:val="en-ZW"/>
        </w:rPr>
        <w:t>finances</w:t>
      </w:r>
      <w:proofErr w:type="gramEnd"/>
      <w:r w:rsidRPr="006A049C">
        <w:rPr>
          <w:rFonts w:ascii="Times New Roman" w:hAnsi="Times New Roman" w:cs="Times New Roman"/>
          <w:sz w:val="24"/>
          <w:szCs w:val="24"/>
          <w:lang w:val="en-ZW"/>
        </w:rPr>
        <w:t xml:space="preserve"> of the School from the Applicants and not from the First and Second</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   </w:t>
      </w:r>
      <w:proofErr w:type="gramStart"/>
      <w:r w:rsidRPr="006A049C">
        <w:rPr>
          <w:rFonts w:ascii="Times New Roman" w:hAnsi="Times New Roman" w:cs="Times New Roman"/>
          <w:sz w:val="24"/>
          <w:szCs w:val="24"/>
          <w:lang w:val="en-ZW"/>
        </w:rPr>
        <w:t>Respondents.</w:t>
      </w:r>
      <w:proofErr w:type="gramEnd"/>
      <w:r w:rsidRPr="006A049C">
        <w:rPr>
          <w:rFonts w:ascii="Times New Roman" w:hAnsi="Times New Roman" w:cs="Times New Roman"/>
          <w:sz w:val="24"/>
          <w:szCs w:val="24"/>
          <w:lang w:val="en-ZW"/>
        </w:rPr>
        <w:t xml:space="preserve"> </w:t>
      </w:r>
    </w:p>
    <w:p w:rsidR="009F42AE" w:rsidRPr="006A049C" w:rsidRDefault="009F42AE"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In the founding affidavit applicants alleged that they were bringing the application in both their personal and official capacities. First applicant alleged he was the chairperson of the Board of Governors, second to eighth applicants are all members of the Management Board of governors. Second applicant is also the Deputy Chairperson of the Board, third and eighth applicants are representatives of the School Development Committees. They are also parents and stakeholders of </w:t>
      </w:r>
      <w:proofErr w:type="spellStart"/>
      <w:r w:rsidRPr="006A049C">
        <w:rPr>
          <w:rFonts w:ascii="Times New Roman" w:hAnsi="Times New Roman" w:cs="Times New Roman"/>
          <w:sz w:val="24"/>
          <w:szCs w:val="24"/>
          <w:lang w:val="en-ZW"/>
        </w:rPr>
        <w:t>Eaglesvale</w:t>
      </w:r>
      <w:proofErr w:type="spellEnd"/>
      <w:r w:rsidRPr="006A049C">
        <w:rPr>
          <w:rFonts w:ascii="Times New Roman" w:hAnsi="Times New Roman" w:cs="Times New Roman"/>
          <w:sz w:val="24"/>
          <w:szCs w:val="24"/>
          <w:lang w:val="en-ZW"/>
        </w:rPr>
        <w:t xml:space="preserve"> School. The ninth to tenth applicants are the two School Development Committees representing the High School and the Junior School respectively.</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nature and extent of the application as stated in applicants</w:t>
      </w:r>
      <w:r w:rsidR="007B63A3">
        <w:rPr>
          <w:rFonts w:ascii="Times New Roman" w:hAnsi="Times New Roman" w:cs="Times New Roman"/>
          <w:sz w:val="24"/>
          <w:szCs w:val="24"/>
          <w:lang w:val="en-ZW"/>
        </w:rPr>
        <w:t>’</w:t>
      </w:r>
      <w:r w:rsidRPr="006A049C">
        <w:rPr>
          <w:rFonts w:ascii="Times New Roman" w:hAnsi="Times New Roman" w:cs="Times New Roman"/>
          <w:sz w:val="24"/>
          <w:szCs w:val="24"/>
          <w:lang w:val="en-ZW"/>
        </w:rPr>
        <w:t xml:space="preserve"> founding affidavit is that this is an application for an order to interdict and bar the First, Second and Third  respondents from unlawfully disrupting the lawful management of the school by the applicants, to bar them from plundering and abusing school money and other assets illegally and, immediately in order to ensure that all school processes and activities including preparations for public and other exams are not disrupted as is happening now ant lately. It is also an application for a substantive declaration that the First and Second Respondents have no authority or power to manage the school and or to determine the Board of Governors, and School Development Committees.</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lastRenderedPageBreak/>
        <w:t>The applicants further alleged that the matter is extremely urgent because the first, second and third respondents are already currently interfering and disrupting the management of the school generally, harassing staff management, the School Development Committees and Board. Recently on or about 15 August 2013 Applicants discovered that the first, second and third respondents are taking money from the school illegally for their personal use. Furthermore on or about 21 August 2013, the applicants learnt that the respondents have declared themselves as executive Board and that they are trying to change the signatories of the school accounts from the current Board to themselves. Unless this court issues an order barring the respondents, the school will continue to suffer prejudice and harm which is irreparable. The conduct of the respondents has affected and is likely to continue to affect the welfare and interests of school children, their parents, teachers and staff. Already, some parents who ha</w:t>
      </w:r>
      <w:r w:rsidR="007B63A3">
        <w:rPr>
          <w:rFonts w:ascii="Times New Roman" w:hAnsi="Times New Roman" w:cs="Times New Roman"/>
          <w:sz w:val="24"/>
          <w:szCs w:val="24"/>
          <w:lang w:val="en-ZW"/>
        </w:rPr>
        <w:t>ve been desperately contacting B</w:t>
      </w:r>
      <w:r w:rsidRPr="006A049C">
        <w:rPr>
          <w:rFonts w:ascii="Times New Roman" w:hAnsi="Times New Roman" w:cs="Times New Roman"/>
          <w:sz w:val="24"/>
          <w:szCs w:val="24"/>
          <w:lang w:val="en-ZW"/>
        </w:rPr>
        <w:t>oard members about the issue are threatening to withdraw their children from the school. Other parents are threatening not to pay school fees for the third term unless the plunder and confusion is stopped. All of this immediately threatens financial planning and stability especially now as we approach the third term, which is the exams term and is only about two weeks away. Some teachers at the school have also started to look elsewhere. All these issues make both an interim order and the final determination of this matter extremely urgent.</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first, second and third respondents opposed the application. A representative of fourth respondent attended court without having filed opposing papers purely as a party cited and baffled by the citation when it had no interest in the matter.</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The respondents raised three </w:t>
      </w:r>
      <w:r w:rsidRPr="006A049C">
        <w:rPr>
          <w:rFonts w:ascii="Times New Roman" w:hAnsi="Times New Roman" w:cs="Times New Roman"/>
          <w:i/>
          <w:sz w:val="24"/>
          <w:szCs w:val="24"/>
          <w:lang w:val="en-ZW"/>
        </w:rPr>
        <w:t xml:space="preserve">points in </w:t>
      </w:r>
      <w:proofErr w:type="spellStart"/>
      <w:r w:rsidRPr="006A049C">
        <w:rPr>
          <w:rFonts w:ascii="Times New Roman" w:hAnsi="Times New Roman" w:cs="Times New Roman"/>
          <w:i/>
          <w:sz w:val="24"/>
          <w:szCs w:val="24"/>
          <w:lang w:val="en-ZW"/>
        </w:rPr>
        <w:t>limine</w:t>
      </w:r>
      <w:proofErr w:type="spellEnd"/>
      <w:r w:rsidRPr="006A049C">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The respondents contended that there was no proper Urgent application before me. The purported application is not in compliance with rule 241 of the High Court rules. That rule provides that:-</w:t>
      </w:r>
    </w:p>
    <w:p w:rsidR="009F42AE" w:rsidRDefault="009F42AE" w:rsidP="0086507C">
      <w:pPr>
        <w:spacing w:after="0" w:line="240" w:lineRule="auto"/>
        <w:ind w:left="720" w:firstLine="6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“(1) A chamber application shall be made by means of an entry in the chamber book and shall be accompanied by Form 29B duly completed and, except as is provided in sub rule (2), shall be supported by one or more affidavits setting out the facts upon which the applicant relies.”</w:t>
      </w:r>
    </w:p>
    <w:p w:rsidR="00804858" w:rsidRPr="006A049C" w:rsidRDefault="00804858" w:rsidP="0086507C">
      <w:pPr>
        <w:spacing w:after="0" w:line="240" w:lineRule="auto"/>
        <w:ind w:left="720" w:firstLine="60"/>
        <w:jc w:val="both"/>
        <w:rPr>
          <w:rFonts w:ascii="Times New Roman" w:hAnsi="Times New Roman" w:cs="Times New Roman"/>
          <w:sz w:val="24"/>
          <w:szCs w:val="24"/>
          <w:lang w:val="en-ZW"/>
        </w:rPr>
      </w:pP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In</w:t>
      </w:r>
      <w:r w:rsidRPr="006A049C">
        <w:rPr>
          <w:rFonts w:ascii="Times New Roman" w:hAnsi="Times New Roman" w:cs="Times New Roman"/>
          <w:i/>
          <w:sz w:val="24"/>
          <w:szCs w:val="24"/>
          <w:lang w:val="en-ZW"/>
        </w:rPr>
        <w:t xml:space="preserve"> </w:t>
      </w:r>
      <w:proofErr w:type="spellStart"/>
      <w:r w:rsidRPr="006A049C">
        <w:rPr>
          <w:rFonts w:ascii="Times New Roman" w:hAnsi="Times New Roman" w:cs="Times New Roman"/>
          <w:i/>
          <w:sz w:val="24"/>
          <w:szCs w:val="24"/>
          <w:lang w:val="en-ZW"/>
        </w:rPr>
        <w:t>casu</w:t>
      </w:r>
      <w:proofErr w:type="spellEnd"/>
      <w:r w:rsidRPr="006A049C">
        <w:rPr>
          <w:rFonts w:ascii="Times New Roman" w:hAnsi="Times New Roman" w:cs="Times New Roman"/>
          <w:sz w:val="24"/>
          <w:szCs w:val="24"/>
          <w:lang w:val="en-ZW"/>
        </w:rPr>
        <w:t xml:space="preserve"> Form 29B was not completed. There was a clear lack of the grounds and basis for the application as required by the rules. Instead respondents had to go to the founding affidavit to ascertain the grounds and basis for the application. Faced with the above reality applicants applied for </w:t>
      </w:r>
      <w:proofErr w:type="spellStart"/>
      <w:r w:rsidRPr="006A049C">
        <w:rPr>
          <w:rFonts w:ascii="Times New Roman" w:hAnsi="Times New Roman" w:cs="Times New Roman"/>
          <w:sz w:val="24"/>
          <w:szCs w:val="24"/>
          <w:lang w:val="en-ZW"/>
        </w:rPr>
        <w:t>condonation</w:t>
      </w:r>
      <w:proofErr w:type="spellEnd"/>
      <w:r w:rsidRPr="006A049C">
        <w:rPr>
          <w:rFonts w:ascii="Times New Roman" w:hAnsi="Times New Roman" w:cs="Times New Roman"/>
          <w:sz w:val="24"/>
          <w:szCs w:val="24"/>
          <w:lang w:val="en-ZW"/>
        </w:rPr>
        <w:t xml:space="preserve"> of their </w:t>
      </w:r>
      <w:r w:rsidR="00804858" w:rsidRPr="006A049C">
        <w:rPr>
          <w:rFonts w:ascii="Times New Roman" w:hAnsi="Times New Roman" w:cs="Times New Roman"/>
          <w:sz w:val="24"/>
          <w:szCs w:val="24"/>
          <w:lang w:val="en-ZW"/>
        </w:rPr>
        <w:t>non-compliance</w:t>
      </w:r>
      <w:r w:rsidRPr="006A049C">
        <w:rPr>
          <w:rFonts w:ascii="Times New Roman" w:hAnsi="Times New Roman" w:cs="Times New Roman"/>
          <w:sz w:val="24"/>
          <w:szCs w:val="24"/>
          <w:lang w:val="en-ZW"/>
        </w:rPr>
        <w:t xml:space="preserve"> with the ru</w:t>
      </w:r>
      <w:r w:rsidR="005C6261">
        <w:rPr>
          <w:rFonts w:ascii="Times New Roman" w:hAnsi="Times New Roman" w:cs="Times New Roman"/>
          <w:sz w:val="24"/>
          <w:szCs w:val="24"/>
          <w:lang w:val="en-ZW"/>
        </w:rPr>
        <w:t>les in terms of rule 4C. Rule 4C</w:t>
      </w:r>
      <w:r w:rsidRPr="006A049C">
        <w:rPr>
          <w:rFonts w:ascii="Times New Roman" w:hAnsi="Times New Roman" w:cs="Times New Roman"/>
          <w:sz w:val="24"/>
          <w:szCs w:val="24"/>
          <w:lang w:val="en-ZW"/>
        </w:rPr>
        <w:t xml:space="preserve"> authorises departure from rules and direction where court is satisfied that such </w:t>
      </w:r>
      <w:r w:rsidRPr="006A049C">
        <w:rPr>
          <w:rFonts w:ascii="Times New Roman" w:hAnsi="Times New Roman" w:cs="Times New Roman"/>
          <w:sz w:val="24"/>
          <w:szCs w:val="24"/>
          <w:lang w:val="en-ZW"/>
        </w:rPr>
        <w:lastRenderedPageBreak/>
        <w:t xml:space="preserve">departure is required in the interests of justice. Such departure must however be exercised with trepidation lest it be taken as an avenue to condone blatant </w:t>
      </w:r>
      <w:r w:rsidR="00804858" w:rsidRPr="006A049C">
        <w:rPr>
          <w:rFonts w:ascii="Times New Roman" w:hAnsi="Times New Roman" w:cs="Times New Roman"/>
          <w:sz w:val="24"/>
          <w:szCs w:val="24"/>
          <w:lang w:val="en-ZW"/>
        </w:rPr>
        <w:t>non-compliance</w:t>
      </w:r>
      <w:r w:rsidRPr="006A049C">
        <w:rPr>
          <w:rFonts w:ascii="Times New Roman" w:hAnsi="Times New Roman" w:cs="Times New Roman"/>
          <w:sz w:val="24"/>
          <w:szCs w:val="24"/>
          <w:lang w:val="en-ZW"/>
        </w:rPr>
        <w:t xml:space="preserve"> with the rules. After listening to submissions by counsel for the parties I was of the view that the justice of the case required a departure from the rule on this occasion. In that regard I granted the </w:t>
      </w:r>
      <w:proofErr w:type="spellStart"/>
      <w:r w:rsidRPr="006A049C">
        <w:rPr>
          <w:rFonts w:ascii="Times New Roman" w:hAnsi="Times New Roman" w:cs="Times New Roman"/>
          <w:sz w:val="24"/>
          <w:szCs w:val="24"/>
          <w:lang w:val="en-ZW"/>
        </w:rPr>
        <w:t>condonation</w:t>
      </w:r>
      <w:proofErr w:type="spellEnd"/>
      <w:r w:rsidRPr="006A049C">
        <w:rPr>
          <w:rFonts w:ascii="Times New Roman" w:hAnsi="Times New Roman" w:cs="Times New Roman"/>
          <w:sz w:val="24"/>
          <w:szCs w:val="24"/>
          <w:lang w:val="en-ZW"/>
        </w:rPr>
        <w:t xml:space="preserve">. This is however with a stern warning that such degree of </w:t>
      </w:r>
      <w:r w:rsidR="00F87EAF" w:rsidRPr="006A049C">
        <w:rPr>
          <w:rFonts w:ascii="Times New Roman" w:hAnsi="Times New Roman" w:cs="Times New Roman"/>
          <w:sz w:val="24"/>
          <w:szCs w:val="24"/>
          <w:lang w:val="en-ZW"/>
        </w:rPr>
        <w:t>non-compliance</w:t>
      </w:r>
      <w:r w:rsidRPr="006A049C">
        <w:rPr>
          <w:rFonts w:ascii="Times New Roman" w:hAnsi="Times New Roman" w:cs="Times New Roman"/>
          <w:sz w:val="24"/>
          <w:szCs w:val="24"/>
          <w:lang w:val="en-ZW"/>
        </w:rPr>
        <w:t xml:space="preserve"> should stop. Rules are there to assist parties to litigate and courts to efficiently deal with matters before it. The grounds and basis for the application must thus be clear </w:t>
      </w:r>
      <w:r w:rsidRPr="005C6261">
        <w:rPr>
          <w:rFonts w:ascii="Times New Roman" w:hAnsi="Times New Roman" w:cs="Times New Roman"/>
          <w:i/>
          <w:sz w:val="24"/>
          <w:szCs w:val="24"/>
          <w:lang w:val="en-ZW"/>
        </w:rPr>
        <w:t>ex facie.</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next point</w:t>
      </w:r>
      <w:r w:rsidRPr="006A049C">
        <w:rPr>
          <w:rFonts w:ascii="Times New Roman" w:hAnsi="Times New Roman" w:cs="Times New Roman"/>
          <w:i/>
          <w:sz w:val="24"/>
          <w:szCs w:val="24"/>
          <w:lang w:val="en-ZW"/>
        </w:rPr>
        <w:t xml:space="preserve"> in </w:t>
      </w:r>
      <w:proofErr w:type="spellStart"/>
      <w:r w:rsidRPr="006A049C">
        <w:rPr>
          <w:rFonts w:ascii="Times New Roman" w:hAnsi="Times New Roman" w:cs="Times New Roman"/>
          <w:i/>
          <w:sz w:val="24"/>
          <w:szCs w:val="24"/>
          <w:lang w:val="en-ZW"/>
        </w:rPr>
        <w:t>limine</w:t>
      </w:r>
      <w:proofErr w:type="spellEnd"/>
      <w:r w:rsidRPr="006A049C">
        <w:rPr>
          <w:rFonts w:ascii="Times New Roman" w:hAnsi="Times New Roman" w:cs="Times New Roman"/>
          <w:sz w:val="24"/>
          <w:szCs w:val="24"/>
          <w:lang w:val="en-ZW"/>
        </w:rPr>
        <w:t xml:space="preserve"> pertained to the question of </w:t>
      </w:r>
      <w:r w:rsidRPr="006A049C">
        <w:rPr>
          <w:rFonts w:ascii="Times New Roman" w:hAnsi="Times New Roman" w:cs="Times New Roman"/>
          <w:i/>
          <w:sz w:val="24"/>
          <w:szCs w:val="24"/>
          <w:lang w:val="en-ZW"/>
        </w:rPr>
        <w:t xml:space="preserve">locus </w:t>
      </w:r>
      <w:proofErr w:type="spellStart"/>
      <w:r w:rsidRPr="006A049C">
        <w:rPr>
          <w:rFonts w:ascii="Times New Roman" w:hAnsi="Times New Roman" w:cs="Times New Roman"/>
          <w:i/>
          <w:sz w:val="24"/>
          <w:szCs w:val="24"/>
          <w:lang w:val="en-ZW"/>
        </w:rPr>
        <w:t>standi</w:t>
      </w:r>
      <w:proofErr w:type="spellEnd"/>
      <w:r w:rsidRPr="006A049C">
        <w:rPr>
          <w:rFonts w:ascii="Times New Roman" w:hAnsi="Times New Roman" w:cs="Times New Roman"/>
          <w:sz w:val="24"/>
          <w:szCs w:val="24"/>
          <w:lang w:val="en-ZW"/>
        </w:rPr>
        <w:t>. The respondents contended that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to 8</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respondents have no </w:t>
      </w:r>
      <w:r w:rsidRPr="006A049C">
        <w:rPr>
          <w:rFonts w:ascii="Times New Roman" w:hAnsi="Times New Roman" w:cs="Times New Roman"/>
          <w:i/>
          <w:sz w:val="24"/>
          <w:szCs w:val="24"/>
          <w:lang w:val="en-ZW"/>
        </w:rPr>
        <w:t xml:space="preserve">locus </w:t>
      </w:r>
      <w:proofErr w:type="spellStart"/>
      <w:r w:rsidRPr="006A049C">
        <w:rPr>
          <w:rFonts w:ascii="Times New Roman" w:hAnsi="Times New Roman" w:cs="Times New Roman"/>
          <w:i/>
          <w:sz w:val="24"/>
          <w:szCs w:val="24"/>
          <w:lang w:val="en-ZW"/>
        </w:rPr>
        <w:t>standi</w:t>
      </w:r>
      <w:proofErr w:type="spellEnd"/>
      <w:r w:rsidRPr="006A049C">
        <w:rPr>
          <w:rFonts w:ascii="Times New Roman" w:hAnsi="Times New Roman" w:cs="Times New Roman"/>
          <w:sz w:val="24"/>
          <w:szCs w:val="24"/>
          <w:lang w:val="en-ZW"/>
        </w:rPr>
        <w:t xml:space="preserve"> to purport to represent the Board of Governors. The Board they purported to represent and from whose authority they purported to act was dissolved on 11 July 2013 by the Reformed Church of Zimbabwe </w:t>
      </w:r>
      <w:proofErr w:type="spellStart"/>
      <w:r w:rsidRPr="006A049C">
        <w:rPr>
          <w:rFonts w:ascii="Times New Roman" w:hAnsi="Times New Roman" w:cs="Times New Roman"/>
          <w:sz w:val="24"/>
          <w:szCs w:val="24"/>
          <w:lang w:val="en-ZW"/>
        </w:rPr>
        <w:t>Daisyfield</w:t>
      </w:r>
      <w:proofErr w:type="spellEnd"/>
      <w:r w:rsidRPr="006A049C">
        <w:rPr>
          <w:rFonts w:ascii="Times New Roman" w:hAnsi="Times New Roman" w:cs="Times New Roman"/>
          <w:sz w:val="24"/>
          <w:szCs w:val="24"/>
          <w:lang w:val="en-ZW"/>
        </w:rPr>
        <w:t xml:space="preserve"> Trust and an interim Board of Governors put in place. None of them is a member of this new Board. As for 9</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and 10</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applicants no such Committees exist at the school instead there are Parents and Teachers Association</w:t>
      </w:r>
      <w:r w:rsidR="005C6261">
        <w:rPr>
          <w:rFonts w:ascii="Times New Roman" w:hAnsi="Times New Roman" w:cs="Times New Roman"/>
          <w:sz w:val="24"/>
          <w:szCs w:val="24"/>
          <w:lang w:val="en-ZW"/>
        </w:rPr>
        <w:t>s</w:t>
      </w:r>
      <w:r w:rsidRPr="006A049C">
        <w:rPr>
          <w:rFonts w:ascii="Times New Roman" w:hAnsi="Times New Roman" w:cs="Times New Roman"/>
          <w:sz w:val="24"/>
          <w:szCs w:val="24"/>
          <w:lang w:val="en-ZW"/>
        </w:rPr>
        <w:t>. In any case such Committees are not legal persona with the power to sue or be sued.</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From the submission</w:t>
      </w:r>
      <w:r w:rsidR="005C6261">
        <w:rPr>
          <w:rFonts w:ascii="Times New Roman" w:hAnsi="Times New Roman" w:cs="Times New Roman"/>
          <w:sz w:val="24"/>
          <w:szCs w:val="24"/>
          <w:lang w:val="en-ZW"/>
        </w:rPr>
        <w:t>s</w:t>
      </w:r>
      <w:r w:rsidRPr="006A049C">
        <w:rPr>
          <w:rFonts w:ascii="Times New Roman" w:hAnsi="Times New Roman" w:cs="Times New Roman"/>
          <w:sz w:val="24"/>
          <w:szCs w:val="24"/>
          <w:lang w:val="en-ZW"/>
        </w:rPr>
        <w:t xml:space="preserve"> made it is common cause that for an individual to represent an organisation or legal entity they ought to have authority from that entity. In</w:t>
      </w:r>
      <w:r w:rsidRPr="006A049C">
        <w:rPr>
          <w:rFonts w:ascii="Times New Roman" w:hAnsi="Times New Roman" w:cs="Times New Roman"/>
          <w:i/>
          <w:sz w:val="24"/>
          <w:szCs w:val="24"/>
          <w:lang w:val="en-ZW"/>
        </w:rPr>
        <w:t xml:space="preserve"> </w:t>
      </w:r>
      <w:proofErr w:type="spellStart"/>
      <w:r w:rsidRPr="006A049C">
        <w:rPr>
          <w:rFonts w:ascii="Times New Roman" w:hAnsi="Times New Roman" w:cs="Times New Roman"/>
          <w:i/>
          <w:sz w:val="24"/>
          <w:szCs w:val="24"/>
          <w:lang w:val="en-ZW"/>
        </w:rPr>
        <w:t>casu</w:t>
      </w:r>
      <w:proofErr w:type="spellEnd"/>
      <w:r w:rsidRPr="006A049C">
        <w:rPr>
          <w:rFonts w:ascii="Times New Roman" w:hAnsi="Times New Roman" w:cs="Times New Roman"/>
          <w:sz w:val="24"/>
          <w:szCs w:val="24"/>
          <w:lang w:val="en-ZW"/>
        </w:rPr>
        <w:t>,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to 8</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applicants purported to be acting for the Board of Governors as well. It </w:t>
      </w:r>
      <w:r w:rsidR="00495EFE">
        <w:rPr>
          <w:rFonts w:ascii="Times New Roman" w:hAnsi="Times New Roman" w:cs="Times New Roman"/>
          <w:sz w:val="24"/>
          <w:szCs w:val="24"/>
          <w:lang w:val="en-ZW"/>
        </w:rPr>
        <w:t>is only proper that such a B</w:t>
      </w:r>
      <w:r w:rsidRPr="006A049C">
        <w:rPr>
          <w:rFonts w:ascii="Times New Roman" w:hAnsi="Times New Roman" w:cs="Times New Roman"/>
          <w:sz w:val="24"/>
          <w:szCs w:val="24"/>
          <w:lang w:val="en-ZW"/>
        </w:rPr>
        <w:t xml:space="preserve">oard ought to have authorised them to do so. It is not enough to merely state that </w:t>
      </w:r>
      <w:r w:rsidR="00495EFE">
        <w:rPr>
          <w:rFonts w:ascii="Times New Roman" w:hAnsi="Times New Roman" w:cs="Times New Roman"/>
          <w:sz w:val="24"/>
          <w:szCs w:val="24"/>
          <w:lang w:val="en-ZW"/>
        </w:rPr>
        <w:t>‘</w:t>
      </w:r>
      <w:r w:rsidRPr="006A049C">
        <w:rPr>
          <w:rFonts w:ascii="Times New Roman" w:hAnsi="Times New Roman" w:cs="Times New Roman"/>
          <w:sz w:val="24"/>
          <w:szCs w:val="24"/>
          <w:lang w:val="en-ZW"/>
        </w:rPr>
        <w:t>I am the chairperson or vice chairperson or just a Member of the Board of governors and so by virtue of that I have authority to sue on behalf of the Board</w:t>
      </w:r>
      <w:r w:rsidR="00495EFE">
        <w:rPr>
          <w:rFonts w:ascii="Times New Roman" w:hAnsi="Times New Roman" w:cs="Times New Roman"/>
          <w:sz w:val="24"/>
          <w:szCs w:val="24"/>
          <w:lang w:val="en-ZW"/>
        </w:rPr>
        <w:t>’</w:t>
      </w:r>
      <w:r w:rsidRPr="006A049C">
        <w:rPr>
          <w:rFonts w:ascii="Times New Roman" w:hAnsi="Times New Roman" w:cs="Times New Roman"/>
          <w:sz w:val="24"/>
          <w:szCs w:val="24"/>
          <w:lang w:val="en-ZW"/>
        </w:rPr>
        <w:t>. The applicants ought to have produced the Board resolution empowering them to act on behalf of the Board. It is pertinent to note that the Board of Governors was said to comprise 12 members. If 8 decided to take legal action it is not the Board unless such action has been decided upon by the Board. No such decision by way of resolution or whatever format was tendered or even alluded to as having been made by the Board. Such omission is clearly fatal to the application.</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As for 9</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and 10</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applicants, apart from the assertions by 7</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and 8</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applicants that they are Members/Chairpersons of the School Development Committees they did not tender or refer to any resolution or decision made by such entities authorising them to sue on behalf of the Committees. As alluded to earlier on being a chairperson of such an entity does not cloth one with authority to sue on behalf of the Committee. There was need for the applicants to refer to specific resolution or constitutive act that empowered them to take legal action on behalf of the Committees.</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lastRenderedPageBreak/>
        <w:t xml:space="preserve">Another aspect that touches on the aspect of </w:t>
      </w:r>
      <w:r w:rsidRPr="006A049C">
        <w:rPr>
          <w:rFonts w:ascii="Times New Roman" w:hAnsi="Times New Roman" w:cs="Times New Roman"/>
          <w:i/>
          <w:sz w:val="24"/>
          <w:szCs w:val="24"/>
          <w:lang w:val="en-ZW"/>
        </w:rPr>
        <w:t xml:space="preserve">locus </w:t>
      </w:r>
      <w:proofErr w:type="spellStart"/>
      <w:r w:rsidRPr="006A049C">
        <w:rPr>
          <w:rFonts w:ascii="Times New Roman" w:hAnsi="Times New Roman" w:cs="Times New Roman"/>
          <w:i/>
          <w:sz w:val="24"/>
          <w:szCs w:val="24"/>
          <w:lang w:val="en-ZW"/>
        </w:rPr>
        <w:t>standi</w:t>
      </w:r>
      <w:proofErr w:type="spellEnd"/>
      <w:r w:rsidRPr="006A049C">
        <w:rPr>
          <w:rFonts w:ascii="Times New Roman" w:hAnsi="Times New Roman" w:cs="Times New Roman"/>
          <w:sz w:val="24"/>
          <w:szCs w:val="24"/>
          <w:lang w:val="en-ZW"/>
        </w:rPr>
        <w:t xml:space="preserve"> is the accepted fact that the Board of governors of which the applicants purported to be members of was purportedly dissolved on the 11 July 2013. As from that date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to 8</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applicants ceased </w:t>
      </w:r>
      <w:r w:rsidRPr="006A049C">
        <w:rPr>
          <w:rFonts w:ascii="Times New Roman" w:hAnsi="Times New Roman" w:cs="Times New Roman"/>
          <w:i/>
          <w:sz w:val="24"/>
          <w:szCs w:val="24"/>
          <w:lang w:val="en-ZW"/>
        </w:rPr>
        <w:t>ex facie</w:t>
      </w:r>
      <w:r w:rsidRPr="006A049C">
        <w:rPr>
          <w:rFonts w:ascii="Times New Roman" w:hAnsi="Times New Roman" w:cs="Times New Roman"/>
          <w:sz w:val="24"/>
          <w:szCs w:val="24"/>
          <w:lang w:val="en-ZW"/>
        </w:rPr>
        <w:t xml:space="preserve"> to be members of that Board. Whether</w:t>
      </w:r>
      <w:r w:rsidR="005C6261">
        <w:rPr>
          <w:rFonts w:ascii="Times New Roman" w:hAnsi="Times New Roman" w:cs="Times New Roman"/>
          <w:sz w:val="24"/>
          <w:szCs w:val="24"/>
          <w:lang w:val="en-ZW"/>
        </w:rPr>
        <w:t>, in their view,</w:t>
      </w:r>
      <w:r w:rsidRPr="006A049C">
        <w:rPr>
          <w:rFonts w:ascii="Times New Roman" w:hAnsi="Times New Roman" w:cs="Times New Roman"/>
          <w:sz w:val="24"/>
          <w:szCs w:val="24"/>
          <w:lang w:val="en-ZW"/>
        </w:rPr>
        <w:t xml:space="preserve"> such dissolution was </w:t>
      </w:r>
      <w:r w:rsidR="005C6261">
        <w:rPr>
          <w:rFonts w:ascii="Times New Roman" w:hAnsi="Times New Roman" w:cs="Times New Roman"/>
          <w:sz w:val="24"/>
          <w:szCs w:val="24"/>
          <w:lang w:val="en-ZW"/>
        </w:rPr>
        <w:t>un</w:t>
      </w:r>
      <w:r w:rsidRPr="006A049C">
        <w:rPr>
          <w:rFonts w:ascii="Times New Roman" w:hAnsi="Times New Roman" w:cs="Times New Roman"/>
          <w:sz w:val="24"/>
          <w:szCs w:val="24"/>
          <w:lang w:val="en-ZW"/>
        </w:rPr>
        <w:t xml:space="preserve">lawful or otherwise is neither here nor there. What is clear is that on that date the Trustees of the school passed a decision to dissolve that Board and replaced it with an interim Board. It is also common cause that as at the date of this hearing the applicants or any former member of that Board had not challenged the decision to dissolve that Board. It must thus be accepted that that Board to which applicants claim membership was dissolved. </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The applicants also alluded to the fact that they are also approaching court in their personal capacities, as parents and stakeholders in the school. That would still not assist their cause taking into account the relief they seek. Such mere assertion without disclosing substantial interest is inadequate.</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 am thus of the view that applicants have failed to show that they have </w:t>
      </w:r>
      <w:r w:rsidRPr="006A049C">
        <w:rPr>
          <w:rFonts w:ascii="Times New Roman" w:hAnsi="Times New Roman" w:cs="Times New Roman"/>
          <w:i/>
          <w:sz w:val="24"/>
          <w:szCs w:val="24"/>
          <w:lang w:val="en-ZW"/>
        </w:rPr>
        <w:t xml:space="preserve">locus </w:t>
      </w:r>
      <w:proofErr w:type="spellStart"/>
      <w:r w:rsidRPr="006A049C">
        <w:rPr>
          <w:rFonts w:ascii="Times New Roman" w:hAnsi="Times New Roman" w:cs="Times New Roman"/>
          <w:i/>
          <w:sz w:val="24"/>
          <w:szCs w:val="24"/>
          <w:lang w:val="en-ZW"/>
        </w:rPr>
        <w:t>standi</w:t>
      </w:r>
      <w:proofErr w:type="spellEnd"/>
      <w:r w:rsidRPr="006A049C">
        <w:rPr>
          <w:rFonts w:ascii="Times New Roman" w:hAnsi="Times New Roman" w:cs="Times New Roman"/>
          <w:sz w:val="24"/>
          <w:szCs w:val="24"/>
          <w:lang w:val="en-ZW"/>
        </w:rPr>
        <w:t xml:space="preserve"> especially in light of the relief they seek.</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The third </w:t>
      </w:r>
      <w:r w:rsidRPr="006A049C">
        <w:rPr>
          <w:rFonts w:ascii="Times New Roman" w:hAnsi="Times New Roman" w:cs="Times New Roman"/>
          <w:i/>
          <w:sz w:val="24"/>
          <w:szCs w:val="24"/>
          <w:lang w:val="en-ZW"/>
        </w:rPr>
        <w:t xml:space="preserve">point in </w:t>
      </w:r>
      <w:proofErr w:type="spellStart"/>
      <w:r w:rsidRPr="006A049C">
        <w:rPr>
          <w:rFonts w:ascii="Times New Roman" w:hAnsi="Times New Roman" w:cs="Times New Roman"/>
          <w:i/>
          <w:sz w:val="24"/>
          <w:szCs w:val="24"/>
          <w:lang w:val="en-ZW"/>
        </w:rPr>
        <w:t>limine</w:t>
      </w:r>
      <w:proofErr w:type="spellEnd"/>
      <w:r w:rsidRPr="006A049C">
        <w:rPr>
          <w:rFonts w:ascii="Times New Roman" w:hAnsi="Times New Roman" w:cs="Times New Roman"/>
          <w:sz w:val="24"/>
          <w:szCs w:val="24"/>
          <w:lang w:val="en-ZW"/>
        </w:rPr>
        <w:t xml:space="preserve"> pertained to the issue of urgency. The applicants’ case on the question of urgency was rather vague. In paragraph 7 of the founding affidavit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applicant stated, </w:t>
      </w:r>
      <w:r w:rsidRPr="007B63A3">
        <w:rPr>
          <w:rFonts w:ascii="Times New Roman" w:hAnsi="Times New Roman" w:cs="Times New Roman"/>
          <w:i/>
          <w:sz w:val="24"/>
          <w:szCs w:val="24"/>
          <w:lang w:val="en-ZW"/>
        </w:rPr>
        <w:t>inter alia</w:t>
      </w:r>
      <w:r w:rsidRPr="006A049C">
        <w:rPr>
          <w:rFonts w:ascii="Times New Roman" w:hAnsi="Times New Roman" w:cs="Times New Roman"/>
          <w:sz w:val="24"/>
          <w:szCs w:val="24"/>
          <w:lang w:val="en-ZW"/>
        </w:rPr>
        <w:t>, that-</w:t>
      </w:r>
    </w:p>
    <w:p w:rsidR="009F42AE" w:rsidRPr="006A049C" w:rsidRDefault="009F42AE" w:rsidP="0086507C">
      <w:pPr>
        <w:spacing w:line="240" w:lineRule="auto"/>
        <w:ind w:left="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“It is the issue of </w:t>
      </w:r>
      <w:r w:rsidR="005C6261" w:rsidRPr="006A049C">
        <w:rPr>
          <w:rFonts w:ascii="Times New Roman" w:hAnsi="Times New Roman" w:cs="Times New Roman"/>
          <w:sz w:val="24"/>
          <w:szCs w:val="24"/>
          <w:lang w:val="en-ZW"/>
        </w:rPr>
        <w:t>Mr</w:t>
      </w:r>
      <w:r w:rsidRPr="006A049C">
        <w:rPr>
          <w:rFonts w:ascii="Times New Roman" w:hAnsi="Times New Roman" w:cs="Times New Roman"/>
          <w:sz w:val="24"/>
          <w:szCs w:val="24"/>
          <w:lang w:val="en-ZW"/>
        </w:rPr>
        <w:t xml:space="preserve"> </w:t>
      </w:r>
      <w:proofErr w:type="spellStart"/>
      <w:r w:rsidRPr="006A049C">
        <w:rPr>
          <w:rFonts w:ascii="Times New Roman" w:hAnsi="Times New Roman" w:cs="Times New Roman"/>
          <w:sz w:val="24"/>
          <w:szCs w:val="24"/>
          <w:lang w:val="en-ZW"/>
        </w:rPr>
        <w:t>Tirivavi’s</w:t>
      </w:r>
      <w:proofErr w:type="spellEnd"/>
      <w:r w:rsidRPr="006A049C">
        <w:rPr>
          <w:rFonts w:ascii="Times New Roman" w:hAnsi="Times New Roman" w:cs="Times New Roman"/>
          <w:sz w:val="24"/>
          <w:szCs w:val="24"/>
          <w:lang w:val="en-ZW"/>
        </w:rPr>
        <w:t xml:space="preserve"> suspension and disciplinary case which</w:t>
      </w:r>
      <w:r w:rsidR="00495EFE">
        <w:rPr>
          <w:rFonts w:ascii="Times New Roman" w:hAnsi="Times New Roman" w:cs="Times New Roman"/>
          <w:sz w:val="24"/>
          <w:szCs w:val="24"/>
          <w:lang w:val="en-ZW"/>
        </w:rPr>
        <w:t>,</w:t>
      </w:r>
      <w:r w:rsidRPr="006A049C">
        <w:rPr>
          <w:rFonts w:ascii="Times New Roman" w:hAnsi="Times New Roman" w:cs="Times New Roman"/>
          <w:sz w:val="24"/>
          <w:szCs w:val="24"/>
          <w:lang w:val="en-ZW"/>
        </w:rPr>
        <w:t xml:space="preserve"> </w:t>
      </w:r>
      <w:r w:rsidRPr="00495EFE">
        <w:rPr>
          <w:rFonts w:ascii="Times New Roman" w:hAnsi="Times New Roman" w:cs="Times New Roman"/>
          <w:i/>
          <w:sz w:val="24"/>
          <w:szCs w:val="24"/>
          <w:lang w:val="en-ZW"/>
        </w:rPr>
        <w:t>inter alia</w:t>
      </w:r>
      <w:r w:rsidR="00495EFE">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has highlighted the urgent problems which this application seeks to resolve. Third respondent is an appointee of the applicants as Headmaster.”</w:t>
      </w:r>
    </w:p>
    <w:p w:rsidR="009F42AE" w:rsidRPr="006A049C" w:rsidRDefault="009F42AE" w:rsidP="0086507C">
      <w:pPr>
        <w:spacing w:after="0" w:line="240" w:lineRule="auto"/>
        <w:jc w:val="both"/>
        <w:rPr>
          <w:rFonts w:ascii="Times New Roman" w:hAnsi="Times New Roman" w:cs="Times New Roman"/>
          <w:sz w:val="24"/>
          <w:szCs w:val="24"/>
          <w:lang w:val="en-ZW"/>
        </w:rPr>
      </w:pP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If the need to act arose on the suspension and disciplinary of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responded it means the need to act arose in May 2013 when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 was suspended or</w:t>
      </w:r>
      <w:r w:rsidR="005C6261">
        <w:rPr>
          <w:rFonts w:ascii="Times New Roman" w:hAnsi="Times New Roman" w:cs="Times New Roman"/>
          <w:sz w:val="24"/>
          <w:szCs w:val="24"/>
          <w:lang w:val="en-ZW"/>
        </w:rPr>
        <w:t>, at</w:t>
      </w:r>
      <w:r w:rsidRPr="006A049C">
        <w:rPr>
          <w:rFonts w:ascii="Times New Roman" w:hAnsi="Times New Roman" w:cs="Times New Roman"/>
          <w:sz w:val="24"/>
          <w:szCs w:val="24"/>
          <w:lang w:val="en-ZW"/>
        </w:rPr>
        <w:t xml:space="preserve"> the latest</w:t>
      </w:r>
      <w:r w:rsidR="005C6261">
        <w:rPr>
          <w:rFonts w:ascii="Times New Roman" w:hAnsi="Times New Roman" w:cs="Times New Roman"/>
          <w:sz w:val="24"/>
          <w:szCs w:val="24"/>
          <w:lang w:val="en-ZW"/>
        </w:rPr>
        <w:t>,</w:t>
      </w:r>
      <w:r w:rsidRPr="006A049C">
        <w:rPr>
          <w:rFonts w:ascii="Times New Roman" w:hAnsi="Times New Roman" w:cs="Times New Roman"/>
          <w:sz w:val="24"/>
          <w:szCs w:val="24"/>
          <w:lang w:val="en-ZW"/>
        </w:rPr>
        <w:t xml:space="preserve"> when he was reinstated by </w:t>
      </w:r>
      <w:proofErr w:type="spellStart"/>
      <w:r w:rsidRPr="006A049C">
        <w:rPr>
          <w:rFonts w:ascii="Times New Roman" w:hAnsi="Times New Roman" w:cs="Times New Roman"/>
          <w:sz w:val="24"/>
          <w:szCs w:val="24"/>
          <w:lang w:val="en-ZW"/>
        </w:rPr>
        <w:t>Daisyfield</w:t>
      </w:r>
      <w:proofErr w:type="spellEnd"/>
      <w:r w:rsidRPr="006A049C">
        <w:rPr>
          <w:rFonts w:ascii="Times New Roman" w:hAnsi="Times New Roman" w:cs="Times New Roman"/>
          <w:sz w:val="24"/>
          <w:szCs w:val="24"/>
          <w:lang w:val="en-ZW"/>
        </w:rPr>
        <w:t xml:space="preserve"> Trustees</w:t>
      </w:r>
      <w:r w:rsidR="005C6261">
        <w:rPr>
          <w:rFonts w:ascii="Times New Roman" w:hAnsi="Times New Roman" w:cs="Times New Roman"/>
          <w:sz w:val="24"/>
          <w:szCs w:val="24"/>
          <w:lang w:val="en-ZW"/>
        </w:rPr>
        <w:t xml:space="preserve"> after a disciplinary hearing on 21</w:t>
      </w:r>
      <w:r w:rsidRPr="006A049C">
        <w:rPr>
          <w:rFonts w:ascii="Times New Roman" w:hAnsi="Times New Roman" w:cs="Times New Roman"/>
          <w:sz w:val="24"/>
          <w:szCs w:val="24"/>
          <w:lang w:val="en-ZW"/>
        </w:rPr>
        <w:t xml:space="preserve"> June 2013. However in his submissions applicants’ legal practitioner argued that the need to act arose on 15 August 2013 when the applicants discovered that respondents were making withdraws from the school account. That argument is difficult to comprehend in light of accepted facts. It is not denied that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 was suspended by the Applicants’ Board of governors in May 2013. Thereafter a disciplinary hearing</w:t>
      </w:r>
      <w:r w:rsidR="00495EFE">
        <w:rPr>
          <w:rFonts w:ascii="Times New Roman" w:hAnsi="Times New Roman" w:cs="Times New Roman"/>
          <w:sz w:val="24"/>
          <w:szCs w:val="24"/>
          <w:lang w:val="en-ZW"/>
        </w:rPr>
        <w:t>,</w:t>
      </w:r>
      <w:r w:rsidRPr="006A049C">
        <w:rPr>
          <w:rFonts w:ascii="Times New Roman" w:hAnsi="Times New Roman" w:cs="Times New Roman"/>
          <w:sz w:val="24"/>
          <w:szCs w:val="24"/>
          <w:lang w:val="en-ZW"/>
        </w:rPr>
        <w:t xml:space="preserve"> to which Members of the Board were invited</w:t>
      </w:r>
      <w:r w:rsidR="00495EFE">
        <w:rPr>
          <w:rFonts w:ascii="Times New Roman" w:hAnsi="Times New Roman" w:cs="Times New Roman"/>
          <w:sz w:val="24"/>
          <w:szCs w:val="24"/>
          <w:lang w:val="en-ZW"/>
        </w:rPr>
        <w:t xml:space="preserve">, was held. </w:t>
      </w:r>
      <w:r w:rsidRPr="006A049C">
        <w:rPr>
          <w:rFonts w:ascii="Times New Roman" w:hAnsi="Times New Roman" w:cs="Times New Roman"/>
          <w:sz w:val="24"/>
          <w:szCs w:val="24"/>
          <w:lang w:val="en-ZW"/>
        </w:rPr>
        <w:t>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applicant did not</w:t>
      </w:r>
      <w:r w:rsidR="00495EFE">
        <w:rPr>
          <w:rFonts w:ascii="Times New Roman" w:hAnsi="Times New Roman" w:cs="Times New Roman"/>
          <w:sz w:val="24"/>
          <w:szCs w:val="24"/>
          <w:lang w:val="en-ZW"/>
        </w:rPr>
        <w:t xml:space="preserve"> deny attending such a hearing.</w:t>
      </w:r>
      <w:r w:rsidRPr="006A049C">
        <w:rPr>
          <w:rFonts w:ascii="Times New Roman" w:hAnsi="Times New Roman" w:cs="Times New Roman"/>
          <w:sz w:val="24"/>
          <w:szCs w:val="24"/>
          <w:lang w:val="en-ZW"/>
        </w:rPr>
        <w:t xml:space="preserve"> It is common cause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 was reinstated as Headmaster on 21June 2013 after the hearing. The reinstatement meant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 was expected to perform his functions as Headmaster from that date.</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lastRenderedPageBreak/>
        <w:t>It is common cause that on 11 July 2013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respondent dissolved the Board of Governors to which the applicants were members. I did not hear the applicants to deny knowledge of this. Dissolution of the Board entailed stripping individuals in that Board of powers they exercised before the dissolution. Upon dissolution the applicants should have taken action to challenge that decision if they felt it was unlawful. They were stripped of the power to govern or manage the School on 11 July 2013 and not on 15 August 2013 when they discovered the withdrawals. It must have been clear to them that whoever was now entrusted with the management of the school would access the school account just as they did during their tenure as Board members.</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I am of the view that it is the dissolution of their Board on 11 July 2013 which should have triggered reaction from them, if they had deemed prior acts of reinstating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 not worth of taking urgent action.</w:t>
      </w:r>
    </w:p>
    <w:p w:rsidR="009F42AE" w:rsidRPr="006A049C" w:rsidRDefault="009F42AE" w:rsidP="0086507C">
      <w:pPr>
        <w:spacing w:after="0" w:line="360" w:lineRule="auto"/>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Having been so dissolved and so stripped of Board of governors powers on 11 July 2013 applicants sat on their laurels and cannot come to court on 21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August alleging urgency. They clearly sat back and let the situation, whose consequences they ought to have realised, unfold without taking action. </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In </w:t>
      </w:r>
      <w:proofErr w:type="spellStart"/>
      <w:r w:rsidRPr="006A049C">
        <w:rPr>
          <w:rFonts w:ascii="Times New Roman" w:hAnsi="Times New Roman" w:cs="Times New Roman"/>
          <w:i/>
          <w:sz w:val="24"/>
          <w:szCs w:val="24"/>
          <w:lang w:val="en-ZW"/>
        </w:rPr>
        <w:t>Madzivanzira</w:t>
      </w:r>
      <w:proofErr w:type="spellEnd"/>
      <w:r w:rsidRPr="006A049C">
        <w:rPr>
          <w:rFonts w:ascii="Times New Roman" w:hAnsi="Times New Roman" w:cs="Times New Roman"/>
          <w:i/>
          <w:sz w:val="24"/>
          <w:szCs w:val="24"/>
          <w:lang w:val="en-ZW"/>
        </w:rPr>
        <w:t xml:space="preserve"> &amp; Others </w:t>
      </w:r>
      <w:r w:rsidRPr="00804858">
        <w:rPr>
          <w:rFonts w:ascii="Times New Roman" w:hAnsi="Times New Roman" w:cs="Times New Roman"/>
          <w:sz w:val="24"/>
          <w:szCs w:val="24"/>
          <w:lang w:val="en-ZW"/>
        </w:rPr>
        <w:t>v</w:t>
      </w:r>
      <w:r w:rsidRPr="006A049C">
        <w:rPr>
          <w:rFonts w:ascii="Times New Roman" w:hAnsi="Times New Roman" w:cs="Times New Roman"/>
          <w:i/>
          <w:sz w:val="24"/>
          <w:szCs w:val="24"/>
          <w:lang w:val="en-ZW"/>
        </w:rPr>
        <w:t xml:space="preserve"> </w:t>
      </w:r>
      <w:proofErr w:type="spellStart"/>
      <w:r w:rsidRPr="006A049C">
        <w:rPr>
          <w:rFonts w:ascii="Times New Roman" w:hAnsi="Times New Roman" w:cs="Times New Roman"/>
          <w:i/>
          <w:sz w:val="24"/>
          <w:szCs w:val="24"/>
          <w:lang w:val="en-ZW"/>
        </w:rPr>
        <w:t>Dexprint</w:t>
      </w:r>
      <w:proofErr w:type="spellEnd"/>
      <w:r w:rsidRPr="006A049C">
        <w:rPr>
          <w:rFonts w:ascii="Times New Roman" w:hAnsi="Times New Roman" w:cs="Times New Roman"/>
          <w:i/>
          <w:sz w:val="24"/>
          <w:szCs w:val="24"/>
          <w:lang w:val="en-ZW"/>
        </w:rPr>
        <w:t xml:space="preserve"> Investments (</w:t>
      </w:r>
      <w:proofErr w:type="spellStart"/>
      <w:r w:rsidRPr="006A049C">
        <w:rPr>
          <w:rFonts w:ascii="Times New Roman" w:hAnsi="Times New Roman" w:cs="Times New Roman"/>
          <w:i/>
          <w:sz w:val="24"/>
          <w:szCs w:val="24"/>
          <w:lang w:val="en-ZW"/>
        </w:rPr>
        <w:t>pvt</w:t>
      </w:r>
      <w:proofErr w:type="spellEnd"/>
      <w:r w:rsidRPr="006A049C">
        <w:rPr>
          <w:rFonts w:ascii="Times New Roman" w:hAnsi="Times New Roman" w:cs="Times New Roman"/>
          <w:i/>
          <w:sz w:val="24"/>
          <w:szCs w:val="24"/>
          <w:lang w:val="en-ZW"/>
        </w:rPr>
        <w:t>) Ltd &amp;Another</w:t>
      </w:r>
      <w:r w:rsidRPr="006A049C">
        <w:rPr>
          <w:rFonts w:ascii="Times New Roman" w:hAnsi="Times New Roman" w:cs="Times New Roman"/>
          <w:sz w:val="24"/>
          <w:szCs w:val="24"/>
          <w:lang w:val="en-ZW"/>
        </w:rPr>
        <w:t xml:space="preserve"> 2002 (2)ZLR 316 (H) court held that for an application to be treated as urgent, not only must there be the danger of irreparable prejudice if the matter is not dealt with immediately, but also the applicant must himself have treated the matter as one of urgency. See also </w:t>
      </w:r>
      <w:proofErr w:type="spellStart"/>
      <w:r w:rsidRPr="006A049C">
        <w:rPr>
          <w:rFonts w:ascii="Times New Roman" w:hAnsi="Times New Roman" w:cs="Times New Roman"/>
          <w:i/>
          <w:sz w:val="24"/>
          <w:szCs w:val="24"/>
          <w:lang w:val="en-ZW"/>
        </w:rPr>
        <w:t>Kuvarega</w:t>
      </w:r>
      <w:proofErr w:type="spellEnd"/>
      <w:r w:rsidRPr="006A049C">
        <w:rPr>
          <w:rFonts w:ascii="Times New Roman" w:hAnsi="Times New Roman" w:cs="Times New Roman"/>
          <w:i/>
          <w:sz w:val="24"/>
          <w:szCs w:val="24"/>
          <w:lang w:val="en-ZW"/>
        </w:rPr>
        <w:t xml:space="preserve"> v Registrar-General &amp; </w:t>
      </w:r>
      <w:proofErr w:type="gramStart"/>
      <w:r w:rsidRPr="006A049C">
        <w:rPr>
          <w:rFonts w:ascii="Times New Roman" w:hAnsi="Times New Roman" w:cs="Times New Roman"/>
          <w:i/>
          <w:sz w:val="24"/>
          <w:szCs w:val="24"/>
          <w:lang w:val="en-ZW"/>
        </w:rPr>
        <w:t>Another</w:t>
      </w:r>
      <w:proofErr w:type="gramEnd"/>
      <w:r w:rsidRPr="006A049C">
        <w:rPr>
          <w:rFonts w:ascii="Times New Roman" w:hAnsi="Times New Roman" w:cs="Times New Roman"/>
          <w:sz w:val="24"/>
          <w:szCs w:val="24"/>
          <w:lang w:val="en-ZW"/>
        </w:rPr>
        <w:t xml:space="preserve"> 1998(1) ZLR 188 (H)</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In </w:t>
      </w:r>
      <w:proofErr w:type="spellStart"/>
      <w:r w:rsidRPr="006A049C">
        <w:rPr>
          <w:rFonts w:ascii="Times New Roman" w:hAnsi="Times New Roman" w:cs="Times New Roman"/>
          <w:i/>
          <w:sz w:val="24"/>
          <w:szCs w:val="24"/>
          <w:lang w:val="en-ZW"/>
        </w:rPr>
        <w:t>casu</w:t>
      </w:r>
      <w:proofErr w:type="spellEnd"/>
      <w:r w:rsidRPr="006A049C">
        <w:rPr>
          <w:rFonts w:ascii="Times New Roman" w:hAnsi="Times New Roman" w:cs="Times New Roman"/>
          <w:sz w:val="24"/>
          <w:szCs w:val="24"/>
          <w:lang w:val="en-ZW"/>
        </w:rPr>
        <w:t xml:space="preserve">, the applicants did not treat the matter as urgent at the time the need to act arose. The matter cannot be urgent simply because the consequences of the dissolution of the </w:t>
      </w:r>
      <w:r w:rsidR="00A86106" w:rsidRPr="006A049C">
        <w:rPr>
          <w:rFonts w:ascii="Times New Roman" w:hAnsi="Times New Roman" w:cs="Times New Roman"/>
          <w:sz w:val="24"/>
          <w:szCs w:val="24"/>
          <w:lang w:val="en-ZW"/>
        </w:rPr>
        <w:t xml:space="preserve">Board </w:t>
      </w:r>
      <w:r w:rsidR="00A86106">
        <w:rPr>
          <w:rFonts w:ascii="Times New Roman" w:hAnsi="Times New Roman" w:cs="Times New Roman"/>
          <w:sz w:val="24"/>
          <w:szCs w:val="24"/>
          <w:lang w:val="en-ZW"/>
        </w:rPr>
        <w:t>of</w:t>
      </w:r>
      <w:r w:rsidR="005C6261">
        <w:rPr>
          <w:rFonts w:ascii="Times New Roman" w:hAnsi="Times New Roman" w:cs="Times New Roman"/>
          <w:sz w:val="24"/>
          <w:szCs w:val="24"/>
          <w:lang w:val="en-ZW"/>
        </w:rPr>
        <w:t xml:space="preserve"> Governors </w:t>
      </w:r>
      <w:r w:rsidRPr="006A049C">
        <w:rPr>
          <w:rFonts w:ascii="Times New Roman" w:hAnsi="Times New Roman" w:cs="Times New Roman"/>
          <w:sz w:val="24"/>
          <w:szCs w:val="24"/>
          <w:lang w:val="en-ZW"/>
        </w:rPr>
        <w:t xml:space="preserve">are now being felt. </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It must have been clear that </w:t>
      </w:r>
      <w:r w:rsidR="005C6261">
        <w:rPr>
          <w:rFonts w:ascii="Times New Roman" w:hAnsi="Times New Roman" w:cs="Times New Roman"/>
          <w:sz w:val="24"/>
          <w:szCs w:val="24"/>
          <w:lang w:val="en-ZW"/>
        </w:rPr>
        <w:t>having been dissolved as a B</w:t>
      </w:r>
      <w:r w:rsidRPr="006A049C">
        <w:rPr>
          <w:rFonts w:ascii="Times New Roman" w:hAnsi="Times New Roman" w:cs="Times New Roman"/>
          <w:sz w:val="24"/>
          <w:szCs w:val="24"/>
          <w:lang w:val="en-ZW"/>
        </w:rPr>
        <w:t xml:space="preserve">oard the applicants no longer had authority to manage the school. When the interim Board </w:t>
      </w:r>
      <w:r w:rsidR="00A86106">
        <w:rPr>
          <w:rFonts w:ascii="Times New Roman" w:hAnsi="Times New Roman" w:cs="Times New Roman"/>
          <w:sz w:val="24"/>
          <w:szCs w:val="24"/>
          <w:lang w:val="en-ZW"/>
        </w:rPr>
        <w:t xml:space="preserve">of Governors </w:t>
      </w:r>
      <w:r w:rsidRPr="006A049C">
        <w:rPr>
          <w:rFonts w:ascii="Times New Roman" w:hAnsi="Times New Roman" w:cs="Times New Roman"/>
          <w:sz w:val="24"/>
          <w:szCs w:val="24"/>
          <w:lang w:val="en-ZW"/>
        </w:rPr>
        <w:t>was put in place, which fact applicants did not deny</w:t>
      </w:r>
      <w:r w:rsidR="00A86106">
        <w:rPr>
          <w:rFonts w:ascii="Times New Roman" w:hAnsi="Times New Roman" w:cs="Times New Roman"/>
          <w:sz w:val="24"/>
          <w:szCs w:val="24"/>
          <w:lang w:val="en-ZW"/>
        </w:rPr>
        <w:t xml:space="preserve"> knowledge </w:t>
      </w:r>
      <w:proofErr w:type="gramStart"/>
      <w:r w:rsidR="00A86106">
        <w:rPr>
          <w:rFonts w:ascii="Times New Roman" w:hAnsi="Times New Roman" w:cs="Times New Roman"/>
          <w:sz w:val="24"/>
          <w:szCs w:val="24"/>
          <w:lang w:val="en-ZW"/>
        </w:rPr>
        <w:t>of</w:t>
      </w:r>
      <w:r w:rsidRPr="006A049C">
        <w:rPr>
          <w:rFonts w:ascii="Times New Roman" w:hAnsi="Times New Roman" w:cs="Times New Roman"/>
          <w:sz w:val="24"/>
          <w:szCs w:val="24"/>
          <w:lang w:val="en-ZW"/>
        </w:rPr>
        <w:t>,</w:t>
      </w:r>
      <w:proofErr w:type="gramEnd"/>
      <w:r w:rsidRPr="006A049C">
        <w:rPr>
          <w:rFonts w:ascii="Times New Roman" w:hAnsi="Times New Roman" w:cs="Times New Roman"/>
          <w:sz w:val="24"/>
          <w:szCs w:val="24"/>
          <w:lang w:val="en-ZW"/>
        </w:rPr>
        <w:t xml:space="preserve"> they must have known</w:t>
      </w:r>
      <w:r w:rsidR="00A86106">
        <w:rPr>
          <w:rFonts w:ascii="Times New Roman" w:hAnsi="Times New Roman" w:cs="Times New Roman"/>
          <w:sz w:val="24"/>
          <w:szCs w:val="24"/>
          <w:lang w:val="en-ZW"/>
        </w:rPr>
        <w:t xml:space="preserve"> that</w:t>
      </w:r>
      <w:r w:rsidRPr="006A049C">
        <w:rPr>
          <w:rFonts w:ascii="Times New Roman" w:hAnsi="Times New Roman" w:cs="Times New Roman"/>
          <w:sz w:val="24"/>
          <w:szCs w:val="24"/>
          <w:lang w:val="en-ZW"/>
        </w:rPr>
        <w:t xml:space="preserve"> the interim Board was there to take over their functions and responsibilities. As already alluded to all this occurred with their knowledge and without</w:t>
      </w:r>
      <w:r w:rsidR="00A86106">
        <w:rPr>
          <w:rFonts w:ascii="Times New Roman" w:hAnsi="Times New Roman" w:cs="Times New Roman"/>
          <w:sz w:val="24"/>
          <w:szCs w:val="24"/>
          <w:lang w:val="en-ZW"/>
        </w:rPr>
        <w:t xml:space="preserve"> any</w:t>
      </w:r>
      <w:r w:rsidRPr="006A049C">
        <w:rPr>
          <w:rFonts w:ascii="Times New Roman" w:hAnsi="Times New Roman" w:cs="Times New Roman"/>
          <w:sz w:val="24"/>
          <w:szCs w:val="24"/>
          <w:lang w:val="en-ZW"/>
        </w:rPr>
        <w:t xml:space="preserve"> legal challenge.</w:t>
      </w:r>
    </w:p>
    <w:p w:rsidR="00495EFE"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 xml:space="preserve">I am therefore of the view that the application is not urgent at all. </w:t>
      </w:r>
    </w:p>
    <w:p w:rsidR="009F42AE" w:rsidRPr="006A049C" w:rsidRDefault="009F42AE" w:rsidP="0086507C">
      <w:pPr>
        <w:spacing w:after="0" w:line="360" w:lineRule="auto"/>
        <w:ind w:firstLine="720"/>
        <w:jc w:val="both"/>
        <w:rPr>
          <w:rFonts w:ascii="Times New Roman" w:hAnsi="Times New Roman" w:cs="Times New Roman"/>
          <w:sz w:val="24"/>
          <w:szCs w:val="24"/>
          <w:lang w:val="en-ZW"/>
        </w:rPr>
      </w:pPr>
      <w:r w:rsidRPr="006A049C">
        <w:rPr>
          <w:rFonts w:ascii="Times New Roman" w:hAnsi="Times New Roman" w:cs="Times New Roman"/>
          <w:sz w:val="24"/>
          <w:szCs w:val="24"/>
          <w:lang w:val="en-ZW"/>
        </w:rPr>
        <w:t>Accordingly having considered all the preliminary points raised the application is hereby dismissed with costs</w:t>
      </w:r>
    </w:p>
    <w:p w:rsidR="009F42AE" w:rsidRPr="006A049C" w:rsidRDefault="009F42AE" w:rsidP="0086507C">
      <w:pPr>
        <w:spacing w:line="360" w:lineRule="auto"/>
        <w:jc w:val="both"/>
        <w:rPr>
          <w:rFonts w:ascii="Times New Roman" w:hAnsi="Times New Roman" w:cs="Times New Roman"/>
          <w:sz w:val="24"/>
          <w:szCs w:val="24"/>
          <w:lang w:val="en-ZW"/>
        </w:rPr>
      </w:pPr>
    </w:p>
    <w:p w:rsidR="009F42AE" w:rsidRDefault="009F42AE" w:rsidP="0086507C">
      <w:pPr>
        <w:spacing w:line="360" w:lineRule="auto"/>
        <w:jc w:val="both"/>
        <w:rPr>
          <w:rFonts w:ascii="Times New Roman" w:hAnsi="Times New Roman" w:cs="Times New Roman"/>
          <w:sz w:val="24"/>
          <w:szCs w:val="24"/>
          <w:lang w:val="en-ZW"/>
        </w:rPr>
      </w:pPr>
    </w:p>
    <w:p w:rsidR="00804858" w:rsidRPr="006A049C" w:rsidRDefault="00804858" w:rsidP="0086507C">
      <w:pPr>
        <w:spacing w:line="360" w:lineRule="auto"/>
        <w:jc w:val="both"/>
        <w:rPr>
          <w:rFonts w:ascii="Times New Roman" w:hAnsi="Times New Roman" w:cs="Times New Roman"/>
          <w:sz w:val="24"/>
          <w:szCs w:val="24"/>
          <w:lang w:val="en-ZW"/>
        </w:rPr>
      </w:pPr>
    </w:p>
    <w:p w:rsidR="009F42AE" w:rsidRPr="006A049C" w:rsidRDefault="009F42AE" w:rsidP="0086507C">
      <w:pPr>
        <w:spacing w:after="0" w:line="240" w:lineRule="auto"/>
        <w:jc w:val="both"/>
        <w:rPr>
          <w:rFonts w:ascii="Times New Roman" w:hAnsi="Times New Roman" w:cs="Times New Roman"/>
          <w:sz w:val="24"/>
          <w:szCs w:val="24"/>
          <w:lang w:val="en-ZW"/>
        </w:rPr>
      </w:pPr>
      <w:proofErr w:type="spellStart"/>
      <w:r w:rsidRPr="006A049C">
        <w:rPr>
          <w:rFonts w:ascii="Times New Roman" w:hAnsi="Times New Roman" w:cs="Times New Roman"/>
          <w:i/>
          <w:sz w:val="24"/>
          <w:szCs w:val="24"/>
          <w:lang w:val="en-ZW"/>
        </w:rPr>
        <w:t>Dube</w:t>
      </w:r>
      <w:proofErr w:type="spellEnd"/>
      <w:r w:rsidRPr="006A049C">
        <w:rPr>
          <w:rFonts w:ascii="Times New Roman" w:hAnsi="Times New Roman" w:cs="Times New Roman"/>
          <w:i/>
          <w:sz w:val="24"/>
          <w:szCs w:val="24"/>
          <w:lang w:val="en-ZW"/>
        </w:rPr>
        <w:t xml:space="preserve">, </w:t>
      </w:r>
      <w:proofErr w:type="spellStart"/>
      <w:r w:rsidRPr="006A049C">
        <w:rPr>
          <w:rFonts w:ascii="Times New Roman" w:hAnsi="Times New Roman" w:cs="Times New Roman"/>
          <w:i/>
          <w:sz w:val="24"/>
          <w:szCs w:val="24"/>
          <w:lang w:val="en-ZW"/>
        </w:rPr>
        <w:t>Manikai</w:t>
      </w:r>
      <w:proofErr w:type="spellEnd"/>
      <w:r w:rsidRPr="006A049C">
        <w:rPr>
          <w:rFonts w:ascii="Times New Roman" w:hAnsi="Times New Roman" w:cs="Times New Roman"/>
          <w:i/>
          <w:sz w:val="24"/>
          <w:szCs w:val="24"/>
          <w:lang w:val="en-ZW"/>
        </w:rPr>
        <w:t xml:space="preserve"> &amp; </w:t>
      </w:r>
      <w:proofErr w:type="spellStart"/>
      <w:r w:rsidRPr="006A049C">
        <w:rPr>
          <w:rFonts w:ascii="Times New Roman" w:hAnsi="Times New Roman" w:cs="Times New Roman"/>
          <w:i/>
          <w:sz w:val="24"/>
          <w:szCs w:val="24"/>
          <w:lang w:val="en-ZW"/>
        </w:rPr>
        <w:t>Hwacha</w:t>
      </w:r>
      <w:proofErr w:type="spellEnd"/>
      <w:r w:rsidRPr="006A049C">
        <w:rPr>
          <w:rFonts w:ascii="Times New Roman" w:hAnsi="Times New Roman" w:cs="Times New Roman"/>
          <w:sz w:val="24"/>
          <w:szCs w:val="24"/>
          <w:lang w:val="en-ZW"/>
        </w:rPr>
        <w:t>, applicants’ legal practitioners</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i/>
          <w:sz w:val="24"/>
          <w:szCs w:val="24"/>
          <w:lang w:val="en-ZW"/>
        </w:rPr>
        <w:t xml:space="preserve">Saratoga </w:t>
      </w:r>
      <w:proofErr w:type="spellStart"/>
      <w:r w:rsidRPr="006A049C">
        <w:rPr>
          <w:rFonts w:ascii="Times New Roman" w:hAnsi="Times New Roman" w:cs="Times New Roman"/>
          <w:i/>
          <w:sz w:val="24"/>
          <w:szCs w:val="24"/>
          <w:lang w:val="en-ZW"/>
        </w:rPr>
        <w:t>Makausi</w:t>
      </w:r>
      <w:proofErr w:type="spellEnd"/>
      <w:r w:rsidRPr="006A049C">
        <w:rPr>
          <w:rFonts w:ascii="Times New Roman" w:hAnsi="Times New Roman" w:cs="Times New Roman"/>
          <w:i/>
          <w:sz w:val="24"/>
          <w:szCs w:val="24"/>
          <w:lang w:val="en-ZW"/>
        </w:rPr>
        <w:t xml:space="preserve"> law Chambers</w:t>
      </w:r>
      <w:r w:rsidRPr="006A049C">
        <w:rPr>
          <w:rFonts w:ascii="Times New Roman" w:hAnsi="Times New Roman" w:cs="Times New Roman"/>
          <w:sz w:val="24"/>
          <w:szCs w:val="24"/>
          <w:lang w:val="en-ZW"/>
        </w:rPr>
        <w:t>, 1</w:t>
      </w:r>
      <w:r w:rsidRPr="006A049C">
        <w:rPr>
          <w:rFonts w:ascii="Times New Roman" w:hAnsi="Times New Roman" w:cs="Times New Roman"/>
          <w:sz w:val="24"/>
          <w:szCs w:val="24"/>
          <w:vertAlign w:val="superscript"/>
          <w:lang w:val="en-ZW"/>
        </w:rPr>
        <w:t>st</w:t>
      </w:r>
      <w:r w:rsidRPr="006A049C">
        <w:rPr>
          <w:rFonts w:ascii="Times New Roman" w:hAnsi="Times New Roman" w:cs="Times New Roman"/>
          <w:sz w:val="24"/>
          <w:szCs w:val="24"/>
          <w:lang w:val="en-ZW"/>
        </w:rPr>
        <w:t xml:space="preserve"> and 2</w:t>
      </w:r>
      <w:r w:rsidRPr="006A049C">
        <w:rPr>
          <w:rFonts w:ascii="Times New Roman" w:hAnsi="Times New Roman" w:cs="Times New Roman"/>
          <w:sz w:val="24"/>
          <w:szCs w:val="24"/>
          <w:vertAlign w:val="superscript"/>
          <w:lang w:val="en-ZW"/>
        </w:rPr>
        <w:t>nd</w:t>
      </w:r>
      <w:r w:rsidRPr="006A049C">
        <w:rPr>
          <w:rFonts w:ascii="Times New Roman" w:hAnsi="Times New Roman" w:cs="Times New Roman"/>
          <w:sz w:val="24"/>
          <w:szCs w:val="24"/>
          <w:lang w:val="en-ZW"/>
        </w:rPr>
        <w:t xml:space="preserve"> Respondents’ legal practitioners</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i/>
          <w:sz w:val="24"/>
          <w:szCs w:val="24"/>
          <w:lang w:val="en-ZW"/>
        </w:rPr>
        <w:t xml:space="preserve">Kantor &amp; </w:t>
      </w:r>
      <w:proofErr w:type="spellStart"/>
      <w:r w:rsidRPr="006A049C">
        <w:rPr>
          <w:rFonts w:ascii="Times New Roman" w:hAnsi="Times New Roman" w:cs="Times New Roman"/>
          <w:i/>
          <w:sz w:val="24"/>
          <w:szCs w:val="24"/>
          <w:lang w:val="en-ZW"/>
        </w:rPr>
        <w:t>Immerman</w:t>
      </w:r>
      <w:proofErr w:type="spellEnd"/>
      <w:r w:rsidRPr="006A049C">
        <w:rPr>
          <w:rFonts w:ascii="Times New Roman" w:hAnsi="Times New Roman" w:cs="Times New Roman"/>
          <w:sz w:val="24"/>
          <w:szCs w:val="24"/>
          <w:lang w:val="en-ZW"/>
        </w:rPr>
        <w:t>, 3</w:t>
      </w:r>
      <w:r w:rsidRPr="006A049C">
        <w:rPr>
          <w:rFonts w:ascii="Times New Roman" w:hAnsi="Times New Roman" w:cs="Times New Roman"/>
          <w:sz w:val="24"/>
          <w:szCs w:val="24"/>
          <w:vertAlign w:val="superscript"/>
          <w:lang w:val="en-ZW"/>
        </w:rPr>
        <w:t>rd</w:t>
      </w:r>
      <w:r w:rsidRPr="006A049C">
        <w:rPr>
          <w:rFonts w:ascii="Times New Roman" w:hAnsi="Times New Roman" w:cs="Times New Roman"/>
          <w:sz w:val="24"/>
          <w:szCs w:val="24"/>
          <w:lang w:val="en-ZW"/>
        </w:rPr>
        <w:t xml:space="preserve"> Respondent’s legal practitioners</w:t>
      </w:r>
    </w:p>
    <w:p w:rsidR="009F42AE" w:rsidRPr="006A049C" w:rsidRDefault="009F42AE" w:rsidP="0086507C">
      <w:pPr>
        <w:spacing w:after="0" w:line="240" w:lineRule="auto"/>
        <w:jc w:val="both"/>
        <w:rPr>
          <w:rFonts w:ascii="Times New Roman" w:hAnsi="Times New Roman" w:cs="Times New Roman"/>
          <w:sz w:val="24"/>
          <w:szCs w:val="24"/>
          <w:lang w:val="en-ZW"/>
        </w:rPr>
      </w:pPr>
      <w:r w:rsidRPr="006A049C">
        <w:rPr>
          <w:rFonts w:ascii="Times New Roman" w:hAnsi="Times New Roman" w:cs="Times New Roman"/>
          <w:i/>
          <w:sz w:val="24"/>
          <w:szCs w:val="24"/>
          <w:lang w:val="en-ZW"/>
        </w:rPr>
        <w:t xml:space="preserve">Van </w:t>
      </w:r>
      <w:proofErr w:type="spellStart"/>
      <w:r w:rsidRPr="006A049C">
        <w:rPr>
          <w:rFonts w:ascii="Times New Roman" w:hAnsi="Times New Roman" w:cs="Times New Roman"/>
          <w:i/>
          <w:sz w:val="24"/>
          <w:szCs w:val="24"/>
          <w:lang w:val="en-ZW"/>
        </w:rPr>
        <w:t>Vuuren</w:t>
      </w:r>
      <w:proofErr w:type="spellEnd"/>
      <w:r w:rsidR="00804858">
        <w:rPr>
          <w:rFonts w:ascii="Times New Roman" w:hAnsi="Times New Roman" w:cs="Times New Roman"/>
          <w:i/>
          <w:sz w:val="24"/>
          <w:szCs w:val="24"/>
          <w:lang w:val="en-ZW"/>
        </w:rPr>
        <w:t>,</w:t>
      </w:r>
      <w:r w:rsidRPr="006A049C">
        <w:rPr>
          <w:rFonts w:ascii="Times New Roman" w:hAnsi="Times New Roman" w:cs="Times New Roman"/>
          <w:sz w:val="24"/>
          <w:szCs w:val="24"/>
          <w:lang w:val="en-ZW"/>
        </w:rPr>
        <w:t xml:space="preserve"> for 4</w:t>
      </w:r>
      <w:r w:rsidRPr="006A049C">
        <w:rPr>
          <w:rFonts w:ascii="Times New Roman" w:hAnsi="Times New Roman" w:cs="Times New Roman"/>
          <w:sz w:val="24"/>
          <w:szCs w:val="24"/>
          <w:vertAlign w:val="superscript"/>
          <w:lang w:val="en-ZW"/>
        </w:rPr>
        <w:t>th</w:t>
      </w:r>
      <w:r w:rsidRPr="006A049C">
        <w:rPr>
          <w:rFonts w:ascii="Times New Roman" w:hAnsi="Times New Roman" w:cs="Times New Roman"/>
          <w:sz w:val="24"/>
          <w:szCs w:val="24"/>
          <w:lang w:val="en-ZW"/>
        </w:rPr>
        <w:t xml:space="preserve"> Respondent</w:t>
      </w:r>
    </w:p>
    <w:p w:rsidR="00B16F01" w:rsidRPr="006A049C" w:rsidRDefault="00B16F01" w:rsidP="0086507C">
      <w:pPr>
        <w:spacing w:line="360" w:lineRule="auto"/>
        <w:jc w:val="both"/>
        <w:rPr>
          <w:rFonts w:ascii="Times New Roman" w:hAnsi="Times New Roman" w:cs="Times New Roman"/>
          <w:sz w:val="24"/>
          <w:szCs w:val="24"/>
        </w:rPr>
      </w:pPr>
    </w:p>
    <w:sectPr w:rsidR="00B16F01" w:rsidRPr="006A049C" w:rsidSect="0011392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0BE" w:rsidRDefault="000A60BE">
      <w:pPr>
        <w:spacing w:after="0" w:line="240" w:lineRule="auto"/>
      </w:pPr>
      <w:r>
        <w:separator/>
      </w:r>
    </w:p>
  </w:endnote>
  <w:endnote w:type="continuationSeparator" w:id="0">
    <w:p w:rsidR="000A60BE" w:rsidRDefault="000A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0BE" w:rsidRDefault="000A60BE">
      <w:pPr>
        <w:spacing w:after="0" w:line="240" w:lineRule="auto"/>
      </w:pPr>
      <w:r>
        <w:separator/>
      </w:r>
    </w:p>
  </w:footnote>
  <w:footnote w:type="continuationSeparator" w:id="0">
    <w:p w:rsidR="000A60BE" w:rsidRDefault="000A6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B2C" w:rsidRPr="00DE0B2C" w:rsidRDefault="009F42AE" w:rsidP="00DE0B2C">
    <w:pPr>
      <w:pStyle w:val="Header"/>
      <w:jc w:val="right"/>
      <w:rPr>
        <w:rFonts w:ascii="Times New Roman" w:hAnsi="Times New Roman"/>
        <w:noProof/>
        <w:sz w:val="24"/>
        <w:szCs w:val="24"/>
      </w:rPr>
    </w:pPr>
    <w:r w:rsidRPr="00DE0B2C">
      <w:rPr>
        <w:rFonts w:ascii="Times New Roman" w:hAnsi="Times New Roman"/>
        <w:sz w:val="24"/>
        <w:szCs w:val="24"/>
      </w:rPr>
      <w:fldChar w:fldCharType="begin"/>
    </w:r>
    <w:r w:rsidRPr="00DE0B2C">
      <w:rPr>
        <w:rFonts w:ascii="Times New Roman" w:hAnsi="Times New Roman"/>
        <w:sz w:val="24"/>
        <w:szCs w:val="24"/>
      </w:rPr>
      <w:instrText xml:space="preserve"> PAGE   \* MERGEFORMAT </w:instrText>
    </w:r>
    <w:r w:rsidRPr="00DE0B2C">
      <w:rPr>
        <w:rFonts w:ascii="Times New Roman" w:hAnsi="Times New Roman"/>
        <w:sz w:val="24"/>
        <w:szCs w:val="24"/>
      </w:rPr>
      <w:fldChar w:fldCharType="separate"/>
    </w:r>
    <w:r w:rsidR="00C333B2">
      <w:rPr>
        <w:rFonts w:ascii="Times New Roman" w:hAnsi="Times New Roman"/>
        <w:noProof/>
        <w:sz w:val="24"/>
        <w:szCs w:val="24"/>
      </w:rPr>
      <w:t>1</w:t>
    </w:r>
    <w:r w:rsidRPr="00DE0B2C">
      <w:rPr>
        <w:rFonts w:ascii="Times New Roman" w:hAnsi="Times New Roman"/>
        <w:noProof/>
        <w:sz w:val="24"/>
        <w:szCs w:val="24"/>
      </w:rPr>
      <w:fldChar w:fldCharType="end"/>
    </w:r>
  </w:p>
  <w:p w:rsidR="00DE0B2C" w:rsidRPr="00DE0B2C" w:rsidRDefault="009F42AE" w:rsidP="00DE0B2C">
    <w:pPr>
      <w:pStyle w:val="Header"/>
      <w:jc w:val="right"/>
      <w:rPr>
        <w:rFonts w:ascii="Times New Roman" w:hAnsi="Times New Roman"/>
        <w:noProof/>
        <w:sz w:val="24"/>
        <w:szCs w:val="24"/>
      </w:rPr>
    </w:pPr>
    <w:r w:rsidRPr="00DE0B2C">
      <w:rPr>
        <w:rFonts w:ascii="Times New Roman" w:hAnsi="Times New Roman"/>
        <w:noProof/>
        <w:sz w:val="24"/>
        <w:szCs w:val="24"/>
      </w:rPr>
      <w:t>HH</w:t>
    </w:r>
    <w:r w:rsidR="00221AF0">
      <w:rPr>
        <w:rFonts w:ascii="Times New Roman" w:hAnsi="Times New Roman"/>
        <w:noProof/>
        <w:sz w:val="24"/>
        <w:szCs w:val="24"/>
      </w:rPr>
      <w:t xml:space="preserve"> 383</w:t>
    </w:r>
    <w:r w:rsidRPr="00DE0B2C">
      <w:rPr>
        <w:rFonts w:ascii="Times New Roman" w:hAnsi="Times New Roman"/>
        <w:noProof/>
        <w:sz w:val="24"/>
        <w:szCs w:val="24"/>
      </w:rPr>
      <w:t>-13</w:t>
    </w:r>
  </w:p>
  <w:p w:rsidR="00DE0B2C" w:rsidRPr="00DE0B2C" w:rsidRDefault="009F42AE" w:rsidP="00DE0B2C">
    <w:pPr>
      <w:pStyle w:val="Header"/>
      <w:jc w:val="right"/>
      <w:rPr>
        <w:rFonts w:ascii="Times New Roman" w:hAnsi="Times New Roman"/>
        <w:sz w:val="24"/>
        <w:szCs w:val="24"/>
      </w:rPr>
    </w:pPr>
    <w:r w:rsidRPr="00DE0B2C">
      <w:rPr>
        <w:rFonts w:ascii="Times New Roman" w:hAnsi="Times New Roman"/>
        <w:noProof/>
        <w:sz w:val="24"/>
        <w:szCs w:val="24"/>
      </w:rPr>
      <w:t>HC 6776/13</w:t>
    </w:r>
  </w:p>
  <w:p w:rsidR="00DE0B2C" w:rsidRDefault="000A6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AE"/>
    <w:rsid w:val="000A60BE"/>
    <w:rsid w:val="000F5234"/>
    <w:rsid w:val="00203CDC"/>
    <w:rsid w:val="00221AF0"/>
    <w:rsid w:val="002D38F3"/>
    <w:rsid w:val="0031064C"/>
    <w:rsid w:val="0036006B"/>
    <w:rsid w:val="00495EFE"/>
    <w:rsid w:val="005C6261"/>
    <w:rsid w:val="006A049C"/>
    <w:rsid w:val="007B63A3"/>
    <w:rsid w:val="00804858"/>
    <w:rsid w:val="0086507C"/>
    <w:rsid w:val="008B7B16"/>
    <w:rsid w:val="009F42AE"/>
    <w:rsid w:val="00A86106"/>
    <w:rsid w:val="00AF1A3D"/>
    <w:rsid w:val="00B16F01"/>
    <w:rsid w:val="00C333B2"/>
    <w:rsid w:val="00C936DF"/>
    <w:rsid w:val="00E023D1"/>
    <w:rsid w:val="00F87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2AE"/>
  </w:style>
  <w:style w:type="paragraph" w:styleId="BalloonText">
    <w:name w:val="Balloon Text"/>
    <w:basedOn w:val="Normal"/>
    <w:link w:val="BalloonTextChar"/>
    <w:uiPriority w:val="99"/>
    <w:semiHidden/>
    <w:unhideWhenUsed/>
    <w:rsid w:val="002D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8F3"/>
    <w:rPr>
      <w:rFonts w:ascii="Tahoma" w:hAnsi="Tahoma" w:cs="Tahoma"/>
      <w:sz w:val="16"/>
      <w:szCs w:val="16"/>
    </w:rPr>
  </w:style>
  <w:style w:type="paragraph" w:styleId="Footer">
    <w:name w:val="footer"/>
    <w:basedOn w:val="Normal"/>
    <w:link w:val="FooterChar"/>
    <w:uiPriority w:val="99"/>
    <w:unhideWhenUsed/>
    <w:rsid w:val="00221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2AE"/>
  </w:style>
  <w:style w:type="paragraph" w:styleId="BalloonText">
    <w:name w:val="Balloon Text"/>
    <w:basedOn w:val="Normal"/>
    <w:link w:val="BalloonTextChar"/>
    <w:uiPriority w:val="99"/>
    <w:semiHidden/>
    <w:unhideWhenUsed/>
    <w:rsid w:val="002D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8F3"/>
    <w:rPr>
      <w:rFonts w:ascii="Tahoma" w:hAnsi="Tahoma" w:cs="Tahoma"/>
      <w:sz w:val="16"/>
      <w:szCs w:val="16"/>
    </w:rPr>
  </w:style>
  <w:style w:type="paragraph" w:styleId="Footer">
    <w:name w:val="footer"/>
    <w:basedOn w:val="Normal"/>
    <w:link w:val="FooterChar"/>
    <w:uiPriority w:val="99"/>
    <w:unhideWhenUsed/>
    <w:rsid w:val="00221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2013-10-31T09:27:00Z</cp:lastPrinted>
  <dcterms:created xsi:type="dcterms:W3CDTF">2014-01-08T10:03:00Z</dcterms:created>
  <dcterms:modified xsi:type="dcterms:W3CDTF">2014-01-08T10:03:00Z</dcterms:modified>
</cp:coreProperties>
</file>