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C4D" w:rsidRPr="004703CC" w:rsidRDefault="00847C4D" w:rsidP="00847C4D">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EDWARD M</w:t>
      </w:r>
      <w:r w:rsidR="00C607F6">
        <w:rPr>
          <w:rFonts w:ascii="Times New Roman" w:hAnsi="Times New Roman" w:cs="Times New Roman"/>
          <w:sz w:val="24"/>
          <w:szCs w:val="24"/>
        </w:rPr>
        <w:t>A</w:t>
      </w:r>
      <w:r>
        <w:rPr>
          <w:rFonts w:ascii="Times New Roman" w:hAnsi="Times New Roman" w:cs="Times New Roman"/>
          <w:sz w:val="24"/>
          <w:szCs w:val="24"/>
        </w:rPr>
        <w:t>DYAVANHU</w:t>
      </w:r>
    </w:p>
    <w:p w:rsidR="00847C4D" w:rsidRPr="004703CC" w:rsidRDefault="00847C4D" w:rsidP="00847C4D">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847C4D" w:rsidRDefault="00847C4D" w:rsidP="00847C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CAIRNS FOODS LIMITED </w:t>
      </w:r>
    </w:p>
    <w:p w:rsidR="00847C4D" w:rsidRDefault="00847C4D" w:rsidP="00847C4D">
      <w:pPr>
        <w:spacing w:after="0" w:line="240" w:lineRule="auto"/>
        <w:rPr>
          <w:rFonts w:ascii="Times New Roman" w:hAnsi="Times New Roman" w:cs="Times New Roman"/>
          <w:sz w:val="24"/>
          <w:szCs w:val="24"/>
        </w:rPr>
      </w:pPr>
    </w:p>
    <w:p w:rsidR="00847C4D" w:rsidRDefault="00847C4D" w:rsidP="00847C4D">
      <w:pPr>
        <w:spacing w:after="0" w:line="240" w:lineRule="auto"/>
        <w:rPr>
          <w:rFonts w:ascii="Times New Roman" w:hAnsi="Times New Roman" w:cs="Times New Roman"/>
          <w:sz w:val="24"/>
          <w:szCs w:val="24"/>
        </w:rPr>
      </w:pPr>
    </w:p>
    <w:p w:rsidR="00847C4D" w:rsidRDefault="00847C4D" w:rsidP="00847C4D">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847C4D" w:rsidRDefault="00847C4D" w:rsidP="00847C4D">
      <w:pPr>
        <w:spacing w:after="0" w:line="240" w:lineRule="auto"/>
        <w:rPr>
          <w:rFonts w:ascii="Times New Roman" w:hAnsi="Times New Roman" w:cs="Times New Roman"/>
          <w:sz w:val="24"/>
          <w:szCs w:val="24"/>
        </w:rPr>
      </w:pPr>
      <w:r>
        <w:rPr>
          <w:rFonts w:ascii="Times New Roman" w:hAnsi="Times New Roman" w:cs="Times New Roman"/>
          <w:sz w:val="24"/>
          <w:szCs w:val="24"/>
        </w:rPr>
        <w:t>DUBE J</w:t>
      </w:r>
    </w:p>
    <w:p w:rsidR="00847C4D" w:rsidRPr="004703CC" w:rsidRDefault="00847C4D" w:rsidP="00847C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25 March 2021 &amp; </w:t>
      </w:r>
      <w:r w:rsidR="00E2407B">
        <w:rPr>
          <w:rFonts w:ascii="Times New Roman" w:hAnsi="Times New Roman" w:cs="Times New Roman"/>
          <w:sz w:val="24"/>
          <w:szCs w:val="24"/>
        </w:rPr>
        <w:t>1</w:t>
      </w:r>
      <w:r w:rsidR="004D24D5">
        <w:rPr>
          <w:rFonts w:ascii="Times New Roman" w:hAnsi="Times New Roman" w:cs="Times New Roman"/>
          <w:sz w:val="24"/>
          <w:szCs w:val="24"/>
        </w:rPr>
        <w:t>7</w:t>
      </w:r>
      <w:r w:rsidR="00E2407B">
        <w:rPr>
          <w:rFonts w:ascii="Times New Roman" w:hAnsi="Times New Roman" w:cs="Times New Roman"/>
          <w:sz w:val="24"/>
          <w:szCs w:val="24"/>
        </w:rPr>
        <w:t xml:space="preserve"> </w:t>
      </w:r>
      <w:r w:rsidR="00AD6092">
        <w:rPr>
          <w:rFonts w:ascii="Times New Roman" w:hAnsi="Times New Roman" w:cs="Times New Roman"/>
          <w:sz w:val="24"/>
          <w:szCs w:val="24"/>
        </w:rPr>
        <w:t>June</w:t>
      </w:r>
      <w:r>
        <w:rPr>
          <w:rFonts w:ascii="Times New Roman" w:hAnsi="Times New Roman" w:cs="Times New Roman"/>
          <w:sz w:val="24"/>
          <w:szCs w:val="24"/>
        </w:rPr>
        <w:t xml:space="preserve"> 2021</w:t>
      </w:r>
    </w:p>
    <w:p w:rsidR="00847C4D" w:rsidRPr="004703CC" w:rsidRDefault="00847C4D" w:rsidP="00847C4D">
      <w:pPr>
        <w:spacing w:after="0"/>
        <w:rPr>
          <w:rFonts w:ascii="Times New Roman" w:hAnsi="Times New Roman" w:cs="Times New Roman"/>
          <w:sz w:val="24"/>
          <w:szCs w:val="24"/>
        </w:rPr>
      </w:pPr>
    </w:p>
    <w:p w:rsidR="00847C4D" w:rsidRDefault="00847C4D" w:rsidP="00847C4D">
      <w:pPr>
        <w:spacing w:after="0"/>
        <w:rPr>
          <w:rFonts w:ascii="Times New Roman" w:hAnsi="Times New Roman" w:cs="Times New Roman"/>
          <w:b/>
          <w:sz w:val="24"/>
          <w:szCs w:val="24"/>
        </w:rPr>
      </w:pPr>
    </w:p>
    <w:p w:rsidR="00847C4D" w:rsidRPr="004703CC" w:rsidRDefault="00847C4D" w:rsidP="00847C4D">
      <w:pPr>
        <w:spacing w:after="0"/>
        <w:rPr>
          <w:rFonts w:ascii="Times New Roman" w:hAnsi="Times New Roman" w:cs="Times New Roman"/>
          <w:b/>
          <w:sz w:val="24"/>
          <w:szCs w:val="24"/>
        </w:rPr>
      </w:pPr>
      <w:r w:rsidRPr="004703CC">
        <w:rPr>
          <w:rFonts w:ascii="Times New Roman" w:hAnsi="Times New Roman" w:cs="Times New Roman"/>
          <w:b/>
          <w:sz w:val="24"/>
          <w:szCs w:val="24"/>
        </w:rPr>
        <w:t xml:space="preserve">Opposed </w:t>
      </w:r>
      <w:r>
        <w:rPr>
          <w:rFonts w:ascii="Times New Roman" w:hAnsi="Times New Roman" w:cs="Times New Roman"/>
          <w:b/>
          <w:sz w:val="24"/>
          <w:szCs w:val="24"/>
        </w:rPr>
        <w:t>A</w:t>
      </w:r>
      <w:r w:rsidRPr="004703CC">
        <w:rPr>
          <w:rFonts w:ascii="Times New Roman" w:hAnsi="Times New Roman" w:cs="Times New Roman"/>
          <w:b/>
          <w:sz w:val="24"/>
          <w:szCs w:val="24"/>
        </w:rPr>
        <w:t xml:space="preserve">pplication </w:t>
      </w:r>
    </w:p>
    <w:p w:rsidR="00847C4D" w:rsidRPr="004703CC" w:rsidRDefault="00847C4D" w:rsidP="00847C4D">
      <w:pPr>
        <w:spacing w:after="0"/>
        <w:rPr>
          <w:rFonts w:ascii="Times New Roman" w:hAnsi="Times New Roman" w:cs="Times New Roman"/>
          <w:b/>
          <w:sz w:val="24"/>
          <w:szCs w:val="24"/>
        </w:rPr>
      </w:pPr>
    </w:p>
    <w:p w:rsidR="0022140A" w:rsidRDefault="0022140A" w:rsidP="00847C4D">
      <w:pPr>
        <w:spacing w:after="0" w:line="240" w:lineRule="auto"/>
        <w:rPr>
          <w:rFonts w:ascii="Times New Roman" w:hAnsi="Times New Roman" w:cs="Times New Roman"/>
          <w:sz w:val="24"/>
          <w:szCs w:val="24"/>
        </w:rPr>
      </w:pPr>
    </w:p>
    <w:p w:rsidR="00847C4D" w:rsidRPr="004703CC" w:rsidRDefault="00847C4D" w:rsidP="00847C4D">
      <w:pPr>
        <w:spacing w:after="0" w:line="240" w:lineRule="auto"/>
        <w:rPr>
          <w:rFonts w:ascii="Times New Roman" w:hAnsi="Times New Roman" w:cs="Times New Roman"/>
          <w:sz w:val="24"/>
          <w:szCs w:val="24"/>
        </w:rPr>
      </w:pPr>
      <w:r w:rsidRPr="004703CC">
        <w:rPr>
          <w:rFonts w:ascii="Times New Roman" w:hAnsi="Times New Roman" w:cs="Times New Roman"/>
          <w:sz w:val="24"/>
          <w:szCs w:val="24"/>
        </w:rPr>
        <w:t xml:space="preserve"> </w:t>
      </w:r>
      <w:r w:rsidR="003700AD">
        <w:rPr>
          <w:rFonts w:ascii="Times New Roman" w:hAnsi="Times New Roman" w:cs="Times New Roman"/>
          <w:sz w:val="24"/>
          <w:szCs w:val="24"/>
        </w:rPr>
        <w:t>A</w:t>
      </w:r>
      <w:r w:rsidR="003700AD" w:rsidRPr="004703CC">
        <w:rPr>
          <w:rFonts w:ascii="Times New Roman" w:hAnsi="Times New Roman" w:cs="Times New Roman"/>
          <w:sz w:val="24"/>
          <w:szCs w:val="24"/>
        </w:rPr>
        <w:t>pplicant</w:t>
      </w:r>
      <w:r w:rsidR="003700AD">
        <w:rPr>
          <w:rFonts w:ascii="Times New Roman" w:hAnsi="Times New Roman" w:cs="Times New Roman"/>
          <w:sz w:val="24"/>
          <w:szCs w:val="24"/>
        </w:rPr>
        <w:t>,</w:t>
      </w:r>
      <w:r w:rsidR="003824A8">
        <w:rPr>
          <w:rFonts w:ascii="Times New Roman" w:hAnsi="Times New Roman" w:cs="Times New Roman"/>
          <w:sz w:val="24"/>
          <w:szCs w:val="24"/>
        </w:rPr>
        <w:t xml:space="preserve"> </w:t>
      </w:r>
      <w:r>
        <w:rPr>
          <w:rFonts w:ascii="Times New Roman" w:hAnsi="Times New Roman" w:cs="Times New Roman"/>
          <w:sz w:val="24"/>
          <w:szCs w:val="24"/>
        </w:rPr>
        <w:t>in person</w:t>
      </w:r>
    </w:p>
    <w:p w:rsidR="00847C4D" w:rsidRPr="004703CC" w:rsidRDefault="00847C4D" w:rsidP="00847C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90816">
        <w:rPr>
          <w:rFonts w:ascii="Times New Roman" w:hAnsi="Times New Roman" w:cs="Times New Roman"/>
          <w:i/>
          <w:sz w:val="24"/>
          <w:szCs w:val="24"/>
        </w:rPr>
        <w:t>A K Maguchu</w:t>
      </w:r>
      <w:r>
        <w:rPr>
          <w:rFonts w:ascii="Times New Roman" w:hAnsi="Times New Roman" w:cs="Times New Roman"/>
          <w:sz w:val="24"/>
          <w:szCs w:val="24"/>
        </w:rPr>
        <w:t>,</w:t>
      </w:r>
      <w:r w:rsidRPr="004703CC">
        <w:rPr>
          <w:rFonts w:ascii="Times New Roman" w:hAnsi="Times New Roman" w:cs="Times New Roman"/>
          <w:sz w:val="24"/>
          <w:szCs w:val="24"/>
        </w:rPr>
        <w:t xml:space="preserve"> for </w:t>
      </w:r>
      <w:r>
        <w:rPr>
          <w:rFonts w:ascii="Times New Roman" w:hAnsi="Times New Roman" w:cs="Times New Roman"/>
          <w:sz w:val="24"/>
          <w:szCs w:val="24"/>
        </w:rPr>
        <w:t xml:space="preserve">the </w:t>
      </w:r>
      <w:r w:rsidRPr="004703CC">
        <w:rPr>
          <w:rFonts w:ascii="Times New Roman" w:hAnsi="Times New Roman" w:cs="Times New Roman"/>
          <w:sz w:val="24"/>
          <w:szCs w:val="24"/>
        </w:rPr>
        <w:t>respondent</w:t>
      </w:r>
    </w:p>
    <w:p w:rsidR="00847C4D" w:rsidRPr="004703CC" w:rsidRDefault="00847C4D" w:rsidP="00847C4D">
      <w:pPr>
        <w:spacing w:after="0" w:line="240" w:lineRule="auto"/>
        <w:rPr>
          <w:rFonts w:ascii="Times New Roman" w:hAnsi="Times New Roman" w:cs="Times New Roman"/>
          <w:sz w:val="24"/>
          <w:szCs w:val="24"/>
        </w:rPr>
      </w:pPr>
      <w:r w:rsidRPr="004703CC">
        <w:rPr>
          <w:rFonts w:ascii="Times New Roman" w:hAnsi="Times New Roman" w:cs="Times New Roman"/>
          <w:sz w:val="24"/>
          <w:szCs w:val="24"/>
        </w:rPr>
        <w:t xml:space="preserve"> </w:t>
      </w:r>
    </w:p>
    <w:p w:rsidR="00847C4D" w:rsidRDefault="00847C4D" w:rsidP="00847C4D">
      <w:pPr>
        <w:spacing w:line="360" w:lineRule="auto"/>
        <w:rPr>
          <w:rFonts w:ascii="Times New Roman" w:hAnsi="Times New Roman" w:cs="Times New Roman"/>
          <w:sz w:val="24"/>
          <w:szCs w:val="24"/>
        </w:rPr>
      </w:pPr>
    </w:p>
    <w:p w:rsidR="00563E30" w:rsidRDefault="00847C4D" w:rsidP="00B82F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47C4D">
        <w:rPr>
          <w:rFonts w:ascii="Times New Roman" w:hAnsi="Times New Roman" w:cs="Times New Roman"/>
          <w:sz w:val="24"/>
          <w:szCs w:val="24"/>
        </w:rPr>
        <w:t xml:space="preserve"> DUBE J</w:t>
      </w:r>
      <w:r>
        <w:rPr>
          <w:rFonts w:ascii="Times New Roman" w:hAnsi="Times New Roman" w:cs="Times New Roman"/>
          <w:sz w:val="24"/>
          <w:szCs w:val="24"/>
        </w:rPr>
        <w:t xml:space="preserve">: </w:t>
      </w:r>
    </w:p>
    <w:p w:rsidR="00FD397E" w:rsidRDefault="00563E30" w:rsidP="00F2295B">
      <w:pPr>
        <w:pStyle w:val="ListParagraph"/>
        <w:numPr>
          <w:ilvl w:val="0"/>
          <w:numId w:val="1"/>
        </w:numPr>
        <w:spacing w:after="0" w:line="360" w:lineRule="auto"/>
        <w:ind w:left="0" w:firstLine="0"/>
        <w:jc w:val="both"/>
        <w:rPr>
          <w:rFonts w:ascii="Times New Roman" w:hAnsi="Times New Roman" w:cs="Times New Roman"/>
          <w:sz w:val="24"/>
          <w:szCs w:val="24"/>
        </w:rPr>
      </w:pPr>
      <w:r w:rsidRPr="00FD397E">
        <w:rPr>
          <w:rFonts w:ascii="Times New Roman" w:hAnsi="Times New Roman" w:cs="Times New Roman"/>
          <w:sz w:val="24"/>
          <w:szCs w:val="24"/>
        </w:rPr>
        <w:t>The applicant is a former employee of the respondent.</w:t>
      </w:r>
      <w:r w:rsidRPr="00563E30">
        <w:t xml:space="preserve"> </w:t>
      </w:r>
      <w:r w:rsidRPr="00FD397E">
        <w:rPr>
          <w:rFonts w:ascii="Times New Roman" w:hAnsi="Times New Roman" w:cs="Times New Roman"/>
          <w:sz w:val="24"/>
          <w:szCs w:val="24"/>
        </w:rPr>
        <w:t>H</w:t>
      </w:r>
      <w:r w:rsidR="004C4218" w:rsidRPr="00FD397E">
        <w:rPr>
          <w:rFonts w:ascii="Times New Roman" w:hAnsi="Times New Roman" w:cs="Times New Roman"/>
          <w:sz w:val="24"/>
          <w:szCs w:val="24"/>
        </w:rPr>
        <w:t>is contract of employment was</w:t>
      </w:r>
      <w:r w:rsidR="00FD397E" w:rsidRPr="00FD397E">
        <w:rPr>
          <w:rFonts w:ascii="Times New Roman" w:hAnsi="Times New Roman" w:cs="Times New Roman"/>
          <w:sz w:val="24"/>
          <w:szCs w:val="24"/>
        </w:rPr>
        <w:t xml:space="preserve"> </w:t>
      </w:r>
      <w:r w:rsidRPr="00FD397E">
        <w:rPr>
          <w:rFonts w:ascii="Times New Roman" w:hAnsi="Times New Roman" w:cs="Times New Roman"/>
          <w:sz w:val="24"/>
          <w:szCs w:val="24"/>
        </w:rPr>
        <w:t>terminated in 2001 after which he obtained</w:t>
      </w:r>
      <w:r w:rsidR="00847C4D" w:rsidRPr="00FD397E">
        <w:rPr>
          <w:rFonts w:ascii="Times New Roman" w:hAnsi="Times New Roman" w:cs="Times New Roman"/>
          <w:sz w:val="24"/>
          <w:szCs w:val="24"/>
        </w:rPr>
        <w:t xml:space="preserve"> </w:t>
      </w:r>
      <w:r w:rsidR="003A2574" w:rsidRPr="00FD397E">
        <w:rPr>
          <w:rFonts w:ascii="Times New Roman" w:hAnsi="Times New Roman" w:cs="Times New Roman"/>
          <w:sz w:val="24"/>
          <w:szCs w:val="24"/>
        </w:rPr>
        <w:t>judgment by</w:t>
      </w:r>
      <w:r w:rsidR="00FC5D40" w:rsidRPr="00FD397E">
        <w:rPr>
          <w:rFonts w:ascii="Times New Roman" w:hAnsi="Times New Roman" w:cs="Times New Roman"/>
          <w:sz w:val="24"/>
          <w:szCs w:val="24"/>
        </w:rPr>
        <w:t xml:space="preserve"> consent </w:t>
      </w:r>
      <w:r w:rsidR="00AD6092" w:rsidRPr="00FD397E">
        <w:rPr>
          <w:rFonts w:ascii="Times New Roman" w:hAnsi="Times New Roman" w:cs="Times New Roman"/>
          <w:sz w:val="24"/>
          <w:szCs w:val="24"/>
        </w:rPr>
        <w:t xml:space="preserve">against the </w:t>
      </w:r>
      <w:r w:rsidR="003A2574" w:rsidRPr="00FD397E">
        <w:rPr>
          <w:rFonts w:ascii="Times New Roman" w:hAnsi="Times New Roman" w:cs="Times New Roman"/>
          <w:sz w:val="24"/>
          <w:szCs w:val="24"/>
        </w:rPr>
        <w:t>respondent at</w:t>
      </w:r>
      <w:r w:rsidR="003824A8" w:rsidRPr="00FD397E">
        <w:rPr>
          <w:rFonts w:ascii="Times New Roman" w:hAnsi="Times New Roman" w:cs="Times New Roman"/>
          <w:sz w:val="24"/>
          <w:szCs w:val="24"/>
        </w:rPr>
        <w:t xml:space="preserve"> </w:t>
      </w:r>
      <w:r w:rsidR="00847C4D" w:rsidRPr="00FD397E">
        <w:rPr>
          <w:rFonts w:ascii="Times New Roman" w:hAnsi="Times New Roman" w:cs="Times New Roman"/>
          <w:sz w:val="24"/>
          <w:szCs w:val="24"/>
        </w:rPr>
        <w:t xml:space="preserve">the Labour </w:t>
      </w:r>
      <w:r w:rsidRPr="00FD397E">
        <w:rPr>
          <w:rFonts w:ascii="Times New Roman" w:hAnsi="Times New Roman" w:cs="Times New Roman"/>
          <w:sz w:val="24"/>
          <w:szCs w:val="24"/>
        </w:rPr>
        <w:t>C</w:t>
      </w:r>
      <w:r w:rsidR="00847C4D" w:rsidRPr="00FD397E">
        <w:rPr>
          <w:rFonts w:ascii="Times New Roman" w:hAnsi="Times New Roman" w:cs="Times New Roman"/>
          <w:sz w:val="24"/>
          <w:szCs w:val="24"/>
        </w:rPr>
        <w:t>ourt</w:t>
      </w:r>
      <w:r w:rsidR="00FD397E" w:rsidRPr="00FD397E">
        <w:rPr>
          <w:rFonts w:ascii="Times New Roman" w:hAnsi="Times New Roman" w:cs="Times New Roman"/>
          <w:sz w:val="24"/>
          <w:szCs w:val="24"/>
        </w:rPr>
        <w:t xml:space="preserve"> for </w:t>
      </w:r>
      <w:r w:rsidR="00FD397E" w:rsidRPr="004D24D5">
        <w:rPr>
          <w:rFonts w:ascii="Times New Roman" w:hAnsi="Times New Roman" w:cs="Times New Roman"/>
          <w:sz w:val="24"/>
          <w:szCs w:val="24"/>
        </w:rPr>
        <w:t>unlawful dismissal</w:t>
      </w:r>
      <w:r w:rsidR="00FD397E" w:rsidRPr="00FD397E">
        <w:rPr>
          <w:rFonts w:ascii="Times New Roman" w:hAnsi="Times New Roman" w:cs="Times New Roman"/>
          <w:sz w:val="24"/>
          <w:szCs w:val="24"/>
        </w:rPr>
        <w:t xml:space="preserve">. </w:t>
      </w:r>
      <w:r w:rsidR="00FC5D40" w:rsidRPr="00FD397E">
        <w:rPr>
          <w:rFonts w:ascii="Times New Roman" w:hAnsi="Times New Roman" w:cs="Times New Roman"/>
          <w:sz w:val="24"/>
          <w:szCs w:val="24"/>
        </w:rPr>
        <w:t xml:space="preserve">He was </w:t>
      </w:r>
      <w:r w:rsidR="003A2574" w:rsidRPr="00FD397E">
        <w:rPr>
          <w:rFonts w:ascii="Times New Roman" w:hAnsi="Times New Roman" w:cs="Times New Roman"/>
          <w:sz w:val="24"/>
          <w:szCs w:val="24"/>
        </w:rPr>
        <w:t xml:space="preserve">awarded </w:t>
      </w:r>
      <w:r w:rsidR="00FD397E" w:rsidRPr="00FD397E">
        <w:rPr>
          <w:rFonts w:ascii="Times New Roman" w:hAnsi="Times New Roman" w:cs="Times New Roman"/>
          <w:sz w:val="24"/>
          <w:szCs w:val="24"/>
        </w:rPr>
        <w:t xml:space="preserve">damages in the sum of </w:t>
      </w:r>
      <w:r w:rsidR="003A2574" w:rsidRPr="00FD397E">
        <w:rPr>
          <w:rFonts w:ascii="Times New Roman" w:hAnsi="Times New Roman" w:cs="Times New Roman"/>
          <w:sz w:val="24"/>
          <w:szCs w:val="24"/>
        </w:rPr>
        <w:t>Z</w:t>
      </w:r>
      <w:r w:rsidR="00847C4D" w:rsidRPr="00FD397E">
        <w:rPr>
          <w:rFonts w:ascii="Times New Roman" w:hAnsi="Times New Roman" w:cs="Times New Roman"/>
          <w:sz w:val="24"/>
          <w:szCs w:val="24"/>
        </w:rPr>
        <w:t xml:space="preserve">$26 076 252 </w:t>
      </w:r>
      <w:r w:rsidRPr="00FD397E">
        <w:rPr>
          <w:rFonts w:ascii="Times New Roman" w:hAnsi="Times New Roman" w:cs="Times New Roman"/>
          <w:sz w:val="24"/>
          <w:szCs w:val="24"/>
        </w:rPr>
        <w:t>on 27 May 2009</w:t>
      </w:r>
      <w:r w:rsidR="00FC5D40" w:rsidRPr="00FD397E">
        <w:rPr>
          <w:rFonts w:ascii="Times New Roman" w:hAnsi="Times New Roman" w:cs="Times New Roman"/>
          <w:sz w:val="24"/>
          <w:szCs w:val="24"/>
        </w:rPr>
        <w:t xml:space="preserve"> after quantification. </w:t>
      </w:r>
      <w:r w:rsidRPr="00FD397E">
        <w:rPr>
          <w:rFonts w:ascii="Times New Roman" w:hAnsi="Times New Roman" w:cs="Times New Roman"/>
          <w:sz w:val="24"/>
          <w:szCs w:val="24"/>
        </w:rPr>
        <w:t>The applicant seeks to register the judgment</w:t>
      </w:r>
      <w:r w:rsidR="00AD6092" w:rsidRPr="00FD397E">
        <w:rPr>
          <w:rFonts w:ascii="Times New Roman" w:hAnsi="Times New Roman" w:cs="Times New Roman"/>
          <w:sz w:val="24"/>
          <w:szCs w:val="24"/>
        </w:rPr>
        <w:t xml:space="preserve"> with this court</w:t>
      </w:r>
      <w:r w:rsidR="004B4C4C" w:rsidRPr="00FD397E">
        <w:rPr>
          <w:rFonts w:ascii="Times New Roman" w:hAnsi="Times New Roman" w:cs="Times New Roman"/>
          <w:sz w:val="24"/>
          <w:szCs w:val="24"/>
        </w:rPr>
        <w:t xml:space="preserve"> in terms of s</w:t>
      </w:r>
      <w:r w:rsidR="004C4218" w:rsidRPr="00FD397E">
        <w:rPr>
          <w:rFonts w:ascii="Times New Roman" w:hAnsi="Times New Roman" w:cs="Times New Roman"/>
          <w:sz w:val="24"/>
          <w:szCs w:val="24"/>
        </w:rPr>
        <w:t xml:space="preserve"> </w:t>
      </w:r>
      <w:r w:rsidR="004B4C4C" w:rsidRPr="00FD397E">
        <w:rPr>
          <w:rFonts w:ascii="Times New Roman" w:hAnsi="Times New Roman" w:cs="Times New Roman"/>
          <w:sz w:val="24"/>
          <w:szCs w:val="24"/>
        </w:rPr>
        <w:t>92B</w:t>
      </w:r>
      <w:r w:rsidR="00FC5D40" w:rsidRPr="00FD397E">
        <w:rPr>
          <w:rFonts w:ascii="Times New Roman" w:hAnsi="Times New Roman" w:cs="Times New Roman"/>
          <w:sz w:val="24"/>
          <w:szCs w:val="24"/>
        </w:rPr>
        <w:t xml:space="preserve"> </w:t>
      </w:r>
      <w:r w:rsidR="004B4C4C" w:rsidRPr="00FD397E">
        <w:rPr>
          <w:rFonts w:ascii="Times New Roman" w:hAnsi="Times New Roman" w:cs="Times New Roman"/>
          <w:sz w:val="24"/>
          <w:szCs w:val="24"/>
        </w:rPr>
        <w:t xml:space="preserve">(3) of the </w:t>
      </w:r>
      <w:r w:rsidR="004B4C4C" w:rsidRPr="00FD397E">
        <w:rPr>
          <w:rFonts w:ascii="Times New Roman" w:hAnsi="Times New Roman" w:cs="Times New Roman"/>
          <w:sz w:val="26"/>
          <w:szCs w:val="24"/>
        </w:rPr>
        <w:t>Labour</w:t>
      </w:r>
      <w:r w:rsidR="004B4C4C" w:rsidRPr="00FD397E">
        <w:rPr>
          <w:rFonts w:ascii="Times New Roman" w:hAnsi="Times New Roman" w:cs="Times New Roman"/>
          <w:sz w:val="24"/>
          <w:szCs w:val="24"/>
        </w:rPr>
        <w:t xml:space="preserve"> Act, </w:t>
      </w:r>
      <w:r w:rsidR="004C4218" w:rsidRPr="00FD397E">
        <w:rPr>
          <w:rFonts w:ascii="Times New Roman" w:hAnsi="Times New Roman" w:cs="Times New Roman"/>
          <w:sz w:val="24"/>
          <w:szCs w:val="24"/>
        </w:rPr>
        <w:t>[</w:t>
      </w:r>
      <w:r w:rsidR="004B4C4C" w:rsidRPr="00FD397E">
        <w:rPr>
          <w:rFonts w:ascii="Times New Roman" w:hAnsi="Times New Roman" w:cs="Times New Roman"/>
          <w:i/>
          <w:sz w:val="24"/>
          <w:szCs w:val="24"/>
        </w:rPr>
        <w:t>Chapter 21</w:t>
      </w:r>
      <w:r w:rsidR="004C4218" w:rsidRPr="00FD397E">
        <w:rPr>
          <w:rFonts w:ascii="Times New Roman" w:hAnsi="Times New Roman" w:cs="Times New Roman"/>
          <w:i/>
          <w:sz w:val="24"/>
          <w:szCs w:val="24"/>
        </w:rPr>
        <w:t>:</w:t>
      </w:r>
      <w:r w:rsidR="003A2574" w:rsidRPr="00FD397E">
        <w:rPr>
          <w:rFonts w:ascii="Times New Roman" w:hAnsi="Times New Roman" w:cs="Times New Roman"/>
          <w:i/>
          <w:sz w:val="24"/>
          <w:szCs w:val="24"/>
        </w:rPr>
        <w:t xml:space="preserve"> 08</w:t>
      </w:r>
      <w:r w:rsidR="004C4218" w:rsidRPr="00FD397E">
        <w:rPr>
          <w:rFonts w:ascii="Times New Roman" w:hAnsi="Times New Roman" w:cs="Times New Roman"/>
          <w:i/>
          <w:sz w:val="24"/>
          <w:szCs w:val="24"/>
        </w:rPr>
        <w:t>]</w:t>
      </w:r>
      <w:r w:rsidRPr="00FD397E">
        <w:rPr>
          <w:rFonts w:ascii="Times New Roman" w:hAnsi="Times New Roman" w:cs="Times New Roman"/>
          <w:sz w:val="24"/>
          <w:szCs w:val="24"/>
        </w:rPr>
        <w:t xml:space="preserve">. </w:t>
      </w:r>
    </w:p>
    <w:p w:rsidR="00847C4D" w:rsidRPr="00FD397E" w:rsidRDefault="00847C4D" w:rsidP="00F2295B">
      <w:pPr>
        <w:pStyle w:val="ListParagraph"/>
        <w:numPr>
          <w:ilvl w:val="0"/>
          <w:numId w:val="1"/>
        </w:numPr>
        <w:spacing w:after="0" w:line="360" w:lineRule="auto"/>
        <w:ind w:left="0" w:firstLine="0"/>
        <w:jc w:val="both"/>
        <w:rPr>
          <w:rFonts w:ascii="Times New Roman" w:hAnsi="Times New Roman" w:cs="Times New Roman"/>
          <w:sz w:val="24"/>
          <w:szCs w:val="24"/>
        </w:rPr>
      </w:pPr>
      <w:r w:rsidRPr="00FD397E">
        <w:rPr>
          <w:rFonts w:ascii="Times New Roman" w:hAnsi="Times New Roman" w:cs="Times New Roman"/>
          <w:sz w:val="24"/>
          <w:szCs w:val="24"/>
        </w:rPr>
        <w:t>The re</w:t>
      </w:r>
      <w:r w:rsidR="00B82FDD" w:rsidRPr="00FD397E">
        <w:rPr>
          <w:rFonts w:ascii="Times New Roman" w:hAnsi="Times New Roman" w:cs="Times New Roman"/>
          <w:sz w:val="24"/>
          <w:szCs w:val="24"/>
        </w:rPr>
        <w:t xml:space="preserve">spondent </w:t>
      </w:r>
      <w:r w:rsidR="00563E30" w:rsidRPr="00FD397E">
        <w:rPr>
          <w:rFonts w:ascii="Times New Roman" w:hAnsi="Times New Roman" w:cs="Times New Roman"/>
          <w:sz w:val="24"/>
          <w:szCs w:val="24"/>
        </w:rPr>
        <w:t>challenge</w:t>
      </w:r>
      <w:r w:rsidR="00FD397E">
        <w:rPr>
          <w:rFonts w:ascii="Times New Roman" w:hAnsi="Times New Roman" w:cs="Times New Roman"/>
          <w:sz w:val="24"/>
          <w:szCs w:val="24"/>
        </w:rPr>
        <w:t xml:space="preserve">s </w:t>
      </w:r>
      <w:r w:rsidR="00563E30" w:rsidRPr="00FD397E">
        <w:rPr>
          <w:rFonts w:ascii="Times New Roman" w:hAnsi="Times New Roman" w:cs="Times New Roman"/>
          <w:sz w:val="24"/>
          <w:szCs w:val="24"/>
        </w:rPr>
        <w:t xml:space="preserve">the registration of the judgment on </w:t>
      </w:r>
      <w:r w:rsidR="00FC5D40" w:rsidRPr="00FD397E">
        <w:rPr>
          <w:rFonts w:ascii="Times New Roman" w:hAnsi="Times New Roman" w:cs="Times New Roman"/>
          <w:sz w:val="24"/>
          <w:szCs w:val="24"/>
        </w:rPr>
        <w:t xml:space="preserve">two </w:t>
      </w:r>
      <w:r w:rsidR="003A2574" w:rsidRPr="00FD397E">
        <w:rPr>
          <w:rFonts w:ascii="Times New Roman" w:hAnsi="Times New Roman" w:cs="Times New Roman"/>
          <w:sz w:val="24"/>
          <w:szCs w:val="24"/>
        </w:rPr>
        <w:t xml:space="preserve">grounds. </w:t>
      </w:r>
      <w:r w:rsidR="00FC5D40" w:rsidRPr="00FD397E">
        <w:rPr>
          <w:rFonts w:ascii="Times New Roman" w:hAnsi="Times New Roman" w:cs="Times New Roman"/>
          <w:sz w:val="24"/>
          <w:szCs w:val="24"/>
        </w:rPr>
        <w:t xml:space="preserve">The </w:t>
      </w:r>
      <w:r w:rsidR="00AD4D27" w:rsidRPr="00FD397E">
        <w:rPr>
          <w:rFonts w:ascii="Times New Roman" w:hAnsi="Times New Roman" w:cs="Times New Roman"/>
          <w:sz w:val="24"/>
          <w:szCs w:val="24"/>
        </w:rPr>
        <w:t>first, is</w:t>
      </w:r>
      <w:r w:rsidR="00FC5D40" w:rsidRPr="00FD397E">
        <w:rPr>
          <w:rFonts w:ascii="Times New Roman" w:hAnsi="Times New Roman" w:cs="Times New Roman"/>
          <w:sz w:val="24"/>
          <w:szCs w:val="24"/>
        </w:rPr>
        <w:t xml:space="preserve"> </w:t>
      </w:r>
      <w:r w:rsidR="003A2574" w:rsidRPr="00FD397E">
        <w:rPr>
          <w:rFonts w:ascii="Times New Roman" w:hAnsi="Times New Roman" w:cs="Times New Roman"/>
          <w:sz w:val="24"/>
          <w:szCs w:val="24"/>
        </w:rPr>
        <w:t>that the</w:t>
      </w:r>
      <w:r w:rsidR="00FC5D40" w:rsidRPr="00FD397E">
        <w:rPr>
          <w:rFonts w:ascii="Times New Roman" w:hAnsi="Times New Roman" w:cs="Times New Roman"/>
          <w:sz w:val="24"/>
          <w:szCs w:val="24"/>
        </w:rPr>
        <w:t xml:space="preserve"> </w:t>
      </w:r>
      <w:r w:rsidRPr="00FD397E">
        <w:rPr>
          <w:rFonts w:ascii="Times New Roman" w:hAnsi="Times New Roman" w:cs="Times New Roman"/>
          <w:sz w:val="24"/>
          <w:szCs w:val="24"/>
        </w:rPr>
        <w:t>judgment sought to be enforced constitutes a nullity because the Lab</w:t>
      </w:r>
      <w:r w:rsidR="006C3BD4" w:rsidRPr="00FD397E">
        <w:rPr>
          <w:rFonts w:ascii="Times New Roman" w:hAnsi="Times New Roman" w:cs="Times New Roman"/>
          <w:sz w:val="24"/>
          <w:szCs w:val="24"/>
        </w:rPr>
        <w:t>o</w:t>
      </w:r>
      <w:r w:rsidR="00563E30" w:rsidRPr="00FD397E">
        <w:rPr>
          <w:rFonts w:ascii="Times New Roman" w:hAnsi="Times New Roman" w:cs="Times New Roman"/>
          <w:sz w:val="24"/>
          <w:szCs w:val="24"/>
        </w:rPr>
        <w:t>ur C</w:t>
      </w:r>
      <w:r w:rsidRPr="00FD397E">
        <w:rPr>
          <w:rFonts w:ascii="Times New Roman" w:hAnsi="Times New Roman" w:cs="Times New Roman"/>
          <w:sz w:val="24"/>
          <w:szCs w:val="24"/>
        </w:rPr>
        <w:t>ourt was not empowered by law to hear the matter</w:t>
      </w:r>
      <w:r w:rsidR="00B4149C">
        <w:rPr>
          <w:rFonts w:ascii="Times New Roman" w:hAnsi="Times New Roman" w:cs="Times New Roman"/>
          <w:sz w:val="24"/>
          <w:szCs w:val="24"/>
        </w:rPr>
        <w:t xml:space="preserve"> when it granted </w:t>
      </w:r>
      <w:r w:rsidR="00FD397E">
        <w:rPr>
          <w:rFonts w:ascii="Times New Roman" w:hAnsi="Times New Roman" w:cs="Times New Roman"/>
          <w:sz w:val="24"/>
          <w:szCs w:val="24"/>
        </w:rPr>
        <w:t>the judgment</w:t>
      </w:r>
      <w:r w:rsidR="00563E30" w:rsidRPr="00FD397E">
        <w:rPr>
          <w:rFonts w:ascii="Times New Roman" w:hAnsi="Times New Roman" w:cs="Times New Roman"/>
          <w:sz w:val="24"/>
          <w:szCs w:val="24"/>
        </w:rPr>
        <w:t>. It</w:t>
      </w:r>
      <w:r w:rsidR="003824A8" w:rsidRPr="00FD397E">
        <w:rPr>
          <w:rFonts w:ascii="Times New Roman" w:hAnsi="Times New Roman" w:cs="Times New Roman"/>
          <w:sz w:val="24"/>
          <w:szCs w:val="24"/>
        </w:rPr>
        <w:t xml:space="preserve"> </w:t>
      </w:r>
      <w:r w:rsidR="009550E7" w:rsidRPr="00FD397E">
        <w:rPr>
          <w:rFonts w:ascii="Times New Roman" w:hAnsi="Times New Roman" w:cs="Times New Roman"/>
          <w:sz w:val="24"/>
          <w:szCs w:val="24"/>
        </w:rPr>
        <w:t>submitted</w:t>
      </w:r>
      <w:r w:rsidR="003824A8" w:rsidRPr="00FD397E">
        <w:rPr>
          <w:rFonts w:ascii="Times New Roman" w:hAnsi="Times New Roman" w:cs="Times New Roman"/>
          <w:sz w:val="24"/>
          <w:szCs w:val="24"/>
        </w:rPr>
        <w:t xml:space="preserve"> </w:t>
      </w:r>
      <w:r w:rsidR="00563E30" w:rsidRPr="00FD397E">
        <w:rPr>
          <w:rFonts w:ascii="Times New Roman" w:hAnsi="Times New Roman" w:cs="Times New Roman"/>
          <w:sz w:val="24"/>
          <w:szCs w:val="24"/>
        </w:rPr>
        <w:t>that the Labour C</w:t>
      </w:r>
      <w:r w:rsidRPr="00FD397E">
        <w:rPr>
          <w:rFonts w:ascii="Times New Roman" w:hAnsi="Times New Roman" w:cs="Times New Roman"/>
          <w:sz w:val="24"/>
          <w:szCs w:val="24"/>
        </w:rPr>
        <w:t>ourt being a creature of statu</w:t>
      </w:r>
      <w:r w:rsidR="006C3BD4" w:rsidRPr="00FD397E">
        <w:rPr>
          <w:rFonts w:ascii="Times New Roman" w:hAnsi="Times New Roman" w:cs="Times New Roman"/>
          <w:sz w:val="24"/>
          <w:szCs w:val="24"/>
        </w:rPr>
        <w:t>t</w:t>
      </w:r>
      <w:r w:rsidRPr="00FD397E">
        <w:rPr>
          <w:rFonts w:ascii="Times New Roman" w:hAnsi="Times New Roman" w:cs="Times New Roman"/>
          <w:sz w:val="24"/>
          <w:szCs w:val="24"/>
        </w:rPr>
        <w:t>e, can o</w:t>
      </w:r>
      <w:r w:rsidR="006C3BD4" w:rsidRPr="00FD397E">
        <w:rPr>
          <w:rFonts w:ascii="Times New Roman" w:hAnsi="Times New Roman" w:cs="Times New Roman"/>
          <w:sz w:val="24"/>
          <w:szCs w:val="24"/>
        </w:rPr>
        <w:t>n</w:t>
      </w:r>
      <w:r w:rsidRPr="00FD397E">
        <w:rPr>
          <w:rFonts w:ascii="Times New Roman" w:hAnsi="Times New Roman" w:cs="Times New Roman"/>
          <w:sz w:val="24"/>
          <w:szCs w:val="24"/>
        </w:rPr>
        <w:t>ly hear appeals in terms of the enabling Act</w:t>
      </w:r>
      <w:r w:rsidR="00B4149C">
        <w:rPr>
          <w:rFonts w:ascii="Times New Roman" w:hAnsi="Times New Roman" w:cs="Times New Roman"/>
          <w:sz w:val="24"/>
          <w:szCs w:val="24"/>
        </w:rPr>
        <w:t xml:space="preserve"> and that</w:t>
      </w:r>
      <w:r w:rsidR="00563E30" w:rsidRPr="00FD397E">
        <w:rPr>
          <w:rFonts w:ascii="Times New Roman" w:hAnsi="Times New Roman" w:cs="Times New Roman"/>
          <w:sz w:val="24"/>
          <w:szCs w:val="24"/>
        </w:rPr>
        <w:t xml:space="preserve"> t</w:t>
      </w:r>
      <w:r w:rsidR="006C3BD4" w:rsidRPr="00FD397E">
        <w:rPr>
          <w:rFonts w:ascii="Times New Roman" w:hAnsi="Times New Roman" w:cs="Times New Roman"/>
          <w:sz w:val="24"/>
          <w:szCs w:val="24"/>
        </w:rPr>
        <w:t>he Labour Relations Act</w:t>
      </w:r>
      <w:r w:rsidRPr="00FD397E">
        <w:rPr>
          <w:rFonts w:ascii="Times New Roman" w:hAnsi="Times New Roman" w:cs="Times New Roman"/>
          <w:sz w:val="24"/>
          <w:szCs w:val="24"/>
        </w:rPr>
        <w:t xml:space="preserve"> </w:t>
      </w:r>
      <w:r w:rsidR="006C3BD4" w:rsidRPr="00FD397E">
        <w:rPr>
          <w:rFonts w:ascii="Times New Roman" w:hAnsi="Times New Roman" w:cs="Times New Roman"/>
          <w:sz w:val="24"/>
          <w:szCs w:val="24"/>
        </w:rPr>
        <w:t xml:space="preserve">did not have a provision </w:t>
      </w:r>
      <w:r w:rsidRPr="00FD397E">
        <w:rPr>
          <w:rFonts w:ascii="Times New Roman" w:hAnsi="Times New Roman" w:cs="Times New Roman"/>
          <w:sz w:val="24"/>
          <w:szCs w:val="24"/>
        </w:rPr>
        <w:t xml:space="preserve">empowering the Labour </w:t>
      </w:r>
      <w:r w:rsidR="00563E30" w:rsidRPr="00FD397E">
        <w:rPr>
          <w:rFonts w:ascii="Times New Roman" w:hAnsi="Times New Roman" w:cs="Times New Roman"/>
          <w:sz w:val="24"/>
          <w:szCs w:val="24"/>
        </w:rPr>
        <w:t>R</w:t>
      </w:r>
      <w:r w:rsidRPr="00FD397E">
        <w:rPr>
          <w:rFonts w:ascii="Times New Roman" w:hAnsi="Times New Roman" w:cs="Times New Roman"/>
          <w:sz w:val="24"/>
          <w:szCs w:val="24"/>
        </w:rPr>
        <w:t xml:space="preserve">elations Tribunal to hear an appeal against a unilateral termination of a </w:t>
      </w:r>
      <w:r w:rsidR="00356F85" w:rsidRPr="00FD397E">
        <w:rPr>
          <w:rFonts w:ascii="Times New Roman" w:hAnsi="Times New Roman" w:cs="Times New Roman"/>
          <w:sz w:val="24"/>
          <w:szCs w:val="24"/>
        </w:rPr>
        <w:t>contract of emp</w:t>
      </w:r>
      <w:r w:rsidR="009550E7" w:rsidRPr="00FD397E">
        <w:rPr>
          <w:rFonts w:ascii="Times New Roman" w:hAnsi="Times New Roman" w:cs="Times New Roman"/>
          <w:sz w:val="24"/>
          <w:szCs w:val="24"/>
        </w:rPr>
        <w:t xml:space="preserve">loyment by an employer. It contended that even its </w:t>
      </w:r>
      <w:r w:rsidR="00356F85" w:rsidRPr="00FD397E">
        <w:rPr>
          <w:rFonts w:ascii="Times New Roman" w:hAnsi="Times New Roman" w:cs="Times New Roman"/>
          <w:sz w:val="24"/>
          <w:szCs w:val="24"/>
        </w:rPr>
        <w:t xml:space="preserve">successor, the Labour </w:t>
      </w:r>
      <w:r w:rsidR="00AD4D27" w:rsidRPr="00FD397E">
        <w:rPr>
          <w:rFonts w:ascii="Times New Roman" w:hAnsi="Times New Roman" w:cs="Times New Roman"/>
          <w:sz w:val="24"/>
          <w:szCs w:val="24"/>
        </w:rPr>
        <w:t>Act</w:t>
      </w:r>
      <w:r w:rsidR="00AD4D27" w:rsidRPr="004D24D5">
        <w:rPr>
          <w:rFonts w:ascii="Times New Roman" w:hAnsi="Times New Roman" w:cs="Times New Roman"/>
          <w:i/>
          <w:sz w:val="24"/>
          <w:szCs w:val="24"/>
        </w:rPr>
        <w:t>,</w:t>
      </w:r>
      <w:r w:rsidR="00B4149C" w:rsidRPr="004D24D5">
        <w:rPr>
          <w:rFonts w:ascii="Times New Roman" w:hAnsi="Times New Roman" w:cs="Times New Roman"/>
          <w:i/>
          <w:sz w:val="24"/>
          <w:szCs w:val="24"/>
        </w:rPr>
        <w:t xml:space="preserve"> </w:t>
      </w:r>
      <w:r w:rsidR="004D24D5">
        <w:rPr>
          <w:rFonts w:ascii="Times New Roman" w:hAnsi="Times New Roman" w:cs="Times New Roman"/>
          <w:i/>
          <w:sz w:val="24"/>
          <w:szCs w:val="24"/>
        </w:rPr>
        <w:t>[</w:t>
      </w:r>
      <w:r w:rsidR="00B4149C" w:rsidRPr="004D24D5">
        <w:rPr>
          <w:rFonts w:ascii="Times New Roman" w:hAnsi="Times New Roman" w:cs="Times New Roman"/>
          <w:i/>
          <w:sz w:val="24"/>
          <w:szCs w:val="24"/>
        </w:rPr>
        <w:t>Chapter 28:01</w:t>
      </w:r>
      <w:r w:rsidR="004D24D5">
        <w:rPr>
          <w:rFonts w:ascii="Times New Roman" w:hAnsi="Times New Roman" w:cs="Times New Roman"/>
          <w:i/>
          <w:sz w:val="24"/>
          <w:szCs w:val="24"/>
        </w:rPr>
        <w:t>]</w:t>
      </w:r>
      <w:r w:rsidR="00B4149C">
        <w:rPr>
          <w:rFonts w:ascii="Times New Roman" w:hAnsi="Times New Roman" w:cs="Times New Roman"/>
          <w:sz w:val="24"/>
          <w:szCs w:val="24"/>
        </w:rPr>
        <w:t xml:space="preserve"> </w:t>
      </w:r>
      <w:r w:rsidR="00356F85" w:rsidRPr="00FD397E">
        <w:rPr>
          <w:rFonts w:ascii="Times New Roman" w:hAnsi="Times New Roman" w:cs="Times New Roman"/>
          <w:sz w:val="24"/>
          <w:szCs w:val="24"/>
        </w:rPr>
        <w:t xml:space="preserve">does not empower the Labour </w:t>
      </w:r>
      <w:r w:rsidR="00563E30" w:rsidRPr="00FD397E">
        <w:rPr>
          <w:rFonts w:ascii="Times New Roman" w:hAnsi="Times New Roman" w:cs="Times New Roman"/>
          <w:sz w:val="24"/>
          <w:szCs w:val="24"/>
        </w:rPr>
        <w:t>C</w:t>
      </w:r>
      <w:r w:rsidR="00356F85" w:rsidRPr="00FD397E">
        <w:rPr>
          <w:rFonts w:ascii="Times New Roman" w:hAnsi="Times New Roman" w:cs="Times New Roman"/>
          <w:sz w:val="24"/>
          <w:szCs w:val="24"/>
        </w:rPr>
        <w:t>ourt to hear such an appeal</w:t>
      </w:r>
      <w:r w:rsidR="009550E7" w:rsidRPr="00FD397E">
        <w:rPr>
          <w:rFonts w:ascii="Times New Roman" w:hAnsi="Times New Roman" w:cs="Times New Roman"/>
          <w:sz w:val="24"/>
          <w:szCs w:val="24"/>
        </w:rPr>
        <w:t xml:space="preserve"> and that t</w:t>
      </w:r>
      <w:r w:rsidR="00356F85" w:rsidRPr="00FD397E">
        <w:rPr>
          <w:rFonts w:ascii="Times New Roman" w:hAnsi="Times New Roman" w:cs="Times New Roman"/>
          <w:sz w:val="24"/>
          <w:szCs w:val="24"/>
        </w:rPr>
        <w:t>he glaring lack of jurisdiction renders the judgment which</w:t>
      </w:r>
      <w:r w:rsidR="006C3BD4" w:rsidRPr="00FD397E">
        <w:rPr>
          <w:rFonts w:ascii="Times New Roman" w:hAnsi="Times New Roman" w:cs="Times New Roman"/>
          <w:sz w:val="24"/>
          <w:szCs w:val="24"/>
        </w:rPr>
        <w:t xml:space="preserve"> </w:t>
      </w:r>
      <w:r w:rsidR="00356F85" w:rsidRPr="00FD397E">
        <w:rPr>
          <w:rFonts w:ascii="Times New Roman" w:hAnsi="Times New Roman" w:cs="Times New Roman"/>
          <w:sz w:val="24"/>
          <w:szCs w:val="24"/>
        </w:rPr>
        <w:t>is sought to be enforced a nullity. It urged the court to</w:t>
      </w:r>
      <w:r w:rsidR="005B2584" w:rsidRPr="00FD397E">
        <w:rPr>
          <w:rFonts w:ascii="Times New Roman" w:hAnsi="Times New Roman" w:cs="Times New Roman"/>
          <w:sz w:val="24"/>
          <w:szCs w:val="24"/>
        </w:rPr>
        <w:t xml:space="preserve"> decline </w:t>
      </w:r>
      <w:r w:rsidR="00563E30" w:rsidRPr="00FD397E">
        <w:rPr>
          <w:rFonts w:ascii="Times New Roman" w:hAnsi="Times New Roman" w:cs="Times New Roman"/>
          <w:sz w:val="24"/>
          <w:szCs w:val="24"/>
        </w:rPr>
        <w:t xml:space="preserve">to register the </w:t>
      </w:r>
      <w:r w:rsidR="00356F85" w:rsidRPr="00FD397E">
        <w:rPr>
          <w:rFonts w:ascii="Times New Roman" w:hAnsi="Times New Roman" w:cs="Times New Roman"/>
          <w:sz w:val="24"/>
          <w:szCs w:val="24"/>
        </w:rPr>
        <w:t>judgment and dismiss the application</w:t>
      </w:r>
      <w:r w:rsidR="00FB43C7" w:rsidRPr="00FD397E">
        <w:rPr>
          <w:rFonts w:ascii="Times New Roman" w:hAnsi="Times New Roman" w:cs="Times New Roman"/>
          <w:sz w:val="24"/>
          <w:szCs w:val="24"/>
        </w:rPr>
        <w:t xml:space="preserve"> on this basis alone. </w:t>
      </w:r>
    </w:p>
    <w:p w:rsidR="00563E30" w:rsidRPr="005B2584" w:rsidRDefault="004C4218" w:rsidP="004C4218">
      <w:pPr>
        <w:pStyle w:val="ListParagraph"/>
        <w:spacing w:line="360" w:lineRule="auto"/>
        <w:ind w:left="60"/>
        <w:rPr>
          <w:rFonts w:ascii="Times New Roman" w:hAnsi="Times New Roman" w:cs="Times New Roman"/>
          <w:sz w:val="24"/>
          <w:szCs w:val="24"/>
          <w:highlight w:val="yellow"/>
        </w:rPr>
      </w:pPr>
      <w:r>
        <w:rPr>
          <w:rFonts w:ascii="Times New Roman" w:hAnsi="Times New Roman" w:cs="Times New Roman"/>
          <w:sz w:val="24"/>
          <w:szCs w:val="24"/>
        </w:rPr>
        <w:t>3.</w:t>
      </w:r>
      <w:r>
        <w:rPr>
          <w:rFonts w:ascii="Times New Roman" w:hAnsi="Times New Roman" w:cs="Times New Roman"/>
          <w:sz w:val="24"/>
          <w:szCs w:val="24"/>
        </w:rPr>
        <w:tab/>
      </w:r>
      <w:r w:rsidR="00FB43C7">
        <w:rPr>
          <w:rFonts w:ascii="Times New Roman" w:hAnsi="Times New Roman" w:cs="Times New Roman"/>
          <w:sz w:val="24"/>
          <w:szCs w:val="24"/>
        </w:rPr>
        <w:t xml:space="preserve">On the merits, it submitted that </w:t>
      </w:r>
      <w:r w:rsidR="003A2574">
        <w:rPr>
          <w:rFonts w:ascii="Times New Roman" w:hAnsi="Times New Roman" w:cs="Times New Roman"/>
          <w:sz w:val="24"/>
          <w:szCs w:val="24"/>
        </w:rPr>
        <w:t>the</w:t>
      </w:r>
      <w:r w:rsidR="00B84D46">
        <w:rPr>
          <w:rFonts w:ascii="Times New Roman" w:hAnsi="Times New Roman" w:cs="Times New Roman"/>
          <w:sz w:val="24"/>
          <w:szCs w:val="24"/>
        </w:rPr>
        <w:t xml:space="preserve"> judgment </w:t>
      </w:r>
      <w:r w:rsidR="00B4149C">
        <w:rPr>
          <w:rFonts w:ascii="Times New Roman" w:hAnsi="Times New Roman" w:cs="Times New Roman"/>
          <w:sz w:val="24"/>
          <w:szCs w:val="24"/>
        </w:rPr>
        <w:t xml:space="preserve">sought to be registered, is </w:t>
      </w:r>
      <w:r w:rsidR="00B84D46">
        <w:rPr>
          <w:rFonts w:ascii="Times New Roman" w:hAnsi="Times New Roman" w:cs="Times New Roman"/>
          <w:sz w:val="24"/>
          <w:szCs w:val="24"/>
        </w:rPr>
        <w:t xml:space="preserve">expressed in the Zimbabwean dollar of prior to </w:t>
      </w:r>
      <w:r w:rsidR="003A2574">
        <w:rPr>
          <w:rFonts w:ascii="Times New Roman" w:hAnsi="Times New Roman" w:cs="Times New Roman"/>
          <w:sz w:val="24"/>
          <w:szCs w:val="24"/>
        </w:rPr>
        <w:t>2010</w:t>
      </w:r>
      <w:r w:rsidR="00B4149C">
        <w:rPr>
          <w:rFonts w:ascii="Times New Roman" w:hAnsi="Times New Roman" w:cs="Times New Roman"/>
          <w:sz w:val="24"/>
          <w:szCs w:val="24"/>
        </w:rPr>
        <w:t xml:space="preserve"> and </w:t>
      </w:r>
      <w:r w:rsidR="003A2574" w:rsidRPr="004C4218">
        <w:rPr>
          <w:rFonts w:ascii="Times New Roman" w:hAnsi="Times New Roman" w:cs="Times New Roman"/>
          <w:sz w:val="24"/>
          <w:szCs w:val="24"/>
        </w:rPr>
        <w:t>is</w:t>
      </w:r>
      <w:r w:rsidR="00B84D46" w:rsidRPr="004C4218">
        <w:rPr>
          <w:rFonts w:ascii="Times New Roman" w:hAnsi="Times New Roman" w:cs="Times New Roman"/>
          <w:sz w:val="24"/>
          <w:szCs w:val="24"/>
        </w:rPr>
        <w:t xml:space="preserve"> incapable of enforcement.</w:t>
      </w:r>
      <w:r w:rsidR="004D24D5">
        <w:rPr>
          <w:rFonts w:ascii="Times New Roman" w:hAnsi="Times New Roman" w:cs="Times New Roman"/>
          <w:sz w:val="24"/>
          <w:szCs w:val="24"/>
        </w:rPr>
        <w:t xml:space="preserve"> </w:t>
      </w:r>
      <w:r w:rsidR="005B2584" w:rsidRPr="004C4218">
        <w:rPr>
          <w:rFonts w:ascii="Times New Roman" w:hAnsi="Times New Roman" w:cs="Times New Roman"/>
          <w:sz w:val="24"/>
          <w:szCs w:val="24"/>
        </w:rPr>
        <w:t xml:space="preserve">According to the </w:t>
      </w:r>
      <w:r w:rsidR="005B2584" w:rsidRPr="004C4218">
        <w:rPr>
          <w:rFonts w:ascii="Times New Roman" w:hAnsi="Times New Roman" w:cs="Times New Roman"/>
          <w:sz w:val="24"/>
          <w:szCs w:val="24"/>
        </w:rPr>
        <w:lastRenderedPageBreak/>
        <w:t>respondent</w:t>
      </w:r>
      <w:r w:rsidR="003A2574" w:rsidRPr="004C4218">
        <w:rPr>
          <w:rFonts w:ascii="Times New Roman" w:hAnsi="Times New Roman" w:cs="Times New Roman"/>
          <w:sz w:val="24"/>
          <w:szCs w:val="24"/>
        </w:rPr>
        <w:t>, registration</w:t>
      </w:r>
      <w:r w:rsidR="00563E30" w:rsidRPr="004C4218">
        <w:rPr>
          <w:rFonts w:ascii="Times New Roman" w:hAnsi="Times New Roman" w:cs="Times New Roman"/>
          <w:sz w:val="24"/>
          <w:szCs w:val="24"/>
        </w:rPr>
        <w:t xml:space="preserve"> of the </w:t>
      </w:r>
      <w:r w:rsidR="00A123AC" w:rsidRPr="004C4218">
        <w:rPr>
          <w:rFonts w:ascii="Times New Roman" w:hAnsi="Times New Roman" w:cs="Times New Roman"/>
          <w:sz w:val="24"/>
          <w:szCs w:val="24"/>
        </w:rPr>
        <w:t>judgment</w:t>
      </w:r>
      <w:r w:rsidR="00A123AC" w:rsidRPr="00563E30">
        <w:rPr>
          <w:rFonts w:ascii="Times New Roman" w:hAnsi="Times New Roman" w:cs="Times New Roman"/>
          <w:sz w:val="24"/>
          <w:szCs w:val="24"/>
        </w:rPr>
        <w:t xml:space="preserve"> achieves</w:t>
      </w:r>
      <w:r w:rsidR="00563E30" w:rsidRPr="00563E30">
        <w:rPr>
          <w:rFonts w:ascii="Times New Roman" w:hAnsi="Times New Roman" w:cs="Times New Roman"/>
          <w:sz w:val="24"/>
          <w:szCs w:val="24"/>
        </w:rPr>
        <w:t xml:space="preserve"> nothing other than for academic purposes and should be denied. It </w:t>
      </w:r>
      <w:r w:rsidR="00B4149C">
        <w:rPr>
          <w:rFonts w:ascii="Times New Roman" w:hAnsi="Times New Roman" w:cs="Times New Roman"/>
          <w:sz w:val="24"/>
          <w:szCs w:val="24"/>
        </w:rPr>
        <w:t xml:space="preserve">contended that </w:t>
      </w:r>
      <w:r w:rsidR="003700AD" w:rsidRPr="00563E30">
        <w:rPr>
          <w:rFonts w:ascii="Times New Roman" w:hAnsi="Times New Roman" w:cs="Times New Roman"/>
          <w:sz w:val="24"/>
          <w:szCs w:val="24"/>
        </w:rPr>
        <w:t>registration</w:t>
      </w:r>
      <w:r w:rsidR="00563E30" w:rsidRPr="00563E30">
        <w:rPr>
          <w:rFonts w:ascii="Times New Roman" w:hAnsi="Times New Roman" w:cs="Times New Roman"/>
          <w:sz w:val="24"/>
          <w:szCs w:val="24"/>
        </w:rPr>
        <w:t xml:space="preserve"> of </w:t>
      </w:r>
      <w:r w:rsidR="005B2584">
        <w:rPr>
          <w:rFonts w:ascii="Times New Roman" w:hAnsi="Times New Roman" w:cs="Times New Roman"/>
          <w:sz w:val="24"/>
          <w:szCs w:val="24"/>
        </w:rPr>
        <w:t xml:space="preserve">a </w:t>
      </w:r>
      <w:r w:rsidR="00563E30" w:rsidRPr="00563E30">
        <w:rPr>
          <w:rFonts w:ascii="Times New Roman" w:hAnsi="Times New Roman" w:cs="Times New Roman"/>
          <w:sz w:val="24"/>
          <w:szCs w:val="24"/>
        </w:rPr>
        <w:t xml:space="preserve">judgment expressed in a moribund currency amounts to </w:t>
      </w:r>
      <w:r w:rsidR="00563E30">
        <w:rPr>
          <w:rFonts w:ascii="Times New Roman" w:hAnsi="Times New Roman" w:cs="Times New Roman"/>
          <w:sz w:val="24"/>
          <w:szCs w:val="24"/>
        </w:rPr>
        <w:t xml:space="preserve">nothing but a </w:t>
      </w:r>
      <w:r w:rsidR="00563E30" w:rsidRPr="00563E30">
        <w:rPr>
          <w:rFonts w:ascii="Times New Roman" w:hAnsi="Times New Roman" w:cs="Times New Roman"/>
          <w:i/>
          <w:sz w:val="24"/>
          <w:szCs w:val="24"/>
        </w:rPr>
        <w:t>brutum fulmen</w:t>
      </w:r>
      <w:r w:rsidR="00563E30">
        <w:rPr>
          <w:rFonts w:ascii="Times New Roman" w:hAnsi="Times New Roman" w:cs="Times New Roman"/>
          <w:sz w:val="24"/>
          <w:szCs w:val="24"/>
        </w:rPr>
        <w:t xml:space="preserve"> </w:t>
      </w:r>
      <w:r w:rsidR="003700AD">
        <w:rPr>
          <w:rFonts w:ascii="Times New Roman" w:hAnsi="Times New Roman" w:cs="Times New Roman"/>
          <w:sz w:val="24"/>
          <w:szCs w:val="24"/>
        </w:rPr>
        <w:t>a</w:t>
      </w:r>
      <w:r w:rsidR="003700AD" w:rsidRPr="00563E30">
        <w:rPr>
          <w:rFonts w:ascii="Times New Roman" w:hAnsi="Times New Roman" w:cs="Times New Roman"/>
          <w:sz w:val="24"/>
          <w:szCs w:val="24"/>
        </w:rPr>
        <w:t>ct.</w:t>
      </w:r>
    </w:p>
    <w:p w:rsidR="00464D6F" w:rsidRDefault="000D556D" w:rsidP="004D24D5">
      <w:pPr>
        <w:pStyle w:val="ListParagraph"/>
        <w:numPr>
          <w:ilvl w:val="0"/>
          <w:numId w:val="1"/>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The general approach is that a </w:t>
      </w:r>
      <w:r w:rsidR="004C57C2">
        <w:rPr>
          <w:rFonts w:ascii="Times New Roman" w:hAnsi="Times New Roman" w:cs="Times New Roman"/>
          <w:sz w:val="24"/>
          <w:szCs w:val="24"/>
        </w:rPr>
        <w:t xml:space="preserve">judgment will generally stand until </w:t>
      </w:r>
      <w:r w:rsidR="004C57C2" w:rsidRPr="004C57C2">
        <w:rPr>
          <w:rFonts w:ascii="Times New Roman" w:hAnsi="Times New Roman" w:cs="Times New Roman"/>
          <w:sz w:val="24"/>
          <w:szCs w:val="24"/>
        </w:rPr>
        <w:t>set aside by way of appeal or review</w:t>
      </w:r>
      <w:r w:rsidR="004C57C2">
        <w:rPr>
          <w:rFonts w:ascii="Times New Roman" w:hAnsi="Times New Roman" w:cs="Times New Roman"/>
          <w:sz w:val="24"/>
          <w:szCs w:val="24"/>
        </w:rPr>
        <w:t xml:space="preserve">. </w:t>
      </w:r>
      <w:r w:rsidR="00464D6F">
        <w:rPr>
          <w:rFonts w:ascii="Times New Roman" w:hAnsi="Times New Roman" w:cs="Times New Roman"/>
          <w:sz w:val="24"/>
          <w:szCs w:val="24"/>
        </w:rPr>
        <w:t>In</w:t>
      </w:r>
      <w:r w:rsidR="00CD66C2">
        <w:rPr>
          <w:rFonts w:ascii="Times New Roman" w:hAnsi="Times New Roman" w:cs="Times New Roman"/>
          <w:sz w:val="24"/>
          <w:szCs w:val="24"/>
        </w:rPr>
        <w:t xml:space="preserve"> </w:t>
      </w:r>
      <w:r w:rsidR="00CD66C2" w:rsidRPr="00CD66C2">
        <w:rPr>
          <w:rFonts w:ascii="Times New Roman" w:hAnsi="Times New Roman" w:cs="Times New Roman"/>
          <w:i/>
          <w:sz w:val="24"/>
          <w:szCs w:val="24"/>
        </w:rPr>
        <w:t xml:space="preserve">Mkize  </w:t>
      </w:r>
      <w:r w:rsidR="004D24D5" w:rsidRPr="004D24D5">
        <w:rPr>
          <w:rFonts w:ascii="Times New Roman" w:hAnsi="Times New Roman" w:cs="Times New Roman"/>
          <w:sz w:val="24"/>
          <w:szCs w:val="24"/>
        </w:rPr>
        <w:t>v</w:t>
      </w:r>
      <w:r w:rsidR="00CD66C2" w:rsidRPr="00CD66C2">
        <w:rPr>
          <w:rFonts w:ascii="Times New Roman" w:hAnsi="Times New Roman" w:cs="Times New Roman"/>
          <w:i/>
          <w:sz w:val="24"/>
          <w:szCs w:val="24"/>
        </w:rPr>
        <w:t xml:space="preserve"> Swemmor and Ors</w:t>
      </w:r>
      <w:r w:rsidR="00CD66C2">
        <w:rPr>
          <w:rFonts w:ascii="Times New Roman" w:hAnsi="Times New Roman" w:cs="Times New Roman"/>
          <w:sz w:val="24"/>
          <w:szCs w:val="24"/>
        </w:rPr>
        <w:t xml:space="preserve"> 1967 (1) SA 186  the court stated at 197 C-D  </w:t>
      </w:r>
      <w:r w:rsidR="00464D6F">
        <w:rPr>
          <w:rFonts w:ascii="Times New Roman" w:hAnsi="Times New Roman" w:cs="Times New Roman"/>
          <w:sz w:val="24"/>
          <w:szCs w:val="24"/>
        </w:rPr>
        <w:t xml:space="preserve">, as follows, </w:t>
      </w:r>
    </w:p>
    <w:p w:rsidR="00CD66C2" w:rsidRDefault="004D24D5" w:rsidP="00CD66C2">
      <w:pPr>
        <w:pStyle w:val="ListParagraph"/>
        <w:spacing w:after="0" w:line="240" w:lineRule="auto"/>
        <w:ind w:left="630"/>
        <w:jc w:val="both"/>
        <w:rPr>
          <w:rFonts w:ascii="Times New Roman" w:hAnsi="Times New Roman" w:cs="Times New Roman"/>
          <w:sz w:val="24"/>
          <w:szCs w:val="24"/>
        </w:rPr>
      </w:pPr>
      <w:r>
        <w:rPr>
          <w:rFonts w:ascii="Times New Roman" w:hAnsi="Times New Roman" w:cs="Times New Roman"/>
        </w:rPr>
        <w:tab/>
        <w:t>“</w:t>
      </w:r>
      <w:r w:rsidR="00CD66C2" w:rsidRPr="00CD66C2">
        <w:rPr>
          <w:rFonts w:ascii="Times New Roman" w:hAnsi="Times New Roman" w:cs="Times New Roman"/>
        </w:rPr>
        <w:t xml:space="preserve">Judicial decisions will ordinarily stand until set aside by way of appeal or review, but to that rule </w:t>
      </w:r>
      <w:r>
        <w:rPr>
          <w:rFonts w:ascii="Times New Roman" w:hAnsi="Times New Roman" w:cs="Times New Roman"/>
        </w:rPr>
        <w:tab/>
      </w:r>
      <w:r w:rsidR="00CD66C2" w:rsidRPr="00CD66C2">
        <w:rPr>
          <w:rFonts w:ascii="Times New Roman" w:hAnsi="Times New Roman" w:cs="Times New Roman"/>
        </w:rPr>
        <w:t xml:space="preserve">there are exceptions , one of them being that , where a decision is given without jurisdiction , it </w:t>
      </w:r>
      <w:r>
        <w:rPr>
          <w:rFonts w:ascii="Times New Roman" w:hAnsi="Times New Roman" w:cs="Times New Roman"/>
        </w:rPr>
        <w:tab/>
      </w:r>
      <w:r w:rsidR="00CD66C2" w:rsidRPr="00CD66C2">
        <w:rPr>
          <w:rFonts w:ascii="Times New Roman" w:hAnsi="Times New Roman" w:cs="Times New Roman"/>
        </w:rPr>
        <w:t>may be disregarded without the necessity of a formal order setting it side.</w:t>
      </w:r>
      <w:r>
        <w:rPr>
          <w:rFonts w:ascii="Times New Roman" w:hAnsi="Times New Roman" w:cs="Times New Roman"/>
        </w:rPr>
        <w:t>”</w:t>
      </w:r>
      <w:r w:rsidR="00CD66C2" w:rsidRPr="00CD66C2">
        <w:rPr>
          <w:rFonts w:ascii="Times New Roman" w:hAnsi="Times New Roman" w:cs="Times New Roman"/>
        </w:rPr>
        <w:t xml:space="preserve"> </w:t>
      </w:r>
      <w:r w:rsidR="004C57C2">
        <w:rPr>
          <w:rFonts w:ascii="Times New Roman" w:hAnsi="Times New Roman" w:cs="Times New Roman"/>
        </w:rPr>
        <w:t xml:space="preserve"> </w:t>
      </w:r>
      <w:r w:rsidR="004C57C2" w:rsidRPr="004C57C2">
        <w:rPr>
          <w:rFonts w:ascii="Times New Roman" w:hAnsi="Times New Roman" w:cs="Times New Roman"/>
          <w:sz w:val="24"/>
          <w:szCs w:val="24"/>
        </w:rPr>
        <w:t xml:space="preserve">see also </w:t>
      </w:r>
      <w:r w:rsidR="004C57C2" w:rsidRPr="0038305F">
        <w:rPr>
          <w:rFonts w:ascii="Times New Roman" w:hAnsi="Times New Roman" w:cs="Times New Roman"/>
          <w:i/>
          <w:sz w:val="24"/>
          <w:szCs w:val="24"/>
        </w:rPr>
        <w:t xml:space="preserve">Manning </w:t>
      </w:r>
      <w:r w:rsidR="004C57C2" w:rsidRPr="004D24D5">
        <w:rPr>
          <w:rFonts w:ascii="Times New Roman" w:hAnsi="Times New Roman" w:cs="Times New Roman"/>
          <w:sz w:val="24"/>
          <w:szCs w:val="24"/>
        </w:rPr>
        <w:t xml:space="preserve">v </w:t>
      </w:r>
      <w:r>
        <w:rPr>
          <w:rFonts w:ascii="Times New Roman" w:hAnsi="Times New Roman" w:cs="Times New Roman"/>
          <w:sz w:val="24"/>
          <w:szCs w:val="24"/>
        </w:rPr>
        <w:tab/>
      </w:r>
      <w:r w:rsidR="004C57C2" w:rsidRPr="0038305F">
        <w:rPr>
          <w:rFonts w:ascii="Times New Roman" w:hAnsi="Times New Roman" w:cs="Times New Roman"/>
          <w:i/>
          <w:sz w:val="24"/>
          <w:szCs w:val="24"/>
        </w:rPr>
        <w:t>Manning</w:t>
      </w:r>
      <w:r w:rsidR="004C57C2" w:rsidRPr="004C57C2">
        <w:rPr>
          <w:rFonts w:ascii="Times New Roman" w:hAnsi="Times New Roman" w:cs="Times New Roman"/>
          <w:sz w:val="24"/>
          <w:szCs w:val="24"/>
        </w:rPr>
        <w:t xml:space="preserve"> 1986 (2) ZLR 1.</w:t>
      </w:r>
    </w:p>
    <w:p w:rsidR="00B4149C" w:rsidRDefault="00B4149C" w:rsidP="00CD66C2">
      <w:pPr>
        <w:pStyle w:val="ListParagraph"/>
        <w:spacing w:after="0" w:line="240" w:lineRule="auto"/>
        <w:ind w:left="630"/>
        <w:jc w:val="both"/>
        <w:rPr>
          <w:rFonts w:ascii="Times New Roman" w:hAnsi="Times New Roman" w:cs="Times New Roman"/>
          <w:sz w:val="24"/>
          <w:szCs w:val="24"/>
        </w:rPr>
      </w:pPr>
    </w:p>
    <w:p w:rsidR="004C57C2" w:rsidRDefault="004D24D5" w:rsidP="004D24D5">
      <w:pPr>
        <w:pStyle w:val="ListParagraph"/>
        <w:numPr>
          <w:ilvl w:val="0"/>
          <w:numId w:val="1"/>
        </w:numPr>
        <w:tabs>
          <w:tab w:val="left" w:pos="270"/>
        </w:tabs>
        <w:spacing w:after="0" w:line="360" w:lineRule="auto"/>
        <w:ind w:left="0" w:firstLine="0"/>
        <w:jc w:val="both"/>
        <w:rPr>
          <w:rFonts w:ascii="Times New Roman" w:hAnsi="Times New Roman" w:cs="Times New Roman"/>
          <w:i/>
          <w:sz w:val="24"/>
          <w:szCs w:val="24"/>
        </w:rPr>
      </w:pPr>
      <w:r>
        <w:rPr>
          <w:rFonts w:ascii="Times New Roman" w:hAnsi="Times New Roman" w:cs="Times New Roman"/>
          <w:sz w:val="24"/>
          <w:szCs w:val="24"/>
        </w:rPr>
        <w:tab/>
      </w:r>
      <w:r w:rsidR="00B4149C">
        <w:rPr>
          <w:rFonts w:ascii="Times New Roman" w:hAnsi="Times New Roman" w:cs="Times New Roman"/>
          <w:sz w:val="24"/>
          <w:szCs w:val="24"/>
        </w:rPr>
        <w:t xml:space="preserve">This case speaks of exceptions to the general rule one of which is lack of jurisdiction.  </w:t>
      </w:r>
      <w:r w:rsidR="003700AD" w:rsidRPr="003700AD">
        <w:rPr>
          <w:rFonts w:ascii="Times New Roman" w:hAnsi="Times New Roman" w:cs="Times New Roman"/>
          <w:sz w:val="24"/>
          <w:szCs w:val="24"/>
        </w:rPr>
        <w:t>Where a</w:t>
      </w:r>
      <w:r w:rsidR="004C57C2" w:rsidRPr="003700AD">
        <w:rPr>
          <w:rFonts w:ascii="Times New Roman" w:hAnsi="Times New Roman" w:cs="Times New Roman"/>
          <w:sz w:val="24"/>
          <w:szCs w:val="24"/>
        </w:rPr>
        <w:t xml:space="preserve"> </w:t>
      </w:r>
      <w:r w:rsidR="003700AD" w:rsidRPr="003700AD">
        <w:rPr>
          <w:rFonts w:ascii="Times New Roman" w:hAnsi="Times New Roman" w:cs="Times New Roman"/>
          <w:sz w:val="24"/>
          <w:szCs w:val="24"/>
        </w:rPr>
        <w:t>judgement</w:t>
      </w:r>
      <w:r w:rsidR="004C57C2" w:rsidRPr="003700AD">
        <w:rPr>
          <w:rFonts w:ascii="Times New Roman" w:hAnsi="Times New Roman" w:cs="Times New Roman"/>
          <w:sz w:val="24"/>
          <w:szCs w:val="24"/>
        </w:rPr>
        <w:t xml:space="preserve"> or </w:t>
      </w:r>
      <w:r w:rsidR="00635E65" w:rsidRPr="003700AD">
        <w:rPr>
          <w:rFonts w:ascii="Times New Roman" w:hAnsi="Times New Roman" w:cs="Times New Roman"/>
          <w:sz w:val="24"/>
          <w:szCs w:val="24"/>
        </w:rPr>
        <w:t xml:space="preserve">order </w:t>
      </w:r>
      <w:r w:rsidR="00635E65">
        <w:rPr>
          <w:rFonts w:ascii="Times New Roman" w:hAnsi="Times New Roman" w:cs="Times New Roman"/>
          <w:sz w:val="24"/>
          <w:szCs w:val="24"/>
        </w:rPr>
        <w:t>is</w:t>
      </w:r>
      <w:r w:rsidR="00D232DC">
        <w:rPr>
          <w:rFonts w:ascii="Times New Roman" w:hAnsi="Times New Roman" w:cs="Times New Roman"/>
          <w:sz w:val="24"/>
          <w:szCs w:val="24"/>
        </w:rPr>
        <w:t xml:space="preserve"> </w:t>
      </w:r>
      <w:r w:rsidR="003700AD" w:rsidRPr="003700AD">
        <w:rPr>
          <w:rFonts w:ascii="Times New Roman" w:hAnsi="Times New Roman" w:cs="Times New Roman"/>
          <w:sz w:val="24"/>
          <w:szCs w:val="24"/>
        </w:rPr>
        <w:t xml:space="preserve">given </w:t>
      </w:r>
      <w:r w:rsidR="004C57C2" w:rsidRPr="003700AD">
        <w:rPr>
          <w:rFonts w:ascii="Times New Roman" w:hAnsi="Times New Roman" w:cs="Times New Roman"/>
          <w:sz w:val="24"/>
          <w:szCs w:val="24"/>
        </w:rPr>
        <w:t xml:space="preserve">without </w:t>
      </w:r>
      <w:r w:rsidR="003700AD" w:rsidRPr="003700AD">
        <w:rPr>
          <w:rFonts w:ascii="Times New Roman" w:hAnsi="Times New Roman" w:cs="Times New Roman"/>
          <w:sz w:val="24"/>
          <w:szCs w:val="24"/>
        </w:rPr>
        <w:t xml:space="preserve">jurisdiction, it may be disregarded without the need for a formal order to set it aside. </w:t>
      </w:r>
      <w:r w:rsidR="004C57C2" w:rsidRPr="003700AD">
        <w:rPr>
          <w:rFonts w:ascii="Times New Roman" w:hAnsi="Times New Roman" w:cs="Times New Roman"/>
          <w:sz w:val="24"/>
          <w:szCs w:val="24"/>
        </w:rPr>
        <w:t xml:space="preserve">In </w:t>
      </w:r>
      <w:r w:rsidR="003700AD" w:rsidRPr="003700AD">
        <w:rPr>
          <w:rFonts w:ascii="Times New Roman" w:hAnsi="Times New Roman" w:cs="Times New Roman"/>
          <w:i/>
          <w:sz w:val="24"/>
          <w:szCs w:val="24"/>
        </w:rPr>
        <w:t>Du</w:t>
      </w:r>
      <w:r w:rsidR="00D232DC">
        <w:rPr>
          <w:rFonts w:ascii="Times New Roman" w:hAnsi="Times New Roman" w:cs="Times New Roman"/>
          <w:i/>
          <w:sz w:val="24"/>
          <w:szCs w:val="24"/>
        </w:rPr>
        <w:t>b</w:t>
      </w:r>
      <w:r w:rsidR="003700AD" w:rsidRPr="003700AD">
        <w:rPr>
          <w:rFonts w:ascii="Times New Roman" w:hAnsi="Times New Roman" w:cs="Times New Roman"/>
          <w:i/>
          <w:sz w:val="24"/>
          <w:szCs w:val="24"/>
        </w:rPr>
        <w:t>e</w:t>
      </w:r>
      <w:r w:rsidR="004C57C2" w:rsidRPr="003700AD">
        <w:rPr>
          <w:rFonts w:ascii="Times New Roman" w:hAnsi="Times New Roman" w:cs="Times New Roman"/>
          <w:i/>
          <w:sz w:val="24"/>
          <w:szCs w:val="24"/>
        </w:rPr>
        <w:t xml:space="preserve"> </w:t>
      </w:r>
      <w:r w:rsidR="004C57C2" w:rsidRPr="004D24D5">
        <w:rPr>
          <w:rFonts w:ascii="Times New Roman" w:hAnsi="Times New Roman" w:cs="Times New Roman"/>
          <w:sz w:val="24"/>
          <w:szCs w:val="24"/>
        </w:rPr>
        <w:t>v</w:t>
      </w:r>
      <w:r w:rsidR="004C57C2" w:rsidRPr="003700AD">
        <w:rPr>
          <w:rFonts w:ascii="Times New Roman" w:hAnsi="Times New Roman" w:cs="Times New Roman"/>
          <w:i/>
          <w:sz w:val="24"/>
          <w:szCs w:val="24"/>
        </w:rPr>
        <w:t xml:space="preserve"> Maphephe Syndicate and Ors HB 5/2009</w:t>
      </w:r>
      <w:r w:rsidR="003700AD">
        <w:rPr>
          <w:rFonts w:ascii="Times New Roman" w:hAnsi="Times New Roman" w:cs="Times New Roman"/>
          <w:i/>
          <w:sz w:val="24"/>
          <w:szCs w:val="24"/>
        </w:rPr>
        <w:t xml:space="preserve">, </w:t>
      </w:r>
      <w:r w:rsidR="003700AD" w:rsidRPr="003700AD">
        <w:rPr>
          <w:rFonts w:ascii="Times New Roman" w:hAnsi="Times New Roman" w:cs="Times New Roman"/>
          <w:sz w:val="24"/>
          <w:szCs w:val="24"/>
        </w:rPr>
        <w:t>the court remarked as follows;</w:t>
      </w:r>
    </w:p>
    <w:p w:rsidR="003700AD" w:rsidRDefault="004D24D5" w:rsidP="003700AD">
      <w:pPr>
        <w:spacing w:after="0" w:line="240" w:lineRule="auto"/>
        <w:ind w:left="270"/>
        <w:jc w:val="both"/>
        <w:rPr>
          <w:rFonts w:ascii="Times New Roman" w:hAnsi="Times New Roman" w:cs="Times New Roman"/>
        </w:rPr>
      </w:pPr>
      <w:r>
        <w:rPr>
          <w:rFonts w:ascii="Times New Roman" w:hAnsi="Times New Roman" w:cs="Times New Roman"/>
          <w:i/>
          <w:sz w:val="24"/>
          <w:szCs w:val="24"/>
        </w:rPr>
        <w:tab/>
        <w:t>“</w:t>
      </w:r>
      <w:r w:rsidR="003700AD" w:rsidRPr="003700AD">
        <w:rPr>
          <w:rFonts w:ascii="Times New Roman" w:hAnsi="Times New Roman" w:cs="Times New Roman"/>
        </w:rPr>
        <w:t xml:space="preserve">’There is merit in the applicant’s contention. When a magistrates court does what is not within its </w:t>
      </w:r>
      <w:r>
        <w:rPr>
          <w:rFonts w:ascii="Times New Roman" w:hAnsi="Times New Roman" w:cs="Times New Roman"/>
        </w:rPr>
        <w:tab/>
      </w:r>
      <w:r w:rsidR="003700AD" w:rsidRPr="003700AD">
        <w:rPr>
          <w:rFonts w:ascii="Times New Roman" w:hAnsi="Times New Roman" w:cs="Times New Roman"/>
        </w:rPr>
        <w:t xml:space="preserve">jurisdiction, the result of what it purports to do is void and it is a nullity in law with no force or </w:t>
      </w:r>
      <w:r>
        <w:rPr>
          <w:rFonts w:ascii="Times New Roman" w:hAnsi="Times New Roman" w:cs="Times New Roman"/>
        </w:rPr>
        <w:tab/>
      </w:r>
      <w:r w:rsidR="003700AD" w:rsidRPr="003700AD">
        <w:rPr>
          <w:rFonts w:ascii="Times New Roman" w:hAnsi="Times New Roman" w:cs="Times New Roman"/>
        </w:rPr>
        <w:t xml:space="preserve">effect. No </w:t>
      </w:r>
      <w:r w:rsidR="003700AD">
        <w:rPr>
          <w:rFonts w:ascii="Times New Roman" w:hAnsi="Times New Roman" w:cs="Times New Roman"/>
        </w:rPr>
        <w:t>benefit can be derived from it. I</w:t>
      </w:r>
      <w:r w:rsidR="003700AD" w:rsidRPr="003700AD">
        <w:rPr>
          <w:rFonts w:ascii="Times New Roman" w:hAnsi="Times New Roman" w:cs="Times New Roman"/>
        </w:rPr>
        <w:t xml:space="preserve">t has been repeatedly stated that it is like trying to build </w:t>
      </w:r>
      <w:r>
        <w:rPr>
          <w:rFonts w:ascii="Times New Roman" w:hAnsi="Times New Roman" w:cs="Times New Roman"/>
        </w:rPr>
        <w:tab/>
      </w:r>
      <w:r w:rsidR="003700AD" w:rsidRPr="003700AD">
        <w:rPr>
          <w:rFonts w:ascii="Times New Roman" w:hAnsi="Times New Roman" w:cs="Times New Roman"/>
        </w:rPr>
        <w:t>something on nothing and expect it to stand; it will colla</w:t>
      </w:r>
      <w:r w:rsidR="003700AD">
        <w:rPr>
          <w:rFonts w:ascii="Times New Roman" w:hAnsi="Times New Roman" w:cs="Times New Roman"/>
        </w:rPr>
        <w:t xml:space="preserve">pse. See for instance </w:t>
      </w:r>
      <w:r w:rsidR="003700AD" w:rsidRPr="003700AD">
        <w:rPr>
          <w:rFonts w:ascii="Times New Roman" w:hAnsi="Times New Roman" w:cs="Times New Roman"/>
          <w:i/>
        </w:rPr>
        <w:t xml:space="preserve">Mcfoy </w:t>
      </w:r>
      <w:r w:rsidR="003700AD" w:rsidRPr="004D24D5">
        <w:rPr>
          <w:rFonts w:ascii="Times New Roman" w:hAnsi="Times New Roman" w:cs="Times New Roman"/>
        </w:rPr>
        <w:t>v</w:t>
      </w:r>
      <w:r w:rsidR="003700AD" w:rsidRPr="003700AD">
        <w:rPr>
          <w:rFonts w:ascii="Times New Roman" w:hAnsi="Times New Roman" w:cs="Times New Roman"/>
          <w:i/>
        </w:rPr>
        <w:t xml:space="preserve"> United Africa </w:t>
      </w:r>
      <w:r>
        <w:rPr>
          <w:rFonts w:ascii="Times New Roman" w:hAnsi="Times New Roman" w:cs="Times New Roman"/>
          <w:i/>
        </w:rPr>
        <w:tab/>
      </w:r>
      <w:r w:rsidR="003700AD" w:rsidRPr="003700AD">
        <w:rPr>
          <w:rFonts w:ascii="Times New Roman" w:hAnsi="Times New Roman" w:cs="Times New Roman"/>
          <w:i/>
        </w:rPr>
        <w:t>Co Ltd</w:t>
      </w:r>
      <w:r w:rsidR="003700AD" w:rsidRPr="003700AD">
        <w:rPr>
          <w:rFonts w:ascii="Times New Roman" w:hAnsi="Times New Roman" w:cs="Times New Roman"/>
        </w:rPr>
        <w:t xml:space="preserve"> (1961) ER 1165</w:t>
      </w:r>
      <w:r>
        <w:rPr>
          <w:rFonts w:ascii="Times New Roman" w:hAnsi="Times New Roman" w:cs="Times New Roman"/>
        </w:rPr>
        <w:t>”</w:t>
      </w:r>
    </w:p>
    <w:p w:rsidR="00CD66C2" w:rsidRPr="00CD66C2" w:rsidRDefault="00CD66C2" w:rsidP="00CD66C2">
      <w:pPr>
        <w:pStyle w:val="ListParagraph"/>
        <w:spacing w:after="0" w:line="240" w:lineRule="auto"/>
        <w:ind w:left="630"/>
        <w:jc w:val="both"/>
        <w:rPr>
          <w:rFonts w:ascii="Times New Roman" w:hAnsi="Times New Roman" w:cs="Times New Roman"/>
        </w:rPr>
      </w:pPr>
    </w:p>
    <w:p w:rsidR="00356F85" w:rsidRPr="00563E30" w:rsidRDefault="000D556D" w:rsidP="004D24D5">
      <w:pPr>
        <w:pStyle w:val="ListParagraph"/>
        <w:numPr>
          <w:ilvl w:val="0"/>
          <w:numId w:val="1"/>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The</w:t>
      </w:r>
      <w:r w:rsidR="00D232DC">
        <w:rPr>
          <w:rFonts w:ascii="Times New Roman" w:hAnsi="Times New Roman" w:cs="Times New Roman"/>
          <w:sz w:val="24"/>
          <w:szCs w:val="24"/>
        </w:rPr>
        <w:t xml:space="preserve"> applicant referred me</w:t>
      </w:r>
      <w:r w:rsidR="00B4149C">
        <w:rPr>
          <w:rFonts w:ascii="Times New Roman" w:hAnsi="Times New Roman" w:cs="Times New Roman"/>
          <w:sz w:val="24"/>
          <w:szCs w:val="24"/>
        </w:rPr>
        <w:t>,</w:t>
      </w:r>
      <w:r w:rsidR="0038305F">
        <w:rPr>
          <w:rFonts w:ascii="Times New Roman" w:hAnsi="Times New Roman" w:cs="Times New Roman"/>
          <w:sz w:val="24"/>
          <w:szCs w:val="24"/>
        </w:rPr>
        <w:t xml:space="preserve"> for the proposition that an order issued without jurisdiction must be obeyed until it is set aside on appeal,  </w:t>
      </w:r>
      <w:r w:rsidR="00D232DC">
        <w:rPr>
          <w:rFonts w:ascii="Times New Roman" w:hAnsi="Times New Roman" w:cs="Times New Roman"/>
          <w:sz w:val="24"/>
          <w:szCs w:val="24"/>
        </w:rPr>
        <w:t xml:space="preserve">to the case of  </w:t>
      </w:r>
      <w:r w:rsidR="00356F85" w:rsidRPr="00563E30">
        <w:rPr>
          <w:rFonts w:ascii="Times New Roman" w:hAnsi="Times New Roman" w:cs="Times New Roman"/>
          <w:i/>
          <w:sz w:val="24"/>
          <w:szCs w:val="24"/>
        </w:rPr>
        <w:t>Strachan</w:t>
      </w:r>
      <w:r w:rsidR="00356F85" w:rsidRPr="00563E30">
        <w:rPr>
          <w:rFonts w:ascii="Times New Roman" w:hAnsi="Times New Roman" w:cs="Times New Roman"/>
          <w:sz w:val="24"/>
          <w:szCs w:val="24"/>
        </w:rPr>
        <w:t xml:space="preserve"> v </w:t>
      </w:r>
      <w:r w:rsidR="00356F85" w:rsidRPr="00563E30">
        <w:rPr>
          <w:rFonts w:ascii="Times New Roman" w:hAnsi="Times New Roman" w:cs="Times New Roman"/>
          <w:i/>
          <w:sz w:val="24"/>
          <w:szCs w:val="24"/>
        </w:rPr>
        <w:t xml:space="preserve">The Gleaner Company Ltd &amp; </w:t>
      </w:r>
      <w:r w:rsidR="006C3BD4" w:rsidRPr="00563E30">
        <w:rPr>
          <w:rFonts w:ascii="Times New Roman" w:hAnsi="Times New Roman" w:cs="Times New Roman"/>
          <w:i/>
          <w:sz w:val="24"/>
          <w:szCs w:val="24"/>
        </w:rPr>
        <w:t>A</w:t>
      </w:r>
      <w:r w:rsidR="00356F85" w:rsidRPr="00563E30">
        <w:rPr>
          <w:rFonts w:ascii="Times New Roman" w:hAnsi="Times New Roman" w:cs="Times New Roman"/>
          <w:i/>
          <w:sz w:val="24"/>
          <w:szCs w:val="24"/>
        </w:rPr>
        <w:t>nor</w:t>
      </w:r>
      <w:r w:rsidR="00356F85" w:rsidRPr="00563E30">
        <w:rPr>
          <w:rFonts w:ascii="Times New Roman" w:hAnsi="Times New Roman" w:cs="Times New Roman"/>
          <w:sz w:val="24"/>
          <w:szCs w:val="24"/>
        </w:rPr>
        <w:t xml:space="preserve"> (Jamaican) [2005] UK PC 33, [2005], WLR 3204 </w:t>
      </w:r>
      <w:r w:rsidR="00D232DC">
        <w:rPr>
          <w:rFonts w:ascii="Times New Roman" w:hAnsi="Times New Roman" w:cs="Times New Roman"/>
          <w:sz w:val="24"/>
          <w:szCs w:val="24"/>
        </w:rPr>
        <w:t xml:space="preserve">, where </w:t>
      </w:r>
      <w:r w:rsidR="00356F85" w:rsidRPr="00563E30">
        <w:rPr>
          <w:rFonts w:ascii="Times New Roman" w:hAnsi="Times New Roman" w:cs="Times New Roman"/>
          <w:sz w:val="24"/>
          <w:szCs w:val="24"/>
        </w:rPr>
        <w:t xml:space="preserve">the court held </w:t>
      </w:r>
      <w:r w:rsidR="00563E30">
        <w:rPr>
          <w:rFonts w:ascii="Times New Roman" w:hAnsi="Times New Roman" w:cs="Times New Roman"/>
          <w:sz w:val="24"/>
          <w:szCs w:val="24"/>
        </w:rPr>
        <w:t xml:space="preserve"> as follows, </w:t>
      </w:r>
    </w:p>
    <w:p w:rsidR="00D232DC" w:rsidRPr="00D232DC" w:rsidRDefault="004D24D5" w:rsidP="00D23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56F85" w:rsidRPr="006C3BD4">
        <w:rPr>
          <w:rFonts w:ascii="Times New Roman" w:hAnsi="Times New Roman" w:cs="Times New Roman"/>
        </w:rPr>
        <w:t>“</w:t>
      </w:r>
      <w:r w:rsidR="006C3BD4">
        <w:rPr>
          <w:rFonts w:ascii="Times New Roman" w:hAnsi="Times New Roman" w:cs="Times New Roman"/>
        </w:rPr>
        <w:t>A</w:t>
      </w:r>
      <w:r w:rsidR="00356F85" w:rsidRPr="006C3BD4">
        <w:rPr>
          <w:rFonts w:ascii="Times New Roman" w:hAnsi="Times New Roman" w:cs="Times New Roman"/>
        </w:rPr>
        <w:t xml:space="preserve">n order </w:t>
      </w:r>
      <w:r w:rsidR="00E51A8D" w:rsidRPr="004C4218">
        <w:rPr>
          <w:rFonts w:ascii="Times New Roman" w:hAnsi="Times New Roman" w:cs="Times New Roman"/>
        </w:rPr>
        <w:t xml:space="preserve">issued </w:t>
      </w:r>
      <w:r w:rsidR="00356F85" w:rsidRPr="004C4218">
        <w:rPr>
          <w:rFonts w:ascii="Times New Roman" w:hAnsi="Times New Roman" w:cs="Times New Roman"/>
        </w:rPr>
        <w:t>by a judge without jurisdiction</w:t>
      </w:r>
      <w:r w:rsidR="005B2584" w:rsidRPr="004C4218">
        <w:rPr>
          <w:rFonts w:ascii="Times New Roman" w:hAnsi="Times New Roman" w:cs="Times New Roman"/>
        </w:rPr>
        <w:t xml:space="preserve"> is obviously </w:t>
      </w:r>
      <w:r w:rsidR="003A2574" w:rsidRPr="004C4218">
        <w:rPr>
          <w:rFonts w:ascii="Times New Roman" w:hAnsi="Times New Roman" w:cs="Times New Roman"/>
        </w:rPr>
        <w:t>vulnerable,</w:t>
      </w:r>
      <w:r w:rsidR="005B2584" w:rsidRPr="004C4218">
        <w:rPr>
          <w:rFonts w:ascii="Times New Roman" w:hAnsi="Times New Roman" w:cs="Times New Roman"/>
        </w:rPr>
        <w:t xml:space="preserve"> but it is not wholly </w:t>
      </w:r>
      <w:r w:rsidR="004C4218">
        <w:rPr>
          <w:rFonts w:ascii="Times New Roman" w:hAnsi="Times New Roman" w:cs="Times New Roman"/>
        </w:rPr>
        <w:tab/>
      </w:r>
      <w:r w:rsidR="005B2584" w:rsidRPr="004C4218">
        <w:rPr>
          <w:rFonts w:ascii="Times New Roman" w:hAnsi="Times New Roman" w:cs="Times New Roman"/>
        </w:rPr>
        <w:t xml:space="preserve">without </w:t>
      </w:r>
      <w:r w:rsidR="003A2574" w:rsidRPr="004C4218">
        <w:rPr>
          <w:rFonts w:ascii="Times New Roman" w:hAnsi="Times New Roman" w:cs="Times New Roman"/>
        </w:rPr>
        <w:t>effect; it must</w:t>
      </w:r>
      <w:r w:rsidR="00356F85" w:rsidRPr="004C4218">
        <w:rPr>
          <w:rFonts w:ascii="Times New Roman" w:hAnsi="Times New Roman" w:cs="Times New Roman"/>
        </w:rPr>
        <w:t xml:space="preserve"> be obeyed unless and until it is set aside </w:t>
      </w:r>
      <w:r w:rsidR="008A1C97" w:rsidRPr="004C4218">
        <w:rPr>
          <w:rFonts w:ascii="Times New Roman" w:hAnsi="Times New Roman" w:cs="Times New Roman"/>
        </w:rPr>
        <w:tab/>
      </w:r>
      <w:r w:rsidR="00356F85" w:rsidRPr="004C4218">
        <w:rPr>
          <w:rFonts w:ascii="Times New Roman" w:hAnsi="Times New Roman" w:cs="Times New Roman"/>
        </w:rPr>
        <w:t>…..</w:t>
      </w:r>
      <w:r w:rsidR="00042D4A">
        <w:rPr>
          <w:rFonts w:ascii="Times New Roman" w:hAnsi="Times New Roman" w:cs="Times New Roman"/>
        </w:rPr>
        <w:t xml:space="preserve"> An appeal is </w:t>
      </w:r>
      <w:r w:rsidR="005B2584" w:rsidRPr="004C4218">
        <w:rPr>
          <w:rFonts w:ascii="Times New Roman" w:hAnsi="Times New Roman" w:cs="Times New Roman"/>
        </w:rPr>
        <w:t xml:space="preserve">the proper </w:t>
      </w:r>
      <w:r w:rsidR="004C4218">
        <w:rPr>
          <w:rFonts w:ascii="Times New Roman" w:hAnsi="Times New Roman" w:cs="Times New Roman"/>
        </w:rPr>
        <w:tab/>
      </w:r>
      <w:r w:rsidR="005B2584" w:rsidRPr="004C4218">
        <w:rPr>
          <w:rFonts w:ascii="Times New Roman" w:hAnsi="Times New Roman" w:cs="Times New Roman"/>
        </w:rPr>
        <w:t>method of getting rid of it. …</w:t>
      </w:r>
      <w:r w:rsidR="008A1C97" w:rsidRPr="004C4218">
        <w:rPr>
          <w:rFonts w:ascii="Times New Roman" w:hAnsi="Times New Roman" w:cs="Times New Roman"/>
        </w:rPr>
        <w:t xml:space="preserve"> </w:t>
      </w:r>
      <w:r w:rsidR="005B2584" w:rsidRPr="004C4218">
        <w:rPr>
          <w:rFonts w:ascii="Times New Roman" w:hAnsi="Times New Roman" w:cs="Times New Roman"/>
        </w:rPr>
        <w:t>W</w:t>
      </w:r>
      <w:r w:rsidR="00356F85" w:rsidRPr="004C4218">
        <w:rPr>
          <w:rFonts w:ascii="Times New Roman" w:hAnsi="Times New Roman" w:cs="Times New Roman"/>
        </w:rPr>
        <w:t>henever a j</w:t>
      </w:r>
      <w:r w:rsidR="00356F85" w:rsidRPr="006C3BD4">
        <w:rPr>
          <w:rFonts w:ascii="Times New Roman" w:hAnsi="Times New Roman" w:cs="Times New Roman"/>
        </w:rPr>
        <w:t xml:space="preserve">udge makes an order he must be taken implicitly to </w:t>
      </w:r>
      <w:r w:rsidR="004C4218">
        <w:rPr>
          <w:rFonts w:ascii="Times New Roman" w:hAnsi="Times New Roman" w:cs="Times New Roman"/>
        </w:rPr>
        <w:tab/>
      </w:r>
      <w:r w:rsidR="00356F85" w:rsidRPr="006C3BD4">
        <w:rPr>
          <w:rFonts w:ascii="Times New Roman" w:hAnsi="Times New Roman" w:cs="Times New Roman"/>
        </w:rPr>
        <w:t>have decided that he has jurisdiction to make</w:t>
      </w:r>
      <w:r w:rsidR="008A1C97">
        <w:rPr>
          <w:rFonts w:ascii="Times New Roman" w:hAnsi="Times New Roman" w:cs="Times New Roman"/>
        </w:rPr>
        <w:t xml:space="preserve"> </w:t>
      </w:r>
      <w:r w:rsidR="00356F85" w:rsidRPr="006C3BD4">
        <w:rPr>
          <w:rFonts w:ascii="Times New Roman" w:hAnsi="Times New Roman" w:cs="Times New Roman"/>
        </w:rPr>
        <w:t xml:space="preserve">it. If he is wrong he makes an error whether of law </w:t>
      </w:r>
      <w:r w:rsidR="004C4218">
        <w:rPr>
          <w:rFonts w:ascii="Times New Roman" w:hAnsi="Times New Roman" w:cs="Times New Roman"/>
        </w:rPr>
        <w:tab/>
      </w:r>
      <w:r w:rsidR="00356F85" w:rsidRPr="006C3BD4">
        <w:rPr>
          <w:rFonts w:ascii="Times New Roman" w:hAnsi="Times New Roman" w:cs="Times New Roman"/>
        </w:rPr>
        <w:t xml:space="preserve">or fact which can be corrected by the court of appeal but he does not exceed his jurisdiction by </w:t>
      </w:r>
      <w:r w:rsidR="004C4218">
        <w:rPr>
          <w:rFonts w:ascii="Times New Roman" w:hAnsi="Times New Roman" w:cs="Times New Roman"/>
        </w:rPr>
        <w:tab/>
      </w:r>
      <w:r w:rsidR="00356F85" w:rsidRPr="006C3BD4">
        <w:rPr>
          <w:rFonts w:ascii="Times New Roman" w:hAnsi="Times New Roman" w:cs="Times New Roman"/>
        </w:rPr>
        <w:t>making the error, nor does a judge of co-</w:t>
      </w:r>
      <w:r w:rsidR="001F3AA0">
        <w:rPr>
          <w:rFonts w:ascii="Times New Roman" w:hAnsi="Times New Roman" w:cs="Times New Roman"/>
        </w:rPr>
        <w:t>or</w:t>
      </w:r>
      <w:r w:rsidR="00356F85" w:rsidRPr="006C3BD4">
        <w:rPr>
          <w:rFonts w:ascii="Times New Roman" w:hAnsi="Times New Roman" w:cs="Times New Roman"/>
        </w:rPr>
        <w:t>dinate jurisdict</w:t>
      </w:r>
      <w:r w:rsidR="001F3AA0">
        <w:rPr>
          <w:rFonts w:ascii="Times New Roman" w:hAnsi="Times New Roman" w:cs="Times New Roman"/>
        </w:rPr>
        <w:t>ion</w:t>
      </w:r>
      <w:r w:rsidR="00356F85" w:rsidRPr="006C3BD4">
        <w:rPr>
          <w:rFonts w:ascii="Times New Roman" w:hAnsi="Times New Roman" w:cs="Times New Roman"/>
        </w:rPr>
        <w:t xml:space="preserve"> have power to correct it</w:t>
      </w:r>
      <w:r w:rsidR="00D232DC">
        <w:rPr>
          <w:rFonts w:ascii="Times New Roman" w:hAnsi="Times New Roman" w:cs="Times New Roman"/>
        </w:rPr>
        <w:t xml:space="preserve">’’ </w:t>
      </w:r>
    </w:p>
    <w:p w:rsidR="005B2584" w:rsidRDefault="005B2584" w:rsidP="00563E30">
      <w:pPr>
        <w:spacing w:after="0" w:line="240" w:lineRule="auto"/>
        <w:jc w:val="both"/>
        <w:rPr>
          <w:rFonts w:ascii="Times New Roman" w:hAnsi="Times New Roman" w:cs="Times New Roman"/>
        </w:rPr>
      </w:pPr>
    </w:p>
    <w:p w:rsidR="00B4149C" w:rsidRDefault="00B4149C" w:rsidP="004D24D5">
      <w:pPr>
        <w:pStyle w:val="ListParagraph"/>
        <w:numPr>
          <w:ilvl w:val="0"/>
          <w:numId w:val="1"/>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This case is from a foreign jurisdiction and is of persuasive authority. </w:t>
      </w:r>
      <w:r w:rsidR="00DE1B20" w:rsidRPr="00DE1B20">
        <w:rPr>
          <w:rFonts w:ascii="Times New Roman" w:hAnsi="Times New Roman" w:cs="Times New Roman"/>
          <w:sz w:val="24"/>
          <w:szCs w:val="24"/>
        </w:rPr>
        <w:t>The court</w:t>
      </w:r>
      <w:r w:rsidR="0038305F">
        <w:rPr>
          <w:rFonts w:ascii="Times New Roman" w:hAnsi="Times New Roman" w:cs="Times New Roman"/>
          <w:sz w:val="24"/>
          <w:szCs w:val="24"/>
        </w:rPr>
        <w:t xml:space="preserve"> in this case </w:t>
      </w:r>
      <w:r w:rsidR="00DE1B20" w:rsidRPr="00DE1B20">
        <w:rPr>
          <w:rFonts w:ascii="Times New Roman" w:hAnsi="Times New Roman" w:cs="Times New Roman"/>
          <w:sz w:val="24"/>
          <w:szCs w:val="24"/>
        </w:rPr>
        <w:t xml:space="preserve">accepted that an order issued without jurisdiction is </w:t>
      </w:r>
      <w:r w:rsidR="00D06B03" w:rsidRPr="00DE1B20">
        <w:rPr>
          <w:rFonts w:ascii="Times New Roman" w:hAnsi="Times New Roman" w:cs="Times New Roman"/>
          <w:sz w:val="24"/>
          <w:szCs w:val="24"/>
        </w:rPr>
        <w:t>vulnerable and</w:t>
      </w:r>
      <w:r w:rsidR="00DE1B20" w:rsidRPr="00DE1B20">
        <w:rPr>
          <w:rFonts w:ascii="Times New Roman" w:hAnsi="Times New Roman" w:cs="Times New Roman"/>
          <w:sz w:val="24"/>
          <w:szCs w:val="24"/>
        </w:rPr>
        <w:t xml:space="preserve"> went on to say that an appeal is the method of getting rid of it. </w:t>
      </w:r>
      <w:r w:rsidR="004D04A7" w:rsidRPr="00DE1B20">
        <w:rPr>
          <w:rFonts w:ascii="Times New Roman" w:hAnsi="Times New Roman" w:cs="Times New Roman"/>
          <w:sz w:val="24"/>
          <w:szCs w:val="24"/>
        </w:rPr>
        <w:t xml:space="preserve">The </w:t>
      </w:r>
      <w:r w:rsidR="00285CFB" w:rsidRPr="00DE1B20">
        <w:rPr>
          <w:rFonts w:ascii="Times New Roman" w:hAnsi="Times New Roman" w:cs="Times New Roman"/>
          <w:sz w:val="24"/>
          <w:szCs w:val="24"/>
        </w:rPr>
        <w:t xml:space="preserve">position of </w:t>
      </w:r>
      <w:r w:rsidR="004D04A7" w:rsidRPr="00DE1B20">
        <w:rPr>
          <w:rFonts w:ascii="Times New Roman" w:hAnsi="Times New Roman" w:cs="Times New Roman"/>
          <w:sz w:val="24"/>
          <w:szCs w:val="24"/>
        </w:rPr>
        <w:t xml:space="preserve">our </w:t>
      </w:r>
      <w:r w:rsidR="00285CFB" w:rsidRPr="00DE1B20">
        <w:rPr>
          <w:rFonts w:ascii="Times New Roman" w:hAnsi="Times New Roman" w:cs="Times New Roman"/>
          <w:sz w:val="24"/>
          <w:szCs w:val="24"/>
        </w:rPr>
        <w:t xml:space="preserve">law </w:t>
      </w:r>
      <w:r w:rsidR="00635E65" w:rsidRPr="00DE1B20">
        <w:rPr>
          <w:rFonts w:ascii="Times New Roman" w:hAnsi="Times New Roman" w:cs="Times New Roman"/>
          <w:sz w:val="24"/>
          <w:szCs w:val="24"/>
        </w:rPr>
        <w:t>is that</w:t>
      </w:r>
      <w:r w:rsidR="004D04A7" w:rsidRPr="00DE1B20">
        <w:rPr>
          <w:rFonts w:ascii="Times New Roman" w:hAnsi="Times New Roman" w:cs="Times New Roman"/>
          <w:sz w:val="24"/>
          <w:szCs w:val="24"/>
        </w:rPr>
        <w:t xml:space="preserve"> such a judgment would be a nullity and there is no need to </w:t>
      </w:r>
      <w:r w:rsidR="00DE1B20" w:rsidRPr="00DE1B20">
        <w:rPr>
          <w:rFonts w:ascii="Times New Roman" w:hAnsi="Times New Roman" w:cs="Times New Roman"/>
          <w:sz w:val="24"/>
          <w:szCs w:val="24"/>
        </w:rPr>
        <w:t xml:space="preserve">actually </w:t>
      </w:r>
      <w:r w:rsidR="004D04A7" w:rsidRPr="00DE1B20">
        <w:rPr>
          <w:rFonts w:ascii="Times New Roman" w:hAnsi="Times New Roman" w:cs="Times New Roman"/>
          <w:sz w:val="24"/>
          <w:szCs w:val="24"/>
        </w:rPr>
        <w:t>set it aside.</w:t>
      </w:r>
      <w:r w:rsidR="00285CFB" w:rsidRPr="00DE1B20">
        <w:rPr>
          <w:rFonts w:ascii="Times New Roman" w:hAnsi="Times New Roman" w:cs="Times New Roman"/>
          <w:sz w:val="24"/>
          <w:szCs w:val="24"/>
        </w:rPr>
        <w:t xml:space="preserve"> </w:t>
      </w:r>
    </w:p>
    <w:p w:rsidR="00E47CB8" w:rsidRDefault="00B4149C" w:rsidP="004D24D5">
      <w:pPr>
        <w:pStyle w:val="ListParagraph"/>
        <w:numPr>
          <w:ilvl w:val="0"/>
          <w:numId w:val="1"/>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It appears to me that judgment and orders that require to be </w:t>
      </w:r>
      <w:r w:rsidR="00AD4D27">
        <w:rPr>
          <w:rFonts w:ascii="Times New Roman" w:hAnsi="Times New Roman" w:cs="Times New Roman"/>
          <w:sz w:val="24"/>
          <w:szCs w:val="24"/>
        </w:rPr>
        <w:t>registered to</w:t>
      </w:r>
      <w:r>
        <w:rPr>
          <w:rFonts w:ascii="Times New Roman" w:hAnsi="Times New Roman" w:cs="Times New Roman"/>
          <w:sz w:val="24"/>
          <w:szCs w:val="24"/>
        </w:rPr>
        <w:t xml:space="preserve"> </w:t>
      </w:r>
      <w:r w:rsidR="00AD4D27">
        <w:rPr>
          <w:rFonts w:ascii="Times New Roman" w:hAnsi="Times New Roman" w:cs="Times New Roman"/>
          <w:sz w:val="24"/>
          <w:szCs w:val="24"/>
        </w:rPr>
        <w:t>enable enforcement</w:t>
      </w:r>
      <w:r>
        <w:rPr>
          <w:rFonts w:ascii="Times New Roman" w:hAnsi="Times New Roman" w:cs="Times New Roman"/>
          <w:sz w:val="24"/>
          <w:szCs w:val="24"/>
        </w:rPr>
        <w:t xml:space="preserve"> are in a class of their own. </w:t>
      </w:r>
      <w:r w:rsidRPr="00B4149C">
        <w:rPr>
          <w:rFonts w:ascii="Times New Roman" w:hAnsi="Times New Roman" w:cs="Times New Roman"/>
          <w:sz w:val="24"/>
          <w:szCs w:val="24"/>
        </w:rPr>
        <w:t xml:space="preserve">The purpose of s 92 B (3) of the Labour Act is to facilitate </w:t>
      </w:r>
      <w:r w:rsidRPr="00B4149C">
        <w:rPr>
          <w:rFonts w:ascii="Times New Roman" w:hAnsi="Times New Roman" w:cs="Times New Roman"/>
          <w:sz w:val="24"/>
          <w:szCs w:val="24"/>
        </w:rPr>
        <w:lastRenderedPageBreak/>
        <w:t xml:space="preserve">registration of an order or judgment. Consequently, when the High Court sits as a court registering an order or judgment of the Labour Court, it does not assume review or appeal powers. </w:t>
      </w:r>
      <w:r w:rsidR="00E47CB8">
        <w:rPr>
          <w:rFonts w:ascii="Times New Roman" w:hAnsi="Times New Roman" w:cs="Times New Roman"/>
          <w:sz w:val="24"/>
          <w:szCs w:val="24"/>
        </w:rPr>
        <w:t xml:space="preserve">In </w:t>
      </w:r>
      <w:r w:rsidR="00E47CB8" w:rsidRPr="00E47CB8">
        <w:rPr>
          <w:rFonts w:ascii="Times New Roman" w:hAnsi="Times New Roman" w:cs="Times New Roman"/>
          <w:i/>
          <w:sz w:val="24"/>
          <w:szCs w:val="24"/>
        </w:rPr>
        <w:t xml:space="preserve">Nyarota </w:t>
      </w:r>
      <w:r w:rsidR="00E47CB8" w:rsidRPr="004D24D5">
        <w:rPr>
          <w:rFonts w:ascii="Times New Roman" w:hAnsi="Times New Roman" w:cs="Times New Roman"/>
          <w:sz w:val="24"/>
          <w:szCs w:val="24"/>
        </w:rPr>
        <w:t>v</w:t>
      </w:r>
      <w:r w:rsidR="00E47CB8" w:rsidRPr="00E47CB8">
        <w:rPr>
          <w:rFonts w:ascii="Times New Roman" w:hAnsi="Times New Roman" w:cs="Times New Roman"/>
          <w:i/>
          <w:sz w:val="24"/>
          <w:szCs w:val="24"/>
        </w:rPr>
        <w:t xml:space="preserve"> ANZ</w:t>
      </w:r>
      <w:r w:rsidR="008002CB">
        <w:rPr>
          <w:rFonts w:ascii="Times New Roman" w:hAnsi="Times New Roman" w:cs="Times New Roman"/>
          <w:i/>
          <w:sz w:val="24"/>
          <w:szCs w:val="24"/>
        </w:rPr>
        <w:t xml:space="preserve"> </w:t>
      </w:r>
      <w:r w:rsidR="00E47CB8">
        <w:rPr>
          <w:rFonts w:ascii="Times New Roman" w:hAnsi="Times New Roman" w:cs="Times New Roman"/>
          <w:sz w:val="24"/>
          <w:szCs w:val="24"/>
        </w:rPr>
        <w:t>(Pvt )Ltd  HH 591/15, the court remarked as follows;</w:t>
      </w:r>
    </w:p>
    <w:p w:rsidR="00E47CB8" w:rsidRDefault="004D24D5" w:rsidP="004D24D5">
      <w:pPr>
        <w:pStyle w:val="ListParagraph"/>
        <w:spacing w:after="0" w:line="240" w:lineRule="auto"/>
        <w:ind w:left="630"/>
        <w:jc w:val="both"/>
        <w:rPr>
          <w:rFonts w:ascii="Times New Roman" w:hAnsi="Times New Roman" w:cs="Times New Roman"/>
          <w:sz w:val="24"/>
          <w:szCs w:val="24"/>
        </w:rPr>
      </w:pPr>
      <w:r>
        <w:rPr>
          <w:rFonts w:ascii="Times New Roman" w:hAnsi="Times New Roman" w:cs="Times New Roman"/>
        </w:rPr>
        <w:t>“</w:t>
      </w:r>
      <w:r w:rsidR="00E47CB8" w:rsidRPr="004D24D5">
        <w:rPr>
          <w:rFonts w:ascii="Times New Roman" w:hAnsi="Times New Roman" w:cs="Times New Roman"/>
        </w:rPr>
        <w:t>in dealing with an application for registration of an arbitral award this court is not called upon to review the decision of the arbitrator or to go into the merits</w:t>
      </w:r>
      <w:r>
        <w:rPr>
          <w:rFonts w:ascii="Times New Roman" w:hAnsi="Times New Roman" w:cs="Times New Roman"/>
        </w:rPr>
        <w:t>”</w:t>
      </w:r>
      <w:r w:rsidR="00E47CB8" w:rsidRPr="004D24D5">
        <w:rPr>
          <w:rFonts w:ascii="Times New Roman" w:hAnsi="Times New Roman" w:cs="Times New Roman"/>
        </w:rPr>
        <w:t xml:space="preserve"> </w:t>
      </w:r>
      <w:r w:rsidR="008002CB" w:rsidRPr="004D24D5">
        <w:t xml:space="preserve"> </w:t>
      </w:r>
      <w:r w:rsidR="008002CB" w:rsidRPr="008002CB">
        <w:rPr>
          <w:rFonts w:ascii="Times New Roman" w:hAnsi="Times New Roman" w:cs="Times New Roman"/>
          <w:sz w:val="24"/>
          <w:szCs w:val="24"/>
        </w:rPr>
        <w:t xml:space="preserve">See also </w:t>
      </w:r>
      <w:r w:rsidR="008002CB" w:rsidRPr="008002CB">
        <w:rPr>
          <w:rFonts w:ascii="Times New Roman" w:hAnsi="Times New Roman" w:cs="Times New Roman"/>
          <w:i/>
          <w:sz w:val="24"/>
          <w:szCs w:val="24"/>
        </w:rPr>
        <w:t xml:space="preserve">Brian Muneka and Ors </w:t>
      </w:r>
      <w:r w:rsidR="008002CB" w:rsidRPr="004D24D5">
        <w:rPr>
          <w:rFonts w:ascii="Times New Roman" w:hAnsi="Times New Roman" w:cs="Times New Roman"/>
          <w:sz w:val="24"/>
          <w:szCs w:val="24"/>
        </w:rPr>
        <w:t>v</w:t>
      </w:r>
      <w:r w:rsidR="008002CB" w:rsidRPr="008002CB">
        <w:rPr>
          <w:rFonts w:ascii="Times New Roman" w:hAnsi="Times New Roman" w:cs="Times New Roman"/>
          <w:i/>
          <w:sz w:val="24"/>
          <w:szCs w:val="24"/>
        </w:rPr>
        <w:t xml:space="preserve"> Manica Bus Company</w:t>
      </w:r>
      <w:r w:rsidR="008002CB" w:rsidRPr="008002CB">
        <w:rPr>
          <w:rFonts w:ascii="Times New Roman" w:hAnsi="Times New Roman" w:cs="Times New Roman"/>
          <w:sz w:val="24"/>
          <w:szCs w:val="24"/>
        </w:rPr>
        <w:t xml:space="preserve">  HH 30/13.</w:t>
      </w:r>
    </w:p>
    <w:p w:rsidR="004D24D5" w:rsidRPr="008002CB" w:rsidRDefault="004D24D5" w:rsidP="004D24D5">
      <w:pPr>
        <w:pStyle w:val="ListParagraph"/>
        <w:spacing w:after="0" w:line="240" w:lineRule="auto"/>
        <w:ind w:left="630"/>
        <w:jc w:val="both"/>
        <w:rPr>
          <w:rFonts w:ascii="Times New Roman" w:hAnsi="Times New Roman" w:cs="Times New Roman"/>
          <w:sz w:val="24"/>
          <w:szCs w:val="24"/>
        </w:rPr>
      </w:pPr>
    </w:p>
    <w:p w:rsidR="004D24D5" w:rsidRDefault="004D24D5" w:rsidP="004D24D5">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5F5C46" w:rsidRPr="008002CB">
        <w:rPr>
          <w:rFonts w:ascii="Times New Roman" w:hAnsi="Times New Roman" w:cs="Times New Roman"/>
          <w:sz w:val="24"/>
          <w:szCs w:val="24"/>
        </w:rPr>
        <w:t>These sentiments apply with equal force to r</w:t>
      </w:r>
      <w:r w:rsidR="005F5C46">
        <w:rPr>
          <w:rFonts w:ascii="Times New Roman" w:hAnsi="Times New Roman" w:cs="Times New Roman"/>
          <w:sz w:val="24"/>
          <w:szCs w:val="24"/>
        </w:rPr>
        <w:t>egistration of Labour Court judgments.</w:t>
      </w:r>
      <w:r>
        <w:rPr>
          <w:rFonts w:ascii="Times New Roman" w:hAnsi="Times New Roman" w:cs="Times New Roman"/>
          <w:sz w:val="24"/>
          <w:szCs w:val="24"/>
        </w:rPr>
        <w:t xml:space="preserve"> </w:t>
      </w:r>
      <w:r w:rsidR="00B4149C" w:rsidRPr="00B4149C">
        <w:rPr>
          <w:rFonts w:ascii="Times New Roman" w:hAnsi="Times New Roman" w:cs="Times New Roman"/>
          <w:sz w:val="24"/>
          <w:szCs w:val="24"/>
        </w:rPr>
        <w:t xml:space="preserve">The power of this court </w:t>
      </w:r>
      <w:r w:rsidR="005F5C46">
        <w:rPr>
          <w:rFonts w:ascii="Times New Roman" w:hAnsi="Times New Roman" w:cs="Times New Roman"/>
          <w:sz w:val="24"/>
          <w:szCs w:val="24"/>
        </w:rPr>
        <w:t xml:space="preserve">under s </w:t>
      </w:r>
      <w:r w:rsidR="005F5C46" w:rsidRPr="005F5C46">
        <w:rPr>
          <w:rFonts w:ascii="Times New Roman" w:hAnsi="Times New Roman" w:cs="Times New Roman"/>
          <w:sz w:val="24"/>
          <w:szCs w:val="24"/>
        </w:rPr>
        <w:t xml:space="preserve">92 B (3) of the Labour Act </w:t>
      </w:r>
      <w:r w:rsidR="00B4149C" w:rsidRPr="00B4149C">
        <w:rPr>
          <w:rFonts w:ascii="Times New Roman" w:hAnsi="Times New Roman" w:cs="Times New Roman"/>
          <w:sz w:val="24"/>
          <w:szCs w:val="24"/>
        </w:rPr>
        <w:t xml:space="preserve">does not extend to setting the judgment </w:t>
      </w:r>
      <w:r w:rsidR="00B4149C">
        <w:rPr>
          <w:rFonts w:ascii="Times New Roman" w:hAnsi="Times New Roman" w:cs="Times New Roman"/>
          <w:sz w:val="24"/>
          <w:szCs w:val="24"/>
        </w:rPr>
        <w:t>or order</w:t>
      </w:r>
      <w:r w:rsidR="005F5C46">
        <w:rPr>
          <w:rFonts w:ascii="Times New Roman" w:hAnsi="Times New Roman" w:cs="Times New Roman"/>
          <w:sz w:val="24"/>
          <w:szCs w:val="24"/>
        </w:rPr>
        <w:t xml:space="preserve"> sought to be registered </w:t>
      </w:r>
      <w:r w:rsidR="00B4149C" w:rsidRPr="00B4149C">
        <w:rPr>
          <w:rFonts w:ascii="Times New Roman" w:hAnsi="Times New Roman" w:cs="Times New Roman"/>
          <w:sz w:val="24"/>
          <w:szCs w:val="24"/>
        </w:rPr>
        <w:t>aside for whatever reason. The Court has no mandate to delve into the merits of the matter. It merely performs administrative functions without an entitlement to look into the correctness or otherwise of the judgment or order it seeks to register. Its role remains that of simply recognising that the judgment exists for the purposes of enforcement.</w:t>
      </w:r>
      <w:r w:rsidR="00B4149C" w:rsidRPr="00B4149C">
        <w:t xml:space="preserve"> </w:t>
      </w:r>
      <w:r w:rsidR="00B4149C" w:rsidRPr="00B4149C">
        <w:rPr>
          <w:rFonts w:ascii="Times New Roman" w:hAnsi="Times New Roman" w:cs="Times New Roman"/>
          <w:sz w:val="24"/>
          <w:szCs w:val="24"/>
        </w:rPr>
        <w:t>Were the court to deal with challenges to the jurisdiction of the Labour Court it would amount to it sitting as an appeal court.</w:t>
      </w:r>
    </w:p>
    <w:p w:rsidR="004D24D5" w:rsidRDefault="004D24D5" w:rsidP="004D24D5">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DE1B20" w:rsidRPr="004D24D5">
        <w:rPr>
          <w:rFonts w:ascii="Times New Roman" w:hAnsi="Times New Roman" w:cs="Times New Roman"/>
          <w:sz w:val="24"/>
          <w:szCs w:val="24"/>
        </w:rPr>
        <w:t xml:space="preserve">A person aggrieved </w:t>
      </w:r>
      <w:r w:rsidR="0038305F" w:rsidRPr="004D24D5">
        <w:rPr>
          <w:rFonts w:ascii="Times New Roman" w:hAnsi="Times New Roman" w:cs="Times New Roman"/>
          <w:sz w:val="24"/>
          <w:szCs w:val="24"/>
        </w:rPr>
        <w:t xml:space="preserve"> by </w:t>
      </w:r>
      <w:r w:rsidR="00F12E91" w:rsidRPr="004D24D5">
        <w:rPr>
          <w:rFonts w:ascii="Times New Roman" w:hAnsi="Times New Roman" w:cs="Times New Roman"/>
          <w:sz w:val="24"/>
          <w:szCs w:val="24"/>
        </w:rPr>
        <w:t xml:space="preserve"> </w:t>
      </w:r>
      <w:r w:rsidR="00441F7D" w:rsidRPr="004D24D5">
        <w:rPr>
          <w:rFonts w:ascii="Times New Roman" w:hAnsi="Times New Roman" w:cs="Times New Roman"/>
          <w:sz w:val="24"/>
          <w:szCs w:val="24"/>
        </w:rPr>
        <w:t>a judgment of the Labour Court</w:t>
      </w:r>
      <w:r w:rsidR="006708E4" w:rsidRPr="004D24D5">
        <w:rPr>
          <w:rFonts w:ascii="Times New Roman" w:hAnsi="Times New Roman" w:cs="Times New Roman"/>
          <w:sz w:val="24"/>
          <w:szCs w:val="24"/>
        </w:rPr>
        <w:t xml:space="preserve"> on the basis that the court lacked jurisdiction </w:t>
      </w:r>
      <w:r w:rsidR="009941AB" w:rsidRPr="004D24D5">
        <w:rPr>
          <w:rFonts w:ascii="Times New Roman" w:hAnsi="Times New Roman" w:cs="Times New Roman"/>
          <w:sz w:val="24"/>
          <w:szCs w:val="24"/>
        </w:rPr>
        <w:t xml:space="preserve"> must realise th</w:t>
      </w:r>
      <w:r w:rsidR="006708E4" w:rsidRPr="004D24D5">
        <w:rPr>
          <w:rFonts w:ascii="Times New Roman" w:hAnsi="Times New Roman" w:cs="Times New Roman"/>
          <w:sz w:val="24"/>
          <w:szCs w:val="24"/>
        </w:rPr>
        <w:t xml:space="preserve">at if he does not challenge it, </w:t>
      </w:r>
      <w:r w:rsidR="009941AB" w:rsidRPr="004D24D5">
        <w:rPr>
          <w:rFonts w:ascii="Times New Roman" w:hAnsi="Times New Roman" w:cs="Times New Roman"/>
          <w:sz w:val="24"/>
          <w:szCs w:val="24"/>
        </w:rPr>
        <w:t xml:space="preserve"> it will be registered with a view to enforce it</w:t>
      </w:r>
      <w:r w:rsidR="003A2574" w:rsidRPr="004D24D5">
        <w:rPr>
          <w:rFonts w:ascii="Times New Roman" w:hAnsi="Times New Roman" w:cs="Times New Roman"/>
          <w:sz w:val="24"/>
          <w:szCs w:val="24"/>
        </w:rPr>
        <w:t xml:space="preserve"> in</w:t>
      </w:r>
      <w:r w:rsidR="009068D6" w:rsidRPr="004D24D5">
        <w:rPr>
          <w:rFonts w:ascii="Times New Roman" w:hAnsi="Times New Roman" w:cs="Times New Roman"/>
          <w:sz w:val="24"/>
          <w:szCs w:val="24"/>
        </w:rPr>
        <w:t xml:space="preserve"> terms of s 92 </w:t>
      </w:r>
      <w:r w:rsidR="003A2574" w:rsidRPr="004D24D5">
        <w:rPr>
          <w:rFonts w:ascii="Times New Roman" w:hAnsi="Times New Roman" w:cs="Times New Roman"/>
          <w:sz w:val="24"/>
          <w:szCs w:val="24"/>
        </w:rPr>
        <w:t>B (</w:t>
      </w:r>
      <w:r w:rsidR="009068D6" w:rsidRPr="004D24D5">
        <w:rPr>
          <w:rFonts w:ascii="Times New Roman" w:hAnsi="Times New Roman" w:cs="Times New Roman"/>
          <w:sz w:val="24"/>
          <w:szCs w:val="24"/>
        </w:rPr>
        <w:t xml:space="preserve">3) of the Labour Act </w:t>
      </w:r>
      <w:r w:rsidR="004C4218" w:rsidRPr="004D24D5">
        <w:rPr>
          <w:rFonts w:ascii="Times New Roman" w:hAnsi="Times New Roman" w:cs="Times New Roman"/>
          <w:sz w:val="24"/>
          <w:szCs w:val="24"/>
        </w:rPr>
        <w:t>[</w:t>
      </w:r>
      <w:r w:rsidR="009068D6" w:rsidRPr="004D24D5">
        <w:rPr>
          <w:rFonts w:ascii="Times New Roman" w:hAnsi="Times New Roman" w:cs="Times New Roman"/>
          <w:i/>
          <w:sz w:val="24"/>
          <w:szCs w:val="24"/>
        </w:rPr>
        <w:t>Chapter</w:t>
      </w:r>
      <w:r w:rsidR="00D55BF6" w:rsidRPr="004D24D5">
        <w:rPr>
          <w:rFonts w:ascii="Times New Roman" w:hAnsi="Times New Roman" w:cs="Times New Roman"/>
          <w:i/>
          <w:sz w:val="24"/>
          <w:szCs w:val="24"/>
        </w:rPr>
        <w:t xml:space="preserve"> 28</w:t>
      </w:r>
      <w:r w:rsidR="004C4218" w:rsidRPr="004D24D5">
        <w:rPr>
          <w:rFonts w:ascii="Times New Roman" w:hAnsi="Times New Roman" w:cs="Times New Roman"/>
          <w:i/>
          <w:sz w:val="24"/>
          <w:szCs w:val="24"/>
        </w:rPr>
        <w:t>:</w:t>
      </w:r>
      <w:r w:rsidR="003A2574" w:rsidRPr="004D24D5">
        <w:rPr>
          <w:rFonts w:ascii="Times New Roman" w:hAnsi="Times New Roman" w:cs="Times New Roman"/>
          <w:i/>
          <w:sz w:val="24"/>
          <w:szCs w:val="24"/>
        </w:rPr>
        <w:t>01</w:t>
      </w:r>
      <w:r w:rsidR="004C4218" w:rsidRPr="004D24D5">
        <w:rPr>
          <w:rFonts w:ascii="Times New Roman" w:hAnsi="Times New Roman" w:cs="Times New Roman"/>
          <w:i/>
          <w:sz w:val="24"/>
          <w:szCs w:val="24"/>
        </w:rPr>
        <w:t>]</w:t>
      </w:r>
      <w:r w:rsidR="003A2574" w:rsidRPr="004D24D5">
        <w:rPr>
          <w:rFonts w:ascii="Times New Roman" w:hAnsi="Times New Roman" w:cs="Times New Roman"/>
          <w:sz w:val="24"/>
          <w:szCs w:val="24"/>
        </w:rPr>
        <w:t>.</w:t>
      </w:r>
      <w:r w:rsidR="00B4149C" w:rsidRPr="00B4149C">
        <w:t xml:space="preserve"> </w:t>
      </w:r>
      <w:r w:rsidR="00B4149C" w:rsidRPr="004D24D5">
        <w:rPr>
          <w:rFonts w:ascii="Times New Roman" w:hAnsi="Times New Roman" w:cs="Times New Roman"/>
          <w:sz w:val="24"/>
          <w:szCs w:val="24"/>
        </w:rPr>
        <w:t>In a case where a judgment is granted without jurisdiction, the aggrieved party has an option to appeal the judgment or apply to set it aside on the basis that it is a nullity. This is especially so where the other party insists on enforcing the judgment.</w:t>
      </w:r>
      <w:r w:rsidR="00B4149C" w:rsidRPr="00B4149C">
        <w:t xml:space="preserve"> </w:t>
      </w:r>
      <w:r w:rsidR="00B4149C" w:rsidRPr="004D24D5">
        <w:rPr>
          <w:rFonts w:ascii="Times New Roman" w:hAnsi="Times New Roman" w:cs="Times New Roman"/>
          <w:sz w:val="24"/>
          <w:szCs w:val="24"/>
        </w:rPr>
        <w:t xml:space="preserve">In this </w:t>
      </w:r>
      <w:r w:rsidR="00AD4D27" w:rsidRPr="004D24D5">
        <w:rPr>
          <w:rFonts w:ascii="Times New Roman" w:hAnsi="Times New Roman" w:cs="Times New Roman"/>
          <w:sz w:val="24"/>
          <w:szCs w:val="24"/>
        </w:rPr>
        <w:t>sense,</w:t>
      </w:r>
      <w:r w:rsidR="00B4149C" w:rsidRPr="004D24D5">
        <w:rPr>
          <w:rFonts w:ascii="Times New Roman" w:hAnsi="Times New Roman" w:cs="Times New Roman"/>
          <w:sz w:val="24"/>
          <w:szCs w:val="24"/>
        </w:rPr>
        <w:t xml:space="preserve"> the judgment is vulnerable as it is liable to being set aside.</w:t>
      </w:r>
    </w:p>
    <w:p w:rsidR="004D24D5" w:rsidRDefault="004D24D5" w:rsidP="004D24D5">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4D3664" w:rsidRPr="004D24D5">
        <w:rPr>
          <w:rFonts w:ascii="Times New Roman" w:hAnsi="Times New Roman" w:cs="Times New Roman"/>
          <w:sz w:val="24"/>
          <w:szCs w:val="24"/>
        </w:rPr>
        <w:t xml:space="preserve">Where </w:t>
      </w:r>
      <w:r w:rsidR="00DE1B20" w:rsidRPr="004D24D5">
        <w:rPr>
          <w:rFonts w:ascii="Times New Roman" w:hAnsi="Times New Roman" w:cs="Times New Roman"/>
          <w:sz w:val="24"/>
          <w:szCs w:val="24"/>
        </w:rPr>
        <w:t xml:space="preserve">an </w:t>
      </w:r>
      <w:r w:rsidR="004D3664" w:rsidRPr="004D24D5">
        <w:rPr>
          <w:rFonts w:ascii="Times New Roman" w:hAnsi="Times New Roman" w:cs="Times New Roman"/>
          <w:sz w:val="24"/>
          <w:szCs w:val="24"/>
        </w:rPr>
        <w:t xml:space="preserve">issue </w:t>
      </w:r>
      <w:r w:rsidR="00DE1B20" w:rsidRPr="004D24D5">
        <w:rPr>
          <w:rFonts w:ascii="Times New Roman" w:hAnsi="Times New Roman" w:cs="Times New Roman"/>
          <w:sz w:val="24"/>
          <w:szCs w:val="24"/>
        </w:rPr>
        <w:t xml:space="preserve">regarding </w:t>
      </w:r>
      <w:r w:rsidR="00635E65" w:rsidRPr="004D24D5">
        <w:rPr>
          <w:rFonts w:ascii="Times New Roman" w:hAnsi="Times New Roman" w:cs="Times New Roman"/>
          <w:sz w:val="24"/>
          <w:szCs w:val="24"/>
        </w:rPr>
        <w:t>the</w:t>
      </w:r>
      <w:r w:rsidR="006708E4" w:rsidRPr="004D24D5">
        <w:rPr>
          <w:rFonts w:ascii="Times New Roman" w:hAnsi="Times New Roman" w:cs="Times New Roman"/>
          <w:sz w:val="24"/>
          <w:szCs w:val="24"/>
        </w:rPr>
        <w:t xml:space="preserve"> </w:t>
      </w:r>
      <w:r w:rsidR="004D3664" w:rsidRPr="004D24D5">
        <w:rPr>
          <w:rFonts w:ascii="Times New Roman" w:hAnsi="Times New Roman" w:cs="Times New Roman"/>
          <w:sz w:val="24"/>
          <w:szCs w:val="24"/>
        </w:rPr>
        <w:t>jurisdiction of the</w:t>
      </w:r>
      <w:r w:rsidR="0093505C" w:rsidRPr="004D24D5">
        <w:rPr>
          <w:rFonts w:ascii="Times New Roman" w:hAnsi="Times New Roman" w:cs="Times New Roman"/>
          <w:sz w:val="24"/>
          <w:szCs w:val="24"/>
        </w:rPr>
        <w:t xml:space="preserve"> </w:t>
      </w:r>
      <w:r w:rsidR="004D3664" w:rsidRPr="004D24D5">
        <w:rPr>
          <w:rFonts w:ascii="Times New Roman" w:hAnsi="Times New Roman" w:cs="Times New Roman"/>
          <w:sz w:val="24"/>
          <w:szCs w:val="24"/>
        </w:rPr>
        <w:t xml:space="preserve">Labour </w:t>
      </w:r>
      <w:r w:rsidR="00635E65" w:rsidRPr="004D24D5">
        <w:rPr>
          <w:rFonts w:ascii="Times New Roman" w:hAnsi="Times New Roman" w:cs="Times New Roman"/>
          <w:sz w:val="24"/>
          <w:szCs w:val="24"/>
        </w:rPr>
        <w:t>Court to</w:t>
      </w:r>
      <w:r w:rsidR="0093505C" w:rsidRPr="004D24D5">
        <w:rPr>
          <w:rFonts w:ascii="Times New Roman" w:hAnsi="Times New Roman" w:cs="Times New Roman"/>
          <w:sz w:val="24"/>
          <w:szCs w:val="24"/>
        </w:rPr>
        <w:t xml:space="preserve"> deal with a matter </w:t>
      </w:r>
      <w:r w:rsidR="004D3664" w:rsidRPr="004D24D5">
        <w:rPr>
          <w:rFonts w:ascii="Times New Roman" w:hAnsi="Times New Roman" w:cs="Times New Roman"/>
          <w:sz w:val="24"/>
          <w:szCs w:val="24"/>
        </w:rPr>
        <w:t xml:space="preserve">arises during </w:t>
      </w:r>
      <w:r w:rsidR="00635E65" w:rsidRPr="004D24D5">
        <w:rPr>
          <w:rFonts w:ascii="Times New Roman" w:hAnsi="Times New Roman" w:cs="Times New Roman"/>
          <w:sz w:val="24"/>
          <w:szCs w:val="24"/>
        </w:rPr>
        <w:t>proceedings for</w:t>
      </w:r>
      <w:r w:rsidR="004D3664" w:rsidRPr="004D24D5">
        <w:rPr>
          <w:rFonts w:ascii="Times New Roman" w:hAnsi="Times New Roman" w:cs="Times New Roman"/>
          <w:sz w:val="24"/>
          <w:szCs w:val="24"/>
        </w:rPr>
        <w:t xml:space="preserve"> registration of </w:t>
      </w:r>
      <w:r w:rsidR="0038305F" w:rsidRPr="004D24D5">
        <w:rPr>
          <w:rFonts w:ascii="Times New Roman" w:hAnsi="Times New Roman" w:cs="Times New Roman"/>
          <w:sz w:val="24"/>
          <w:szCs w:val="24"/>
        </w:rPr>
        <w:t xml:space="preserve">a </w:t>
      </w:r>
      <w:r w:rsidR="004D3664" w:rsidRPr="004D24D5">
        <w:rPr>
          <w:rFonts w:ascii="Times New Roman" w:hAnsi="Times New Roman" w:cs="Times New Roman"/>
          <w:sz w:val="24"/>
          <w:szCs w:val="24"/>
        </w:rPr>
        <w:t>judgment,</w:t>
      </w:r>
      <w:r w:rsidR="0093505C" w:rsidRPr="004D24D5">
        <w:rPr>
          <w:rFonts w:ascii="Times New Roman" w:hAnsi="Times New Roman" w:cs="Times New Roman"/>
          <w:sz w:val="24"/>
          <w:szCs w:val="24"/>
        </w:rPr>
        <w:t xml:space="preserve"> </w:t>
      </w:r>
      <w:r w:rsidR="004D3664" w:rsidRPr="004D24D5">
        <w:rPr>
          <w:rFonts w:ascii="Times New Roman" w:hAnsi="Times New Roman" w:cs="Times New Roman"/>
          <w:sz w:val="24"/>
          <w:szCs w:val="24"/>
        </w:rPr>
        <w:t>this fact does not clothe this court with appeal or review jurisdiction.</w:t>
      </w:r>
      <w:r w:rsidR="00DE1B20" w:rsidRPr="00DE1B20">
        <w:t xml:space="preserve"> </w:t>
      </w:r>
      <w:r w:rsidR="009068D6" w:rsidRPr="004D24D5">
        <w:rPr>
          <w:rFonts w:ascii="Times New Roman" w:hAnsi="Times New Roman" w:cs="Times New Roman"/>
          <w:sz w:val="24"/>
          <w:szCs w:val="24"/>
        </w:rPr>
        <w:t>The ju</w:t>
      </w:r>
      <w:r w:rsidR="00067CEF" w:rsidRPr="004D24D5">
        <w:rPr>
          <w:rFonts w:ascii="Times New Roman" w:hAnsi="Times New Roman" w:cs="Times New Roman"/>
          <w:sz w:val="24"/>
          <w:szCs w:val="24"/>
        </w:rPr>
        <w:t xml:space="preserve">risdiction of the Labour Court </w:t>
      </w:r>
      <w:r w:rsidR="009068D6" w:rsidRPr="004D24D5">
        <w:rPr>
          <w:rFonts w:ascii="Times New Roman" w:hAnsi="Times New Roman" w:cs="Times New Roman"/>
          <w:sz w:val="24"/>
          <w:szCs w:val="24"/>
        </w:rPr>
        <w:t>cannot be challenged at the registration stage and in this court.</w:t>
      </w:r>
      <w:r w:rsidR="00E51A8D" w:rsidRPr="004D24D5">
        <w:rPr>
          <w:rFonts w:ascii="Times New Roman" w:hAnsi="Times New Roman" w:cs="Times New Roman"/>
          <w:sz w:val="24"/>
          <w:szCs w:val="24"/>
        </w:rPr>
        <w:t xml:space="preserve"> </w:t>
      </w:r>
      <w:r w:rsidR="0038305F" w:rsidRPr="004D24D5">
        <w:rPr>
          <w:rFonts w:ascii="Times New Roman" w:hAnsi="Times New Roman" w:cs="Times New Roman"/>
          <w:sz w:val="24"/>
          <w:szCs w:val="24"/>
        </w:rPr>
        <w:t xml:space="preserve">I am persuaded that </w:t>
      </w:r>
      <w:r w:rsidR="00AD4D27" w:rsidRPr="004D24D5">
        <w:rPr>
          <w:rFonts w:ascii="Times New Roman" w:hAnsi="Times New Roman" w:cs="Times New Roman"/>
          <w:sz w:val="24"/>
          <w:szCs w:val="24"/>
        </w:rPr>
        <w:t>because the</w:t>
      </w:r>
      <w:r w:rsidR="00B82FDD" w:rsidRPr="004D24D5">
        <w:rPr>
          <w:rFonts w:ascii="Times New Roman" w:hAnsi="Times New Roman" w:cs="Times New Roman"/>
          <w:sz w:val="24"/>
          <w:szCs w:val="24"/>
        </w:rPr>
        <w:t xml:space="preserve"> respondent has not appealed the jud</w:t>
      </w:r>
      <w:r w:rsidR="00563E30" w:rsidRPr="004D24D5">
        <w:rPr>
          <w:rFonts w:ascii="Times New Roman" w:hAnsi="Times New Roman" w:cs="Times New Roman"/>
          <w:sz w:val="24"/>
          <w:szCs w:val="24"/>
        </w:rPr>
        <w:t>gment of the L</w:t>
      </w:r>
      <w:r w:rsidR="00B82FDD" w:rsidRPr="004D24D5">
        <w:rPr>
          <w:rFonts w:ascii="Times New Roman" w:hAnsi="Times New Roman" w:cs="Times New Roman"/>
          <w:sz w:val="24"/>
          <w:szCs w:val="24"/>
        </w:rPr>
        <w:t>abou</w:t>
      </w:r>
      <w:r w:rsidR="001F3AA0" w:rsidRPr="004D24D5">
        <w:rPr>
          <w:rFonts w:ascii="Times New Roman" w:hAnsi="Times New Roman" w:cs="Times New Roman"/>
          <w:sz w:val="24"/>
          <w:szCs w:val="24"/>
        </w:rPr>
        <w:t>r</w:t>
      </w:r>
      <w:r w:rsidR="00563E30" w:rsidRPr="004D24D5">
        <w:rPr>
          <w:rFonts w:ascii="Times New Roman" w:hAnsi="Times New Roman" w:cs="Times New Roman"/>
          <w:sz w:val="24"/>
          <w:szCs w:val="24"/>
        </w:rPr>
        <w:t xml:space="preserve"> </w:t>
      </w:r>
      <w:r w:rsidR="00AD4D27" w:rsidRPr="004D24D5">
        <w:rPr>
          <w:rFonts w:ascii="Times New Roman" w:hAnsi="Times New Roman" w:cs="Times New Roman"/>
          <w:sz w:val="24"/>
          <w:szCs w:val="24"/>
        </w:rPr>
        <w:t>Court,</w:t>
      </w:r>
      <w:r w:rsidR="0038305F" w:rsidRPr="004D24D5">
        <w:rPr>
          <w:rFonts w:ascii="Times New Roman" w:hAnsi="Times New Roman" w:cs="Times New Roman"/>
          <w:sz w:val="24"/>
          <w:szCs w:val="24"/>
        </w:rPr>
        <w:t xml:space="preserve"> </w:t>
      </w:r>
      <w:r w:rsidR="00AD4D27" w:rsidRPr="004D24D5">
        <w:rPr>
          <w:rFonts w:ascii="Times New Roman" w:hAnsi="Times New Roman" w:cs="Times New Roman"/>
          <w:sz w:val="24"/>
          <w:szCs w:val="24"/>
        </w:rPr>
        <w:t>it remains</w:t>
      </w:r>
      <w:r w:rsidR="00563E30" w:rsidRPr="004D24D5">
        <w:rPr>
          <w:rFonts w:ascii="Times New Roman" w:hAnsi="Times New Roman" w:cs="Times New Roman"/>
          <w:sz w:val="24"/>
          <w:szCs w:val="24"/>
        </w:rPr>
        <w:t xml:space="preserve"> extant</w:t>
      </w:r>
      <w:r w:rsidR="00563E30" w:rsidRPr="00563E30">
        <w:t xml:space="preserve"> </w:t>
      </w:r>
      <w:r w:rsidR="00563E30" w:rsidRPr="004D24D5">
        <w:rPr>
          <w:rFonts w:ascii="Times New Roman" w:hAnsi="Times New Roman" w:cs="Times New Roman"/>
          <w:sz w:val="24"/>
          <w:szCs w:val="24"/>
        </w:rPr>
        <w:t xml:space="preserve">until set aside by the Supreme Court. </w:t>
      </w:r>
    </w:p>
    <w:p w:rsidR="006708E4" w:rsidRPr="004D24D5" w:rsidRDefault="004D24D5" w:rsidP="004D24D5">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1E3AC6" w:rsidRPr="004D24D5">
        <w:rPr>
          <w:rFonts w:ascii="Times New Roman" w:hAnsi="Times New Roman" w:cs="Times New Roman"/>
          <w:sz w:val="24"/>
          <w:szCs w:val="24"/>
        </w:rPr>
        <w:t xml:space="preserve">The court has also considered that </w:t>
      </w:r>
      <w:r w:rsidR="00AD4D27" w:rsidRPr="004D24D5">
        <w:rPr>
          <w:rFonts w:ascii="Times New Roman" w:hAnsi="Times New Roman" w:cs="Times New Roman"/>
          <w:sz w:val="24"/>
          <w:szCs w:val="24"/>
        </w:rPr>
        <w:t>the judgment</w:t>
      </w:r>
      <w:r w:rsidR="001E3AC6" w:rsidRPr="004D24D5">
        <w:rPr>
          <w:rFonts w:ascii="Times New Roman" w:hAnsi="Times New Roman" w:cs="Times New Roman"/>
          <w:sz w:val="24"/>
          <w:szCs w:val="24"/>
        </w:rPr>
        <w:t xml:space="preserve"> of the Labour C</w:t>
      </w:r>
      <w:r w:rsidR="00B82FDD" w:rsidRPr="004D24D5">
        <w:rPr>
          <w:rFonts w:ascii="Times New Roman" w:hAnsi="Times New Roman" w:cs="Times New Roman"/>
          <w:sz w:val="24"/>
          <w:szCs w:val="24"/>
        </w:rPr>
        <w:t>ourt was gran</w:t>
      </w:r>
      <w:r w:rsidR="001F3AA0" w:rsidRPr="004D24D5">
        <w:rPr>
          <w:rFonts w:ascii="Times New Roman" w:hAnsi="Times New Roman" w:cs="Times New Roman"/>
          <w:sz w:val="24"/>
          <w:szCs w:val="24"/>
        </w:rPr>
        <w:t>t</w:t>
      </w:r>
      <w:r w:rsidR="00B82FDD" w:rsidRPr="004D24D5">
        <w:rPr>
          <w:rFonts w:ascii="Times New Roman" w:hAnsi="Times New Roman" w:cs="Times New Roman"/>
          <w:sz w:val="24"/>
          <w:szCs w:val="24"/>
        </w:rPr>
        <w:t>ed by consent. The judgment has not been set aside nor has an application been made to set aside the judgment. The judgment still stands</w:t>
      </w:r>
      <w:r w:rsidR="001F3AA0" w:rsidRPr="004D24D5">
        <w:rPr>
          <w:rFonts w:ascii="Times New Roman" w:hAnsi="Times New Roman" w:cs="Times New Roman"/>
          <w:sz w:val="24"/>
          <w:szCs w:val="24"/>
        </w:rPr>
        <w:t>.</w:t>
      </w:r>
      <w:r w:rsidR="00B82FDD" w:rsidRPr="004D24D5">
        <w:rPr>
          <w:rFonts w:ascii="Times New Roman" w:hAnsi="Times New Roman" w:cs="Times New Roman"/>
          <w:sz w:val="24"/>
          <w:szCs w:val="24"/>
        </w:rPr>
        <w:t xml:space="preserve"> See </w:t>
      </w:r>
      <w:r w:rsidR="00B82FDD" w:rsidRPr="004D24D5">
        <w:rPr>
          <w:rFonts w:ascii="Times New Roman" w:hAnsi="Times New Roman" w:cs="Times New Roman"/>
          <w:i/>
          <w:sz w:val="24"/>
          <w:szCs w:val="24"/>
        </w:rPr>
        <w:t>Masulani</w:t>
      </w:r>
      <w:r w:rsidR="00B82FDD" w:rsidRPr="004D24D5">
        <w:rPr>
          <w:rFonts w:ascii="Times New Roman" w:hAnsi="Times New Roman" w:cs="Times New Roman"/>
          <w:sz w:val="24"/>
          <w:szCs w:val="24"/>
        </w:rPr>
        <w:t xml:space="preserve"> v </w:t>
      </w:r>
      <w:r w:rsidR="00B82FDD" w:rsidRPr="004D24D5">
        <w:rPr>
          <w:rFonts w:ascii="Times New Roman" w:hAnsi="Times New Roman" w:cs="Times New Roman"/>
          <w:i/>
          <w:sz w:val="24"/>
          <w:szCs w:val="24"/>
        </w:rPr>
        <w:t>Masulani</w:t>
      </w:r>
      <w:r w:rsidR="00B82FDD" w:rsidRPr="004D24D5">
        <w:rPr>
          <w:rFonts w:ascii="Times New Roman" w:hAnsi="Times New Roman" w:cs="Times New Roman"/>
          <w:sz w:val="24"/>
          <w:szCs w:val="24"/>
        </w:rPr>
        <w:t xml:space="preserve"> H</w:t>
      </w:r>
      <w:r w:rsidR="006708E4" w:rsidRPr="004D24D5">
        <w:rPr>
          <w:rFonts w:ascii="Times New Roman" w:hAnsi="Times New Roman" w:cs="Times New Roman"/>
          <w:sz w:val="24"/>
          <w:szCs w:val="24"/>
        </w:rPr>
        <w:t>H</w:t>
      </w:r>
      <w:r w:rsidR="00B82FDD" w:rsidRPr="004D24D5">
        <w:rPr>
          <w:rFonts w:ascii="Times New Roman" w:hAnsi="Times New Roman" w:cs="Times New Roman"/>
          <w:sz w:val="24"/>
          <w:szCs w:val="24"/>
        </w:rPr>
        <w:t xml:space="preserve"> 68/2003</w:t>
      </w:r>
      <w:r w:rsidR="00563E30" w:rsidRPr="004D24D5">
        <w:rPr>
          <w:rFonts w:ascii="Times New Roman" w:hAnsi="Times New Roman" w:cs="Times New Roman"/>
          <w:sz w:val="24"/>
          <w:szCs w:val="24"/>
        </w:rPr>
        <w:t>.</w:t>
      </w:r>
      <w:r w:rsidR="002D45B5" w:rsidRPr="004D24D5">
        <w:rPr>
          <w:rFonts w:ascii="Times New Roman" w:hAnsi="Times New Roman" w:cs="Times New Roman"/>
          <w:sz w:val="24"/>
          <w:szCs w:val="24"/>
        </w:rPr>
        <w:t xml:space="preserve"> </w:t>
      </w:r>
      <w:r w:rsidR="006708E4" w:rsidRPr="004D24D5">
        <w:rPr>
          <w:rFonts w:ascii="Times New Roman" w:hAnsi="Times New Roman" w:cs="Times New Roman"/>
          <w:sz w:val="24"/>
          <w:szCs w:val="24"/>
        </w:rPr>
        <w:t>For the reason that t</w:t>
      </w:r>
      <w:r w:rsidR="00441F7D" w:rsidRPr="004D24D5">
        <w:rPr>
          <w:rFonts w:ascii="Times New Roman" w:hAnsi="Times New Roman" w:cs="Times New Roman"/>
          <w:sz w:val="24"/>
          <w:szCs w:val="24"/>
        </w:rPr>
        <w:t xml:space="preserve">his </w:t>
      </w:r>
      <w:r w:rsidR="0039741F" w:rsidRPr="004D24D5">
        <w:rPr>
          <w:rFonts w:ascii="Times New Roman" w:hAnsi="Times New Roman" w:cs="Times New Roman"/>
          <w:sz w:val="24"/>
          <w:szCs w:val="24"/>
        </w:rPr>
        <w:t xml:space="preserve">court </w:t>
      </w:r>
      <w:r w:rsidR="00441F7D" w:rsidRPr="004D24D5">
        <w:rPr>
          <w:rFonts w:ascii="Times New Roman" w:hAnsi="Times New Roman" w:cs="Times New Roman"/>
          <w:sz w:val="24"/>
          <w:szCs w:val="24"/>
        </w:rPr>
        <w:t>does not sit as either a review or appeal court and is not empowered to delve into the merits of the challenge and make any pronouncement on challen</w:t>
      </w:r>
      <w:r w:rsidR="001E3AC6" w:rsidRPr="004D24D5">
        <w:rPr>
          <w:rFonts w:ascii="Times New Roman" w:hAnsi="Times New Roman" w:cs="Times New Roman"/>
          <w:sz w:val="24"/>
          <w:szCs w:val="24"/>
        </w:rPr>
        <w:t>ges regarding the propriety of Labour C</w:t>
      </w:r>
      <w:r w:rsidR="00441F7D" w:rsidRPr="004D24D5">
        <w:rPr>
          <w:rFonts w:ascii="Times New Roman" w:hAnsi="Times New Roman" w:cs="Times New Roman"/>
          <w:sz w:val="24"/>
          <w:szCs w:val="24"/>
        </w:rPr>
        <w:t>ourt judgements</w:t>
      </w:r>
      <w:r w:rsidR="006708E4" w:rsidRPr="004D24D5">
        <w:rPr>
          <w:rFonts w:ascii="Times New Roman" w:hAnsi="Times New Roman" w:cs="Times New Roman"/>
          <w:sz w:val="24"/>
          <w:szCs w:val="24"/>
        </w:rPr>
        <w:t>, i</w:t>
      </w:r>
      <w:r w:rsidR="00441F7D" w:rsidRPr="004D24D5">
        <w:rPr>
          <w:rFonts w:ascii="Times New Roman" w:hAnsi="Times New Roman" w:cs="Times New Roman"/>
          <w:sz w:val="24"/>
          <w:szCs w:val="24"/>
        </w:rPr>
        <w:t>t will not be drawn into doing so.</w:t>
      </w:r>
      <w:r w:rsidR="006708E4" w:rsidRPr="004D24D5">
        <w:rPr>
          <w:rFonts w:ascii="Times New Roman" w:hAnsi="Times New Roman" w:cs="Times New Roman"/>
          <w:sz w:val="24"/>
          <w:szCs w:val="24"/>
        </w:rPr>
        <w:t xml:space="preserve"> </w:t>
      </w:r>
      <w:r w:rsidR="00441F7D" w:rsidRPr="004D24D5">
        <w:rPr>
          <w:rFonts w:ascii="Times New Roman" w:hAnsi="Times New Roman" w:cs="Times New Roman"/>
          <w:sz w:val="24"/>
          <w:szCs w:val="24"/>
        </w:rPr>
        <w:t xml:space="preserve">The parties must go and fight it out </w:t>
      </w:r>
      <w:r w:rsidR="00441F7D" w:rsidRPr="004D24D5">
        <w:rPr>
          <w:rFonts w:ascii="Times New Roman" w:hAnsi="Times New Roman" w:cs="Times New Roman"/>
          <w:sz w:val="24"/>
          <w:szCs w:val="24"/>
        </w:rPr>
        <w:lastRenderedPageBreak/>
        <w:t xml:space="preserve">elsewhere. The correct manner to vacate a judgment of the Labour Court is either to seek its </w:t>
      </w:r>
      <w:r w:rsidR="00D06B03" w:rsidRPr="004D24D5">
        <w:rPr>
          <w:rFonts w:ascii="Times New Roman" w:hAnsi="Times New Roman" w:cs="Times New Roman"/>
          <w:sz w:val="24"/>
          <w:szCs w:val="24"/>
        </w:rPr>
        <w:t xml:space="preserve">rescission, </w:t>
      </w:r>
      <w:r w:rsidR="00441F7D" w:rsidRPr="004D24D5">
        <w:rPr>
          <w:rFonts w:ascii="Times New Roman" w:hAnsi="Times New Roman" w:cs="Times New Roman"/>
          <w:sz w:val="24"/>
          <w:szCs w:val="24"/>
        </w:rPr>
        <w:t xml:space="preserve">review or </w:t>
      </w:r>
      <w:r w:rsidR="00D06B03" w:rsidRPr="004D24D5">
        <w:rPr>
          <w:rFonts w:ascii="Times New Roman" w:hAnsi="Times New Roman" w:cs="Times New Roman"/>
          <w:sz w:val="24"/>
          <w:szCs w:val="24"/>
        </w:rPr>
        <w:t xml:space="preserve">to </w:t>
      </w:r>
      <w:r w:rsidR="00441F7D" w:rsidRPr="004D24D5">
        <w:rPr>
          <w:rFonts w:ascii="Times New Roman" w:hAnsi="Times New Roman" w:cs="Times New Roman"/>
          <w:sz w:val="24"/>
          <w:szCs w:val="24"/>
        </w:rPr>
        <w:t xml:space="preserve">appeal it. </w:t>
      </w:r>
      <w:r w:rsidR="006708E4" w:rsidRPr="004D24D5">
        <w:rPr>
          <w:rFonts w:ascii="Times New Roman" w:hAnsi="Times New Roman" w:cs="Times New Roman"/>
          <w:sz w:val="24"/>
          <w:szCs w:val="24"/>
        </w:rPr>
        <w:t xml:space="preserve">Having failed to set aside or appeal </w:t>
      </w:r>
      <w:r w:rsidR="00441F7D" w:rsidRPr="004D24D5">
        <w:rPr>
          <w:rFonts w:ascii="Times New Roman" w:hAnsi="Times New Roman" w:cs="Times New Roman"/>
          <w:sz w:val="24"/>
          <w:szCs w:val="24"/>
        </w:rPr>
        <w:t xml:space="preserve">the </w:t>
      </w:r>
      <w:r w:rsidR="00635E65" w:rsidRPr="004D24D5">
        <w:rPr>
          <w:rFonts w:ascii="Times New Roman" w:hAnsi="Times New Roman" w:cs="Times New Roman"/>
          <w:sz w:val="24"/>
          <w:szCs w:val="24"/>
        </w:rPr>
        <w:t>judgment,</w:t>
      </w:r>
      <w:r w:rsidR="006708E4" w:rsidRPr="004D24D5">
        <w:rPr>
          <w:rFonts w:ascii="Times New Roman" w:hAnsi="Times New Roman" w:cs="Times New Roman"/>
          <w:sz w:val="24"/>
          <w:szCs w:val="24"/>
        </w:rPr>
        <w:t xml:space="preserve"> t</w:t>
      </w:r>
      <w:r w:rsidR="00441F7D" w:rsidRPr="004D24D5">
        <w:rPr>
          <w:rFonts w:ascii="Times New Roman" w:hAnsi="Times New Roman" w:cs="Times New Roman"/>
          <w:sz w:val="24"/>
          <w:szCs w:val="24"/>
        </w:rPr>
        <w:t xml:space="preserve">he </w:t>
      </w:r>
      <w:r w:rsidR="00D06B03" w:rsidRPr="004D24D5">
        <w:rPr>
          <w:rFonts w:ascii="Times New Roman" w:hAnsi="Times New Roman" w:cs="Times New Roman"/>
          <w:sz w:val="24"/>
          <w:szCs w:val="24"/>
        </w:rPr>
        <w:t>judgment must</w:t>
      </w:r>
      <w:r w:rsidR="00441F7D" w:rsidRPr="004D24D5">
        <w:rPr>
          <w:rFonts w:ascii="Times New Roman" w:hAnsi="Times New Roman" w:cs="Times New Roman"/>
          <w:sz w:val="24"/>
          <w:szCs w:val="24"/>
        </w:rPr>
        <w:t xml:space="preserve"> be obeyed until it is set aside.</w:t>
      </w:r>
      <w:r w:rsidR="00441F7D" w:rsidRPr="00441F7D">
        <w:t xml:space="preserve"> </w:t>
      </w:r>
      <w:r w:rsidR="00441F7D" w:rsidRPr="004D24D5">
        <w:rPr>
          <w:rFonts w:ascii="Times New Roman" w:hAnsi="Times New Roman" w:cs="Times New Roman"/>
          <w:sz w:val="24"/>
          <w:szCs w:val="24"/>
        </w:rPr>
        <w:t xml:space="preserve">I agree with the applicant that the issue of the jurisdiction of the Labour Court is not for this court. </w:t>
      </w:r>
      <w:r w:rsidR="006708E4" w:rsidRPr="004D24D5">
        <w:rPr>
          <w:rFonts w:ascii="Times New Roman" w:hAnsi="Times New Roman" w:cs="Times New Roman"/>
          <w:sz w:val="24"/>
          <w:szCs w:val="24"/>
        </w:rPr>
        <w:t xml:space="preserve">The respondent’s argument is misplaced. </w:t>
      </w:r>
    </w:p>
    <w:p w:rsidR="005F7DFB" w:rsidRDefault="004D24D5" w:rsidP="005F7DF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2D45B5" w:rsidRPr="00B84D46">
        <w:rPr>
          <w:rFonts w:ascii="Times New Roman" w:hAnsi="Times New Roman" w:cs="Times New Roman"/>
          <w:sz w:val="24"/>
          <w:szCs w:val="24"/>
        </w:rPr>
        <w:t>The judgment sought to be registered sounds in Zimbabwean dollars and was granted in 2009</w:t>
      </w:r>
      <w:r w:rsidR="00A123AC" w:rsidRPr="00B84D46">
        <w:rPr>
          <w:rFonts w:ascii="Times New Roman" w:hAnsi="Times New Roman" w:cs="Times New Roman"/>
          <w:sz w:val="24"/>
          <w:szCs w:val="24"/>
        </w:rPr>
        <w:t>.</w:t>
      </w:r>
      <w:r>
        <w:rPr>
          <w:rFonts w:ascii="Times New Roman" w:hAnsi="Times New Roman" w:cs="Times New Roman"/>
          <w:sz w:val="24"/>
          <w:szCs w:val="24"/>
        </w:rPr>
        <w:t xml:space="preserve"> </w:t>
      </w:r>
      <w:r w:rsidR="006711DC">
        <w:rPr>
          <w:rFonts w:ascii="Times New Roman" w:hAnsi="Times New Roman" w:cs="Times New Roman"/>
          <w:sz w:val="24"/>
          <w:szCs w:val="24"/>
        </w:rPr>
        <w:t xml:space="preserve">In supplementary heads of argument filed in the course of argument of the </w:t>
      </w:r>
      <w:r w:rsidR="008002CB">
        <w:rPr>
          <w:rFonts w:ascii="Times New Roman" w:hAnsi="Times New Roman" w:cs="Times New Roman"/>
          <w:sz w:val="24"/>
          <w:szCs w:val="24"/>
        </w:rPr>
        <w:t>case,</w:t>
      </w:r>
      <w:r w:rsidR="006711DC">
        <w:rPr>
          <w:rFonts w:ascii="Times New Roman" w:hAnsi="Times New Roman" w:cs="Times New Roman"/>
          <w:sz w:val="24"/>
          <w:szCs w:val="24"/>
        </w:rPr>
        <w:t xml:space="preserve"> the applicant submitted that when the judgment was granted in 2009 the Zimbabwean dollar did exist</w:t>
      </w:r>
      <w:r w:rsidR="00FA5411">
        <w:rPr>
          <w:rFonts w:ascii="Times New Roman" w:hAnsi="Times New Roman" w:cs="Times New Roman"/>
          <w:sz w:val="24"/>
          <w:szCs w:val="24"/>
        </w:rPr>
        <w:t xml:space="preserve"> and was valid legal tender. He argued that it was not moribund and is not so now. </w:t>
      </w:r>
      <w:r w:rsidR="00971B44">
        <w:rPr>
          <w:rFonts w:ascii="Times New Roman" w:hAnsi="Times New Roman" w:cs="Times New Roman"/>
          <w:sz w:val="24"/>
          <w:szCs w:val="24"/>
        </w:rPr>
        <w:t xml:space="preserve"> He submitted </w:t>
      </w:r>
      <w:r w:rsidR="008002CB">
        <w:rPr>
          <w:rFonts w:ascii="Times New Roman" w:hAnsi="Times New Roman" w:cs="Times New Roman"/>
          <w:sz w:val="24"/>
          <w:szCs w:val="24"/>
        </w:rPr>
        <w:t>further that</w:t>
      </w:r>
      <w:r w:rsidR="006711DC">
        <w:rPr>
          <w:rFonts w:ascii="Times New Roman" w:hAnsi="Times New Roman" w:cs="Times New Roman"/>
          <w:sz w:val="24"/>
          <w:szCs w:val="24"/>
        </w:rPr>
        <w:t xml:space="preserve"> when the judgment of </w:t>
      </w:r>
      <w:r w:rsidR="006711DC" w:rsidRPr="004D24D5">
        <w:rPr>
          <w:rFonts w:ascii="Times New Roman" w:hAnsi="Times New Roman" w:cs="Times New Roman"/>
          <w:smallCaps/>
          <w:sz w:val="24"/>
          <w:szCs w:val="24"/>
        </w:rPr>
        <w:t>Manyangadze J</w:t>
      </w:r>
      <w:r w:rsidR="006711DC">
        <w:rPr>
          <w:rFonts w:ascii="Times New Roman" w:hAnsi="Times New Roman" w:cs="Times New Roman"/>
          <w:sz w:val="24"/>
          <w:szCs w:val="24"/>
        </w:rPr>
        <w:t xml:space="preserve"> was handed </w:t>
      </w:r>
      <w:r w:rsidR="008002CB">
        <w:rPr>
          <w:rFonts w:ascii="Times New Roman" w:hAnsi="Times New Roman" w:cs="Times New Roman"/>
          <w:sz w:val="24"/>
          <w:szCs w:val="24"/>
        </w:rPr>
        <w:t>down in</w:t>
      </w:r>
      <w:r w:rsidR="006711DC">
        <w:rPr>
          <w:rFonts w:ascii="Times New Roman" w:hAnsi="Times New Roman" w:cs="Times New Roman"/>
          <w:sz w:val="24"/>
          <w:szCs w:val="24"/>
        </w:rPr>
        <w:t xml:space="preserve"> July </w:t>
      </w:r>
      <w:r w:rsidR="008002CB">
        <w:rPr>
          <w:rFonts w:ascii="Times New Roman" w:hAnsi="Times New Roman" w:cs="Times New Roman"/>
          <w:sz w:val="24"/>
          <w:szCs w:val="24"/>
        </w:rPr>
        <w:t>2020,</w:t>
      </w:r>
      <w:r w:rsidR="006711DC">
        <w:rPr>
          <w:rFonts w:ascii="Times New Roman" w:hAnsi="Times New Roman" w:cs="Times New Roman"/>
          <w:sz w:val="24"/>
          <w:szCs w:val="24"/>
        </w:rPr>
        <w:t xml:space="preserve"> the Zimbabwean dollar still existed and </w:t>
      </w:r>
      <w:r w:rsidR="008002CB">
        <w:rPr>
          <w:rFonts w:ascii="Times New Roman" w:hAnsi="Times New Roman" w:cs="Times New Roman"/>
          <w:sz w:val="24"/>
          <w:szCs w:val="24"/>
        </w:rPr>
        <w:t>that it</w:t>
      </w:r>
      <w:r w:rsidR="006711DC">
        <w:rPr>
          <w:rFonts w:ascii="Times New Roman" w:hAnsi="Times New Roman" w:cs="Times New Roman"/>
          <w:sz w:val="24"/>
          <w:szCs w:val="24"/>
        </w:rPr>
        <w:t xml:space="preserve"> still does exist today. He</w:t>
      </w:r>
      <w:r w:rsidR="00FA5411">
        <w:rPr>
          <w:rFonts w:ascii="Times New Roman" w:hAnsi="Times New Roman" w:cs="Times New Roman"/>
          <w:sz w:val="24"/>
          <w:szCs w:val="24"/>
        </w:rPr>
        <w:t xml:space="preserve"> </w:t>
      </w:r>
      <w:r w:rsidR="00971B44">
        <w:rPr>
          <w:rFonts w:ascii="Times New Roman" w:hAnsi="Times New Roman" w:cs="Times New Roman"/>
          <w:sz w:val="24"/>
          <w:szCs w:val="24"/>
        </w:rPr>
        <w:t xml:space="preserve">requested the </w:t>
      </w:r>
      <w:r w:rsidR="008002CB">
        <w:rPr>
          <w:rFonts w:ascii="Times New Roman" w:hAnsi="Times New Roman" w:cs="Times New Roman"/>
          <w:sz w:val="24"/>
          <w:szCs w:val="24"/>
        </w:rPr>
        <w:t>court consider</w:t>
      </w:r>
      <w:r w:rsidR="006711DC">
        <w:rPr>
          <w:rFonts w:ascii="Times New Roman" w:hAnsi="Times New Roman" w:cs="Times New Roman"/>
          <w:sz w:val="24"/>
          <w:szCs w:val="24"/>
        </w:rPr>
        <w:t xml:space="preserve"> this case on its own </w:t>
      </w:r>
      <w:r w:rsidR="008002CB">
        <w:rPr>
          <w:rFonts w:ascii="Times New Roman" w:hAnsi="Times New Roman" w:cs="Times New Roman"/>
          <w:sz w:val="24"/>
          <w:szCs w:val="24"/>
        </w:rPr>
        <w:t>facts and</w:t>
      </w:r>
      <w:r w:rsidR="006711DC">
        <w:rPr>
          <w:rFonts w:ascii="Times New Roman" w:hAnsi="Times New Roman" w:cs="Times New Roman"/>
          <w:sz w:val="24"/>
          <w:szCs w:val="24"/>
        </w:rPr>
        <w:t xml:space="preserve"> register the order as it is</w:t>
      </w:r>
      <w:r w:rsidR="00971B44">
        <w:rPr>
          <w:rFonts w:ascii="Times New Roman" w:hAnsi="Times New Roman" w:cs="Times New Roman"/>
          <w:sz w:val="24"/>
          <w:szCs w:val="24"/>
        </w:rPr>
        <w:t xml:space="preserve">. He urged the court to dismiss the point that the judgment is </w:t>
      </w:r>
      <w:r w:rsidR="00971B44" w:rsidRPr="00971B44">
        <w:rPr>
          <w:rFonts w:ascii="Times New Roman" w:hAnsi="Times New Roman" w:cs="Times New Roman"/>
          <w:i/>
          <w:sz w:val="24"/>
          <w:szCs w:val="24"/>
        </w:rPr>
        <w:t>brutum fulmen.</w:t>
      </w:r>
      <w:r w:rsidR="00971B44">
        <w:rPr>
          <w:rFonts w:ascii="Times New Roman" w:hAnsi="Times New Roman" w:cs="Times New Roman"/>
          <w:sz w:val="24"/>
          <w:szCs w:val="24"/>
        </w:rPr>
        <w:t xml:space="preserve"> </w:t>
      </w:r>
    </w:p>
    <w:p w:rsidR="005F7DFB" w:rsidRDefault="005F7DFB" w:rsidP="005F7DF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2D45B5" w:rsidRPr="005F7DFB">
        <w:rPr>
          <w:rFonts w:ascii="Times New Roman" w:hAnsi="Times New Roman" w:cs="Times New Roman"/>
          <w:sz w:val="24"/>
          <w:szCs w:val="24"/>
        </w:rPr>
        <w:t>It is common cause that the Zimbabwean dollar that was in use during the period prior to 2010 is now redundant. The year 2009 saw the introduction of the USD</w:t>
      </w:r>
      <w:r w:rsidR="00563E30" w:rsidRPr="005F7DFB">
        <w:rPr>
          <w:rFonts w:ascii="Times New Roman" w:hAnsi="Times New Roman" w:cs="Times New Roman"/>
          <w:sz w:val="24"/>
          <w:szCs w:val="24"/>
        </w:rPr>
        <w:t xml:space="preserve"> with the adoption of a basket of foreign currencies. There have been numerous changes to currencies</w:t>
      </w:r>
      <w:r w:rsidR="00A123AC" w:rsidRPr="005F7DFB">
        <w:rPr>
          <w:rFonts w:ascii="Times New Roman" w:hAnsi="Times New Roman" w:cs="Times New Roman"/>
          <w:sz w:val="24"/>
          <w:szCs w:val="24"/>
        </w:rPr>
        <w:t xml:space="preserve"> since then </w:t>
      </w:r>
      <w:r w:rsidR="00563E30" w:rsidRPr="005F7DFB">
        <w:rPr>
          <w:rFonts w:ascii="Times New Roman" w:hAnsi="Times New Roman" w:cs="Times New Roman"/>
          <w:sz w:val="24"/>
          <w:szCs w:val="24"/>
        </w:rPr>
        <w:t>and the Zimbabwean dollar of</w:t>
      </w:r>
      <w:r w:rsidR="00067CEF" w:rsidRPr="005F7DFB">
        <w:rPr>
          <w:rFonts w:ascii="Times New Roman" w:hAnsi="Times New Roman" w:cs="Times New Roman"/>
          <w:sz w:val="24"/>
          <w:szCs w:val="24"/>
        </w:rPr>
        <w:t xml:space="preserve"> that day has been badly eroded</w:t>
      </w:r>
      <w:r w:rsidR="00563E30" w:rsidRPr="005F7DFB">
        <w:rPr>
          <w:rFonts w:ascii="Times New Roman" w:hAnsi="Times New Roman" w:cs="Times New Roman"/>
          <w:sz w:val="24"/>
          <w:szCs w:val="24"/>
        </w:rPr>
        <w:t>.</w:t>
      </w:r>
      <w:r w:rsidR="00B05659" w:rsidRPr="005F7DFB">
        <w:rPr>
          <w:rFonts w:ascii="Times New Roman" w:hAnsi="Times New Roman" w:cs="Times New Roman"/>
          <w:sz w:val="24"/>
          <w:szCs w:val="24"/>
        </w:rPr>
        <w:t xml:space="preserve"> </w:t>
      </w:r>
      <w:r w:rsidR="002D45B5" w:rsidRPr="005F7DFB">
        <w:rPr>
          <w:rFonts w:ascii="Times New Roman" w:hAnsi="Times New Roman" w:cs="Times New Roman"/>
          <w:sz w:val="24"/>
          <w:szCs w:val="24"/>
        </w:rPr>
        <w:t>The Zimbabwean dollar currency currently in use was introduced in 2019</w:t>
      </w:r>
      <w:r w:rsidR="003F22E2" w:rsidRPr="005F7DFB">
        <w:rPr>
          <w:rFonts w:ascii="Times New Roman" w:hAnsi="Times New Roman" w:cs="Times New Roman"/>
          <w:sz w:val="24"/>
          <w:szCs w:val="24"/>
        </w:rPr>
        <w:t xml:space="preserve"> and </w:t>
      </w:r>
      <w:r w:rsidR="002D45B5" w:rsidRPr="005F7DFB">
        <w:rPr>
          <w:rFonts w:ascii="Times New Roman" w:hAnsi="Times New Roman" w:cs="Times New Roman"/>
          <w:sz w:val="24"/>
          <w:szCs w:val="24"/>
        </w:rPr>
        <w:t>is not the same Zimbabwean dollar that was in place in 2010</w:t>
      </w:r>
      <w:r w:rsidR="00563E30" w:rsidRPr="005F7DFB">
        <w:rPr>
          <w:rFonts w:ascii="Times New Roman" w:hAnsi="Times New Roman" w:cs="Times New Roman"/>
          <w:sz w:val="24"/>
          <w:szCs w:val="24"/>
        </w:rPr>
        <w:t xml:space="preserve"> nor is the value the</w:t>
      </w:r>
      <w:r w:rsidR="00067CEF" w:rsidRPr="005F7DFB">
        <w:rPr>
          <w:rFonts w:ascii="Times New Roman" w:hAnsi="Times New Roman" w:cs="Times New Roman"/>
          <w:sz w:val="24"/>
          <w:szCs w:val="24"/>
        </w:rPr>
        <w:t xml:space="preserve"> same</w:t>
      </w:r>
      <w:r w:rsidR="002D45B5" w:rsidRPr="005F7DFB">
        <w:rPr>
          <w:rFonts w:ascii="Times New Roman" w:hAnsi="Times New Roman" w:cs="Times New Roman"/>
          <w:sz w:val="24"/>
          <w:szCs w:val="24"/>
        </w:rPr>
        <w:t>.</w:t>
      </w:r>
      <w:r w:rsidR="00067CEF" w:rsidRPr="005F7DFB">
        <w:rPr>
          <w:rFonts w:ascii="Times New Roman" w:hAnsi="Times New Roman" w:cs="Times New Roman"/>
          <w:sz w:val="24"/>
          <w:szCs w:val="24"/>
        </w:rPr>
        <w:t xml:space="preserve"> </w:t>
      </w:r>
    </w:p>
    <w:p w:rsidR="005F7DFB" w:rsidRDefault="005F7DFB" w:rsidP="005F7DF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252A36" w:rsidRPr="005F7DFB">
        <w:rPr>
          <w:rFonts w:ascii="Times New Roman" w:hAnsi="Times New Roman" w:cs="Times New Roman"/>
          <w:sz w:val="24"/>
          <w:szCs w:val="24"/>
        </w:rPr>
        <w:t>A judgm</w:t>
      </w:r>
      <w:r w:rsidR="003D0D36" w:rsidRPr="005F7DFB">
        <w:rPr>
          <w:rFonts w:ascii="Times New Roman" w:hAnsi="Times New Roman" w:cs="Times New Roman"/>
          <w:sz w:val="24"/>
          <w:szCs w:val="24"/>
        </w:rPr>
        <w:t xml:space="preserve">ent that is in a currency </w:t>
      </w:r>
      <w:r w:rsidR="003A2574" w:rsidRPr="005F7DFB">
        <w:rPr>
          <w:rFonts w:ascii="Times New Roman" w:hAnsi="Times New Roman" w:cs="Times New Roman"/>
          <w:sz w:val="24"/>
          <w:szCs w:val="24"/>
        </w:rPr>
        <w:t>that is</w:t>
      </w:r>
      <w:r w:rsidR="003D0D36" w:rsidRPr="005F7DFB">
        <w:rPr>
          <w:rFonts w:ascii="Times New Roman" w:hAnsi="Times New Roman" w:cs="Times New Roman"/>
          <w:sz w:val="24"/>
          <w:szCs w:val="24"/>
        </w:rPr>
        <w:t xml:space="preserve"> </w:t>
      </w:r>
      <w:r w:rsidR="003A2574" w:rsidRPr="005F7DFB">
        <w:rPr>
          <w:rFonts w:ascii="Times New Roman" w:hAnsi="Times New Roman" w:cs="Times New Roman"/>
          <w:sz w:val="24"/>
          <w:szCs w:val="24"/>
        </w:rPr>
        <w:t>not in use</w:t>
      </w:r>
      <w:r w:rsidR="00252A36" w:rsidRPr="005F7DFB">
        <w:rPr>
          <w:rFonts w:ascii="Times New Roman" w:hAnsi="Times New Roman" w:cs="Times New Roman"/>
          <w:sz w:val="24"/>
          <w:szCs w:val="24"/>
        </w:rPr>
        <w:t xml:space="preserve"> is not capable of enforcement. </w:t>
      </w:r>
      <w:r w:rsidR="00067CEF" w:rsidRPr="005F7DFB">
        <w:rPr>
          <w:rFonts w:ascii="Times New Roman" w:hAnsi="Times New Roman" w:cs="Times New Roman"/>
          <w:sz w:val="24"/>
          <w:szCs w:val="24"/>
        </w:rPr>
        <w:t xml:space="preserve">It </w:t>
      </w:r>
      <w:r w:rsidR="00B84D46" w:rsidRPr="005F7DFB">
        <w:rPr>
          <w:rFonts w:ascii="Times New Roman" w:hAnsi="Times New Roman" w:cs="Times New Roman"/>
          <w:sz w:val="24"/>
          <w:szCs w:val="24"/>
        </w:rPr>
        <w:t>is not possible that a writ of execution or any form of compliance may be compelled in respect of the judgment.</w:t>
      </w:r>
      <w:r w:rsidR="00B05659" w:rsidRPr="005F7DFB">
        <w:rPr>
          <w:rFonts w:ascii="Times New Roman" w:hAnsi="Times New Roman" w:cs="Times New Roman"/>
          <w:sz w:val="24"/>
          <w:szCs w:val="24"/>
        </w:rPr>
        <w:t xml:space="preserve">  </w:t>
      </w:r>
      <w:r w:rsidR="00563E30" w:rsidRPr="005F7DFB">
        <w:rPr>
          <w:rFonts w:ascii="Times New Roman" w:hAnsi="Times New Roman" w:cs="Times New Roman"/>
          <w:sz w:val="24"/>
          <w:szCs w:val="24"/>
        </w:rPr>
        <w:t>The award in the currency in which it was expressed, is not capable of enforcement</w:t>
      </w:r>
      <w:r w:rsidR="00B05659" w:rsidRPr="005F7DFB">
        <w:rPr>
          <w:rFonts w:ascii="Times New Roman" w:hAnsi="Times New Roman" w:cs="Times New Roman"/>
          <w:sz w:val="24"/>
          <w:szCs w:val="24"/>
        </w:rPr>
        <w:t xml:space="preserve"> and is not </w:t>
      </w:r>
      <w:r w:rsidR="003A2574" w:rsidRPr="005F7DFB">
        <w:rPr>
          <w:rFonts w:ascii="Times New Roman" w:hAnsi="Times New Roman" w:cs="Times New Roman"/>
          <w:sz w:val="24"/>
          <w:szCs w:val="24"/>
        </w:rPr>
        <w:t xml:space="preserve">registrable. </w:t>
      </w:r>
      <w:r w:rsidR="002D45B5" w:rsidRPr="005F7DFB">
        <w:rPr>
          <w:rFonts w:ascii="Times New Roman" w:hAnsi="Times New Roman" w:cs="Times New Roman"/>
          <w:sz w:val="24"/>
          <w:szCs w:val="24"/>
        </w:rPr>
        <w:t xml:space="preserve">In </w:t>
      </w:r>
      <w:r w:rsidR="002D45B5" w:rsidRPr="005F7DFB">
        <w:rPr>
          <w:rFonts w:ascii="Times New Roman" w:hAnsi="Times New Roman" w:cs="Times New Roman"/>
          <w:i/>
          <w:sz w:val="24"/>
          <w:szCs w:val="24"/>
        </w:rPr>
        <w:t xml:space="preserve">Makoni </w:t>
      </w:r>
      <w:r w:rsidR="002D45B5" w:rsidRPr="005F7DFB">
        <w:rPr>
          <w:rFonts w:ascii="Times New Roman" w:hAnsi="Times New Roman" w:cs="Times New Roman"/>
          <w:sz w:val="24"/>
          <w:szCs w:val="24"/>
        </w:rPr>
        <w:t>v</w:t>
      </w:r>
      <w:r w:rsidR="00563E30" w:rsidRPr="005F7DFB">
        <w:rPr>
          <w:rFonts w:ascii="Times New Roman" w:hAnsi="Times New Roman" w:cs="Times New Roman"/>
          <w:i/>
          <w:sz w:val="24"/>
          <w:szCs w:val="24"/>
        </w:rPr>
        <w:t xml:space="preserve"> The C</w:t>
      </w:r>
      <w:r w:rsidR="002D45B5" w:rsidRPr="005F7DFB">
        <w:rPr>
          <w:rFonts w:ascii="Times New Roman" w:hAnsi="Times New Roman" w:cs="Times New Roman"/>
          <w:i/>
          <w:sz w:val="24"/>
          <w:szCs w:val="24"/>
        </w:rPr>
        <w:t>old Chain (Pvt)</w:t>
      </w:r>
      <w:r w:rsidR="002D45B5" w:rsidRPr="005F7DFB">
        <w:rPr>
          <w:rFonts w:ascii="Times New Roman" w:hAnsi="Times New Roman" w:cs="Times New Roman"/>
          <w:sz w:val="24"/>
          <w:szCs w:val="24"/>
        </w:rPr>
        <w:t xml:space="preserve"> Ltd HH 197 </w:t>
      </w:r>
      <w:r w:rsidR="00067CEF" w:rsidRPr="005F7DFB">
        <w:rPr>
          <w:rFonts w:ascii="Times New Roman" w:hAnsi="Times New Roman" w:cs="Times New Roman"/>
          <w:sz w:val="24"/>
          <w:szCs w:val="24"/>
        </w:rPr>
        <w:t>/</w:t>
      </w:r>
      <w:r w:rsidR="002D45B5" w:rsidRPr="005F7DFB">
        <w:rPr>
          <w:rFonts w:ascii="Times New Roman" w:hAnsi="Times New Roman" w:cs="Times New Roman"/>
          <w:sz w:val="24"/>
          <w:szCs w:val="24"/>
        </w:rPr>
        <w:t>2015</w:t>
      </w:r>
      <w:r w:rsidR="00192944" w:rsidRPr="005F7DFB">
        <w:rPr>
          <w:rFonts w:ascii="Times New Roman" w:hAnsi="Times New Roman" w:cs="Times New Roman"/>
          <w:sz w:val="24"/>
          <w:szCs w:val="24"/>
        </w:rPr>
        <w:t xml:space="preserve">, </w:t>
      </w:r>
      <w:r w:rsidR="00563E30" w:rsidRPr="005F7DFB">
        <w:rPr>
          <w:rFonts w:ascii="Times New Roman" w:hAnsi="Times New Roman" w:cs="Times New Roman"/>
          <w:sz w:val="24"/>
          <w:szCs w:val="24"/>
        </w:rPr>
        <w:t>the</w:t>
      </w:r>
      <w:r w:rsidR="002D45B5" w:rsidRPr="005F7DFB">
        <w:rPr>
          <w:rFonts w:ascii="Times New Roman" w:hAnsi="Times New Roman" w:cs="Times New Roman"/>
          <w:sz w:val="24"/>
          <w:szCs w:val="24"/>
        </w:rPr>
        <w:t xml:space="preserve"> court held that a judgment that is expressed in a currency that is not in use is not capable of enforcement. </w:t>
      </w:r>
    </w:p>
    <w:p w:rsidR="0077324C" w:rsidRPr="005F7DFB" w:rsidRDefault="005F7DFB" w:rsidP="005F7DFB">
      <w:pPr>
        <w:pStyle w:val="ListParagraph"/>
        <w:spacing w:line="360" w:lineRule="auto"/>
        <w:ind w:left="0"/>
        <w:jc w:val="both"/>
        <w:rPr>
          <w:rFonts w:ascii="Times New Roman" w:hAnsi="Times New Roman" w:cs="Times New Roman"/>
          <w:sz w:val="24"/>
          <w:szCs w:val="24"/>
          <w:highlight w:val="yellow"/>
        </w:rPr>
      </w:pPr>
      <w:r>
        <w:rPr>
          <w:rFonts w:ascii="Times New Roman" w:hAnsi="Times New Roman" w:cs="Times New Roman"/>
          <w:sz w:val="24"/>
          <w:szCs w:val="24"/>
        </w:rPr>
        <w:t>15.</w:t>
      </w:r>
      <w:r>
        <w:rPr>
          <w:rFonts w:ascii="Times New Roman" w:hAnsi="Times New Roman" w:cs="Times New Roman"/>
          <w:sz w:val="24"/>
          <w:szCs w:val="24"/>
        </w:rPr>
        <w:tab/>
      </w:r>
      <w:r w:rsidR="0077324C">
        <w:rPr>
          <w:rFonts w:ascii="Times New Roman" w:hAnsi="Times New Roman" w:cs="Times New Roman"/>
          <w:sz w:val="24"/>
          <w:szCs w:val="24"/>
        </w:rPr>
        <w:t xml:space="preserve">Another case in point is </w:t>
      </w:r>
      <w:r w:rsidR="0077324C" w:rsidRPr="0077324C">
        <w:rPr>
          <w:rFonts w:ascii="Times New Roman" w:hAnsi="Times New Roman" w:cs="Times New Roman"/>
          <w:i/>
          <w:sz w:val="24"/>
          <w:szCs w:val="24"/>
        </w:rPr>
        <w:t xml:space="preserve">Rushezha &amp; Ors </w:t>
      </w:r>
      <w:r w:rsidR="0077324C" w:rsidRPr="005F7DFB">
        <w:rPr>
          <w:rFonts w:ascii="Times New Roman" w:hAnsi="Times New Roman" w:cs="Times New Roman"/>
          <w:sz w:val="24"/>
          <w:szCs w:val="24"/>
        </w:rPr>
        <w:t>v</w:t>
      </w:r>
      <w:r w:rsidR="0077324C" w:rsidRPr="0077324C">
        <w:rPr>
          <w:rFonts w:ascii="Times New Roman" w:hAnsi="Times New Roman" w:cs="Times New Roman"/>
          <w:i/>
          <w:sz w:val="24"/>
          <w:szCs w:val="24"/>
        </w:rPr>
        <w:t xml:space="preserve"> Dera </w:t>
      </w:r>
      <w:r w:rsidR="0077324C" w:rsidRPr="0077324C">
        <w:rPr>
          <w:rFonts w:ascii="Times New Roman" w:hAnsi="Times New Roman" w:cs="Times New Roman"/>
          <w:sz w:val="24"/>
          <w:szCs w:val="24"/>
        </w:rPr>
        <w:t>CCZ 24 /17</w:t>
      </w:r>
      <w:r w:rsidR="0077324C">
        <w:rPr>
          <w:rFonts w:ascii="Times New Roman" w:hAnsi="Times New Roman" w:cs="Times New Roman"/>
          <w:sz w:val="24"/>
          <w:szCs w:val="24"/>
        </w:rPr>
        <w:t xml:space="preserve"> where the court held that  </w:t>
      </w:r>
    </w:p>
    <w:p w:rsidR="005F7DFB" w:rsidRDefault="005F7DFB" w:rsidP="005F7DFB">
      <w:pPr>
        <w:pStyle w:val="ListParagraph"/>
        <w:spacing w:after="0" w:line="240" w:lineRule="auto"/>
        <w:ind w:left="630"/>
        <w:jc w:val="both"/>
        <w:rPr>
          <w:rFonts w:ascii="Times New Roman" w:hAnsi="Times New Roman" w:cs="Times New Roman"/>
        </w:rPr>
      </w:pPr>
      <w:r>
        <w:rPr>
          <w:rFonts w:ascii="Times New Roman" w:hAnsi="Times New Roman" w:cs="Times New Roman"/>
          <w:sz w:val="24"/>
          <w:szCs w:val="24"/>
        </w:rPr>
        <w:t>“</w:t>
      </w:r>
      <w:r w:rsidR="0077324C" w:rsidRPr="005F7DFB">
        <w:rPr>
          <w:rFonts w:ascii="Times New Roman" w:hAnsi="Times New Roman" w:cs="Times New Roman"/>
        </w:rPr>
        <w:t xml:space="preserve">courts are not expected </w:t>
      </w:r>
      <w:r w:rsidR="008002CB" w:rsidRPr="005F7DFB">
        <w:rPr>
          <w:rFonts w:ascii="Times New Roman" w:hAnsi="Times New Roman" w:cs="Times New Roman"/>
        </w:rPr>
        <w:t>to,</w:t>
      </w:r>
      <w:r w:rsidR="0077324C" w:rsidRPr="005F7DFB">
        <w:rPr>
          <w:rFonts w:ascii="Times New Roman" w:hAnsi="Times New Roman" w:cs="Times New Roman"/>
        </w:rPr>
        <w:t xml:space="preserve"> and invariably do </w:t>
      </w:r>
      <w:r w:rsidR="008002CB" w:rsidRPr="005F7DFB">
        <w:rPr>
          <w:rFonts w:ascii="Times New Roman" w:hAnsi="Times New Roman" w:cs="Times New Roman"/>
        </w:rPr>
        <w:t>not,</w:t>
      </w:r>
      <w:r w:rsidR="0077324C" w:rsidRPr="005F7DFB">
        <w:rPr>
          <w:rFonts w:ascii="Times New Roman" w:hAnsi="Times New Roman" w:cs="Times New Roman"/>
        </w:rPr>
        <w:t xml:space="preserve"> render </w:t>
      </w:r>
      <w:r w:rsidR="008002CB" w:rsidRPr="005F7DFB">
        <w:rPr>
          <w:rFonts w:ascii="Times New Roman" w:hAnsi="Times New Roman" w:cs="Times New Roman"/>
        </w:rPr>
        <w:t>judgements</w:t>
      </w:r>
      <w:r w:rsidR="0077324C" w:rsidRPr="005F7DFB">
        <w:rPr>
          <w:rFonts w:ascii="Times New Roman" w:hAnsi="Times New Roman" w:cs="Times New Roman"/>
        </w:rPr>
        <w:t xml:space="preserve"> that cannot be put into effect –which are in other words a </w:t>
      </w:r>
      <w:r w:rsidR="0077324C" w:rsidRPr="005F7DFB">
        <w:rPr>
          <w:rFonts w:ascii="Times New Roman" w:hAnsi="Times New Roman" w:cs="Times New Roman"/>
          <w:i/>
        </w:rPr>
        <w:t>brutum fulmen</w:t>
      </w:r>
      <w:r w:rsidRPr="005F7DFB">
        <w:rPr>
          <w:rFonts w:ascii="Times New Roman" w:hAnsi="Times New Roman" w:cs="Times New Roman"/>
          <w:i/>
        </w:rPr>
        <w:t>”</w:t>
      </w:r>
      <w:r w:rsidR="00971B44" w:rsidRPr="005F7DFB">
        <w:rPr>
          <w:rFonts w:ascii="Times New Roman" w:hAnsi="Times New Roman" w:cs="Times New Roman"/>
        </w:rPr>
        <w:t xml:space="preserve">. </w:t>
      </w:r>
    </w:p>
    <w:p w:rsidR="005F7DFB" w:rsidRPr="005F7DFB" w:rsidRDefault="005F7DFB" w:rsidP="005F7DFB">
      <w:pPr>
        <w:pStyle w:val="ListParagraph"/>
        <w:spacing w:after="0" w:line="240" w:lineRule="auto"/>
        <w:ind w:left="630"/>
        <w:jc w:val="both"/>
        <w:rPr>
          <w:rFonts w:ascii="Times New Roman" w:hAnsi="Times New Roman" w:cs="Times New Roman"/>
        </w:rPr>
      </w:pPr>
    </w:p>
    <w:p w:rsidR="00563E30" w:rsidRPr="00B84D46" w:rsidRDefault="005F7DFB" w:rsidP="005F7DFB">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2D45B5" w:rsidRPr="00B84D46">
        <w:rPr>
          <w:rFonts w:ascii="Times New Roman" w:hAnsi="Times New Roman" w:cs="Times New Roman"/>
          <w:sz w:val="24"/>
          <w:szCs w:val="24"/>
        </w:rPr>
        <w:t>For th</w:t>
      </w:r>
      <w:r w:rsidR="00971B44">
        <w:rPr>
          <w:rFonts w:ascii="Times New Roman" w:hAnsi="Times New Roman" w:cs="Times New Roman"/>
          <w:sz w:val="24"/>
          <w:szCs w:val="24"/>
        </w:rPr>
        <w:t>e</w:t>
      </w:r>
      <w:r w:rsidR="002D45B5" w:rsidRPr="00B84D46">
        <w:rPr>
          <w:rFonts w:ascii="Times New Roman" w:hAnsi="Times New Roman" w:cs="Times New Roman"/>
          <w:sz w:val="24"/>
          <w:szCs w:val="24"/>
        </w:rPr>
        <w:t xml:space="preserve"> reason</w:t>
      </w:r>
      <w:r w:rsidR="00971B44">
        <w:rPr>
          <w:rFonts w:ascii="Times New Roman" w:hAnsi="Times New Roman" w:cs="Times New Roman"/>
          <w:sz w:val="24"/>
          <w:szCs w:val="24"/>
        </w:rPr>
        <w:t xml:space="preserve"> </w:t>
      </w:r>
      <w:r w:rsidR="008002CB">
        <w:rPr>
          <w:rFonts w:ascii="Times New Roman" w:hAnsi="Times New Roman" w:cs="Times New Roman"/>
          <w:sz w:val="24"/>
          <w:szCs w:val="24"/>
        </w:rPr>
        <w:t xml:space="preserve">that </w:t>
      </w:r>
      <w:r w:rsidR="008002CB" w:rsidRPr="00B84D46">
        <w:rPr>
          <w:rFonts w:ascii="Times New Roman" w:hAnsi="Times New Roman" w:cs="Times New Roman"/>
          <w:sz w:val="24"/>
          <w:szCs w:val="24"/>
        </w:rPr>
        <w:t>the</w:t>
      </w:r>
      <w:r w:rsidR="002D45B5" w:rsidRPr="00B84D46">
        <w:rPr>
          <w:rFonts w:ascii="Times New Roman" w:hAnsi="Times New Roman" w:cs="Times New Roman"/>
          <w:sz w:val="24"/>
          <w:szCs w:val="24"/>
        </w:rPr>
        <w:t xml:space="preserve"> judgment </w:t>
      </w:r>
      <w:r w:rsidR="00971B44">
        <w:rPr>
          <w:rFonts w:ascii="Times New Roman" w:hAnsi="Times New Roman" w:cs="Times New Roman"/>
          <w:sz w:val="24"/>
          <w:szCs w:val="24"/>
        </w:rPr>
        <w:t xml:space="preserve">is expressed in a moribund currency, </w:t>
      </w:r>
      <w:r w:rsidR="001637B3">
        <w:rPr>
          <w:rFonts w:ascii="Times New Roman" w:hAnsi="Times New Roman" w:cs="Times New Roman"/>
          <w:sz w:val="24"/>
          <w:szCs w:val="24"/>
        </w:rPr>
        <w:t xml:space="preserve">it </w:t>
      </w:r>
      <w:r w:rsidR="00AD4D27">
        <w:rPr>
          <w:rFonts w:ascii="Times New Roman" w:hAnsi="Times New Roman" w:cs="Times New Roman"/>
          <w:sz w:val="24"/>
          <w:szCs w:val="24"/>
        </w:rPr>
        <w:t xml:space="preserve">constitutes </w:t>
      </w:r>
      <w:r w:rsidR="00AD4D27" w:rsidRPr="00B84D46">
        <w:rPr>
          <w:rFonts w:ascii="Times New Roman" w:hAnsi="Times New Roman" w:cs="Times New Roman"/>
          <w:sz w:val="24"/>
          <w:szCs w:val="24"/>
        </w:rPr>
        <w:t>a</w:t>
      </w:r>
      <w:r w:rsidR="002D45B5" w:rsidRPr="00B84D46">
        <w:rPr>
          <w:rFonts w:ascii="Times New Roman" w:hAnsi="Times New Roman" w:cs="Times New Roman"/>
          <w:sz w:val="24"/>
          <w:szCs w:val="24"/>
        </w:rPr>
        <w:t xml:space="preserve"> </w:t>
      </w:r>
      <w:r>
        <w:rPr>
          <w:rFonts w:ascii="Times New Roman" w:hAnsi="Times New Roman" w:cs="Times New Roman"/>
          <w:i/>
          <w:sz w:val="24"/>
          <w:szCs w:val="24"/>
        </w:rPr>
        <w:t xml:space="preserve">brutum </w:t>
      </w:r>
      <w:r w:rsidR="002D45B5" w:rsidRPr="00B84D46">
        <w:rPr>
          <w:rFonts w:ascii="Times New Roman" w:hAnsi="Times New Roman" w:cs="Times New Roman"/>
          <w:i/>
          <w:sz w:val="24"/>
          <w:szCs w:val="24"/>
        </w:rPr>
        <w:t>fulmen</w:t>
      </w:r>
      <w:r w:rsidR="00067CEF" w:rsidRPr="00B84D46">
        <w:rPr>
          <w:rFonts w:ascii="Times New Roman" w:hAnsi="Times New Roman" w:cs="Times New Roman"/>
          <w:i/>
          <w:sz w:val="24"/>
          <w:szCs w:val="24"/>
        </w:rPr>
        <w:t>.</w:t>
      </w:r>
      <w:r w:rsidR="00872062">
        <w:rPr>
          <w:rFonts w:ascii="Times New Roman" w:hAnsi="Times New Roman" w:cs="Times New Roman"/>
          <w:i/>
          <w:sz w:val="24"/>
          <w:szCs w:val="24"/>
        </w:rPr>
        <w:t xml:space="preserve"> </w:t>
      </w:r>
      <w:r w:rsidR="00872062" w:rsidRPr="00872062">
        <w:rPr>
          <w:rFonts w:ascii="Times New Roman" w:hAnsi="Times New Roman" w:cs="Times New Roman"/>
          <w:sz w:val="24"/>
          <w:szCs w:val="24"/>
        </w:rPr>
        <w:t xml:space="preserve">No useful purpose will be served </w:t>
      </w:r>
      <w:r w:rsidR="00067CEF" w:rsidRPr="00872062">
        <w:rPr>
          <w:rFonts w:ascii="Times New Roman" w:hAnsi="Times New Roman" w:cs="Times New Roman"/>
          <w:sz w:val="24"/>
          <w:szCs w:val="24"/>
        </w:rPr>
        <w:t xml:space="preserve"> </w:t>
      </w:r>
      <w:r w:rsidR="00872062" w:rsidRPr="00872062">
        <w:rPr>
          <w:rFonts w:ascii="Times New Roman" w:hAnsi="Times New Roman" w:cs="Times New Roman"/>
          <w:sz w:val="24"/>
          <w:szCs w:val="24"/>
        </w:rPr>
        <w:t xml:space="preserve"> by </w:t>
      </w:r>
      <w:r w:rsidR="00872062">
        <w:rPr>
          <w:rFonts w:ascii="Times New Roman" w:hAnsi="Times New Roman" w:cs="Times New Roman"/>
          <w:sz w:val="24"/>
          <w:szCs w:val="24"/>
        </w:rPr>
        <w:t xml:space="preserve">registering an award in </w:t>
      </w:r>
      <w:r w:rsidR="00872062" w:rsidRPr="00872062">
        <w:rPr>
          <w:rFonts w:ascii="Times New Roman" w:hAnsi="Times New Roman" w:cs="Times New Roman"/>
          <w:sz w:val="24"/>
          <w:szCs w:val="24"/>
        </w:rPr>
        <w:t>a currency which is no longer in use and value</w:t>
      </w:r>
      <w:r w:rsidR="00872062">
        <w:rPr>
          <w:rFonts w:ascii="Times New Roman" w:hAnsi="Times New Roman" w:cs="Times New Roman"/>
          <w:sz w:val="24"/>
          <w:szCs w:val="24"/>
        </w:rPr>
        <w:t>less.</w:t>
      </w:r>
      <w:r w:rsidR="00872062" w:rsidRPr="00872062">
        <w:rPr>
          <w:rFonts w:ascii="Times New Roman" w:hAnsi="Times New Roman" w:cs="Times New Roman"/>
          <w:sz w:val="24"/>
          <w:szCs w:val="24"/>
        </w:rPr>
        <w:t xml:space="preserve"> </w:t>
      </w:r>
      <w:r w:rsidR="00067CEF" w:rsidRPr="00872062">
        <w:rPr>
          <w:rFonts w:ascii="Times New Roman" w:hAnsi="Times New Roman" w:cs="Times New Roman"/>
          <w:sz w:val="24"/>
          <w:szCs w:val="24"/>
        </w:rPr>
        <w:t>C</w:t>
      </w:r>
      <w:r w:rsidR="00563E30" w:rsidRPr="00B84D46">
        <w:rPr>
          <w:rFonts w:ascii="Times New Roman" w:hAnsi="Times New Roman" w:cs="Times New Roman"/>
          <w:sz w:val="24"/>
          <w:szCs w:val="24"/>
        </w:rPr>
        <w:t>ourts</w:t>
      </w:r>
      <w:r w:rsidR="002D45B5" w:rsidRPr="00B84D46">
        <w:rPr>
          <w:rFonts w:ascii="Times New Roman" w:hAnsi="Times New Roman" w:cs="Times New Roman"/>
          <w:sz w:val="24"/>
          <w:szCs w:val="24"/>
        </w:rPr>
        <w:t xml:space="preserve"> do not grant orders for enforcement of judgments that are </w:t>
      </w:r>
      <w:r w:rsidR="002D45B5" w:rsidRPr="00B84D46">
        <w:rPr>
          <w:rFonts w:ascii="Times New Roman" w:hAnsi="Times New Roman" w:cs="Times New Roman"/>
          <w:i/>
          <w:sz w:val="24"/>
          <w:szCs w:val="24"/>
        </w:rPr>
        <w:t>brutum fulmen</w:t>
      </w:r>
      <w:r w:rsidR="002D45B5" w:rsidRPr="00B84D46">
        <w:rPr>
          <w:rFonts w:ascii="Times New Roman" w:hAnsi="Times New Roman" w:cs="Times New Roman"/>
          <w:sz w:val="24"/>
          <w:szCs w:val="24"/>
        </w:rPr>
        <w:t xml:space="preserve">. </w:t>
      </w:r>
    </w:p>
    <w:p w:rsidR="00971B44" w:rsidRDefault="001637B3" w:rsidP="001637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sidR="005F7DFB">
        <w:rPr>
          <w:rFonts w:ascii="Times New Roman" w:hAnsi="Times New Roman" w:cs="Times New Roman"/>
          <w:sz w:val="24"/>
          <w:szCs w:val="24"/>
        </w:rPr>
        <w:t xml:space="preserve">6.    </w:t>
      </w:r>
      <w:r w:rsidR="005F7DFB">
        <w:rPr>
          <w:rFonts w:ascii="Times New Roman" w:hAnsi="Times New Roman" w:cs="Times New Roman"/>
          <w:sz w:val="24"/>
          <w:szCs w:val="24"/>
        </w:rPr>
        <w:tab/>
      </w:r>
      <w:r w:rsidR="00C64952" w:rsidRPr="001637B3">
        <w:rPr>
          <w:rFonts w:ascii="Times New Roman" w:hAnsi="Times New Roman" w:cs="Times New Roman"/>
          <w:sz w:val="24"/>
          <w:szCs w:val="24"/>
        </w:rPr>
        <w:t xml:space="preserve">At the </w:t>
      </w:r>
      <w:r w:rsidR="00AD4D27" w:rsidRPr="001637B3">
        <w:rPr>
          <w:rFonts w:ascii="Times New Roman" w:hAnsi="Times New Roman" w:cs="Times New Roman"/>
          <w:sz w:val="24"/>
          <w:szCs w:val="24"/>
        </w:rPr>
        <w:t xml:space="preserve">hearing </w:t>
      </w:r>
      <w:r w:rsidR="00AD4D27">
        <w:rPr>
          <w:rFonts w:ascii="Times New Roman" w:hAnsi="Times New Roman" w:cs="Times New Roman"/>
          <w:sz w:val="24"/>
          <w:szCs w:val="24"/>
        </w:rPr>
        <w:t>of</w:t>
      </w:r>
      <w:r>
        <w:rPr>
          <w:rFonts w:ascii="Times New Roman" w:hAnsi="Times New Roman" w:cs="Times New Roman"/>
          <w:sz w:val="24"/>
          <w:szCs w:val="24"/>
        </w:rPr>
        <w:t xml:space="preserve"> the matter there were suggestions that the Zimbabwean dollars be converted </w:t>
      </w:r>
      <w:r w:rsidR="003A2574" w:rsidRPr="001637B3">
        <w:rPr>
          <w:rFonts w:ascii="Times New Roman" w:hAnsi="Times New Roman" w:cs="Times New Roman"/>
          <w:sz w:val="24"/>
          <w:szCs w:val="24"/>
        </w:rPr>
        <w:t>to</w:t>
      </w:r>
      <w:r w:rsidR="00C64952" w:rsidRPr="001637B3">
        <w:rPr>
          <w:rFonts w:ascii="Times New Roman" w:hAnsi="Times New Roman" w:cs="Times New Roman"/>
          <w:sz w:val="24"/>
          <w:szCs w:val="24"/>
        </w:rPr>
        <w:t xml:space="preserve"> United States </w:t>
      </w:r>
      <w:r w:rsidR="003A2574" w:rsidRPr="001637B3">
        <w:rPr>
          <w:rFonts w:ascii="Times New Roman" w:hAnsi="Times New Roman" w:cs="Times New Roman"/>
          <w:sz w:val="24"/>
          <w:szCs w:val="24"/>
        </w:rPr>
        <w:t>dollars.</w:t>
      </w:r>
      <w:r>
        <w:rPr>
          <w:rFonts w:ascii="Times New Roman" w:hAnsi="Times New Roman" w:cs="Times New Roman"/>
          <w:sz w:val="24"/>
          <w:szCs w:val="24"/>
        </w:rPr>
        <w:t xml:space="preserve"> This, in the spirit of settlement. This</w:t>
      </w:r>
      <w:r w:rsidR="00971B44">
        <w:rPr>
          <w:rFonts w:ascii="Times New Roman" w:hAnsi="Times New Roman" w:cs="Times New Roman"/>
          <w:sz w:val="24"/>
          <w:szCs w:val="24"/>
        </w:rPr>
        <w:t xml:space="preserve"> </w:t>
      </w:r>
      <w:r w:rsidR="008002CB">
        <w:rPr>
          <w:rFonts w:ascii="Times New Roman" w:hAnsi="Times New Roman" w:cs="Times New Roman"/>
          <w:sz w:val="24"/>
          <w:szCs w:val="24"/>
        </w:rPr>
        <w:t>course failed</w:t>
      </w:r>
      <w:r>
        <w:rPr>
          <w:rFonts w:ascii="Times New Roman" w:hAnsi="Times New Roman" w:cs="Times New Roman"/>
          <w:sz w:val="24"/>
          <w:szCs w:val="24"/>
        </w:rPr>
        <w:t>.</w:t>
      </w:r>
      <w:r w:rsidRPr="001637B3">
        <w:t xml:space="preserve"> </w:t>
      </w:r>
      <w:r w:rsidRPr="001637B3">
        <w:rPr>
          <w:rFonts w:ascii="Times New Roman" w:hAnsi="Times New Roman" w:cs="Times New Roman"/>
          <w:sz w:val="24"/>
          <w:szCs w:val="24"/>
        </w:rPr>
        <w:t>It is not the function of this court sitting as a court registering a judgment of the Labour Court to convert a currency in a judgment to a usable currency or carry out any form of quantification.</w:t>
      </w:r>
    </w:p>
    <w:p w:rsidR="00D32002" w:rsidRPr="001637B3" w:rsidRDefault="00971B44" w:rsidP="001637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5F7DFB">
        <w:rPr>
          <w:rFonts w:ascii="Times New Roman" w:hAnsi="Times New Roman" w:cs="Times New Roman"/>
          <w:sz w:val="24"/>
          <w:szCs w:val="24"/>
        </w:rPr>
        <w:t>7</w:t>
      </w:r>
      <w:r>
        <w:rPr>
          <w:rFonts w:ascii="Times New Roman" w:hAnsi="Times New Roman" w:cs="Times New Roman"/>
          <w:sz w:val="24"/>
          <w:szCs w:val="24"/>
        </w:rPr>
        <w:t xml:space="preserve">.  </w:t>
      </w:r>
      <w:r w:rsidR="005F7DFB">
        <w:rPr>
          <w:rFonts w:ascii="Times New Roman" w:hAnsi="Times New Roman" w:cs="Times New Roman"/>
          <w:sz w:val="24"/>
          <w:szCs w:val="24"/>
        </w:rPr>
        <w:tab/>
      </w:r>
      <w:r w:rsidR="001637B3">
        <w:rPr>
          <w:rFonts w:ascii="Times New Roman" w:hAnsi="Times New Roman" w:cs="Times New Roman"/>
          <w:sz w:val="24"/>
          <w:szCs w:val="24"/>
        </w:rPr>
        <w:t>The</w:t>
      </w:r>
      <w:r>
        <w:rPr>
          <w:rFonts w:ascii="Times New Roman" w:hAnsi="Times New Roman" w:cs="Times New Roman"/>
          <w:sz w:val="24"/>
          <w:szCs w:val="24"/>
        </w:rPr>
        <w:t xml:space="preserve"> court has considered the fact </w:t>
      </w:r>
      <w:r w:rsidR="001637B3">
        <w:rPr>
          <w:rFonts w:ascii="Times New Roman" w:hAnsi="Times New Roman" w:cs="Times New Roman"/>
          <w:sz w:val="24"/>
          <w:szCs w:val="24"/>
        </w:rPr>
        <w:t xml:space="preserve">that </w:t>
      </w:r>
      <w:r w:rsidR="00AD4D27">
        <w:rPr>
          <w:rFonts w:ascii="Times New Roman" w:hAnsi="Times New Roman" w:cs="Times New Roman"/>
          <w:sz w:val="24"/>
          <w:szCs w:val="24"/>
        </w:rPr>
        <w:t xml:space="preserve">the </w:t>
      </w:r>
      <w:r w:rsidR="00AD4D27" w:rsidRPr="001637B3">
        <w:rPr>
          <w:rFonts w:ascii="Times New Roman" w:hAnsi="Times New Roman" w:cs="Times New Roman"/>
          <w:sz w:val="24"/>
          <w:szCs w:val="24"/>
        </w:rPr>
        <w:t>debt</w:t>
      </w:r>
      <w:r w:rsidR="00D32002" w:rsidRPr="001637B3">
        <w:rPr>
          <w:rFonts w:ascii="Times New Roman" w:hAnsi="Times New Roman" w:cs="Times New Roman"/>
          <w:sz w:val="24"/>
          <w:szCs w:val="24"/>
        </w:rPr>
        <w:t xml:space="preserve"> is still due and </w:t>
      </w:r>
      <w:r w:rsidR="001338D6" w:rsidRPr="001637B3">
        <w:rPr>
          <w:rFonts w:ascii="Times New Roman" w:hAnsi="Times New Roman" w:cs="Times New Roman"/>
          <w:sz w:val="24"/>
          <w:szCs w:val="24"/>
        </w:rPr>
        <w:t>payable</w:t>
      </w:r>
      <w:r w:rsidR="001338D6">
        <w:rPr>
          <w:rFonts w:ascii="Times New Roman" w:hAnsi="Times New Roman" w:cs="Times New Roman"/>
          <w:sz w:val="24"/>
          <w:szCs w:val="24"/>
        </w:rPr>
        <w:t xml:space="preserve">. </w:t>
      </w:r>
      <w:r w:rsidR="00D32002" w:rsidRPr="001637B3">
        <w:rPr>
          <w:rFonts w:ascii="Times New Roman" w:hAnsi="Times New Roman" w:cs="Times New Roman"/>
          <w:sz w:val="24"/>
          <w:szCs w:val="24"/>
        </w:rPr>
        <w:t xml:space="preserve">In </w:t>
      </w:r>
      <w:r w:rsidR="00D32002" w:rsidRPr="001637B3">
        <w:rPr>
          <w:rFonts w:ascii="Times New Roman" w:hAnsi="Times New Roman" w:cs="Times New Roman"/>
          <w:i/>
          <w:sz w:val="24"/>
          <w:szCs w:val="24"/>
        </w:rPr>
        <w:t xml:space="preserve">Madhatter Mining Company </w:t>
      </w:r>
      <w:r w:rsidR="00D32002" w:rsidRPr="005F7DFB">
        <w:rPr>
          <w:rFonts w:ascii="Times New Roman" w:hAnsi="Times New Roman" w:cs="Times New Roman"/>
          <w:sz w:val="24"/>
          <w:szCs w:val="24"/>
        </w:rPr>
        <w:t>v</w:t>
      </w:r>
      <w:r w:rsidR="00D32002" w:rsidRPr="001637B3">
        <w:rPr>
          <w:rFonts w:ascii="Times New Roman" w:hAnsi="Times New Roman" w:cs="Times New Roman"/>
          <w:i/>
          <w:sz w:val="24"/>
          <w:szCs w:val="24"/>
        </w:rPr>
        <w:t xml:space="preserve"> T</w:t>
      </w:r>
      <w:r w:rsidR="00943506">
        <w:rPr>
          <w:rFonts w:ascii="Times New Roman" w:hAnsi="Times New Roman" w:cs="Times New Roman"/>
          <w:i/>
          <w:sz w:val="24"/>
          <w:szCs w:val="24"/>
        </w:rPr>
        <w:t>apf</w:t>
      </w:r>
      <w:r w:rsidR="00D32002" w:rsidRPr="001637B3">
        <w:rPr>
          <w:rFonts w:ascii="Times New Roman" w:hAnsi="Times New Roman" w:cs="Times New Roman"/>
          <w:i/>
          <w:sz w:val="24"/>
          <w:szCs w:val="24"/>
        </w:rPr>
        <w:t>uma</w:t>
      </w:r>
      <w:r w:rsidR="00D32002" w:rsidRPr="001637B3">
        <w:rPr>
          <w:rFonts w:ascii="Times New Roman" w:hAnsi="Times New Roman" w:cs="Times New Roman"/>
          <w:sz w:val="24"/>
          <w:szCs w:val="24"/>
        </w:rPr>
        <w:t xml:space="preserve"> SC 51/</w:t>
      </w:r>
      <w:r w:rsidR="00AD4D27" w:rsidRPr="001637B3">
        <w:rPr>
          <w:rFonts w:ascii="Times New Roman" w:hAnsi="Times New Roman" w:cs="Times New Roman"/>
          <w:sz w:val="24"/>
          <w:szCs w:val="24"/>
        </w:rPr>
        <w:t xml:space="preserve">2014 </w:t>
      </w:r>
      <w:r w:rsidR="005F7DFB" w:rsidRPr="005F7DFB">
        <w:rPr>
          <w:rFonts w:ascii="Times New Roman" w:hAnsi="Times New Roman" w:cs="Times New Roman"/>
          <w:smallCaps/>
          <w:sz w:val="24"/>
          <w:szCs w:val="24"/>
        </w:rPr>
        <w:t>gwaunza ja</w:t>
      </w:r>
      <w:r w:rsidR="005F7DFB" w:rsidRPr="001637B3">
        <w:rPr>
          <w:rFonts w:ascii="Times New Roman" w:hAnsi="Times New Roman" w:cs="Times New Roman"/>
          <w:sz w:val="24"/>
          <w:szCs w:val="24"/>
        </w:rPr>
        <w:t xml:space="preserve"> </w:t>
      </w:r>
      <w:r w:rsidR="00AD4D27" w:rsidRPr="001637B3">
        <w:rPr>
          <w:rFonts w:ascii="Times New Roman" w:hAnsi="Times New Roman" w:cs="Times New Roman"/>
          <w:sz w:val="24"/>
          <w:szCs w:val="24"/>
        </w:rPr>
        <w:t>(</w:t>
      </w:r>
      <w:r w:rsidR="00D32002" w:rsidRPr="001637B3">
        <w:rPr>
          <w:rFonts w:ascii="Times New Roman" w:hAnsi="Times New Roman" w:cs="Times New Roman"/>
          <w:sz w:val="24"/>
          <w:szCs w:val="24"/>
        </w:rPr>
        <w:t xml:space="preserve">as she then </w:t>
      </w:r>
      <w:r w:rsidR="00AD4D27" w:rsidRPr="001637B3">
        <w:rPr>
          <w:rFonts w:ascii="Times New Roman" w:hAnsi="Times New Roman" w:cs="Times New Roman"/>
          <w:sz w:val="24"/>
          <w:szCs w:val="24"/>
        </w:rPr>
        <w:t>was)</w:t>
      </w:r>
      <w:r w:rsidR="00D32002" w:rsidRPr="001637B3">
        <w:rPr>
          <w:rFonts w:ascii="Times New Roman" w:hAnsi="Times New Roman" w:cs="Times New Roman"/>
          <w:sz w:val="24"/>
          <w:szCs w:val="24"/>
        </w:rPr>
        <w:t xml:space="preserve"> remarked as follows:</w:t>
      </w:r>
    </w:p>
    <w:p w:rsidR="00D32002" w:rsidRPr="005F7DFB" w:rsidRDefault="00D32002" w:rsidP="00D32002">
      <w:pPr>
        <w:pStyle w:val="ListParagraph"/>
        <w:spacing w:after="0" w:line="240" w:lineRule="auto"/>
        <w:ind w:left="630"/>
        <w:jc w:val="both"/>
        <w:rPr>
          <w:rFonts w:ascii="Times New Roman" w:hAnsi="Times New Roman" w:cs="Times New Roman"/>
        </w:rPr>
      </w:pPr>
      <w:r w:rsidRPr="005F7DFB">
        <w:rPr>
          <w:rFonts w:ascii="Times New Roman" w:hAnsi="Times New Roman" w:cs="Times New Roman"/>
        </w:rPr>
        <w:t xml:space="preserve"> “</w:t>
      </w:r>
      <w:r w:rsidR="00851566" w:rsidRPr="005F7DFB">
        <w:rPr>
          <w:rFonts w:ascii="Times New Roman" w:hAnsi="Times New Roman" w:cs="Times New Roman"/>
        </w:rPr>
        <w:t>The principles of equity and social justice as well as the imperative for the Labour Court to secure the just and effective resolution of labour disputes, are all called into question when it comes to determining the basis and formula for computing a debt (e.g. damages) suffered in Zimbabwe dollars but claimed in foreign currency.  This is particularly so where such damages, being owed to an employee, can no longer be paid in Zimbabwe currency realistically or in a way that gives due value to the employee.  The undeniable fact is that a debt is not wiped out by the mere fact that there has been a change to the realisable currency.  Equity would demand that a formula be found to give effect to the employee’s entitlement to payment of, and the employer’s obligation to pay, the debt in question.</w:t>
      </w:r>
      <w:r w:rsidRPr="005F7DFB">
        <w:rPr>
          <w:rFonts w:ascii="Times New Roman" w:hAnsi="Times New Roman" w:cs="Times New Roman"/>
        </w:rPr>
        <w:t>”</w:t>
      </w:r>
    </w:p>
    <w:p w:rsidR="005F7DFB" w:rsidRDefault="005F7DFB" w:rsidP="00BA6AD1">
      <w:pPr>
        <w:spacing w:after="0" w:line="120" w:lineRule="auto"/>
        <w:ind w:left="274"/>
        <w:jc w:val="both"/>
        <w:rPr>
          <w:rFonts w:ascii="Times New Roman" w:hAnsi="Times New Roman" w:cs="Times New Roman"/>
        </w:rPr>
      </w:pPr>
    </w:p>
    <w:p w:rsidR="001338D6" w:rsidRPr="005F7DFB" w:rsidRDefault="005F7DFB" w:rsidP="005F7DFB">
      <w:pPr>
        <w:spacing w:after="0" w:line="360" w:lineRule="auto"/>
        <w:jc w:val="both"/>
        <w:rPr>
          <w:rFonts w:ascii="Times New Roman" w:hAnsi="Times New Roman" w:cs="Times New Roman"/>
          <w:sz w:val="24"/>
          <w:szCs w:val="24"/>
        </w:rPr>
      </w:pPr>
      <w:r>
        <w:rPr>
          <w:rFonts w:ascii="Times New Roman" w:hAnsi="Times New Roman" w:cs="Times New Roman"/>
        </w:rPr>
        <w:t>18.</w:t>
      </w:r>
      <w:r>
        <w:rPr>
          <w:rFonts w:ascii="Times New Roman" w:hAnsi="Times New Roman" w:cs="Times New Roman"/>
        </w:rPr>
        <w:tab/>
      </w:r>
      <w:r w:rsidR="0077324C" w:rsidRPr="005F7DFB">
        <w:rPr>
          <w:rFonts w:ascii="Times New Roman" w:hAnsi="Times New Roman" w:cs="Times New Roman"/>
          <w:sz w:val="24"/>
          <w:szCs w:val="24"/>
        </w:rPr>
        <w:t>This case</w:t>
      </w:r>
      <w:r w:rsidR="001338D6" w:rsidRPr="005F7DFB">
        <w:rPr>
          <w:rFonts w:ascii="Times New Roman" w:hAnsi="Times New Roman" w:cs="Times New Roman"/>
          <w:sz w:val="24"/>
          <w:szCs w:val="24"/>
        </w:rPr>
        <w:t xml:space="preserve"> states </w:t>
      </w:r>
      <w:r w:rsidR="0077324C" w:rsidRPr="005F7DFB">
        <w:rPr>
          <w:rFonts w:ascii="Times New Roman" w:hAnsi="Times New Roman" w:cs="Times New Roman"/>
          <w:sz w:val="24"/>
          <w:szCs w:val="24"/>
        </w:rPr>
        <w:t>the principle</w:t>
      </w:r>
      <w:r w:rsidR="001338D6" w:rsidRPr="005F7DFB">
        <w:rPr>
          <w:rFonts w:ascii="Times New Roman" w:hAnsi="Times New Roman" w:cs="Times New Roman"/>
          <w:sz w:val="24"/>
          <w:szCs w:val="24"/>
        </w:rPr>
        <w:t xml:space="preserve"> that a debt is not wiped out simply </w:t>
      </w:r>
      <w:r w:rsidR="0077324C" w:rsidRPr="005F7DFB">
        <w:rPr>
          <w:rFonts w:ascii="Times New Roman" w:hAnsi="Times New Roman" w:cs="Times New Roman"/>
          <w:sz w:val="24"/>
          <w:szCs w:val="24"/>
        </w:rPr>
        <w:t>because there</w:t>
      </w:r>
      <w:r w:rsidR="001338D6" w:rsidRPr="005F7DFB">
        <w:rPr>
          <w:rFonts w:ascii="Times New Roman" w:hAnsi="Times New Roman" w:cs="Times New Roman"/>
          <w:sz w:val="24"/>
          <w:szCs w:val="24"/>
        </w:rPr>
        <w:t xml:space="preserve"> have been changes to </w:t>
      </w:r>
      <w:r w:rsidR="00971B44" w:rsidRPr="005F7DFB">
        <w:rPr>
          <w:rFonts w:ascii="Times New Roman" w:hAnsi="Times New Roman" w:cs="Times New Roman"/>
          <w:sz w:val="24"/>
          <w:szCs w:val="24"/>
        </w:rPr>
        <w:t xml:space="preserve">a </w:t>
      </w:r>
      <w:r w:rsidR="001338D6" w:rsidRPr="005F7DFB">
        <w:rPr>
          <w:rFonts w:ascii="Times New Roman" w:hAnsi="Times New Roman" w:cs="Times New Roman"/>
          <w:sz w:val="24"/>
          <w:szCs w:val="24"/>
        </w:rPr>
        <w:t>realisable currency</w:t>
      </w:r>
      <w:r w:rsidR="00971B44" w:rsidRPr="005F7DFB">
        <w:rPr>
          <w:rFonts w:ascii="Times New Roman" w:hAnsi="Times New Roman" w:cs="Times New Roman"/>
          <w:sz w:val="24"/>
          <w:szCs w:val="24"/>
        </w:rPr>
        <w:t xml:space="preserve"> in which it is expressed</w:t>
      </w:r>
      <w:r w:rsidR="001338D6" w:rsidRPr="005F7DFB">
        <w:rPr>
          <w:rFonts w:ascii="Times New Roman" w:hAnsi="Times New Roman" w:cs="Times New Roman"/>
          <w:sz w:val="24"/>
          <w:szCs w:val="24"/>
        </w:rPr>
        <w:t xml:space="preserve">. Following on the case of </w:t>
      </w:r>
      <w:r w:rsidR="001338D6" w:rsidRPr="005F7DFB">
        <w:rPr>
          <w:rFonts w:ascii="Times New Roman" w:hAnsi="Times New Roman" w:cs="Times New Roman"/>
          <w:i/>
          <w:sz w:val="24"/>
          <w:szCs w:val="24"/>
        </w:rPr>
        <w:t>Fleximail</w:t>
      </w:r>
      <w:r>
        <w:rPr>
          <w:rFonts w:ascii="Times New Roman" w:hAnsi="Times New Roman" w:cs="Times New Roman"/>
          <w:i/>
          <w:sz w:val="24"/>
          <w:szCs w:val="24"/>
        </w:rPr>
        <w:t xml:space="preserve"> </w:t>
      </w:r>
      <w:r w:rsidR="001338D6" w:rsidRPr="005F7DFB">
        <w:rPr>
          <w:rFonts w:ascii="Times New Roman" w:hAnsi="Times New Roman" w:cs="Times New Roman"/>
          <w:i/>
          <w:sz w:val="24"/>
          <w:szCs w:val="24"/>
        </w:rPr>
        <w:t xml:space="preserve">(Pvt) Ltd </w:t>
      </w:r>
      <w:r w:rsidR="001338D6" w:rsidRPr="005F7DFB">
        <w:rPr>
          <w:rFonts w:ascii="Times New Roman" w:hAnsi="Times New Roman" w:cs="Times New Roman"/>
          <w:sz w:val="24"/>
          <w:szCs w:val="24"/>
        </w:rPr>
        <w:t>v</w:t>
      </w:r>
      <w:r w:rsidR="001338D6" w:rsidRPr="005F7DFB">
        <w:rPr>
          <w:rFonts w:ascii="Times New Roman" w:hAnsi="Times New Roman" w:cs="Times New Roman"/>
          <w:i/>
          <w:sz w:val="24"/>
          <w:szCs w:val="24"/>
        </w:rPr>
        <w:t xml:space="preserve"> Samanyau &amp; Or</w:t>
      </w:r>
      <w:r w:rsidR="001338D6" w:rsidRPr="005F7DFB">
        <w:rPr>
          <w:rFonts w:ascii="Times New Roman" w:hAnsi="Times New Roman" w:cs="Times New Roman"/>
          <w:sz w:val="24"/>
          <w:szCs w:val="24"/>
        </w:rPr>
        <w:t xml:space="preserve">s SC 21/14, the  court emphasized the need for equity and social justice considerations for just resolution of labour disputes in cases where  damages awarded are  no longer payable the currency in which they are expressed. </w:t>
      </w:r>
      <w:r w:rsidR="00971B44" w:rsidRPr="005F7DFB">
        <w:rPr>
          <w:rFonts w:ascii="Times New Roman" w:hAnsi="Times New Roman" w:cs="Times New Roman"/>
          <w:sz w:val="24"/>
          <w:szCs w:val="24"/>
        </w:rPr>
        <w:t xml:space="preserve">In the Supreme Court judgment </w:t>
      </w:r>
      <w:r w:rsidR="008002CB" w:rsidRPr="005F7DFB">
        <w:rPr>
          <w:rFonts w:ascii="Times New Roman" w:hAnsi="Times New Roman" w:cs="Times New Roman"/>
          <w:sz w:val="24"/>
          <w:szCs w:val="24"/>
        </w:rPr>
        <w:t xml:space="preserve">of </w:t>
      </w:r>
      <w:r w:rsidR="008002CB" w:rsidRPr="005F7DFB">
        <w:rPr>
          <w:rFonts w:ascii="Times New Roman" w:hAnsi="Times New Roman" w:cs="Times New Roman"/>
          <w:i/>
          <w:sz w:val="24"/>
          <w:szCs w:val="24"/>
        </w:rPr>
        <w:t>Fleximail</w:t>
      </w:r>
      <w:r w:rsidR="001338D6" w:rsidRPr="005F7DFB">
        <w:rPr>
          <w:rFonts w:ascii="Times New Roman" w:hAnsi="Times New Roman" w:cs="Times New Roman"/>
          <w:sz w:val="24"/>
          <w:szCs w:val="24"/>
        </w:rPr>
        <w:t xml:space="preserve"> (</w:t>
      </w:r>
      <w:r w:rsidR="0077324C" w:rsidRPr="005F7DFB">
        <w:rPr>
          <w:rFonts w:ascii="Times New Roman" w:hAnsi="Times New Roman" w:cs="Times New Roman"/>
          <w:i/>
          <w:sz w:val="24"/>
          <w:szCs w:val="24"/>
        </w:rPr>
        <w:t>Pvt)</w:t>
      </w:r>
      <w:r w:rsidR="001338D6" w:rsidRPr="005F7DFB">
        <w:rPr>
          <w:rFonts w:ascii="Times New Roman" w:hAnsi="Times New Roman" w:cs="Times New Roman"/>
          <w:i/>
          <w:sz w:val="24"/>
          <w:szCs w:val="24"/>
        </w:rPr>
        <w:t xml:space="preserve"> Ltd</w:t>
      </w:r>
      <w:r w:rsidR="001338D6" w:rsidRPr="005F7DFB">
        <w:rPr>
          <w:rFonts w:ascii="Times New Roman" w:hAnsi="Times New Roman" w:cs="Times New Roman"/>
          <w:sz w:val="24"/>
          <w:szCs w:val="24"/>
        </w:rPr>
        <w:t xml:space="preserve"> </w:t>
      </w:r>
      <w:r w:rsidR="00971B44" w:rsidRPr="005F7DFB">
        <w:rPr>
          <w:rFonts w:ascii="Times New Roman" w:hAnsi="Times New Roman" w:cs="Times New Roman"/>
          <w:sz w:val="24"/>
          <w:szCs w:val="24"/>
        </w:rPr>
        <w:t>v</w:t>
      </w:r>
      <w:r w:rsidR="00971B44" w:rsidRPr="005F7DFB">
        <w:rPr>
          <w:i/>
        </w:rPr>
        <w:t xml:space="preserve"> </w:t>
      </w:r>
      <w:r w:rsidR="00971B44" w:rsidRPr="005F7DFB">
        <w:rPr>
          <w:rFonts w:ascii="Times New Roman" w:hAnsi="Times New Roman" w:cs="Times New Roman"/>
          <w:i/>
          <w:sz w:val="24"/>
          <w:szCs w:val="24"/>
        </w:rPr>
        <w:t>Samanyau &amp; Ors</w:t>
      </w:r>
      <w:r w:rsidR="00971B44" w:rsidRPr="005F7DFB">
        <w:rPr>
          <w:rFonts w:ascii="Times New Roman" w:hAnsi="Times New Roman" w:cs="Times New Roman"/>
          <w:sz w:val="24"/>
          <w:szCs w:val="24"/>
        </w:rPr>
        <w:t xml:space="preserve"> the court held that </w:t>
      </w:r>
      <w:r w:rsidR="001338D6" w:rsidRPr="005F7DFB">
        <w:rPr>
          <w:rFonts w:ascii="Times New Roman" w:hAnsi="Times New Roman" w:cs="Times New Roman"/>
          <w:sz w:val="24"/>
          <w:szCs w:val="24"/>
        </w:rPr>
        <w:t xml:space="preserve">it is not the function of the High Court </w:t>
      </w:r>
      <w:r w:rsidR="0077324C" w:rsidRPr="005F7DFB">
        <w:rPr>
          <w:rFonts w:ascii="Times New Roman" w:hAnsi="Times New Roman" w:cs="Times New Roman"/>
          <w:sz w:val="24"/>
          <w:szCs w:val="24"/>
        </w:rPr>
        <w:t>when registering</w:t>
      </w:r>
      <w:r w:rsidR="001338D6" w:rsidRPr="005F7DFB">
        <w:rPr>
          <w:rFonts w:ascii="Times New Roman" w:hAnsi="Times New Roman" w:cs="Times New Roman"/>
          <w:sz w:val="24"/>
          <w:szCs w:val="24"/>
        </w:rPr>
        <w:t xml:space="preserve"> a judgment of the Labour </w:t>
      </w:r>
      <w:r w:rsidR="0077324C" w:rsidRPr="005F7DFB">
        <w:rPr>
          <w:rFonts w:ascii="Times New Roman" w:hAnsi="Times New Roman" w:cs="Times New Roman"/>
          <w:sz w:val="24"/>
          <w:szCs w:val="24"/>
        </w:rPr>
        <w:t>Court, to</w:t>
      </w:r>
      <w:r w:rsidR="001338D6" w:rsidRPr="005F7DFB">
        <w:rPr>
          <w:rFonts w:ascii="Times New Roman" w:hAnsi="Times New Roman" w:cs="Times New Roman"/>
          <w:sz w:val="24"/>
          <w:szCs w:val="24"/>
        </w:rPr>
        <w:t xml:space="preserve"> revisit an award simply </w:t>
      </w:r>
      <w:r w:rsidR="0077324C" w:rsidRPr="005F7DFB">
        <w:rPr>
          <w:rFonts w:ascii="Times New Roman" w:hAnsi="Times New Roman" w:cs="Times New Roman"/>
          <w:sz w:val="24"/>
          <w:szCs w:val="24"/>
        </w:rPr>
        <w:t>because an</w:t>
      </w:r>
      <w:r w:rsidR="001338D6" w:rsidRPr="005F7DFB">
        <w:rPr>
          <w:rFonts w:ascii="Times New Roman" w:hAnsi="Times New Roman" w:cs="Times New Roman"/>
          <w:sz w:val="24"/>
          <w:szCs w:val="24"/>
        </w:rPr>
        <w:t xml:space="preserve"> award is no longer realisable in </w:t>
      </w:r>
      <w:r w:rsidR="00FA5411" w:rsidRPr="005F7DFB">
        <w:rPr>
          <w:rFonts w:ascii="Times New Roman" w:hAnsi="Times New Roman" w:cs="Times New Roman"/>
          <w:sz w:val="24"/>
          <w:szCs w:val="24"/>
        </w:rPr>
        <w:t xml:space="preserve">a </w:t>
      </w:r>
      <w:r w:rsidR="001338D6" w:rsidRPr="005F7DFB">
        <w:rPr>
          <w:rFonts w:ascii="Times New Roman" w:hAnsi="Times New Roman" w:cs="Times New Roman"/>
          <w:sz w:val="24"/>
          <w:szCs w:val="24"/>
        </w:rPr>
        <w:t>cur</w:t>
      </w:r>
      <w:r w:rsidR="00FA5411" w:rsidRPr="005F7DFB">
        <w:rPr>
          <w:rFonts w:ascii="Times New Roman" w:hAnsi="Times New Roman" w:cs="Times New Roman"/>
          <w:sz w:val="24"/>
          <w:szCs w:val="24"/>
        </w:rPr>
        <w:t>rency in which it was expressed, see</w:t>
      </w:r>
      <w:r w:rsidR="001338D6" w:rsidRPr="005F7DFB">
        <w:rPr>
          <w:rFonts w:ascii="Times New Roman" w:hAnsi="Times New Roman" w:cs="Times New Roman"/>
          <w:sz w:val="24"/>
          <w:szCs w:val="24"/>
        </w:rPr>
        <w:t xml:space="preserve"> </w:t>
      </w:r>
      <w:r w:rsidR="00971B44" w:rsidRPr="005F7DFB">
        <w:rPr>
          <w:rFonts w:ascii="Times New Roman" w:hAnsi="Times New Roman" w:cs="Times New Roman"/>
          <w:i/>
          <w:sz w:val="24"/>
          <w:szCs w:val="24"/>
        </w:rPr>
        <w:t xml:space="preserve">Samanyau &amp; Ors </w:t>
      </w:r>
      <w:r w:rsidR="00971B44" w:rsidRPr="005F7DFB">
        <w:rPr>
          <w:rFonts w:ascii="Times New Roman" w:hAnsi="Times New Roman" w:cs="Times New Roman"/>
          <w:sz w:val="24"/>
          <w:szCs w:val="24"/>
        </w:rPr>
        <w:t>v</w:t>
      </w:r>
      <w:r w:rsidR="00971B44" w:rsidRPr="005F7DFB">
        <w:rPr>
          <w:rFonts w:ascii="Times New Roman" w:hAnsi="Times New Roman" w:cs="Times New Roman"/>
          <w:i/>
          <w:sz w:val="24"/>
          <w:szCs w:val="24"/>
        </w:rPr>
        <w:t xml:space="preserve"> Fleximail (Pvt) Ltd</w:t>
      </w:r>
      <w:r w:rsidR="00971B44" w:rsidRPr="005F7DFB">
        <w:rPr>
          <w:rFonts w:ascii="Times New Roman" w:hAnsi="Times New Roman" w:cs="Times New Roman"/>
          <w:sz w:val="24"/>
          <w:szCs w:val="24"/>
        </w:rPr>
        <w:t xml:space="preserve"> HH 108/11</w:t>
      </w:r>
      <w:r w:rsidR="00FA5411" w:rsidRPr="005F7DFB">
        <w:rPr>
          <w:rFonts w:ascii="Times New Roman" w:hAnsi="Times New Roman" w:cs="Times New Roman"/>
          <w:sz w:val="24"/>
          <w:szCs w:val="24"/>
        </w:rPr>
        <w:t>.</w:t>
      </w:r>
    </w:p>
    <w:p w:rsidR="005F7DFB" w:rsidRDefault="005F7DFB" w:rsidP="005F7DFB">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rPr>
        <w:t>19.</w:t>
      </w:r>
      <w:r>
        <w:rPr>
          <w:rFonts w:ascii="Times New Roman" w:hAnsi="Times New Roman" w:cs="Times New Roman"/>
        </w:rPr>
        <w:tab/>
      </w:r>
      <w:r w:rsidR="001338D6">
        <w:rPr>
          <w:rFonts w:ascii="Times New Roman" w:hAnsi="Times New Roman" w:cs="Times New Roman"/>
          <w:sz w:val="24"/>
          <w:szCs w:val="24"/>
        </w:rPr>
        <w:t xml:space="preserve">Following the Supreme </w:t>
      </w:r>
      <w:r w:rsidR="0077324C">
        <w:rPr>
          <w:rFonts w:ascii="Times New Roman" w:hAnsi="Times New Roman" w:cs="Times New Roman"/>
          <w:sz w:val="24"/>
          <w:szCs w:val="24"/>
        </w:rPr>
        <w:t>C</w:t>
      </w:r>
      <w:r w:rsidR="001338D6">
        <w:rPr>
          <w:rFonts w:ascii="Times New Roman" w:hAnsi="Times New Roman" w:cs="Times New Roman"/>
          <w:sz w:val="24"/>
          <w:szCs w:val="24"/>
        </w:rPr>
        <w:t xml:space="preserve">ourt </w:t>
      </w:r>
      <w:r w:rsidR="001338D6" w:rsidRPr="0077324C">
        <w:rPr>
          <w:rFonts w:ascii="Times New Roman" w:hAnsi="Times New Roman" w:cs="Times New Roman"/>
          <w:i/>
          <w:sz w:val="24"/>
          <w:szCs w:val="24"/>
        </w:rPr>
        <w:t>Samanyau</w:t>
      </w:r>
      <w:r w:rsidR="001338D6">
        <w:rPr>
          <w:rFonts w:ascii="Times New Roman" w:hAnsi="Times New Roman" w:cs="Times New Roman"/>
          <w:sz w:val="24"/>
          <w:szCs w:val="24"/>
        </w:rPr>
        <w:t xml:space="preserve"> case, the Labour Court i</w:t>
      </w:r>
      <w:r w:rsidR="00D32002" w:rsidRPr="001338D6">
        <w:rPr>
          <w:rFonts w:ascii="Times New Roman" w:hAnsi="Times New Roman" w:cs="Times New Roman"/>
          <w:sz w:val="24"/>
          <w:szCs w:val="24"/>
        </w:rPr>
        <w:t xml:space="preserve">n </w:t>
      </w:r>
      <w:r w:rsidR="00D32002" w:rsidRPr="001338D6">
        <w:rPr>
          <w:rFonts w:ascii="Times New Roman" w:hAnsi="Times New Roman" w:cs="Times New Roman"/>
          <w:i/>
          <w:sz w:val="24"/>
          <w:szCs w:val="24"/>
        </w:rPr>
        <w:t xml:space="preserve">Samanyau &amp; Ors  </w:t>
      </w:r>
      <w:r w:rsidR="00D32002" w:rsidRPr="005F7DFB">
        <w:rPr>
          <w:rFonts w:ascii="Times New Roman" w:hAnsi="Times New Roman" w:cs="Times New Roman"/>
          <w:sz w:val="24"/>
          <w:szCs w:val="24"/>
        </w:rPr>
        <w:t xml:space="preserve">v </w:t>
      </w:r>
      <w:r w:rsidR="00D32002" w:rsidRPr="001338D6">
        <w:rPr>
          <w:rFonts w:ascii="Times New Roman" w:hAnsi="Times New Roman" w:cs="Times New Roman"/>
          <w:i/>
          <w:sz w:val="24"/>
          <w:szCs w:val="24"/>
        </w:rPr>
        <w:t>FleximaiL (Pvt ) Ltd</w:t>
      </w:r>
      <w:r w:rsidR="00D32002" w:rsidRPr="001338D6">
        <w:rPr>
          <w:rFonts w:ascii="Times New Roman" w:hAnsi="Times New Roman" w:cs="Times New Roman"/>
          <w:sz w:val="24"/>
          <w:szCs w:val="24"/>
        </w:rPr>
        <w:t xml:space="preserve"> LC/H/776/14  considered the provisions of 2A(1)(f)</w:t>
      </w:r>
      <w:r w:rsidR="0077324C">
        <w:rPr>
          <w:rFonts w:ascii="Times New Roman" w:hAnsi="Times New Roman" w:cs="Times New Roman"/>
          <w:sz w:val="24"/>
          <w:szCs w:val="24"/>
        </w:rPr>
        <w:t xml:space="preserve"> </w:t>
      </w:r>
      <w:r w:rsidR="00D32002" w:rsidRPr="001338D6">
        <w:rPr>
          <w:rFonts w:ascii="Times New Roman" w:hAnsi="Times New Roman" w:cs="Times New Roman"/>
          <w:sz w:val="24"/>
          <w:szCs w:val="24"/>
        </w:rPr>
        <w:t>of the Labour Act  and held that the Labour Court  has an entitlement, in the exercise of its equitable jurisdiction to order payment of damages in</w:t>
      </w:r>
      <w:r w:rsidR="001637B3" w:rsidRPr="001338D6">
        <w:rPr>
          <w:rFonts w:ascii="Times New Roman" w:hAnsi="Times New Roman" w:cs="Times New Roman"/>
          <w:sz w:val="24"/>
          <w:szCs w:val="24"/>
        </w:rPr>
        <w:t>to</w:t>
      </w:r>
      <w:r w:rsidR="00D32002" w:rsidRPr="001338D6">
        <w:rPr>
          <w:rFonts w:ascii="Times New Roman" w:hAnsi="Times New Roman" w:cs="Times New Roman"/>
          <w:sz w:val="24"/>
          <w:szCs w:val="24"/>
        </w:rPr>
        <w:t xml:space="preserve"> an operational and realizable currency.</w:t>
      </w:r>
      <w:r w:rsidR="001637B3" w:rsidRPr="001338D6">
        <w:rPr>
          <w:rFonts w:ascii="Times New Roman" w:hAnsi="Times New Roman" w:cs="Times New Roman"/>
          <w:sz w:val="24"/>
          <w:szCs w:val="24"/>
        </w:rPr>
        <w:t xml:space="preserve"> </w:t>
      </w:r>
      <w:r w:rsidR="008002CB" w:rsidRPr="001338D6">
        <w:rPr>
          <w:rFonts w:ascii="Times New Roman" w:hAnsi="Times New Roman" w:cs="Times New Roman"/>
          <w:sz w:val="24"/>
          <w:szCs w:val="24"/>
        </w:rPr>
        <w:t>In Nzuma</w:t>
      </w:r>
      <w:r w:rsidR="00943506" w:rsidRPr="001338D6">
        <w:rPr>
          <w:rFonts w:ascii="Times New Roman" w:hAnsi="Times New Roman" w:cs="Times New Roman"/>
          <w:i/>
          <w:sz w:val="24"/>
          <w:szCs w:val="24"/>
        </w:rPr>
        <w:t xml:space="preserve"> and 2 Ors </w:t>
      </w:r>
      <w:r w:rsidR="00943506" w:rsidRPr="005F7DFB">
        <w:rPr>
          <w:rFonts w:ascii="Times New Roman" w:hAnsi="Times New Roman" w:cs="Times New Roman"/>
          <w:sz w:val="24"/>
          <w:szCs w:val="24"/>
        </w:rPr>
        <w:t>v</w:t>
      </w:r>
      <w:r w:rsidR="00943506" w:rsidRPr="001338D6">
        <w:rPr>
          <w:rFonts w:ascii="Times New Roman" w:hAnsi="Times New Roman" w:cs="Times New Roman"/>
          <w:i/>
          <w:sz w:val="24"/>
          <w:szCs w:val="24"/>
        </w:rPr>
        <w:t xml:space="preserve"> Hunyani Paper and Packaging,</w:t>
      </w:r>
      <w:r w:rsidR="00943506" w:rsidRPr="001338D6">
        <w:rPr>
          <w:rFonts w:ascii="Times New Roman" w:hAnsi="Times New Roman" w:cs="Times New Roman"/>
          <w:sz w:val="24"/>
          <w:szCs w:val="24"/>
        </w:rPr>
        <w:t xml:space="preserve"> SC 137/11, the court </w:t>
      </w:r>
      <w:r w:rsidR="008002CB" w:rsidRPr="001338D6">
        <w:rPr>
          <w:rFonts w:ascii="Times New Roman" w:hAnsi="Times New Roman" w:cs="Times New Roman"/>
          <w:sz w:val="24"/>
          <w:szCs w:val="24"/>
        </w:rPr>
        <w:t>remitted a</w:t>
      </w:r>
      <w:r w:rsidR="00943506" w:rsidRPr="001338D6">
        <w:rPr>
          <w:rFonts w:ascii="Times New Roman" w:hAnsi="Times New Roman" w:cs="Times New Roman"/>
          <w:sz w:val="24"/>
          <w:szCs w:val="24"/>
        </w:rPr>
        <w:t xml:space="preserve"> matter to the Labour Court for it to exercise its equitable </w:t>
      </w:r>
      <w:r w:rsidR="008002CB" w:rsidRPr="001338D6">
        <w:rPr>
          <w:rFonts w:ascii="Times New Roman" w:hAnsi="Times New Roman" w:cs="Times New Roman"/>
          <w:sz w:val="24"/>
          <w:szCs w:val="24"/>
        </w:rPr>
        <w:t>jurisdiction and</w:t>
      </w:r>
      <w:r w:rsidR="00943506" w:rsidRPr="001338D6">
        <w:rPr>
          <w:rFonts w:ascii="Times New Roman" w:hAnsi="Times New Roman" w:cs="Times New Roman"/>
          <w:sz w:val="24"/>
          <w:szCs w:val="24"/>
        </w:rPr>
        <w:t xml:space="preserve"> determine conversion of an award </w:t>
      </w:r>
      <w:r w:rsidR="008002CB" w:rsidRPr="001338D6">
        <w:rPr>
          <w:rFonts w:ascii="Times New Roman" w:hAnsi="Times New Roman" w:cs="Times New Roman"/>
          <w:sz w:val="24"/>
          <w:szCs w:val="24"/>
        </w:rPr>
        <w:t>into foreign</w:t>
      </w:r>
      <w:r w:rsidR="00943506" w:rsidRPr="001338D6">
        <w:rPr>
          <w:rFonts w:ascii="Times New Roman" w:hAnsi="Times New Roman" w:cs="Times New Roman"/>
          <w:sz w:val="24"/>
          <w:szCs w:val="24"/>
        </w:rPr>
        <w:t xml:space="preserve"> </w:t>
      </w:r>
      <w:r w:rsidR="008002CB" w:rsidRPr="001338D6">
        <w:rPr>
          <w:rFonts w:ascii="Times New Roman" w:hAnsi="Times New Roman" w:cs="Times New Roman"/>
          <w:sz w:val="24"/>
          <w:szCs w:val="24"/>
        </w:rPr>
        <w:t>currency</w:t>
      </w:r>
      <w:r w:rsidR="008002CB">
        <w:rPr>
          <w:rFonts w:ascii="Times New Roman" w:hAnsi="Times New Roman" w:cs="Times New Roman"/>
          <w:sz w:val="24"/>
          <w:szCs w:val="24"/>
        </w:rPr>
        <w:t>. A</w:t>
      </w:r>
      <w:r w:rsidR="0077324C">
        <w:rPr>
          <w:rFonts w:ascii="Times New Roman" w:hAnsi="Times New Roman" w:cs="Times New Roman"/>
          <w:sz w:val="24"/>
          <w:szCs w:val="24"/>
        </w:rPr>
        <w:t xml:space="preserve"> reconsideration of the award is permissible at law. </w:t>
      </w:r>
    </w:p>
    <w:p w:rsidR="005F7DFB" w:rsidRDefault="005F7DFB" w:rsidP="005F7DFB">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001637B3" w:rsidRPr="00943506">
        <w:rPr>
          <w:rFonts w:ascii="Times New Roman" w:hAnsi="Times New Roman" w:cs="Times New Roman"/>
          <w:sz w:val="24"/>
          <w:szCs w:val="24"/>
        </w:rPr>
        <w:t>This is an order of the Labour Court and only that court</w:t>
      </w:r>
      <w:r w:rsidR="001338D6">
        <w:rPr>
          <w:rFonts w:ascii="Times New Roman" w:hAnsi="Times New Roman" w:cs="Times New Roman"/>
          <w:sz w:val="24"/>
          <w:szCs w:val="24"/>
        </w:rPr>
        <w:t xml:space="preserve"> has an entitlement in line with </w:t>
      </w:r>
      <w:r w:rsidR="008002CB" w:rsidRPr="001338D6">
        <w:rPr>
          <w:rFonts w:ascii="Times New Roman" w:hAnsi="Times New Roman" w:cs="Times New Roman"/>
          <w:sz w:val="24"/>
          <w:szCs w:val="24"/>
        </w:rPr>
        <w:t>2A (</w:t>
      </w:r>
      <w:r w:rsidR="001338D6" w:rsidRPr="001338D6">
        <w:rPr>
          <w:rFonts w:ascii="Times New Roman" w:hAnsi="Times New Roman" w:cs="Times New Roman"/>
          <w:sz w:val="24"/>
          <w:szCs w:val="24"/>
        </w:rPr>
        <w:t>1</w:t>
      </w:r>
      <w:r w:rsidR="008002CB" w:rsidRPr="001338D6">
        <w:rPr>
          <w:rFonts w:ascii="Times New Roman" w:hAnsi="Times New Roman" w:cs="Times New Roman"/>
          <w:sz w:val="24"/>
          <w:szCs w:val="24"/>
        </w:rPr>
        <w:t>) (</w:t>
      </w:r>
      <w:r w:rsidR="001338D6" w:rsidRPr="001338D6">
        <w:rPr>
          <w:rFonts w:ascii="Times New Roman" w:hAnsi="Times New Roman" w:cs="Times New Roman"/>
          <w:sz w:val="24"/>
          <w:szCs w:val="24"/>
        </w:rPr>
        <w:t>f</w:t>
      </w:r>
      <w:r w:rsidR="008002CB" w:rsidRPr="001338D6">
        <w:rPr>
          <w:rFonts w:ascii="Times New Roman" w:hAnsi="Times New Roman" w:cs="Times New Roman"/>
          <w:sz w:val="24"/>
          <w:szCs w:val="24"/>
        </w:rPr>
        <w:t>) of</w:t>
      </w:r>
      <w:r w:rsidR="001338D6" w:rsidRPr="001338D6">
        <w:rPr>
          <w:rFonts w:ascii="Times New Roman" w:hAnsi="Times New Roman" w:cs="Times New Roman"/>
          <w:sz w:val="24"/>
          <w:szCs w:val="24"/>
        </w:rPr>
        <w:t xml:space="preserve"> the Labour Act</w:t>
      </w:r>
      <w:r w:rsidR="001338D6">
        <w:rPr>
          <w:rFonts w:ascii="Times New Roman" w:hAnsi="Times New Roman" w:cs="Times New Roman"/>
          <w:sz w:val="24"/>
          <w:szCs w:val="24"/>
        </w:rPr>
        <w:t xml:space="preserve"> and the applicable factors of equity and social justice </w:t>
      </w:r>
      <w:r w:rsidR="008002CB">
        <w:rPr>
          <w:rFonts w:ascii="Times New Roman" w:hAnsi="Times New Roman" w:cs="Times New Roman"/>
          <w:sz w:val="24"/>
          <w:szCs w:val="24"/>
        </w:rPr>
        <w:t xml:space="preserve">to </w:t>
      </w:r>
      <w:r w:rsidR="008002CB" w:rsidRPr="00943506">
        <w:rPr>
          <w:rFonts w:ascii="Times New Roman" w:hAnsi="Times New Roman" w:cs="Times New Roman"/>
          <w:sz w:val="24"/>
          <w:szCs w:val="24"/>
        </w:rPr>
        <w:t>revisit</w:t>
      </w:r>
      <w:r w:rsidR="001338D6">
        <w:rPr>
          <w:rFonts w:ascii="Times New Roman" w:hAnsi="Times New Roman" w:cs="Times New Roman"/>
          <w:sz w:val="24"/>
          <w:szCs w:val="24"/>
        </w:rPr>
        <w:t xml:space="preserve"> </w:t>
      </w:r>
      <w:r w:rsidR="001637B3" w:rsidRPr="00943506">
        <w:rPr>
          <w:rFonts w:ascii="Times New Roman" w:hAnsi="Times New Roman" w:cs="Times New Roman"/>
          <w:sz w:val="24"/>
          <w:szCs w:val="24"/>
        </w:rPr>
        <w:t xml:space="preserve">the </w:t>
      </w:r>
      <w:r w:rsidR="00C12431">
        <w:rPr>
          <w:rFonts w:ascii="Times New Roman" w:hAnsi="Times New Roman" w:cs="Times New Roman"/>
          <w:sz w:val="24"/>
          <w:szCs w:val="24"/>
        </w:rPr>
        <w:lastRenderedPageBreak/>
        <w:t xml:space="preserve">question </w:t>
      </w:r>
      <w:r w:rsidR="009374A2">
        <w:rPr>
          <w:rFonts w:ascii="Times New Roman" w:hAnsi="Times New Roman" w:cs="Times New Roman"/>
          <w:sz w:val="24"/>
          <w:szCs w:val="24"/>
        </w:rPr>
        <w:t xml:space="preserve">of quantification and </w:t>
      </w:r>
      <w:r w:rsidR="00C12431">
        <w:rPr>
          <w:rFonts w:ascii="Times New Roman" w:hAnsi="Times New Roman" w:cs="Times New Roman"/>
          <w:sz w:val="24"/>
          <w:szCs w:val="24"/>
        </w:rPr>
        <w:t>conversion of currencies</w:t>
      </w:r>
      <w:r w:rsidR="001338D6">
        <w:rPr>
          <w:rFonts w:ascii="Times New Roman" w:hAnsi="Times New Roman" w:cs="Times New Roman"/>
          <w:sz w:val="24"/>
          <w:szCs w:val="24"/>
        </w:rPr>
        <w:t xml:space="preserve"> in circumstances such as these</w:t>
      </w:r>
      <w:r w:rsidR="00C12431">
        <w:rPr>
          <w:rFonts w:ascii="Times New Roman" w:hAnsi="Times New Roman" w:cs="Times New Roman"/>
          <w:sz w:val="24"/>
          <w:szCs w:val="24"/>
        </w:rPr>
        <w:t xml:space="preserve">. </w:t>
      </w:r>
      <w:r w:rsidR="001338D6">
        <w:rPr>
          <w:rFonts w:ascii="Times New Roman" w:hAnsi="Times New Roman" w:cs="Times New Roman"/>
          <w:sz w:val="24"/>
          <w:szCs w:val="24"/>
        </w:rPr>
        <w:t xml:space="preserve">For the reason that the </w:t>
      </w:r>
      <w:r w:rsidR="001637B3" w:rsidRPr="00943506">
        <w:rPr>
          <w:rFonts w:ascii="Times New Roman" w:hAnsi="Times New Roman" w:cs="Times New Roman"/>
          <w:sz w:val="24"/>
          <w:szCs w:val="24"/>
        </w:rPr>
        <w:t>judgment is, when expressed in the moribund currency, incapable of enforcement</w:t>
      </w:r>
      <w:r w:rsidR="001338D6">
        <w:rPr>
          <w:rFonts w:ascii="Times New Roman" w:hAnsi="Times New Roman" w:cs="Times New Roman"/>
          <w:sz w:val="24"/>
          <w:szCs w:val="24"/>
        </w:rPr>
        <w:t xml:space="preserve">, </w:t>
      </w:r>
      <w:r w:rsidR="0077324C">
        <w:rPr>
          <w:rFonts w:ascii="Times New Roman" w:hAnsi="Times New Roman" w:cs="Times New Roman"/>
          <w:sz w:val="24"/>
          <w:szCs w:val="24"/>
        </w:rPr>
        <w:t xml:space="preserve">clearly </w:t>
      </w:r>
      <w:r w:rsidR="001338D6">
        <w:rPr>
          <w:rFonts w:ascii="Times New Roman" w:hAnsi="Times New Roman" w:cs="Times New Roman"/>
          <w:sz w:val="24"/>
          <w:szCs w:val="24"/>
        </w:rPr>
        <w:t>th</w:t>
      </w:r>
      <w:r w:rsidR="002D45B5" w:rsidRPr="00943506">
        <w:rPr>
          <w:rFonts w:ascii="Times New Roman" w:hAnsi="Times New Roman" w:cs="Times New Roman"/>
          <w:sz w:val="24"/>
          <w:szCs w:val="24"/>
        </w:rPr>
        <w:t>e applicant ha</w:t>
      </w:r>
      <w:r w:rsidR="0077324C">
        <w:rPr>
          <w:rFonts w:ascii="Times New Roman" w:hAnsi="Times New Roman" w:cs="Times New Roman"/>
          <w:sz w:val="24"/>
          <w:szCs w:val="24"/>
        </w:rPr>
        <w:t>s</w:t>
      </w:r>
      <w:r w:rsidR="002D45B5" w:rsidRPr="00943506">
        <w:rPr>
          <w:rFonts w:ascii="Times New Roman" w:hAnsi="Times New Roman" w:cs="Times New Roman"/>
          <w:sz w:val="24"/>
          <w:szCs w:val="24"/>
        </w:rPr>
        <w:t xml:space="preserve"> the option to get the judgment converted into a usable and enforceable currency</w:t>
      </w:r>
      <w:r w:rsidR="00067CEF" w:rsidRPr="00943506">
        <w:rPr>
          <w:rFonts w:ascii="Times New Roman" w:hAnsi="Times New Roman" w:cs="Times New Roman"/>
          <w:sz w:val="24"/>
          <w:szCs w:val="24"/>
        </w:rPr>
        <w:t xml:space="preserve"> at the Labour C</w:t>
      </w:r>
      <w:r w:rsidR="00A123AC" w:rsidRPr="00943506">
        <w:rPr>
          <w:rFonts w:ascii="Times New Roman" w:hAnsi="Times New Roman" w:cs="Times New Roman"/>
          <w:sz w:val="24"/>
          <w:szCs w:val="24"/>
        </w:rPr>
        <w:t>ourt</w:t>
      </w:r>
      <w:r w:rsidR="001338D6">
        <w:rPr>
          <w:rFonts w:ascii="Times New Roman" w:hAnsi="Times New Roman" w:cs="Times New Roman"/>
          <w:sz w:val="24"/>
          <w:szCs w:val="24"/>
        </w:rPr>
        <w:t>.</w:t>
      </w:r>
      <w:r w:rsidR="00DE6853" w:rsidRPr="00943506">
        <w:rPr>
          <w:rFonts w:ascii="Times New Roman" w:hAnsi="Times New Roman" w:cs="Times New Roman"/>
          <w:sz w:val="24"/>
          <w:szCs w:val="24"/>
        </w:rPr>
        <w:t xml:space="preserve"> </w:t>
      </w:r>
    </w:p>
    <w:p w:rsidR="00B05659" w:rsidRPr="003A2574" w:rsidRDefault="005F7DFB" w:rsidP="005F7DFB">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943506">
        <w:rPr>
          <w:rFonts w:ascii="Times New Roman" w:hAnsi="Times New Roman" w:cs="Times New Roman"/>
          <w:sz w:val="24"/>
          <w:szCs w:val="24"/>
        </w:rPr>
        <w:t>The court is aware that the Labour Court</w:t>
      </w:r>
      <w:r w:rsidR="0034314A">
        <w:rPr>
          <w:rFonts w:ascii="Times New Roman" w:hAnsi="Times New Roman" w:cs="Times New Roman"/>
          <w:sz w:val="24"/>
          <w:szCs w:val="24"/>
        </w:rPr>
        <w:t xml:space="preserve"> </w:t>
      </w:r>
      <w:r w:rsidR="0077324C">
        <w:rPr>
          <w:rFonts w:ascii="Times New Roman" w:hAnsi="Times New Roman" w:cs="Times New Roman"/>
          <w:sz w:val="24"/>
          <w:szCs w:val="24"/>
        </w:rPr>
        <w:t xml:space="preserve">did </w:t>
      </w:r>
      <w:r w:rsidR="0034314A">
        <w:rPr>
          <w:rFonts w:ascii="Times New Roman" w:hAnsi="Times New Roman" w:cs="Times New Roman"/>
          <w:sz w:val="24"/>
          <w:szCs w:val="24"/>
        </w:rPr>
        <w:t>turn</w:t>
      </w:r>
      <w:r w:rsidR="0077324C">
        <w:rPr>
          <w:rFonts w:ascii="Times New Roman" w:hAnsi="Times New Roman" w:cs="Times New Roman"/>
          <w:sz w:val="24"/>
          <w:szCs w:val="24"/>
        </w:rPr>
        <w:t xml:space="preserve"> </w:t>
      </w:r>
      <w:r w:rsidR="0034314A">
        <w:rPr>
          <w:rFonts w:ascii="Times New Roman" w:hAnsi="Times New Roman" w:cs="Times New Roman"/>
          <w:sz w:val="24"/>
          <w:szCs w:val="24"/>
        </w:rPr>
        <w:t>down an appli</w:t>
      </w:r>
      <w:r w:rsidR="0077324C">
        <w:rPr>
          <w:rFonts w:ascii="Times New Roman" w:hAnsi="Times New Roman" w:cs="Times New Roman"/>
          <w:sz w:val="24"/>
          <w:szCs w:val="24"/>
        </w:rPr>
        <w:t xml:space="preserve">cation by the applicant for </w:t>
      </w:r>
      <w:r>
        <w:rPr>
          <w:rFonts w:ascii="Times New Roman" w:hAnsi="Times New Roman" w:cs="Times New Roman"/>
          <w:sz w:val="24"/>
          <w:szCs w:val="24"/>
        </w:rPr>
        <w:t>“</w:t>
      </w:r>
      <w:r w:rsidR="0034314A" w:rsidRPr="0077324C">
        <w:rPr>
          <w:rFonts w:ascii="Times New Roman" w:hAnsi="Times New Roman" w:cs="Times New Roman"/>
          <w:i/>
          <w:sz w:val="24"/>
          <w:szCs w:val="24"/>
        </w:rPr>
        <w:t xml:space="preserve">valuation of </w:t>
      </w:r>
      <w:r w:rsidR="0077324C" w:rsidRPr="0077324C">
        <w:rPr>
          <w:rFonts w:ascii="Times New Roman" w:hAnsi="Times New Roman" w:cs="Times New Roman"/>
          <w:i/>
          <w:sz w:val="24"/>
          <w:szCs w:val="24"/>
        </w:rPr>
        <w:t>salaries, benefits</w:t>
      </w:r>
      <w:r w:rsidR="00B14102" w:rsidRPr="0077324C">
        <w:rPr>
          <w:rFonts w:ascii="Times New Roman" w:hAnsi="Times New Roman" w:cs="Times New Roman"/>
          <w:i/>
          <w:sz w:val="24"/>
          <w:szCs w:val="24"/>
        </w:rPr>
        <w:t xml:space="preserve"> </w:t>
      </w:r>
      <w:r w:rsidR="0077324C" w:rsidRPr="0077324C">
        <w:rPr>
          <w:rFonts w:ascii="Times New Roman" w:hAnsi="Times New Roman" w:cs="Times New Roman"/>
          <w:i/>
          <w:sz w:val="24"/>
          <w:szCs w:val="24"/>
        </w:rPr>
        <w:t>and severance pay</w:t>
      </w:r>
      <w:r>
        <w:rPr>
          <w:rFonts w:ascii="Times New Roman" w:hAnsi="Times New Roman" w:cs="Times New Roman"/>
          <w:i/>
          <w:sz w:val="24"/>
          <w:szCs w:val="24"/>
        </w:rPr>
        <w:t>”</w:t>
      </w:r>
      <w:r w:rsidR="0077324C">
        <w:rPr>
          <w:rFonts w:ascii="Times New Roman" w:hAnsi="Times New Roman" w:cs="Times New Roman"/>
          <w:sz w:val="24"/>
          <w:szCs w:val="24"/>
        </w:rPr>
        <w:t xml:space="preserve">, </w:t>
      </w:r>
      <w:r w:rsidR="00B14102">
        <w:rPr>
          <w:rFonts w:ascii="Times New Roman" w:hAnsi="Times New Roman" w:cs="Times New Roman"/>
          <w:sz w:val="24"/>
          <w:szCs w:val="24"/>
        </w:rPr>
        <w:t xml:space="preserve">owed </w:t>
      </w:r>
      <w:r w:rsidR="0077324C">
        <w:rPr>
          <w:rFonts w:ascii="Times New Roman" w:hAnsi="Times New Roman" w:cs="Times New Roman"/>
          <w:sz w:val="24"/>
          <w:szCs w:val="24"/>
        </w:rPr>
        <w:t>to him</w:t>
      </w:r>
      <w:r w:rsidR="0034314A">
        <w:rPr>
          <w:rFonts w:ascii="Times New Roman" w:hAnsi="Times New Roman" w:cs="Times New Roman"/>
          <w:sz w:val="24"/>
          <w:szCs w:val="24"/>
        </w:rPr>
        <w:t xml:space="preserve"> after the judgment was granted.  </w:t>
      </w:r>
      <w:r w:rsidR="001637B3">
        <w:rPr>
          <w:rFonts w:ascii="Times New Roman" w:hAnsi="Times New Roman" w:cs="Times New Roman"/>
          <w:sz w:val="24"/>
          <w:szCs w:val="24"/>
        </w:rPr>
        <w:t xml:space="preserve">Whilst the respondent seems to have hit a </w:t>
      </w:r>
      <w:r w:rsidR="00AD4D27" w:rsidRPr="001637B3">
        <w:rPr>
          <w:rFonts w:ascii="Times New Roman" w:hAnsi="Times New Roman" w:cs="Times New Roman"/>
          <w:sz w:val="24"/>
          <w:szCs w:val="24"/>
        </w:rPr>
        <w:t>brick wall</w:t>
      </w:r>
      <w:r w:rsidR="001637B3" w:rsidRPr="001637B3">
        <w:rPr>
          <w:rFonts w:ascii="Times New Roman" w:hAnsi="Times New Roman" w:cs="Times New Roman"/>
          <w:sz w:val="24"/>
          <w:szCs w:val="24"/>
        </w:rPr>
        <w:t xml:space="preserve"> </w:t>
      </w:r>
      <w:r w:rsidR="001637B3">
        <w:rPr>
          <w:rFonts w:ascii="Times New Roman" w:hAnsi="Times New Roman" w:cs="Times New Roman"/>
          <w:sz w:val="24"/>
          <w:szCs w:val="24"/>
        </w:rPr>
        <w:t xml:space="preserve">at the Labour Court, </w:t>
      </w:r>
      <w:r w:rsidR="00AD4D27">
        <w:rPr>
          <w:rFonts w:ascii="Times New Roman" w:hAnsi="Times New Roman" w:cs="Times New Roman"/>
          <w:sz w:val="24"/>
          <w:szCs w:val="24"/>
        </w:rPr>
        <w:t xml:space="preserve">he </w:t>
      </w:r>
      <w:r w:rsidR="00943506">
        <w:rPr>
          <w:rFonts w:ascii="Times New Roman" w:hAnsi="Times New Roman" w:cs="Times New Roman"/>
          <w:sz w:val="24"/>
          <w:szCs w:val="24"/>
        </w:rPr>
        <w:t xml:space="preserve">may </w:t>
      </w:r>
      <w:r w:rsidR="00D32002">
        <w:rPr>
          <w:rFonts w:ascii="Times New Roman" w:hAnsi="Times New Roman" w:cs="Times New Roman"/>
          <w:sz w:val="24"/>
          <w:szCs w:val="24"/>
        </w:rPr>
        <w:t xml:space="preserve">need to </w:t>
      </w:r>
      <w:r w:rsidR="00AD4D27">
        <w:rPr>
          <w:rFonts w:ascii="Times New Roman" w:hAnsi="Times New Roman" w:cs="Times New Roman"/>
          <w:sz w:val="24"/>
          <w:szCs w:val="24"/>
        </w:rPr>
        <w:t>refocus and</w:t>
      </w:r>
      <w:r w:rsidR="00D32002">
        <w:rPr>
          <w:rFonts w:ascii="Times New Roman" w:hAnsi="Times New Roman" w:cs="Times New Roman"/>
          <w:sz w:val="24"/>
          <w:szCs w:val="24"/>
        </w:rPr>
        <w:t xml:space="preserve"> reconsider his options.  I have decided in the exercise of my </w:t>
      </w:r>
      <w:r w:rsidR="00AD4D27">
        <w:rPr>
          <w:rFonts w:ascii="Times New Roman" w:hAnsi="Times New Roman" w:cs="Times New Roman"/>
          <w:sz w:val="24"/>
          <w:szCs w:val="24"/>
        </w:rPr>
        <w:t>discretion,</w:t>
      </w:r>
      <w:r w:rsidR="00D32002">
        <w:rPr>
          <w:rFonts w:ascii="Times New Roman" w:hAnsi="Times New Roman" w:cs="Times New Roman"/>
          <w:sz w:val="24"/>
          <w:szCs w:val="24"/>
        </w:rPr>
        <w:t xml:space="preserve"> not to dismiss this application but to </w:t>
      </w:r>
      <w:r w:rsidR="0034314A">
        <w:rPr>
          <w:rFonts w:ascii="Times New Roman" w:hAnsi="Times New Roman" w:cs="Times New Roman"/>
          <w:sz w:val="24"/>
          <w:szCs w:val="24"/>
        </w:rPr>
        <w:t xml:space="preserve">strike it off the roll to enable the applicant to reconsider his case and possibly seek legal advice on </w:t>
      </w:r>
      <w:r w:rsidR="00B14102">
        <w:rPr>
          <w:rFonts w:ascii="Times New Roman" w:hAnsi="Times New Roman" w:cs="Times New Roman"/>
          <w:sz w:val="24"/>
          <w:szCs w:val="24"/>
        </w:rPr>
        <w:t>the way forward</w:t>
      </w:r>
      <w:r w:rsidR="0034314A">
        <w:rPr>
          <w:rFonts w:ascii="Times New Roman" w:hAnsi="Times New Roman" w:cs="Times New Roman"/>
          <w:sz w:val="24"/>
          <w:szCs w:val="24"/>
        </w:rPr>
        <w:t xml:space="preserve">. The court is wary of </w:t>
      </w:r>
      <w:r w:rsidR="00D32002">
        <w:rPr>
          <w:rFonts w:ascii="Times New Roman" w:hAnsi="Times New Roman" w:cs="Times New Roman"/>
          <w:sz w:val="24"/>
          <w:szCs w:val="24"/>
        </w:rPr>
        <w:t>non- suit</w:t>
      </w:r>
      <w:r w:rsidR="0034314A">
        <w:rPr>
          <w:rFonts w:ascii="Times New Roman" w:hAnsi="Times New Roman" w:cs="Times New Roman"/>
          <w:sz w:val="24"/>
          <w:szCs w:val="24"/>
        </w:rPr>
        <w:t>ing</w:t>
      </w:r>
      <w:r w:rsidR="00D32002">
        <w:rPr>
          <w:rFonts w:ascii="Times New Roman" w:hAnsi="Times New Roman" w:cs="Times New Roman"/>
          <w:sz w:val="24"/>
          <w:szCs w:val="24"/>
        </w:rPr>
        <w:t xml:space="preserve"> the applicant. The respondent was not opposed to this course. </w:t>
      </w:r>
    </w:p>
    <w:p w:rsidR="002D45B5" w:rsidRDefault="004C4218" w:rsidP="002D45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D45B5">
        <w:rPr>
          <w:rFonts w:ascii="Times New Roman" w:hAnsi="Times New Roman" w:cs="Times New Roman"/>
          <w:sz w:val="24"/>
          <w:szCs w:val="24"/>
        </w:rPr>
        <w:t xml:space="preserve">In the result, </w:t>
      </w:r>
      <w:r w:rsidR="00563E30">
        <w:rPr>
          <w:rFonts w:ascii="Times New Roman" w:hAnsi="Times New Roman" w:cs="Times New Roman"/>
          <w:sz w:val="24"/>
          <w:szCs w:val="24"/>
        </w:rPr>
        <w:t xml:space="preserve">it is ordered as follows, </w:t>
      </w:r>
    </w:p>
    <w:p w:rsidR="002D45B5" w:rsidRDefault="002D45B5" w:rsidP="004C4218">
      <w:pPr>
        <w:pStyle w:val="ListParagraph"/>
        <w:numPr>
          <w:ilvl w:val="0"/>
          <w:numId w:val="2"/>
        </w:numPr>
        <w:spacing w:after="0" w:line="240" w:lineRule="auto"/>
        <w:ind w:firstLine="90"/>
        <w:jc w:val="both"/>
        <w:rPr>
          <w:rFonts w:ascii="Times New Roman" w:hAnsi="Times New Roman" w:cs="Times New Roman"/>
          <w:sz w:val="24"/>
          <w:szCs w:val="24"/>
        </w:rPr>
      </w:pPr>
      <w:r w:rsidRPr="00563E30">
        <w:rPr>
          <w:rFonts w:ascii="Times New Roman" w:hAnsi="Times New Roman" w:cs="Times New Roman"/>
          <w:sz w:val="24"/>
          <w:szCs w:val="24"/>
        </w:rPr>
        <w:t xml:space="preserve">The </w:t>
      </w:r>
      <w:r w:rsidR="009B061F">
        <w:rPr>
          <w:rFonts w:ascii="Times New Roman" w:hAnsi="Times New Roman" w:cs="Times New Roman"/>
          <w:sz w:val="24"/>
          <w:szCs w:val="24"/>
        </w:rPr>
        <w:t xml:space="preserve">application </w:t>
      </w:r>
      <w:r w:rsidR="0034314A">
        <w:rPr>
          <w:rFonts w:ascii="Times New Roman" w:hAnsi="Times New Roman" w:cs="Times New Roman"/>
          <w:sz w:val="24"/>
          <w:szCs w:val="24"/>
        </w:rPr>
        <w:t xml:space="preserve">be and </w:t>
      </w:r>
      <w:r w:rsidR="009B061F">
        <w:rPr>
          <w:rFonts w:ascii="Times New Roman" w:hAnsi="Times New Roman" w:cs="Times New Roman"/>
          <w:sz w:val="24"/>
          <w:szCs w:val="24"/>
        </w:rPr>
        <w:t>is</w:t>
      </w:r>
      <w:r w:rsidR="001637B3">
        <w:rPr>
          <w:rFonts w:ascii="Times New Roman" w:hAnsi="Times New Roman" w:cs="Times New Roman"/>
          <w:sz w:val="24"/>
          <w:szCs w:val="24"/>
        </w:rPr>
        <w:t xml:space="preserve"> </w:t>
      </w:r>
      <w:r w:rsidR="0034314A">
        <w:rPr>
          <w:rFonts w:ascii="Times New Roman" w:hAnsi="Times New Roman" w:cs="Times New Roman"/>
          <w:sz w:val="24"/>
          <w:szCs w:val="24"/>
        </w:rPr>
        <w:t xml:space="preserve">hereby struck off the roll. </w:t>
      </w:r>
      <w:r w:rsidR="009B061F">
        <w:rPr>
          <w:rFonts w:ascii="Times New Roman" w:hAnsi="Times New Roman" w:cs="Times New Roman"/>
          <w:sz w:val="24"/>
          <w:szCs w:val="24"/>
        </w:rPr>
        <w:t xml:space="preserve"> </w:t>
      </w:r>
      <w:r w:rsidRPr="00563E30">
        <w:rPr>
          <w:rFonts w:ascii="Times New Roman" w:hAnsi="Times New Roman" w:cs="Times New Roman"/>
          <w:sz w:val="24"/>
          <w:szCs w:val="24"/>
        </w:rPr>
        <w:t xml:space="preserve"> </w:t>
      </w:r>
    </w:p>
    <w:p w:rsidR="0034314A" w:rsidRPr="00563E30" w:rsidRDefault="0034314A" w:rsidP="004C4218">
      <w:pPr>
        <w:pStyle w:val="ListParagraph"/>
        <w:numPr>
          <w:ilvl w:val="0"/>
          <w:numId w:val="2"/>
        </w:numPr>
        <w:spacing w:after="0" w:line="240" w:lineRule="auto"/>
        <w:ind w:firstLine="90"/>
        <w:jc w:val="both"/>
        <w:rPr>
          <w:rFonts w:ascii="Times New Roman" w:hAnsi="Times New Roman" w:cs="Times New Roman"/>
          <w:sz w:val="24"/>
          <w:szCs w:val="24"/>
        </w:rPr>
      </w:pPr>
      <w:r>
        <w:rPr>
          <w:rFonts w:ascii="Times New Roman" w:hAnsi="Times New Roman" w:cs="Times New Roman"/>
          <w:sz w:val="24"/>
          <w:szCs w:val="24"/>
        </w:rPr>
        <w:t xml:space="preserve">The applicant to pursue his legal rights against the respondent in terms of the law. </w:t>
      </w:r>
    </w:p>
    <w:p w:rsidR="002D45B5" w:rsidRPr="00563E30" w:rsidRDefault="0034314A" w:rsidP="004C4218">
      <w:pPr>
        <w:pStyle w:val="ListParagraph"/>
        <w:numPr>
          <w:ilvl w:val="0"/>
          <w:numId w:val="2"/>
        </w:numPr>
        <w:spacing w:after="0" w:line="240" w:lineRule="auto"/>
        <w:ind w:firstLine="90"/>
        <w:jc w:val="both"/>
        <w:rPr>
          <w:rFonts w:ascii="Times New Roman" w:hAnsi="Times New Roman" w:cs="Times New Roman"/>
          <w:sz w:val="24"/>
          <w:szCs w:val="24"/>
        </w:rPr>
      </w:pPr>
      <w:r>
        <w:rPr>
          <w:rFonts w:ascii="Times New Roman" w:hAnsi="Times New Roman" w:cs="Times New Roman"/>
          <w:sz w:val="24"/>
          <w:szCs w:val="24"/>
        </w:rPr>
        <w:t xml:space="preserve"> </w:t>
      </w:r>
      <w:r w:rsidR="002D45B5" w:rsidRPr="00563E30">
        <w:rPr>
          <w:rFonts w:ascii="Times New Roman" w:hAnsi="Times New Roman" w:cs="Times New Roman"/>
          <w:sz w:val="24"/>
          <w:szCs w:val="24"/>
        </w:rPr>
        <w:t xml:space="preserve">No order as to costs.    </w:t>
      </w:r>
    </w:p>
    <w:p w:rsidR="002D45B5" w:rsidRDefault="002D45B5" w:rsidP="002D45B5">
      <w:pPr>
        <w:spacing w:after="0" w:line="360" w:lineRule="auto"/>
        <w:jc w:val="both"/>
        <w:rPr>
          <w:rFonts w:ascii="Times New Roman" w:hAnsi="Times New Roman" w:cs="Times New Roman"/>
          <w:sz w:val="24"/>
          <w:szCs w:val="24"/>
        </w:rPr>
      </w:pPr>
    </w:p>
    <w:p w:rsidR="002D45B5" w:rsidRDefault="002D45B5" w:rsidP="002D45B5">
      <w:pPr>
        <w:spacing w:after="0" w:line="240" w:lineRule="auto"/>
        <w:jc w:val="both"/>
        <w:rPr>
          <w:rFonts w:ascii="Times New Roman" w:hAnsi="Times New Roman" w:cs="Times New Roman"/>
          <w:sz w:val="24"/>
          <w:szCs w:val="24"/>
        </w:rPr>
      </w:pPr>
    </w:p>
    <w:p w:rsidR="0022140A" w:rsidRDefault="0022140A" w:rsidP="002D45B5">
      <w:pPr>
        <w:spacing w:after="0" w:line="240" w:lineRule="auto"/>
        <w:jc w:val="both"/>
        <w:rPr>
          <w:rFonts w:ascii="Times New Roman" w:hAnsi="Times New Roman" w:cs="Times New Roman"/>
          <w:i/>
          <w:sz w:val="24"/>
          <w:szCs w:val="24"/>
        </w:rPr>
      </w:pPr>
    </w:p>
    <w:p w:rsidR="0022140A" w:rsidRDefault="0022140A" w:rsidP="002D45B5">
      <w:pPr>
        <w:spacing w:after="0" w:line="240" w:lineRule="auto"/>
        <w:jc w:val="both"/>
        <w:rPr>
          <w:rFonts w:ascii="Times New Roman" w:hAnsi="Times New Roman" w:cs="Times New Roman"/>
          <w:i/>
          <w:sz w:val="24"/>
          <w:szCs w:val="24"/>
        </w:rPr>
      </w:pPr>
    </w:p>
    <w:p w:rsidR="0022140A" w:rsidRDefault="0022140A" w:rsidP="002D45B5">
      <w:pPr>
        <w:spacing w:after="0" w:line="240" w:lineRule="auto"/>
        <w:jc w:val="both"/>
        <w:rPr>
          <w:rFonts w:ascii="Times New Roman" w:hAnsi="Times New Roman" w:cs="Times New Roman"/>
          <w:i/>
          <w:sz w:val="24"/>
          <w:szCs w:val="24"/>
        </w:rPr>
      </w:pPr>
    </w:p>
    <w:p w:rsidR="004C4218" w:rsidRDefault="004C4218" w:rsidP="002D45B5">
      <w:pPr>
        <w:spacing w:after="0" w:line="240" w:lineRule="auto"/>
        <w:jc w:val="both"/>
        <w:rPr>
          <w:rFonts w:ascii="Times New Roman" w:hAnsi="Times New Roman" w:cs="Times New Roman"/>
          <w:i/>
          <w:sz w:val="24"/>
          <w:szCs w:val="24"/>
        </w:rPr>
      </w:pPr>
    </w:p>
    <w:p w:rsidR="004C4218" w:rsidRDefault="004C4218" w:rsidP="002D45B5">
      <w:pPr>
        <w:spacing w:after="0" w:line="240" w:lineRule="auto"/>
        <w:jc w:val="both"/>
        <w:rPr>
          <w:rFonts w:ascii="Times New Roman" w:hAnsi="Times New Roman" w:cs="Times New Roman"/>
          <w:i/>
          <w:sz w:val="24"/>
          <w:szCs w:val="24"/>
        </w:rPr>
      </w:pPr>
    </w:p>
    <w:p w:rsidR="002D45B5" w:rsidRDefault="002D45B5" w:rsidP="002D45B5">
      <w:pPr>
        <w:spacing w:after="0" w:line="240" w:lineRule="auto"/>
        <w:jc w:val="both"/>
        <w:rPr>
          <w:rFonts w:ascii="Times New Roman" w:hAnsi="Times New Roman" w:cs="Times New Roman"/>
          <w:sz w:val="24"/>
          <w:szCs w:val="24"/>
        </w:rPr>
      </w:pPr>
      <w:r w:rsidRPr="00A45F2C">
        <w:rPr>
          <w:rFonts w:ascii="Times New Roman" w:hAnsi="Times New Roman" w:cs="Times New Roman"/>
          <w:i/>
          <w:sz w:val="24"/>
          <w:szCs w:val="24"/>
        </w:rPr>
        <w:t>Dube Manikai &amp; Hwacha</w:t>
      </w:r>
      <w:r>
        <w:rPr>
          <w:rFonts w:ascii="Times New Roman" w:hAnsi="Times New Roman" w:cs="Times New Roman"/>
          <w:sz w:val="24"/>
          <w:szCs w:val="24"/>
        </w:rPr>
        <w:t xml:space="preserve">, respondent’s legal practitioners </w:t>
      </w:r>
    </w:p>
    <w:sectPr w:rsidR="002D45B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0A5" w:rsidRDefault="00D410A5" w:rsidP="0022140A">
      <w:pPr>
        <w:spacing w:after="0" w:line="240" w:lineRule="auto"/>
      </w:pPr>
      <w:r>
        <w:separator/>
      </w:r>
    </w:p>
  </w:endnote>
  <w:endnote w:type="continuationSeparator" w:id="0">
    <w:p w:rsidR="00D410A5" w:rsidRDefault="00D410A5" w:rsidP="00221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0A5" w:rsidRDefault="00D410A5" w:rsidP="0022140A">
      <w:pPr>
        <w:spacing w:after="0" w:line="240" w:lineRule="auto"/>
      </w:pPr>
      <w:r>
        <w:separator/>
      </w:r>
    </w:p>
  </w:footnote>
  <w:footnote w:type="continuationSeparator" w:id="0">
    <w:p w:rsidR="00D410A5" w:rsidRDefault="00D410A5" w:rsidP="00221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137332"/>
      <w:docPartObj>
        <w:docPartGallery w:val="Page Numbers (Top of Page)"/>
        <w:docPartUnique/>
      </w:docPartObj>
    </w:sdtPr>
    <w:sdtEndPr>
      <w:rPr>
        <w:noProof/>
      </w:rPr>
    </w:sdtEndPr>
    <w:sdtContent>
      <w:p w:rsidR="0022140A" w:rsidRDefault="0022140A">
        <w:pPr>
          <w:pStyle w:val="Header"/>
          <w:jc w:val="right"/>
          <w:rPr>
            <w:noProof/>
          </w:rPr>
        </w:pPr>
        <w:r>
          <w:fldChar w:fldCharType="begin"/>
        </w:r>
        <w:r>
          <w:instrText xml:space="preserve"> PAGE   \* MERGEFORMAT </w:instrText>
        </w:r>
        <w:r>
          <w:fldChar w:fldCharType="separate"/>
        </w:r>
        <w:r w:rsidR="00901488">
          <w:rPr>
            <w:noProof/>
          </w:rPr>
          <w:t>1</w:t>
        </w:r>
        <w:r>
          <w:rPr>
            <w:noProof/>
          </w:rPr>
          <w:fldChar w:fldCharType="end"/>
        </w:r>
      </w:p>
      <w:p w:rsidR="0022140A" w:rsidRDefault="0022140A">
        <w:pPr>
          <w:pStyle w:val="Header"/>
          <w:jc w:val="right"/>
          <w:rPr>
            <w:noProof/>
          </w:rPr>
        </w:pPr>
        <w:r>
          <w:rPr>
            <w:noProof/>
          </w:rPr>
          <w:t>HH</w:t>
        </w:r>
        <w:r w:rsidR="00006D93">
          <w:rPr>
            <w:noProof/>
          </w:rPr>
          <w:t xml:space="preserve"> 298-21</w:t>
        </w:r>
      </w:p>
      <w:p w:rsidR="0022140A" w:rsidRDefault="0022140A">
        <w:pPr>
          <w:pStyle w:val="Header"/>
          <w:jc w:val="right"/>
        </w:pPr>
        <w:r>
          <w:rPr>
            <w:noProof/>
          </w:rPr>
          <w:t>HC 3668/20</w:t>
        </w:r>
      </w:p>
    </w:sdtContent>
  </w:sdt>
  <w:p w:rsidR="0022140A" w:rsidRDefault="0022140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E5DD6"/>
    <w:multiLevelType w:val="hybridMultilevel"/>
    <w:tmpl w:val="F24620E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6A4517D5"/>
    <w:multiLevelType w:val="hybridMultilevel"/>
    <w:tmpl w:val="2FE24A2E"/>
    <w:lvl w:ilvl="0" w:tplc="3009000F">
      <w:start w:val="14"/>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6ACE210E"/>
    <w:multiLevelType w:val="hybridMultilevel"/>
    <w:tmpl w:val="99C8FA36"/>
    <w:lvl w:ilvl="0" w:tplc="5576F6C4">
      <w:start w:val="1"/>
      <w:numFmt w:val="decimal"/>
      <w:lvlText w:val="%1."/>
      <w:lvlJc w:val="left"/>
      <w:pPr>
        <w:ind w:left="630" w:hanging="36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C4D"/>
    <w:rsid w:val="00006D93"/>
    <w:rsid w:val="00012832"/>
    <w:rsid w:val="00042D4A"/>
    <w:rsid w:val="00067CEF"/>
    <w:rsid w:val="00073A50"/>
    <w:rsid w:val="000B4A18"/>
    <w:rsid w:val="000D556D"/>
    <w:rsid w:val="000E027A"/>
    <w:rsid w:val="001338D6"/>
    <w:rsid w:val="00157DC7"/>
    <w:rsid w:val="00162AFF"/>
    <w:rsid w:val="001637B3"/>
    <w:rsid w:val="00175088"/>
    <w:rsid w:val="00192944"/>
    <w:rsid w:val="001E3AC6"/>
    <w:rsid w:val="001F3AA0"/>
    <w:rsid w:val="0022140A"/>
    <w:rsid w:val="00230DAE"/>
    <w:rsid w:val="0024795D"/>
    <w:rsid w:val="00252A36"/>
    <w:rsid w:val="00285CFB"/>
    <w:rsid w:val="002C3E21"/>
    <w:rsid w:val="002D0558"/>
    <w:rsid w:val="002D45B5"/>
    <w:rsid w:val="003000FB"/>
    <w:rsid w:val="0034314A"/>
    <w:rsid w:val="00356F85"/>
    <w:rsid w:val="003700AD"/>
    <w:rsid w:val="003824A8"/>
    <w:rsid w:val="0038305F"/>
    <w:rsid w:val="00396556"/>
    <w:rsid w:val="0039741F"/>
    <w:rsid w:val="00397981"/>
    <w:rsid w:val="003A2574"/>
    <w:rsid w:val="003A6119"/>
    <w:rsid w:val="003D0D36"/>
    <w:rsid w:val="003D51F4"/>
    <w:rsid w:val="003F22E2"/>
    <w:rsid w:val="00424BBE"/>
    <w:rsid w:val="00441F7D"/>
    <w:rsid w:val="00464D6F"/>
    <w:rsid w:val="004B4C4C"/>
    <w:rsid w:val="004C4218"/>
    <w:rsid w:val="004C57C2"/>
    <w:rsid w:val="004C5E82"/>
    <w:rsid w:val="004D04A7"/>
    <w:rsid w:val="004D24D5"/>
    <w:rsid w:val="004D3664"/>
    <w:rsid w:val="004F4A6D"/>
    <w:rsid w:val="004F7051"/>
    <w:rsid w:val="00563E30"/>
    <w:rsid w:val="00586B00"/>
    <w:rsid w:val="005B2584"/>
    <w:rsid w:val="005D4434"/>
    <w:rsid w:val="005F5AD5"/>
    <w:rsid w:val="005F5C46"/>
    <w:rsid w:val="005F7DFB"/>
    <w:rsid w:val="00625752"/>
    <w:rsid w:val="00635E65"/>
    <w:rsid w:val="00647B80"/>
    <w:rsid w:val="00661201"/>
    <w:rsid w:val="006708E4"/>
    <w:rsid w:val="006711DC"/>
    <w:rsid w:val="006C3BD4"/>
    <w:rsid w:val="00752223"/>
    <w:rsid w:val="0077324C"/>
    <w:rsid w:val="008002CB"/>
    <w:rsid w:val="00847C4D"/>
    <w:rsid w:val="00851566"/>
    <w:rsid w:val="008619DF"/>
    <w:rsid w:val="00872062"/>
    <w:rsid w:val="008A1C97"/>
    <w:rsid w:val="008B5220"/>
    <w:rsid w:val="008B52D4"/>
    <w:rsid w:val="008B5322"/>
    <w:rsid w:val="008E2300"/>
    <w:rsid w:val="00901488"/>
    <w:rsid w:val="009068D6"/>
    <w:rsid w:val="00907849"/>
    <w:rsid w:val="0093505C"/>
    <w:rsid w:val="009374A2"/>
    <w:rsid w:val="00943506"/>
    <w:rsid w:val="009550E7"/>
    <w:rsid w:val="00971B44"/>
    <w:rsid w:val="009941AB"/>
    <w:rsid w:val="009B061F"/>
    <w:rsid w:val="00A123AC"/>
    <w:rsid w:val="00A95D00"/>
    <w:rsid w:val="00AD4D27"/>
    <w:rsid w:val="00AD6092"/>
    <w:rsid w:val="00B05659"/>
    <w:rsid w:val="00B12063"/>
    <w:rsid w:val="00B14102"/>
    <w:rsid w:val="00B1521F"/>
    <w:rsid w:val="00B27DAD"/>
    <w:rsid w:val="00B4149C"/>
    <w:rsid w:val="00B52F71"/>
    <w:rsid w:val="00B548FD"/>
    <w:rsid w:val="00B67957"/>
    <w:rsid w:val="00B82FDD"/>
    <w:rsid w:val="00B84D46"/>
    <w:rsid w:val="00BA6AD1"/>
    <w:rsid w:val="00BB36BD"/>
    <w:rsid w:val="00BC488A"/>
    <w:rsid w:val="00C12431"/>
    <w:rsid w:val="00C15460"/>
    <w:rsid w:val="00C1556E"/>
    <w:rsid w:val="00C250D3"/>
    <w:rsid w:val="00C31115"/>
    <w:rsid w:val="00C607F6"/>
    <w:rsid w:val="00C64952"/>
    <w:rsid w:val="00CD66C2"/>
    <w:rsid w:val="00CE5FFC"/>
    <w:rsid w:val="00D06B03"/>
    <w:rsid w:val="00D232DC"/>
    <w:rsid w:val="00D32002"/>
    <w:rsid w:val="00D410A5"/>
    <w:rsid w:val="00D41AE5"/>
    <w:rsid w:val="00D55BF6"/>
    <w:rsid w:val="00D90816"/>
    <w:rsid w:val="00D9175E"/>
    <w:rsid w:val="00DA0199"/>
    <w:rsid w:val="00DC7DE7"/>
    <w:rsid w:val="00DD24B6"/>
    <w:rsid w:val="00DE1B20"/>
    <w:rsid w:val="00DE6853"/>
    <w:rsid w:val="00DF0D2C"/>
    <w:rsid w:val="00E2407B"/>
    <w:rsid w:val="00E47CB8"/>
    <w:rsid w:val="00E51A8D"/>
    <w:rsid w:val="00E57520"/>
    <w:rsid w:val="00EF5A49"/>
    <w:rsid w:val="00F12E91"/>
    <w:rsid w:val="00F721C3"/>
    <w:rsid w:val="00F7712D"/>
    <w:rsid w:val="00F97C3F"/>
    <w:rsid w:val="00FA5411"/>
    <w:rsid w:val="00FB2696"/>
    <w:rsid w:val="00FB43C7"/>
    <w:rsid w:val="00FC5D40"/>
    <w:rsid w:val="00FD3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00AC2A-44C1-47E7-B047-5A7C65E6E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C4D"/>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40A"/>
    <w:rPr>
      <w:lang w:val="en-ZW"/>
    </w:rPr>
  </w:style>
  <w:style w:type="paragraph" w:styleId="Footer">
    <w:name w:val="footer"/>
    <w:basedOn w:val="Normal"/>
    <w:link w:val="FooterChar"/>
    <w:uiPriority w:val="99"/>
    <w:unhideWhenUsed/>
    <w:rsid w:val="00221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40A"/>
    <w:rPr>
      <w:lang w:val="en-ZW"/>
    </w:rPr>
  </w:style>
  <w:style w:type="paragraph" w:styleId="ListParagraph">
    <w:name w:val="List Paragraph"/>
    <w:basedOn w:val="Normal"/>
    <w:uiPriority w:val="34"/>
    <w:qFormat/>
    <w:rsid w:val="00563E30"/>
    <w:pPr>
      <w:ind w:left="720"/>
      <w:contextualSpacing/>
    </w:pPr>
  </w:style>
  <w:style w:type="character" w:styleId="CommentReference">
    <w:name w:val="annotation reference"/>
    <w:basedOn w:val="DefaultParagraphFont"/>
    <w:uiPriority w:val="99"/>
    <w:semiHidden/>
    <w:unhideWhenUsed/>
    <w:rsid w:val="005B2584"/>
    <w:rPr>
      <w:sz w:val="16"/>
      <w:szCs w:val="16"/>
    </w:rPr>
  </w:style>
  <w:style w:type="paragraph" w:styleId="CommentText">
    <w:name w:val="annotation text"/>
    <w:basedOn w:val="Normal"/>
    <w:link w:val="CommentTextChar"/>
    <w:uiPriority w:val="99"/>
    <w:semiHidden/>
    <w:unhideWhenUsed/>
    <w:rsid w:val="005B2584"/>
    <w:pPr>
      <w:spacing w:line="240" w:lineRule="auto"/>
    </w:pPr>
    <w:rPr>
      <w:sz w:val="20"/>
      <w:szCs w:val="20"/>
    </w:rPr>
  </w:style>
  <w:style w:type="character" w:customStyle="1" w:styleId="CommentTextChar">
    <w:name w:val="Comment Text Char"/>
    <w:basedOn w:val="DefaultParagraphFont"/>
    <w:link w:val="CommentText"/>
    <w:uiPriority w:val="99"/>
    <w:semiHidden/>
    <w:rsid w:val="005B2584"/>
    <w:rPr>
      <w:sz w:val="20"/>
      <w:szCs w:val="20"/>
      <w:lang w:val="en-ZW"/>
    </w:rPr>
  </w:style>
  <w:style w:type="paragraph" w:styleId="CommentSubject">
    <w:name w:val="annotation subject"/>
    <w:basedOn w:val="CommentText"/>
    <w:next w:val="CommentText"/>
    <w:link w:val="CommentSubjectChar"/>
    <w:uiPriority w:val="99"/>
    <w:semiHidden/>
    <w:unhideWhenUsed/>
    <w:rsid w:val="005B2584"/>
    <w:rPr>
      <w:b/>
      <w:bCs/>
    </w:rPr>
  </w:style>
  <w:style w:type="character" w:customStyle="1" w:styleId="CommentSubjectChar">
    <w:name w:val="Comment Subject Char"/>
    <w:basedOn w:val="CommentTextChar"/>
    <w:link w:val="CommentSubject"/>
    <w:uiPriority w:val="99"/>
    <w:semiHidden/>
    <w:rsid w:val="005B2584"/>
    <w:rPr>
      <w:b/>
      <w:bCs/>
      <w:sz w:val="20"/>
      <w:szCs w:val="20"/>
      <w:lang w:val="en-ZW"/>
    </w:rPr>
  </w:style>
  <w:style w:type="paragraph" w:styleId="BalloonText">
    <w:name w:val="Balloon Text"/>
    <w:basedOn w:val="Normal"/>
    <w:link w:val="BalloonTextChar"/>
    <w:uiPriority w:val="99"/>
    <w:semiHidden/>
    <w:unhideWhenUsed/>
    <w:rsid w:val="005B25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584"/>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2113</Words>
  <Characters>12048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 Room PC</dc:creator>
  <cp:lastModifiedBy>JSC</cp:lastModifiedBy>
  <cp:revision>2</cp:revision>
  <cp:lastPrinted>2021-06-16T13:27:00Z</cp:lastPrinted>
  <dcterms:created xsi:type="dcterms:W3CDTF">2021-06-18T07:07:00Z</dcterms:created>
  <dcterms:modified xsi:type="dcterms:W3CDTF">2021-06-18T07:07:00Z</dcterms:modified>
</cp:coreProperties>
</file>