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931" w:rsidRPr="00051861" w:rsidRDefault="00727931" w:rsidP="00051861">
      <w:pPr>
        <w:pStyle w:val="NoSpacing"/>
        <w:jc w:val="both"/>
        <w:rPr>
          <w:rFonts w:ascii="Times New Roman" w:hAnsi="Times New Roman" w:cs="Times New Roman"/>
          <w:sz w:val="24"/>
          <w:szCs w:val="24"/>
        </w:rPr>
      </w:pPr>
      <w:bookmarkStart w:id="0" w:name="_GoBack"/>
      <w:bookmarkEnd w:id="0"/>
      <w:r w:rsidRPr="00051861">
        <w:rPr>
          <w:rFonts w:ascii="Times New Roman" w:hAnsi="Times New Roman" w:cs="Times New Roman"/>
          <w:sz w:val="24"/>
          <w:szCs w:val="24"/>
        </w:rPr>
        <w:t xml:space="preserve">EDITH MARUME </w:t>
      </w:r>
    </w:p>
    <w:p w:rsidR="00727931" w:rsidRPr="00051861" w:rsidRDefault="00727931" w:rsidP="00051861">
      <w:pPr>
        <w:pStyle w:val="NoSpacing"/>
        <w:jc w:val="both"/>
        <w:rPr>
          <w:rFonts w:ascii="Times New Roman" w:hAnsi="Times New Roman" w:cs="Times New Roman"/>
          <w:sz w:val="24"/>
          <w:szCs w:val="24"/>
        </w:rPr>
      </w:pPr>
      <w:r w:rsidRPr="00051861">
        <w:rPr>
          <w:rFonts w:ascii="Times New Roman" w:hAnsi="Times New Roman" w:cs="Times New Roman"/>
          <w:sz w:val="24"/>
          <w:szCs w:val="24"/>
        </w:rPr>
        <w:t>(In her capacity as the Executrix Dative to Estate</w:t>
      </w:r>
    </w:p>
    <w:p w:rsidR="00727931" w:rsidRPr="00051861" w:rsidRDefault="00727931" w:rsidP="00051861">
      <w:pPr>
        <w:pStyle w:val="NoSpacing"/>
        <w:jc w:val="both"/>
        <w:rPr>
          <w:rFonts w:ascii="Times New Roman" w:hAnsi="Times New Roman" w:cs="Times New Roman"/>
          <w:sz w:val="24"/>
          <w:szCs w:val="24"/>
        </w:rPr>
      </w:pPr>
      <w:r w:rsidRPr="00051861">
        <w:rPr>
          <w:rFonts w:ascii="Times New Roman" w:hAnsi="Times New Roman" w:cs="Times New Roman"/>
          <w:sz w:val="24"/>
          <w:szCs w:val="24"/>
        </w:rPr>
        <w:t>Late Ennety Charambira, DR597/20</w:t>
      </w:r>
      <w:r w:rsidR="00BC1011" w:rsidRPr="00051861">
        <w:rPr>
          <w:rFonts w:ascii="Times New Roman" w:hAnsi="Times New Roman" w:cs="Times New Roman"/>
          <w:sz w:val="24"/>
          <w:szCs w:val="24"/>
        </w:rPr>
        <w:t>)</w:t>
      </w:r>
    </w:p>
    <w:p w:rsidR="00735E8B" w:rsidRPr="00051861" w:rsidRDefault="00735E8B" w:rsidP="00051861">
      <w:pPr>
        <w:spacing w:after="0" w:line="240" w:lineRule="auto"/>
        <w:jc w:val="both"/>
        <w:rPr>
          <w:rFonts w:ascii="Times New Roman" w:hAnsi="Times New Roman" w:cs="Times New Roman"/>
          <w:sz w:val="24"/>
          <w:szCs w:val="24"/>
        </w:rPr>
      </w:pPr>
      <w:r w:rsidRPr="00051861">
        <w:rPr>
          <w:rFonts w:ascii="Times New Roman" w:hAnsi="Times New Roman" w:cs="Times New Roman"/>
          <w:sz w:val="24"/>
          <w:szCs w:val="24"/>
        </w:rPr>
        <w:t>versus</w:t>
      </w:r>
    </w:p>
    <w:p w:rsidR="00727931" w:rsidRPr="00051861" w:rsidRDefault="00727931" w:rsidP="00051861">
      <w:pPr>
        <w:spacing w:line="240" w:lineRule="auto"/>
        <w:jc w:val="both"/>
        <w:rPr>
          <w:rFonts w:ascii="Times New Roman" w:hAnsi="Times New Roman" w:cs="Times New Roman"/>
          <w:sz w:val="24"/>
          <w:szCs w:val="24"/>
        </w:rPr>
      </w:pPr>
      <w:r w:rsidRPr="00051861">
        <w:rPr>
          <w:rFonts w:ascii="Times New Roman" w:hAnsi="Times New Roman" w:cs="Times New Roman"/>
          <w:sz w:val="24"/>
          <w:szCs w:val="24"/>
        </w:rPr>
        <w:t>JOS</w:t>
      </w:r>
      <w:r w:rsidR="00735E8B" w:rsidRPr="00051861">
        <w:rPr>
          <w:rFonts w:ascii="Times New Roman" w:hAnsi="Times New Roman" w:cs="Times New Roman"/>
          <w:sz w:val="24"/>
          <w:szCs w:val="24"/>
        </w:rPr>
        <w:t>E</w:t>
      </w:r>
      <w:r w:rsidRPr="00051861">
        <w:rPr>
          <w:rFonts w:ascii="Times New Roman" w:hAnsi="Times New Roman" w:cs="Times New Roman"/>
          <w:sz w:val="24"/>
          <w:szCs w:val="24"/>
        </w:rPr>
        <w:t>PHINE MURWIRA</w:t>
      </w:r>
    </w:p>
    <w:p w:rsidR="00735E8B" w:rsidRPr="00051861" w:rsidRDefault="00735E8B" w:rsidP="00051861">
      <w:pPr>
        <w:spacing w:line="240" w:lineRule="auto"/>
        <w:jc w:val="both"/>
        <w:rPr>
          <w:rFonts w:ascii="Times New Roman" w:hAnsi="Times New Roman" w:cs="Times New Roman"/>
          <w:sz w:val="24"/>
          <w:szCs w:val="24"/>
        </w:rPr>
      </w:pPr>
    </w:p>
    <w:p w:rsidR="00727931" w:rsidRPr="00051861" w:rsidRDefault="00727931" w:rsidP="00051861">
      <w:pPr>
        <w:pStyle w:val="NoSpacing"/>
        <w:jc w:val="both"/>
        <w:rPr>
          <w:rFonts w:ascii="Times New Roman" w:hAnsi="Times New Roman" w:cs="Times New Roman"/>
          <w:sz w:val="24"/>
          <w:szCs w:val="24"/>
        </w:rPr>
      </w:pPr>
      <w:r w:rsidRPr="00051861">
        <w:rPr>
          <w:rFonts w:ascii="Times New Roman" w:hAnsi="Times New Roman" w:cs="Times New Roman"/>
          <w:sz w:val="24"/>
          <w:szCs w:val="24"/>
        </w:rPr>
        <w:t>HIGH COUT OF ZIMBABWE</w:t>
      </w:r>
    </w:p>
    <w:p w:rsidR="00727931" w:rsidRPr="00051861" w:rsidRDefault="00727931" w:rsidP="00051861">
      <w:pPr>
        <w:pStyle w:val="NoSpacing"/>
        <w:jc w:val="both"/>
        <w:rPr>
          <w:rFonts w:ascii="Times New Roman" w:hAnsi="Times New Roman" w:cs="Times New Roman"/>
          <w:sz w:val="24"/>
          <w:szCs w:val="24"/>
        </w:rPr>
      </w:pPr>
      <w:r w:rsidRPr="00051861">
        <w:rPr>
          <w:rFonts w:ascii="Times New Roman" w:hAnsi="Times New Roman" w:cs="Times New Roman"/>
          <w:sz w:val="24"/>
          <w:szCs w:val="24"/>
        </w:rPr>
        <w:t>TAGU J</w:t>
      </w:r>
    </w:p>
    <w:p w:rsidR="00BC1011" w:rsidRPr="00051861" w:rsidRDefault="00727931" w:rsidP="00051861">
      <w:pPr>
        <w:pStyle w:val="NoSpacing"/>
        <w:jc w:val="both"/>
        <w:rPr>
          <w:rFonts w:ascii="Times New Roman" w:hAnsi="Times New Roman" w:cs="Times New Roman"/>
          <w:sz w:val="24"/>
          <w:szCs w:val="24"/>
        </w:rPr>
      </w:pPr>
      <w:r w:rsidRPr="00051861">
        <w:rPr>
          <w:rFonts w:ascii="Times New Roman" w:hAnsi="Times New Roman" w:cs="Times New Roman"/>
          <w:sz w:val="24"/>
          <w:szCs w:val="24"/>
        </w:rPr>
        <w:t>HARARE</w:t>
      </w:r>
      <w:r w:rsidR="00735E8B" w:rsidRPr="00051861">
        <w:rPr>
          <w:rFonts w:ascii="Times New Roman" w:hAnsi="Times New Roman" w:cs="Times New Roman"/>
          <w:sz w:val="24"/>
          <w:szCs w:val="24"/>
        </w:rPr>
        <w:t xml:space="preserve">, </w:t>
      </w:r>
      <w:r w:rsidRPr="00051861">
        <w:rPr>
          <w:rFonts w:ascii="Times New Roman" w:hAnsi="Times New Roman" w:cs="Times New Roman"/>
          <w:sz w:val="24"/>
          <w:szCs w:val="24"/>
        </w:rPr>
        <w:t>27</w:t>
      </w:r>
      <w:r w:rsidR="00735E8B" w:rsidRPr="00051861">
        <w:rPr>
          <w:rFonts w:ascii="Times New Roman" w:hAnsi="Times New Roman" w:cs="Times New Roman"/>
          <w:sz w:val="24"/>
          <w:szCs w:val="24"/>
        </w:rPr>
        <w:t xml:space="preserve"> October</w:t>
      </w:r>
      <w:r w:rsidR="00051861">
        <w:rPr>
          <w:rFonts w:ascii="Times New Roman" w:hAnsi="Times New Roman" w:cs="Times New Roman"/>
          <w:sz w:val="24"/>
          <w:szCs w:val="24"/>
        </w:rPr>
        <w:t xml:space="preserve"> </w:t>
      </w:r>
      <w:r w:rsidR="00735E8B" w:rsidRPr="00051861">
        <w:rPr>
          <w:rFonts w:ascii="Times New Roman" w:hAnsi="Times New Roman" w:cs="Times New Roman"/>
          <w:sz w:val="24"/>
          <w:szCs w:val="24"/>
        </w:rPr>
        <w:t>20</w:t>
      </w:r>
      <w:r w:rsidRPr="00051861">
        <w:rPr>
          <w:rFonts w:ascii="Times New Roman" w:hAnsi="Times New Roman" w:cs="Times New Roman"/>
          <w:sz w:val="24"/>
          <w:szCs w:val="24"/>
        </w:rPr>
        <w:t>21</w:t>
      </w:r>
      <w:r w:rsidR="00BC1011" w:rsidRPr="00051861">
        <w:rPr>
          <w:rFonts w:ascii="Times New Roman" w:hAnsi="Times New Roman" w:cs="Times New Roman"/>
          <w:sz w:val="24"/>
          <w:szCs w:val="24"/>
        </w:rPr>
        <w:t xml:space="preserve"> </w:t>
      </w:r>
      <w:r w:rsidR="00735E8B" w:rsidRPr="00051861">
        <w:rPr>
          <w:rFonts w:ascii="Times New Roman" w:hAnsi="Times New Roman" w:cs="Times New Roman"/>
          <w:sz w:val="24"/>
          <w:szCs w:val="24"/>
        </w:rPr>
        <w:t>and</w:t>
      </w:r>
      <w:r w:rsidR="00BC1011" w:rsidRPr="00051861">
        <w:rPr>
          <w:rFonts w:ascii="Times New Roman" w:hAnsi="Times New Roman" w:cs="Times New Roman"/>
          <w:sz w:val="24"/>
          <w:szCs w:val="24"/>
        </w:rPr>
        <w:t xml:space="preserve"> </w:t>
      </w:r>
      <w:r w:rsidR="007762B0">
        <w:rPr>
          <w:rFonts w:ascii="Times New Roman" w:hAnsi="Times New Roman" w:cs="Times New Roman"/>
          <w:sz w:val="24"/>
          <w:szCs w:val="24"/>
        </w:rPr>
        <w:t>16</w:t>
      </w:r>
      <w:r w:rsidR="00051861">
        <w:rPr>
          <w:rFonts w:ascii="Times New Roman" w:hAnsi="Times New Roman" w:cs="Times New Roman"/>
          <w:sz w:val="24"/>
          <w:szCs w:val="24"/>
        </w:rPr>
        <w:t xml:space="preserve"> March</w:t>
      </w:r>
      <w:r w:rsidR="00BC1011" w:rsidRPr="00051861">
        <w:rPr>
          <w:rFonts w:ascii="Times New Roman" w:hAnsi="Times New Roman" w:cs="Times New Roman"/>
          <w:sz w:val="24"/>
          <w:szCs w:val="24"/>
        </w:rPr>
        <w:t xml:space="preserve"> 2022</w:t>
      </w:r>
    </w:p>
    <w:p w:rsidR="00727931" w:rsidRPr="00735E8B" w:rsidRDefault="00BC1011" w:rsidP="00735E8B">
      <w:pPr>
        <w:pStyle w:val="NoSpacing"/>
        <w:jc w:val="both"/>
        <w:rPr>
          <w:rFonts w:ascii="Times New Roman" w:hAnsi="Times New Roman" w:cs="Times New Roman"/>
        </w:rPr>
      </w:pPr>
      <w:r w:rsidRPr="00735E8B">
        <w:rPr>
          <w:rFonts w:ascii="Times New Roman" w:hAnsi="Times New Roman" w:cs="Times New Roman"/>
        </w:rPr>
        <w:t xml:space="preserve"> </w:t>
      </w:r>
    </w:p>
    <w:p w:rsidR="00735E8B" w:rsidRPr="00735E8B" w:rsidRDefault="00735E8B" w:rsidP="00735E8B">
      <w:pPr>
        <w:pStyle w:val="NoSpacing"/>
        <w:jc w:val="both"/>
        <w:rPr>
          <w:rFonts w:ascii="Times New Roman" w:hAnsi="Times New Roman" w:cs="Times New Roman"/>
        </w:rPr>
      </w:pPr>
    </w:p>
    <w:p w:rsidR="00727931" w:rsidRPr="00735E8B" w:rsidRDefault="00727931" w:rsidP="00735E8B">
      <w:pPr>
        <w:jc w:val="both"/>
        <w:rPr>
          <w:rFonts w:ascii="Times New Roman" w:hAnsi="Times New Roman" w:cs="Times New Roman"/>
          <w:b/>
        </w:rPr>
      </w:pPr>
      <w:r w:rsidRPr="00735E8B">
        <w:rPr>
          <w:rFonts w:ascii="Times New Roman" w:hAnsi="Times New Roman" w:cs="Times New Roman"/>
          <w:b/>
        </w:rPr>
        <w:t>Opposed application</w:t>
      </w:r>
    </w:p>
    <w:p w:rsidR="00735E8B" w:rsidRPr="00735E8B" w:rsidRDefault="00735E8B" w:rsidP="00735E8B">
      <w:pPr>
        <w:jc w:val="both"/>
        <w:rPr>
          <w:rFonts w:ascii="Times New Roman" w:hAnsi="Times New Roman" w:cs="Times New Roman"/>
          <w:b/>
        </w:rPr>
      </w:pPr>
    </w:p>
    <w:p w:rsidR="00727931" w:rsidRPr="00735E8B" w:rsidRDefault="00735E8B" w:rsidP="00735E8B">
      <w:pPr>
        <w:pStyle w:val="NoSpacing"/>
        <w:jc w:val="both"/>
        <w:rPr>
          <w:rFonts w:ascii="Times New Roman" w:hAnsi="Times New Roman" w:cs="Times New Roman"/>
        </w:rPr>
      </w:pPr>
      <w:r w:rsidRPr="00735E8B">
        <w:rPr>
          <w:rFonts w:ascii="Times New Roman" w:hAnsi="Times New Roman" w:cs="Times New Roman"/>
          <w:i/>
        </w:rPr>
        <w:t>C</w:t>
      </w:r>
      <w:r w:rsidR="00727931" w:rsidRPr="00735E8B">
        <w:rPr>
          <w:rFonts w:ascii="Times New Roman" w:hAnsi="Times New Roman" w:cs="Times New Roman"/>
          <w:i/>
        </w:rPr>
        <w:t xml:space="preserve"> Sakupwanya</w:t>
      </w:r>
      <w:r w:rsidR="00727931" w:rsidRPr="00735E8B">
        <w:rPr>
          <w:rFonts w:ascii="Times New Roman" w:hAnsi="Times New Roman" w:cs="Times New Roman"/>
        </w:rPr>
        <w:t xml:space="preserve">, for </w:t>
      </w:r>
      <w:r>
        <w:rPr>
          <w:rFonts w:ascii="Times New Roman" w:hAnsi="Times New Roman" w:cs="Times New Roman"/>
        </w:rPr>
        <w:t xml:space="preserve">the </w:t>
      </w:r>
      <w:r w:rsidR="00727931" w:rsidRPr="00735E8B">
        <w:rPr>
          <w:rFonts w:ascii="Times New Roman" w:hAnsi="Times New Roman" w:cs="Times New Roman"/>
        </w:rPr>
        <w:t>applicant</w:t>
      </w:r>
    </w:p>
    <w:p w:rsidR="00727931" w:rsidRPr="00735E8B" w:rsidRDefault="00735E8B" w:rsidP="00735E8B">
      <w:pPr>
        <w:pStyle w:val="NoSpacing"/>
        <w:jc w:val="both"/>
        <w:rPr>
          <w:rFonts w:ascii="Times New Roman" w:hAnsi="Times New Roman" w:cs="Times New Roman"/>
        </w:rPr>
      </w:pPr>
      <w:r w:rsidRPr="00735E8B">
        <w:rPr>
          <w:rFonts w:ascii="Times New Roman" w:hAnsi="Times New Roman" w:cs="Times New Roman"/>
          <w:i/>
        </w:rPr>
        <w:t>C Chakawa</w:t>
      </w:r>
      <w:r>
        <w:rPr>
          <w:rFonts w:ascii="Times New Roman" w:hAnsi="Times New Roman" w:cs="Times New Roman"/>
        </w:rPr>
        <w:t xml:space="preserve"> with </w:t>
      </w:r>
      <w:r w:rsidRPr="00735E8B">
        <w:rPr>
          <w:rFonts w:ascii="Times New Roman" w:hAnsi="Times New Roman" w:cs="Times New Roman"/>
          <w:i/>
        </w:rPr>
        <w:t xml:space="preserve">V </w:t>
      </w:r>
      <w:r w:rsidR="00727931" w:rsidRPr="00735E8B">
        <w:rPr>
          <w:rFonts w:ascii="Times New Roman" w:hAnsi="Times New Roman" w:cs="Times New Roman"/>
          <w:i/>
        </w:rPr>
        <w:t>Vera</w:t>
      </w:r>
      <w:r>
        <w:rPr>
          <w:rFonts w:ascii="Times New Roman" w:hAnsi="Times New Roman" w:cs="Times New Roman"/>
        </w:rPr>
        <w:t>, for the respondent</w:t>
      </w:r>
    </w:p>
    <w:p w:rsidR="00BC1011" w:rsidRPr="00735E8B" w:rsidRDefault="00BC1011" w:rsidP="00735E8B">
      <w:pPr>
        <w:pStyle w:val="NoSpacing"/>
        <w:jc w:val="both"/>
        <w:rPr>
          <w:rFonts w:ascii="Times New Roman" w:hAnsi="Times New Roman" w:cs="Times New Roman"/>
        </w:rPr>
      </w:pPr>
    </w:p>
    <w:p w:rsidR="00AD4F3C" w:rsidRPr="00735E8B" w:rsidRDefault="00727931" w:rsidP="00051861">
      <w:pPr>
        <w:spacing w:after="0" w:line="360" w:lineRule="auto"/>
        <w:jc w:val="both"/>
        <w:rPr>
          <w:rFonts w:ascii="Times New Roman" w:hAnsi="Times New Roman" w:cs="Times New Roman"/>
          <w:sz w:val="24"/>
          <w:szCs w:val="24"/>
        </w:rPr>
      </w:pPr>
      <w:r w:rsidRPr="00735E8B">
        <w:rPr>
          <w:rFonts w:ascii="Times New Roman" w:hAnsi="Times New Roman" w:cs="Times New Roman"/>
        </w:rPr>
        <w:t xml:space="preserve">                  </w:t>
      </w:r>
      <w:r w:rsidRPr="00735E8B">
        <w:rPr>
          <w:rFonts w:ascii="Times New Roman" w:hAnsi="Times New Roman" w:cs="Times New Roman"/>
          <w:sz w:val="24"/>
          <w:szCs w:val="24"/>
        </w:rPr>
        <w:t>TAGU J:</w:t>
      </w:r>
      <w:r w:rsidR="00735E8B" w:rsidRPr="00735E8B">
        <w:rPr>
          <w:rFonts w:ascii="Times New Roman" w:hAnsi="Times New Roman" w:cs="Times New Roman"/>
          <w:sz w:val="24"/>
          <w:szCs w:val="24"/>
        </w:rPr>
        <w:t xml:space="preserve">   </w:t>
      </w:r>
      <w:r w:rsidR="00735E8B">
        <w:rPr>
          <w:rFonts w:ascii="Times New Roman" w:hAnsi="Times New Roman" w:cs="Times New Roman"/>
          <w:sz w:val="24"/>
          <w:szCs w:val="24"/>
        </w:rPr>
        <w:t>The a</w:t>
      </w:r>
      <w:r w:rsidR="000F7639" w:rsidRPr="00735E8B">
        <w:rPr>
          <w:rFonts w:ascii="Times New Roman" w:hAnsi="Times New Roman" w:cs="Times New Roman"/>
          <w:sz w:val="24"/>
          <w:szCs w:val="24"/>
        </w:rPr>
        <w:t>pplicant who was appointed executrix Dative to the Estate of the Late E</w:t>
      </w:r>
      <m:oMath>
        <m:r>
          <w:rPr>
            <w:rFonts w:ascii="Cambria Math" w:hAnsi="Cambria Math" w:cs="Times New Roman"/>
            <w:sz w:val="24"/>
            <w:szCs w:val="24"/>
          </w:rPr>
          <m:t xml:space="preserve">nnety Charumbira </m:t>
        </m:r>
      </m:oMath>
      <w:r w:rsidR="000F7639" w:rsidRPr="00735E8B">
        <w:rPr>
          <w:rFonts w:ascii="Times New Roman" w:eastAsiaTheme="minorEastAsia" w:hAnsi="Times New Roman" w:cs="Times New Roman"/>
          <w:sz w:val="24"/>
          <w:szCs w:val="24"/>
        </w:rPr>
        <w:t>DR 597/20 sometime in 2020</w:t>
      </w:r>
      <w:r w:rsidR="00EA72A6" w:rsidRPr="00735E8B">
        <w:rPr>
          <w:rFonts w:ascii="Times New Roman" w:eastAsiaTheme="minorEastAsia" w:hAnsi="Times New Roman" w:cs="Times New Roman"/>
          <w:sz w:val="24"/>
          <w:szCs w:val="24"/>
        </w:rPr>
        <w:t xml:space="preserve"> approached this court with a simple application for condonation for late filing of an application</w:t>
      </w:r>
      <w:r w:rsidR="007762B0">
        <w:rPr>
          <w:rFonts w:ascii="Times New Roman" w:eastAsiaTheme="minorEastAsia" w:hAnsi="Times New Roman" w:cs="Times New Roman"/>
          <w:sz w:val="24"/>
          <w:szCs w:val="24"/>
        </w:rPr>
        <w:t xml:space="preserve"> for rescission of default judg</w:t>
      </w:r>
      <w:r w:rsidR="00EA72A6" w:rsidRPr="00735E8B">
        <w:rPr>
          <w:rFonts w:ascii="Times New Roman" w:eastAsiaTheme="minorEastAsia" w:hAnsi="Times New Roman" w:cs="Times New Roman"/>
          <w:sz w:val="24"/>
          <w:szCs w:val="24"/>
        </w:rPr>
        <w:t xml:space="preserve">ment granted against her late mother the Late Ennety Charumbira sometime </w:t>
      </w:r>
      <w:r w:rsidR="00D43052">
        <w:rPr>
          <w:rFonts w:ascii="Times New Roman" w:eastAsiaTheme="minorEastAsia" w:hAnsi="Times New Roman" w:cs="Times New Roman"/>
          <w:sz w:val="24"/>
          <w:szCs w:val="24"/>
        </w:rPr>
        <w:t>on</w:t>
      </w:r>
      <w:r w:rsidR="00AD4F3C" w:rsidRPr="00735E8B">
        <w:rPr>
          <w:rFonts w:ascii="Times New Roman" w:eastAsiaTheme="minorEastAsia" w:hAnsi="Times New Roman" w:cs="Times New Roman"/>
          <w:sz w:val="24"/>
          <w:szCs w:val="24"/>
        </w:rPr>
        <w:t xml:space="preserve"> 25 July 2018</w:t>
      </w:r>
      <w:r w:rsidR="00735E8B">
        <w:rPr>
          <w:rFonts w:ascii="Times New Roman" w:eastAsiaTheme="minorEastAsia" w:hAnsi="Times New Roman" w:cs="Times New Roman"/>
          <w:sz w:val="24"/>
          <w:szCs w:val="24"/>
        </w:rPr>
        <w:t>. The a</w:t>
      </w:r>
      <w:r w:rsidR="00EA72A6" w:rsidRPr="00735E8B">
        <w:rPr>
          <w:rFonts w:ascii="Times New Roman" w:eastAsiaTheme="minorEastAsia" w:hAnsi="Times New Roman" w:cs="Times New Roman"/>
          <w:sz w:val="24"/>
          <w:szCs w:val="24"/>
        </w:rPr>
        <w:t>pplicant averred that she only b</w:t>
      </w:r>
      <w:r w:rsidR="007762B0">
        <w:rPr>
          <w:rFonts w:ascii="Times New Roman" w:eastAsiaTheme="minorEastAsia" w:hAnsi="Times New Roman" w:cs="Times New Roman"/>
          <w:sz w:val="24"/>
          <w:szCs w:val="24"/>
        </w:rPr>
        <w:t>ecame aware of the default judg</w:t>
      </w:r>
      <w:r w:rsidR="00EA72A6" w:rsidRPr="00735E8B">
        <w:rPr>
          <w:rFonts w:ascii="Times New Roman" w:eastAsiaTheme="minorEastAsia" w:hAnsi="Times New Roman" w:cs="Times New Roman"/>
          <w:sz w:val="24"/>
          <w:szCs w:val="24"/>
        </w:rPr>
        <w:t xml:space="preserve">ment against </w:t>
      </w:r>
      <w:r w:rsidR="00D43052">
        <w:rPr>
          <w:rFonts w:ascii="Times New Roman" w:eastAsiaTheme="minorEastAsia" w:hAnsi="Times New Roman" w:cs="Times New Roman"/>
          <w:sz w:val="24"/>
          <w:szCs w:val="24"/>
        </w:rPr>
        <w:t>her late mother on</w:t>
      </w:r>
      <w:r w:rsidR="00EA72A6" w:rsidRPr="00735E8B">
        <w:rPr>
          <w:rFonts w:ascii="Times New Roman" w:eastAsiaTheme="minorEastAsia" w:hAnsi="Times New Roman" w:cs="Times New Roman"/>
          <w:sz w:val="24"/>
          <w:szCs w:val="24"/>
        </w:rPr>
        <w:t xml:space="preserve"> 1</w:t>
      </w:r>
      <w:r w:rsidR="00D43052">
        <w:rPr>
          <w:rFonts w:ascii="Times New Roman" w:eastAsiaTheme="minorEastAsia" w:hAnsi="Times New Roman" w:cs="Times New Roman"/>
          <w:sz w:val="24"/>
          <w:szCs w:val="24"/>
        </w:rPr>
        <w:t xml:space="preserve"> </w:t>
      </w:r>
      <w:r w:rsidR="00EA72A6" w:rsidRPr="00735E8B">
        <w:rPr>
          <w:rFonts w:ascii="Times New Roman" w:eastAsiaTheme="minorEastAsia" w:hAnsi="Times New Roman" w:cs="Times New Roman"/>
          <w:sz w:val="24"/>
          <w:szCs w:val="24"/>
        </w:rPr>
        <w:t>April 2021. She does not know if the late Ennety Charumbira had knowledge of the default judgment before she died on 21 December 2018.</w:t>
      </w:r>
      <w:r w:rsidR="00AD4F3C" w:rsidRPr="00735E8B">
        <w:rPr>
          <w:rFonts w:ascii="Times New Roman" w:eastAsiaTheme="minorEastAsia" w:hAnsi="Times New Roman" w:cs="Times New Roman"/>
          <w:sz w:val="24"/>
          <w:szCs w:val="24"/>
        </w:rPr>
        <w:t xml:space="preserve"> Hence the application for late noting of an application for rescission of the default judgment. She attached a copy of the Court application for rescission of default judgment as Annexure “J1-J2”.</w:t>
      </w:r>
    </w:p>
    <w:p w:rsidR="00AD4F3C" w:rsidRPr="00735E8B" w:rsidRDefault="00735E8B" w:rsidP="00051861">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w:t>
      </w:r>
      <w:r w:rsidR="00AD4F3C" w:rsidRPr="00735E8B">
        <w:rPr>
          <w:rFonts w:ascii="Times New Roman" w:eastAsiaTheme="minorEastAsia" w:hAnsi="Times New Roman" w:cs="Times New Roman"/>
          <w:sz w:val="24"/>
          <w:szCs w:val="24"/>
        </w:rPr>
        <w:t>pplicant</w:t>
      </w:r>
      <w:r w:rsidR="007762B0">
        <w:rPr>
          <w:rFonts w:ascii="Times New Roman" w:eastAsiaTheme="minorEastAsia" w:hAnsi="Times New Roman" w:cs="Times New Roman"/>
          <w:sz w:val="24"/>
          <w:szCs w:val="24"/>
        </w:rPr>
        <w:t xml:space="preserve"> prayed for the following order;</w:t>
      </w:r>
    </w:p>
    <w:p w:rsidR="00AD4F3C" w:rsidRPr="00D43052" w:rsidRDefault="00AD4F3C" w:rsidP="00D43052">
      <w:pPr>
        <w:spacing w:after="0" w:line="240" w:lineRule="auto"/>
        <w:jc w:val="both"/>
        <w:rPr>
          <w:rFonts w:ascii="Times New Roman" w:eastAsiaTheme="minorEastAsia" w:hAnsi="Times New Roman" w:cs="Times New Roman"/>
        </w:rPr>
      </w:pPr>
      <w:r w:rsidRPr="00735E8B">
        <w:rPr>
          <w:rFonts w:ascii="Times New Roman" w:eastAsiaTheme="minorEastAsia" w:hAnsi="Times New Roman" w:cs="Times New Roman"/>
          <w:sz w:val="24"/>
          <w:szCs w:val="24"/>
        </w:rPr>
        <w:t xml:space="preserve">         </w:t>
      </w:r>
      <w:r w:rsidR="00735E8B">
        <w:rPr>
          <w:rFonts w:ascii="Times New Roman" w:eastAsiaTheme="minorEastAsia" w:hAnsi="Times New Roman" w:cs="Times New Roman"/>
          <w:sz w:val="24"/>
          <w:szCs w:val="24"/>
        </w:rPr>
        <w:tab/>
      </w:r>
      <w:r w:rsidRPr="00D43052">
        <w:rPr>
          <w:rFonts w:ascii="Times New Roman" w:eastAsiaTheme="minorEastAsia" w:hAnsi="Times New Roman" w:cs="Times New Roman"/>
        </w:rPr>
        <w:t xml:space="preserve"> </w:t>
      </w:r>
      <w:r w:rsidR="00BF58E0" w:rsidRPr="00D43052">
        <w:rPr>
          <w:rFonts w:ascii="Times New Roman" w:eastAsiaTheme="minorEastAsia" w:hAnsi="Times New Roman" w:cs="Times New Roman"/>
        </w:rPr>
        <w:t>“</w:t>
      </w:r>
      <w:r w:rsidR="00735E8B" w:rsidRPr="00D43052">
        <w:rPr>
          <w:rFonts w:ascii="Times New Roman" w:eastAsiaTheme="minorEastAsia" w:hAnsi="Times New Roman" w:cs="Times New Roman"/>
        </w:rPr>
        <w:t>IT IS ORDERED THAT:</w:t>
      </w:r>
    </w:p>
    <w:p w:rsidR="00BF58E0" w:rsidRPr="00D43052" w:rsidRDefault="00415E8E" w:rsidP="00D43052">
      <w:pPr>
        <w:pStyle w:val="ListParagraph"/>
        <w:numPr>
          <w:ilvl w:val="0"/>
          <w:numId w:val="1"/>
        </w:numPr>
        <w:spacing w:after="0" w:line="240" w:lineRule="auto"/>
        <w:ind w:hanging="11"/>
        <w:jc w:val="both"/>
        <w:rPr>
          <w:rFonts w:ascii="Times New Roman" w:eastAsiaTheme="minorEastAsia" w:hAnsi="Times New Roman" w:cs="Times New Roman"/>
        </w:rPr>
      </w:pPr>
      <w:r w:rsidRPr="00D43052">
        <w:rPr>
          <w:rFonts w:ascii="Times New Roman" w:eastAsiaTheme="minorEastAsia" w:hAnsi="Times New Roman" w:cs="Times New Roman"/>
        </w:rPr>
        <w:t>Applicant be and is hereby condoned for late filing of Court Application for Rescission of Judgment</w:t>
      </w:r>
      <w:r w:rsidR="00745A1F" w:rsidRPr="00D43052">
        <w:rPr>
          <w:rFonts w:ascii="Times New Roman" w:eastAsiaTheme="minorEastAsia" w:hAnsi="Times New Roman" w:cs="Times New Roman"/>
        </w:rPr>
        <w:t>.</w:t>
      </w:r>
      <w:r w:rsidRPr="00D43052">
        <w:rPr>
          <w:rFonts w:ascii="Times New Roman" w:eastAsiaTheme="minorEastAsia" w:hAnsi="Times New Roman" w:cs="Times New Roman"/>
        </w:rPr>
        <w:t xml:space="preserve"> </w:t>
      </w:r>
    </w:p>
    <w:p w:rsidR="00BF58E0" w:rsidRPr="00D43052" w:rsidRDefault="00BF58E0" w:rsidP="00D43052">
      <w:pPr>
        <w:pStyle w:val="ListParagraph"/>
        <w:numPr>
          <w:ilvl w:val="0"/>
          <w:numId w:val="1"/>
        </w:numPr>
        <w:spacing w:after="0" w:line="240" w:lineRule="auto"/>
        <w:jc w:val="both"/>
        <w:rPr>
          <w:rFonts w:ascii="Times New Roman" w:eastAsiaTheme="minorEastAsia" w:hAnsi="Times New Roman" w:cs="Times New Roman"/>
        </w:rPr>
      </w:pPr>
      <w:r w:rsidRPr="00D43052">
        <w:rPr>
          <w:rFonts w:ascii="Times New Roman" w:eastAsiaTheme="minorEastAsia" w:hAnsi="Times New Roman" w:cs="Times New Roman"/>
        </w:rPr>
        <w:t>The costs of this application shall be costs in the cause.”</w:t>
      </w:r>
      <w:r w:rsidR="00AD4F3C" w:rsidRPr="00D43052">
        <w:rPr>
          <w:rFonts w:ascii="Times New Roman" w:eastAsiaTheme="minorEastAsia" w:hAnsi="Times New Roman" w:cs="Times New Roman"/>
        </w:rPr>
        <w:t xml:space="preserve"> </w:t>
      </w:r>
    </w:p>
    <w:p w:rsidR="00D43052" w:rsidRPr="00D43052" w:rsidRDefault="00D43052" w:rsidP="00D43052">
      <w:pPr>
        <w:pStyle w:val="ListParagraph"/>
        <w:spacing w:after="0" w:line="240" w:lineRule="auto"/>
        <w:ind w:left="1004"/>
        <w:jc w:val="both"/>
        <w:rPr>
          <w:rFonts w:ascii="Times New Roman" w:eastAsiaTheme="minorEastAsia" w:hAnsi="Times New Roman" w:cs="Times New Roman"/>
        </w:rPr>
      </w:pPr>
    </w:p>
    <w:p w:rsidR="00B41FC5" w:rsidRPr="00735E8B" w:rsidRDefault="00BF58E0" w:rsidP="00051861">
      <w:pPr>
        <w:spacing w:after="0" w:line="360" w:lineRule="auto"/>
        <w:ind w:firstLine="567"/>
        <w:jc w:val="both"/>
        <w:rPr>
          <w:rFonts w:ascii="Times New Roman" w:eastAsiaTheme="minorEastAsia" w:hAnsi="Times New Roman" w:cs="Times New Roman"/>
          <w:sz w:val="24"/>
          <w:szCs w:val="24"/>
        </w:rPr>
      </w:pPr>
      <w:r w:rsidRPr="00735E8B">
        <w:rPr>
          <w:rFonts w:ascii="Times New Roman" w:eastAsiaTheme="minorEastAsia" w:hAnsi="Times New Roman" w:cs="Times New Roman"/>
          <w:sz w:val="24"/>
          <w:szCs w:val="24"/>
        </w:rPr>
        <w:t xml:space="preserve">The application is opposed by the Respondent. The Respondent averred among other things that the Applicant was aware of the default judgment as far back as 2019. The Respondent in her opposing papers filed firstly, a letter dated </w:t>
      </w:r>
      <w:r w:rsidR="00735E8B">
        <w:rPr>
          <w:rFonts w:ascii="Times New Roman" w:eastAsiaTheme="minorEastAsia" w:hAnsi="Times New Roman" w:cs="Times New Roman"/>
          <w:sz w:val="24"/>
          <w:szCs w:val="24"/>
        </w:rPr>
        <w:t>31 January 2019 addressed to Mr</w:t>
      </w:r>
      <w:r w:rsidRPr="00735E8B">
        <w:rPr>
          <w:rFonts w:ascii="Times New Roman" w:eastAsiaTheme="minorEastAsia" w:hAnsi="Times New Roman" w:cs="Times New Roman"/>
          <w:sz w:val="24"/>
          <w:szCs w:val="24"/>
        </w:rPr>
        <w:t xml:space="preserve"> and Mrs Marume with an endorsement that the said letter was served by handing to a lady refused to </w:t>
      </w:r>
      <w:r w:rsidR="00ED37E3" w:rsidRPr="00735E8B">
        <w:rPr>
          <w:rFonts w:ascii="Times New Roman" w:eastAsiaTheme="minorEastAsia" w:hAnsi="Times New Roman" w:cs="Times New Roman"/>
          <w:sz w:val="24"/>
          <w:szCs w:val="24"/>
        </w:rPr>
        <w:t xml:space="preserve">be </w:t>
      </w:r>
      <w:r w:rsidR="00D43052">
        <w:rPr>
          <w:rFonts w:ascii="Times New Roman" w:eastAsiaTheme="minorEastAsia" w:hAnsi="Times New Roman" w:cs="Times New Roman"/>
          <w:sz w:val="24"/>
          <w:szCs w:val="24"/>
        </w:rPr>
        <w:t>named on</w:t>
      </w:r>
      <w:r w:rsidR="00ED37E3" w:rsidRPr="00735E8B">
        <w:rPr>
          <w:rFonts w:ascii="Times New Roman" w:eastAsiaTheme="minorEastAsia" w:hAnsi="Times New Roman" w:cs="Times New Roman"/>
          <w:sz w:val="24"/>
          <w:szCs w:val="24"/>
        </w:rPr>
        <w:t xml:space="preserve"> 18</w:t>
      </w:r>
      <w:r w:rsidR="00D43052">
        <w:rPr>
          <w:rFonts w:ascii="Times New Roman" w:eastAsiaTheme="minorEastAsia" w:hAnsi="Times New Roman" w:cs="Times New Roman"/>
          <w:sz w:val="24"/>
          <w:szCs w:val="24"/>
          <w:vertAlign w:val="superscript"/>
        </w:rPr>
        <w:t xml:space="preserve"> </w:t>
      </w:r>
      <w:r w:rsidR="00ED37E3" w:rsidRPr="00735E8B">
        <w:rPr>
          <w:rFonts w:ascii="Times New Roman" w:eastAsiaTheme="minorEastAsia" w:hAnsi="Times New Roman" w:cs="Times New Roman"/>
          <w:sz w:val="24"/>
          <w:szCs w:val="24"/>
        </w:rPr>
        <w:t xml:space="preserve">February 2019. According the Respondent the lady who refused to be named must be the </w:t>
      </w:r>
      <w:r w:rsidR="00ED37E3" w:rsidRPr="00735E8B">
        <w:rPr>
          <w:rFonts w:ascii="Times New Roman" w:eastAsiaTheme="minorEastAsia" w:hAnsi="Times New Roman" w:cs="Times New Roman"/>
          <w:sz w:val="24"/>
          <w:szCs w:val="24"/>
        </w:rPr>
        <w:lastRenderedPageBreak/>
        <w:t>Applicant. Secondly the attached another letter dated 1 October 2020   Addressed to Edith Marume as Annexure “JM2” which the Applicant refused to accept. According to the Respondent these letter brought to the Applicant the existence of the court order but the Applicant did nothing about it and lied that she got to know of the default judgment on 1</w:t>
      </w:r>
      <w:r w:rsidR="00D43052">
        <w:rPr>
          <w:rFonts w:ascii="Times New Roman" w:eastAsiaTheme="minorEastAsia" w:hAnsi="Times New Roman" w:cs="Times New Roman"/>
          <w:sz w:val="24"/>
          <w:szCs w:val="24"/>
          <w:vertAlign w:val="superscript"/>
        </w:rPr>
        <w:t xml:space="preserve"> </w:t>
      </w:r>
      <w:r w:rsidR="00ED37E3" w:rsidRPr="00735E8B">
        <w:rPr>
          <w:rFonts w:ascii="Times New Roman" w:eastAsiaTheme="minorEastAsia" w:hAnsi="Times New Roman" w:cs="Times New Roman"/>
          <w:sz w:val="24"/>
          <w:szCs w:val="24"/>
        </w:rPr>
        <w:t>April 2021. She again made reference to several court cases that the Applicant withdrew. The</w:t>
      </w:r>
      <w:r w:rsidR="00B41FC5" w:rsidRPr="00735E8B">
        <w:rPr>
          <w:rFonts w:ascii="Times New Roman" w:eastAsiaTheme="minorEastAsia" w:hAnsi="Times New Roman" w:cs="Times New Roman"/>
          <w:sz w:val="24"/>
          <w:szCs w:val="24"/>
        </w:rPr>
        <w:t>re</w:t>
      </w:r>
      <w:r w:rsidR="00ED37E3" w:rsidRPr="00735E8B">
        <w:rPr>
          <w:rFonts w:ascii="Times New Roman" w:eastAsiaTheme="minorEastAsia" w:hAnsi="Times New Roman" w:cs="Times New Roman"/>
          <w:sz w:val="24"/>
          <w:szCs w:val="24"/>
        </w:rPr>
        <w:t xml:space="preserve"> is no endorsement on the letter dated 1</w:t>
      </w:r>
      <w:r w:rsidR="00ED37E3" w:rsidRPr="00735E8B">
        <w:rPr>
          <w:rFonts w:ascii="Times New Roman" w:eastAsiaTheme="minorEastAsia" w:hAnsi="Times New Roman" w:cs="Times New Roman"/>
          <w:sz w:val="24"/>
          <w:szCs w:val="24"/>
          <w:vertAlign w:val="superscript"/>
        </w:rPr>
        <w:t>st</w:t>
      </w:r>
      <w:r w:rsidR="00ED37E3" w:rsidRPr="00735E8B">
        <w:rPr>
          <w:rFonts w:ascii="Times New Roman" w:eastAsiaTheme="minorEastAsia" w:hAnsi="Times New Roman" w:cs="Times New Roman"/>
          <w:sz w:val="24"/>
          <w:szCs w:val="24"/>
        </w:rPr>
        <w:t xml:space="preserve"> October 2020.</w:t>
      </w:r>
      <w:r w:rsidR="00B41FC5" w:rsidRPr="00735E8B">
        <w:rPr>
          <w:rFonts w:ascii="Times New Roman" w:eastAsiaTheme="minorEastAsia" w:hAnsi="Times New Roman" w:cs="Times New Roman"/>
          <w:sz w:val="24"/>
          <w:szCs w:val="24"/>
        </w:rPr>
        <w:t xml:space="preserve"> The Respondent prayed that the application is out of time and does not comply with High Court Rules. According to C. Chakawa what the Applicant said are lies and prayed for the dismissal of the application.</w:t>
      </w:r>
    </w:p>
    <w:p w:rsidR="00B41FC5" w:rsidRPr="00735E8B" w:rsidRDefault="00B41FC5" w:rsidP="00D43052">
      <w:pPr>
        <w:spacing w:after="0" w:line="360" w:lineRule="auto"/>
        <w:ind w:firstLine="567"/>
        <w:jc w:val="both"/>
        <w:rPr>
          <w:rFonts w:ascii="Times New Roman" w:eastAsiaTheme="minorEastAsia" w:hAnsi="Times New Roman" w:cs="Times New Roman"/>
          <w:sz w:val="24"/>
          <w:szCs w:val="24"/>
        </w:rPr>
      </w:pPr>
      <w:r w:rsidRPr="00735E8B">
        <w:rPr>
          <w:rFonts w:ascii="Times New Roman" w:eastAsiaTheme="minorEastAsia" w:hAnsi="Times New Roman" w:cs="Times New Roman"/>
          <w:sz w:val="24"/>
          <w:szCs w:val="24"/>
        </w:rPr>
        <w:t xml:space="preserve">To add her voice </w:t>
      </w:r>
      <w:r w:rsidRPr="00735E8B">
        <w:rPr>
          <w:rFonts w:ascii="Times New Roman" w:eastAsiaTheme="minorEastAsia" w:hAnsi="Times New Roman" w:cs="Times New Roman"/>
          <w:i/>
          <w:sz w:val="24"/>
          <w:szCs w:val="24"/>
        </w:rPr>
        <w:t>V Vera</w:t>
      </w:r>
      <w:r w:rsidRPr="00735E8B">
        <w:rPr>
          <w:rFonts w:ascii="Times New Roman" w:eastAsiaTheme="minorEastAsia" w:hAnsi="Times New Roman" w:cs="Times New Roman"/>
          <w:sz w:val="24"/>
          <w:szCs w:val="24"/>
        </w:rPr>
        <w:t xml:space="preserve"> submitted that on the relief sought if the Court is to grant the application she prayed for timelines since the relief is open handed.    </w:t>
      </w:r>
    </w:p>
    <w:p w:rsidR="009212FC" w:rsidRPr="00735E8B" w:rsidRDefault="00B41FC5" w:rsidP="00D43052">
      <w:pPr>
        <w:spacing w:after="0" w:line="360" w:lineRule="auto"/>
        <w:ind w:firstLine="567"/>
        <w:jc w:val="both"/>
        <w:rPr>
          <w:rFonts w:ascii="Times New Roman" w:eastAsiaTheme="minorEastAsia" w:hAnsi="Times New Roman" w:cs="Times New Roman"/>
          <w:sz w:val="24"/>
          <w:szCs w:val="24"/>
        </w:rPr>
      </w:pPr>
      <w:r w:rsidRPr="00735E8B">
        <w:rPr>
          <w:rFonts w:ascii="Times New Roman" w:eastAsiaTheme="minorEastAsia" w:hAnsi="Times New Roman" w:cs="Times New Roman"/>
          <w:sz w:val="24"/>
          <w:szCs w:val="24"/>
        </w:rPr>
        <w:t xml:space="preserve">The Applicant in response </w:t>
      </w:r>
      <w:r w:rsidR="009212FC" w:rsidRPr="00735E8B">
        <w:rPr>
          <w:rFonts w:ascii="Times New Roman" w:eastAsiaTheme="minorEastAsia" w:hAnsi="Times New Roman" w:cs="Times New Roman"/>
          <w:sz w:val="24"/>
          <w:szCs w:val="24"/>
        </w:rPr>
        <w:t xml:space="preserve">submitted that at the time letters referred to where served, if at all they were served she was not in occupation of the property hence did not see the said letters she insisted that she only became aware of the judgment at the time the </w:t>
      </w:r>
      <w:r w:rsidR="00735E8B">
        <w:rPr>
          <w:rFonts w:ascii="Times New Roman" w:eastAsiaTheme="minorEastAsia" w:hAnsi="Times New Roman" w:cs="Times New Roman"/>
          <w:sz w:val="24"/>
          <w:szCs w:val="24"/>
        </w:rPr>
        <w:t>r</w:t>
      </w:r>
      <w:r w:rsidR="009212FC" w:rsidRPr="00735E8B">
        <w:rPr>
          <w:rFonts w:ascii="Times New Roman" w:eastAsiaTheme="minorEastAsia" w:hAnsi="Times New Roman" w:cs="Times New Roman"/>
          <w:sz w:val="24"/>
          <w:szCs w:val="24"/>
        </w:rPr>
        <w:t>espondent came to evict tenants from the property.</w:t>
      </w:r>
    </w:p>
    <w:p w:rsidR="009212FC" w:rsidRPr="00735E8B" w:rsidRDefault="009212FC" w:rsidP="00051861">
      <w:pPr>
        <w:spacing w:after="0" w:line="360" w:lineRule="auto"/>
        <w:ind w:firstLine="720"/>
        <w:jc w:val="both"/>
        <w:rPr>
          <w:rFonts w:ascii="Times New Roman" w:eastAsiaTheme="minorEastAsia" w:hAnsi="Times New Roman" w:cs="Times New Roman"/>
          <w:sz w:val="24"/>
          <w:szCs w:val="24"/>
        </w:rPr>
      </w:pPr>
      <w:r w:rsidRPr="00735E8B">
        <w:rPr>
          <w:rFonts w:ascii="Times New Roman" w:eastAsiaTheme="minorEastAsia" w:hAnsi="Times New Roman" w:cs="Times New Roman"/>
          <w:sz w:val="24"/>
          <w:szCs w:val="24"/>
        </w:rPr>
        <w:t>What is clear is that there were a number of tenants residing at the property in question.</w:t>
      </w:r>
      <w:r w:rsidR="00B41FC5" w:rsidRPr="00735E8B">
        <w:rPr>
          <w:rFonts w:ascii="Times New Roman" w:eastAsiaTheme="minorEastAsia" w:hAnsi="Times New Roman" w:cs="Times New Roman"/>
          <w:sz w:val="24"/>
          <w:szCs w:val="24"/>
        </w:rPr>
        <w:t xml:space="preserve"> </w:t>
      </w:r>
      <w:r w:rsidRPr="00735E8B">
        <w:rPr>
          <w:rFonts w:ascii="Times New Roman" w:eastAsiaTheme="minorEastAsia" w:hAnsi="Times New Roman" w:cs="Times New Roman"/>
          <w:sz w:val="24"/>
          <w:szCs w:val="24"/>
        </w:rPr>
        <w:t xml:space="preserve">In respect of the first letter there is no clear evidence that the Applicant is the lady served. It may be that the letter was served on one of the tenants and the letter was not brought to the attention of the Applicant. While the second letter is addressed to the Applicant there is no proof that it was served on the Applicant apart from the Respondent’s mere say so. </w:t>
      </w:r>
    </w:p>
    <w:p w:rsidR="002B3402" w:rsidRPr="00735E8B" w:rsidRDefault="009212FC" w:rsidP="00051861">
      <w:pPr>
        <w:spacing w:after="0" w:line="360" w:lineRule="auto"/>
        <w:ind w:firstLine="720"/>
        <w:jc w:val="both"/>
        <w:rPr>
          <w:rFonts w:ascii="Times New Roman" w:eastAsiaTheme="minorEastAsia" w:hAnsi="Times New Roman" w:cs="Times New Roman"/>
          <w:sz w:val="24"/>
          <w:szCs w:val="24"/>
        </w:rPr>
      </w:pPr>
      <w:r w:rsidRPr="00735E8B">
        <w:rPr>
          <w:rFonts w:ascii="Times New Roman" w:eastAsiaTheme="minorEastAsia" w:hAnsi="Times New Roman" w:cs="Times New Roman"/>
          <w:sz w:val="24"/>
          <w:szCs w:val="24"/>
        </w:rPr>
        <w:t xml:space="preserve">In an application of this nature </w:t>
      </w:r>
      <w:r w:rsidR="002B3402" w:rsidRPr="00735E8B">
        <w:rPr>
          <w:rFonts w:ascii="Times New Roman" w:eastAsiaTheme="minorEastAsia" w:hAnsi="Times New Roman" w:cs="Times New Roman"/>
          <w:sz w:val="24"/>
          <w:szCs w:val="24"/>
        </w:rPr>
        <w:t>for it to succeed the following requirements have to be satisfied.</w:t>
      </w:r>
    </w:p>
    <w:p w:rsidR="002B3402" w:rsidRPr="00735E8B" w:rsidRDefault="002B3402" w:rsidP="00051861">
      <w:pPr>
        <w:pStyle w:val="ListParagraph"/>
        <w:numPr>
          <w:ilvl w:val="0"/>
          <w:numId w:val="2"/>
        </w:numPr>
        <w:spacing w:after="0" w:line="360" w:lineRule="auto"/>
        <w:jc w:val="both"/>
        <w:rPr>
          <w:rFonts w:ascii="Times New Roman" w:hAnsi="Times New Roman" w:cs="Times New Roman"/>
          <w:sz w:val="24"/>
          <w:szCs w:val="24"/>
        </w:rPr>
      </w:pPr>
      <w:r w:rsidRPr="00735E8B">
        <w:rPr>
          <w:rFonts w:ascii="Times New Roman" w:eastAsiaTheme="minorEastAsia" w:hAnsi="Times New Roman" w:cs="Times New Roman"/>
          <w:sz w:val="24"/>
          <w:szCs w:val="24"/>
        </w:rPr>
        <w:t>The delay involved was not inordinate, having regard to the circumstances of the case,</w:t>
      </w:r>
    </w:p>
    <w:p w:rsidR="002B3402" w:rsidRPr="00735E8B" w:rsidRDefault="002B3402" w:rsidP="00051861">
      <w:pPr>
        <w:pStyle w:val="ListParagraph"/>
        <w:numPr>
          <w:ilvl w:val="0"/>
          <w:numId w:val="2"/>
        </w:numPr>
        <w:spacing w:after="0" w:line="360" w:lineRule="auto"/>
        <w:jc w:val="both"/>
        <w:rPr>
          <w:rFonts w:ascii="Times New Roman" w:hAnsi="Times New Roman" w:cs="Times New Roman"/>
          <w:sz w:val="24"/>
          <w:szCs w:val="24"/>
        </w:rPr>
      </w:pPr>
      <w:r w:rsidRPr="00735E8B">
        <w:rPr>
          <w:rFonts w:ascii="Times New Roman" w:eastAsiaTheme="minorEastAsia" w:hAnsi="Times New Roman" w:cs="Times New Roman"/>
          <w:sz w:val="24"/>
          <w:szCs w:val="24"/>
        </w:rPr>
        <w:t xml:space="preserve">There is a reasonable explanation for the delay; there are prospects of success on the main matter should the application be granted; and </w:t>
      </w:r>
    </w:p>
    <w:p w:rsidR="002B3402" w:rsidRPr="00735E8B" w:rsidRDefault="002B3402" w:rsidP="00051861">
      <w:pPr>
        <w:pStyle w:val="ListParagraph"/>
        <w:numPr>
          <w:ilvl w:val="0"/>
          <w:numId w:val="2"/>
        </w:numPr>
        <w:spacing w:after="0" w:line="360" w:lineRule="auto"/>
        <w:jc w:val="both"/>
        <w:rPr>
          <w:rFonts w:ascii="Times New Roman" w:hAnsi="Times New Roman" w:cs="Times New Roman"/>
          <w:sz w:val="24"/>
          <w:szCs w:val="24"/>
        </w:rPr>
      </w:pPr>
      <w:r w:rsidRPr="00735E8B">
        <w:rPr>
          <w:rFonts w:ascii="Times New Roman" w:eastAsiaTheme="minorEastAsia" w:hAnsi="Times New Roman" w:cs="Times New Roman"/>
          <w:sz w:val="24"/>
          <w:szCs w:val="24"/>
        </w:rPr>
        <w:t>There is no possible prejudice to the other party should the application be granted.</w:t>
      </w:r>
    </w:p>
    <w:p w:rsidR="00992850" w:rsidRPr="00735E8B" w:rsidRDefault="002B3402" w:rsidP="00051861">
      <w:pPr>
        <w:spacing w:after="0" w:line="360" w:lineRule="auto"/>
        <w:ind w:firstLine="720"/>
        <w:jc w:val="both"/>
        <w:rPr>
          <w:rFonts w:ascii="Times New Roman" w:eastAsiaTheme="minorEastAsia" w:hAnsi="Times New Roman" w:cs="Times New Roman"/>
          <w:sz w:val="24"/>
          <w:szCs w:val="24"/>
        </w:rPr>
      </w:pPr>
      <w:r w:rsidRPr="00735E8B">
        <w:rPr>
          <w:rFonts w:ascii="Times New Roman" w:eastAsiaTheme="minorEastAsia" w:hAnsi="Times New Roman" w:cs="Times New Roman"/>
          <w:sz w:val="24"/>
          <w:szCs w:val="24"/>
        </w:rPr>
        <w:t>If regard is had to the circumstances of this case the default judgment was gran</w:t>
      </w:r>
      <w:r w:rsidR="00735E8B">
        <w:rPr>
          <w:rFonts w:ascii="Times New Roman" w:eastAsiaTheme="minorEastAsia" w:hAnsi="Times New Roman" w:cs="Times New Roman"/>
          <w:sz w:val="24"/>
          <w:szCs w:val="24"/>
        </w:rPr>
        <w:t>ted during the lifetime of the a</w:t>
      </w:r>
      <w:r w:rsidRPr="00735E8B">
        <w:rPr>
          <w:rFonts w:ascii="Times New Roman" w:eastAsiaTheme="minorEastAsia" w:hAnsi="Times New Roman" w:cs="Times New Roman"/>
          <w:sz w:val="24"/>
          <w:szCs w:val="24"/>
        </w:rPr>
        <w:t>pplicant’s mother who had taken all steps to defend the matter until she passed on.</w:t>
      </w:r>
      <w:r w:rsidR="00735E8B">
        <w:rPr>
          <w:rFonts w:ascii="Times New Roman" w:eastAsiaTheme="minorEastAsia" w:hAnsi="Times New Roman" w:cs="Times New Roman"/>
          <w:sz w:val="24"/>
          <w:szCs w:val="24"/>
        </w:rPr>
        <w:t xml:space="preserve"> The a</w:t>
      </w:r>
      <w:r w:rsidR="007305A9" w:rsidRPr="00735E8B">
        <w:rPr>
          <w:rFonts w:ascii="Times New Roman" w:eastAsiaTheme="minorEastAsia" w:hAnsi="Times New Roman" w:cs="Times New Roman"/>
          <w:sz w:val="24"/>
          <w:szCs w:val="24"/>
        </w:rPr>
        <w:t xml:space="preserve">pplicant only became aware of the default judgement at a time she had been appointed Executrix Dative to her late mother and when tenants were being evicted. </w:t>
      </w:r>
      <w:r w:rsidR="00992850" w:rsidRPr="00735E8B">
        <w:rPr>
          <w:rFonts w:ascii="Times New Roman" w:eastAsiaTheme="minorEastAsia" w:hAnsi="Times New Roman" w:cs="Times New Roman"/>
          <w:sz w:val="24"/>
          <w:szCs w:val="24"/>
        </w:rPr>
        <w:t xml:space="preserve">As soon as she became aware of the judgment she filed an application for rescission without delay. There is therefore a </w:t>
      </w:r>
      <w:r w:rsidR="00992850" w:rsidRPr="00735E8B">
        <w:rPr>
          <w:rFonts w:ascii="Times New Roman" w:eastAsiaTheme="minorEastAsia" w:hAnsi="Times New Roman" w:cs="Times New Roman"/>
          <w:sz w:val="24"/>
          <w:szCs w:val="24"/>
        </w:rPr>
        <w:lastRenderedPageBreak/>
        <w:t>reasonable explanation for the delay. As to prospects of success the property in question belongs to the estate late Ennety Charambira and not the Chakabvuta family. Prospects of success on the main matter are bri</w:t>
      </w:r>
      <w:r w:rsidR="00735E8B">
        <w:rPr>
          <w:rFonts w:ascii="Times New Roman" w:eastAsiaTheme="minorEastAsia" w:hAnsi="Times New Roman" w:cs="Times New Roman"/>
          <w:sz w:val="24"/>
          <w:szCs w:val="24"/>
        </w:rPr>
        <w:t>ght.as to the prejudice to the r</w:t>
      </w:r>
      <w:r w:rsidR="00992850" w:rsidRPr="00735E8B">
        <w:rPr>
          <w:rFonts w:ascii="Times New Roman" w:eastAsiaTheme="minorEastAsia" w:hAnsi="Times New Roman" w:cs="Times New Roman"/>
          <w:sz w:val="24"/>
          <w:szCs w:val="24"/>
        </w:rPr>
        <w:t>espondent, she is only clinging to a default judgment and she was not declared the owner on the merits. A different court might come up with a different view once the evidence has been presented.</w:t>
      </w:r>
    </w:p>
    <w:p w:rsidR="00992850" w:rsidRPr="00735E8B" w:rsidRDefault="00992850" w:rsidP="00051861">
      <w:pPr>
        <w:spacing w:after="0" w:line="360" w:lineRule="auto"/>
        <w:ind w:firstLine="720"/>
        <w:jc w:val="both"/>
        <w:rPr>
          <w:rFonts w:ascii="Times New Roman" w:eastAsiaTheme="minorEastAsia" w:hAnsi="Times New Roman" w:cs="Times New Roman"/>
          <w:sz w:val="24"/>
          <w:szCs w:val="24"/>
        </w:rPr>
      </w:pPr>
      <w:r w:rsidRPr="00735E8B">
        <w:rPr>
          <w:rFonts w:ascii="Times New Roman" w:eastAsiaTheme="minorEastAsia" w:hAnsi="Times New Roman" w:cs="Times New Roman"/>
          <w:sz w:val="24"/>
          <w:szCs w:val="24"/>
        </w:rPr>
        <w:t>In my view the application for condonation must succeed. However, on the relief sought I agree with Madam Vera that the relief is open handed and not properly drafted. The court will grant an amended order.</w:t>
      </w:r>
    </w:p>
    <w:p w:rsidR="007A599E" w:rsidRPr="00735E8B" w:rsidRDefault="00992850" w:rsidP="00051861">
      <w:pPr>
        <w:spacing w:after="0" w:line="360" w:lineRule="auto"/>
        <w:ind w:firstLine="360"/>
        <w:jc w:val="both"/>
        <w:rPr>
          <w:rFonts w:ascii="Times New Roman" w:eastAsiaTheme="minorEastAsia" w:hAnsi="Times New Roman" w:cs="Times New Roman"/>
          <w:sz w:val="24"/>
          <w:szCs w:val="24"/>
        </w:rPr>
      </w:pPr>
      <w:r w:rsidRPr="00735E8B">
        <w:rPr>
          <w:rFonts w:ascii="Times New Roman" w:eastAsiaTheme="minorEastAsia" w:hAnsi="Times New Roman" w:cs="Times New Roman"/>
          <w:sz w:val="24"/>
          <w:szCs w:val="24"/>
        </w:rPr>
        <w:t xml:space="preserve">IT IS ORDERED THAT </w:t>
      </w:r>
    </w:p>
    <w:p w:rsidR="00E1739F" w:rsidRPr="00735E8B" w:rsidRDefault="00735E8B" w:rsidP="00051861">
      <w:pPr>
        <w:pStyle w:val="ListParagraph"/>
        <w:numPr>
          <w:ilvl w:val="0"/>
          <w:numId w:val="3"/>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The a</w:t>
      </w:r>
      <w:r w:rsidR="007A599E" w:rsidRPr="00735E8B">
        <w:rPr>
          <w:rFonts w:ascii="Times New Roman" w:eastAsiaTheme="minorEastAsia" w:hAnsi="Times New Roman" w:cs="Times New Roman"/>
          <w:sz w:val="24"/>
          <w:szCs w:val="24"/>
        </w:rPr>
        <w:t xml:space="preserve">pplicant be and is hereby condoned for </w:t>
      </w:r>
      <w:r w:rsidR="00E1739F" w:rsidRPr="00735E8B">
        <w:rPr>
          <w:rFonts w:ascii="Times New Roman" w:eastAsiaTheme="minorEastAsia" w:hAnsi="Times New Roman" w:cs="Times New Roman"/>
          <w:sz w:val="24"/>
          <w:szCs w:val="24"/>
        </w:rPr>
        <w:t>late filing of Court Application for Rescission of Judgment</w:t>
      </w:r>
      <w:r w:rsidR="00745A1F" w:rsidRPr="00735E8B">
        <w:rPr>
          <w:rFonts w:ascii="Times New Roman" w:eastAsiaTheme="minorEastAsia" w:hAnsi="Times New Roman" w:cs="Times New Roman"/>
          <w:sz w:val="24"/>
          <w:szCs w:val="24"/>
        </w:rPr>
        <w:t xml:space="preserve"> granted in case HC 10394/17</w:t>
      </w:r>
      <w:r w:rsidR="00E1739F" w:rsidRPr="00735E8B">
        <w:rPr>
          <w:rFonts w:ascii="Times New Roman" w:eastAsiaTheme="minorEastAsia" w:hAnsi="Times New Roman" w:cs="Times New Roman"/>
          <w:sz w:val="24"/>
          <w:szCs w:val="24"/>
        </w:rPr>
        <w:t>.</w:t>
      </w:r>
    </w:p>
    <w:p w:rsidR="00E1739F" w:rsidRPr="00735E8B" w:rsidRDefault="00735E8B" w:rsidP="00051861">
      <w:pPr>
        <w:pStyle w:val="ListParagraph"/>
        <w:numPr>
          <w:ilvl w:val="0"/>
          <w:numId w:val="3"/>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The a</w:t>
      </w:r>
      <w:r w:rsidR="00E1739F" w:rsidRPr="00735E8B">
        <w:rPr>
          <w:rFonts w:ascii="Times New Roman" w:eastAsiaTheme="minorEastAsia" w:hAnsi="Times New Roman" w:cs="Times New Roman"/>
          <w:sz w:val="24"/>
          <w:szCs w:val="24"/>
        </w:rPr>
        <w:t>pplicant be and is hereby ordered to file and serve her application within 14 days of this order.</w:t>
      </w:r>
    </w:p>
    <w:p w:rsidR="00E1739F" w:rsidRPr="00735E8B" w:rsidRDefault="00E1739F" w:rsidP="00051861">
      <w:pPr>
        <w:pStyle w:val="ListParagraph"/>
        <w:numPr>
          <w:ilvl w:val="0"/>
          <w:numId w:val="3"/>
        </w:numPr>
        <w:spacing w:after="0" w:line="360" w:lineRule="auto"/>
        <w:jc w:val="both"/>
        <w:rPr>
          <w:rFonts w:ascii="Times New Roman" w:hAnsi="Times New Roman" w:cs="Times New Roman"/>
          <w:sz w:val="24"/>
          <w:szCs w:val="24"/>
        </w:rPr>
      </w:pPr>
      <w:r w:rsidRPr="00735E8B">
        <w:rPr>
          <w:rFonts w:ascii="Times New Roman" w:eastAsiaTheme="minorEastAsia" w:hAnsi="Times New Roman" w:cs="Times New Roman"/>
          <w:sz w:val="24"/>
          <w:szCs w:val="24"/>
        </w:rPr>
        <w:t>The costs of this application shall be costs in the cause.</w:t>
      </w:r>
    </w:p>
    <w:p w:rsidR="00E1739F" w:rsidRPr="00735E8B" w:rsidRDefault="00E1739F" w:rsidP="00051861">
      <w:pPr>
        <w:spacing w:after="0" w:line="360" w:lineRule="auto"/>
        <w:jc w:val="both"/>
        <w:rPr>
          <w:rFonts w:ascii="Times New Roman" w:eastAsiaTheme="minorEastAsia" w:hAnsi="Times New Roman" w:cs="Times New Roman"/>
          <w:sz w:val="24"/>
          <w:szCs w:val="24"/>
        </w:rPr>
      </w:pPr>
    </w:p>
    <w:p w:rsidR="00E1739F" w:rsidRPr="00735E8B" w:rsidRDefault="00E1739F" w:rsidP="00735E8B">
      <w:pPr>
        <w:jc w:val="both"/>
        <w:rPr>
          <w:rFonts w:ascii="Times New Roman" w:eastAsiaTheme="minorEastAsia" w:hAnsi="Times New Roman" w:cs="Times New Roman"/>
          <w:sz w:val="24"/>
          <w:szCs w:val="24"/>
        </w:rPr>
      </w:pPr>
    </w:p>
    <w:p w:rsidR="00E1739F" w:rsidRPr="00735E8B" w:rsidRDefault="00735E8B" w:rsidP="00735E8B">
      <w:pPr>
        <w:pStyle w:val="NoSpacing"/>
        <w:jc w:val="both"/>
        <w:rPr>
          <w:rFonts w:ascii="Times New Roman" w:hAnsi="Times New Roman" w:cs="Times New Roman"/>
          <w:sz w:val="24"/>
          <w:szCs w:val="24"/>
        </w:rPr>
      </w:pPr>
      <w:r w:rsidRPr="00735E8B">
        <w:rPr>
          <w:rFonts w:ascii="Times New Roman" w:hAnsi="Times New Roman" w:cs="Times New Roman"/>
          <w:i/>
          <w:sz w:val="24"/>
          <w:szCs w:val="24"/>
        </w:rPr>
        <w:t>Hungwe and P</w:t>
      </w:r>
      <w:r w:rsidR="00E1739F" w:rsidRPr="00735E8B">
        <w:rPr>
          <w:rFonts w:ascii="Times New Roman" w:hAnsi="Times New Roman" w:cs="Times New Roman"/>
          <w:i/>
          <w:sz w:val="24"/>
          <w:szCs w:val="24"/>
        </w:rPr>
        <w:t>artners</w:t>
      </w:r>
      <w:r w:rsidR="00E1739F" w:rsidRPr="00735E8B">
        <w:rPr>
          <w:rFonts w:ascii="Times New Roman" w:hAnsi="Times New Roman" w:cs="Times New Roman"/>
          <w:sz w:val="24"/>
          <w:szCs w:val="24"/>
        </w:rPr>
        <w:t>, applicant’s legal practiti</w:t>
      </w:r>
      <w:r w:rsidRPr="00735E8B">
        <w:rPr>
          <w:rFonts w:ascii="Times New Roman" w:hAnsi="Times New Roman" w:cs="Times New Roman"/>
          <w:sz w:val="24"/>
          <w:szCs w:val="24"/>
        </w:rPr>
        <w:t>oners</w:t>
      </w:r>
    </w:p>
    <w:p w:rsidR="000F7639" w:rsidRPr="00735E8B" w:rsidRDefault="00E1739F" w:rsidP="00735E8B">
      <w:pPr>
        <w:pStyle w:val="NoSpacing"/>
        <w:jc w:val="both"/>
        <w:rPr>
          <w:rFonts w:ascii="Times New Roman" w:hAnsi="Times New Roman" w:cs="Times New Roman"/>
          <w:sz w:val="24"/>
          <w:szCs w:val="24"/>
        </w:rPr>
      </w:pPr>
      <w:r w:rsidRPr="00735E8B">
        <w:rPr>
          <w:rFonts w:ascii="Times New Roman" w:hAnsi="Times New Roman" w:cs="Times New Roman"/>
          <w:i/>
          <w:sz w:val="24"/>
          <w:szCs w:val="24"/>
        </w:rPr>
        <w:t>Tamuka Moyo Attorneys</w:t>
      </w:r>
      <w:r w:rsidRPr="00735E8B">
        <w:rPr>
          <w:rFonts w:ascii="Times New Roman" w:hAnsi="Times New Roman" w:cs="Times New Roman"/>
          <w:sz w:val="24"/>
          <w:szCs w:val="24"/>
        </w:rPr>
        <w:t xml:space="preserve">, respondent’s legal practitioners  </w:t>
      </w:r>
      <w:r w:rsidR="007A599E" w:rsidRPr="00735E8B">
        <w:rPr>
          <w:rFonts w:ascii="Times New Roman" w:hAnsi="Times New Roman" w:cs="Times New Roman"/>
          <w:sz w:val="24"/>
          <w:szCs w:val="24"/>
        </w:rPr>
        <w:t xml:space="preserve"> </w:t>
      </w:r>
      <w:r w:rsidR="007305A9" w:rsidRPr="00735E8B">
        <w:rPr>
          <w:rFonts w:ascii="Times New Roman" w:hAnsi="Times New Roman" w:cs="Times New Roman"/>
          <w:sz w:val="24"/>
          <w:szCs w:val="24"/>
        </w:rPr>
        <w:t xml:space="preserve">   </w:t>
      </w:r>
      <w:r w:rsidR="002B3402" w:rsidRPr="00735E8B">
        <w:rPr>
          <w:rFonts w:ascii="Times New Roman" w:hAnsi="Times New Roman" w:cs="Times New Roman"/>
          <w:sz w:val="24"/>
          <w:szCs w:val="24"/>
        </w:rPr>
        <w:t xml:space="preserve">   </w:t>
      </w:r>
      <w:r w:rsidR="009212FC" w:rsidRPr="00735E8B">
        <w:rPr>
          <w:rFonts w:ascii="Times New Roman" w:hAnsi="Times New Roman" w:cs="Times New Roman"/>
          <w:sz w:val="24"/>
          <w:szCs w:val="24"/>
        </w:rPr>
        <w:t xml:space="preserve">  </w:t>
      </w:r>
      <w:r w:rsidR="00ED37E3" w:rsidRPr="00735E8B">
        <w:rPr>
          <w:rFonts w:ascii="Times New Roman" w:hAnsi="Times New Roman" w:cs="Times New Roman"/>
          <w:sz w:val="24"/>
          <w:szCs w:val="24"/>
        </w:rPr>
        <w:t xml:space="preserve">    </w:t>
      </w:r>
      <w:r w:rsidR="00BF58E0" w:rsidRPr="00735E8B">
        <w:rPr>
          <w:rFonts w:ascii="Times New Roman" w:hAnsi="Times New Roman" w:cs="Times New Roman"/>
          <w:sz w:val="24"/>
          <w:szCs w:val="24"/>
        </w:rPr>
        <w:t xml:space="preserve">   </w:t>
      </w:r>
      <w:r w:rsidR="00AD4F3C" w:rsidRPr="00735E8B">
        <w:rPr>
          <w:rFonts w:ascii="Times New Roman" w:hAnsi="Times New Roman" w:cs="Times New Roman"/>
          <w:sz w:val="24"/>
          <w:szCs w:val="24"/>
        </w:rPr>
        <w:t xml:space="preserve">  </w:t>
      </w:r>
      <w:r w:rsidR="00EA72A6" w:rsidRPr="00735E8B">
        <w:rPr>
          <w:rFonts w:ascii="Times New Roman" w:hAnsi="Times New Roman" w:cs="Times New Roman"/>
          <w:sz w:val="24"/>
          <w:szCs w:val="24"/>
        </w:rPr>
        <w:t xml:space="preserve"> </w:t>
      </w:r>
    </w:p>
    <w:p w:rsidR="00727931" w:rsidRPr="00735E8B" w:rsidRDefault="00727931" w:rsidP="00735E8B">
      <w:pPr>
        <w:jc w:val="both"/>
        <w:rPr>
          <w:rFonts w:ascii="Times New Roman" w:hAnsi="Times New Roman" w:cs="Times New Roman"/>
          <w:sz w:val="24"/>
          <w:szCs w:val="24"/>
        </w:rPr>
      </w:pPr>
      <w:r w:rsidRPr="00735E8B">
        <w:rPr>
          <w:rFonts w:ascii="Times New Roman" w:hAnsi="Times New Roman" w:cs="Times New Roman"/>
          <w:sz w:val="24"/>
          <w:szCs w:val="24"/>
        </w:rPr>
        <w:t xml:space="preserve">   </w:t>
      </w:r>
    </w:p>
    <w:sectPr w:rsidR="00727931" w:rsidRPr="00735E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E2E" w:rsidRDefault="00175E2E" w:rsidP="00051861">
      <w:pPr>
        <w:spacing w:after="0" w:line="240" w:lineRule="auto"/>
      </w:pPr>
      <w:r>
        <w:separator/>
      </w:r>
    </w:p>
  </w:endnote>
  <w:endnote w:type="continuationSeparator" w:id="0">
    <w:p w:rsidR="00175E2E" w:rsidRDefault="00175E2E" w:rsidP="00051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E2E" w:rsidRDefault="00175E2E" w:rsidP="00051861">
      <w:pPr>
        <w:spacing w:after="0" w:line="240" w:lineRule="auto"/>
      </w:pPr>
      <w:r>
        <w:separator/>
      </w:r>
    </w:p>
  </w:footnote>
  <w:footnote w:type="continuationSeparator" w:id="0">
    <w:p w:rsidR="00175E2E" w:rsidRDefault="00175E2E" w:rsidP="00051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966228"/>
      <w:docPartObj>
        <w:docPartGallery w:val="Page Numbers (Top of Page)"/>
        <w:docPartUnique/>
      </w:docPartObj>
    </w:sdtPr>
    <w:sdtEndPr>
      <w:rPr>
        <w:noProof/>
      </w:rPr>
    </w:sdtEndPr>
    <w:sdtContent>
      <w:p w:rsidR="00051861" w:rsidRDefault="00051861">
        <w:pPr>
          <w:pStyle w:val="Header"/>
          <w:jc w:val="right"/>
          <w:rPr>
            <w:noProof/>
          </w:rPr>
        </w:pPr>
        <w:r>
          <w:fldChar w:fldCharType="begin"/>
        </w:r>
        <w:r>
          <w:instrText xml:space="preserve"> PAGE   \* MERGEFORMAT </w:instrText>
        </w:r>
        <w:r>
          <w:fldChar w:fldCharType="separate"/>
        </w:r>
        <w:r w:rsidR="00FF659E">
          <w:rPr>
            <w:noProof/>
          </w:rPr>
          <w:t>1</w:t>
        </w:r>
        <w:r>
          <w:rPr>
            <w:noProof/>
          </w:rPr>
          <w:fldChar w:fldCharType="end"/>
        </w:r>
      </w:p>
      <w:p w:rsidR="00051861" w:rsidRDefault="007762B0">
        <w:pPr>
          <w:pStyle w:val="Header"/>
          <w:jc w:val="right"/>
          <w:rPr>
            <w:noProof/>
          </w:rPr>
        </w:pPr>
        <w:r>
          <w:rPr>
            <w:noProof/>
          </w:rPr>
          <w:t>HH 149-22</w:t>
        </w:r>
      </w:p>
      <w:p w:rsidR="00051861" w:rsidRDefault="00051861">
        <w:pPr>
          <w:pStyle w:val="Header"/>
          <w:jc w:val="right"/>
        </w:pPr>
        <w:r>
          <w:rPr>
            <w:noProof/>
          </w:rPr>
          <w:t>HC 1366/21</w:t>
        </w:r>
      </w:p>
    </w:sdtContent>
  </w:sdt>
  <w:p w:rsidR="00051861" w:rsidRDefault="000518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3A9F"/>
    <w:multiLevelType w:val="hybridMultilevel"/>
    <w:tmpl w:val="F9F61240"/>
    <w:lvl w:ilvl="0" w:tplc="62C6C51E">
      <w:start w:val="1"/>
      <w:numFmt w:val="decimal"/>
      <w:lvlText w:val="%1."/>
      <w:lvlJc w:val="left"/>
      <w:pPr>
        <w:ind w:left="1004" w:hanging="360"/>
      </w:pPr>
      <w:rPr>
        <w:rFonts w:ascii="Times New Roman" w:eastAsiaTheme="minorEastAsia" w:hAnsi="Times New Roman" w:cs="Times New Roman"/>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38543D4D"/>
    <w:multiLevelType w:val="hybridMultilevel"/>
    <w:tmpl w:val="F2C05E18"/>
    <w:lvl w:ilvl="0" w:tplc="CBD2D42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E3902"/>
    <w:multiLevelType w:val="hybridMultilevel"/>
    <w:tmpl w:val="28E2DA88"/>
    <w:lvl w:ilvl="0" w:tplc="394207DE">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31"/>
    <w:rsid w:val="00051861"/>
    <w:rsid w:val="000F09B5"/>
    <w:rsid w:val="000F7639"/>
    <w:rsid w:val="00175E2E"/>
    <w:rsid w:val="001E47E6"/>
    <w:rsid w:val="002B3402"/>
    <w:rsid w:val="00415E8E"/>
    <w:rsid w:val="00435620"/>
    <w:rsid w:val="005A2FDA"/>
    <w:rsid w:val="00727931"/>
    <w:rsid w:val="007305A9"/>
    <w:rsid w:val="00735E8B"/>
    <w:rsid w:val="00745A1F"/>
    <w:rsid w:val="007762B0"/>
    <w:rsid w:val="00784ABF"/>
    <w:rsid w:val="007A599E"/>
    <w:rsid w:val="009212FC"/>
    <w:rsid w:val="00992850"/>
    <w:rsid w:val="00AD4F3C"/>
    <w:rsid w:val="00B41FC5"/>
    <w:rsid w:val="00B43BD2"/>
    <w:rsid w:val="00B53DF4"/>
    <w:rsid w:val="00BC1011"/>
    <w:rsid w:val="00BF15FA"/>
    <w:rsid w:val="00BF58E0"/>
    <w:rsid w:val="00C73426"/>
    <w:rsid w:val="00D43052"/>
    <w:rsid w:val="00E1739F"/>
    <w:rsid w:val="00EA72A6"/>
    <w:rsid w:val="00ED37E3"/>
    <w:rsid w:val="00FF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114F6-425D-4488-B92C-A12ACF85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931"/>
    <w:pPr>
      <w:spacing w:after="0" w:line="240" w:lineRule="auto"/>
    </w:pPr>
  </w:style>
  <w:style w:type="character" w:styleId="PlaceholderText">
    <w:name w:val="Placeholder Text"/>
    <w:basedOn w:val="DefaultParagraphFont"/>
    <w:uiPriority w:val="99"/>
    <w:semiHidden/>
    <w:rsid w:val="000F7639"/>
    <w:rPr>
      <w:color w:val="808080"/>
    </w:rPr>
  </w:style>
  <w:style w:type="paragraph" w:styleId="ListParagraph">
    <w:name w:val="List Paragraph"/>
    <w:basedOn w:val="Normal"/>
    <w:uiPriority w:val="34"/>
    <w:qFormat/>
    <w:rsid w:val="00AD4F3C"/>
    <w:pPr>
      <w:ind w:left="720"/>
      <w:contextualSpacing/>
    </w:pPr>
  </w:style>
  <w:style w:type="paragraph" w:styleId="Header">
    <w:name w:val="header"/>
    <w:basedOn w:val="Normal"/>
    <w:link w:val="HeaderChar"/>
    <w:uiPriority w:val="99"/>
    <w:unhideWhenUsed/>
    <w:rsid w:val="00051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861"/>
  </w:style>
  <w:style w:type="paragraph" w:styleId="Footer">
    <w:name w:val="footer"/>
    <w:basedOn w:val="Normal"/>
    <w:link w:val="FooterChar"/>
    <w:uiPriority w:val="99"/>
    <w:unhideWhenUsed/>
    <w:rsid w:val="00051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861"/>
  </w:style>
  <w:style w:type="paragraph" w:styleId="BalloonText">
    <w:name w:val="Balloon Text"/>
    <w:basedOn w:val="Normal"/>
    <w:link w:val="BalloonTextChar"/>
    <w:uiPriority w:val="99"/>
    <w:semiHidden/>
    <w:unhideWhenUsed/>
    <w:rsid w:val="00784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2022-03-09T14:16:00Z</cp:lastPrinted>
  <dcterms:created xsi:type="dcterms:W3CDTF">2022-03-18T08:19:00Z</dcterms:created>
  <dcterms:modified xsi:type="dcterms:W3CDTF">2022-03-18T08:19:00Z</dcterms:modified>
</cp:coreProperties>
</file>