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90" w:rsidRPr="008B3B2E" w:rsidRDefault="000813CE" w:rsidP="000813CE">
      <w:pPr>
        <w:spacing w:after="0" w:line="240" w:lineRule="auto"/>
        <w:rPr>
          <w:rFonts w:ascii="Times New Roman" w:hAnsi="Times New Roman" w:cs="Times New Roman"/>
          <w:b/>
          <w:sz w:val="24"/>
          <w:szCs w:val="24"/>
        </w:rPr>
      </w:pPr>
      <w:r w:rsidRPr="008B3B2E">
        <w:rPr>
          <w:rFonts w:ascii="Times New Roman" w:hAnsi="Times New Roman" w:cs="Times New Roman"/>
          <w:b/>
          <w:sz w:val="24"/>
          <w:szCs w:val="24"/>
        </w:rPr>
        <w:t>IN THE LABOUR COURT OF ZIMBABWE</w:t>
      </w:r>
      <w:r w:rsidRPr="008B3B2E">
        <w:rPr>
          <w:rFonts w:ascii="Times New Roman" w:hAnsi="Times New Roman" w:cs="Times New Roman"/>
          <w:b/>
          <w:sz w:val="24"/>
          <w:szCs w:val="24"/>
        </w:rPr>
        <w:tab/>
        <w:t xml:space="preserve">  </w:t>
      </w:r>
      <w:r w:rsidR="004506F2">
        <w:rPr>
          <w:rFonts w:ascii="Times New Roman" w:hAnsi="Times New Roman" w:cs="Times New Roman"/>
          <w:b/>
          <w:sz w:val="24"/>
          <w:szCs w:val="24"/>
        </w:rPr>
        <w:t xml:space="preserve"> </w:t>
      </w:r>
      <w:r w:rsidRPr="008B3B2E">
        <w:rPr>
          <w:rFonts w:ascii="Times New Roman" w:hAnsi="Times New Roman" w:cs="Times New Roman"/>
          <w:b/>
          <w:sz w:val="24"/>
          <w:szCs w:val="24"/>
        </w:rPr>
        <w:t xml:space="preserve"> JUDGMENT NO LC/</w:t>
      </w:r>
      <w:r w:rsidR="004229DE">
        <w:rPr>
          <w:rFonts w:ascii="Times New Roman" w:hAnsi="Times New Roman" w:cs="Times New Roman"/>
          <w:b/>
          <w:sz w:val="24"/>
          <w:szCs w:val="24"/>
        </w:rPr>
        <w:t>MC</w:t>
      </w:r>
      <w:r w:rsidRPr="008B3B2E">
        <w:rPr>
          <w:rFonts w:ascii="Times New Roman" w:hAnsi="Times New Roman" w:cs="Times New Roman"/>
          <w:b/>
          <w:sz w:val="24"/>
          <w:szCs w:val="24"/>
        </w:rPr>
        <w:t>/</w:t>
      </w:r>
      <w:r w:rsidR="001B1E28">
        <w:rPr>
          <w:rFonts w:ascii="Times New Roman" w:hAnsi="Times New Roman" w:cs="Times New Roman"/>
          <w:b/>
          <w:sz w:val="24"/>
          <w:szCs w:val="24"/>
        </w:rPr>
        <w:t>07</w:t>
      </w:r>
      <w:r w:rsidRPr="008B3B2E">
        <w:rPr>
          <w:rFonts w:ascii="Times New Roman" w:hAnsi="Times New Roman" w:cs="Times New Roman"/>
          <w:b/>
          <w:sz w:val="24"/>
          <w:szCs w:val="24"/>
        </w:rPr>
        <w:t>/2016</w:t>
      </w:r>
    </w:p>
    <w:p w:rsidR="000813CE" w:rsidRPr="008B3B2E" w:rsidRDefault="000813CE" w:rsidP="000813CE">
      <w:pPr>
        <w:spacing w:after="0" w:line="240" w:lineRule="auto"/>
        <w:rPr>
          <w:rFonts w:ascii="Times New Roman" w:hAnsi="Times New Roman" w:cs="Times New Roman"/>
          <w:b/>
          <w:sz w:val="24"/>
          <w:szCs w:val="24"/>
        </w:rPr>
      </w:pPr>
    </w:p>
    <w:p w:rsidR="000813CE" w:rsidRPr="008B3B2E" w:rsidRDefault="000813CE" w:rsidP="000813CE">
      <w:pPr>
        <w:spacing w:after="0" w:line="240" w:lineRule="auto"/>
        <w:rPr>
          <w:rFonts w:ascii="Times New Roman" w:hAnsi="Times New Roman" w:cs="Times New Roman"/>
          <w:b/>
          <w:sz w:val="24"/>
          <w:szCs w:val="24"/>
        </w:rPr>
      </w:pPr>
      <w:r w:rsidRPr="008B3B2E">
        <w:rPr>
          <w:rFonts w:ascii="Times New Roman" w:hAnsi="Times New Roman" w:cs="Times New Roman"/>
          <w:b/>
          <w:sz w:val="24"/>
          <w:szCs w:val="24"/>
        </w:rPr>
        <w:t>HARARE, 12 OCTOBER 2015 &amp;</w:t>
      </w:r>
      <w:r w:rsidRPr="008B3B2E">
        <w:rPr>
          <w:rFonts w:ascii="Times New Roman" w:hAnsi="Times New Roman" w:cs="Times New Roman"/>
          <w:b/>
          <w:sz w:val="24"/>
          <w:szCs w:val="24"/>
        </w:rPr>
        <w:tab/>
      </w:r>
      <w:r w:rsidRPr="008B3B2E">
        <w:rPr>
          <w:rFonts w:ascii="Times New Roman" w:hAnsi="Times New Roman" w:cs="Times New Roman"/>
          <w:b/>
          <w:sz w:val="24"/>
          <w:szCs w:val="24"/>
        </w:rPr>
        <w:tab/>
        <w:t xml:space="preserve"> </w:t>
      </w:r>
      <w:r w:rsidR="004506F2">
        <w:rPr>
          <w:rFonts w:ascii="Times New Roman" w:hAnsi="Times New Roman" w:cs="Times New Roman"/>
          <w:b/>
          <w:sz w:val="24"/>
          <w:szCs w:val="24"/>
        </w:rPr>
        <w:t xml:space="preserve">             </w:t>
      </w:r>
      <w:r w:rsidR="00C66DF8">
        <w:rPr>
          <w:rFonts w:ascii="Times New Roman" w:hAnsi="Times New Roman" w:cs="Times New Roman"/>
          <w:b/>
          <w:sz w:val="24"/>
          <w:szCs w:val="24"/>
        </w:rPr>
        <w:t xml:space="preserve">   </w:t>
      </w:r>
      <w:r w:rsidRPr="008B3B2E">
        <w:rPr>
          <w:rFonts w:ascii="Times New Roman" w:hAnsi="Times New Roman" w:cs="Times New Roman"/>
          <w:b/>
          <w:sz w:val="24"/>
          <w:szCs w:val="24"/>
        </w:rPr>
        <w:t>CASE NO LC/CON/MC/19/2010</w:t>
      </w:r>
    </w:p>
    <w:p w:rsidR="000813CE" w:rsidRPr="001B1E28" w:rsidRDefault="001B1E28" w:rsidP="000813CE">
      <w:pPr>
        <w:spacing w:after="0" w:line="240" w:lineRule="auto"/>
        <w:rPr>
          <w:rFonts w:ascii="Times New Roman" w:hAnsi="Times New Roman" w:cs="Times New Roman"/>
          <w:b/>
          <w:sz w:val="24"/>
          <w:szCs w:val="24"/>
        </w:rPr>
      </w:pPr>
      <w:r w:rsidRPr="001B1E28">
        <w:rPr>
          <w:rFonts w:ascii="Times New Roman" w:hAnsi="Times New Roman" w:cs="Times New Roman"/>
          <w:b/>
          <w:sz w:val="24"/>
          <w:szCs w:val="24"/>
        </w:rPr>
        <w:t>27 MAY 2016</w:t>
      </w:r>
    </w:p>
    <w:p w:rsidR="000813CE" w:rsidRDefault="000813CE" w:rsidP="000813CE">
      <w:pPr>
        <w:spacing w:after="0" w:line="240" w:lineRule="auto"/>
        <w:rPr>
          <w:rFonts w:ascii="Times New Roman" w:hAnsi="Times New Roman" w:cs="Times New Roman"/>
          <w:sz w:val="24"/>
          <w:szCs w:val="24"/>
        </w:rPr>
      </w:pPr>
    </w:p>
    <w:p w:rsidR="001B1E28" w:rsidRDefault="001B1E28" w:rsidP="000813CE">
      <w:pPr>
        <w:spacing w:after="0" w:line="240" w:lineRule="auto"/>
        <w:rPr>
          <w:rFonts w:ascii="Times New Roman" w:hAnsi="Times New Roman" w:cs="Times New Roman"/>
          <w:sz w:val="24"/>
          <w:szCs w:val="24"/>
        </w:rPr>
      </w:pPr>
    </w:p>
    <w:p w:rsidR="000813CE" w:rsidRDefault="000813CE" w:rsidP="000813C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813CE" w:rsidRDefault="000813CE" w:rsidP="000813CE">
      <w:pPr>
        <w:spacing w:after="0" w:line="240" w:lineRule="auto"/>
        <w:rPr>
          <w:rFonts w:ascii="Times New Roman" w:hAnsi="Times New Roman" w:cs="Times New Roman"/>
          <w:sz w:val="24"/>
          <w:szCs w:val="24"/>
        </w:rPr>
      </w:pPr>
    </w:p>
    <w:p w:rsidR="000813CE" w:rsidRDefault="000813CE" w:rsidP="000813CE">
      <w:pPr>
        <w:spacing w:after="0" w:line="240" w:lineRule="auto"/>
        <w:rPr>
          <w:rFonts w:ascii="Times New Roman" w:hAnsi="Times New Roman" w:cs="Times New Roman"/>
          <w:sz w:val="24"/>
          <w:szCs w:val="24"/>
        </w:rPr>
      </w:pPr>
    </w:p>
    <w:p w:rsidR="000813CE" w:rsidRPr="004506F2" w:rsidRDefault="000813CE" w:rsidP="000813CE">
      <w:pPr>
        <w:spacing w:after="0" w:line="240" w:lineRule="auto"/>
        <w:rPr>
          <w:rFonts w:ascii="Times New Roman" w:hAnsi="Times New Roman" w:cs="Times New Roman"/>
          <w:b/>
          <w:sz w:val="24"/>
          <w:szCs w:val="24"/>
        </w:rPr>
      </w:pPr>
      <w:r w:rsidRPr="004506F2">
        <w:rPr>
          <w:rFonts w:ascii="Times New Roman" w:hAnsi="Times New Roman" w:cs="Times New Roman"/>
          <w:b/>
          <w:sz w:val="24"/>
          <w:szCs w:val="24"/>
        </w:rPr>
        <w:t>EDDIE NYANDIMA</w:t>
      </w:r>
      <w:r w:rsidRPr="004506F2">
        <w:rPr>
          <w:rFonts w:ascii="Times New Roman" w:hAnsi="Times New Roman" w:cs="Times New Roman"/>
          <w:b/>
          <w:sz w:val="24"/>
          <w:szCs w:val="24"/>
        </w:rPr>
        <w:tab/>
      </w:r>
      <w:r w:rsidRPr="004506F2">
        <w:rPr>
          <w:rFonts w:ascii="Times New Roman" w:hAnsi="Times New Roman" w:cs="Times New Roman"/>
          <w:b/>
          <w:sz w:val="24"/>
          <w:szCs w:val="24"/>
        </w:rPr>
        <w:tab/>
      </w:r>
      <w:r w:rsidRPr="004506F2">
        <w:rPr>
          <w:rFonts w:ascii="Times New Roman" w:hAnsi="Times New Roman" w:cs="Times New Roman"/>
          <w:b/>
          <w:sz w:val="24"/>
          <w:szCs w:val="24"/>
        </w:rPr>
        <w:tab/>
      </w:r>
      <w:r w:rsidRPr="004506F2">
        <w:rPr>
          <w:rFonts w:ascii="Times New Roman" w:hAnsi="Times New Roman" w:cs="Times New Roman"/>
          <w:b/>
          <w:sz w:val="24"/>
          <w:szCs w:val="24"/>
        </w:rPr>
        <w:tab/>
      </w:r>
      <w:r w:rsidRPr="004506F2">
        <w:rPr>
          <w:rFonts w:ascii="Times New Roman" w:hAnsi="Times New Roman" w:cs="Times New Roman"/>
          <w:b/>
          <w:sz w:val="24"/>
          <w:szCs w:val="24"/>
        </w:rPr>
        <w:tab/>
      </w:r>
      <w:r w:rsidRPr="004506F2">
        <w:rPr>
          <w:rFonts w:ascii="Times New Roman" w:hAnsi="Times New Roman" w:cs="Times New Roman"/>
          <w:b/>
          <w:sz w:val="24"/>
          <w:szCs w:val="24"/>
        </w:rPr>
        <w:tab/>
      </w:r>
      <w:r w:rsidRPr="004506F2">
        <w:rPr>
          <w:rFonts w:ascii="Times New Roman" w:hAnsi="Times New Roman" w:cs="Times New Roman"/>
          <w:b/>
          <w:sz w:val="24"/>
          <w:szCs w:val="24"/>
        </w:rPr>
        <w:tab/>
        <w:t>APPELLANT</w:t>
      </w:r>
    </w:p>
    <w:p w:rsidR="000813CE" w:rsidRDefault="000813CE" w:rsidP="000813CE">
      <w:pPr>
        <w:spacing w:after="0" w:line="240" w:lineRule="auto"/>
        <w:rPr>
          <w:rFonts w:ascii="Times New Roman" w:hAnsi="Times New Roman" w:cs="Times New Roman"/>
          <w:sz w:val="24"/>
          <w:szCs w:val="24"/>
        </w:rPr>
      </w:pPr>
    </w:p>
    <w:p w:rsidR="000813CE" w:rsidRDefault="000813CE" w:rsidP="000813CE">
      <w:pPr>
        <w:spacing w:after="0" w:line="240" w:lineRule="auto"/>
        <w:rPr>
          <w:rFonts w:ascii="Times New Roman" w:hAnsi="Times New Roman" w:cs="Times New Roman"/>
          <w:sz w:val="24"/>
          <w:szCs w:val="24"/>
        </w:rPr>
      </w:pPr>
    </w:p>
    <w:p w:rsidR="000813CE" w:rsidRDefault="000813CE" w:rsidP="000813C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813CE" w:rsidRDefault="000813CE" w:rsidP="000813CE">
      <w:pPr>
        <w:spacing w:after="0" w:line="240" w:lineRule="auto"/>
        <w:rPr>
          <w:rFonts w:ascii="Times New Roman" w:hAnsi="Times New Roman" w:cs="Times New Roman"/>
          <w:sz w:val="24"/>
          <w:szCs w:val="24"/>
        </w:rPr>
      </w:pPr>
    </w:p>
    <w:p w:rsidR="000813CE" w:rsidRDefault="000813CE" w:rsidP="000813CE">
      <w:pPr>
        <w:spacing w:after="0" w:line="240" w:lineRule="auto"/>
        <w:rPr>
          <w:rFonts w:ascii="Times New Roman" w:hAnsi="Times New Roman" w:cs="Times New Roman"/>
          <w:sz w:val="24"/>
          <w:szCs w:val="24"/>
        </w:rPr>
      </w:pPr>
    </w:p>
    <w:p w:rsidR="000813CE" w:rsidRPr="004506F2" w:rsidRDefault="000813CE" w:rsidP="000813CE">
      <w:pPr>
        <w:spacing w:after="0" w:line="240" w:lineRule="auto"/>
        <w:rPr>
          <w:rFonts w:ascii="Times New Roman" w:hAnsi="Times New Roman" w:cs="Times New Roman"/>
          <w:b/>
          <w:sz w:val="24"/>
          <w:szCs w:val="24"/>
        </w:rPr>
      </w:pPr>
      <w:r w:rsidRPr="004506F2">
        <w:rPr>
          <w:rFonts w:ascii="Times New Roman" w:hAnsi="Times New Roman" w:cs="Times New Roman"/>
          <w:b/>
          <w:sz w:val="24"/>
          <w:szCs w:val="24"/>
        </w:rPr>
        <w:t>ZIMBABWE REVENUE AUTHORITY (MUTARE)</w:t>
      </w:r>
      <w:r w:rsidRPr="004506F2">
        <w:rPr>
          <w:rFonts w:ascii="Times New Roman" w:hAnsi="Times New Roman" w:cs="Times New Roman"/>
          <w:b/>
          <w:sz w:val="24"/>
          <w:szCs w:val="24"/>
        </w:rPr>
        <w:tab/>
      </w:r>
      <w:r w:rsidRPr="004506F2">
        <w:rPr>
          <w:rFonts w:ascii="Times New Roman" w:hAnsi="Times New Roman" w:cs="Times New Roman"/>
          <w:b/>
          <w:sz w:val="24"/>
          <w:szCs w:val="24"/>
        </w:rPr>
        <w:tab/>
      </w:r>
      <w:r w:rsidR="004506F2">
        <w:rPr>
          <w:rFonts w:ascii="Times New Roman" w:hAnsi="Times New Roman" w:cs="Times New Roman"/>
          <w:b/>
          <w:sz w:val="24"/>
          <w:szCs w:val="24"/>
        </w:rPr>
        <w:t xml:space="preserve">         </w:t>
      </w:r>
      <w:r w:rsidRPr="004506F2">
        <w:rPr>
          <w:rFonts w:ascii="Times New Roman" w:hAnsi="Times New Roman" w:cs="Times New Roman"/>
          <w:b/>
          <w:sz w:val="24"/>
          <w:szCs w:val="24"/>
        </w:rPr>
        <w:t>RESPONDENT</w:t>
      </w:r>
    </w:p>
    <w:p w:rsidR="000813CE" w:rsidRDefault="000813CE" w:rsidP="000813CE">
      <w:pPr>
        <w:spacing w:after="0" w:line="240" w:lineRule="auto"/>
        <w:rPr>
          <w:rFonts w:ascii="Times New Roman" w:hAnsi="Times New Roman" w:cs="Times New Roman"/>
          <w:sz w:val="24"/>
          <w:szCs w:val="24"/>
        </w:rPr>
      </w:pPr>
    </w:p>
    <w:p w:rsidR="000813CE" w:rsidRDefault="000813CE" w:rsidP="000813CE">
      <w:pPr>
        <w:spacing w:after="0" w:line="240" w:lineRule="auto"/>
        <w:rPr>
          <w:rFonts w:ascii="Times New Roman" w:hAnsi="Times New Roman" w:cs="Times New Roman"/>
          <w:sz w:val="24"/>
          <w:szCs w:val="24"/>
        </w:rPr>
      </w:pPr>
    </w:p>
    <w:p w:rsidR="000813CE" w:rsidRDefault="000813CE" w:rsidP="00081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bookmarkStart w:id="0" w:name="_GoBack"/>
      <w:bookmarkEnd w:id="0"/>
    </w:p>
    <w:p w:rsidR="000813CE" w:rsidRDefault="000813CE" w:rsidP="000813CE">
      <w:pPr>
        <w:spacing w:after="0" w:line="240" w:lineRule="auto"/>
        <w:rPr>
          <w:rFonts w:ascii="Times New Roman" w:hAnsi="Times New Roman" w:cs="Times New Roman"/>
          <w:sz w:val="24"/>
          <w:szCs w:val="24"/>
        </w:rPr>
      </w:pPr>
    </w:p>
    <w:p w:rsidR="000813CE" w:rsidRDefault="000813CE" w:rsidP="000813CE">
      <w:pPr>
        <w:spacing w:after="0" w:line="240" w:lineRule="auto"/>
        <w:rPr>
          <w:rFonts w:ascii="Times New Roman" w:hAnsi="Times New Roman" w:cs="Times New Roman"/>
          <w:sz w:val="24"/>
          <w:szCs w:val="24"/>
        </w:rPr>
      </w:pPr>
      <w:r>
        <w:rPr>
          <w:rFonts w:ascii="Times New Roman" w:hAnsi="Times New Roman" w:cs="Times New Roman"/>
          <w:sz w:val="24"/>
          <w:szCs w:val="24"/>
        </w:rPr>
        <w:t>The Appellant in Person</w:t>
      </w:r>
    </w:p>
    <w:p w:rsidR="000813CE" w:rsidRDefault="000813CE" w:rsidP="000813CE">
      <w:pPr>
        <w:spacing w:after="0" w:line="240" w:lineRule="auto"/>
        <w:rPr>
          <w:rFonts w:ascii="Times New Roman" w:hAnsi="Times New Roman" w:cs="Times New Roman"/>
          <w:sz w:val="24"/>
          <w:szCs w:val="24"/>
        </w:rPr>
      </w:pPr>
    </w:p>
    <w:p w:rsidR="000813CE" w:rsidRDefault="000813CE" w:rsidP="00081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K </w:t>
      </w:r>
      <w:proofErr w:type="spellStart"/>
      <w:proofErr w:type="gramStart"/>
      <w:r>
        <w:rPr>
          <w:rFonts w:ascii="Times New Roman" w:hAnsi="Times New Roman" w:cs="Times New Roman"/>
          <w:sz w:val="24"/>
          <w:szCs w:val="24"/>
        </w:rPr>
        <w:t>Renzva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Officer)</w:t>
      </w:r>
    </w:p>
    <w:p w:rsidR="000813CE" w:rsidRDefault="000813CE" w:rsidP="000813CE">
      <w:pPr>
        <w:spacing w:after="0" w:line="240" w:lineRule="auto"/>
        <w:rPr>
          <w:rFonts w:ascii="Times New Roman" w:hAnsi="Times New Roman" w:cs="Times New Roman"/>
          <w:sz w:val="24"/>
          <w:szCs w:val="24"/>
        </w:rPr>
      </w:pPr>
    </w:p>
    <w:p w:rsidR="000813CE" w:rsidRDefault="000813CE" w:rsidP="000813CE">
      <w:pPr>
        <w:spacing w:after="0" w:line="240" w:lineRule="auto"/>
        <w:rPr>
          <w:rFonts w:ascii="Times New Roman" w:hAnsi="Times New Roman" w:cs="Times New Roman"/>
          <w:sz w:val="24"/>
          <w:szCs w:val="24"/>
        </w:rPr>
      </w:pPr>
    </w:p>
    <w:p w:rsidR="000813CE" w:rsidRPr="004506F2" w:rsidRDefault="000813CE" w:rsidP="000813CE">
      <w:pPr>
        <w:spacing w:after="0" w:line="240" w:lineRule="auto"/>
        <w:rPr>
          <w:rFonts w:ascii="Times New Roman" w:hAnsi="Times New Roman" w:cs="Times New Roman"/>
          <w:b/>
          <w:sz w:val="24"/>
          <w:szCs w:val="24"/>
        </w:rPr>
      </w:pPr>
      <w:r w:rsidRPr="004506F2">
        <w:rPr>
          <w:rFonts w:ascii="Times New Roman" w:hAnsi="Times New Roman" w:cs="Times New Roman"/>
          <w:b/>
          <w:sz w:val="24"/>
          <w:szCs w:val="24"/>
        </w:rPr>
        <w:t>KUDYA J:</w:t>
      </w:r>
    </w:p>
    <w:p w:rsidR="000813CE" w:rsidRDefault="000813CE" w:rsidP="000813CE">
      <w:pPr>
        <w:spacing w:after="0" w:line="240" w:lineRule="auto"/>
        <w:rPr>
          <w:rFonts w:ascii="Times New Roman" w:hAnsi="Times New Roman" w:cs="Times New Roman"/>
          <w:sz w:val="24"/>
          <w:szCs w:val="24"/>
        </w:rPr>
      </w:pPr>
    </w:p>
    <w:p w:rsidR="000813CE" w:rsidRDefault="000813CE"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decision of the respondent’s internal appeals committee where it upheld the</w:t>
      </w:r>
      <w:r w:rsidR="001F5130">
        <w:rPr>
          <w:rFonts w:ascii="Times New Roman" w:hAnsi="Times New Roman" w:cs="Times New Roman"/>
          <w:sz w:val="24"/>
          <w:szCs w:val="24"/>
        </w:rPr>
        <w:t xml:space="preserve"> appellant’s dismissal following</w:t>
      </w:r>
      <w:r>
        <w:rPr>
          <w:rFonts w:ascii="Times New Roman" w:hAnsi="Times New Roman" w:cs="Times New Roman"/>
          <w:sz w:val="24"/>
          <w:szCs w:val="24"/>
        </w:rPr>
        <w:t xml:space="preserve"> allegations of theft and conduct inconsistent with his duties in contravention s D4 and D5 of the respondent’s Code of Conduct.</w:t>
      </w:r>
    </w:p>
    <w:p w:rsidR="000813CE" w:rsidRDefault="000813CE"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facts of the matter are that the appellant who was in the respondent’s employ as a tollgate cashier was on 21 March 2010 found with $46-00 on his person following a spot check</w:t>
      </w:r>
      <w:r w:rsidR="003468FD">
        <w:rPr>
          <w:rFonts w:ascii="Times New Roman" w:hAnsi="Times New Roman" w:cs="Times New Roman"/>
          <w:sz w:val="24"/>
          <w:szCs w:val="24"/>
        </w:rPr>
        <w:t xml:space="preserve"> just after they had knocked off. He had not declared the money as required of him at the commencement of his toll gate duties.</w:t>
      </w:r>
    </w:p>
    <w:p w:rsidR="003468FD" w:rsidRDefault="003468FD"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brought before a disciplinary committee which found him guilty of the infraction complained about and dismissed him from employment. Aggrieved by the dismissal he appealed internally without success. The failure of his internal appeal drove him to note the appeal to the Labour Court which appeal is the subject matter of this judgment. </w:t>
      </w:r>
    </w:p>
    <w:p w:rsidR="003468FD" w:rsidRDefault="003468FD"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facts are common cause:</w:t>
      </w:r>
    </w:p>
    <w:p w:rsidR="003468FD" w:rsidRDefault="003468FD" w:rsidP="004506F2">
      <w:pPr>
        <w:spacing w:after="0" w:line="240" w:lineRule="auto"/>
        <w:jc w:val="both"/>
        <w:rPr>
          <w:rFonts w:ascii="Times New Roman" w:hAnsi="Times New Roman" w:cs="Times New Roman"/>
          <w:sz w:val="24"/>
          <w:szCs w:val="24"/>
        </w:rPr>
      </w:pPr>
    </w:p>
    <w:p w:rsidR="003468FD" w:rsidRDefault="003468FD" w:rsidP="004506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found with $46-00 cash just after he had finished his toll gate duties.</w:t>
      </w:r>
    </w:p>
    <w:p w:rsidR="003468FD" w:rsidRDefault="003468FD" w:rsidP="004506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Toll gate cashiers were required to declare their personal cash at commencement of tolling so as to avoid mix</w:t>
      </w:r>
      <w:r w:rsidR="008B3B2E">
        <w:rPr>
          <w:rFonts w:ascii="Times New Roman" w:hAnsi="Times New Roman" w:cs="Times New Roman"/>
          <w:sz w:val="24"/>
          <w:szCs w:val="24"/>
        </w:rPr>
        <w:t xml:space="preserve"> </w:t>
      </w:r>
      <w:r>
        <w:rPr>
          <w:rFonts w:ascii="Times New Roman" w:hAnsi="Times New Roman" w:cs="Times New Roman"/>
          <w:sz w:val="24"/>
          <w:szCs w:val="24"/>
        </w:rPr>
        <w:t>up of toll fees and personal cash.</w:t>
      </w:r>
    </w:p>
    <w:p w:rsidR="003468FD" w:rsidRDefault="003468FD" w:rsidP="004506F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Spot checks were not unusual as these were done to detect thefts etc.</w:t>
      </w:r>
    </w:p>
    <w:p w:rsidR="003468FD" w:rsidRDefault="003468FD" w:rsidP="004506F2">
      <w:pPr>
        <w:spacing w:after="0" w:line="240" w:lineRule="auto"/>
        <w:jc w:val="both"/>
        <w:rPr>
          <w:rFonts w:ascii="Times New Roman" w:hAnsi="Times New Roman" w:cs="Times New Roman"/>
          <w:sz w:val="24"/>
          <w:szCs w:val="24"/>
        </w:rPr>
      </w:pPr>
    </w:p>
    <w:p w:rsidR="003468FD" w:rsidRDefault="003468FD"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w:t>
      </w:r>
      <w:proofErr w:type="spellStart"/>
      <w:r>
        <w:rPr>
          <w:rFonts w:ascii="Times New Roman" w:hAnsi="Times New Roman" w:cs="Times New Roman"/>
          <w:sz w:val="24"/>
          <w:szCs w:val="24"/>
        </w:rPr>
        <w:t>triable</w:t>
      </w:r>
      <w:proofErr w:type="spellEnd"/>
      <w:r>
        <w:rPr>
          <w:rFonts w:ascii="Times New Roman" w:hAnsi="Times New Roman" w:cs="Times New Roman"/>
          <w:sz w:val="24"/>
          <w:szCs w:val="24"/>
        </w:rPr>
        <w:t xml:space="preserve"> issue is whether or not the money which was found on the appellant was his personal money or he could not explain it out satisfactorily giving rise to the conclusion that it had been obtained by irregular means during his conduct of toll gate duties.</w:t>
      </w:r>
    </w:p>
    <w:p w:rsidR="00AB4661" w:rsidRDefault="00AB4661"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relied on the following grounds in his appeal to the Labour Court:</w:t>
      </w:r>
    </w:p>
    <w:p w:rsidR="00AB4661" w:rsidRDefault="00AB4661" w:rsidP="004506F2">
      <w:pPr>
        <w:spacing w:after="0" w:line="240" w:lineRule="auto"/>
        <w:jc w:val="both"/>
        <w:rPr>
          <w:rFonts w:ascii="Times New Roman" w:hAnsi="Times New Roman" w:cs="Times New Roman"/>
          <w:sz w:val="24"/>
          <w:szCs w:val="24"/>
        </w:rPr>
      </w:pPr>
    </w:p>
    <w:p w:rsidR="00AB4661" w:rsidRDefault="00AB4661" w:rsidP="004506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committee failed to apply its mind by not finding that the disciplinary committee had failed to establish the case on a balance of probabilities.</w:t>
      </w:r>
    </w:p>
    <w:p w:rsidR="00AB4661" w:rsidRDefault="00AB4661" w:rsidP="004506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committee failed to consider that on submissions the two alleged charges were baseless.</w:t>
      </w:r>
    </w:p>
    <w:p w:rsidR="00AB4661" w:rsidRDefault="00AB4661" w:rsidP="004506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committee erred to uphold the disciplinary committee decision which had distortions between proceedings and verdict.</w:t>
      </w:r>
    </w:p>
    <w:p w:rsidR="00AB4661" w:rsidRDefault="00AB4661" w:rsidP="004506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committee erred to hold that the spot check was done within working hours.</w:t>
      </w:r>
    </w:p>
    <w:p w:rsidR="00AB4661" w:rsidRDefault="00AB4661" w:rsidP="004506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committee failed to consider admissions by complainant on cross examination by committee members and defendant on the 1 September 2010 hearing.</w:t>
      </w:r>
    </w:p>
    <w:p w:rsidR="00AB4661" w:rsidRDefault="00AB4661" w:rsidP="004506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committee could not differentiate the duties of the supervisor and th</w:t>
      </w:r>
      <w:r w:rsidR="001F5130">
        <w:rPr>
          <w:rFonts w:ascii="Times New Roman" w:hAnsi="Times New Roman" w:cs="Times New Roman"/>
          <w:sz w:val="24"/>
          <w:szCs w:val="24"/>
        </w:rPr>
        <w:t>ose</w:t>
      </w:r>
      <w:r>
        <w:rPr>
          <w:rFonts w:ascii="Times New Roman" w:hAnsi="Times New Roman" w:cs="Times New Roman"/>
          <w:sz w:val="24"/>
          <w:szCs w:val="24"/>
        </w:rPr>
        <w:t xml:space="preserve"> of the appellant.</w:t>
      </w:r>
    </w:p>
    <w:p w:rsidR="008F7EAF" w:rsidRDefault="008F7EAF" w:rsidP="004506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Complainant totally misrepresented facts and the appeals committee should have seriously noted that.</w:t>
      </w:r>
    </w:p>
    <w:p w:rsidR="008F7EAF" w:rsidRDefault="008F7EAF" w:rsidP="004506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Appeals committee erred by not reviewing the circumstances</w:t>
      </w:r>
      <w:r w:rsidR="001F5130">
        <w:rPr>
          <w:rFonts w:ascii="Times New Roman" w:hAnsi="Times New Roman" w:cs="Times New Roman"/>
          <w:sz w:val="24"/>
          <w:szCs w:val="24"/>
        </w:rPr>
        <w:t xml:space="preserve"> under</w:t>
      </w:r>
      <w:r>
        <w:rPr>
          <w:rFonts w:ascii="Times New Roman" w:hAnsi="Times New Roman" w:cs="Times New Roman"/>
          <w:sz w:val="24"/>
          <w:szCs w:val="24"/>
        </w:rPr>
        <w:t xml:space="preserve"> which the alleged offences were levelled against the appellant. There is no link between what happened and the alleged charges.</w:t>
      </w:r>
    </w:p>
    <w:p w:rsidR="008F7EAF" w:rsidRDefault="008F7EAF" w:rsidP="004506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nothing on record that shows that the appeals committee considered mitigation and shortfalls of the ZIMRA system since the appellant had not been trained on new developments. Toll gates are new de</w:t>
      </w:r>
      <w:r w:rsidR="006C7B08">
        <w:rPr>
          <w:rFonts w:ascii="Times New Roman" w:hAnsi="Times New Roman" w:cs="Times New Roman"/>
          <w:sz w:val="24"/>
          <w:szCs w:val="24"/>
        </w:rPr>
        <w:t>velopments which should be accepted as new and therefore require evaluation and review by the system from time to time.</w:t>
      </w:r>
    </w:p>
    <w:p w:rsidR="006C7B08" w:rsidRDefault="006C7B08" w:rsidP="004506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committee erred by not considering the provisions of 6.3, 4.4, 6.16 and 6.18 which should have strongly guided them to be reasonable on the verdict.</w:t>
      </w:r>
    </w:p>
    <w:p w:rsidR="006C7B08" w:rsidRDefault="006C7B08" w:rsidP="004506F2">
      <w:pPr>
        <w:spacing w:after="0" w:line="240" w:lineRule="auto"/>
        <w:jc w:val="both"/>
        <w:rPr>
          <w:rFonts w:ascii="Times New Roman" w:hAnsi="Times New Roman" w:cs="Times New Roman"/>
          <w:sz w:val="24"/>
          <w:szCs w:val="24"/>
        </w:rPr>
      </w:pPr>
    </w:p>
    <w:p w:rsidR="006C7B08" w:rsidRDefault="006C7B08"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appellant prayed that the appellate court reverse the appeals committee decision and substitute it with its own.</w:t>
      </w:r>
    </w:p>
    <w:p w:rsidR="006C7B08" w:rsidRDefault="006C7B08"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appeal the respondent maintained that:</w:t>
      </w:r>
    </w:p>
    <w:p w:rsidR="006C7B08" w:rsidRDefault="006C7B08" w:rsidP="004506F2">
      <w:pPr>
        <w:spacing w:after="0" w:line="240" w:lineRule="auto"/>
        <w:jc w:val="both"/>
        <w:rPr>
          <w:rFonts w:ascii="Times New Roman" w:hAnsi="Times New Roman" w:cs="Times New Roman"/>
          <w:sz w:val="24"/>
          <w:szCs w:val="24"/>
        </w:rPr>
      </w:pPr>
    </w:p>
    <w:p w:rsidR="006C7B08" w:rsidRDefault="006C7B08" w:rsidP="004506F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committee did not fail to apply its mind to the case before it. The complainant did not fail to establish a case on a balance of probabilities against the appellant. The</w:t>
      </w:r>
      <w:r w:rsidR="00310098">
        <w:rPr>
          <w:rFonts w:ascii="Times New Roman" w:hAnsi="Times New Roman" w:cs="Times New Roman"/>
          <w:sz w:val="24"/>
          <w:szCs w:val="24"/>
        </w:rPr>
        <w:t xml:space="preserve"> complainant showed that the appellant had not declared any money on assuming duty yet he was found with $46-00 at the end of the shift when he was going home. He could not satisfactorily account for it. He said he had brought it in the morning and declared it but there was no proof that it had been so declared. He could not even call the senior cashier to testify that</w:t>
      </w:r>
      <w:r w:rsidR="008C5C8A">
        <w:rPr>
          <w:rFonts w:ascii="Times New Roman" w:hAnsi="Times New Roman" w:cs="Times New Roman"/>
          <w:sz w:val="24"/>
          <w:szCs w:val="24"/>
        </w:rPr>
        <w:t xml:space="preserve"> he had indeed declared the money in the morning. The only reasonable explanation was that he had stolen the money from the toll gate by various means including sale of used toll tickets.</w:t>
      </w:r>
    </w:p>
    <w:p w:rsidR="008C5C8A" w:rsidRDefault="008C5C8A" w:rsidP="004506F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charges were proved and were not baseless. The appellant was found with money that he could not account for and the only reasonable explanation was that he had stolen it from </w:t>
      </w:r>
      <w:r w:rsidR="001F5130">
        <w:rPr>
          <w:rFonts w:ascii="Times New Roman" w:hAnsi="Times New Roman" w:cs="Times New Roman"/>
          <w:sz w:val="24"/>
          <w:szCs w:val="24"/>
        </w:rPr>
        <w:t>nefarious</w:t>
      </w:r>
      <w:r>
        <w:rPr>
          <w:rFonts w:ascii="Times New Roman" w:hAnsi="Times New Roman" w:cs="Times New Roman"/>
          <w:sz w:val="24"/>
          <w:szCs w:val="24"/>
        </w:rPr>
        <w:t xml:space="preserve"> toll gate activities that the officers were engaging in. He acted inconsistently with the conditions of his contract of employment. His duty was to collect money due to the </w:t>
      </w:r>
      <w:proofErr w:type="spellStart"/>
      <w:r>
        <w:rPr>
          <w:rFonts w:ascii="Times New Roman" w:hAnsi="Times New Roman" w:cs="Times New Roman"/>
          <w:sz w:val="24"/>
          <w:szCs w:val="24"/>
        </w:rPr>
        <w:t>fiscus</w:t>
      </w:r>
      <w:proofErr w:type="spellEnd"/>
      <w:r>
        <w:rPr>
          <w:rFonts w:ascii="Times New Roman" w:hAnsi="Times New Roman" w:cs="Times New Roman"/>
          <w:sz w:val="24"/>
          <w:szCs w:val="24"/>
        </w:rPr>
        <w:t xml:space="preserve"> and to act at all times in the interests of his employer yet he was found with cash that he could not satisfactorily account for. The two charges were thus proved.</w:t>
      </w:r>
    </w:p>
    <w:p w:rsidR="008C5C8A" w:rsidRDefault="008C5C8A" w:rsidP="004506F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no distortion between the proceedings and the findings and verdict at all. The appellant has to prove that </w:t>
      </w:r>
      <w:r w:rsidR="001F5130">
        <w:rPr>
          <w:rFonts w:ascii="Times New Roman" w:hAnsi="Times New Roman" w:cs="Times New Roman"/>
          <w:sz w:val="24"/>
          <w:szCs w:val="24"/>
        </w:rPr>
        <w:t>averment</w:t>
      </w:r>
      <w:r>
        <w:rPr>
          <w:rFonts w:ascii="Times New Roman" w:hAnsi="Times New Roman" w:cs="Times New Roman"/>
          <w:sz w:val="24"/>
          <w:szCs w:val="24"/>
        </w:rPr>
        <w:t xml:space="preserve"> as it is denied.</w:t>
      </w:r>
    </w:p>
    <w:p w:rsidR="008C5C8A" w:rsidRDefault="008C5C8A" w:rsidP="004506F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Spot check was held within the time that an employer could lawfully carry it. If it had been carried out when the appellant was already at home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one could find reason to impeach the spot check. This spot check was held when the appellant had just completed their handovers and submitted all cash. The employer wanted to find out if any of the cashiers had unaccounted for cash because there were reports throughout the country that toll gate staff were selling used toll fees among other illegal and self-aggrandising activities hence the spot check cannot be faulted in the circumstances.</w:t>
      </w:r>
    </w:p>
    <w:p w:rsidR="008C5C8A" w:rsidRDefault="008C5C8A" w:rsidP="004506F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denied since the appellant does not point out the admission that was allegedly taken into account or how material it was to the outcome.</w:t>
      </w:r>
    </w:p>
    <w:p w:rsidR="008C5C8A" w:rsidRDefault="008C5C8A" w:rsidP="004506F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committee knew the difference between the duties of the appellant and those of the supervisor. There was no proof that the appellant declared any cash at all. The appellant could not prove that he had declared any cash. It was not just an issue of the supervisor failing to do his/her duties properly. There was no testimony from the supervisor that the appellant had declared the money in question.</w:t>
      </w:r>
    </w:p>
    <w:p w:rsidR="003F5512" w:rsidRDefault="008C5C8A" w:rsidP="004506F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no misrepresentation of facts by the complainant as alleged and the appellant needs to prove that allegation.</w:t>
      </w:r>
    </w:p>
    <w:p w:rsidR="003F5512" w:rsidRDefault="003F5512" w:rsidP="004506F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Committees conducted full hearings of the circumstances leading to the charges and they were satisfied that the appellant had committed the charges in question.</w:t>
      </w:r>
    </w:p>
    <w:p w:rsidR="003F5512" w:rsidRDefault="003F5512" w:rsidP="004506F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committee took into account the mitigation factors presented on behalf of the appellant. There were no new developments that the appellant had to be educated on. No system challenges were shown in this case.</w:t>
      </w:r>
    </w:p>
    <w:p w:rsidR="003F5512" w:rsidRDefault="003F5512" w:rsidP="004506F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case bordered on the integrity of the appellant. The appellant’s duties required someone of unquestionable integrity and any violation of such would go to the very root of the employment contract. No other penalty would be reasonable in the circumstances other than that of dismissal. The committees were therefore right.</w:t>
      </w:r>
    </w:p>
    <w:p w:rsidR="003F5512" w:rsidRDefault="003F5512" w:rsidP="004506F2">
      <w:pPr>
        <w:spacing w:after="0" w:line="240" w:lineRule="auto"/>
        <w:jc w:val="both"/>
        <w:rPr>
          <w:rFonts w:ascii="Times New Roman" w:hAnsi="Times New Roman" w:cs="Times New Roman"/>
          <w:sz w:val="24"/>
          <w:szCs w:val="24"/>
        </w:rPr>
      </w:pPr>
    </w:p>
    <w:p w:rsidR="003F5512" w:rsidRDefault="003F5512" w:rsidP="004506F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result the respondent prayed that the appeal be dismissed with costs.</w:t>
      </w:r>
    </w:p>
    <w:p w:rsidR="008C5C8A" w:rsidRDefault="003F5512"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 for such appeals has since been laid down in a variety of authorities to name a few the case of </w:t>
      </w:r>
      <w:proofErr w:type="spellStart"/>
      <w:r>
        <w:rPr>
          <w:rFonts w:ascii="Times New Roman" w:hAnsi="Times New Roman" w:cs="Times New Roman"/>
          <w:i/>
          <w:sz w:val="24"/>
          <w:szCs w:val="24"/>
        </w:rPr>
        <w:t>Nyahondo</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Hokonya</w:t>
      </w:r>
      <w:proofErr w:type="spellEnd"/>
      <w:r>
        <w:rPr>
          <w:rFonts w:ascii="Times New Roman" w:hAnsi="Times New Roman" w:cs="Times New Roman"/>
          <w:i/>
          <w:sz w:val="24"/>
          <w:szCs w:val="24"/>
        </w:rPr>
        <w:t xml:space="preserve"> &amp; </w:t>
      </w:r>
      <w:proofErr w:type="spellStart"/>
      <w:proofErr w:type="gram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w:t>
      </w:r>
      <w:r w:rsidR="001F5130">
        <w:rPr>
          <w:rFonts w:ascii="Times New Roman" w:hAnsi="Times New Roman" w:cs="Times New Roman"/>
          <w:sz w:val="24"/>
          <w:szCs w:val="24"/>
        </w:rPr>
        <w:t xml:space="preserve"> 1997</w:t>
      </w:r>
      <w:proofErr w:type="gramEnd"/>
      <w:r w:rsidR="001F5130">
        <w:rPr>
          <w:rFonts w:ascii="Times New Roman" w:hAnsi="Times New Roman" w:cs="Times New Roman"/>
          <w:sz w:val="24"/>
          <w:szCs w:val="24"/>
        </w:rPr>
        <w:t xml:space="preserve"> (2) ZLR 475 (SC).</w:t>
      </w:r>
      <w:r w:rsidR="008C5C8A" w:rsidRPr="003F5512">
        <w:rPr>
          <w:rFonts w:ascii="Times New Roman" w:hAnsi="Times New Roman" w:cs="Times New Roman"/>
          <w:sz w:val="24"/>
          <w:szCs w:val="24"/>
        </w:rPr>
        <w:t xml:space="preserve"> </w:t>
      </w:r>
    </w:p>
    <w:p w:rsidR="003F5512" w:rsidRDefault="003F5512"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clear that the appellate court’s duty is not to substitute its discretion for that of the lower tribunal but to only come in where it is clear that the lower tribunal exercised its discretion irregularly. Applying the settled law to the facts of the case at hand it is important to note the following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the appeal grounds:</w:t>
      </w:r>
    </w:p>
    <w:p w:rsidR="003F5512" w:rsidRDefault="003F5512" w:rsidP="004506F2">
      <w:pPr>
        <w:spacing w:after="0" w:line="240" w:lineRule="auto"/>
        <w:jc w:val="both"/>
        <w:rPr>
          <w:rFonts w:ascii="Times New Roman" w:hAnsi="Times New Roman" w:cs="Times New Roman"/>
          <w:sz w:val="24"/>
          <w:szCs w:val="24"/>
        </w:rPr>
      </w:pPr>
    </w:p>
    <w:p w:rsidR="003F5512" w:rsidRPr="001F5130" w:rsidRDefault="003F5512" w:rsidP="004506F2">
      <w:pPr>
        <w:spacing w:after="0" w:line="360" w:lineRule="auto"/>
        <w:jc w:val="both"/>
        <w:rPr>
          <w:rFonts w:ascii="Times New Roman" w:hAnsi="Times New Roman" w:cs="Times New Roman"/>
          <w:b/>
          <w:sz w:val="24"/>
          <w:szCs w:val="24"/>
          <w:u w:val="single"/>
        </w:rPr>
      </w:pPr>
      <w:r w:rsidRPr="001F5130">
        <w:rPr>
          <w:rFonts w:ascii="Times New Roman" w:hAnsi="Times New Roman" w:cs="Times New Roman"/>
          <w:b/>
          <w:sz w:val="24"/>
          <w:szCs w:val="24"/>
          <w:u w:val="single"/>
        </w:rPr>
        <w:t>Ground 1</w:t>
      </w:r>
    </w:p>
    <w:p w:rsidR="003F5512" w:rsidRDefault="003F5512" w:rsidP="004506F2">
      <w:pPr>
        <w:spacing w:after="0" w:line="240" w:lineRule="auto"/>
        <w:jc w:val="both"/>
        <w:rPr>
          <w:rFonts w:ascii="Times New Roman" w:hAnsi="Times New Roman" w:cs="Times New Roman"/>
          <w:sz w:val="24"/>
          <w:szCs w:val="24"/>
        </w:rPr>
      </w:pPr>
    </w:p>
    <w:p w:rsidR="003F5512" w:rsidRDefault="003F5512"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record of the disciplinary committee proceedings shows that the respondent managed to demonstrate that on the appellant’s person was found $46-00 during a pot check just after the appellant had knocked off. There was no evidence documentary or </w:t>
      </w:r>
      <w:r>
        <w:rPr>
          <w:rFonts w:ascii="Times New Roman" w:hAnsi="Times New Roman" w:cs="Times New Roman"/>
          <w:i/>
          <w:sz w:val="24"/>
          <w:szCs w:val="24"/>
        </w:rPr>
        <w:t>viva voce</w:t>
      </w:r>
      <w:r>
        <w:rPr>
          <w:rFonts w:ascii="Times New Roman" w:hAnsi="Times New Roman" w:cs="Times New Roman"/>
          <w:sz w:val="24"/>
          <w:szCs w:val="24"/>
        </w:rPr>
        <w:t xml:space="preserve"> which was led to show that such money had been declared at the beginning of the appellant’s shift. It would therefore be remiss to suggest that the committee should have found otherwise on such facts. As the appellant correctly conceded proof required was on a balance of probability. See </w:t>
      </w:r>
      <w:proofErr w:type="spellStart"/>
      <w:r>
        <w:rPr>
          <w:rFonts w:ascii="Times New Roman" w:hAnsi="Times New Roman" w:cs="Times New Roman"/>
          <w:i/>
          <w:sz w:val="24"/>
          <w:szCs w:val="24"/>
        </w:rPr>
        <w:t>Zesa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Dera</w:t>
      </w:r>
      <w:proofErr w:type="spellEnd"/>
      <w:r w:rsidR="001F5130">
        <w:rPr>
          <w:rFonts w:ascii="Times New Roman" w:hAnsi="Times New Roman" w:cs="Times New Roman"/>
          <w:i/>
          <w:sz w:val="24"/>
          <w:szCs w:val="24"/>
        </w:rPr>
        <w:t xml:space="preserve"> </w:t>
      </w:r>
      <w:r w:rsidR="001F5130">
        <w:rPr>
          <w:rFonts w:ascii="Times New Roman" w:hAnsi="Times New Roman" w:cs="Times New Roman"/>
          <w:sz w:val="24"/>
          <w:szCs w:val="24"/>
        </w:rPr>
        <w:t>sc-79-98</w:t>
      </w:r>
      <w:r>
        <w:rPr>
          <w:rFonts w:ascii="Times New Roman" w:hAnsi="Times New Roman" w:cs="Times New Roman"/>
          <w:sz w:val="24"/>
          <w:szCs w:val="24"/>
        </w:rPr>
        <w:t>.</w:t>
      </w:r>
    </w:p>
    <w:p w:rsidR="00D96ADB" w:rsidRDefault="00D96ADB"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did exactly that on the facts of the matter at hand. The court is therefore not persuaded that there was any misdirection on the appellate body for confirming the disciplinary committee decision. The ground is without merit and it should fail.</w:t>
      </w:r>
    </w:p>
    <w:p w:rsidR="00D96ADB" w:rsidRDefault="00D96ADB" w:rsidP="004506F2">
      <w:pPr>
        <w:spacing w:after="0" w:line="240" w:lineRule="auto"/>
        <w:jc w:val="both"/>
        <w:rPr>
          <w:rFonts w:ascii="Times New Roman" w:hAnsi="Times New Roman" w:cs="Times New Roman"/>
          <w:sz w:val="24"/>
          <w:szCs w:val="24"/>
        </w:rPr>
      </w:pPr>
    </w:p>
    <w:p w:rsidR="00D96ADB" w:rsidRPr="001F5130" w:rsidRDefault="00D96ADB" w:rsidP="004506F2">
      <w:pPr>
        <w:spacing w:after="0" w:line="360" w:lineRule="auto"/>
        <w:jc w:val="both"/>
        <w:rPr>
          <w:rFonts w:ascii="Times New Roman" w:hAnsi="Times New Roman" w:cs="Times New Roman"/>
          <w:b/>
          <w:sz w:val="24"/>
          <w:szCs w:val="24"/>
          <w:u w:val="single"/>
        </w:rPr>
      </w:pPr>
      <w:r w:rsidRPr="001F5130">
        <w:rPr>
          <w:rFonts w:ascii="Times New Roman" w:hAnsi="Times New Roman" w:cs="Times New Roman"/>
          <w:b/>
          <w:sz w:val="24"/>
          <w:szCs w:val="24"/>
          <w:u w:val="single"/>
        </w:rPr>
        <w:t>Ground 2</w:t>
      </w:r>
    </w:p>
    <w:p w:rsidR="008B3B2E" w:rsidRPr="008B3B2E" w:rsidRDefault="008B3B2E" w:rsidP="004506F2">
      <w:pPr>
        <w:spacing w:after="0" w:line="240" w:lineRule="auto"/>
        <w:jc w:val="both"/>
        <w:rPr>
          <w:rFonts w:ascii="Times New Roman" w:hAnsi="Times New Roman" w:cs="Times New Roman"/>
          <w:sz w:val="24"/>
          <w:szCs w:val="24"/>
          <w:u w:val="single"/>
        </w:rPr>
      </w:pPr>
    </w:p>
    <w:p w:rsidR="00D96ADB" w:rsidRDefault="00D96ADB"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above the basis of the two charges was set out in the facts of the matter. There is therefore no basis for interference by the appellate court on this ground. It should consequently fail.</w:t>
      </w:r>
    </w:p>
    <w:p w:rsidR="00D96ADB" w:rsidRDefault="00D96ADB" w:rsidP="004506F2">
      <w:pPr>
        <w:spacing w:after="0" w:line="240" w:lineRule="auto"/>
        <w:jc w:val="both"/>
        <w:rPr>
          <w:rFonts w:ascii="Times New Roman" w:hAnsi="Times New Roman" w:cs="Times New Roman"/>
          <w:sz w:val="24"/>
          <w:szCs w:val="24"/>
        </w:rPr>
      </w:pPr>
    </w:p>
    <w:p w:rsidR="00D96ADB" w:rsidRPr="001F5130" w:rsidRDefault="00D96ADB" w:rsidP="004506F2">
      <w:pPr>
        <w:spacing w:after="0" w:line="360" w:lineRule="auto"/>
        <w:jc w:val="both"/>
        <w:rPr>
          <w:rFonts w:ascii="Times New Roman" w:hAnsi="Times New Roman" w:cs="Times New Roman"/>
          <w:b/>
          <w:sz w:val="24"/>
          <w:szCs w:val="24"/>
          <w:u w:val="single"/>
        </w:rPr>
      </w:pPr>
      <w:r w:rsidRPr="001F5130">
        <w:rPr>
          <w:rFonts w:ascii="Times New Roman" w:hAnsi="Times New Roman" w:cs="Times New Roman"/>
          <w:b/>
          <w:sz w:val="24"/>
          <w:szCs w:val="24"/>
          <w:u w:val="single"/>
        </w:rPr>
        <w:t>Ground 3</w:t>
      </w:r>
    </w:p>
    <w:p w:rsidR="008B3B2E" w:rsidRPr="008B3B2E" w:rsidRDefault="008B3B2E" w:rsidP="004506F2">
      <w:pPr>
        <w:spacing w:after="0" w:line="240" w:lineRule="auto"/>
        <w:jc w:val="both"/>
        <w:rPr>
          <w:rFonts w:ascii="Times New Roman" w:hAnsi="Times New Roman" w:cs="Times New Roman"/>
          <w:sz w:val="24"/>
          <w:szCs w:val="24"/>
          <w:u w:val="single"/>
        </w:rPr>
      </w:pPr>
    </w:p>
    <w:p w:rsidR="00D96ADB" w:rsidRDefault="00D96ADB"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Sentiment</w:t>
      </w:r>
      <w:r w:rsidR="001F5130">
        <w:rPr>
          <w:rFonts w:ascii="Times New Roman" w:hAnsi="Times New Roman" w:cs="Times New Roman"/>
          <w:sz w:val="24"/>
          <w:szCs w:val="24"/>
        </w:rPr>
        <w:t>s</w:t>
      </w:r>
      <w:r>
        <w:rPr>
          <w:rFonts w:ascii="Times New Roman" w:hAnsi="Times New Roman" w:cs="Times New Roman"/>
          <w:sz w:val="24"/>
          <w:szCs w:val="24"/>
        </w:rPr>
        <w:t xml:space="preserve"> in ground</w:t>
      </w:r>
      <w:r w:rsidR="006F2957">
        <w:rPr>
          <w:rFonts w:ascii="Times New Roman" w:hAnsi="Times New Roman" w:cs="Times New Roman"/>
          <w:sz w:val="24"/>
          <w:szCs w:val="24"/>
        </w:rPr>
        <w:t xml:space="preserve"> 1 and 2 apply here with equal force. The ground should </w:t>
      </w:r>
      <w:r w:rsidR="008B3B2E">
        <w:rPr>
          <w:rFonts w:ascii="Times New Roman" w:hAnsi="Times New Roman" w:cs="Times New Roman"/>
          <w:sz w:val="24"/>
          <w:szCs w:val="24"/>
        </w:rPr>
        <w:t>therefore</w:t>
      </w:r>
      <w:r w:rsidR="006F2957">
        <w:rPr>
          <w:rFonts w:ascii="Times New Roman" w:hAnsi="Times New Roman" w:cs="Times New Roman"/>
          <w:sz w:val="24"/>
          <w:szCs w:val="24"/>
        </w:rPr>
        <w:t xml:space="preserve"> fail.</w:t>
      </w:r>
    </w:p>
    <w:p w:rsidR="006F2957" w:rsidRDefault="006F2957" w:rsidP="004506F2">
      <w:pPr>
        <w:spacing w:after="0" w:line="240" w:lineRule="auto"/>
        <w:jc w:val="both"/>
        <w:rPr>
          <w:rFonts w:ascii="Times New Roman" w:hAnsi="Times New Roman" w:cs="Times New Roman"/>
          <w:sz w:val="24"/>
          <w:szCs w:val="24"/>
        </w:rPr>
      </w:pPr>
    </w:p>
    <w:p w:rsidR="006F2957" w:rsidRPr="001F5130" w:rsidRDefault="006F2957" w:rsidP="004506F2">
      <w:pPr>
        <w:spacing w:after="0" w:line="360" w:lineRule="auto"/>
        <w:jc w:val="both"/>
        <w:rPr>
          <w:rFonts w:ascii="Times New Roman" w:hAnsi="Times New Roman" w:cs="Times New Roman"/>
          <w:b/>
          <w:sz w:val="24"/>
          <w:szCs w:val="24"/>
          <w:u w:val="single"/>
        </w:rPr>
      </w:pPr>
      <w:r w:rsidRPr="001F5130">
        <w:rPr>
          <w:rFonts w:ascii="Times New Roman" w:hAnsi="Times New Roman" w:cs="Times New Roman"/>
          <w:b/>
          <w:sz w:val="24"/>
          <w:szCs w:val="24"/>
          <w:u w:val="single"/>
        </w:rPr>
        <w:t>Ground 4</w:t>
      </w:r>
    </w:p>
    <w:p w:rsidR="006F2957" w:rsidRDefault="006F2957" w:rsidP="004506F2">
      <w:pPr>
        <w:spacing w:after="0" w:line="240" w:lineRule="auto"/>
        <w:jc w:val="both"/>
        <w:rPr>
          <w:rFonts w:ascii="Times New Roman" w:hAnsi="Times New Roman" w:cs="Times New Roman"/>
          <w:sz w:val="24"/>
          <w:szCs w:val="24"/>
        </w:rPr>
      </w:pPr>
    </w:p>
    <w:p w:rsidR="006F2957" w:rsidRDefault="006F2957"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record of the disciplinary committee hearing shows that evidence led thereat was to the effect that the spot check was done just after the appellant had knocked off and it was deliberately so given the exercise that was being conducted by the respondent to flush out illega</w:t>
      </w:r>
      <w:r w:rsidR="00952C5A">
        <w:rPr>
          <w:rFonts w:ascii="Times New Roman" w:hAnsi="Times New Roman" w:cs="Times New Roman"/>
          <w:sz w:val="24"/>
          <w:szCs w:val="24"/>
        </w:rPr>
        <w:t>l</w:t>
      </w:r>
      <w:r w:rsidR="00B71DC9">
        <w:rPr>
          <w:rFonts w:ascii="Times New Roman" w:hAnsi="Times New Roman" w:cs="Times New Roman"/>
          <w:sz w:val="24"/>
          <w:szCs w:val="24"/>
        </w:rPr>
        <w:t xml:space="preserve"> activity by the toll gate personnel. The argument raised in this ground has no merit and it should of necessity fail.</w:t>
      </w:r>
    </w:p>
    <w:p w:rsidR="00B71DC9" w:rsidRDefault="00B71DC9" w:rsidP="004506F2">
      <w:pPr>
        <w:spacing w:after="0" w:line="240" w:lineRule="auto"/>
        <w:jc w:val="both"/>
        <w:rPr>
          <w:rFonts w:ascii="Times New Roman" w:hAnsi="Times New Roman" w:cs="Times New Roman"/>
          <w:sz w:val="24"/>
          <w:szCs w:val="24"/>
        </w:rPr>
      </w:pPr>
    </w:p>
    <w:p w:rsidR="00B71DC9" w:rsidRPr="001F5130" w:rsidRDefault="00B71DC9" w:rsidP="004506F2">
      <w:pPr>
        <w:spacing w:after="0" w:line="360" w:lineRule="auto"/>
        <w:jc w:val="both"/>
        <w:rPr>
          <w:rFonts w:ascii="Times New Roman" w:hAnsi="Times New Roman" w:cs="Times New Roman"/>
          <w:b/>
          <w:sz w:val="24"/>
          <w:szCs w:val="24"/>
          <w:u w:val="single"/>
        </w:rPr>
      </w:pPr>
      <w:r w:rsidRPr="001F5130">
        <w:rPr>
          <w:rFonts w:ascii="Times New Roman" w:hAnsi="Times New Roman" w:cs="Times New Roman"/>
          <w:b/>
          <w:sz w:val="24"/>
          <w:szCs w:val="24"/>
          <w:u w:val="single"/>
        </w:rPr>
        <w:t>Ground 5</w:t>
      </w:r>
    </w:p>
    <w:p w:rsidR="00B71DC9" w:rsidRDefault="00B71DC9" w:rsidP="004506F2">
      <w:pPr>
        <w:spacing w:after="0" w:line="240" w:lineRule="auto"/>
        <w:jc w:val="both"/>
        <w:rPr>
          <w:rFonts w:ascii="Times New Roman" w:hAnsi="Times New Roman" w:cs="Times New Roman"/>
          <w:sz w:val="24"/>
          <w:szCs w:val="24"/>
        </w:rPr>
      </w:pPr>
    </w:p>
    <w:p w:rsidR="00B71DC9" w:rsidRDefault="00B71DC9"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observed by the respondent the ground is void for vagueness. It does not spell out what admission was not taken into account. It can thus not a</w:t>
      </w:r>
      <w:r w:rsidR="001F5130">
        <w:rPr>
          <w:rFonts w:ascii="Times New Roman" w:hAnsi="Times New Roman" w:cs="Times New Roman"/>
          <w:sz w:val="24"/>
          <w:szCs w:val="24"/>
        </w:rPr>
        <w:t>i</w:t>
      </w:r>
      <w:r>
        <w:rPr>
          <w:rFonts w:ascii="Times New Roman" w:hAnsi="Times New Roman" w:cs="Times New Roman"/>
          <w:sz w:val="24"/>
          <w:szCs w:val="24"/>
        </w:rPr>
        <w:t xml:space="preserve">d the </w:t>
      </w:r>
      <w:r w:rsidR="001F5130">
        <w:rPr>
          <w:rFonts w:ascii="Times New Roman" w:hAnsi="Times New Roman" w:cs="Times New Roman"/>
          <w:sz w:val="24"/>
          <w:szCs w:val="24"/>
        </w:rPr>
        <w:t>appellant.</w:t>
      </w:r>
      <w:r>
        <w:rPr>
          <w:rFonts w:ascii="Times New Roman" w:hAnsi="Times New Roman" w:cs="Times New Roman"/>
          <w:sz w:val="24"/>
          <w:szCs w:val="24"/>
        </w:rPr>
        <w:t xml:space="preserve"> The ground should therefore fail.</w:t>
      </w:r>
    </w:p>
    <w:p w:rsidR="00B71DC9" w:rsidRDefault="00B71DC9" w:rsidP="004506F2">
      <w:pPr>
        <w:spacing w:after="0" w:line="240" w:lineRule="auto"/>
        <w:jc w:val="both"/>
        <w:rPr>
          <w:rFonts w:ascii="Times New Roman" w:hAnsi="Times New Roman" w:cs="Times New Roman"/>
          <w:sz w:val="24"/>
          <w:szCs w:val="24"/>
        </w:rPr>
      </w:pPr>
    </w:p>
    <w:p w:rsidR="00B71DC9" w:rsidRPr="001F5130" w:rsidRDefault="00B71DC9" w:rsidP="004506F2">
      <w:pPr>
        <w:spacing w:after="0" w:line="360" w:lineRule="auto"/>
        <w:jc w:val="both"/>
        <w:rPr>
          <w:rFonts w:ascii="Times New Roman" w:hAnsi="Times New Roman" w:cs="Times New Roman"/>
          <w:b/>
          <w:sz w:val="24"/>
          <w:szCs w:val="24"/>
          <w:u w:val="single"/>
        </w:rPr>
      </w:pPr>
      <w:r w:rsidRPr="001F5130">
        <w:rPr>
          <w:rFonts w:ascii="Times New Roman" w:hAnsi="Times New Roman" w:cs="Times New Roman"/>
          <w:b/>
          <w:sz w:val="24"/>
          <w:szCs w:val="24"/>
          <w:u w:val="single"/>
        </w:rPr>
        <w:t>Ground 6</w:t>
      </w:r>
    </w:p>
    <w:p w:rsidR="00B71DC9" w:rsidRDefault="00B71DC9" w:rsidP="004506F2">
      <w:pPr>
        <w:spacing w:after="0" w:line="240" w:lineRule="auto"/>
        <w:jc w:val="both"/>
        <w:rPr>
          <w:rFonts w:ascii="Times New Roman" w:hAnsi="Times New Roman" w:cs="Times New Roman"/>
          <w:sz w:val="24"/>
          <w:szCs w:val="24"/>
        </w:rPr>
      </w:pPr>
    </w:p>
    <w:p w:rsidR="00B71DC9" w:rsidRDefault="00B71DC9"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duties of the supervisor or the appellant were neither here nor there in this matter. What was of critical note is that the appellant was found with cash and whose declaration he could not demonstrate. There was therefore nothing amiss in concluding that it had been gotten illegally. This ground thus has no merit and it should fail.</w:t>
      </w:r>
    </w:p>
    <w:p w:rsidR="00B71DC9" w:rsidRDefault="00B71DC9" w:rsidP="004506F2">
      <w:pPr>
        <w:spacing w:after="0" w:line="240" w:lineRule="auto"/>
        <w:jc w:val="both"/>
        <w:rPr>
          <w:rFonts w:ascii="Times New Roman" w:hAnsi="Times New Roman" w:cs="Times New Roman"/>
          <w:sz w:val="24"/>
          <w:szCs w:val="24"/>
        </w:rPr>
      </w:pPr>
    </w:p>
    <w:p w:rsidR="00B71DC9" w:rsidRPr="001F5130" w:rsidRDefault="00B71DC9" w:rsidP="004506F2">
      <w:pPr>
        <w:spacing w:after="0" w:line="360" w:lineRule="auto"/>
        <w:jc w:val="both"/>
        <w:rPr>
          <w:rFonts w:ascii="Times New Roman" w:hAnsi="Times New Roman" w:cs="Times New Roman"/>
          <w:b/>
          <w:sz w:val="24"/>
          <w:szCs w:val="24"/>
          <w:u w:val="single"/>
        </w:rPr>
      </w:pPr>
      <w:r w:rsidRPr="001F5130">
        <w:rPr>
          <w:rFonts w:ascii="Times New Roman" w:hAnsi="Times New Roman" w:cs="Times New Roman"/>
          <w:b/>
          <w:sz w:val="24"/>
          <w:szCs w:val="24"/>
          <w:u w:val="single"/>
        </w:rPr>
        <w:lastRenderedPageBreak/>
        <w:t>Ground 7</w:t>
      </w:r>
    </w:p>
    <w:p w:rsidR="00B71DC9" w:rsidRDefault="00B71DC9"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in ground one the occurrence spoke for itself. The court is not persuaded that there is any misrepresentation to found the basis for upsetting the appeals’ body confirmation of the appellant’s dismissal. The ground has no merit and it should fail.</w:t>
      </w:r>
    </w:p>
    <w:p w:rsidR="00B71DC9" w:rsidRDefault="00B71DC9" w:rsidP="004506F2">
      <w:pPr>
        <w:spacing w:after="0" w:line="240" w:lineRule="auto"/>
        <w:jc w:val="both"/>
        <w:rPr>
          <w:rFonts w:ascii="Times New Roman" w:hAnsi="Times New Roman" w:cs="Times New Roman"/>
          <w:sz w:val="24"/>
          <w:szCs w:val="24"/>
        </w:rPr>
      </w:pPr>
    </w:p>
    <w:p w:rsidR="00B71DC9" w:rsidRPr="001F5130" w:rsidRDefault="00B71DC9" w:rsidP="004506F2">
      <w:pPr>
        <w:spacing w:after="0" w:line="360" w:lineRule="auto"/>
        <w:jc w:val="both"/>
        <w:rPr>
          <w:rFonts w:ascii="Times New Roman" w:hAnsi="Times New Roman" w:cs="Times New Roman"/>
          <w:b/>
          <w:sz w:val="24"/>
          <w:szCs w:val="24"/>
          <w:u w:val="single"/>
        </w:rPr>
      </w:pPr>
      <w:r w:rsidRPr="001F5130">
        <w:rPr>
          <w:rFonts w:ascii="Times New Roman" w:hAnsi="Times New Roman" w:cs="Times New Roman"/>
          <w:b/>
          <w:sz w:val="24"/>
          <w:szCs w:val="24"/>
          <w:u w:val="single"/>
        </w:rPr>
        <w:t>Ground 8</w:t>
      </w:r>
    </w:p>
    <w:p w:rsidR="00B71DC9" w:rsidRDefault="00B71DC9" w:rsidP="004506F2">
      <w:pPr>
        <w:spacing w:after="0" w:line="240" w:lineRule="auto"/>
        <w:jc w:val="both"/>
        <w:rPr>
          <w:rFonts w:ascii="Times New Roman" w:hAnsi="Times New Roman" w:cs="Times New Roman"/>
          <w:sz w:val="24"/>
          <w:szCs w:val="24"/>
        </w:rPr>
      </w:pPr>
    </w:p>
    <w:p w:rsidR="00B71DC9" w:rsidRDefault="00B71DC9"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records of both hearings show clearly that all the circumstances of the infraction were ventilated and conclusions drawn therefrom. Such conclusions are in sync with the facts of the matter hence the appeal court has no basis to interfere with such findings. The ground should also fail.</w:t>
      </w:r>
    </w:p>
    <w:p w:rsidR="00B71DC9" w:rsidRDefault="00B71DC9" w:rsidP="004506F2">
      <w:pPr>
        <w:spacing w:after="0" w:line="240" w:lineRule="auto"/>
        <w:jc w:val="both"/>
        <w:rPr>
          <w:rFonts w:ascii="Times New Roman" w:hAnsi="Times New Roman" w:cs="Times New Roman"/>
          <w:sz w:val="24"/>
          <w:szCs w:val="24"/>
        </w:rPr>
      </w:pPr>
    </w:p>
    <w:p w:rsidR="00B71DC9" w:rsidRPr="001F5130" w:rsidRDefault="00B71DC9" w:rsidP="004506F2">
      <w:pPr>
        <w:spacing w:after="0" w:line="360" w:lineRule="auto"/>
        <w:jc w:val="both"/>
        <w:rPr>
          <w:rFonts w:ascii="Times New Roman" w:hAnsi="Times New Roman" w:cs="Times New Roman"/>
          <w:b/>
          <w:sz w:val="24"/>
          <w:szCs w:val="24"/>
          <w:u w:val="single"/>
        </w:rPr>
      </w:pPr>
      <w:r w:rsidRPr="001F5130">
        <w:rPr>
          <w:rFonts w:ascii="Times New Roman" w:hAnsi="Times New Roman" w:cs="Times New Roman"/>
          <w:b/>
          <w:sz w:val="24"/>
          <w:szCs w:val="24"/>
          <w:u w:val="single"/>
        </w:rPr>
        <w:t>Ground 9</w:t>
      </w:r>
    </w:p>
    <w:p w:rsidR="00B71DC9" w:rsidRDefault="00B71DC9"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deliberations the appellant was invited to mitigate and he did as such. It is however penitent to note that</w:t>
      </w:r>
      <w:r w:rsidR="008B3B2E">
        <w:rPr>
          <w:rFonts w:ascii="Times New Roman" w:hAnsi="Times New Roman" w:cs="Times New Roman"/>
          <w:sz w:val="24"/>
          <w:szCs w:val="24"/>
        </w:rPr>
        <w:t xml:space="preserve"> the mitigation does not of its own call for a less punitive measure. See </w:t>
      </w:r>
      <w:proofErr w:type="spellStart"/>
      <w:r w:rsidR="008B3B2E">
        <w:rPr>
          <w:rFonts w:ascii="Times New Roman" w:hAnsi="Times New Roman" w:cs="Times New Roman"/>
          <w:i/>
          <w:sz w:val="24"/>
          <w:szCs w:val="24"/>
        </w:rPr>
        <w:t>Nyawasha</w:t>
      </w:r>
      <w:proofErr w:type="spellEnd"/>
      <w:r w:rsidR="008B3B2E">
        <w:rPr>
          <w:rFonts w:ascii="Times New Roman" w:hAnsi="Times New Roman" w:cs="Times New Roman"/>
          <w:sz w:val="24"/>
          <w:szCs w:val="24"/>
        </w:rPr>
        <w:t xml:space="preserve"> v </w:t>
      </w:r>
      <w:r w:rsidR="008B3B2E">
        <w:rPr>
          <w:rFonts w:ascii="Times New Roman" w:hAnsi="Times New Roman" w:cs="Times New Roman"/>
          <w:i/>
          <w:sz w:val="24"/>
          <w:szCs w:val="24"/>
        </w:rPr>
        <w:t>Circle Cement</w:t>
      </w:r>
      <w:r w:rsidR="001F5130">
        <w:rPr>
          <w:rFonts w:ascii="Times New Roman" w:hAnsi="Times New Roman" w:cs="Times New Roman"/>
          <w:sz w:val="24"/>
          <w:szCs w:val="24"/>
        </w:rPr>
        <w:t xml:space="preserve"> SC-60-03</w:t>
      </w:r>
      <w:r w:rsidR="008B3B2E" w:rsidRPr="008B3B2E">
        <w:rPr>
          <w:rFonts w:ascii="Times New Roman" w:hAnsi="Times New Roman" w:cs="Times New Roman"/>
          <w:sz w:val="24"/>
          <w:szCs w:val="24"/>
        </w:rPr>
        <w:t>. Instant case dealt with public funds and image of a public body hence the dismissal penalty c</w:t>
      </w:r>
      <w:r w:rsidR="008B3B2E">
        <w:rPr>
          <w:rFonts w:ascii="Times New Roman" w:hAnsi="Times New Roman" w:cs="Times New Roman"/>
          <w:sz w:val="24"/>
          <w:szCs w:val="24"/>
        </w:rPr>
        <w:t>a</w:t>
      </w:r>
      <w:r w:rsidR="008B3B2E" w:rsidRPr="008B3B2E">
        <w:rPr>
          <w:rFonts w:ascii="Times New Roman" w:hAnsi="Times New Roman" w:cs="Times New Roman"/>
          <w:sz w:val="24"/>
          <w:szCs w:val="24"/>
        </w:rPr>
        <w:t>nnot induce</w:t>
      </w:r>
      <w:r w:rsidR="008B3B2E">
        <w:rPr>
          <w:rFonts w:ascii="Times New Roman" w:hAnsi="Times New Roman" w:cs="Times New Roman"/>
          <w:sz w:val="24"/>
          <w:szCs w:val="24"/>
        </w:rPr>
        <w:t xml:space="preserve"> a sense of shock in anyone. There is no basis for vacating that penalty. The ground should also fail.</w:t>
      </w:r>
    </w:p>
    <w:p w:rsidR="008B3B2E" w:rsidRDefault="008B3B2E" w:rsidP="004506F2">
      <w:pPr>
        <w:spacing w:after="0" w:line="240" w:lineRule="auto"/>
        <w:jc w:val="both"/>
        <w:rPr>
          <w:rFonts w:ascii="Times New Roman" w:hAnsi="Times New Roman" w:cs="Times New Roman"/>
          <w:sz w:val="24"/>
          <w:szCs w:val="24"/>
        </w:rPr>
      </w:pPr>
    </w:p>
    <w:p w:rsidR="008B3B2E" w:rsidRPr="001F5130" w:rsidRDefault="008B3B2E" w:rsidP="004506F2">
      <w:pPr>
        <w:spacing w:after="0" w:line="360" w:lineRule="auto"/>
        <w:jc w:val="both"/>
        <w:rPr>
          <w:rFonts w:ascii="Times New Roman" w:hAnsi="Times New Roman" w:cs="Times New Roman"/>
          <w:b/>
          <w:sz w:val="24"/>
          <w:szCs w:val="24"/>
          <w:u w:val="single"/>
        </w:rPr>
      </w:pPr>
      <w:r w:rsidRPr="001F5130">
        <w:rPr>
          <w:rFonts w:ascii="Times New Roman" w:hAnsi="Times New Roman" w:cs="Times New Roman"/>
          <w:b/>
          <w:sz w:val="24"/>
          <w:szCs w:val="24"/>
          <w:u w:val="single"/>
        </w:rPr>
        <w:t>Ground 10</w:t>
      </w:r>
    </w:p>
    <w:p w:rsidR="008B3B2E" w:rsidRDefault="008B3B2E" w:rsidP="004506F2">
      <w:pPr>
        <w:spacing w:after="0" w:line="240" w:lineRule="auto"/>
        <w:jc w:val="both"/>
        <w:rPr>
          <w:rFonts w:ascii="Times New Roman" w:hAnsi="Times New Roman" w:cs="Times New Roman"/>
          <w:sz w:val="24"/>
          <w:szCs w:val="24"/>
        </w:rPr>
      </w:pPr>
    </w:p>
    <w:p w:rsidR="008B3B2E" w:rsidRDefault="008B3B2E"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Mischief to be cured by punitive penalty is to f</w:t>
      </w:r>
      <w:r w:rsidR="001F5130">
        <w:rPr>
          <w:rFonts w:ascii="Times New Roman" w:hAnsi="Times New Roman" w:cs="Times New Roman"/>
          <w:sz w:val="24"/>
          <w:szCs w:val="24"/>
        </w:rPr>
        <w:t>o</w:t>
      </w:r>
      <w:r>
        <w:rPr>
          <w:rFonts w:ascii="Times New Roman" w:hAnsi="Times New Roman" w:cs="Times New Roman"/>
          <w:sz w:val="24"/>
          <w:szCs w:val="24"/>
        </w:rPr>
        <w:t xml:space="preserve">ster public confidence in public bodies like the respondent. In spite of all the cited provisions in particular where there is need to rehabilitate a person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that cannot overshadow the view of the employer </w:t>
      </w:r>
      <w:proofErr w:type="spellStart"/>
      <w:proofErr w:type="gramStart"/>
      <w:r>
        <w:rPr>
          <w:rFonts w:ascii="Times New Roman" w:hAnsi="Times New Roman" w:cs="Times New Roman"/>
          <w:sz w:val="24"/>
          <w:szCs w:val="24"/>
        </w:rPr>
        <w:t>vis</w:t>
      </w:r>
      <w:proofErr w:type="spellEnd"/>
      <w:proofErr w:type="gramEnd"/>
      <w:r>
        <w:rPr>
          <w:rFonts w:ascii="Times New Roman" w:hAnsi="Times New Roman" w:cs="Times New Roman"/>
          <w:sz w:val="24"/>
          <w:szCs w:val="24"/>
        </w:rPr>
        <w:t xml:space="preserve"> infraction. Infraction had dishonesty connotations and the dismissal penalty stood in good stead in the matter. The ground is also meritless and should fail.</w:t>
      </w:r>
    </w:p>
    <w:p w:rsidR="008B3B2E" w:rsidRDefault="008B3B2E" w:rsidP="00450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ultimate all the appeal grounds are without merit and the appeal should fail in its entirety.</w:t>
      </w:r>
    </w:p>
    <w:p w:rsidR="008B3B2E" w:rsidRDefault="008B3B2E" w:rsidP="004506F2">
      <w:pPr>
        <w:spacing w:after="0" w:line="240" w:lineRule="auto"/>
        <w:jc w:val="both"/>
        <w:rPr>
          <w:rFonts w:ascii="Times New Roman" w:hAnsi="Times New Roman" w:cs="Times New Roman"/>
          <w:sz w:val="24"/>
          <w:szCs w:val="24"/>
        </w:rPr>
      </w:pPr>
    </w:p>
    <w:p w:rsidR="008B3B2E" w:rsidRPr="001F5130" w:rsidRDefault="008B3B2E" w:rsidP="004506F2">
      <w:pPr>
        <w:spacing w:after="0" w:line="360" w:lineRule="auto"/>
        <w:jc w:val="both"/>
        <w:rPr>
          <w:rFonts w:ascii="Times New Roman" w:hAnsi="Times New Roman" w:cs="Times New Roman"/>
          <w:b/>
          <w:sz w:val="24"/>
          <w:szCs w:val="24"/>
        </w:rPr>
      </w:pPr>
      <w:r w:rsidRPr="001F5130">
        <w:rPr>
          <w:rFonts w:ascii="Times New Roman" w:hAnsi="Times New Roman" w:cs="Times New Roman"/>
          <w:b/>
          <w:sz w:val="24"/>
          <w:szCs w:val="24"/>
        </w:rPr>
        <w:t>IT IS ORDERED THAT:</w:t>
      </w:r>
    </w:p>
    <w:p w:rsidR="008B3B2E" w:rsidRDefault="008B3B2E" w:rsidP="004506F2">
      <w:pPr>
        <w:spacing w:after="0" w:line="240" w:lineRule="auto"/>
        <w:jc w:val="both"/>
        <w:rPr>
          <w:rFonts w:ascii="Times New Roman" w:hAnsi="Times New Roman" w:cs="Times New Roman"/>
          <w:sz w:val="24"/>
          <w:szCs w:val="24"/>
        </w:rPr>
      </w:pPr>
    </w:p>
    <w:p w:rsidR="008B3B2E" w:rsidRDefault="008B3B2E" w:rsidP="0045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being devoid of merit in its entirety, it be and is hereby dismissed. </w:t>
      </w:r>
      <w:proofErr w:type="gramStart"/>
      <w:r>
        <w:rPr>
          <w:rFonts w:ascii="Times New Roman" w:hAnsi="Times New Roman" w:cs="Times New Roman"/>
          <w:sz w:val="24"/>
          <w:szCs w:val="24"/>
        </w:rPr>
        <w:t>Each party to bear own costs.</w:t>
      </w:r>
      <w:proofErr w:type="gramEnd"/>
    </w:p>
    <w:p w:rsidR="008B3B2E" w:rsidRPr="008B3B2E" w:rsidRDefault="008B3B2E" w:rsidP="004506F2">
      <w:pPr>
        <w:spacing w:after="0" w:line="360" w:lineRule="auto"/>
        <w:ind w:left="720"/>
        <w:jc w:val="both"/>
        <w:rPr>
          <w:rFonts w:ascii="Times New Roman" w:hAnsi="Times New Roman" w:cs="Times New Roman"/>
          <w:sz w:val="24"/>
          <w:szCs w:val="24"/>
        </w:rPr>
      </w:pPr>
    </w:p>
    <w:p w:rsidR="00D96ADB" w:rsidRPr="008B3B2E" w:rsidRDefault="00D96ADB" w:rsidP="004506F2">
      <w:pPr>
        <w:spacing w:after="0" w:line="360" w:lineRule="auto"/>
        <w:jc w:val="both"/>
        <w:rPr>
          <w:rFonts w:ascii="Times New Roman" w:hAnsi="Times New Roman" w:cs="Times New Roman"/>
          <w:sz w:val="24"/>
          <w:szCs w:val="24"/>
        </w:rPr>
      </w:pPr>
    </w:p>
    <w:sectPr w:rsidR="00D96ADB" w:rsidRPr="008B3B2E" w:rsidSect="004506F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86" w:rsidRDefault="00550286" w:rsidP="004506F2">
      <w:pPr>
        <w:spacing w:after="0" w:line="240" w:lineRule="auto"/>
      </w:pPr>
      <w:r>
        <w:separator/>
      </w:r>
    </w:p>
  </w:endnote>
  <w:endnote w:type="continuationSeparator" w:id="0">
    <w:p w:rsidR="00550286" w:rsidRDefault="00550286" w:rsidP="0045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86" w:rsidRDefault="00550286" w:rsidP="004506F2">
      <w:pPr>
        <w:spacing w:after="0" w:line="240" w:lineRule="auto"/>
      </w:pPr>
      <w:r>
        <w:separator/>
      </w:r>
    </w:p>
  </w:footnote>
  <w:footnote w:type="continuationSeparator" w:id="0">
    <w:p w:rsidR="00550286" w:rsidRDefault="00550286" w:rsidP="00450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314455"/>
      <w:docPartObj>
        <w:docPartGallery w:val="Page Numbers (Top of Page)"/>
        <w:docPartUnique/>
      </w:docPartObj>
    </w:sdtPr>
    <w:sdtEndPr>
      <w:rPr>
        <w:noProof/>
      </w:rPr>
    </w:sdtEndPr>
    <w:sdtContent>
      <w:p w:rsidR="004506F2" w:rsidRDefault="004506F2">
        <w:pPr>
          <w:pStyle w:val="Header"/>
          <w:jc w:val="right"/>
          <w:rPr>
            <w:noProof/>
          </w:rPr>
        </w:pPr>
        <w:r>
          <w:fldChar w:fldCharType="begin"/>
        </w:r>
        <w:r>
          <w:instrText xml:space="preserve"> PAGE   \* MERGEFORMAT </w:instrText>
        </w:r>
        <w:r>
          <w:fldChar w:fldCharType="separate"/>
        </w:r>
        <w:r w:rsidR="001B1E28">
          <w:rPr>
            <w:noProof/>
          </w:rPr>
          <w:t>6</w:t>
        </w:r>
        <w:r>
          <w:rPr>
            <w:noProof/>
          </w:rPr>
          <w:fldChar w:fldCharType="end"/>
        </w:r>
      </w:p>
      <w:p w:rsidR="004506F2" w:rsidRDefault="004506F2">
        <w:pPr>
          <w:pStyle w:val="Header"/>
          <w:jc w:val="right"/>
          <w:rPr>
            <w:noProof/>
          </w:rPr>
        </w:pPr>
        <w:r>
          <w:rPr>
            <w:noProof/>
          </w:rPr>
          <w:t>JUDGMENT NO LC/</w:t>
        </w:r>
        <w:r w:rsidR="004229DE">
          <w:rPr>
            <w:noProof/>
          </w:rPr>
          <w:t>MC</w:t>
        </w:r>
        <w:r>
          <w:rPr>
            <w:noProof/>
          </w:rPr>
          <w:t>/…/2016</w:t>
        </w:r>
      </w:p>
      <w:p w:rsidR="004506F2" w:rsidRDefault="004506F2">
        <w:pPr>
          <w:pStyle w:val="Header"/>
          <w:jc w:val="right"/>
        </w:pPr>
        <w:r>
          <w:rPr>
            <w:noProof/>
          </w:rPr>
          <w:t>CASE NO LC/CON/MC/19/2010</w:t>
        </w:r>
      </w:p>
    </w:sdtContent>
  </w:sdt>
  <w:p w:rsidR="004506F2" w:rsidRDefault="00450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E194E"/>
    <w:multiLevelType w:val="hybridMultilevel"/>
    <w:tmpl w:val="5CD49B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3E84DB1"/>
    <w:multiLevelType w:val="hybridMultilevel"/>
    <w:tmpl w:val="D5F803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C5B7B99"/>
    <w:multiLevelType w:val="hybridMultilevel"/>
    <w:tmpl w:val="A588C2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CE"/>
    <w:rsid w:val="000813CE"/>
    <w:rsid w:val="001B1E28"/>
    <w:rsid w:val="001F2523"/>
    <w:rsid w:val="001F5130"/>
    <w:rsid w:val="00207F90"/>
    <w:rsid w:val="00261514"/>
    <w:rsid w:val="00310098"/>
    <w:rsid w:val="00325FFC"/>
    <w:rsid w:val="003468FD"/>
    <w:rsid w:val="003F5512"/>
    <w:rsid w:val="004229DE"/>
    <w:rsid w:val="004506F2"/>
    <w:rsid w:val="00550286"/>
    <w:rsid w:val="006C7B08"/>
    <w:rsid w:val="006F2957"/>
    <w:rsid w:val="0073597C"/>
    <w:rsid w:val="008B3B2E"/>
    <w:rsid w:val="008C5C8A"/>
    <w:rsid w:val="008F7EAF"/>
    <w:rsid w:val="00952C5A"/>
    <w:rsid w:val="00AB4661"/>
    <w:rsid w:val="00B71DC9"/>
    <w:rsid w:val="00C66DF8"/>
    <w:rsid w:val="00D96ADB"/>
    <w:rsid w:val="00E1495A"/>
    <w:rsid w:val="00EB0B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FD"/>
    <w:pPr>
      <w:ind w:left="720"/>
      <w:contextualSpacing/>
    </w:pPr>
  </w:style>
  <w:style w:type="paragraph" w:styleId="Header">
    <w:name w:val="header"/>
    <w:basedOn w:val="Normal"/>
    <w:link w:val="HeaderChar"/>
    <w:uiPriority w:val="99"/>
    <w:unhideWhenUsed/>
    <w:rsid w:val="00450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6F2"/>
  </w:style>
  <w:style w:type="paragraph" w:styleId="Footer">
    <w:name w:val="footer"/>
    <w:basedOn w:val="Normal"/>
    <w:link w:val="FooterChar"/>
    <w:uiPriority w:val="99"/>
    <w:unhideWhenUsed/>
    <w:rsid w:val="00450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6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FD"/>
    <w:pPr>
      <w:ind w:left="720"/>
      <w:contextualSpacing/>
    </w:pPr>
  </w:style>
  <w:style w:type="paragraph" w:styleId="Header">
    <w:name w:val="header"/>
    <w:basedOn w:val="Normal"/>
    <w:link w:val="HeaderChar"/>
    <w:uiPriority w:val="99"/>
    <w:unhideWhenUsed/>
    <w:rsid w:val="00450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6F2"/>
  </w:style>
  <w:style w:type="paragraph" w:styleId="Footer">
    <w:name w:val="footer"/>
    <w:basedOn w:val="Normal"/>
    <w:link w:val="FooterChar"/>
    <w:uiPriority w:val="99"/>
    <w:unhideWhenUsed/>
    <w:rsid w:val="00450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6</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2016-05-23T07:12:00Z</cp:lastPrinted>
  <dcterms:created xsi:type="dcterms:W3CDTF">2016-05-13T10:35:00Z</dcterms:created>
  <dcterms:modified xsi:type="dcterms:W3CDTF">2016-05-23T07:39:00Z</dcterms:modified>
</cp:coreProperties>
</file>