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2AD" w:rsidRDefault="004402AD" w:rsidP="00CC48BB">
      <w:pPr>
        <w:spacing w:after="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w:t>
      </w:r>
      <w:r w:rsidRPr="003862E4">
        <w:rPr>
          <w:rFonts w:ascii="Times New Roman" w:hAnsi="Times New Roman" w:cs="Times New Roman"/>
          <w:b/>
          <w:sz w:val="24"/>
          <w:szCs w:val="24"/>
          <w:u w:val="single"/>
        </w:rPr>
        <w:t>BLE</w:t>
      </w:r>
      <w:r w:rsidRPr="003862E4">
        <w:rPr>
          <w:rFonts w:ascii="Times New Roman" w:hAnsi="Times New Roman" w:cs="Times New Roman"/>
          <w:b/>
          <w:sz w:val="24"/>
          <w:szCs w:val="24"/>
        </w:rPr>
        <w:tab/>
      </w:r>
      <w:r w:rsidRPr="003862E4">
        <w:rPr>
          <w:rFonts w:ascii="Times New Roman" w:hAnsi="Times New Roman" w:cs="Times New Roman"/>
          <w:b/>
          <w:sz w:val="24"/>
          <w:szCs w:val="24"/>
        </w:rPr>
        <w:tab/>
        <w:t>(</w:t>
      </w:r>
      <w:r>
        <w:rPr>
          <w:rFonts w:ascii="Times New Roman" w:hAnsi="Times New Roman" w:cs="Times New Roman"/>
          <w:b/>
          <w:sz w:val="24"/>
          <w:szCs w:val="24"/>
        </w:rPr>
        <w:t>76</w:t>
      </w:r>
      <w:r w:rsidRPr="003862E4">
        <w:rPr>
          <w:rFonts w:ascii="Times New Roman" w:hAnsi="Times New Roman" w:cs="Times New Roman"/>
          <w:b/>
          <w:sz w:val="24"/>
          <w:szCs w:val="24"/>
        </w:rPr>
        <w:t xml:space="preserve">) </w:t>
      </w:r>
    </w:p>
    <w:p w:rsidR="004402AD" w:rsidRDefault="004402AD" w:rsidP="00CC48BB">
      <w:pPr>
        <w:spacing w:after="0" w:line="240" w:lineRule="auto"/>
        <w:rPr>
          <w:rFonts w:ascii="Times New Roman" w:hAnsi="Times New Roman" w:cs="Times New Roman"/>
          <w:b/>
          <w:sz w:val="24"/>
          <w:szCs w:val="24"/>
          <w:lang w:val="en-ZW"/>
        </w:rPr>
      </w:pPr>
    </w:p>
    <w:p w:rsidR="004402AD" w:rsidRDefault="004402AD" w:rsidP="00CC48BB">
      <w:pPr>
        <w:spacing w:after="0" w:line="240" w:lineRule="auto"/>
        <w:jc w:val="center"/>
        <w:rPr>
          <w:rFonts w:ascii="Times New Roman" w:hAnsi="Times New Roman" w:cs="Times New Roman"/>
          <w:b/>
          <w:sz w:val="24"/>
          <w:szCs w:val="24"/>
          <w:lang w:val="en-ZW"/>
        </w:rPr>
      </w:pPr>
    </w:p>
    <w:p w:rsidR="00CC48BB" w:rsidRDefault="00CC48BB" w:rsidP="00CC48BB">
      <w:pPr>
        <w:spacing w:after="0" w:line="240" w:lineRule="auto"/>
        <w:jc w:val="center"/>
        <w:rPr>
          <w:rFonts w:ascii="Times New Roman" w:hAnsi="Times New Roman" w:cs="Times New Roman"/>
          <w:b/>
          <w:sz w:val="24"/>
          <w:szCs w:val="24"/>
          <w:lang w:val="en-ZW"/>
        </w:rPr>
      </w:pPr>
    </w:p>
    <w:p w:rsidR="009047E8" w:rsidRPr="00013E18" w:rsidRDefault="0066320B" w:rsidP="00CC48BB">
      <w:pPr>
        <w:spacing w:after="0" w:line="240" w:lineRule="auto"/>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(1)     </w:t>
      </w:r>
      <w:r w:rsidR="00411394" w:rsidRPr="00230C67">
        <w:rPr>
          <w:rFonts w:ascii="Times New Roman" w:hAnsi="Times New Roman" w:cs="Times New Roman"/>
          <w:b/>
          <w:sz w:val="24"/>
          <w:szCs w:val="24"/>
          <w:lang w:val="en-ZW"/>
        </w:rPr>
        <w:t>EAST</w:t>
      </w:r>
      <w:r w:rsidR="009047E8" w:rsidRPr="00230C67">
        <w:rPr>
          <w:rFonts w:ascii="Times New Roman" w:hAnsi="Times New Roman" w:cs="Times New Roman"/>
          <w:b/>
          <w:sz w:val="24"/>
          <w:szCs w:val="24"/>
          <w:lang w:val="en-ZW"/>
        </w:rPr>
        <w:t>RIVER</w:t>
      </w:r>
      <w:r w:rsidR="00230C67">
        <w:rPr>
          <w:rFonts w:ascii="Times New Roman" w:hAnsi="Times New Roman" w:cs="Times New Roman"/>
          <w:b/>
          <w:sz w:val="24"/>
          <w:szCs w:val="24"/>
          <w:lang w:val="en-ZW"/>
        </w:rPr>
        <w:t xml:space="preserve">     INVESTMENTS     </w:t>
      </w:r>
      <w:r w:rsidR="009047E8" w:rsidRPr="00230C67">
        <w:rPr>
          <w:rFonts w:ascii="Times New Roman" w:hAnsi="Times New Roman" w:cs="Times New Roman"/>
          <w:b/>
          <w:sz w:val="24"/>
          <w:szCs w:val="24"/>
          <w:lang w:val="en-ZW"/>
        </w:rPr>
        <w:t>(P</w:t>
      </w:r>
      <w:r w:rsidR="00230C67">
        <w:rPr>
          <w:rFonts w:ascii="Times New Roman" w:hAnsi="Times New Roman" w:cs="Times New Roman"/>
          <w:b/>
          <w:sz w:val="24"/>
          <w:szCs w:val="24"/>
          <w:lang w:val="en-ZW"/>
        </w:rPr>
        <w:t>RI</w:t>
      </w:r>
      <w:r w:rsidR="009047E8" w:rsidRPr="00230C67">
        <w:rPr>
          <w:rFonts w:ascii="Times New Roman" w:hAnsi="Times New Roman" w:cs="Times New Roman"/>
          <w:b/>
          <w:sz w:val="24"/>
          <w:szCs w:val="24"/>
          <w:lang w:val="en-ZW"/>
        </w:rPr>
        <w:t>V</w:t>
      </w:r>
      <w:r w:rsidR="00230C67">
        <w:rPr>
          <w:rFonts w:ascii="Times New Roman" w:hAnsi="Times New Roman" w:cs="Times New Roman"/>
          <w:b/>
          <w:sz w:val="24"/>
          <w:szCs w:val="24"/>
          <w:lang w:val="en-ZW"/>
        </w:rPr>
        <w:t>A</w:t>
      </w:r>
      <w:r w:rsidR="009047E8" w:rsidRPr="00230C67">
        <w:rPr>
          <w:rFonts w:ascii="Times New Roman" w:hAnsi="Times New Roman" w:cs="Times New Roman"/>
          <w:b/>
          <w:sz w:val="24"/>
          <w:szCs w:val="24"/>
          <w:lang w:val="en-ZW"/>
        </w:rPr>
        <w:t>T</w:t>
      </w:r>
      <w:r w:rsidR="00230C67">
        <w:rPr>
          <w:rFonts w:ascii="Times New Roman" w:hAnsi="Times New Roman" w:cs="Times New Roman"/>
          <w:b/>
          <w:sz w:val="24"/>
          <w:szCs w:val="24"/>
          <w:lang w:val="en-ZW"/>
        </w:rPr>
        <w:t xml:space="preserve">E)     </w:t>
      </w:r>
      <w:r w:rsidR="009047E8" w:rsidRPr="00230C67">
        <w:rPr>
          <w:rFonts w:ascii="Times New Roman" w:hAnsi="Times New Roman" w:cs="Times New Roman"/>
          <w:b/>
          <w:sz w:val="24"/>
          <w:szCs w:val="24"/>
          <w:lang w:val="en-ZW"/>
        </w:rPr>
        <w:t>L</w:t>
      </w:r>
      <w:r w:rsidR="00230C67">
        <w:rPr>
          <w:rFonts w:ascii="Times New Roman" w:hAnsi="Times New Roman" w:cs="Times New Roman"/>
          <w:b/>
          <w:sz w:val="24"/>
          <w:szCs w:val="24"/>
          <w:lang w:val="en-ZW"/>
        </w:rPr>
        <w:t>IMI</w:t>
      </w:r>
      <w:r w:rsidR="009047E8" w:rsidRPr="00230C67">
        <w:rPr>
          <w:rFonts w:ascii="Times New Roman" w:hAnsi="Times New Roman" w:cs="Times New Roman"/>
          <w:b/>
          <w:sz w:val="24"/>
          <w:szCs w:val="24"/>
          <w:lang w:val="en-ZW"/>
        </w:rPr>
        <w:t>T</w:t>
      </w:r>
      <w:r w:rsidR="00230C67">
        <w:rPr>
          <w:rFonts w:ascii="Times New Roman" w:hAnsi="Times New Roman" w:cs="Times New Roman"/>
          <w:b/>
          <w:sz w:val="24"/>
          <w:szCs w:val="24"/>
          <w:lang w:val="en-ZW"/>
        </w:rPr>
        <w:t>E</w:t>
      </w:r>
      <w:r w:rsidR="009047E8" w:rsidRPr="00230C67">
        <w:rPr>
          <w:rFonts w:ascii="Times New Roman" w:hAnsi="Times New Roman" w:cs="Times New Roman"/>
          <w:b/>
          <w:sz w:val="24"/>
          <w:szCs w:val="24"/>
          <w:lang w:val="en-ZW"/>
        </w:rPr>
        <w:t>D</w:t>
      </w:r>
      <w:r>
        <w:rPr>
          <w:rFonts w:ascii="Times New Roman" w:hAnsi="Times New Roman" w:cs="Times New Roman"/>
          <w:b/>
          <w:sz w:val="24"/>
          <w:szCs w:val="24"/>
          <w:lang w:val="en-ZW"/>
        </w:rPr>
        <w:t xml:space="preserve">     (2)     </w:t>
      </w:r>
      <w:r w:rsidR="009047E8" w:rsidRPr="00013E18">
        <w:rPr>
          <w:rFonts w:ascii="Times New Roman" w:hAnsi="Times New Roman" w:cs="Times New Roman"/>
          <w:b/>
          <w:sz w:val="24"/>
          <w:szCs w:val="24"/>
          <w:lang w:val="en-ZW"/>
        </w:rPr>
        <w:t>BISHOP</w:t>
      </w:r>
      <w:r>
        <w:rPr>
          <w:rFonts w:ascii="Times New Roman" w:hAnsi="Times New Roman" w:cs="Times New Roman"/>
          <w:b/>
          <w:sz w:val="24"/>
          <w:szCs w:val="24"/>
          <w:lang w:val="en-ZW"/>
        </w:rPr>
        <w:t xml:space="preserve">     </w:t>
      </w:r>
      <w:r w:rsidR="009047E8" w:rsidRPr="00013E18">
        <w:rPr>
          <w:rFonts w:ascii="Times New Roman" w:hAnsi="Times New Roman" w:cs="Times New Roman"/>
          <w:b/>
          <w:sz w:val="24"/>
          <w:szCs w:val="24"/>
          <w:lang w:val="en-ZW"/>
        </w:rPr>
        <w:t>JECHE</w:t>
      </w:r>
    </w:p>
    <w:p w:rsidR="00411394" w:rsidRPr="007E736A" w:rsidRDefault="00AF73F5" w:rsidP="00CC48BB">
      <w:pPr>
        <w:spacing w:after="0" w:line="240" w:lineRule="auto"/>
        <w:jc w:val="center"/>
        <w:rPr>
          <w:rFonts w:ascii="Times New Roman" w:hAnsi="Times New Roman" w:cs="Times New Roman"/>
          <w:b/>
          <w:sz w:val="24"/>
          <w:szCs w:val="24"/>
          <w:lang w:val="en-ZW"/>
        </w:rPr>
      </w:pPr>
      <w:r>
        <w:rPr>
          <w:rFonts w:ascii="Times New Roman" w:hAnsi="Times New Roman" w:cs="Times New Roman"/>
          <w:b/>
          <w:sz w:val="24"/>
          <w:szCs w:val="24"/>
          <w:lang w:val="en-ZW"/>
        </w:rPr>
        <w:t>v</w:t>
      </w:r>
    </w:p>
    <w:p w:rsidR="009047E8" w:rsidRPr="0066320B" w:rsidRDefault="0066320B" w:rsidP="00CC48BB">
      <w:pPr>
        <w:pStyle w:val="ListParagraph"/>
        <w:numPr>
          <w:ilvl w:val="0"/>
          <w:numId w:val="9"/>
        </w:numPr>
        <w:spacing w:after="0" w:line="240" w:lineRule="auto"/>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    HOSEAH     MUJAYA     </w:t>
      </w:r>
      <w:r w:rsidR="009047E8" w:rsidRPr="0066320B">
        <w:rPr>
          <w:rFonts w:ascii="Times New Roman" w:hAnsi="Times New Roman" w:cs="Times New Roman"/>
          <w:b/>
          <w:sz w:val="24"/>
          <w:szCs w:val="24"/>
          <w:lang w:val="en-ZW"/>
        </w:rPr>
        <w:t>N.O.</w:t>
      </w:r>
      <w:r>
        <w:rPr>
          <w:rFonts w:ascii="Times New Roman" w:hAnsi="Times New Roman" w:cs="Times New Roman"/>
          <w:b/>
          <w:sz w:val="24"/>
          <w:szCs w:val="24"/>
          <w:lang w:val="en-ZW"/>
        </w:rPr>
        <w:t xml:space="preserve">     (2)     THE     </w:t>
      </w:r>
      <w:r w:rsidR="009047E8" w:rsidRPr="0066320B">
        <w:rPr>
          <w:rFonts w:ascii="Times New Roman" w:hAnsi="Times New Roman" w:cs="Times New Roman"/>
          <w:b/>
          <w:sz w:val="24"/>
          <w:szCs w:val="24"/>
          <w:lang w:val="en-ZW"/>
        </w:rPr>
        <w:t>STATE</w:t>
      </w:r>
    </w:p>
    <w:p w:rsidR="00411394" w:rsidRDefault="00411394" w:rsidP="00CC48BB">
      <w:pPr>
        <w:spacing w:after="0" w:line="240" w:lineRule="auto"/>
        <w:jc w:val="both"/>
        <w:rPr>
          <w:rFonts w:ascii="Times New Roman" w:hAnsi="Times New Roman" w:cs="Times New Roman"/>
          <w:b/>
          <w:sz w:val="24"/>
          <w:szCs w:val="24"/>
          <w:lang w:val="en-ZW"/>
        </w:rPr>
      </w:pPr>
    </w:p>
    <w:p w:rsidR="00CC48BB" w:rsidRPr="007E736A" w:rsidRDefault="00CC48BB" w:rsidP="00CC48BB">
      <w:pPr>
        <w:spacing w:after="0" w:line="480" w:lineRule="auto"/>
        <w:jc w:val="both"/>
        <w:rPr>
          <w:rFonts w:ascii="Times New Roman" w:hAnsi="Times New Roman" w:cs="Times New Roman"/>
          <w:b/>
          <w:sz w:val="24"/>
          <w:szCs w:val="24"/>
          <w:lang w:val="en-ZW"/>
        </w:rPr>
      </w:pPr>
    </w:p>
    <w:p w:rsidR="00411394" w:rsidRDefault="00411394" w:rsidP="00CC48BB">
      <w:pPr>
        <w:pStyle w:val="NoSpacing"/>
        <w:rPr>
          <w:rFonts w:ascii="Times New Roman" w:hAnsi="Times New Roman" w:cs="Times New Roman"/>
          <w:b/>
          <w:sz w:val="24"/>
          <w:szCs w:val="24"/>
        </w:rPr>
      </w:pPr>
      <w:r w:rsidRPr="007E736A">
        <w:rPr>
          <w:rFonts w:ascii="Times New Roman" w:hAnsi="Times New Roman" w:cs="Times New Roman"/>
          <w:b/>
          <w:sz w:val="24"/>
          <w:szCs w:val="24"/>
        </w:rPr>
        <w:t>SUPREME COURT OF ZIMBABWE</w:t>
      </w:r>
    </w:p>
    <w:p w:rsidR="005B2190" w:rsidRPr="007E736A" w:rsidRDefault="005B2190" w:rsidP="00CC48BB">
      <w:pPr>
        <w:pStyle w:val="NoSpacing"/>
        <w:rPr>
          <w:rFonts w:ascii="Times New Roman" w:hAnsi="Times New Roman" w:cs="Times New Roman"/>
          <w:b/>
          <w:sz w:val="24"/>
          <w:szCs w:val="24"/>
        </w:rPr>
      </w:pPr>
      <w:r>
        <w:rPr>
          <w:rFonts w:ascii="Times New Roman" w:hAnsi="Times New Roman" w:cs="Times New Roman"/>
          <w:b/>
          <w:sz w:val="24"/>
          <w:szCs w:val="24"/>
        </w:rPr>
        <w:t>MAKARAU JA</w:t>
      </w:r>
    </w:p>
    <w:p w:rsidR="00411394" w:rsidRPr="007E736A" w:rsidRDefault="00411394" w:rsidP="00CC48BB">
      <w:pPr>
        <w:pStyle w:val="NoSpacing"/>
        <w:rPr>
          <w:rFonts w:ascii="Times New Roman" w:hAnsi="Times New Roman" w:cs="Times New Roman"/>
          <w:b/>
          <w:sz w:val="24"/>
          <w:szCs w:val="24"/>
        </w:rPr>
      </w:pPr>
      <w:r w:rsidRPr="007E736A">
        <w:rPr>
          <w:rFonts w:ascii="Times New Roman" w:hAnsi="Times New Roman" w:cs="Times New Roman"/>
          <w:b/>
          <w:sz w:val="24"/>
          <w:szCs w:val="24"/>
        </w:rPr>
        <w:t>HARARE, SEPTEMBER 3, 2019</w:t>
      </w:r>
      <w:r w:rsidR="00AF73F5">
        <w:rPr>
          <w:rFonts w:ascii="Times New Roman" w:hAnsi="Times New Roman" w:cs="Times New Roman"/>
          <w:b/>
          <w:sz w:val="24"/>
          <w:szCs w:val="24"/>
        </w:rPr>
        <w:t xml:space="preserve"> &amp;</w:t>
      </w:r>
      <w:r w:rsidR="0014455C">
        <w:rPr>
          <w:rFonts w:ascii="Times New Roman" w:hAnsi="Times New Roman" w:cs="Times New Roman"/>
          <w:b/>
          <w:sz w:val="24"/>
          <w:szCs w:val="24"/>
        </w:rPr>
        <w:t xml:space="preserve"> O</w:t>
      </w:r>
      <w:r w:rsidR="0025457C">
        <w:rPr>
          <w:rFonts w:ascii="Times New Roman" w:hAnsi="Times New Roman" w:cs="Times New Roman"/>
          <w:b/>
          <w:sz w:val="24"/>
          <w:szCs w:val="24"/>
        </w:rPr>
        <w:t xml:space="preserve">CTOBER </w:t>
      </w:r>
      <w:r w:rsidR="0014455C">
        <w:rPr>
          <w:rFonts w:ascii="Times New Roman" w:hAnsi="Times New Roman" w:cs="Times New Roman"/>
          <w:b/>
          <w:sz w:val="24"/>
          <w:szCs w:val="24"/>
        </w:rPr>
        <w:t xml:space="preserve">18, </w:t>
      </w:r>
      <w:r w:rsidR="00AF73F5">
        <w:rPr>
          <w:rFonts w:ascii="Times New Roman" w:hAnsi="Times New Roman" w:cs="Times New Roman"/>
          <w:b/>
          <w:sz w:val="24"/>
          <w:szCs w:val="24"/>
        </w:rPr>
        <w:t>2019</w:t>
      </w:r>
    </w:p>
    <w:p w:rsidR="004C1957" w:rsidRDefault="004C1957" w:rsidP="00CC48BB">
      <w:pPr>
        <w:pStyle w:val="NoSpacing"/>
        <w:spacing w:line="480" w:lineRule="auto"/>
        <w:jc w:val="both"/>
        <w:rPr>
          <w:rFonts w:ascii="Times New Roman" w:hAnsi="Times New Roman" w:cs="Times New Roman"/>
          <w:b/>
          <w:sz w:val="24"/>
          <w:szCs w:val="24"/>
        </w:rPr>
      </w:pPr>
    </w:p>
    <w:p w:rsidR="004402AD" w:rsidRPr="007E736A" w:rsidRDefault="004402AD" w:rsidP="00CC48BB">
      <w:pPr>
        <w:pStyle w:val="NoSpacing"/>
        <w:jc w:val="both"/>
        <w:rPr>
          <w:rFonts w:ascii="Times New Roman" w:hAnsi="Times New Roman" w:cs="Times New Roman"/>
          <w:b/>
          <w:sz w:val="24"/>
          <w:szCs w:val="24"/>
        </w:rPr>
      </w:pPr>
    </w:p>
    <w:p w:rsidR="00411394" w:rsidRPr="007E736A" w:rsidRDefault="009047E8" w:rsidP="00CC48BB">
      <w:pPr>
        <w:pStyle w:val="NoSpacing"/>
        <w:spacing w:line="480" w:lineRule="auto"/>
        <w:rPr>
          <w:rFonts w:ascii="Times New Roman" w:hAnsi="Times New Roman" w:cs="Times New Roman"/>
          <w:sz w:val="24"/>
          <w:szCs w:val="24"/>
        </w:rPr>
      </w:pPr>
      <w:r w:rsidRPr="007E736A">
        <w:rPr>
          <w:rFonts w:ascii="Times New Roman" w:hAnsi="Times New Roman" w:cs="Times New Roman"/>
          <w:i/>
          <w:sz w:val="24"/>
          <w:szCs w:val="24"/>
        </w:rPr>
        <w:t xml:space="preserve">G.R.J Sithole </w:t>
      </w:r>
      <w:r w:rsidR="00933D12" w:rsidRPr="007E736A">
        <w:rPr>
          <w:rFonts w:ascii="Times New Roman" w:hAnsi="Times New Roman" w:cs="Times New Roman"/>
          <w:i/>
          <w:sz w:val="24"/>
          <w:szCs w:val="24"/>
        </w:rPr>
        <w:t>&amp; S</w:t>
      </w:r>
      <w:r w:rsidR="00411394" w:rsidRPr="007E736A">
        <w:rPr>
          <w:rFonts w:ascii="Times New Roman" w:hAnsi="Times New Roman" w:cs="Times New Roman"/>
          <w:i/>
          <w:sz w:val="24"/>
          <w:szCs w:val="24"/>
        </w:rPr>
        <w:t xml:space="preserve"> C</w:t>
      </w:r>
      <w:r w:rsidRPr="007E736A">
        <w:rPr>
          <w:rFonts w:ascii="Times New Roman" w:hAnsi="Times New Roman" w:cs="Times New Roman"/>
          <w:i/>
          <w:sz w:val="24"/>
          <w:szCs w:val="24"/>
        </w:rPr>
        <w:t>hikotora</w:t>
      </w:r>
      <w:r w:rsidR="00121264" w:rsidRPr="007E736A">
        <w:rPr>
          <w:rFonts w:ascii="Times New Roman" w:hAnsi="Times New Roman" w:cs="Times New Roman"/>
          <w:sz w:val="24"/>
          <w:szCs w:val="24"/>
        </w:rPr>
        <w:t>, for the a</w:t>
      </w:r>
      <w:r w:rsidR="00411394" w:rsidRPr="007E736A">
        <w:rPr>
          <w:rFonts w:ascii="Times New Roman" w:hAnsi="Times New Roman" w:cs="Times New Roman"/>
          <w:sz w:val="24"/>
          <w:szCs w:val="24"/>
        </w:rPr>
        <w:t>pplicants</w:t>
      </w:r>
    </w:p>
    <w:p w:rsidR="00411394" w:rsidRPr="007E736A" w:rsidRDefault="00411394" w:rsidP="00CC48BB">
      <w:pPr>
        <w:pStyle w:val="NoSpacing"/>
        <w:spacing w:line="480" w:lineRule="auto"/>
        <w:rPr>
          <w:rFonts w:ascii="Times New Roman" w:hAnsi="Times New Roman" w:cs="Times New Roman"/>
          <w:sz w:val="24"/>
          <w:szCs w:val="24"/>
        </w:rPr>
      </w:pPr>
      <w:r w:rsidRPr="007E736A">
        <w:rPr>
          <w:rFonts w:ascii="Times New Roman" w:hAnsi="Times New Roman" w:cs="Times New Roman"/>
          <w:i/>
          <w:sz w:val="24"/>
          <w:szCs w:val="24"/>
        </w:rPr>
        <w:t>T. M</w:t>
      </w:r>
      <w:r w:rsidR="009047E8" w:rsidRPr="007E736A">
        <w:rPr>
          <w:rFonts w:ascii="Times New Roman" w:hAnsi="Times New Roman" w:cs="Times New Roman"/>
          <w:i/>
          <w:sz w:val="24"/>
          <w:szCs w:val="24"/>
        </w:rPr>
        <w:t>apfuwa</w:t>
      </w:r>
      <w:r w:rsidRPr="007E736A">
        <w:rPr>
          <w:rFonts w:ascii="Times New Roman" w:hAnsi="Times New Roman" w:cs="Times New Roman"/>
          <w:i/>
          <w:sz w:val="24"/>
          <w:szCs w:val="24"/>
        </w:rPr>
        <w:t>,</w:t>
      </w:r>
      <w:r w:rsidRPr="007E736A">
        <w:rPr>
          <w:rFonts w:ascii="Times New Roman" w:hAnsi="Times New Roman" w:cs="Times New Roman"/>
          <w:sz w:val="24"/>
          <w:szCs w:val="24"/>
        </w:rPr>
        <w:t xml:space="preserve"> for the second respondent</w:t>
      </w:r>
    </w:p>
    <w:p w:rsidR="00411394" w:rsidRPr="007E736A" w:rsidRDefault="009D4ADF" w:rsidP="00CC48B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No appearance for the 1</w:t>
      </w:r>
      <w:r w:rsidRPr="009D4AD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C1957" w:rsidRPr="007E736A">
        <w:rPr>
          <w:rFonts w:ascii="Times New Roman" w:hAnsi="Times New Roman" w:cs="Times New Roman"/>
          <w:sz w:val="24"/>
          <w:szCs w:val="24"/>
        </w:rPr>
        <w:t>respondent</w:t>
      </w:r>
    </w:p>
    <w:p w:rsidR="005B2190" w:rsidRDefault="005B2190" w:rsidP="00CC48BB">
      <w:pPr>
        <w:spacing w:after="0" w:line="480" w:lineRule="auto"/>
        <w:jc w:val="both"/>
        <w:rPr>
          <w:rFonts w:ascii="Times New Roman" w:hAnsi="Times New Roman" w:cs="Times New Roman"/>
          <w:sz w:val="24"/>
          <w:szCs w:val="24"/>
          <w:lang w:val="en-ZW"/>
        </w:rPr>
      </w:pPr>
    </w:p>
    <w:p w:rsidR="005B2190" w:rsidRDefault="005B2190" w:rsidP="00CC48BB">
      <w:pPr>
        <w:spacing w:after="0" w:line="360" w:lineRule="auto"/>
        <w:jc w:val="both"/>
        <w:rPr>
          <w:rFonts w:ascii="Times New Roman" w:hAnsi="Times New Roman" w:cs="Times New Roman"/>
          <w:sz w:val="24"/>
          <w:szCs w:val="24"/>
        </w:rPr>
      </w:pPr>
      <w:r w:rsidRPr="005B2190">
        <w:rPr>
          <w:rFonts w:ascii="Times New Roman" w:hAnsi="Times New Roman" w:cs="Times New Roman"/>
          <w:b/>
          <w:sz w:val="24"/>
          <w:szCs w:val="24"/>
          <w:u w:val="single"/>
        </w:rPr>
        <w:t>IN CHAMBERS</w:t>
      </w:r>
    </w:p>
    <w:p w:rsidR="00A05EFB" w:rsidRPr="00A05EFB" w:rsidRDefault="00A05EFB" w:rsidP="00CC48BB">
      <w:pPr>
        <w:spacing w:after="0" w:line="480" w:lineRule="auto"/>
        <w:jc w:val="both"/>
        <w:rPr>
          <w:rFonts w:ascii="Times New Roman" w:hAnsi="Times New Roman" w:cs="Times New Roman"/>
          <w:sz w:val="24"/>
          <w:szCs w:val="24"/>
        </w:rPr>
      </w:pPr>
    </w:p>
    <w:p w:rsidR="00C56E0C" w:rsidRDefault="00411394" w:rsidP="00CC48BB">
      <w:pPr>
        <w:spacing w:after="0" w:line="480" w:lineRule="auto"/>
        <w:ind w:firstLine="1134"/>
        <w:jc w:val="both"/>
        <w:rPr>
          <w:rFonts w:ascii="Times New Roman" w:hAnsi="Times New Roman" w:cs="Times New Roman"/>
          <w:sz w:val="24"/>
          <w:szCs w:val="24"/>
          <w:lang w:val="en-ZW"/>
        </w:rPr>
      </w:pPr>
      <w:r w:rsidRPr="007E736A">
        <w:rPr>
          <w:rFonts w:ascii="Times New Roman" w:hAnsi="Times New Roman" w:cs="Times New Roman"/>
          <w:b/>
          <w:sz w:val="24"/>
          <w:szCs w:val="24"/>
          <w:lang w:val="en-ZW"/>
        </w:rPr>
        <w:t>MAKARAU JA</w:t>
      </w:r>
      <w:r w:rsidR="009047E8" w:rsidRPr="007E736A">
        <w:rPr>
          <w:rFonts w:ascii="Times New Roman" w:hAnsi="Times New Roman" w:cs="Times New Roman"/>
          <w:sz w:val="24"/>
          <w:szCs w:val="24"/>
          <w:lang w:val="en-ZW"/>
        </w:rPr>
        <w:t>: T</w:t>
      </w:r>
      <w:r w:rsidRPr="007E736A">
        <w:rPr>
          <w:rFonts w:ascii="Times New Roman" w:hAnsi="Times New Roman" w:cs="Times New Roman"/>
          <w:sz w:val="24"/>
          <w:szCs w:val="24"/>
          <w:lang w:val="en-ZW"/>
        </w:rPr>
        <w:t>his is an</w:t>
      </w:r>
      <w:r w:rsidR="00CF44A9">
        <w:rPr>
          <w:rFonts w:ascii="Times New Roman" w:hAnsi="Times New Roman" w:cs="Times New Roman"/>
          <w:sz w:val="24"/>
          <w:szCs w:val="24"/>
          <w:lang w:val="en-ZW"/>
        </w:rPr>
        <w:t xml:space="preserve"> urgent chamber application seeking the stay of proceedings in</w:t>
      </w:r>
      <w:r w:rsidR="004C1957" w:rsidRPr="007E736A">
        <w:rPr>
          <w:rFonts w:ascii="Times New Roman" w:hAnsi="Times New Roman" w:cs="Times New Roman"/>
          <w:sz w:val="24"/>
          <w:szCs w:val="24"/>
          <w:lang w:val="en-ZW"/>
        </w:rPr>
        <w:t xml:space="preserve"> a </w:t>
      </w:r>
      <w:r w:rsidRPr="007E736A">
        <w:rPr>
          <w:rFonts w:ascii="Times New Roman" w:hAnsi="Times New Roman" w:cs="Times New Roman"/>
          <w:sz w:val="24"/>
          <w:szCs w:val="24"/>
          <w:lang w:val="en-ZW"/>
        </w:rPr>
        <w:t>criminal trial</w:t>
      </w:r>
      <w:r w:rsidR="001A592B">
        <w:rPr>
          <w:rFonts w:ascii="Times New Roman" w:hAnsi="Times New Roman" w:cs="Times New Roman"/>
          <w:sz w:val="24"/>
          <w:szCs w:val="24"/>
          <w:lang w:val="en-ZW"/>
        </w:rPr>
        <w:t>,</w:t>
      </w:r>
      <w:r w:rsidRPr="007E736A">
        <w:rPr>
          <w:rFonts w:ascii="Times New Roman" w:hAnsi="Times New Roman" w:cs="Times New Roman"/>
          <w:sz w:val="24"/>
          <w:szCs w:val="24"/>
          <w:lang w:val="en-ZW"/>
        </w:rPr>
        <w:t xml:space="preserve"> pending finalisation of</w:t>
      </w:r>
      <w:r w:rsidR="004C1957" w:rsidRPr="007E736A">
        <w:rPr>
          <w:rFonts w:ascii="Times New Roman" w:hAnsi="Times New Roman" w:cs="Times New Roman"/>
          <w:sz w:val="24"/>
          <w:szCs w:val="24"/>
          <w:lang w:val="en-ZW"/>
        </w:rPr>
        <w:t xml:space="preserve"> an</w:t>
      </w:r>
      <w:r w:rsidR="005C6E52">
        <w:rPr>
          <w:rFonts w:ascii="Times New Roman" w:hAnsi="Times New Roman" w:cs="Times New Roman"/>
          <w:sz w:val="24"/>
          <w:szCs w:val="24"/>
          <w:lang w:val="en-ZW"/>
        </w:rPr>
        <w:t xml:space="preserve"> appeal before this </w:t>
      </w:r>
      <w:r w:rsidR="0050622A">
        <w:rPr>
          <w:rFonts w:ascii="Times New Roman" w:hAnsi="Times New Roman" w:cs="Times New Roman"/>
          <w:sz w:val="24"/>
          <w:szCs w:val="24"/>
          <w:lang w:val="en-ZW"/>
        </w:rPr>
        <w:t>C</w:t>
      </w:r>
      <w:r w:rsidRPr="007E736A">
        <w:rPr>
          <w:rFonts w:ascii="Times New Roman" w:hAnsi="Times New Roman" w:cs="Times New Roman"/>
          <w:sz w:val="24"/>
          <w:szCs w:val="24"/>
          <w:lang w:val="en-ZW"/>
        </w:rPr>
        <w:t>ourt.</w:t>
      </w:r>
    </w:p>
    <w:p w:rsidR="0050622A" w:rsidRPr="007E736A" w:rsidRDefault="0050622A" w:rsidP="00CC48BB">
      <w:pPr>
        <w:spacing w:after="0" w:line="480" w:lineRule="auto"/>
        <w:ind w:firstLine="720"/>
        <w:jc w:val="both"/>
        <w:rPr>
          <w:rFonts w:ascii="Times New Roman" w:hAnsi="Times New Roman" w:cs="Times New Roman"/>
          <w:sz w:val="24"/>
          <w:szCs w:val="24"/>
          <w:lang w:val="en-ZW"/>
        </w:rPr>
      </w:pPr>
    </w:p>
    <w:p w:rsidR="00EB10BF" w:rsidRPr="007E736A" w:rsidRDefault="00EB10BF" w:rsidP="00CC48BB">
      <w:pPr>
        <w:spacing w:after="0" w:line="480" w:lineRule="auto"/>
        <w:jc w:val="both"/>
        <w:rPr>
          <w:rFonts w:ascii="Times New Roman" w:hAnsi="Times New Roman" w:cs="Times New Roman"/>
          <w:b/>
          <w:sz w:val="24"/>
          <w:szCs w:val="24"/>
          <w:lang w:val="en-ZW"/>
        </w:rPr>
      </w:pPr>
      <w:r w:rsidRPr="007E736A">
        <w:rPr>
          <w:rFonts w:ascii="Times New Roman" w:hAnsi="Times New Roman" w:cs="Times New Roman"/>
          <w:b/>
          <w:sz w:val="24"/>
          <w:szCs w:val="24"/>
          <w:lang w:val="en-ZW"/>
        </w:rPr>
        <w:t>FACTS</w:t>
      </w:r>
    </w:p>
    <w:p w:rsidR="00A8605B" w:rsidRDefault="00A8605B"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T</w:t>
      </w:r>
      <w:r w:rsidR="009047E8" w:rsidRPr="007E736A">
        <w:rPr>
          <w:rFonts w:ascii="Times New Roman" w:hAnsi="Times New Roman" w:cs="Times New Roman"/>
          <w:sz w:val="24"/>
          <w:szCs w:val="24"/>
          <w:lang w:val="en-ZW"/>
        </w:rPr>
        <w:t>he applicants</w:t>
      </w:r>
      <w:r>
        <w:rPr>
          <w:rFonts w:ascii="Times New Roman" w:hAnsi="Times New Roman" w:cs="Times New Roman"/>
          <w:sz w:val="24"/>
          <w:szCs w:val="24"/>
          <w:lang w:val="en-ZW"/>
        </w:rPr>
        <w:t xml:space="preserve"> are appearing before the</w:t>
      </w:r>
      <w:r w:rsidR="00EB10BF" w:rsidRPr="007E736A">
        <w:rPr>
          <w:rFonts w:ascii="Times New Roman" w:hAnsi="Times New Roman" w:cs="Times New Roman"/>
          <w:sz w:val="24"/>
          <w:szCs w:val="24"/>
          <w:lang w:val="en-ZW"/>
        </w:rPr>
        <w:t xml:space="preserve"> first respondent</w:t>
      </w:r>
      <w:r>
        <w:rPr>
          <w:rFonts w:ascii="Times New Roman" w:hAnsi="Times New Roman" w:cs="Times New Roman"/>
          <w:sz w:val="24"/>
          <w:szCs w:val="24"/>
          <w:lang w:val="en-ZW"/>
        </w:rPr>
        <w:t xml:space="preserve">, </w:t>
      </w:r>
      <w:r w:rsidR="001709F2">
        <w:rPr>
          <w:rFonts w:ascii="Times New Roman" w:hAnsi="Times New Roman" w:cs="Times New Roman"/>
          <w:sz w:val="24"/>
          <w:szCs w:val="24"/>
          <w:lang w:val="en-ZW"/>
        </w:rPr>
        <w:t>a</w:t>
      </w:r>
      <w:r>
        <w:rPr>
          <w:rFonts w:ascii="Times New Roman" w:hAnsi="Times New Roman" w:cs="Times New Roman"/>
          <w:sz w:val="24"/>
          <w:szCs w:val="24"/>
          <w:lang w:val="en-ZW"/>
        </w:rPr>
        <w:t xml:space="preserve"> senior</w:t>
      </w:r>
      <w:r w:rsidR="001709F2">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regional </w:t>
      </w:r>
      <w:r w:rsidR="001709F2">
        <w:rPr>
          <w:rFonts w:ascii="Times New Roman" w:hAnsi="Times New Roman" w:cs="Times New Roman"/>
          <w:sz w:val="24"/>
          <w:szCs w:val="24"/>
          <w:lang w:val="en-ZW"/>
        </w:rPr>
        <w:t>magistrate</w:t>
      </w:r>
      <w:r>
        <w:rPr>
          <w:rFonts w:ascii="Times New Roman" w:hAnsi="Times New Roman" w:cs="Times New Roman"/>
          <w:sz w:val="24"/>
          <w:szCs w:val="24"/>
          <w:lang w:val="en-ZW"/>
        </w:rPr>
        <w:t xml:space="preserve"> facing three charges of perjury, fraud and money laundering. The trial of the matter is incomplete. </w:t>
      </w:r>
    </w:p>
    <w:p w:rsidR="00CC48BB" w:rsidRDefault="00CC48BB" w:rsidP="00CC48BB">
      <w:pPr>
        <w:spacing w:after="0" w:line="480" w:lineRule="auto"/>
        <w:jc w:val="both"/>
        <w:rPr>
          <w:rFonts w:ascii="Times New Roman" w:hAnsi="Times New Roman" w:cs="Times New Roman"/>
          <w:sz w:val="24"/>
          <w:szCs w:val="24"/>
          <w:lang w:val="en-ZW"/>
        </w:rPr>
      </w:pPr>
    </w:p>
    <w:p w:rsidR="00A8605B" w:rsidRDefault="00A8605B"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After leading evidence from the witnesses on its list, which list it shared with </w:t>
      </w:r>
      <w:r w:rsidR="002B1F11">
        <w:rPr>
          <w:rFonts w:ascii="Times New Roman" w:hAnsi="Times New Roman" w:cs="Times New Roman"/>
          <w:sz w:val="24"/>
          <w:szCs w:val="24"/>
          <w:lang w:val="en-ZW"/>
        </w:rPr>
        <w:t>the applicants before the trial in accordance with s</w:t>
      </w:r>
      <w:r w:rsidR="002F575D">
        <w:rPr>
          <w:rFonts w:ascii="Times New Roman" w:hAnsi="Times New Roman" w:cs="Times New Roman"/>
          <w:sz w:val="24"/>
          <w:szCs w:val="24"/>
          <w:lang w:val="en-ZW"/>
        </w:rPr>
        <w:t xml:space="preserve"> </w:t>
      </w:r>
      <w:r w:rsidR="002B1F11">
        <w:rPr>
          <w:rFonts w:ascii="Times New Roman" w:hAnsi="Times New Roman" w:cs="Times New Roman"/>
          <w:sz w:val="24"/>
          <w:szCs w:val="24"/>
          <w:lang w:val="en-ZW"/>
        </w:rPr>
        <w:t>382 of the Criminal Law (Codification and Reform) Act [</w:t>
      </w:r>
      <w:r w:rsidR="002B1F11" w:rsidRPr="002F575D">
        <w:rPr>
          <w:rFonts w:ascii="Times New Roman" w:hAnsi="Times New Roman" w:cs="Times New Roman"/>
          <w:i/>
          <w:sz w:val="24"/>
          <w:szCs w:val="24"/>
          <w:lang w:val="en-ZW"/>
        </w:rPr>
        <w:t>Chapter 9.23</w:t>
      </w:r>
      <w:r w:rsidR="002B1F11">
        <w:rPr>
          <w:rFonts w:ascii="Times New Roman" w:hAnsi="Times New Roman" w:cs="Times New Roman"/>
          <w:sz w:val="24"/>
          <w:szCs w:val="24"/>
          <w:lang w:val="en-ZW"/>
        </w:rPr>
        <w:t xml:space="preserve">], </w:t>
      </w:r>
      <w:r>
        <w:rPr>
          <w:rFonts w:ascii="Times New Roman" w:hAnsi="Times New Roman" w:cs="Times New Roman"/>
          <w:sz w:val="24"/>
          <w:szCs w:val="24"/>
          <w:lang w:val="en-ZW"/>
        </w:rPr>
        <w:t>the second respondent applied to call three additional witnesses. The application, though opposed by the applicants</w:t>
      </w:r>
      <w:r w:rsidR="0047172F">
        <w:rPr>
          <w:rFonts w:ascii="Times New Roman" w:hAnsi="Times New Roman" w:cs="Times New Roman"/>
          <w:sz w:val="24"/>
          <w:szCs w:val="24"/>
          <w:lang w:val="en-ZW"/>
        </w:rPr>
        <w:t>,</w:t>
      </w:r>
      <w:r>
        <w:rPr>
          <w:rFonts w:ascii="Times New Roman" w:hAnsi="Times New Roman" w:cs="Times New Roman"/>
          <w:sz w:val="24"/>
          <w:szCs w:val="24"/>
          <w:lang w:val="en-ZW"/>
        </w:rPr>
        <w:t xml:space="preserve"> was duly granted by the first respondent. </w:t>
      </w:r>
      <w:r w:rsidR="00C6319B">
        <w:rPr>
          <w:rFonts w:ascii="Times New Roman" w:hAnsi="Times New Roman" w:cs="Times New Roman"/>
          <w:sz w:val="24"/>
          <w:szCs w:val="24"/>
          <w:lang w:val="en-ZW"/>
        </w:rPr>
        <w:t xml:space="preserve">In allowing the application, the first respondent directed that the second </w:t>
      </w:r>
      <w:r w:rsidR="0077552D">
        <w:rPr>
          <w:rFonts w:ascii="Times New Roman" w:hAnsi="Times New Roman" w:cs="Times New Roman"/>
          <w:sz w:val="24"/>
          <w:szCs w:val="24"/>
          <w:lang w:val="en-ZW"/>
        </w:rPr>
        <w:t>respondent</w:t>
      </w:r>
      <w:r w:rsidR="00C6319B">
        <w:rPr>
          <w:rFonts w:ascii="Times New Roman" w:hAnsi="Times New Roman" w:cs="Times New Roman"/>
          <w:sz w:val="24"/>
          <w:szCs w:val="24"/>
          <w:lang w:val="en-ZW"/>
        </w:rPr>
        <w:t xml:space="preserve"> serve the applicants with the statements recorded from the additional witnesse</w:t>
      </w:r>
      <w:r w:rsidR="00ED09DC">
        <w:rPr>
          <w:rFonts w:ascii="Times New Roman" w:hAnsi="Times New Roman" w:cs="Times New Roman"/>
          <w:sz w:val="24"/>
          <w:szCs w:val="24"/>
          <w:lang w:val="en-ZW"/>
        </w:rPr>
        <w:t xml:space="preserve">s before proceeding to call </w:t>
      </w:r>
      <w:r w:rsidR="00B3745D">
        <w:rPr>
          <w:rFonts w:ascii="Times New Roman" w:hAnsi="Times New Roman" w:cs="Times New Roman"/>
          <w:sz w:val="24"/>
          <w:szCs w:val="24"/>
          <w:lang w:val="en-ZW"/>
        </w:rPr>
        <w:t>the witnesses</w:t>
      </w:r>
      <w:r w:rsidR="00C6319B">
        <w:rPr>
          <w:rFonts w:ascii="Times New Roman" w:hAnsi="Times New Roman" w:cs="Times New Roman"/>
          <w:sz w:val="24"/>
          <w:szCs w:val="24"/>
          <w:lang w:val="en-ZW"/>
        </w:rPr>
        <w:t>.</w:t>
      </w:r>
    </w:p>
    <w:p w:rsidR="008A1051" w:rsidRDefault="008A1051" w:rsidP="00CC48BB">
      <w:pPr>
        <w:spacing w:after="0" w:line="480" w:lineRule="auto"/>
        <w:ind w:firstLine="720"/>
        <w:jc w:val="both"/>
        <w:rPr>
          <w:rFonts w:ascii="Times New Roman" w:hAnsi="Times New Roman" w:cs="Times New Roman"/>
          <w:sz w:val="24"/>
          <w:szCs w:val="24"/>
          <w:lang w:val="en-ZW"/>
        </w:rPr>
      </w:pPr>
    </w:p>
    <w:p w:rsidR="00C56E0C" w:rsidRDefault="00A8605B"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The applicants brought</w:t>
      </w:r>
      <w:r w:rsidR="0077552D">
        <w:rPr>
          <w:rFonts w:ascii="Times New Roman" w:hAnsi="Times New Roman" w:cs="Times New Roman"/>
          <w:sz w:val="24"/>
          <w:szCs w:val="24"/>
          <w:lang w:val="en-ZW"/>
        </w:rPr>
        <w:t xml:space="preserve"> </w:t>
      </w:r>
      <w:r>
        <w:rPr>
          <w:rFonts w:ascii="Times New Roman" w:hAnsi="Times New Roman" w:cs="Times New Roman"/>
          <w:sz w:val="24"/>
          <w:szCs w:val="24"/>
          <w:lang w:val="en-ZW"/>
        </w:rPr>
        <w:t>the d</w:t>
      </w:r>
      <w:r w:rsidR="002D518F">
        <w:rPr>
          <w:rFonts w:ascii="Times New Roman" w:hAnsi="Times New Roman" w:cs="Times New Roman"/>
          <w:sz w:val="24"/>
          <w:szCs w:val="24"/>
          <w:lang w:val="en-ZW"/>
        </w:rPr>
        <w:t>ecision of the first respondent</w:t>
      </w:r>
      <w:r w:rsidR="002B1F11">
        <w:rPr>
          <w:rFonts w:ascii="Times New Roman" w:hAnsi="Times New Roman" w:cs="Times New Roman"/>
          <w:sz w:val="24"/>
          <w:szCs w:val="24"/>
          <w:lang w:val="en-ZW"/>
        </w:rPr>
        <w:t xml:space="preserve"> allow</w:t>
      </w:r>
      <w:r w:rsidR="002D518F">
        <w:rPr>
          <w:rFonts w:ascii="Times New Roman" w:hAnsi="Times New Roman" w:cs="Times New Roman"/>
          <w:sz w:val="24"/>
          <w:szCs w:val="24"/>
          <w:lang w:val="en-ZW"/>
        </w:rPr>
        <w:t>ing</w:t>
      </w:r>
      <w:r w:rsidR="002B1F11">
        <w:rPr>
          <w:rFonts w:ascii="Times New Roman" w:hAnsi="Times New Roman" w:cs="Times New Roman"/>
          <w:sz w:val="24"/>
          <w:szCs w:val="24"/>
          <w:lang w:val="en-ZW"/>
        </w:rPr>
        <w:t xml:space="preserve"> the calling of the three additional witnesses</w:t>
      </w:r>
      <w:r w:rsidR="00B3745D">
        <w:rPr>
          <w:rFonts w:ascii="Times New Roman" w:hAnsi="Times New Roman" w:cs="Times New Roman"/>
          <w:sz w:val="24"/>
          <w:szCs w:val="24"/>
          <w:lang w:val="en-ZW"/>
        </w:rPr>
        <w:t xml:space="preserve"> on review before the High Court, (the court </w:t>
      </w:r>
      <w:r w:rsidR="00B3745D" w:rsidRPr="009E43CF">
        <w:rPr>
          <w:rFonts w:ascii="Times New Roman" w:hAnsi="Times New Roman" w:cs="Times New Roman"/>
          <w:i/>
          <w:sz w:val="24"/>
          <w:szCs w:val="24"/>
          <w:lang w:val="en-ZW"/>
        </w:rPr>
        <w:t>a quo</w:t>
      </w:r>
      <w:r w:rsidR="00B3745D">
        <w:rPr>
          <w:rFonts w:ascii="Times New Roman" w:hAnsi="Times New Roman" w:cs="Times New Roman"/>
          <w:sz w:val="24"/>
          <w:szCs w:val="24"/>
          <w:lang w:val="en-ZW"/>
        </w:rPr>
        <w:t>).</w:t>
      </w:r>
      <w:r w:rsidR="002B1F11">
        <w:rPr>
          <w:rFonts w:ascii="Times New Roman" w:hAnsi="Times New Roman" w:cs="Times New Roman"/>
          <w:sz w:val="24"/>
          <w:szCs w:val="24"/>
          <w:lang w:val="en-ZW"/>
        </w:rPr>
        <w:t xml:space="preserve"> The </w:t>
      </w:r>
      <w:r w:rsidR="009E43CF">
        <w:rPr>
          <w:rFonts w:ascii="Times New Roman" w:hAnsi="Times New Roman" w:cs="Times New Roman"/>
          <w:sz w:val="24"/>
          <w:szCs w:val="24"/>
          <w:lang w:val="en-ZW"/>
        </w:rPr>
        <w:t xml:space="preserve">court </w:t>
      </w:r>
      <w:r w:rsidR="009E43CF" w:rsidRPr="009E43CF">
        <w:rPr>
          <w:rFonts w:ascii="Times New Roman" w:hAnsi="Times New Roman" w:cs="Times New Roman"/>
          <w:i/>
          <w:sz w:val="24"/>
          <w:szCs w:val="24"/>
          <w:lang w:val="en-ZW"/>
        </w:rPr>
        <w:t>a quo</w:t>
      </w:r>
      <w:r w:rsidR="009E43CF">
        <w:rPr>
          <w:rFonts w:ascii="Times New Roman" w:hAnsi="Times New Roman" w:cs="Times New Roman"/>
          <w:sz w:val="24"/>
          <w:szCs w:val="24"/>
          <w:lang w:val="en-ZW"/>
        </w:rPr>
        <w:t xml:space="preserve"> </w:t>
      </w:r>
      <w:r w:rsidR="002B1F11">
        <w:rPr>
          <w:rFonts w:ascii="Times New Roman" w:hAnsi="Times New Roman" w:cs="Times New Roman"/>
          <w:sz w:val="24"/>
          <w:szCs w:val="24"/>
          <w:lang w:val="en-ZW"/>
        </w:rPr>
        <w:t xml:space="preserve">withheld its jurisdiction to </w:t>
      </w:r>
      <w:r w:rsidR="00C6319B">
        <w:rPr>
          <w:rFonts w:ascii="Times New Roman" w:hAnsi="Times New Roman" w:cs="Times New Roman"/>
          <w:sz w:val="24"/>
          <w:szCs w:val="24"/>
          <w:lang w:val="en-ZW"/>
        </w:rPr>
        <w:t xml:space="preserve">intervene in </w:t>
      </w:r>
      <w:r w:rsidR="002B1F11">
        <w:rPr>
          <w:rFonts w:ascii="Times New Roman" w:hAnsi="Times New Roman" w:cs="Times New Roman"/>
          <w:sz w:val="24"/>
          <w:szCs w:val="24"/>
          <w:lang w:val="en-ZW"/>
        </w:rPr>
        <w:t>the on</w:t>
      </w:r>
      <w:r w:rsidR="00655CE7">
        <w:rPr>
          <w:rFonts w:ascii="Times New Roman" w:hAnsi="Times New Roman" w:cs="Times New Roman"/>
          <w:sz w:val="24"/>
          <w:szCs w:val="24"/>
          <w:lang w:val="en-ZW"/>
        </w:rPr>
        <w:t>-</w:t>
      </w:r>
      <w:r w:rsidR="00491F9B">
        <w:rPr>
          <w:rFonts w:ascii="Times New Roman" w:hAnsi="Times New Roman" w:cs="Times New Roman"/>
          <w:sz w:val="24"/>
          <w:szCs w:val="24"/>
          <w:lang w:val="en-ZW"/>
        </w:rPr>
        <w:t>going</w:t>
      </w:r>
      <w:r w:rsidR="002B1F11">
        <w:rPr>
          <w:rFonts w:ascii="Times New Roman" w:hAnsi="Times New Roman" w:cs="Times New Roman"/>
          <w:sz w:val="24"/>
          <w:szCs w:val="24"/>
          <w:lang w:val="en-ZW"/>
        </w:rPr>
        <w:t xml:space="preserve"> proceedings </w:t>
      </w:r>
      <w:r w:rsidR="00C6319B">
        <w:rPr>
          <w:rFonts w:ascii="Times New Roman" w:hAnsi="Times New Roman" w:cs="Times New Roman"/>
          <w:sz w:val="24"/>
          <w:szCs w:val="24"/>
          <w:lang w:val="en-ZW"/>
        </w:rPr>
        <w:t>before the lower court</w:t>
      </w:r>
      <w:r w:rsidR="0020393B">
        <w:rPr>
          <w:rFonts w:ascii="Times New Roman" w:hAnsi="Times New Roman" w:cs="Times New Roman"/>
          <w:sz w:val="24"/>
          <w:szCs w:val="24"/>
          <w:lang w:val="en-ZW"/>
        </w:rPr>
        <w:t xml:space="preserve">. It found </w:t>
      </w:r>
      <w:r w:rsidR="007B1AEF">
        <w:rPr>
          <w:rFonts w:ascii="Times New Roman" w:hAnsi="Times New Roman" w:cs="Times New Roman"/>
          <w:sz w:val="24"/>
          <w:szCs w:val="24"/>
          <w:lang w:val="en-ZW"/>
        </w:rPr>
        <w:t xml:space="preserve">that the application for review was pre-mature in the circumstances of the matter. </w:t>
      </w:r>
      <w:r w:rsidR="0077552D">
        <w:rPr>
          <w:rFonts w:ascii="Times New Roman" w:hAnsi="Times New Roman" w:cs="Times New Roman"/>
          <w:sz w:val="24"/>
          <w:szCs w:val="24"/>
          <w:lang w:val="en-ZW"/>
        </w:rPr>
        <w:t xml:space="preserve">In making this finding, the </w:t>
      </w:r>
      <w:r w:rsidR="009E43CF">
        <w:rPr>
          <w:rFonts w:ascii="Times New Roman" w:hAnsi="Times New Roman" w:cs="Times New Roman"/>
          <w:sz w:val="24"/>
          <w:szCs w:val="24"/>
          <w:lang w:val="en-ZW"/>
        </w:rPr>
        <w:t>c</w:t>
      </w:r>
      <w:r w:rsidR="00644DDC">
        <w:rPr>
          <w:rFonts w:ascii="Times New Roman" w:hAnsi="Times New Roman" w:cs="Times New Roman"/>
          <w:sz w:val="24"/>
          <w:szCs w:val="24"/>
          <w:lang w:val="en-ZW"/>
        </w:rPr>
        <w:t>ourt</w:t>
      </w:r>
      <w:r w:rsidR="009E43CF">
        <w:rPr>
          <w:rFonts w:ascii="Times New Roman" w:hAnsi="Times New Roman" w:cs="Times New Roman"/>
          <w:sz w:val="24"/>
          <w:szCs w:val="24"/>
          <w:lang w:val="en-ZW"/>
        </w:rPr>
        <w:t xml:space="preserve"> </w:t>
      </w:r>
      <w:r w:rsidR="009E43CF" w:rsidRPr="009E43CF">
        <w:rPr>
          <w:rFonts w:ascii="Times New Roman" w:hAnsi="Times New Roman" w:cs="Times New Roman"/>
          <w:i/>
          <w:sz w:val="24"/>
          <w:szCs w:val="24"/>
          <w:lang w:val="en-ZW"/>
        </w:rPr>
        <w:t>a quo</w:t>
      </w:r>
      <w:r w:rsidR="009E43CF">
        <w:rPr>
          <w:rFonts w:ascii="Times New Roman" w:hAnsi="Times New Roman" w:cs="Times New Roman"/>
          <w:sz w:val="24"/>
          <w:szCs w:val="24"/>
          <w:lang w:val="en-ZW"/>
        </w:rPr>
        <w:t xml:space="preserve"> </w:t>
      </w:r>
      <w:r w:rsidR="00644DDC">
        <w:rPr>
          <w:rFonts w:ascii="Times New Roman" w:hAnsi="Times New Roman" w:cs="Times New Roman"/>
          <w:sz w:val="24"/>
          <w:szCs w:val="24"/>
          <w:lang w:val="en-ZW"/>
        </w:rPr>
        <w:t>analysed decisions in this jurisdiction</w:t>
      </w:r>
      <w:r w:rsidR="007B1AEF">
        <w:rPr>
          <w:rFonts w:ascii="Times New Roman" w:hAnsi="Times New Roman" w:cs="Times New Roman"/>
          <w:sz w:val="24"/>
          <w:szCs w:val="24"/>
          <w:lang w:val="en-ZW"/>
        </w:rPr>
        <w:t xml:space="preserve"> on when the High Court may exercise its </w:t>
      </w:r>
      <w:r w:rsidR="00644DDC">
        <w:rPr>
          <w:rFonts w:ascii="Times New Roman" w:hAnsi="Times New Roman" w:cs="Times New Roman"/>
          <w:sz w:val="24"/>
          <w:szCs w:val="24"/>
          <w:lang w:val="en-ZW"/>
        </w:rPr>
        <w:t xml:space="preserve">power </w:t>
      </w:r>
      <w:r w:rsidR="007B1AEF">
        <w:rPr>
          <w:rFonts w:ascii="Times New Roman" w:hAnsi="Times New Roman" w:cs="Times New Roman"/>
          <w:sz w:val="24"/>
          <w:szCs w:val="24"/>
          <w:lang w:val="en-ZW"/>
        </w:rPr>
        <w:t xml:space="preserve">to intervene in uncompleted criminal proceedings in the </w:t>
      </w:r>
      <w:r w:rsidR="0077552D">
        <w:rPr>
          <w:rFonts w:ascii="Times New Roman" w:hAnsi="Times New Roman" w:cs="Times New Roman"/>
          <w:sz w:val="24"/>
          <w:szCs w:val="24"/>
          <w:lang w:val="en-ZW"/>
        </w:rPr>
        <w:t xml:space="preserve">lower courts. It concluded </w:t>
      </w:r>
      <w:r w:rsidR="00644DDC">
        <w:rPr>
          <w:rFonts w:ascii="Times New Roman" w:hAnsi="Times New Roman" w:cs="Times New Roman"/>
          <w:sz w:val="24"/>
          <w:szCs w:val="24"/>
          <w:lang w:val="en-ZW"/>
        </w:rPr>
        <w:t>th</w:t>
      </w:r>
      <w:r w:rsidR="0077552D">
        <w:rPr>
          <w:rFonts w:ascii="Times New Roman" w:hAnsi="Times New Roman" w:cs="Times New Roman"/>
          <w:sz w:val="24"/>
          <w:szCs w:val="24"/>
          <w:lang w:val="en-ZW"/>
        </w:rPr>
        <w:t>us</w:t>
      </w:r>
      <w:r w:rsidR="00644DDC">
        <w:rPr>
          <w:rFonts w:ascii="Times New Roman" w:hAnsi="Times New Roman" w:cs="Times New Roman"/>
          <w:sz w:val="24"/>
          <w:szCs w:val="24"/>
          <w:lang w:val="en-ZW"/>
        </w:rPr>
        <w:t>:</w:t>
      </w:r>
    </w:p>
    <w:p w:rsidR="00644DDC" w:rsidRDefault="00644DDC" w:rsidP="00CC48BB">
      <w:pPr>
        <w:spacing w:after="0" w:line="24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“It is apparent from the above cases that what is permitted is intervention by this court in a ruling that is so gross that it is incapable of correction by way of ordinary revi</w:t>
      </w:r>
      <w:r w:rsidR="0077552D">
        <w:rPr>
          <w:rFonts w:ascii="Times New Roman" w:hAnsi="Times New Roman" w:cs="Times New Roman"/>
          <w:sz w:val="24"/>
          <w:szCs w:val="24"/>
          <w:lang w:val="en-ZW"/>
        </w:rPr>
        <w:t>ew or appeal; or where it is un</w:t>
      </w:r>
      <w:r>
        <w:rPr>
          <w:rFonts w:ascii="Times New Roman" w:hAnsi="Times New Roman" w:cs="Times New Roman"/>
          <w:sz w:val="24"/>
          <w:szCs w:val="24"/>
          <w:lang w:val="en-ZW"/>
        </w:rPr>
        <w:t>conscionable to await the conclusion of the proceedings before seeking redress in the normal way. This court will thus sparingly intervene in uncompleted inferior proceedings.”</w:t>
      </w:r>
    </w:p>
    <w:p w:rsidR="00C37360" w:rsidRDefault="00C37360" w:rsidP="00CC48BB">
      <w:pPr>
        <w:spacing w:after="0" w:line="480" w:lineRule="auto"/>
        <w:ind w:firstLine="720"/>
        <w:jc w:val="both"/>
        <w:rPr>
          <w:rFonts w:ascii="Times New Roman" w:hAnsi="Times New Roman" w:cs="Times New Roman"/>
          <w:sz w:val="24"/>
          <w:szCs w:val="24"/>
          <w:lang w:val="en-ZW"/>
        </w:rPr>
      </w:pPr>
    </w:p>
    <w:p w:rsidR="009E065A" w:rsidRDefault="007B1AEF"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Dissatisfied with </w:t>
      </w:r>
      <w:r w:rsidR="009E065A" w:rsidRPr="007E736A">
        <w:rPr>
          <w:rFonts w:ascii="Times New Roman" w:hAnsi="Times New Roman" w:cs="Times New Roman"/>
          <w:sz w:val="24"/>
          <w:szCs w:val="24"/>
          <w:lang w:val="en-ZW"/>
        </w:rPr>
        <w:t xml:space="preserve">the decision of the court </w:t>
      </w:r>
      <w:r w:rsidR="009E065A" w:rsidRPr="007E736A">
        <w:rPr>
          <w:rFonts w:ascii="Times New Roman" w:hAnsi="Times New Roman" w:cs="Times New Roman"/>
          <w:i/>
          <w:sz w:val="24"/>
          <w:szCs w:val="24"/>
          <w:lang w:val="en-ZW"/>
        </w:rPr>
        <w:t>a quo</w:t>
      </w:r>
      <w:r w:rsidR="009E065A" w:rsidRPr="007E736A">
        <w:rPr>
          <w:rFonts w:ascii="Times New Roman" w:hAnsi="Times New Roman" w:cs="Times New Roman"/>
          <w:sz w:val="24"/>
          <w:szCs w:val="24"/>
          <w:lang w:val="en-ZW"/>
        </w:rPr>
        <w:t xml:space="preserve">, the applicants noted an appeal </w:t>
      </w:r>
      <w:r>
        <w:rPr>
          <w:rFonts w:ascii="Times New Roman" w:hAnsi="Times New Roman" w:cs="Times New Roman"/>
          <w:sz w:val="24"/>
          <w:szCs w:val="24"/>
          <w:lang w:val="en-ZW"/>
        </w:rPr>
        <w:t xml:space="preserve">to </w:t>
      </w:r>
      <w:r w:rsidR="009E065A" w:rsidRPr="007E736A">
        <w:rPr>
          <w:rFonts w:ascii="Times New Roman" w:hAnsi="Times New Roman" w:cs="Times New Roman"/>
          <w:sz w:val="24"/>
          <w:szCs w:val="24"/>
          <w:lang w:val="en-ZW"/>
        </w:rPr>
        <w:t xml:space="preserve">this </w:t>
      </w:r>
      <w:r w:rsidR="0077552D">
        <w:rPr>
          <w:rFonts w:ascii="Times New Roman" w:hAnsi="Times New Roman" w:cs="Times New Roman"/>
          <w:sz w:val="24"/>
          <w:szCs w:val="24"/>
          <w:lang w:val="en-ZW"/>
        </w:rPr>
        <w:t>c</w:t>
      </w:r>
      <w:r w:rsidR="009E065A" w:rsidRPr="007E736A">
        <w:rPr>
          <w:rFonts w:ascii="Times New Roman" w:hAnsi="Times New Roman" w:cs="Times New Roman"/>
          <w:sz w:val="24"/>
          <w:szCs w:val="24"/>
          <w:lang w:val="en-ZW"/>
        </w:rPr>
        <w:t>ourt on 25 July 2019 under SC 434/19.</w:t>
      </w:r>
    </w:p>
    <w:p w:rsidR="00CD695D" w:rsidRDefault="00CD695D" w:rsidP="00CC48BB">
      <w:pPr>
        <w:spacing w:after="0" w:line="480" w:lineRule="auto"/>
        <w:ind w:firstLine="1134"/>
        <w:jc w:val="both"/>
        <w:rPr>
          <w:rFonts w:ascii="Times New Roman" w:hAnsi="Times New Roman" w:cs="Times New Roman"/>
          <w:sz w:val="24"/>
          <w:szCs w:val="24"/>
          <w:lang w:val="en-ZW"/>
        </w:rPr>
      </w:pPr>
    </w:p>
    <w:p w:rsidR="009E065A" w:rsidRPr="007E736A" w:rsidRDefault="00644DDC" w:rsidP="00CC48BB">
      <w:pPr>
        <w:spacing w:after="0"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On appeal, it is intended to </w:t>
      </w:r>
      <w:r w:rsidR="00176FA9">
        <w:rPr>
          <w:rFonts w:ascii="Times New Roman" w:hAnsi="Times New Roman" w:cs="Times New Roman"/>
          <w:sz w:val="24"/>
          <w:szCs w:val="24"/>
          <w:lang w:val="en-ZW"/>
        </w:rPr>
        <w:t>advance the following grounds:</w:t>
      </w:r>
    </w:p>
    <w:p w:rsidR="009E065A" w:rsidRPr="007E736A" w:rsidRDefault="009E065A" w:rsidP="00CC48BB">
      <w:pPr>
        <w:numPr>
          <w:ilvl w:val="0"/>
          <w:numId w:val="3"/>
        </w:numPr>
        <w:spacing w:after="0" w:line="480" w:lineRule="auto"/>
        <w:jc w:val="both"/>
        <w:rPr>
          <w:rFonts w:ascii="Times New Roman" w:hAnsi="Times New Roman" w:cs="Times New Roman"/>
          <w:sz w:val="24"/>
          <w:szCs w:val="24"/>
          <w:lang w:val="en-ZW"/>
        </w:rPr>
      </w:pPr>
      <w:r w:rsidRPr="007E736A">
        <w:rPr>
          <w:rFonts w:ascii="Times New Roman" w:hAnsi="Times New Roman" w:cs="Times New Roman"/>
          <w:sz w:val="24"/>
          <w:szCs w:val="24"/>
          <w:lang w:val="en-ZW"/>
        </w:rPr>
        <w:lastRenderedPageBreak/>
        <w:t xml:space="preserve">The court </w:t>
      </w:r>
      <w:r w:rsidRPr="007E736A">
        <w:rPr>
          <w:rFonts w:ascii="Times New Roman" w:hAnsi="Times New Roman" w:cs="Times New Roman"/>
          <w:i/>
          <w:sz w:val="24"/>
          <w:szCs w:val="24"/>
          <w:lang w:val="en-ZW"/>
        </w:rPr>
        <w:t xml:space="preserve">a quo </w:t>
      </w:r>
      <w:r w:rsidRPr="007E736A">
        <w:rPr>
          <w:rFonts w:ascii="Times New Roman" w:hAnsi="Times New Roman" w:cs="Times New Roman"/>
          <w:sz w:val="24"/>
          <w:szCs w:val="24"/>
          <w:lang w:val="en-ZW"/>
        </w:rPr>
        <w:t xml:space="preserve">erred in not find </w:t>
      </w:r>
      <w:r w:rsidRPr="00AF73F5">
        <w:rPr>
          <w:rFonts w:ascii="Times New Roman" w:hAnsi="Times New Roman" w:cs="Times New Roman"/>
          <w:i/>
          <w:sz w:val="24"/>
          <w:szCs w:val="24"/>
          <w:lang w:val="en-ZW"/>
        </w:rPr>
        <w:t xml:space="preserve">(sic) </w:t>
      </w:r>
      <w:r w:rsidRPr="007E736A">
        <w:rPr>
          <w:rFonts w:ascii="Times New Roman" w:hAnsi="Times New Roman" w:cs="Times New Roman"/>
          <w:sz w:val="24"/>
          <w:szCs w:val="24"/>
          <w:lang w:val="en-ZW"/>
        </w:rPr>
        <w:t>that on the facts and the law there existed special circumstances justifying the intervention of the High Court in un</w:t>
      </w:r>
      <w:r w:rsidR="003E0CF3">
        <w:rPr>
          <w:rFonts w:ascii="Times New Roman" w:hAnsi="Times New Roman" w:cs="Times New Roman"/>
          <w:sz w:val="24"/>
          <w:szCs w:val="24"/>
          <w:lang w:val="en-ZW"/>
        </w:rPr>
        <w:t>-</w:t>
      </w:r>
      <w:r w:rsidRPr="007E736A">
        <w:rPr>
          <w:rFonts w:ascii="Times New Roman" w:hAnsi="Times New Roman" w:cs="Times New Roman"/>
          <w:sz w:val="24"/>
          <w:szCs w:val="24"/>
          <w:lang w:val="en-ZW"/>
        </w:rPr>
        <w:t>terminated proceedings of the magistrates’ court.</w:t>
      </w:r>
    </w:p>
    <w:p w:rsidR="009E065A" w:rsidRPr="007E736A" w:rsidRDefault="009E065A" w:rsidP="00CC48BB">
      <w:pPr>
        <w:numPr>
          <w:ilvl w:val="0"/>
          <w:numId w:val="3"/>
        </w:numPr>
        <w:spacing w:after="0" w:line="480" w:lineRule="auto"/>
        <w:jc w:val="both"/>
        <w:rPr>
          <w:rFonts w:ascii="Times New Roman" w:hAnsi="Times New Roman" w:cs="Times New Roman"/>
          <w:sz w:val="24"/>
          <w:szCs w:val="24"/>
          <w:lang w:val="en-ZW"/>
        </w:rPr>
      </w:pPr>
      <w:r w:rsidRPr="007E736A">
        <w:rPr>
          <w:rFonts w:ascii="Times New Roman" w:hAnsi="Times New Roman" w:cs="Times New Roman"/>
          <w:sz w:val="24"/>
          <w:szCs w:val="24"/>
          <w:lang w:val="en-ZW"/>
        </w:rPr>
        <w:t xml:space="preserve">The court </w:t>
      </w:r>
      <w:r w:rsidRPr="007E736A">
        <w:rPr>
          <w:rFonts w:ascii="Times New Roman" w:hAnsi="Times New Roman" w:cs="Times New Roman"/>
          <w:i/>
          <w:sz w:val="24"/>
          <w:szCs w:val="24"/>
          <w:lang w:val="en-ZW"/>
        </w:rPr>
        <w:t xml:space="preserve">a quo </w:t>
      </w:r>
      <w:r w:rsidRPr="007E736A">
        <w:rPr>
          <w:rFonts w:ascii="Times New Roman" w:hAnsi="Times New Roman" w:cs="Times New Roman"/>
          <w:sz w:val="24"/>
          <w:szCs w:val="24"/>
          <w:lang w:val="en-ZW"/>
        </w:rPr>
        <w:t xml:space="preserve">erred in not finding that the first respondent’s decision to allow the calling of witnesses whose statements were not recorded halfway through the trial offended the appellants’ fundamental rights enshrined in s 69 (1) as read with </w:t>
      </w:r>
      <w:r w:rsidR="00CD695D">
        <w:rPr>
          <w:rFonts w:ascii="Times New Roman" w:hAnsi="Times New Roman" w:cs="Times New Roman"/>
          <w:sz w:val="24"/>
          <w:szCs w:val="24"/>
          <w:lang w:val="en-ZW"/>
        </w:rPr>
        <w:t xml:space="preserve">ss </w:t>
      </w:r>
      <w:r w:rsidRPr="007E736A">
        <w:rPr>
          <w:rFonts w:ascii="Times New Roman" w:hAnsi="Times New Roman" w:cs="Times New Roman"/>
          <w:sz w:val="24"/>
          <w:szCs w:val="24"/>
          <w:lang w:val="en-ZW"/>
        </w:rPr>
        <w:t>86 (3) and 70 (1) (c) of the Constitution of Zimbabwe.</w:t>
      </w:r>
    </w:p>
    <w:p w:rsidR="009E065A" w:rsidRPr="007E736A" w:rsidRDefault="009E065A" w:rsidP="00CC48BB">
      <w:pPr>
        <w:numPr>
          <w:ilvl w:val="0"/>
          <w:numId w:val="3"/>
        </w:numPr>
        <w:spacing w:after="0" w:line="480" w:lineRule="auto"/>
        <w:jc w:val="both"/>
        <w:rPr>
          <w:rFonts w:ascii="Times New Roman" w:hAnsi="Times New Roman" w:cs="Times New Roman"/>
          <w:sz w:val="24"/>
          <w:szCs w:val="24"/>
          <w:lang w:val="en-ZW"/>
        </w:rPr>
      </w:pPr>
      <w:r w:rsidRPr="007E736A">
        <w:rPr>
          <w:rFonts w:ascii="Times New Roman" w:hAnsi="Times New Roman" w:cs="Times New Roman"/>
          <w:sz w:val="24"/>
          <w:szCs w:val="24"/>
          <w:lang w:val="en-ZW"/>
        </w:rPr>
        <w:t xml:space="preserve">The court </w:t>
      </w:r>
      <w:r w:rsidRPr="007E736A">
        <w:rPr>
          <w:rFonts w:ascii="Times New Roman" w:hAnsi="Times New Roman" w:cs="Times New Roman"/>
          <w:i/>
          <w:sz w:val="24"/>
          <w:szCs w:val="24"/>
          <w:lang w:val="en-ZW"/>
        </w:rPr>
        <w:t>a quo</w:t>
      </w:r>
      <w:r w:rsidRPr="007E736A">
        <w:rPr>
          <w:rFonts w:ascii="Times New Roman" w:hAnsi="Times New Roman" w:cs="Times New Roman"/>
          <w:sz w:val="24"/>
          <w:szCs w:val="24"/>
          <w:lang w:val="en-ZW"/>
        </w:rPr>
        <w:t xml:space="preserve"> erred in not finding that the decision complained of was in any event </w:t>
      </w:r>
      <w:r w:rsidRPr="007E736A">
        <w:rPr>
          <w:rFonts w:ascii="Times New Roman" w:hAnsi="Times New Roman" w:cs="Times New Roman"/>
          <w:i/>
          <w:sz w:val="24"/>
          <w:szCs w:val="24"/>
          <w:lang w:val="en-ZW"/>
        </w:rPr>
        <w:t>Wednesbury</w:t>
      </w:r>
      <w:r w:rsidRPr="007E736A">
        <w:rPr>
          <w:rFonts w:ascii="Times New Roman" w:hAnsi="Times New Roman" w:cs="Times New Roman"/>
          <w:sz w:val="24"/>
          <w:szCs w:val="24"/>
          <w:lang w:val="en-ZW"/>
        </w:rPr>
        <w:t xml:space="preserve"> unreasonable and susceptible to vacation on review.</w:t>
      </w:r>
    </w:p>
    <w:p w:rsidR="009E065A" w:rsidRDefault="009E065A" w:rsidP="00CC48BB">
      <w:pPr>
        <w:numPr>
          <w:ilvl w:val="0"/>
          <w:numId w:val="3"/>
        </w:numPr>
        <w:spacing w:after="0" w:line="480" w:lineRule="auto"/>
        <w:jc w:val="both"/>
        <w:rPr>
          <w:rFonts w:ascii="Times New Roman" w:hAnsi="Times New Roman" w:cs="Times New Roman"/>
          <w:sz w:val="24"/>
          <w:szCs w:val="24"/>
          <w:lang w:val="en-ZW"/>
        </w:rPr>
      </w:pPr>
      <w:r w:rsidRPr="007E736A">
        <w:rPr>
          <w:rFonts w:ascii="Times New Roman" w:hAnsi="Times New Roman" w:cs="Times New Roman"/>
          <w:sz w:val="24"/>
          <w:szCs w:val="24"/>
          <w:lang w:val="en-ZW"/>
        </w:rPr>
        <w:t>The court</w:t>
      </w:r>
      <w:r w:rsidRPr="007E736A">
        <w:rPr>
          <w:rFonts w:ascii="Times New Roman" w:hAnsi="Times New Roman" w:cs="Times New Roman"/>
          <w:i/>
          <w:sz w:val="24"/>
          <w:szCs w:val="24"/>
          <w:lang w:val="en-ZW"/>
        </w:rPr>
        <w:t xml:space="preserve"> a quo </w:t>
      </w:r>
      <w:r w:rsidRPr="007E736A">
        <w:rPr>
          <w:rFonts w:ascii="Times New Roman" w:hAnsi="Times New Roman" w:cs="Times New Roman"/>
          <w:sz w:val="24"/>
          <w:szCs w:val="24"/>
          <w:lang w:val="en-ZW"/>
        </w:rPr>
        <w:t>erred in having no regard to matters of law canvassed and fully ventilated before it.</w:t>
      </w:r>
    </w:p>
    <w:p w:rsidR="00CD695D" w:rsidRPr="007E736A" w:rsidRDefault="00CD695D" w:rsidP="00CC48BB">
      <w:pPr>
        <w:spacing w:after="0" w:line="480" w:lineRule="auto"/>
        <w:ind w:left="720"/>
        <w:jc w:val="both"/>
        <w:rPr>
          <w:rFonts w:ascii="Times New Roman" w:hAnsi="Times New Roman" w:cs="Times New Roman"/>
          <w:sz w:val="24"/>
          <w:szCs w:val="24"/>
          <w:lang w:val="en-ZW"/>
        </w:rPr>
      </w:pPr>
    </w:p>
    <w:p w:rsidR="00136863" w:rsidRDefault="00DC2290"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Anxious </w:t>
      </w:r>
      <w:r w:rsidR="00136863" w:rsidRPr="007E736A">
        <w:rPr>
          <w:rFonts w:ascii="Times New Roman" w:hAnsi="Times New Roman" w:cs="Times New Roman"/>
          <w:sz w:val="24"/>
          <w:szCs w:val="24"/>
          <w:lang w:val="en-ZW"/>
        </w:rPr>
        <w:t>that the un</w:t>
      </w:r>
      <w:r w:rsidR="00C91F6D">
        <w:rPr>
          <w:rFonts w:ascii="Times New Roman" w:hAnsi="Times New Roman" w:cs="Times New Roman"/>
          <w:sz w:val="24"/>
          <w:szCs w:val="24"/>
          <w:lang w:val="en-ZW"/>
        </w:rPr>
        <w:t>-</w:t>
      </w:r>
      <w:r w:rsidR="00136863" w:rsidRPr="007E736A">
        <w:rPr>
          <w:rFonts w:ascii="Times New Roman" w:hAnsi="Times New Roman" w:cs="Times New Roman"/>
          <w:sz w:val="24"/>
          <w:szCs w:val="24"/>
          <w:lang w:val="en-ZW"/>
        </w:rPr>
        <w:t>terminated criminal proceedings before the first respondent will proceed</w:t>
      </w:r>
      <w:r>
        <w:rPr>
          <w:rFonts w:ascii="Times New Roman" w:hAnsi="Times New Roman" w:cs="Times New Roman"/>
          <w:sz w:val="24"/>
          <w:szCs w:val="24"/>
          <w:lang w:val="en-ZW"/>
        </w:rPr>
        <w:t xml:space="preserve"> regardless of the appeal</w:t>
      </w:r>
      <w:r w:rsidR="0082546E">
        <w:rPr>
          <w:rFonts w:ascii="Times New Roman" w:hAnsi="Times New Roman" w:cs="Times New Roman"/>
          <w:sz w:val="24"/>
          <w:szCs w:val="24"/>
          <w:lang w:val="en-ZW"/>
        </w:rPr>
        <w:t>, the applicants</w:t>
      </w:r>
      <w:r w:rsidR="00136863" w:rsidRPr="007E736A">
        <w:rPr>
          <w:rFonts w:ascii="Times New Roman" w:hAnsi="Times New Roman" w:cs="Times New Roman"/>
          <w:sz w:val="24"/>
          <w:szCs w:val="24"/>
          <w:lang w:val="en-ZW"/>
        </w:rPr>
        <w:t xml:space="preserve"> filed </w:t>
      </w:r>
      <w:r w:rsidR="00644DDC">
        <w:rPr>
          <w:rFonts w:ascii="Times New Roman" w:hAnsi="Times New Roman" w:cs="Times New Roman"/>
          <w:sz w:val="24"/>
          <w:szCs w:val="24"/>
          <w:lang w:val="en-ZW"/>
        </w:rPr>
        <w:t>this</w:t>
      </w:r>
      <w:r w:rsidR="0077552D">
        <w:rPr>
          <w:rFonts w:ascii="Times New Roman" w:hAnsi="Times New Roman" w:cs="Times New Roman"/>
          <w:sz w:val="24"/>
          <w:szCs w:val="24"/>
          <w:lang w:val="en-ZW"/>
        </w:rPr>
        <w:t xml:space="preserve"> urgent application</w:t>
      </w:r>
      <w:r>
        <w:rPr>
          <w:rFonts w:ascii="Times New Roman" w:hAnsi="Times New Roman" w:cs="Times New Roman"/>
          <w:sz w:val="24"/>
          <w:szCs w:val="24"/>
          <w:lang w:val="en-ZW"/>
        </w:rPr>
        <w:t xml:space="preserve"> seeking </w:t>
      </w:r>
      <w:r w:rsidR="0077552D">
        <w:rPr>
          <w:rFonts w:ascii="Times New Roman" w:hAnsi="Times New Roman" w:cs="Times New Roman"/>
          <w:sz w:val="24"/>
          <w:szCs w:val="24"/>
          <w:lang w:val="en-ZW"/>
        </w:rPr>
        <w:t>to</w:t>
      </w:r>
      <w:r w:rsidR="00AF73F5">
        <w:rPr>
          <w:rFonts w:ascii="Times New Roman" w:hAnsi="Times New Roman" w:cs="Times New Roman"/>
          <w:sz w:val="24"/>
          <w:szCs w:val="24"/>
          <w:lang w:val="en-ZW"/>
        </w:rPr>
        <w:t xml:space="preserve"> stay </w:t>
      </w:r>
      <w:r w:rsidR="0077552D">
        <w:rPr>
          <w:rFonts w:ascii="Times New Roman" w:hAnsi="Times New Roman" w:cs="Times New Roman"/>
          <w:sz w:val="24"/>
          <w:szCs w:val="24"/>
          <w:lang w:val="en-ZW"/>
        </w:rPr>
        <w:t xml:space="preserve">the </w:t>
      </w:r>
      <w:r w:rsidR="00AF73F5">
        <w:rPr>
          <w:rFonts w:ascii="Times New Roman" w:hAnsi="Times New Roman" w:cs="Times New Roman"/>
          <w:sz w:val="24"/>
          <w:szCs w:val="24"/>
          <w:lang w:val="en-ZW"/>
        </w:rPr>
        <w:t>proceedings.</w:t>
      </w:r>
      <w:r w:rsidR="007B1AEF">
        <w:rPr>
          <w:rFonts w:ascii="Times New Roman" w:hAnsi="Times New Roman" w:cs="Times New Roman"/>
          <w:sz w:val="24"/>
          <w:szCs w:val="24"/>
          <w:lang w:val="en-ZW"/>
        </w:rPr>
        <w:t xml:space="preserve"> </w:t>
      </w:r>
    </w:p>
    <w:p w:rsidR="00DB453B" w:rsidRDefault="00DB453B" w:rsidP="00CC48BB">
      <w:pPr>
        <w:spacing w:after="0" w:line="480" w:lineRule="auto"/>
        <w:ind w:firstLine="1134"/>
        <w:jc w:val="both"/>
        <w:rPr>
          <w:rFonts w:ascii="Times New Roman" w:hAnsi="Times New Roman" w:cs="Times New Roman"/>
          <w:sz w:val="24"/>
          <w:szCs w:val="24"/>
          <w:lang w:val="en-ZW"/>
        </w:rPr>
      </w:pPr>
    </w:p>
    <w:p w:rsidR="009940D9" w:rsidRDefault="00644DDC"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The second respondent opposed the application, arguing in the main that the application is not urgent</w:t>
      </w:r>
      <w:r w:rsidR="0077552D">
        <w:rPr>
          <w:rFonts w:ascii="Times New Roman" w:hAnsi="Times New Roman" w:cs="Times New Roman"/>
          <w:sz w:val="24"/>
          <w:szCs w:val="24"/>
          <w:lang w:val="en-ZW"/>
        </w:rPr>
        <w:t xml:space="preserve">. It also </w:t>
      </w:r>
      <w:r w:rsidR="008B216F">
        <w:rPr>
          <w:rFonts w:ascii="Times New Roman" w:hAnsi="Times New Roman" w:cs="Times New Roman"/>
          <w:sz w:val="24"/>
          <w:szCs w:val="24"/>
          <w:lang w:val="en-ZW"/>
        </w:rPr>
        <w:t xml:space="preserve">argued </w:t>
      </w:r>
      <w:r w:rsidR="0077552D">
        <w:rPr>
          <w:rFonts w:ascii="Times New Roman" w:hAnsi="Times New Roman" w:cs="Times New Roman"/>
          <w:sz w:val="24"/>
          <w:szCs w:val="24"/>
          <w:lang w:val="en-ZW"/>
        </w:rPr>
        <w:t xml:space="preserve">that </w:t>
      </w:r>
      <w:r>
        <w:rPr>
          <w:rFonts w:ascii="Times New Roman" w:hAnsi="Times New Roman" w:cs="Times New Roman"/>
          <w:sz w:val="24"/>
          <w:szCs w:val="24"/>
          <w:lang w:val="en-ZW"/>
        </w:rPr>
        <w:t>the appli</w:t>
      </w:r>
      <w:r w:rsidR="0077552D">
        <w:rPr>
          <w:rFonts w:ascii="Times New Roman" w:hAnsi="Times New Roman" w:cs="Times New Roman"/>
          <w:sz w:val="24"/>
          <w:szCs w:val="24"/>
          <w:lang w:val="en-ZW"/>
        </w:rPr>
        <w:t>ca</w:t>
      </w:r>
      <w:r w:rsidR="008B216F">
        <w:rPr>
          <w:rFonts w:ascii="Times New Roman" w:hAnsi="Times New Roman" w:cs="Times New Roman"/>
          <w:sz w:val="24"/>
          <w:szCs w:val="24"/>
          <w:lang w:val="en-ZW"/>
        </w:rPr>
        <w:t>tion has been filed</w:t>
      </w:r>
      <w:r w:rsidR="00DC2290">
        <w:rPr>
          <w:rFonts w:ascii="Times New Roman" w:hAnsi="Times New Roman" w:cs="Times New Roman"/>
          <w:sz w:val="24"/>
          <w:szCs w:val="24"/>
          <w:lang w:val="en-ZW"/>
        </w:rPr>
        <w:t xml:space="preserve"> in a bid </w:t>
      </w:r>
      <w:r>
        <w:rPr>
          <w:rFonts w:ascii="Times New Roman" w:hAnsi="Times New Roman" w:cs="Times New Roman"/>
          <w:sz w:val="24"/>
          <w:szCs w:val="24"/>
          <w:lang w:val="en-ZW"/>
        </w:rPr>
        <w:t>to avoid the completion of the un-terminated proceedings before the first respondent.</w:t>
      </w:r>
      <w:r w:rsidR="0077552D">
        <w:rPr>
          <w:rFonts w:ascii="Times New Roman" w:hAnsi="Times New Roman" w:cs="Times New Roman"/>
          <w:sz w:val="24"/>
          <w:szCs w:val="24"/>
          <w:lang w:val="en-ZW"/>
        </w:rPr>
        <w:t xml:space="preserve"> </w:t>
      </w:r>
    </w:p>
    <w:p w:rsidR="00DB453B" w:rsidRDefault="00DB453B" w:rsidP="00CC48BB">
      <w:pPr>
        <w:spacing w:after="0" w:line="480" w:lineRule="auto"/>
        <w:ind w:firstLine="1134"/>
        <w:jc w:val="both"/>
        <w:rPr>
          <w:rFonts w:ascii="Times New Roman" w:hAnsi="Times New Roman" w:cs="Times New Roman"/>
          <w:sz w:val="24"/>
          <w:szCs w:val="24"/>
          <w:lang w:val="en-ZW"/>
        </w:rPr>
      </w:pPr>
    </w:p>
    <w:p w:rsidR="00934AE3" w:rsidRDefault="009D4ADF"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support of the application it was submitted on behalf of the applicants that the relief sought in the application is required urgently to protect the sanctity and integrity of the appeal pending before this court. It was thus argued that if the proceedings are not stayed, the first respondent will proceed to hear the evidence of the additional witnesses whose statements </w:t>
      </w:r>
      <w:r>
        <w:rPr>
          <w:rFonts w:ascii="Times New Roman" w:hAnsi="Times New Roman" w:cs="Times New Roman"/>
          <w:sz w:val="24"/>
          <w:szCs w:val="24"/>
          <w:lang w:val="en-ZW"/>
        </w:rPr>
        <w:lastRenderedPageBreak/>
        <w:t>were not availed to the applicants at the commencement of the trial</w:t>
      </w:r>
      <w:r w:rsidR="006439C0">
        <w:rPr>
          <w:rFonts w:ascii="Times New Roman" w:hAnsi="Times New Roman" w:cs="Times New Roman"/>
          <w:sz w:val="24"/>
          <w:szCs w:val="24"/>
          <w:lang w:val="en-ZW"/>
        </w:rPr>
        <w:t xml:space="preserve">, defeating the purpose of the review proceedings in the </w:t>
      </w:r>
      <w:r w:rsidR="00633684">
        <w:rPr>
          <w:rFonts w:ascii="Times New Roman" w:hAnsi="Times New Roman" w:cs="Times New Roman"/>
          <w:sz w:val="24"/>
          <w:szCs w:val="24"/>
          <w:lang w:val="en-ZW"/>
        </w:rPr>
        <w:t xml:space="preserve">court </w:t>
      </w:r>
      <w:r w:rsidR="00633684" w:rsidRPr="0066010E">
        <w:rPr>
          <w:rFonts w:ascii="Times New Roman" w:hAnsi="Times New Roman" w:cs="Times New Roman"/>
          <w:i/>
          <w:sz w:val="24"/>
          <w:szCs w:val="24"/>
          <w:lang w:val="en-ZW"/>
        </w:rPr>
        <w:t>a quo</w:t>
      </w:r>
      <w:r w:rsidR="00633684">
        <w:rPr>
          <w:rFonts w:ascii="Times New Roman" w:hAnsi="Times New Roman" w:cs="Times New Roman"/>
          <w:sz w:val="24"/>
          <w:szCs w:val="24"/>
          <w:lang w:val="en-ZW"/>
        </w:rPr>
        <w:t xml:space="preserve"> </w:t>
      </w:r>
      <w:r w:rsidR="006439C0">
        <w:rPr>
          <w:rFonts w:ascii="Times New Roman" w:hAnsi="Times New Roman" w:cs="Times New Roman"/>
          <w:sz w:val="24"/>
          <w:szCs w:val="24"/>
          <w:lang w:val="en-ZW"/>
        </w:rPr>
        <w:t xml:space="preserve">and the appeal before this </w:t>
      </w:r>
      <w:r w:rsidR="00DB6104">
        <w:rPr>
          <w:rFonts w:ascii="Times New Roman" w:hAnsi="Times New Roman" w:cs="Times New Roman"/>
          <w:sz w:val="24"/>
          <w:szCs w:val="24"/>
          <w:lang w:val="en-ZW"/>
        </w:rPr>
        <w:t>C</w:t>
      </w:r>
      <w:r w:rsidR="006439C0">
        <w:rPr>
          <w:rFonts w:ascii="Times New Roman" w:hAnsi="Times New Roman" w:cs="Times New Roman"/>
          <w:sz w:val="24"/>
          <w:szCs w:val="24"/>
          <w:lang w:val="en-ZW"/>
        </w:rPr>
        <w:t>ourt</w:t>
      </w:r>
      <w:r>
        <w:rPr>
          <w:rFonts w:ascii="Times New Roman" w:hAnsi="Times New Roman" w:cs="Times New Roman"/>
          <w:sz w:val="24"/>
          <w:szCs w:val="24"/>
          <w:lang w:val="en-ZW"/>
        </w:rPr>
        <w:t>.</w:t>
      </w:r>
    </w:p>
    <w:p w:rsidR="00A263A8" w:rsidRDefault="00A263A8" w:rsidP="00CC48BB">
      <w:pPr>
        <w:spacing w:after="0" w:line="480" w:lineRule="auto"/>
        <w:ind w:firstLine="1134"/>
        <w:jc w:val="both"/>
        <w:rPr>
          <w:rFonts w:ascii="Times New Roman" w:hAnsi="Times New Roman" w:cs="Times New Roman"/>
          <w:sz w:val="24"/>
          <w:szCs w:val="24"/>
          <w:lang w:val="en-ZW"/>
        </w:rPr>
      </w:pPr>
    </w:p>
    <w:p w:rsidR="00934AE3" w:rsidRDefault="00934AE3"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From the </w:t>
      </w:r>
      <w:r w:rsidR="00C43D42">
        <w:rPr>
          <w:rFonts w:ascii="Times New Roman" w:hAnsi="Times New Roman" w:cs="Times New Roman"/>
          <w:sz w:val="24"/>
          <w:szCs w:val="24"/>
          <w:lang w:val="en-ZW"/>
        </w:rPr>
        <w:t xml:space="preserve">sheer </w:t>
      </w:r>
      <w:r>
        <w:rPr>
          <w:rFonts w:ascii="Times New Roman" w:hAnsi="Times New Roman" w:cs="Times New Roman"/>
          <w:sz w:val="24"/>
          <w:szCs w:val="24"/>
          <w:lang w:val="en-ZW"/>
        </w:rPr>
        <w:t xml:space="preserve">number of decided cases </w:t>
      </w:r>
      <w:r w:rsidR="00C43D42">
        <w:rPr>
          <w:rFonts w:ascii="Times New Roman" w:hAnsi="Times New Roman" w:cs="Times New Roman"/>
          <w:sz w:val="24"/>
          <w:szCs w:val="24"/>
          <w:lang w:val="en-ZW"/>
        </w:rPr>
        <w:t xml:space="preserve">in this jurisdiction </w:t>
      </w:r>
      <w:r>
        <w:rPr>
          <w:rFonts w:ascii="Times New Roman" w:hAnsi="Times New Roman" w:cs="Times New Roman"/>
          <w:sz w:val="24"/>
          <w:szCs w:val="24"/>
          <w:lang w:val="en-ZW"/>
        </w:rPr>
        <w:t>on what constitutes urgency</w:t>
      </w:r>
      <w:r w:rsidR="008B216F">
        <w:rPr>
          <w:rFonts w:ascii="Times New Roman" w:hAnsi="Times New Roman" w:cs="Times New Roman"/>
          <w:sz w:val="24"/>
          <w:szCs w:val="24"/>
          <w:lang w:val="en-ZW"/>
        </w:rPr>
        <w:t xml:space="preserve"> for the purposes of the rules</w:t>
      </w:r>
      <w:r w:rsidR="0019120C">
        <w:rPr>
          <w:rFonts w:ascii="Times New Roman" w:hAnsi="Times New Roman" w:cs="Times New Roman"/>
          <w:sz w:val="24"/>
          <w:szCs w:val="24"/>
          <w:lang w:val="en-ZW"/>
        </w:rPr>
        <w:t xml:space="preserve"> </w:t>
      </w:r>
      <w:r w:rsidR="008B216F">
        <w:rPr>
          <w:rFonts w:ascii="Times New Roman" w:hAnsi="Times New Roman" w:cs="Times New Roman"/>
          <w:sz w:val="24"/>
          <w:szCs w:val="24"/>
          <w:lang w:val="en-ZW"/>
        </w:rPr>
        <w:t>of court,</w:t>
      </w:r>
      <w:r>
        <w:rPr>
          <w:rFonts w:ascii="Times New Roman" w:hAnsi="Times New Roman" w:cs="Times New Roman"/>
          <w:sz w:val="24"/>
          <w:szCs w:val="24"/>
          <w:lang w:val="en-ZW"/>
        </w:rPr>
        <w:t xml:space="preserve"> one would think that the position</w:t>
      </w:r>
      <w:r w:rsidR="008B216F">
        <w:rPr>
          <w:rFonts w:ascii="Times New Roman" w:hAnsi="Times New Roman" w:cs="Times New Roman"/>
          <w:sz w:val="24"/>
          <w:szCs w:val="24"/>
          <w:lang w:val="en-ZW"/>
        </w:rPr>
        <w:t xml:space="preserve">, which </w:t>
      </w:r>
      <w:r>
        <w:rPr>
          <w:rFonts w:ascii="Times New Roman" w:hAnsi="Times New Roman" w:cs="Times New Roman"/>
          <w:sz w:val="24"/>
          <w:szCs w:val="24"/>
          <w:lang w:val="en-ZW"/>
        </w:rPr>
        <w:t>is settled</w:t>
      </w:r>
      <w:r w:rsidR="008B216F">
        <w:rPr>
          <w:rFonts w:ascii="Times New Roman" w:hAnsi="Times New Roman" w:cs="Times New Roman"/>
          <w:sz w:val="24"/>
          <w:szCs w:val="24"/>
          <w:lang w:val="en-ZW"/>
        </w:rPr>
        <w:t>, is</w:t>
      </w:r>
      <w:r>
        <w:rPr>
          <w:rFonts w:ascii="Times New Roman" w:hAnsi="Times New Roman" w:cs="Times New Roman"/>
          <w:sz w:val="24"/>
          <w:szCs w:val="24"/>
          <w:lang w:val="en-ZW"/>
        </w:rPr>
        <w:t xml:space="preserve"> clear.</w:t>
      </w:r>
      <w:r w:rsidR="0019120C">
        <w:rPr>
          <w:rFonts w:ascii="Times New Roman" w:hAnsi="Times New Roman" w:cs="Times New Roman"/>
          <w:sz w:val="24"/>
          <w:szCs w:val="24"/>
          <w:lang w:val="en-ZW"/>
        </w:rPr>
        <w:t xml:space="preserve"> </w:t>
      </w:r>
      <w:r w:rsidR="00781E06">
        <w:rPr>
          <w:rFonts w:ascii="Times New Roman" w:hAnsi="Times New Roman" w:cs="Times New Roman"/>
          <w:sz w:val="24"/>
          <w:szCs w:val="24"/>
          <w:lang w:val="en-ZW"/>
        </w:rPr>
        <w:t xml:space="preserve">From the facts of this application, it </w:t>
      </w:r>
      <w:r w:rsidR="0019120C">
        <w:rPr>
          <w:rFonts w:ascii="Times New Roman" w:hAnsi="Times New Roman" w:cs="Times New Roman"/>
          <w:sz w:val="24"/>
          <w:szCs w:val="24"/>
          <w:lang w:val="en-ZW"/>
        </w:rPr>
        <w:t>appears not.</w:t>
      </w:r>
    </w:p>
    <w:p w:rsidR="00DB453B" w:rsidRDefault="00DB453B" w:rsidP="00CC48BB">
      <w:pPr>
        <w:spacing w:after="0" w:line="480" w:lineRule="auto"/>
        <w:jc w:val="both"/>
        <w:rPr>
          <w:rFonts w:ascii="Times New Roman" w:hAnsi="Times New Roman" w:cs="Times New Roman"/>
          <w:sz w:val="24"/>
          <w:szCs w:val="24"/>
          <w:lang w:val="en-ZW"/>
        </w:rPr>
      </w:pPr>
    </w:p>
    <w:p w:rsidR="000E1ED2" w:rsidRPr="004963D2" w:rsidRDefault="002D5F5B" w:rsidP="00CC48BB">
      <w:pPr>
        <w:spacing w:after="0" w:line="480" w:lineRule="auto"/>
        <w:ind w:firstLine="1134"/>
        <w:jc w:val="both"/>
        <w:rPr>
          <w:rFonts w:ascii="Times New Roman" w:hAnsi="Times New Roman" w:cs="Times New Roman"/>
          <w:sz w:val="24"/>
          <w:szCs w:val="24"/>
          <w:lang w:val="en-ZW"/>
        </w:rPr>
      </w:pPr>
      <w:r w:rsidRPr="00801140">
        <w:rPr>
          <w:rFonts w:ascii="Times New Roman" w:hAnsi="Times New Roman" w:cs="Times New Roman"/>
          <w:sz w:val="24"/>
          <w:szCs w:val="24"/>
          <w:lang w:val="en-ZW"/>
        </w:rPr>
        <w:t xml:space="preserve">A matter is </w:t>
      </w:r>
      <w:r w:rsidR="008B2F98" w:rsidRPr="00801140">
        <w:rPr>
          <w:rFonts w:ascii="Times New Roman" w:hAnsi="Times New Roman" w:cs="Times New Roman"/>
          <w:sz w:val="24"/>
          <w:szCs w:val="24"/>
          <w:lang w:val="en-ZW"/>
        </w:rPr>
        <w:t>urgent if its determination cannot wait.</w:t>
      </w:r>
      <w:r w:rsidR="00D554B1" w:rsidRPr="00801140">
        <w:rPr>
          <w:rFonts w:ascii="Times New Roman" w:hAnsi="Times New Roman" w:cs="Times New Roman"/>
          <w:sz w:val="24"/>
          <w:szCs w:val="24"/>
          <w:lang w:val="en-ZW"/>
        </w:rPr>
        <w:t xml:space="preserve"> Put differently</w:t>
      </w:r>
      <w:r w:rsidR="00297D4F" w:rsidRPr="00801140">
        <w:rPr>
          <w:rFonts w:ascii="Times New Roman" w:hAnsi="Times New Roman" w:cs="Times New Roman"/>
          <w:sz w:val="24"/>
          <w:szCs w:val="24"/>
          <w:lang w:val="en-ZW"/>
        </w:rPr>
        <w:t>, a</w:t>
      </w:r>
      <w:r w:rsidR="00D554B1" w:rsidRPr="00801140">
        <w:rPr>
          <w:rFonts w:ascii="Times New Roman" w:hAnsi="Times New Roman" w:cs="Times New Roman"/>
          <w:sz w:val="24"/>
          <w:szCs w:val="24"/>
          <w:lang w:val="en-ZW"/>
        </w:rPr>
        <w:t xml:space="preserve"> matter is urgent if </w:t>
      </w:r>
      <w:r w:rsidR="00297D4F" w:rsidRPr="00801140">
        <w:rPr>
          <w:rFonts w:ascii="Times New Roman" w:hAnsi="Times New Roman" w:cs="Times New Roman"/>
          <w:sz w:val="24"/>
          <w:szCs w:val="24"/>
          <w:lang w:val="en-ZW"/>
        </w:rPr>
        <w:t xml:space="preserve">in waiting, </w:t>
      </w:r>
      <w:r w:rsidR="000B5102">
        <w:rPr>
          <w:rFonts w:ascii="Times New Roman" w:hAnsi="Times New Roman" w:cs="Times New Roman"/>
          <w:sz w:val="24"/>
          <w:szCs w:val="24"/>
          <w:lang w:val="en-ZW"/>
        </w:rPr>
        <w:t>substantial</w:t>
      </w:r>
      <w:r w:rsidR="00297D4F" w:rsidRPr="00801140">
        <w:rPr>
          <w:rFonts w:ascii="Times New Roman" w:hAnsi="Times New Roman" w:cs="Times New Roman"/>
          <w:sz w:val="24"/>
          <w:szCs w:val="24"/>
          <w:lang w:val="en-ZW"/>
        </w:rPr>
        <w:t xml:space="preserve"> </w:t>
      </w:r>
      <w:r w:rsidR="00297D4F" w:rsidRPr="00801140">
        <w:rPr>
          <w:rFonts w:ascii="Times New Roman" w:hAnsi="Times New Roman" w:cs="Times New Roman"/>
          <w:sz w:val="24"/>
          <w:szCs w:val="24"/>
        </w:rPr>
        <w:t xml:space="preserve">injustice would result to the applicant. </w:t>
      </w:r>
      <w:r w:rsidR="00620305" w:rsidRPr="00801140">
        <w:rPr>
          <w:rFonts w:ascii="Times New Roman" w:hAnsi="Times New Roman" w:cs="Times New Roman"/>
          <w:sz w:val="24"/>
          <w:szCs w:val="24"/>
          <w:lang w:val="en-ZW"/>
        </w:rPr>
        <w:t>Thus, a matter cannot wait if the impending threat, un-arrested, has the effect of knocking the applicant off his or her “legal” feet. A matter is therefore urgent</w:t>
      </w:r>
      <w:r w:rsidR="00D97BEE">
        <w:rPr>
          <w:rFonts w:ascii="Times New Roman" w:hAnsi="Times New Roman" w:cs="Times New Roman"/>
          <w:sz w:val="24"/>
          <w:szCs w:val="24"/>
          <w:lang w:val="en-ZW"/>
        </w:rPr>
        <w:t xml:space="preserve"> if relief is urgently required or necessary</w:t>
      </w:r>
      <w:r w:rsidR="00620305" w:rsidRPr="00801140">
        <w:rPr>
          <w:rFonts w:ascii="Times New Roman" w:hAnsi="Times New Roman" w:cs="Times New Roman"/>
          <w:sz w:val="24"/>
          <w:szCs w:val="24"/>
          <w:lang w:val="en-ZW"/>
        </w:rPr>
        <w:t xml:space="preserve"> to preserve and protect the applicant’s </w:t>
      </w:r>
      <w:r w:rsidR="00766DF6">
        <w:rPr>
          <w:rFonts w:ascii="Times New Roman" w:hAnsi="Times New Roman" w:cs="Times New Roman"/>
          <w:sz w:val="24"/>
          <w:szCs w:val="24"/>
          <w:lang w:val="en-ZW"/>
        </w:rPr>
        <w:t xml:space="preserve">obtaining </w:t>
      </w:r>
      <w:r w:rsidR="00620305" w:rsidRPr="00801140">
        <w:rPr>
          <w:rFonts w:ascii="Times New Roman" w:hAnsi="Times New Roman" w:cs="Times New Roman"/>
          <w:sz w:val="24"/>
          <w:szCs w:val="24"/>
          <w:lang w:val="en-ZW"/>
        </w:rPr>
        <w:t>legal position.</w:t>
      </w:r>
      <w:r w:rsidR="004963D2">
        <w:rPr>
          <w:rFonts w:ascii="Times New Roman" w:hAnsi="Times New Roman" w:cs="Times New Roman"/>
          <w:sz w:val="24"/>
          <w:szCs w:val="24"/>
          <w:lang w:val="en-ZW"/>
        </w:rPr>
        <w:t xml:space="preserve">  </w:t>
      </w:r>
      <w:r w:rsidR="00D74C4B">
        <w:rPr>
          <w:rFonts w:ascii="Times New Roman" w:hAnsi="Times New Roman" w:cs="Times New Roman"/>
          <w:sz w:val="24"/>
          <w:szCs w:val="24"/>
          <w:lang w:val="en-ZW"/>
        </w:rPr>
        <w:t>(</w:t>
      </w:r>
      <w:r>
        <w:rPr>
          <w:rFonts w:ascii="Times New Roman" w:hAnsi="Times New Roman" w:cs="Times New Roman"/>
          <w:sz w:val="24"/>
          <w:szCs w:val="24"/>
          <w:lang w:val="en-ZW"/>
        </w:rPr>
        <w:t xml:space="preserve">See </w:t>
      </w:r>
      <w:r w:rsidR="007453FB" w:rsidRPr="00C44D29">
        <w:rPr>
          <w:rFonts w:ascii="Times New Roman" w:hAnsi="Times New Roman" w:cs="Times New Roman"/>
          <w:i/>
          <w:sz w:val="24"/>
          <w:szCs w:val="24"/>
          <w:lang w:val="en-ZW"/>
        </w:rPr>
        <w:t>Econet Wi</w:t>
      </w:r>
      <w:r w:rsidR="00CA6A06">
        <w:rPr>
          <w:rFonts w:ascii="Times New Roman" w:hAnsi="Times New Roman" w:cs="Times New Roman"/>
          <w:i/>
          <w:sz w:val="24"/>
          <w:szCs w:val="24"/>
          <w:lang w:val="en-ZW"/>
        </w:rPr>
        <w:t>r</w:t>
      </w:r>
      <w:r w:rsidR="007453FB" w:rsidRPr="00C44D29">
        <w:rPr>
          <w:rFonts w:ascii="Times New Roman" w:hAnsi="Times New Roman" w:cs="Times New Roman"/>
          <w:i/>
          <w:sz w:val="24"/>
          <w:szCs w:val="24"/>
          <w:lang w:val="en-ZW"/>
        </w:rPr>
        <w:t>eless (Pvt) Ltd v Trustco Mobile (Pty) Ltd and Anor</w:t>
      </w:r>
      <w:r w:rsidR="007453FB">
        <w:rPr>
          <w:rFonts w:ascii="Times New Roman" w:hAnsi="Times New Roman" w:cs="Times New Roman"/>
          <w:sz w:val="24"/>
          <w:szCs w:val="24"/>
          <w:lang w:val="en-ZW"/>
        </w:rPr>
        <w:t xml:space="preserve"> 2013 (2) ZLR 309. </w:t>
      </w:r>
      <w:r w:rsidR="00511315" w:rsidRPr="00650E97">
        <w:rPr>
          <w:rFonts w:ascii="Times New Roman" w:hAnsi="Times New Roman" w:cs="Times New Roman"/>
          <w:i/>
          <w:sz w:val="24"/>
          <w:szCs w:val="24"/>
          <w:lang w:val="en-ZW"/>
        </w:rPr>
        <w:t xml:space="preserve">Nyakutombwa Mugabe Legal Counsel v Mutasa and Ors </w:t>
      </w:r>
      <w:r w:rsidR="00511315" w:rsidRPr="004963D2">
        <w:rPr>
          <w:rFonts w:ascii="Times New Roman" w:hAnsi="Times New Roman" w:cs="Times New Roman"/>
          <w:sz w:val="24"/>
          <w:szCs w:val="24"/>
          <w:lang w:val="en-ZW"/>
        </w:rPr>
        <w:t>SC</w:t>
      </w:r>
      <w:r w:rsidR="00511315" w:rsidRPr="00650E97">
        <w:rPr>
          <w:rFonts w:ascii="Times New Roman" w:hAnsi="Times New Roman" w:cs="Times New Roman"/>
          <w:i/>
          <w:sz w:val="24"/>
          <w:szCs w:val="24"/>
          <w:lang w:val="en-ZW"/>
        </w:rPr>
        <w:t xml:space="preserve"> </w:t>
      </w:r>
      <w:r w:rsidR="00511315" w:rsidRPr="00AF73F5">
        <w:rPr>
          <w:rFonts w:ascii="Times New Roman" w:hAnsi="Times New Roman" w:cs="Times New Roman"/>
          <w:sz w:val="24"/>
          <w:szCs w:val="24"/>
          <w:lang w:val="en-ZW"/>
        </w:rPr>
        <w:t>28/18</w:t>
      </w:r>
      <w:r w:rsidR="00D74C4B">
        <w:rPr>
          <w:rFonts w:ascii="Times New Roman" w:hAnsi="Times New Roman" w:cs="Times New Roman"/>
          <w:sz w:val="24"/>
          <w:szCs w:val="24"/>
          <w:lang w:val="en-ZW"/>
        </w:rPr>
        <w:t>;</w:t>
      </w:r>
      <w:r w:rsidR="00D60B69">
        <w:rPr>
          <w:rFonts w:ascii="Times New Roman" w:hAnsi="Times New Roman" w:cs="Times New Roman"/>
          <w:sz w:val="24"/>
          <w:szCs w:val="24"/>
          <w:lang w:val="en-ZW"/>
        </w:rPr>
        <w:t xml:space="preserve"> </w:t>
      </w:r>
      <w:r w:rsidR="00267014" w:rsidRPr="000B5102">
        <w:rPr>
          <w:rFonts w:ascii="Times New Roman" w:hAnsi="Times New Roman" w:cs="Times New Roman"/>
          <w:i/>
          <w:sz w:val="24"/>
          <w:szCs w:val="24"/>
          <w:lang w:val="en-ZW"/>
        </w:rPr>
        <w:t>Kuvarega</w:t>
      </w:r>
      <w:r w:rsidR="000B5102" w:rsidRPr="000B5102">
        <w:rPr>
          <w:rFonts w:ascii="Times New Roman" w:hAnsi="Times New Roman" w:cs="Times New Roman"/>
          <w:i/>
          <w:sz w:val="24"/>
          <w:szCs w:val="24"/>
          <w:lang w:val="en-ZW"/>
        </w:rPr>
        <w:t xml:space="preserve"> v Registrar- General and Anor</w:t>
      </w:r>
      <w:r w:rsidR="000B5102">
        <w:rPr>
          <w:rFonts w:ascii="Times New Roman" w:hAnsi="Times New Roman" w:cs="Times New Roman"/>
          <w:sz w:val="24"/>
          <w:szCs w:val="24"/>
          <w:lang w:val="en-ZW"/>
        </w:rPr>
        <w:t xml:space="preserve"> 19</w:t>
      </w:r>
      <w:r w:rsidR="00ED5A9A">
        <w:rPr>
          <w:rFonts w:ascii="Times New Roman" w:hAnsi="Times New Roman" w:cs="Times New Roman"/>
          <w:sz w:val="24"/>
          <w:szCs w:val="24"/>
          <w:lang w:val="en-ZW"/>
        </w:rPr>
        <w:t>9</w:t>
      </w:r>
      <w:r w:rsidR="000B5102">
        <w:rPr>
          <w:rFonts w:ascii="Times New Roman" w:hAnsi="Times New Roman" w:cs="Times New Roman"/>
          <w:sz w:val="24"/>
          <w:szCs w:val="24"/>
          <w:lang w:val="en-ZW"/>
        </w:rPr>
        <w:t>8 (1) ZLR 18</w:t>
      </w:r>
      <w:r w:rsidR="00ED5A9A">
        <w:rPr>
          <w:rFonts w:ascii="Times New Roman" w:hAnsi="Times New Roman" w:cs="Times New Roman"/>
          <w:sz w:val="24"/>
          <w:szCs w:val="24"/>
          <w:lang w:val="en-ZW"/>
        </w:rPr>
        <w:t>8</w:t>
      </w:r>
      <w:r w:rsidR="000B5102">
        <w:rPr>
          <w:rFonts w:ascii="Times New Roman" w:hAnsi="Times New Roman" w:cs="Times New Roman"/>
          <w:sz w:val="24"/>
          <w:szCs w:val="24"/>
          <w:lang w:val="en-ZW"/>
        </w:rPr>
        <w:t xml:space="preserve"> (H)</w:t>
      </w:r>
      <w:r w:rsidR="00D74C4B">
        <w:rPr>
          <w:rFonts w:ascii="Times New Roman" w:hAnsi="Times New Roman" w:cs="Times New Roman"/>
          <w:sz w:val="24"/>
          <w:szCs w:val="24"/>
          <w:lang w:val="en-ZW"/>
        </w:rPr>
        <w:t xml:space="preserve">; </w:t>
      </w:r>
      <w:r w:rsidR="000B5102" w:rsidRPr="00D74C4B">
        <w:rPr>
          <w:rFonts w:ascii="Times New Roman" w:hAnsi="Times New Roman" w:cs="Times New Roman"/>
          <w:i/>
          <w:sz w:val="24"/>
          <w:szCs w:val="24"/>
          <w:lang w:val="en-ZW"/>
        </w:rPr>
        <w:t xml:space="preserve">Document </w:t>
      </w:r>
      <w:r w:rsidR="00095CC7" w:rsidRPr="00D74C4B">
        <w:rPr>
          <w:rFonts w:ascii="Times New Roman" w:hAnsi="Times New Roman" w:cs="Times New Roman"/>
          <w:i/>
          <w:sz w:val="24"/>
          <w:szCs w:val="24"/>
          <w:lang w:val="en-ZW"/>
        </w:rPr>
        <w:t>Support</w:t>
      </w:r>
      <w:r w:rsidR="000B5102" w:rsidRPr="00D74C4B">
        <w:rPr>
          <w:rFonts w:ascii="Times New Roman" w:hAnsi="Times New Roman" w:cs="Times New Roman"/>
          <w:i/>
          <w:sz w:val="24"/>
          <w:szCs w:val="24"/>
          <w:lang w:val="en-ZW"/>
        </w:rPr>
        <w:t xml:space="preserve"> Centre v Mapuvire</w:t>
      </w:r>
      <w:r w:rsidR="00D74C4B">
        <w:rPr>
          <w:rFonts w:ascii="Times New Roman" w:hAnsi="Times New Roman" w:cs="Times New Roman"/>
          <w:sz w:val="24"/>
          <w:szCs w:val="24"/>
          <w:lang w:val="en-ZW"/>
        </w:rPr>
        <w:t xml:space="preserve"> 2006 (2) ZLR 240 (H) and </w:t>
      </w:r>
      <w:r w:rsidR="000E1ED2" w:rsidRPr="00D60B69">
        <w:rPr>
          <w:rFonts w:ascii="Times New Roman" w:hAnsi="Times New Roman" w:cs="Times New Roman"/>
          <w:i/>
          <w:sz w:val="24"/>
          <w:szCs w:val="24"/>
        </w:rPr>
        <w:t xml:space="preserve">Mutarisi </w:t>
      </w:r>
      <w:r w:rsidR="000E1ED2" w:rsidRPr="00D60B69">
        <w:rPr>
          <w:rFonts w:ascii="Times New Roman" w:hAnsi="Times New Roman" w:cs="Times New Roman"/>
          <w:sz w:val="24"/>
          <w:szCs w:val="24"/>
        </w:rPr>
        <w:t>v</w:t>
      </w:r>
      <w:r w:rsidR="000E1ED2" w:rsidRPr="00D60B69">
        <w:rPr>
          <w:rFonts w:ascii="Times New Roman" w:hAnsi="Times New Roman" w:cs="Times New Roman"/>
          <w:i/>
          <w:sz w:val="24"/>
          <w:szCs w:val="24"/>
        </w:rPr>
        <w:t xml:space="preserve"> United Family Intl Church &amp; Anor </w:t>
      </w:r>
      <w:r w:rsidR="000E1ED2" w:rsidRPr="00D60B69">
        <w:rPr>
          <w:rFonts w:ascii="Times New Roman" w:hAnsi="Times New Roman" w:cs="Times New Roman"/>
          <w:sz w:val="24"/>
          <w:szCs w:val="24"/>
        </w:rPr>
        <w:t xml:space="preserve">2012 (2) </w:t>
      </w:r>
      <w:r w:rsidR="00150F85" w:rsidRPr="00D60B69">
        <w:rPr>
          <w:rFonts w:ascii="Times New Roman" w:hAnsi="Times New Roman" w:cs="Times New Roman"/>
          <w:sz w:val="24"/>
          <w:szCs w:val="24"/>
        </w:rPr>
        <w:t xml:space="preserve">ZLR </w:t>
      </w:r>
      <w:r w:rsidR="000E1ED2" w:rsidRPr="00D60B69">
        <w:rPr>
          <w:rFonts w:ascii="Times New Roman" w:hAnsi="Times New Roman" w:cs="Times New Roman"/>
          <w:sz w:val="24"/>
          <w:szCs w:val="24"/>
        </w:rPr>
        <w:t>434.</w:t>
      </w:r>
      <w:r w:rsidR="00150F85" w:rsidRPr="00D60B69">
        <w:rPr>
          <w:rFonts w:ascii="Times New Roman" w:hAnsi="Times New Roman" w:cs="Times New Roman"/>
          <w:sz w:val="24"/>
          <w:szCs w:val="24"/>
        </w:rPr>
        <w:t xml:space="preserve"> </w:t>
      </w:r>
      <w:r w:rsidR="00D74C4B" w:rsidRPr="00D60B69">
        <w:rPr>
          <w:rFonts w:ascii="Times New Roman" w:hAnsi="Times New Roman" w:cs="Times New Roman"/>
          <w:sz w:val="24"/>
          <w:szCs w:val="24"/>
        </w:rPr>
        <w:t>(H</w:t>
      </w:r>
      <w:r w:rsidR="00150F85" w:rsidRPr="00D60B69">
        <w:rPr>
          <w:rFonts w:ascii="Times New Roman" w:hAnsi="Times New Roman" w:cs="Times New Roman"/>
          <w:sz w:val="24"/>
          <w:szCs w:val="24"/>
        </w:rPr>
        <w:t>)</w:t>
      </w:r>
      <w:r w:rsidR="00D74C4B" w:rsidRPr="00D60B69">
        <w:rPr>
          <w:rFonts w:ascii="Times New Roman" w:hAnsi="Times New Roman" w:cs="Times New Roman"/>
          <w:sz w:val="24"/>
          <w:szCs w:val="24"/>
        </w:rPr>
        <w:t>).</w:t>
      </w:r>
    </w:p>
    <w:p w:rsidR="00705CD9" w:rsidRDefault="00705CD9" w:rsidP="00CC48BB">
      <w:pPr>
        <w:spacing w:after="0" w:line="480" w:lineRule="auto"/>
        <w:jc w:val="both"/>
        <w:rPr>
          <w:rFonts w:ascii="Times New Roman" w:hAnsi="Times New Roman" w:cs="Times New Roman"/>
          <w:sz w:val="24"/>
          <w:szCs w:val="24"/>
          <w:lang w:val="en-ZW"/>
        </w:rPr>
      </w:pPr>
    </w:p>
    <w:p w:rsidR="008E033B" w:rsidRDefault="00D60B69"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Based on the law emerging from the above authorities, </w:t>
      </w:r>
      <w:r w:rsidR="006D03D9">
        <w:rPr>
          <w:rFonts w:ascii="Times New Roman" w:hAnsi="Times New Roman" w:cs="Times New Roman"/>
          <w:sz w:val="24"/>
          <w:szCs w:val="24"/>
          <w:lang w:val="en-ZW"/>
        </w:rPr>
        <w:t>this application</w:t>
      </w:r>
      <w:r w:rsidR="008E033B" w:rsidRPr="008E033B">
        <w:rPr>
          <w:rFonts w:ascii="Times New Roman" w:hAnsi="Times New Roman" w:cs="Times New Roman"/>
          <w:i/>
          <w:sz w:val="24"/>
          <w:szCs w:val="24"/>
          <w:lang w:val="en-ZW"/>
        </w:rPr>
        <w:t xml:space="preserve"> </w:t>
      </w:r>
      <w:r w:rsidR="008E033B">
        <w:rPr>
          <w:rFonts w:ascii="Times New Roman" w:hAnsi="Times New Roman" w:cs="Times New Roman"/>
          <w:sz w:val="24"/>
          <w:szCs w:val="24"/>
          <w:lang w:val="en-ZW"/>
        </w:rPr>
        <w:t xml:space="preserve">is not urgent on two accounts. </w:t>
      </w:r>
    </w:p>
    <w:p w:rsidR="0053483D" w:rsidRDefault="0053483D" w:rsidP="00CC48BB">
      <w:pPr>
        <w:spacing w:after="0" w:line="480" w:lineRule="auto"/>
        <w:ind w:firstLine="1134"/>
        <w:jc w:val="both"/>
        <w:rPr>
          <w:rFonts w:ascii="Times New Roman" w:hAnsi="Times New Roman" w:cs="Times New Roman"/>
          <w:sz w:val="24"/>
          <w:szCs w:val="24"/>
          <w:lang w:val="en-ZW"/>
        </w:rPr>
      </w:pPr>
    </w:p>
    <w:p w:rsidR="006C0993" w:rsidRDefault="008E033B"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Firstly, the facts alleged by the applicants fall short of showing that the day of reckoning is imminent. The calling of the three additional witnesses is not imminent.</w:t>
      </w:r>
    </w:p>
    <w:p w:rsidR="007A4293" w:rsidRDefault="007A4293" w:rsidP="00CC48BB">
      <w:pPr>
        <w:spacing w:after="0" w:line="480" w:lineRule="auto"/>
        <w:ind w:firstLine="1134"/>
        <w:jc w:val="both"/>
        <w:rPr>
          <w:rFonts w:ascii="Times New Roman" w:hAnsi="Times New Roman" w:cs="Times New Roman"/>
          <w:sz w:val="24"/>
          <w:szCs w:val="24"/>
          <w:lang w:val="en-ZW"/>
        </w:rPr>
      </w:pPr>
    </w:p>
    <w:p w:rsidR="00BD3A83" w:rsidRDefault="00FA1C38"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It is clear from the circumstances of this application that the purpose of this application is to stay the leading of evidence from the three additional witnesses until the appeal has been determined. </w:t>
      </w:r>
      <w:r w:rsidR="008E033B">
        <w:rPr>
          <w:rFonts w:ascii="Times New Roman" w:hAnsi="Times New Roman" w:cs="Times New Roman"/>
          <w:sz w:val="24"/>
          <w:szCs w:val="24"/>
          <w:lang w:val="en-ZW"/>
        </w:rPr>
        <w:t xml:space="preserve">At the time of the hearing of the application, </w:t>
      </w:r>
      <w:r w:rsidR="00D013C5">
        <w:rPr>
          <w:rFonts w:ascii="Times New Roman" w:hAnsi="Times New Roman" w:cs="Times New Roman"/>
          <w:sz w:val="24"/>
          <w:szCs w:val="24"/>
          <w:lang w:val="en-ZW"/>
        </w:rPr>
        <w:t xml:space="preserve">it was common cause that </w:t>
      </w:r>
      <w:r w:rsidR="008E033B">
        <w:rPr>
          <w:rFonts w:ascii="Times New Roman" w:hAnsi="Times New Roman" w:cs="Times New Roman"/>
          <w:sz w:val="24"/>
          <w:szCs w:val="24"/>
          <w:lang w:val="en-ZW"/>
        </w:rPr>
        <w:t xml:space="preserve">the second respondent, whilst indicating to the </w:t>
      </w:r>
      <w:r w:rsidR="00D013C5">
        <w:rPr>
          <w:rFonts w:ascii="Times New Roman" w:hAnsi="Times New Roman" w:cs="Times New Roman"/>
          <w:sz w:val="24"/>
          <w:szCs w:val="24"/>
          <w:lang w:val="en-ZW"/>
        </w:rPr>
        <w:t xml:space="preserve">first respondent </w:t>
      </w:r>
      <w:r w:rsidR="008E033B">
        <w:rPr>
          <w:rFonts w:ascii="Times New Roman" w:hAnsi="Times New Roman" w:cs="Times New Roman"/>
          <w:sz w:val="24"/>
          <w:szCs w:val="24"/>
          <w:lang w:val="en-ZW"/>
        </w:rPr>
        <w:t>that it was ready to proceed with the</w:t>
      </w:r>
      <w:r w:rsidR="00D013C5">
        <w:rPr>
          <w:rFonts w:ascii="Times New Roman" w:hAnsi="Times New Roman" w:cs="Times New Roman"/>
          <w:sz w:val="24"/>
          <w:szCs w:val="24"/>
          <w:lang w:val="en-ZW"/>
        </w:rPr>
        <w:t xml:space="preserve"> trial, had not yet recorded</w:t>
      </w:r>
      <w:r w:rsidR="008E033B">
        <w:rPr>
          <w:rFonts w:ascii="Times New Roman" w:hAnsi="Times New Roman" w:cs="Times New Roman"/>
          <w:sz w:val="24"/>
          <w:szCs w:val="24"/>
          <w:lang w:val="en-ZW"/>
        </w:rPr>
        <w:t xml:space="preserve"> statements from the three additional witnesses. </w:t>
      </w:r>
      <w:r>
        <w:rPr>
          <w:rFonts w:ascii="Times New Roman" w:hAnsi="Times New Roman" w:cs="Times New Roman"/>
          <w:sz w:val="24"/>
          <w:szCs w:val="24"/>
          <w:lang w:val="en-ZW"/>
        </w:rPr>
        <w:t>Thus, the preliminar</w:t>
      </w:r>
      <w:r w:rsidR="00311296">
        <w:rPr>
          <w:rFonts w:ascii="Times New Roman" w:hAnsi="Times New Roman" w:cs="Times New Roman"/>
          <w:sz w:val="24"/>
          <w:szCs w:val="24"/>
          <w:lang w:val="en-ZW"/>
        </w:rPr>
        <w:t>y steps necessary for the</w:t>
      </w:r>
      <w:r>
        <w:rPr>
          <w:rFonts w:ascii="Times New Roman" w:hAnsi="Times New Roman" w:cs="Times New Roman"/>
          <w:sz w:val="24"/>
          <w:szCs w:val="24"/>
          <w:lang w:val="en-ZW"/>
        </w:rPr>
        <w:t xml:space="preserve"> resumption of the trail had not yet been taken. </w:t>
      </w:r>
      <w:r w:rsidR="008E033B">
        <w:rPr>
          <w:rFonts w:ascii="Times New Roman" w:hAnsi="Times New Roman" w:cs="Times New Roman"/>
          <w:sz w:val="24"/>
          <w:szCs w:val="24"/>
          <w:lang w:val="en-ZW"/>
        </w:rPr>
        <w:t xml:space="preserve">In view of not only the directives given by the first respondent in his ruling, but also of the requirements of the law entitling the applicants to copies of the statements before the trial can resume, the trial </w:t>
      </w:r>
      <w:r w:rsidR="00742034">
        <w:rPr>
          <w:rFonts w:ascii="Times New Roman" w:hAnsi="Times New Roman" w:cs="Times New Roman"/>
          <w:sz w:val="24"/>
          <w:szCs w:val="24"/>
          <w:lang w:val="en-ZW"/>
        </w:rPr>
        <w:t xml:space="preserve">cannot </w:t>
      </w:r>
      <w:r w:rsidR="00340FC3">
        <w:rPr>
          <w:rFonts w:ascii="Times New Roman" w:hAnsi="Times New Roman" w:cs="Times New Roman"/>
          <w:sz w:val="24"/>
          <w:szCs w:val="24"/>
          <w:lang w:val="en-ZW"/>
        </w:rPr>
        <w:t>resume immediately.</w:t>
      </w:r>
      <w:r w:rsidR="00BD3A83">
        <w:rPr>
          <w:rFonts w:ascii="Times New Roman" w:hAnsi="Times New Roman" w:cs="Times New Roman"/>
          <w:sz w:val="24"/>
          <w:szCs w:val="24"/>
          <w:lang w:val="en-ZW"/>
        </w:rPr>
        <w:t xml:space="preserve"> </w:t>
      </w:r>
    </w:p>
    <w:p w:rsidR="0041719C" w:rsidRDefault="0041719C" w:rsidP="00CC48BB">
      <w:pPr>
        <w:spacing w:after="0" w:line="480" w:lineRule="auto"/>
        <w:ind w:firstLine="1134"/>
        <w:jc w:val="both"/>
        <w:rPr>
          <w:rFonts w:ascii="Times New Roman" w:hAnsi="Times New Roman" w:cs="Times New Roman"/>
          <w:sz w:val="24"/>
          <w:szCs w:val="24"/>
          <w:lang w:val="en-ZW"/>
        </w:rPr>
      </w:pPr>
    </w:p>
    <w:p w:rsidR="008E033B" w:rsidRDefault="0085128B"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Therefore</w:t>
      </w:r>
      <w:r w:rsidR="008E033B">
        <w:rPr>
          <w:rFonts w:ascii="Times New Roman" w:hAnsi="Times New Roman" w:cs="Times New Roman"/>
          <w:sz w:val="24"/>
          <w:szCs w:val="24"/>
          <w:lang w:val="en-ZW"/>
        </w:rPr>
        <w:t xml:space="preserve"> the application is not urgent and can be heard in the ordinary course </w:t>
      </w:r>
      <w:r w:rsidR="005A04A1">
        <w:rPr>
          <w:rFonts w:ascii="Times New Roman" w:hAnsi="Times New Roman" w:cs="Times New Roman"/>
          <w:sz w:val="24"/>
          <w:szCs w:val="24"/>
          <w:lang w:val="en-ZW"/>
        </w:rPr>
        <w:t xml:space="preserve">of litigation </w:t>
      </w:r>
      <w:r w:rsidR="008E033B">
        <w:rPr>
          <w:rFonts w:ascii="Times New Roman" w:hAnsi="Times New Roman" w:cs="Times New Roman"/>
          <w:sz w:val="24"/>
          <w:szCs w:val="24"/>
          <w:lang w:val="en-ZW"/>
        </w:rPr>
        <w:t xml:space="preserve">as an ordinary </w:t>
      </w:r>
      <w:r w:rsidR="00953200">
        <w:rPr>
          <w:rFonts w:ascii="Times New Roman" w:hAnsi="Times New Roman" w:cs="Times New Roman"/>
          <w:sz w:val="24"/>
          <w:szCs w:val="24"/>
          <w:lang w:val="en-ZW"/>
        </w:rPr>
        <w:t>chamber</w:t>
      </w:r>
      <w:r w:rsidR="008E033B">
        <w:rPr>
          <w:rFonts w:ascii="Times New Roman" w:hAnsi="Times New Roman" w:cs="Times New Roman"/>
          <w:sz w:val="24"/>
          <w:szCs w:val="24"/>
          <w:lang w:val="en-ZW"/>
        </w:rPr>
        <w:t xml:space="preserve"> application.</w:t>
      </w:r>
    </w:p>
    <w:p w:rsidR="00DD4F60" w:rsidRDefault="00DD4F60" w:rsidP="00CC48BB">
      <w:pPr>
        <w:spacing w:after="0" w:line="480" w:lineRule="auto"/>
        <w:ind w:firstLine="1134"/>
        <w:jc w:val="both"/>
        <w:rPr>
          <w:rFonts w:ascii="Times New Roman" w:hAnsi="Times New Roman" w:cs="Times New Roman"/>
          <w:sz w:val="24"/>
          <w:szCs w:val="24"/>
          <w:lang w:val="en-ZW"/>
        </w:rPr>
      </w:pPr>
    </w:p>
    <w:p w:rsidR="009F33B7" w:rsidRDefault="008E033B"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Secondly and more importantly in my view, </w:t>
      </w:r>
      <w:r w:rsidR="00953200">
        <w:rPr>
          <w:rFonts w:ascii="Times New Roman" w:hAnsi="Times New Roman" w:cs="Times New Roman"/>
          <w:sz w:val="24"/>
          <w:szCs w:val="24"/>
          <w:lang w:val="en-ZW"/>
        </w:rPr>
        <w:t>if the application is not heard urgently, the applicant’ legal position will not be adversely affected.</w:t>
      </w:r>
      <w:r w:rsidR="00F53FDF">
        <w:rPr>
          <w:rFonts w:ascii="Times New Roman" w:hAnsi="Times New Roman" w:cs="Times New Roman"/>
          <w:sz w:val="24"/>
          <w:szCs w:val="24"/>
          <w:lang w:val="en-ZW"/>
        </w:rPr>
        <w:t xml:space="preserve"> The applicants still have available to them remedies and relief </w:t>
      </w:r>
      <w:r w:rsidR="0085128B">
        <w:rPr>
          <w:rFonts w:ascii="Times New Roman" w:hAnsi="Times New Roman" w:cs="Times New Roman"/>
          <w:sz w:val="24"/>
          <w:szCs w:val="24"/>
          <w:lang w:val="en-ZW"/>
        </w:rPr>
        <w:t>in term</w:t>
      </w:r>
      <w:r w:rsidR="004C6185">
        <w:rPr>
          <w:rFonts w:ascii="Times New Roman" w:hAnsi="Times New Roman" w:cs="Times New Roman"/>
          <w:sz w:val="24"/>
          <w:szCs w:val="24"/>
          <w:lang w:val="en-ZW"/>
        </w:rPr>
        <w:t>s of the criminal law procedure</w:t>
      </w:r>
      <w:r w:rsidR="0085128B">
        <w:rPr>
          <w:rFonts w:ascii="Times New Roman" w:hAnsi="Times New Roman" w:cs="Times New Roman"/>
          <w:sz w:val="24"/>
          <w:szCs w:val="24"/>
          <w:lang w:val="en-ZW"/>
        </w:rPr>
        <w:t xml:space="preserve"> </w:t>
      </w:r>
      <w:r w:rsidR="00F53FDF">
        <w:rPr>
          <w:rFonts w:ascii="Times New Roman" w:hAnsi="Times New Roman" w:cs="Times New Roman"/>
          <w:sz w:val="24"/>
          <w:szCs w:val="24"/>
          <w:lang w:val="en-ZW"/>
        </w:rPr>
        <w:t xml:space="preserve">that will ensure that </w:t>
      </w:r>
      <w:r w:rsidR="009F33B7">
        <w:rPr>
          <w:rFonts w:ascii="Times New Roman" w:hAnsi="Times New Roman" w:cs="Times New Roman"/>
          <w:sz w:val="24"/>
          <w:szCs w:val="24"/>
          <w:lang w:val="en-ZW"/>
        </w:rPr>
        <w:t>they have a fair trial in the even</w:t>
      </w:r>
      <w:r w:rsidR="009672C6">
        <w:rPr>
          <w:rFonts w:ascii="Times New Roman" w:hAnsi="Times New Roman" w:cs="Times New Roman"/>
          <w:sz w:val="24"/>
          <w:szCs w:val="24"/>
          <w:lang w:val="en-ZW"/>
        </w:rPr>
        <w:t>t of the tr</w:t>
      </w:r>
      <w:r w:rsidR="009F33B7">
        <w:rPr>
          <w:rFonts w:ascii="Times New Roman" w:hAnsi="Times New Roman" w:cs="Times New Roman"/>
          <w:sz w:val="24"/>
          <w:szCs w:val="24"/>
          <w:lang w:val="en-ZW"/>
        </w:rPr>
        <w:t>i</w:t>
      </w:r>
      <w:r w:rsidR="009672C6">
        <w:rPr>
          <w:rFonts w:ascii="Times New Roman" w:hAnsi="Times New Roman" w:cs="Times New Roman"/>
          <w:sz w:val="24"/>
          <w:szCs w:val="24"/>
          <w:lang w:val="en-ZW"/>
        </w:rPr>
        <w:t>a</w:t>
      </w:r>
      <w:r w:rsidR="009F33B7">
        <w:rPr>
          <w:rFonts w:ascii="Times New Roman" w:hAnsi="Times New Roman" w:cs="Times New Roman"/>
          <w:sz w:val="24"/>
          <w:szCs w:val="24"/>
          <w:lang w:val="en-ZW"/>
        </w:rPr>
        <w:t>l proceeding before the first respondent</w:t>
      </w:r>
      <w:r w:rsidR="004C6185">
        <w:rPr>
          <w:rFonts w:ascii="Times New Roman" w:hAnsi="Times New Roman" w:cs="Times New Roman"/>
          <w:sz w:val="24"/>
          <w:szCs w:val="24"/>
          <w:lang w:val="en-ZW"/>
        </w:rPr>
        <w:t xml:space="preserve"> pending the determination of the appeal before this </w:t>
      </w:r>
      <w:r w:rsidR="002108E7">
        <w:rPr>
          <w:rFonts w:ascii="Times New Roman" w:hAnsi="Times New Roman" w:cs="Times New Roman"/>
          <w:sz w:val="24"/>
          <w:szCs w:val="24"/>
          <w:lang w:val="en-ZW"/>
        </w:rPr>
        <w:t>C</w:t>
      </w:r>
      <w:r w:rsidR="004C6185">
        <w:rPr>
          <w:rFonts w:ascii="Times New Roman" w:hAnsi="Times New Roman" w:cs="Times New Roman"/>
          <w:sz w:val="24"/>
          <w:szCs w:val="24"/>
          <w:lang w:val="en-ZW"/>
        </w:rPr>
        <w:t>ourt</w:t>
      </w:r>
      <w:r w:rsidR="009F33B7">
        <w:rPr>
          <w:rFonts w:ascii="Times New Roman" w:hAnsi="Times New Roman" w:cs="Times New Roman"/>
          <w:sz w:val="24"/>
          <w:szCs w:val="24"/>
          <w:lang w:val="en-ZW"/>
        </w:rPr>
        <w:t>.</w:t>
      </w:r>
      <w:r w:rsidR="005A04A1">
        <w:rPr>
          <w:rFonts w:ascii="Times New Roman" w:hAnsi="Times New Roman" w:cs="Times New Roman"/>
          <w:sz w:val="24"/>
          <w:szCs w:val="24"/>
          <w:lang w:val="en-ZW"/>
        </w:rPr>
        <w:t xml:space="preserve"> It is not necessary for the purposes of this judgment that I detail the</w:t>
      </w:r>
      <w:r w:rsidR="0044011D">
        <w:rPr>
          <w:rFonts w:ascii="Times New Roman" w:hAnsi="Times New Roman" w:cs="Times New Roman"/>
          <w:sz w:val="24"/>
          <w:szCs w:val="24"/>
          <w:lang w:val="en-ZW"/>
        </w:rPr>
        <w:t xml:space="preserve"> remedies and relief available to the applicants at law.</w:t>
      </w:r>
    </w:p>
    <w:p w:rsidR="00DD4F60" w:rsidRDefault="00DD4F60" w:rsidP="00CC48BB">
      <w:pPr>
        <w:spacing w:after="0" w:line="480" w:lineRule="auto"/>
        <w:ind w:firstLine="1134"/>
        <w:jc w:val="both"/>
        <w:rPr>
          <w:rFonts w:ascii="Times New Roman" w:hAnsi="Times New Roman" w:cs="Times New Roman"/>
          <w:sz w:val="24"/>
          <w:szCs w:val="24"/>
          <w:lang w:val="en-ZW"/>
        </w:rPr>
      </w:pPr>
    </w:p>
    <w:p w:rsidR="00DD4F60" w:rsidRDefault="00A07142"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I</w:t>
      </w:r>
      <w:r w:rsidR="0085128B">
        <w:rPr>
          <w:rFonts w:ascii="Times New Roman" w:hAnsi="Times New Roman" w:cs="Times New Roman"/>
          <w:sz w:val="24"/>
          <w:szCs w:val="24"/>
          <w:lang w:val="en-ZW"/>
        </w:rPr>
        <w:t xml:space="preserve"> am aware that it </w:t>
      </w:r>
      <w:r>
        <w:rPr>
          <w:rFonts w:ascii="Times New Roman" w:hAnsi="Times New Roman" w:cs="Times New Roman"/>
          <w:sz w:val="24"/>
          <w:szCs w:val="24"/>
          <w:lang w:val="en-ZW"/>
        </w:rPr>
        <w:t xml:space="preserve">has been </w:t>
      </w:r>
      <w:r w:rsidR="0085128B">
        <w:rPr>
          <w:rFonts w:ascii="Times New Roman" w:hAnsi="Times New Roman" w:cs="Times New Roman"/>
          <w:sz w:val="24"/>
          <w:szCs w:val="24"/>
          <w:lang w:val="en-ZW"/>
        </w:rPr>
        <w:t xml:space="preserve">strenuously argued on behalf of the applicants </w:t>
      </w:r>
      <w:r>
        <w:rPr>
          <w:rFonts w:ascii="Times New Roman" w:hAnsi="Times New Roman" w:cs="Times New Roman"/>
          <w:sz w:val="24"/>
          <w:szCs w:val="24"/>
          <w:lang w:val="en-ZW"/>
        </w:rPr>
        <w:t>that it is necessary to stay the criminal proceedings before the first respondent to preserve the integrity of the appeal proceedings.</w:t>
      </w:r>
    </w:p>
    <w:p w:rsidR="006C4E55" w:rsidRDefault="006C4E55" w:rsidP="00CC48BB">
      <w:pPr>
        <w:spacing w:after="0" w:line="480" w:lineRule="auto"/>
        <w:ind w:firstLine="1134"/>
        <w:jc w:val="both"/>
        <w:rPr>
          <w:rFonts w:ascii="Times New Roman" w:hAnsi="Times New Roman" w:cs="Times New Roman"/>
          <w:sz w:val="24"/>
          <w:szCs w:val="24"/>
          <w:lang w:val="en-ZW"/>
        </w:rPr>
      </w:pPr>
    </w:p>
    <w:p w:rsidR="00A07142" w:rsidRDefault="00A07142"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The protection</w:t>
      </w:r>
      <w:r w:rsidR="00164609">
        <w:rPr>
          <w:rFonts w:ascii="Times New Roman" w:hAnsi="Times New Roman" w:cs="Times New Roman"/>
          <w:sz w:val="24"/>
          <w:szCs w:val="24"/>
          <w:lang w:val="en-ZW"/>
        </w:rPr>
        <w:t xml:space="preserve"> of the sanctity of the appeal may in some instances ground urgency. It does not do so in the circumstances of this matter. The Supreme Court has power</w:t>
      </w:r>
      <w:r w:rsidR="00E23CA6">
        <w:rPr>
          <w:rFonts w:ascii="Times New Roman" w:hAnsi="Times New Roman" w:cs="Times New Roman"/>
          <w:sz w:val="24"/>
          <w:szCs w:val="24"/>
          <w:lang w:val="en-ZW"/>
        </w:rPr>
        <w:t xml:space="preserve"> </w:t>
      </w:r>
      <w:r w:rsidR="00287389">
        <w:rPr>
          <w:rFonts w:ascii="Times New Roman" w:hAnsi="Times New Roman" w:cs="Times New Roman"/>
          <w:sz w:val="24"/>
          <w:szCs w:val="24"/>
          <w:lang w:val="en-ZW"/>
        </w:rPr>
        <w:t>to</w:t>
      </w:r>
      <w:r w:rsidR="00164609">
        <w:rPr>
          <w:rFonts w:ascii="Times New Roman" w:hAnsi="Times New Roman" w:cs="Times New Roman"/>
          <w:sz w:val="24"/>
          <w:szCs w:val="24"/>
          <w:lang w:val="en-ZW"/>
        </w:rPr>
        <w:t xml:space="preserve"> make such </w:t>
      </w:r>
      <w:r w:rsidR="00A24937">
        <w:rPr>
          <w:rFonts w:ascii="Times New Roman" w:hAnsi="Times New Roman" w:cs="Times New Roman"/>
          <w:sz w:val="24"/>
          <w:szCs w:val="24"/>
          <w:lang w:val="en-ZW"/>
        </w:rPr>
        <w:t>orders as will give efficacy to</w:t>
      </w:r>
      <w:r w:rsidR="00164609">
        <w:rPr>
          <w:rFonts w:ascii="Times New Roman" w:hAnsi="Times New Roman" w:cs="Times New Roman"/>
          <w:sz w:val="24"/>
          <w:szCs w:val="24"/>
          <w:lang w:val="en-ZW"/>
        </w:rPr>
        <w:t xml:space="preserve"> any order that it may make in upholding the appeal.</w:t>
      </w:r>
      <w:r w:rsidR="00287389">
        <w:rPr>
          <w:rFonts w:ascii="Times New Roman" w:hAnsi="Times New Roman" w:cs="Times New Roman"/>
          <w:sz w:val="24"/>
          <w:szCs w:val="24"/>
          <w:lang w:val="en-ZW"/>
        </w:rPr>
        <w:t xml:space="preserve"> Further, the Supreme Court has power to correct </w:t>
      </w:r>
      <w:r w:rsidR="0000046B">
        <w:rPr>
          <w:rFonts w:ascii="Times New Roman" w:hAnsi="Times New Roman" w:cs="Times New Roman"/>
          <w:sz w:val="24"/>
          <w:szCs w:val="24"/>
          <w:lang w:val="en-ZW"/>
        </w:rPr>
        <w:t xml:space="preserve">or to give directions for the correction of </w:t>
      </w:r>
      <w:r w:rsidR="00287389">
        <w:rPr>
          <w:rFonts w:ascii="Times New Roman" w:hAnsi="Times New Roman" w:cs="Times New Roman"/>
          <w:sz w:val="24"/>
          <w:szCs w:val="24"/>
          <w:lang w:val="en-ZW"/>
        </w:rPr>
        <w:t xml:space="preserve">irregularities in the proceedings </w:t>
      </w:r>
      <w:r w:rsidR="0000046B">
        <w:rPr>
          <w:rFonts w:ascii="Times New Roman" w:hAnsi="Times New Roman" w:cs="Times New Roman"/>
          <w:sz w:val="24"/>
          <w:szCs w:val="24"/>
          <w:lang w:val="en-ZW"/>
        </w:rPr>
        <w:t>of the magistrates’ court whenever these are brought to its attention. Thus</w:t>
      </w:r>
      <w:r w:rsidR="00152949">
        <w:rPr>
          <w:rFonts w:ascii="Times New Roman" w:hAnsi="Times New Roman" w:cs="Times New Roman"/>
          <w:sz w:val="24"/>
          <w:szCs w:val="24"/>
          <w:lang w:val="en-ZW"/>
        </w:rPr>
        <w:t xml:space="preserve">, in the event that irregularities </w:t>
      </w:r>
      <w:r w:rsidR="000C1B3B">
        <w:rPr>
          <w:rFonts w:ascii="Times New Roman" w:hAnsi="Times New Roman" w:cs="Times New Roman"/>
          <w:sz w:val="24"/>
          <w:szCs w:val="24"/>
          <w:lang w:val="en-ZW"/>
        </w:rPr>
        <w:t xml:space="preserve">do </w:t>
      </w:r>
      <w:r w:rsidR="00152949">
        <w:rPr>
          <w:rFonts w:ascii="Times New Roman" w:hAnsi="Times New Roman" w:cs="Times New Roman"/>
          <w:sz w:val="24"/>
          <w:szCs w:val="24"/>
          <w:lang w:val="en-ZW"/>
        </w:rPr>
        <w:t xml:space="preserve">occur when the criminal trial </w:t>
      </w:r>
      <w:r w:rsidR="001F0C58">
        <w:rPr>
          <w:rFonts w:ascii="Times New Roman" w:hAnsi="Times New Roman" w:cs="Times New Roman"/>
          <w:sz w:val="24"/>
          <w:szCs w:val="24"/>
          <w:lang w:val="en-ZW"/>
        </w:rPr>
        <w:t>resumes before</w:t>
      </w:r>
      <w:r w:rsidR="00152949">
        <w:rPr>
          <w:rFonts w:ascii="Times New Roman" w:hAnsi="Times New Roman" w:cs="Times New Roman"/>
          <w:sz w:val="24"/>
          <w:szCs w:val="24"/>
          <w:lang w:val="en-ZW"/>
        </w:rPr>
        <w:t xml:space="preserve"> the </w:t>
      </w:r>
      <w:r w:rsidR="001F0C58">
        <w:rPr>
          <w:rFonts w:ascii="Times New Roman" w:hAnsi="Times New Roman" w:cs="Times New Roman"/>
          <w:sz w:val="24"/>
          <w:szCs w:val="24"/>
          <w:lang w:val="en-ZW"/>
        </w:rPr>
        <w:t>first respondent</w:t>
      </w:r>
      <w:r w:rsidR="005A5102">
        <w:rPr>
          <w:rFonts w:ascii="Times New Roman" w:hAnsi="Times New Roman" w:cs="Times New Roman"/>
          <w:sz w:val="24"/>
          <w:szCs w:val="24"/>
          <w:lang w:val="en-ZW"/>
        </w:rPr>
        <w:t xml:space="preserve"> pending determination of the appeal</w:t>
      </w:r>
      <w:r w:rsidR="001F0C58">
        <w:rPr>
          <w:rFonts w:ascii="Times New Roman" w:hAnsi="Times New Roman" w:cs="Times New Roman"/>
          <w:sz w:val="24"/>
          <w:szCs w:val="24"/>
          <w:lang w:val="en-ZW"/>
        </w:rPr>
        <w:t>, the applicants are not without protection or remedies.</w:t>
      </w:r>
    </w:p>
    <w:p w:rsidR="00111DC0" w:rsidRDefault="00111DC0" w:rsidP="00CC48BB">
      <w:pPr>
        <w:spacing w:after="0" w:line="480" w:lineRule="auto"/>
        <w:ind w:firstLine="1134"/>
        <w:jc w:val="both"/>
        <w:rPr>
          <w:rFonts w:ascii="Times New Roman" w:hAnsi="Times New Roman" w:cs="Times New Roman"/>
          <w:sz w:val="24"/>
          <w:szCs w:val="24"/>
          <w:lang w:val="en-ZW"/>
        </w:rPr>
      </w:pPr>
    </w:p>
    <w:p w:rsidR="00DA161B" w:rsidRDefault="009D4ADF"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Vi</w:t>
      </w:r>
      <w:r w:rsidR="00227BC6">
        <w:rPr>
          <w:rFonts w:ascii="Times New Roman" w:hAnsi="Times New Roman" w:cs="Times New Roman"/>
          <w:sz w:val="24"/>
          <w:szCs w:val="24"/>
          <w:lang w:val="en-ZW"/>
        </w:rPr>
        <w:t>ewed in light of the above</w:t>
      </w:r>
      <w:r w:rsidR="0070451D">
        <w:rPr>
          <w:rFonts w:ascii="Times New Roman" w:hAnsi="Times New Roman" w:cs="Times New Roman"/>
          <w:sz w:val="24"/>
          <w:szCs w:val="24"/>
          <w:lang w:val="en-ZW"/>
        </w:rPr>
        <w:t xml:space="preserve"> legal position and as indicated above</w:t>
      </w:r>
      <w:r w:rsidR="0091787E">
        <w:rPr>
          <w:rFonts w:ascii="Times New Roman" w:hAnsi="Times New Roman" w:cs="Times New Roman"/>
          <w:sz w:val="24"/>
          <w:szCs w:val="24"/>
          <w:lang w:val="en-ZW"/>
        </w:rPr>
        <w:t>, the</w:t>
      </w:r>
      <w:r w:rsidR="00227BC6">
        <w:rPr>
          <w:rFonts w:ascii="Times New Roman" w:hAnsi="Times New Roman" w:cs="Times New Roman"/>
          <w:sz w:val="24"/>
          <w:szCs w:val="24"/>
          <w:lang w:val="en-ZW"/>
        </w:rPr>
        <w:t xml:space="preserve"> application before me </w:t>
      </w:r>
      <w:r>
        <w:rPr>
          <w:rFonts w:ascii="Times New Roman" w:hAnsi="Times New Roman" w:cs="Times New Roman"/>
          <w:sz w:val="24"/>
          <w:szCs w:val="24"/>
          <w:lang w:val="en-ZW"/>
        </w:rPr>
        <w:t xml:space="preserve">is not </w:t>
      </w:r>
      <w:r w:rsidR="00227BC6">
        <w:rPr>
          <w:rFonts w:ascii="Times New Roman" w:hAnsi="Times New Roman" w:cs="Times New Roman"/>
          <w:sz w:val="24"/>
          <w:szCs w:val="24"/>
          <w:lang w:val="en-ZW"/>
        </w:rPr>
        <w:t>urgent</w:t>
      </w:r>
      <w:r>
        <w:rPr>
          <w:rFonts w:ascii="Times New Roman" w:hAnsi="Times New Roman" w:cs="Times New Roman"/>
          <w:sz w:val="24"/>
          <w:szCs w:val="24"/>
          <w:lang w:val="en-ZW"/>
        </w:rPr>
        <w:t xml:space="preserve">. Put differently, </w:t>
      </w:r>
      <w:r w:rsidR="0028260B">
        <w:rPr>
          <w:rFonts w:ascii="Times New Roman" w:hAnsi="Times New Roman" w:cs="Times New Roman"/>
          <w:sz w:val="24"/>
          <w:szCs w:val="24"/>
          <w:lang w:val="en-ZW"/>
        </w:rPr>
        <w:t xml:space="preserve">the applicants </w:t>
      </w:r>
      <w:r>
        <w:rPr>
          <w:rFonts w:ascii="Times New Roman" w:hAnsi="Times New Roman" w:cs="Times New Roman"/>
          <w:sz w:val="24"/>
          <w:szCs w:val="24"/>
          <w:lang w:val="en-ZW"/>
        </w:rPr>
        <w:t xml:space="preserve">will not </w:t>
      </w:r>
      <w:r w:rsidR="0028260B">
        <w:rPr>
          <w:rFonts w:ascii="Times New Roman" w:hAnsi="Times New Roman" w:cs="Times New Roman"/>
          <w:sz w:val="24"/>
          <w:szCs w:val="24"/>
          <w:lang w:val="en-ZW"/>
        </w:rPr>
        <w:t xml:space="preserve">suffer irreparable harm were I not to </w:t>
      </w:r>
      <w:r w:rsidR="00DA161B">
        <w:rPr>
          <w:rFonts w:ascii="Times New Roman" w:hAnsi="Times New Roman" w:cs="Times New Roman"/>
          <w:sz w:val="24"/>
          <w:szCs w:val="24"/>
          <w:lang w:val="en-ZW"/>
        </w:rPr>
        <w:t>determine this matter as an urgent application.</w:t>
      </w:r>
    </w:p>
    <w:p w:rsidR="00A221DA" w:rsidRDefault="00A221DA" w:rsidP="00CC48BB">
      <w:pPr>
        <w:spacing w:after="0" w:line="480" w:lineRule="auto"/>
        <w:ind w:firstLine="1134"/>
        <w:jc w:val="both"/>
        <w:rPr>
          <w:rFonts w:ascii="Times New Roman" w:hAnsi="Times New Roman" w:cs="Times New Roman"/>
          <w:sz w:val="24"/>
          <w:szCs w:val="24"/>
          <w:lang w:val="en-ZW"/>
        </w:rPr>
      </w:pPr>
    </w:p>
    <w:p w:rsidR="00B46F7F" w:rsidRDefault="00642D0F" w:rsidP="00CC48BB">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therefore my finding that the application before me is not urgent in the sense that if I do not stay the proceedings before the first respondent, the </w:t>
      </w:r>
      <w:r w:rsidR="00422BC1">
        <w:rPr>
          <w:rFonts w:ascii="Times New Roman" w:hAnsi="Times New Roman" w:cs="Times New Roman"/>
          <w:sz w:val="24"/>
          <w:szCs w:val="24"/>
          <w:lang w:val="en-ZW"/>
        </w:rPr>
        <w:t>applicants’ position</w:t>
      </w:r>
      <w:r>
        <w:rPr>
          <w:rFonts w:ascii="Times New Roman" w:hAnsi="Times New Roman" w:cs="Times New Roman"/>
          <w:sz w:val="24"/>
          <w:szCs w:val="24"/>
          <w:lang w:val="en-ZW"/>
        </w:rPr>
        <w:t xml:space="preserve"> at law will be impaired and irreparably so.</w:t>
      </w:r>
      <w:r w:rsidR="007444A8">
        <w:rPr>
          <w:rFonts w:ascii="Times New Roman" w:hAnsi="Times New Roman" w:cs="Times New Roman"/>
          <w:sz w:val="24"/>
          <w:szCs w:val="24"/>
          <w:lang w:val="en-ZW"/>
        </w:rPr>
        <w:t xml:space="preserve"> As demonstrated above the </w:t>
      </w:r>
      <w:r w:rsidR="00B46F7F">
        <w:rPr>
          <w:rFonts w:ascii="Times New Roman" w:hAnsi="Times New Roman" w:cs="Times New Roman"/>
          <w:sz w:val="24"/>
          <w:szCs w:val="24"/>
          <w:lang w:val="en-ZW"/>
        </w:rPr>
        <w:t>relief sought urgently is not necessary to preserve the legal position of the applicants.</w:t>
      </w:r>
      <w:r w:rsidR="007444A8">
        <w:rPr>
          <w:rFonts w:ascii="Times New Roman" w:hAnsi="Times New Roman" w:cs="Times New Roman"/>
          <w:sz w:val="24"/>
          <w:szCs w:val="24"/>
          <w:lang w:val="en-ZW"/>
        </w:rPr>
        <w:t xml:space="preserve"> The stay of the proceedings before the first respondent is not necessary to preserve the sanctity of the </w:t>
      </w:r>
      <w:r w:rsidR="00B02662">
        <w:rPr>
          <w:rFonts w:ascii="Times New Roman" w:hAnsi="Times New Roman" w:cs="Times New Roman"/>
          <w:sz w:val="24"/>
          <w:szCs w:val="24"/>
          <w:lang w:val="en-ZW"/>
        </w:rPr>
        <w:t>pending appeal.</w:t>
      </w:r>
      <w:r w:rsidR="007444A8">
        <w:rPr>
          <w:rFonts w:ascii="Times New Roman" w:hAnsi="Times New Roman" w:cs="Times New Roman"/>
          <w:sz w:val="24"/>
          <w:szCs w:val="24"/>
          <w:lang w:val="en-ZW"/>
        </w:rPr>
        <w:t xml:space="preserve"> </w:t>
      </w:r>
      <w:r w:rsidR="00B46F7F">
        <w:rPr>
          <w:rFonts w:ascii="Times New Roman" w:hAnsi="Times New Roman" w:cs="Times New Roman"/>
          <w:sz w:val="24"/>
          <w:szCs w:val="24"/>
          <w:lang w:val="en-ZW"/>
        </w:rPr>
        <w:t xml:space="preserve"> The matter cannot therefore be urgent for the purposes of the rules.</w:t>
      </w:r>
      <w:r w:rsidR="0070451D">
        <w:rPr>
          <w:rFonts w:ascii="Times New Roman" w:hAnsi="Times New Roman" w:cs="Times New Roman"/>
          <w:sz w:val="24"/>
          <w:szCs w:val="24"/>
          <w:lang w:val="en-ZW"/>
        </w:rPr>
        <w:t xml:space="preserve"> I will dismiss it </w:t>
      </w:r>
      <w:r w:rsidR="0091787E">
        <w:rPr>
          <w:rFonts w:ascii="Times New Roman" w:hAnsi="Times New Roman" w:cs="Times New Roman"/>
          <w:sz w:val="24"/>
          <w:szCs w:val="24"/>
          <w:lang w:val="en-ZW"/>
        </w:rPr>
        <w:t>for these reasons.</w:t>
      </w:r>
    </w:p>
    <w:p w:rsidR="00DE2D66" w:rsidRDefault="00DE2D66" w:rsidP="00CC48BB">
      <w:pPr>
        <w:spacing w:after="0" w:line="480" w:lineRule="auto"/>
        <w:ind w:firstLine="1134"/>
        <w:jc w:val="both"/>
        <w:rPr>
          <w:rFonts w:ascii="Times New Roman" w:hAnsi="Times New Roman" w:cs="Times New Roman"/>
          <w:sz w:val="24"/>
          <w:szCs w:val="24"/>
          <w:lang w:val="en-ZW"/>
        </w:rPr>
      </w:pPr>
    </w:p>
    <w:p w:rsidR="004D65A7" w:rsidRDefault="0070451D" w:rsidP="00CC48BB">
      <w:pPr>
        <w:spacing w:after="0" w:line="480" w:lineRule="auto"/>
        <w:ind w:firstLine="1134"/>
        <w:jc w:val="both"/>
        <w:rPr>
          <w:rFonts w:ascii="Times New Roman" w:eastAsia="Calibri" w:hAnsi="Times New Roman" w:cs="Times New Roman"/>
          <w:sz w:val="24"/>
          <w:szCs w:val="24"/>
          <w:lang w:val="en-ZW"/>
        </w:rPr>
      </w:pPr>
      <w:r>
        <w:rPr>
          <w:rFonts w:ascii="Times New Roman" w:hAnsi="Times New Roman" w:cs="Times New Roman"/>
          <w:sz w:val="24"/>
          <w:szCs w:val="24"/>
          <w:lang w:val="en-ZW"/>
        </w:rPr>
        <w:t xml:space="preserve">The second respondent did not pray for costs. </w:t>
      </w:r>
      <w:r>
        <w:rPr>
          <w:rFonts w:ascii="Times New Roman" w:eastAsia="Calibri" w:hAnsi="Times New Roman" w:cs="Times New Roman"/>
          <w:sz w:val="24"/>
          <w:szCs w:val="24"/>
          <w:lang w:val="en-ZW"/>
        </w:rPr>
        <w:t>In the circumstances, I will not make an order in its favour even though it has been successful.</w:t>
      </w:r>
    </w:p>
    <w:p w:rsidR="004D65A7" w:rsidRDefault="004D65A7" w:rsidP="00CC48BB">
      <w:pPr>
        <w:spacing w:after="0" w:line="480" w:lineRule="auto"/>
        <w:jc w:val="both"/>
        <w:rPr>
          <w:rFonts w:ascii="Times New Roman" w:eastAsia="Calibri" w:hAnsi="Times New Roman" w:cs="Times New Roman"/>
          <w:sz w:val="24"/>
          <w:szCs w:val="24"/>
          <w:lang w:val="en-ZW"/>
        </w:rPr>
      </w:pPr>
    </w:p>
    <w:p w:rsidR="00AC3ADE" w:rsidRPr="007E736A" w:rsidRDefault="00E721D5" w:rsidP="00CC48BB">
      <w:pPr>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In the result</w:t>
      </w:r>
      <w:r w:rsidR="00B02662">
        <w:rPr>
          <w:rFonts w:ascii="Times New Roman" w:hAnsi="Times New Roman" w:cs="Times New Roman"/>
          <w:sz w:val="24"/>
          <w:szCs w:val="24"/>
          <w:lang w:val="en-ZW"/>
        </w:rPr>
        <w:t xml:space="preserve">, </w:t>
      </w:r>
      <w:r w:rsidR="00AC3ADE" w:rsidRPr="007E736A">
        <w:rPr>
          <w:rFonts w:ascii="Times New Roman" w:hAnsi="Times New Roman" w:cs="Times New Roman"/>
          <w:sz w:val="24"/>
          <w:szCs w:val="24"/>
          <w:lang w:val="en-ZW"/>
        </w:rPr>
        <w:t>I make the following order:</w:t>
      </w:r>
    </w:p>
    <w:p w:rsidR="00AC3ADE" w:rsidRPr="00B02662" w:rsidRDefault="001709F2" w:rsidP="00CC48BB">
      <w:pPr>
        <w:pStyle w:val="ListParagraph"/>
        <w:numPr>
          <w:ilvl w:val="0"/>
          <w:numId w:val="6"/>
        </w:numPr>
        <w:spacing w:after="0" w:line="480" w:lineRule="auto"/>
        <w:jc w:val="both"/>
        <w:rPr>
          <w:rFonts w:ascii="Times New Roman" w:hAnsi="Times New Roman" w:cs="Times New Roman"/>
          <w:sz w:val="24"/>
          <w:szCs w:val="24"/>
          <w:lang w:val="en-ZW"/>
        </w:rPr>
      </w:pPr>
      <w:r w:rsidRPr="00B02662">
        <w:rPr>
          <w:rFonts w:ascii="Times New Roman" w:hAnsi="Times New Roman" w:cs="Times New Roman"/>
          <w:sz w:val="24"/>
          <w:szCs w:val="24"/>
          <w:lang w:val="en-ZW"/>
        </w:rPr>
        <w:t xml:space="preserve">The </w:t>
      </w:r>
      <w:r w:rsidR="00B02662" w:rsidRPr="00B02662">
        <w:rPr>
          <w:rFonts w:ascii="Times New Roman" w:hAnsi="Times New Roman" w:cs="Times New Roman"/>
          <w:sz w:val="24"/>
          <w:szCs w:val="24"/>
          <w:lang w:val="en-ZW"/>
        </w:rPr>
        <w:t>application is dismissed.</w:t>
      </w:r>
    </w:p>
    <w:p w:rsidR="00AC3ADE" w:rsidRDefault="00B02662" w:rsidP="00CC48BB">
      <w:pPr>
        <w:pStyle w:val="ListParagraph"/>
        <w:numPr>
          <w:ilvl w:val="0"/>
          <w:numId w:val="6"/>
        </w:numPr>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There shall be no </w:t>
      </w:r>
      <w:r w:rsidR="00A92E46">
        <w:rPr>
          <w:rFonts w:ascii="Times New Roman" w:hAnsi="Times New Roman" w:cs="Times New Roman"/>
          <w:sz w:val="24"/>
          <w:szCs w:val="24"/>
          <w:lang w:val="en-ZW"/>
        </w:rPr>
        <w:t>order as to costs.</w:t>
      </w:r>
    </w:p>
    <w:p w:rsidR="004D65A7" w:rsidRPr="007E736A" w:rsidRDefault="004D65A7" w:rsidP="00CC48BB">
      <w:pPr>
        <w:pStyle w:val="ListParagraph"/>
        <w:spacing w:after="0" w:line="480" w:lineRule="auto"/>
        <w:ind w:left="1068"/>
        <w:jc w:val="both"/>
        <w:rPr>
          <w:rFonts w:ascii="Times New Roman" w:hAnsi="Times New Roman" w:cs="Times New Roman"/>
          <w:sz w:val="24"/>
          <w:szCs w:val="24"/>
          <w:lang w:val="en-ZW"/>
        </w:rPr>
      </w:pPr>
    </w:p>
    <w:p w:rsidR="00933D12" w:rsidRPr="007E736A" w:rsidRDefault="00933D12" w:rsidP="00CC48BB">
      <w:pPr>
        <w:pStyle w:val="NoSpacing"/>
        <w:spacing w:line="480" w:lineRule="auto"/>
        <w:rPr>
          <w:rFonts w:ascii="Times New Roman" w:hAnsi="Times New Roman" w:cs="Times New Roman"/>
          <w:sz w:val="24"/>
          <w:szCs w:val="24"/>
          <w:lang w:val="en-ZW"/>
        </w:rPr>
      </w:pPr>
    </w:p>
    <w:p w:rsidR="00933D12" w:rsidRPr="007E736A" w:rsidRDefault="00933D12" w:rsidP="00CC48BB">
      <w:pPr>
        <w:pStyle w:val="NoSpacing"/>
        <w:spacing w:line="480" w:lineRule="auto"/>
        <w:rPr>
          <w:rFonts w:ascii="Times New Roman" w:hAnsi="Times New Roman" w:cs="Times New Roman"/>
          <w:sz w:val="24"/>
          <w:szCs w:val="24"/>
          <w:lang w:val="en-ZW"/>
        </w:rPr>
      </w:pPr>
      <w:r w:rsidRPr="007E736A">
        <w:rPr>
          <w:rFonts w:ascii="Times New Roman" w:hAnsi="Times New Roman" w:cs="Times New Roman"/>
          <w:i/>
          <w:sz w:val="24"/>
          <w:szCs w:val="24"/>
          <w:lang w:val="en-ZW"/>
        </w:rPr>
        <w:t>Rubaya and Chatambudza</w:t>
      </w:r>
      <w:r w:rsidR="00991FA5">
        <w:rPr>
          <w:rFonts w:ascii="Times New Roman" w:hAnsi="Times New Roman" w:cs="Times New Roman"/>
          <w:sz w:val="24"/>
          <w:szCs w:val="24"/>
          <w:lang w:val="en-ZW"/>
        </w:rPr>
        <w:t>, applic</w:t>
      </w:r>
      <w:r w:rsidRPr="007E736A">
        <w:rPr>
          <w:rFonts w:ascii="Times New Roman" w:hAnsi="Times New Roman" w:cs="Times New Roman"/>
          <w:sz w:val="24"/>
          <w:szCs w:val="24"/>
          <w:lang w:val="en-ZW"/>
        </w:rPr>
        <w:t>ants’ legal practitioners</w:t>
      </w:r>
    </w:p>
    <w:p w:rsidR="00513304" w:rsidRPr="007E736A" w:rsidRDefault="00844B93" w:rsidP="00CC48BB">
      <w:pPr>
        <w:pStyle w:val="NoSpacing"/>
        <w:spacing w:line="480" w:lineRule="auto"/>
        <w:rPr>
          <w:rFonts w:ascii="Times New Roman" w:hAnsi="Times New Roman" w:cs="Times New Roman"/>
          <w:sz w:val="24"/>
          <w:szCs w:val="24"/>
          <w:lang w:val="en-ZW"/>
        </w:rPr>
      </w:pPr>
      <w:r>
        <w:rPr>
          <w:rFonts w:ascii="Times New Roman" w:hAnsi="Times New Roman" w:cs="Times New Roman"/>
          <w:i/>
          <w:sz w:val="24"/>
          <w:szCs w:val="24"/>
          <w:lang w:val="en-ZW"/>
        </w:rPr>
        <w:t>National</w:t>
      </w:r>
      <w:r w:rsidR="00C66EAA" w:rsidRPr="007E736A">
        <w:rPr>
          <w:rFonts w:ascii="Times New Roman" w:hAnsi="Times New Roman" w:cs="Times New Roman"/>
          <w:i/>
          <w:sz w:val="24"/>
          <w:szCs w:val="24"/>
          <w:lang w:val="en-ZW"/>
        </w:rPr>
        <w:t xml:space="preserve"> P</w:t>
      </w:r>
      <w:r>
        <w:rPr>
          <w:rFonts w:ascii="Times New Roman" w:hAnsi="Times New Roman" w:cs="Times New Roman"/>
          <w:i/>
          <w:sz w:val="24"/>
          <w:szCs w:val="24"/>
          <w:lang w:val="en-ZW"/>
        </w:rPr>
        <w:t>rosecuting</w:t>
      </w:r>
      <w:r w:rsidR="00933D12" w:rsidRPr="007E736A">
        <w:rPr>
          <w:rFonts w:ascii="Times New Roman" w:hAnsi="Times New Roman" w:cs="Times New Roman"/>
          <w:i/>
          <w:sz w:val="24"/>
          <w:szCs w:val="24"/>
          <w:lang w:val="en-ZW"/>
        </w:rPr>
        <w:t xml:space="preserve"> </w:t>
      </w:r>
      <w:r>
        <w:rPr>
          <w:rFonts w:ascii="Times New Roman" w:hAnsi="Times New Roman" w:cs="Times New Roman"/>
          <w:i/>
          <w:sz w:val="24"/>
          <w:szCs w:val="24"/>
          <w:lang w:val="en-ZW"/>
        </w:rPr>
        <w:t>Authority</w:t>
      </w:r>
      <w:r w:rsidR="00933D12" w:rsidRPr="007E736A">
        <w:rPr>
          <w:rFonts w:ascii="Times New Roman" w:hAnsi="Times New Roman" w:cs="Times New Roman"/>
          <w:i/>
          <w:sz w:val="24"/>
          <w:szCs w:val="24"/>
          <w:lang w:val="en-ZW"/>
        </w:rPr>
        <w:t>,</w:t>
      </w:r>
      <w:r w:rsidR="00C66EAA" w:rsidRPr="007E736A">
        <w:rPr>
          <w:rFonts w:ascii="Times New Roman" w:hAnsi="Times New Roman" w:cs="Times New Roman"/>
          <w:sz w:val="24"/>
          <w:szCs w:val="24"/>
          <w:lang w:val="en-ZW"/>
        </w:rPr>
        <w:t xml:space="preserve"> </w:t>
      </w:r>
      <w:r w:rsidR="00013E18">
        <w:rPr>
          <w:rFonts w:ascii="Times New Roman" w:hAnsi="Times New Roman" w:cs="Times New Roman"/>
          <w:sz w:val="24"/>
          <w:szCs w:val="24"/>
          <w:lang w:val="en-ZW"/>
        </w:rPr>
        <w:t>2</w:t>
      </w:r>
      <w:r w:rsidR="00013E18">
        <w:rPr>
          <w:rFonts w:ascii="Times New Roman" w:hAnsi="Times New Roman" w:cs="Times New Roman"/>
          <w:sz w:val="24"/>
          <w:szCs w:val="24"/>
          <w:vertAlign w:val="superscript"/>
          <w:lang w:val="en-ZW"/>
        </w:rPr>
        <w:t xml:space="preserve">nd </w:t>
      </w:r>
      <w:r w:rsidR="00C66EAA" w:rsidRPr="007E736A">
        <w:rPr>
          <w:rFonts w:ascii="Times New Roman" w:hAnsi="Times New Roman" w:cs="Times New Roman"/>
          <w:sz w:val="24"/>
          <w:szCs w:val="24"/>
          <w:lang w:val="en-ZW"/>
        </w:rPr>
        <w:t>respondent’s legal practitioners</w:t>
      </w:r>
    </w:p>
    <w:sectPr w:rsidR="00513304" w:rsidRPr="007E736A" w:rsidSect="00991FA5">
      <w:headerReference w:type="default" r:id="rId8"/>
      <w:footerReference w:type="default" r:id="rId9"/>
      <w:pgSz w:w="11906" w:h="16838"/>
      <w:pgMar w:top="1985" w:right="1361" w:bottom="1588"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6CE" w:rsidRDefault="007076CE">
      <w:pPr>
        <w:spacing w:after="0" w:line="240" w:lineRule="auto"/>
      </w:pPr>
      <w:r>
        <w:separator/>
      </w:r>
    </w:p>
  </w:endnote>
  <w:endnote w:type="continuationSeparator" w:id="0">
    <w:p w:rsidR="007076CE" w:rsidRDefault="0070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ADE" w:rsidRDefault="00AC3ADE" w:rsidP="009047E8">
    <w:pPr>
      <w:pStyle w:val="Footer"/>
      <w:jc w:val="center"/>
    </w:pPr>
  </w:p>
  <w:p w:rsidR="00AC3ADE" w:rsidRDefault="00AC3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6CE" w:rsidRDefault="007076CE">
      <w:pPr>
        <w:spacing w:after="0" w:line="240" w:lineRule="auto"/>
      </w:pPr>
      <w:r>
        <w:separator/>
      </w:r>
    </w:p>
  </w:footnote>
  <w:footnote w:type="continuationSeparator" w:id="0">
    <w:p w:rsidR="007076CE" w:rsidRDefault="00707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A3E" w:rsidRDefault="00513304">
    <w:pPr>
      <w:pStyle w:val="Header"/>
    </w:pPr>
    <w:r>
      <w:rPr>
        <w:noProof/>
        <w:lang w:val="en-ZW" w:eastAsia="en-ZW"/>
      </w:rPr>
      <mc:AlternateContent>
        <mc:Choice Requires="wps">
          <w:drawing>
            <wp:anchor distT="0" distB="0" distL="114300" distR="114300" simplePos="0" relativeHeight="251661312" behindDoc="0" locked="0" layoutInCell="0" allowOverlap="1" wp14:anchorId="3E53D4EE" wp14:editId="311C9603">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A3E" w:rsidRPr="008D76A6" w:rsidRDefault="00513304">
                          <w:pPr>
                            <w:spacing w:after="0" w:line="240" w:lineRule="auto"/>
                            <w:jc w:val="right"/>
                            <w:rPr>
                              <w:rFonts w:ascii="Times New Roman" w:hAnsi="Times New Roman" w:cs="Times New Roman"/>
                              <w:b/>
                              <w:noProof/>
                              <w:sz w:val="24"/>
                              <w:szCs w:val="24"/>
                            </w:rPr>
                          </w:pPr>
                          <w:r w:rsidRPr="008D76A6">
                            <w:rPr>
                              <w:rFonts w:ascii="Times New Roman" w:hAnsi="Times New Roman" w:cs="Times New Roman"/>
                              <w:b/>
                              <w:noProof/>
                              <w:sz w:val="24"/>
                              <w:szCs w:val="24"/>
                            </w:rPr>
                            <w:t>Judgment No</w:t>
                          </w:r>
                          <w:r w:rsidR="0025457C">
                            <w:rPr>
                              <w:rFonts w:ascii="Times New Roman" w:hAnsi="Times New Roman" w:cs="Times New Roman"/>
                              <w:b/>
                              <w:noProof/>
                              <w:sz w:val="24"/>
                              <w:szCs w:val="24"/>
                            </w:rPr>
                            <w:t>. SC</w:t>
                          </w:r>
                          <w:r w:rsidR="00ED3A79">
                            <w:rPr>
                              <w:rFonts w:ascii="Times New Roman" w:hAnsi="Times New Roman" w:cs="Times New Roman"/>
                              <w:b/>
                              <w:noProof/>
                              <w:sz w:val="24"/>
                              <w:szCs w:val="24"/>
                            </w:rPr>
                            <w:t xml:space="preserve"> 82/19</w:t>
                          </w:r>
                        </w:p>
                        <w:p w:rsidR="00525A3E" w:rsidRPr="008D76A6" w:rsidRDefault="00513304">
                          <w:pPr>
                            <w:spacing w:after="0" w:line="240" w:lineRule="auto"/>
                            <w:jc w:val="right"/>
                            <w:rPr>
                              <w:rFonts w:ascii="Times New Roman" w:hAnsi="Times New Roman" w:cs="Times New Roman"/>
                              <w:b/>
                              <w:noProof/>
                              <w:sz w:val="24"/>
                              <w:szCs w:val="24"/>
                            </w:rPr>
                          </w:pPr>
                          <w:r w:rsidRPr="008D76A6">
                            <w:rPr>
                              <w:rFonts w:ascii="Times New Roman" w:hAnsi="Times New Roman" w:cs="Times New Roman"/>
                              <w:b/>
                              <w:noProof/>
                              <w:sz w:val="24"/>
                              <w:szCs w:val="24"/>
                            </w:rPr>
                            <w:t xml:space="preserve">Chamber </w:t>
                          </w:r>
                          <w:r>
                            <w:rPr>
                              <w:rFonts w:ascii="Times New Roman" w:hAnsi="Times New Roman" w:cs="Times New Roman"/>
                              <w:b/>
                              <w:noProof/>
                              <w:sz w:val="24"/>
                              <w:szCs w:val="24"/>
                            </w:rPr>
                            <w:t>Application SC 483/19</w:t>
                          </w:r>
                        </w:p>
                        <w:p w:rsidR="00525A3E" w:rsidRPr="008D76A6" w:rsidRDefault="00513304" w:rsidP="00D84767">
                          <w:pPr>
                            <w:spacing w:after="0" w:line="240" w:lineRule="auto"/>
                            <w:jc w:val="center"/>
                            <w:rPr>
                              <w:rFonts w:ascii="Times New Roman" w:hAnsi="Times New Roman" w:cs="Times New Roman"/>
                              <w:b/>
                              <w:noProof/>
                              <w:sz w:val="24"/>
                              <w:szCs w:val="24"/>
                            </w:rPr>
                          </w:pPr>
                          <w:r w:rsidRPr="008D76A6">
                            <w:rPr>
                              <w:rFonts w:ascii="Times New Roman" w:hAnsi="Times New Roman" w:cs="Times New Roman"/>
                              <w:b/>
                              <w:noProof/>
                              <w:sz w:val="24"/>
                              <w:szCs w:val="24"/>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E53D4EE" id="_x0000_t202" coordsize="21600,21600" o:spt="202" path="m,l,21600r21600,l21600,xe">
              <v:stroke joinstyle="miter"/>
              <v:path gradientshapeok="t" o:connecttype="rect"/>
            </v:shapetype>
            <v:shape id="Text Box 220" o:spid="_x0000_s1026" type="#_x0000_t202" style="position:absolute;margin-left:0;margin-top:0;width:468pt;height:13.7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25A3E" w:rsidRPr="008D76A6" w:rsidRDefault="00513304">
                    <w:pPr>
                      <w:spacing w:after="0" w:line="240" w:lineRule="auto"/>
                      <w:jc w:val="right"/>
                      <w:rPr>
                        <w:rFonts w:ascii="Times New Roman" w:hAnsi="Times New Roman" w:cs="Times New Roman"/>
                        <w:b/>
                        <w:noProof/>
                        <w:sz w:val="24"/>
                        <w:szCs w:val="24"/>
                      </w:rPr>
                    </w:pPr>
                    <w:r w:rsidRPr="008D76A6">
                      <w:rPr>
                        <w:rFonts w:ascii="Times New Roman" w:hAnsi="Times New Roman" w:cs="Times New Roman"/>
                        <w:b/>
                        <w:noProof/>
                        <w:sz w:val="24"/>
                        <w:szCs w:val="24"/>
                      </w:rPr>
                      <w:t>Judgment No</w:t>
                    </w:r>
                    <w:r w:rsidR="0025457C">
                      <w:rPr>
                        <w:rFonts w:ascii="Times New Roman" w:hAnsi="Times New Roman" w:cs="Times New Roman"/>
                        <w:b/>
                        <w:noProof/>
                        <w:sz w:val="24"/>
                        <w:szCs w:val="24"/>
                      </w:rPr>
                      <w:t>. SC</w:t>
                    </w:r>
                    <w:r w:rsidR="00ED3A79">
                      <w:rPr>
                        <w:rFonts w:ascii="Times New Roman" w:hAnsi="Times New Roman" w:cs="Times New Roman"/>
                        <w:b/>
                        <w:noProof/>
                        <w:sz w:val="24"/>
                        <w:szCs w:val="24"/>
                      </w:rPr>
                      <w:t xml:space="preserve"> 82/19</w:t>
                    </w:r>
                  </w:p>
                  <w:p w:rsidR="00525A3E" w:rsidRPr="008D76A6" w:rsidRDefault="00513304">
                    <w:pPr>
                      <w:spacing w:after="0" w:line="240" w:lineRule="auto"/>
                      <w:jc w:val="right"/>
                      <w:rPr>
                        <w:rFonts w:ascii="Times New Roman" w:hAnsi="Times New Roman" w:cs="Times New Roman"/>
                        <w:b/>
                        <w:noProof/>
                        <w:sz w:val="24"/>
                        <w:szCs w:val="24"/>
                      </w:rPr>
                    </w:pPr>
                    <w:r w:rsidRPr="008D76A6">
                      <w:rPr>
                        <w:rFonts w:ascii="Times New Roman" w:hAnsi="Times New Roman" w:cs="Times New Roman"/>
                        <w:b/>
                        <w:noProof/>
                        <w:sz w:val="24"/>
                        <w:szCs w:val="24"/>
                      </w:rPr>
                      <w:t xml:space="preserve">Chamber </w:t>
                    </w:r>
                    <w:r>
                      <w:rPr>
                        <w:rFonts w:ascii="Times New Roman" w:hAnsi="Times New Roman" w:cs="Times New Roman"/>
                        <w:b/>
                        <w:noProof/>
                        <w:sz w:val="24"/>
                        <w:szCs w:val="24"/>
                      </w:rPr>
                      <w:t>Application SC 483/19</w:t>
                    </w:r>
                  </w:p>
                  <w:p w:rsidR="00525A3E" w:rsidRPr="008D76A6" w:rsidRDefault="00513304" w:rsidP="00D84767">
                    <w:pPr>
                      <w:spacing w:after="0" w:line="240" w:lineRule="auto"/>
                      <w:jc w:val="center"/>
                      <w:rPr>
                        <w:rFonts w:ascii="Times New Roman" w:hAnsi="Times New Roman" w:cs="Times New Roman"/>
                        <w:b/>
                        <w:noProof/>
                        <w:sz w:val="24"/>
                        <w:szCs w:val="24"/>
                      </w:rPr>
                    </w:pPr>
                    <w:r w:rsidRPr="008D76A6">
                      <w:rPr>
                        <w:rFonts w:ascii="Times New Roman" w:hAnsi="Times New Roman" w:cs="Times New Roman"/>
                        <w:b/>
                        <w:noProof/>
                        <w:sz w:val="24"/>
                        <w:szCs w:val="24"/>
                      </w:rPr>
                      <w:t xml:space="preserve"> </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192" behindDoc="0" locked="0" layoutInCell="0" allowOverlap="1" wp14:anchorId="30B3CBFB" wp14:editId="7CA51C5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F79646">
                          <a:lumMod val="60000"/>
                          <a:lumOff val="40000"/>
                        </a:srgbClr>
                      </a:solidFill>
                      <a:ln>
                        <a:noFill/>
                      </a:ln>
                    </wps:spPr>
                    <wps:txbx>
                      <w:txbxContent>
                        <w:p w:rsidR="00525A3E" w:rsidRPr="00250CDF" w:rsidRDefault="00513304">
                          <w:pPr>
                            <w:spacing w:after="0" w:line="240" w:lineRule="auto"/>
                            <w:rPr>
                              <w:color w:val="FFFFFF"/>
                            </w:rPr>
                          </w:pPr>
                          <w:r w:rsidRPr="00250CDF">
                            <w:fldChar w:fldCharType="begin"/>
                          </w:r>
                          <w:r>
                            <w:instrText xml:space="preserve"> PAGE   \* MERGEFORMAT </w:instrText>
                          </w:r>
                          <w:r w:rsidRPr="00250CDF">
                            <w:fldChar w:fldCharType="separate"/>
                          </w:r>
                          <w:r w:rsidR="00034E6C" w:rsidRPr="00034E6C">
                            <w:rPr>
                              <w:noProof/>
                              <w:color w:val="FFFFFF"/>
                            </w:rPr>
                            <w:t>1</w:t>
                          </w:r>
                          <w:r w:rsidRPr="00250CDF">
                            <w:rPr>
                              <w:noProof/>
                              <w:color w:val="FFFFF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0B3CBFB" id="_x0000_t202" coordsize="21600,21600" o:spt="202" path="m,l,21600r21600,l21600,xe">
              <v:stroke joinstyle="miter"/>
              <v:path gradientshapeok="t" o:connecttype="rect"/>
            </v:shapetype>
            <v:shape id="Text Box 221" o:spid="_x0000_s1027" type="#_x0000_t202" style="position:absolute;margin-left:20.6pt;margin-top:0;width:71.8pt;height:13.45pt;z-index:25165619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" o:allowincell="f" fillcolor="#fac090" stroked="f">
              <v:textbox style="mso-fit-shape-to-text:t" inset=",0,,0">
                <w:txbxContent>
                  <w:p w:rsidR="00525A3E" w:rsidRPr="00250CDF" w:rsidRDefault="00513304">
                    <w:pPr>
                      <w:spacing w:after="0" w:line="240" w:lineRule="auto"/>
                      <w:rPr>
                        <w:color w:val="FFFFFF"/>
                      </w:rPr>
                    </w:pPr>
                    <w:r w:rsidRPr="00250CDF">
                      <w:fldChar w:fldCharType="begin"/>
                    </w:r>
                    <w:r>
                      <w:instrText xml:space="preserve"> PAGE   \* MERGEFORMAT </w:instrText>
                    </w:r>
                    <w:r w:rsidRPr="00250CDF">
                      <w:fldChar w:fldCharType="separate"/>
                    </w:r>
                    <w:r w:rsidR="00034E6C" w:rsidRPr="00034E6C">
                      <w:rPr>
                        <w:noProof/>
                        <w:color w:val="FFFFFF"/>
                      </w:rPr>
                      <w:t>1</w:t>
                    </w:r>
                    <w:r w:rsidRPr="00250CDF">
                      <w:rPr>
                        <w:noProof/>
                        <w:color w:val="FFFFF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07C19"/>
    <w:multiLevelType w:val="hybridMultilevel"/>
    <w:tmpl w:val="A23A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D18B3"/>
    <w:multiLevelType w:val="hybridMultilevel"/>
    <w:tmpl w:val="147EA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C11FB"/>
    <w:multiLevelType w:val="hybridMultilevel"/>
    <w:tmpl w:val="AADEB268"/>
    <w:lvl w:ilvl="0" w:tplc="A15CEA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E3A77A3"/>
    <w:multiLevelType w:val="hybridMultilevel"/>
    <w:tmpl w:val="F0C2F048"/>
    <w:lvl w:ilvl="0" w:tplc="4F7A52B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BCD43C2"/>
    <w:multiLevelType w:val="hybridMultilevel"/>
    <w:tmpl w:val="2B688C48"/>
    <w:lvl w:ilvl="0" w:tplc="07103BA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E13D29"/>
    <w:multiLevelType w:val="hybridMultilevel"/>
    <w:tmpl w:val="97FC4C24"/>
    <w:lvl w:ilvl="0" w:tplc="14EA9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AD481A"/>
    <w:multiLevelType w:val="hybridMultilevel"/>
    <w:tmpl w:val="9FB8E8FE"/>
    <w:lvl w:ilvl="0" w:tplc="E4AAFAB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F5E5EC7"/>
    <w:multiLevelType w:val="hybridMultilevel"/>
    <w:tmpl w:val="E58CBCC2"/>
    <w:lvl w:ilvl="0" w:tplc="5644C3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FC2247"/>
    <w:multiLevelType w:val="hybridMultilevel"/>
    <w:tmpl w:val="82DCB49C"/>
    <w:lvl w:ilvl="0" w:tplc="28500B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100105"/>
    <w:multiLevelType w:val="hybridMultilevel"/>
    <w:tmpl w:val="D4D6982E"/>
    <w:lvl w:ilvl="0" w:tplc="F69668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1"/>
  </w:num>
  <w:num w:numId="5">
    <w:abstractNumId w:val="5"/>
  </w:num>
  <w:num w:numId="6">
    <w:abstractNumId w:val="6"/>
  </w:num>
  <w:num w:numId="7">
    <w:abstractNumId w:val="3"/>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94"/>
    <w:rsid w:val="0000046B"/>
    <w:rsid w:val="000021D4"/>
    <w:rsid w:val="000137ED"/>
    <w:rsid w:val="00013E18"/>
    <w:rsid w:val="00020B22"/>
    <w:rsid w:val="00034E6C"/>
    <w:rsid w:val="00050359"/>
    <w:rsid w:val="000504D2"/>
    <w:rsid w:val="0006570B"/>
    <w:rsid w:val="00086E0E"/>
    <w:rsid w:val="00095CC7"/>
    <w:rsid w:val="000A147D"/>
    <w:rsid w:val="000B429A"/>
    <w:rsid w:val="000B5102"/>
    <w:rsid w:val="000C1B3B"/>
    <w:rsid w:val="000C5986"/>
    <w:rsid w:val="000E1209"/>
    <w:rsid w:val="000E1ED2"/>
    <w:rsid w:val="00111DC0"/>
    <w:rsid w:val="001167A3"/>
    <w:rsid w:val="00121264"/>
    <w:rsid w:val="00126049"/>
    <w:rsid w:val="00136863"/>
    <w:rsid w:val="00141400"/>
    <w:rsid w:val="0014455C"/>
    <w:rsid w:val="00150F85"/>
    <w:rsid w:val="00152949"/>
    <w:rsid w:val="00154C8D"/>
    <w:rsid w:val="00156EA8"/>
    <w:rsid w:val="00164609"/>
    <w:rsid w:val="001709F2"/>
    <w:rsid w:val="00176FA9"/>
    <w:rsid w:val="0019120C"/>
    <w:rsid w:val="001A21FD"/>
    <w:rsid w:val="001A592B"/>
    <w:rsid w:val="001E69BF"/>
    <w:rsid w:val="001F0C58"/>
    <w:rsid w:val="0020393B"/>
    <w:rsid w:val="002072E6"/>
    <w:rsid w:val="002108E7"/>
    <w:rsid w:val="002133DC"/>
    <w:rsid w:val="00227BC6"/>
    <w:rsid w:val="00230C67"/>
    <w:rsid w:val="0023560E"/>
    <w:rsid w:val="0025457C"/>
    <w:rsid w:val="00267014"/>
    <w:rsid w:val="00281EF8"/>
    <w:rsid w:val="0028260B"/>
    <w:rsid w:val="00287389"/>
    <w:rsid w:val="00291C23"/>
    <w:rsid w:val="00297D4F"/>
    <w:rsid w:val="002B1F11"/>
    <w:rsid w:val="002B7C3E"/>
    <w:rsid w:val="002C4171"/>
    <w:rsid w:val="002D2742"/>
    <w:rsid w:val="002D518F"/>
    <w:rsid w:val="002D5F5B"/>
    <w:rsid w:val="002D6CEA"/>
    <w:rsid w:val="002F40E8"/>
    <w:rsid w:val="002F575D"/>
    <w:rsid w:val="00311296"/>
    <w:rsid w:val="00314162"/>
    <w:rsid w:val="00314ABF"/>
    <w:rsid w:val="003362E1"/>
    <w:rsid w:val="00340FC3"/>
    <w:rsid w:val="00375F10"/>
    <w:rsid w:val="003A1374"/>
    <w:rsid w:val="003B500E"/>
    <w:rsid w:val="003B5E07"/>
    <w:rsid w:val="003D5383"/>
    <w:rsid w:val="003E0CF3"/>
    <w:rsid w:val="00411394"/>
    <w:rsid w:val="0041719C"/>
    <w:rsid w:val="00422BC1"/>
    <w:rsid w:val="0044011D"/>
    <w:rsid w:val="004402AD"/>
    <w:rsid w:val="0047172F"/>
    <w:rsid w:val="00491F9B"/>
    <w:rsid w:val="004963D2"/>
    <w:rsid w:val="004A1E80"/>
    <w:rsid w:val="004B13E0"/>
    <w:rsid w:val="004B42FA"/>
    <w:rsid w:val="004C0DFD"/>
    <w:rsid w:val="004C1957"/>
    <w:rsid w:val="004C6185"/>
    <w:rsid w:val="004C736E"/>
    <w:rsid w:val="004D65A7"/>
    <w:rsid w:val="004E54B2"/>
    <w:rsid w:val="004F4B6D"/>
    <w:rsid w:val="00504FAB"/>
    <w:rsid w:val="0050622A"/>
    <w:rsid w:val="00511315"/>
    <w:rsid w:val="00513304"/>
    <w:rsid w:val="00513D1E"/>
    <w:rsid w:val="00525A3E"/>
    <w:rsid w:val="0053483D"/>
    <w:rsid w:val="005606E3"/>
    <w:rsid w:val="005A04A1"/>
    <w:rsid w:val="005A5102"/>
    <w:rsid w:val="005A72FC"/>
    <w:rsid w:val="005B2190"/>
    <w:rsid w:val="005B63DC"/>
    <w:rsid w:val="005C6E52"/>
    <w:rsid w:val="00603304"/>
    <w:rsid w:val="00607813"/>
    <w:rsid w:val="00620305"/>
    <w:rsid w:val="00633684"/>
    <w:rsid w:val="00642D0F"/>
    <w:rsid w:val="006439C0"/>
    <w:rsid w:val="00644DDC"/>
    <w:rsid w:val="00650E97"/>
    <w:rsid w:val="00655CE7"/>
    <w:rsid w:val="0066010E"/>
    <w:rsid w:val="0066320B"/>
    <w:rsid w:val="00676F10"/>
    <w:rsid w:val="006A2093"/>
    <w:rsid w:val="006A6BE9"/>
    <w:rsid w:val="006B055D"/>
    <w:rsid w:val="006C0993"/>
    <w:rsid w:val="006C4E55"/>
    <w:rsid w:val="006D03D9"/>
    <w:rsid w:val="006E0602"/>
    <w:rsid w:val="006E31B0"/>
    <w:rsid w:val="00702FAA"/>
    <w:rsid w:val="0070451D"/>
    <w:rsid w:val="00705CD9"/>
    <w:rsid w:val="00706E76"/>
    <w:rsid w:val="007076CE"/>
    <w:rsid w:val="00742034"/>
    <w:rsid w:val="007444A8"/>
    <w:rsid w:val="007453FB"/>
    <w:rsid w:val="00754A92"/>
    <w:rsid w:val="00766DF6"/>
    <w:rsid w:val="0077552D"/>
    <w:rsid w:val="00781E06"/>
    <w:rsid w:val="00793139"/>
    <w:rsid w:val="007A4293"/>
    <w:rsid w:val="007B1AEF"/>
    <w:rsid w:val="007C0A6B"/>
    <w:rsid w:val="007E6686"/>
    <w:rsid w:val="007E736A"/>
    <w:rsid w:val="007E7DF8"/>
    <w:rsid w:val="007F53F3"/>
    <w:rsid w:val="00801140"/>
    <w:rsid w:val="008060FF"/>
    <w:rsid w:val="00812C9D"/>
    <w:rsid w:val="0082546E"/>
    <w:rsid w:val="00844B93"/>
    <w:rsid w:val="0085128B"/>
    <w:rsid w:val="008744BE"/>
    <w:rsid w:val="008A1051"/>
    <w:rsid w:val="008B171B"/>
    <w:rsid w:val="008B216F"/>
    <w:rsid w:val="008B2F98"/>
    <w:rsid w:val="008B3521"/>
    <w:rsid w:val="008C75AE"/>
    <w:rsid w:val="008E033B"/>
    <w:rsid w:val="008F491C"/>
    <w:rsid w:val="00903E31"/>
    <w:rsid w:val="009047E8"/>
    <w:rsid w:val="0091229E"/>
    <w:rsid w:val="0091787E"/>
    <w:rsid w:val="0092667A"/>
    <w:rsid w:val="00933D12"/>
    <w:rsid w:val="00934AE3"/>
    <w:rsid w:val="0093769A"/>
    <w:rsid w:val="00953200"/>
    <w:rsid w:val="00953784"/>
    <w:rsid w:val="009672C6"/>
    <w:rsid w:val="00991FA5"/>
    <w:rsid w:val="009940D9"/>
    <w:rsid w:val="009A7395"/>
    <w:rsid w:val="009B4914"/>
    <w:rsid w:val="009C6A62"/>
    <w:rsid w:val="009D4750"/>
    <w:rsid w:val="009D4ADF"/>
    <w:rsid w:val="009D5F1D"/>
    <w:rsid w:val="009E065A"/>
    <w:rsid w:val="009E43CF"/>
    <w:rsid w:val="009F33B7"/>
    <w:rsid w:val="009F7C50"/>
    <w:rsid w:val="00A01D86"/>
    <w:rsid w:val="00A05EFB"/>
    <w:rsid w:val="00A07142"/>
    <w:rsid w:val="00A221DA"/>
    <w:rsid w:val="00A24937"/>
    <w:rsid w:val="00A263A8"/>
    <w:rsid w:val="00A277B4"/>
    <w:rsid w:val="00A34A99"/>
    <w:rsid w:val="00A8605B"/>
    <w:rsid w:val="00A92E46"/>
    <w:rsid w:val="00A9331C"/>
    <w:rsid w:val="00AA42FD"/>
    <w:rsid w:val="00AB1B05"/>
    <w:rsid w:val="00AC2594"/>
    <w:rsid w:val="00AC3ADE"/>
    <w:rsid w:val="00AD3685"/>
    <w:rsid w:val="00AD6D03"/>
    <w:rsid w:val="00AF73F5"/>
    <w:rsid w:val="00B009C0"/>
    <w:rsid w:val="00B02662"/>
    <w:rsid w:val="00B31394"/>
    <w:rsid w:val="00B31615"/>
    <w:rsid w:val="00B3745D"/>
    <w:rsid w:val="00B46F7F"/>
    <w:rsid w:val="00B60AD2"/>
    <w:rsid w:val="00B73F23"/>
    <w:rsid w:val="00B77AFC"/>
    <w:rsid w:val="00BB05F3"/>
    <w:rsid w:val="00BB1AC8"/>
    <w:rsid w:val="00BC1675"/>
    <w:rsid w:val="00BC1C14"/>
    <w:rsid w:val="00BD3A83"/>
    <w:rsid w:val="00BF5344"/>
    <w:rsid w:val="00C048CD"/>
    <w:rsid w:val="00C223F8"/>
    <w:rsid w:val="00C27F03"/>
    <w:rsid w:val="00C37360"/>
    <w:rsid w:val="00C43D42"/>
    <w:rsid w:val="00C44D29"/>
    <w:rsid w:val="00C56E0C"/>
    <w:rsid w:val="00C607E0"/>
    <w:rsid w:val="00C6319B"/>
    <w:rsid w:val="00C66EAA"/>
    <w:rsid w:val="00C91F6D"/>
    <w:rsid w:val="00CA6A06"/>
    <w:rsid w:val="00CC48BB"/>
    <w:rsid w:val="00CD695D"/>
    <w:rsid w:val="00CD727A"/>
    <w:rsid w:val="00CE55D4"/>
    <w:rsid w:val="00CF44A9"/>
    <w:rsid w:val="00D013C5"/>
    <w:rsid w:val="00D1684A"/>
    <w:rsid w:val="00D255FE"/>
    <w:rsid w:val="00D43821"/>
    <w:rsid w:val="00D44423"/>
    <w:rsid w:val="00D50C5A"/>
    <w:rsid w:val="00D554B1"/>
    <w:rsid w:val="00D60B69"/>
    <w:rsid w:val="00D706DD"/>
    <w:rsid w:val="00D73603"/>
    <w:rsid w:val="00D74C4B"/>
    <w:rsid w:val="00D84767"/>
    <w:rsid w:val="00D97BEE"/>
    <w:rsid w:val="00DA161B"/>
    <w:rsid w:val="00DB453B"/>
    <w:rsid w:val="00DB6104"/>
    <w:rsid w:val="00DC0231"/>
    <w:rsid w:val="00DC2290"/>
    <w:rsid w:val="00DD4F60"/>
    <w:rsid w:val="00DE2D66"/>
    <w:rsid w:val="00DE6C48"/>
    <w:rsid w:val="00DE7243"/>
    <w:rsid w:val="00E124CB"/>
    <w:rsid w:val="00E21955"/>
    <w:rsid w:val="00E23CA6"/>
    <w:rsid w:val="00E4025E"/>
    <w:rsid w:val="00E707E3"/>
    <w:rsid w:val="00E721D5"/>
    <w:rsid w:val="00EB10BF"/>
    <w:rsid w:val="00EB1784"/>
    <w:rsid w:val="00ED09DC"/>
    <w:rsid w:val="00ED3A79"/>
    <w:rsid w:val="00ED5A9A"/>
    <w:rsid w:val="00EE3F47"/>
    <w:rsid w:val="00EF45D0"/>
    <w:rsid w:val="00F04987"/>
    <w:rsid w:val="00F43F4E"/>
    <w:rsid w:val="00F53FDF"/>
    <w:rsid w:val="00F860D9"/>
    <w:rsid w:val="00F86312"/>
    <w:rsid w:val="00FA1C38"/>
    <w:rsid w:val="00FB0246"/>
    <w:rsid w:val="00FE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E54632-F0FB-43D9-B7B4-698FDD0A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394"/>
  </w:style>
  <w:style w:type="paragraph" w:styleId="ListParagraph">
    <w:name w:val="List Paragraph"/>
    <w:basedOn w:val="Normal"/>
    <w:uiPriority w:val="34"/>
    <w:qFormat/>
    <w:rsid w:val="00EB10BF"/>
    <w:pPr>
      <w:ind w:left="720"/>
      <w:contextualSpacing/>
    </w:pPr>
  </w:style>
  <w:style w:type="paragraph" w:styleId="Footer">
    <w:name w:val="footer"/>
    <w:basedOn w:val="Normal"/>
    <w:link w:val="FooterChar"/>
    <w:uiPriority w:val="99"/>
    <w:unhideWhenUsed/>
    <w:rsid w:val="00AC3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ADE"/>
  </w:style>
  <w:style w:type="paragraph" w:styleId="NoSpacing">
    <w:name w:val="No Spacing"/>
    <w:uiPriority w:val="1"/>
    <w:qFormat/>
    <w:rsid w:val="009047E8"/>
    <w:pPr>
      <w:spacing w:after="0" w:line="240" w:lineRule="auto"/>
    </w:pPr>
  </w:style>
  <w:style w:type="paragraph" w:styleId="BalloonText">
    <w:name w:val="Balloon Text"/>
    <w:basedOn w:val="Normal"/>
    <w:link w:val="BalloonTextChar"/>
    <w:uiPriority w:val="99"/>
    <w:semiHidden/>
    <w:unhideWhenUsed/>
    <w:rsid w:val="00013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E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C164F-B29C-4794-B34D-F15823FC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BATSI</dc:creator>
  <cp:lastModifiedBy>USR</cp:lastModifiedBy>
  <cp:revision>2</cp:revision>
  <cp:lastPrinted>2019-10-17T08:11:00Z</cp:lastPrinted>
  <dcterms:created xsi:type="dcterms:W3CDTF">2020-05-11T07:01:00Z</dcterms:created>
  <dcterms:modified xsi:type="dcterms:W3CDTF">2020-05-11T07:01:00Z</dcterms:modified>
</cp:coreProperties>
</file>