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F1E" w:rsidRDefault="004F3F1E" w:rsidP="00774B97">
      <w:pPr>
        <w:spacing w:after="0"/>
        <w:jc w:val="both"/>
        <w:rPr>
          <w:rFonts w:ascii="Times New Roman" w:hAnsi="Times New Roman" w:cs="Times New Roman"/>
          <w:sz w:val="24"/>
          <w:szCs w:val="24"/>
        </w:rPr>
      </w:pPr>
      <w:bookmarkStart w:id="0" w:name="_GoBack"/>
      <w:bookmarkEnd w:id="0"/>
    </w:p>
    <w:p w:rsidR="004F3F1E" w:rsidRDefault="004F3F1E" w:rsidP="00774B97">
      <w:pPr>
        <w:spacing w:after="0"/>
        <w:jc w:val="both"/>
        <w:rPr>
          <w:rFonts w:ascii="Times New Roman" w:hAnsi="Times New Roman" w:cs="Times New Roman"/>
          <w:sz w:val="24"/>
          <w:szCs w:val="24"/>
        </w:rPr>
      </w:pPr>
    </w:p>
    <w:p w:rsidR="00E94932" w:rsidRDefault="00774B97" w:rsidP="00774B97">
      <w:pPr>
        <w:spacing w:after="0"/>
        <w:jc w:val="both"/>
        <w:rPr>
          <w:rFonts w:ascii="Times New Roman" w:hAnsi="Times New Roman" w:cs="Times New Roman"/>
          <w:sz w:val="24"/>
          <w:szCs w:val="24"/>
        </w:rPr>
      </w:pPr>
      <w:r>
        <w:rPr>
          <w:rFonts w:ascii="Times New Roman" w:hAnsi="Times New Roman" w:cs="Times New Roman"/>
          <w:sz w:val="24"/>
          <w:szCs w:val="24"/>
        </w:rPr>
        <w:t>EX CONSTABLE RWAFA</w:t>
      </w:r>
      <w:r w:rsidR="00734290">
        <w:rPr>
          <w:rFonts w:ascii="Times New Roman" w:hAnsi="Times New Roman" w:cs="Times New Roman"/>
          <w:sz w:val="24"/>
          <w:szCs w:val="24"/>
        </w:rPr>
        <w:t xml:space="preserve"> A 052885H</w:t>
      </w:r>
    </w:p>
    <w:p w:rsidR="00774B97" w:rsidRDefault="00774B97" w:rsidP="00774B9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74B97" w:rsidRDefault="00774B97" w:rsidP="00774B97">
      <w:pPr>
        <w:spacing w:after="0"/>
        <w:jc w:val="both"/>
        <w:rPr>
          <w:rFonts w:ascii="Times New Roman" w:hAnsi="Times New Roman" w:cs="Times New Roman"/>
          <w:sz w:val="24"/>
          <w:szCs w:val="24"/>
        </w:rPr>
      </w:pPr>
      <w:r>
        <w:rPr>
          <w:rFonts w:ascii="Times New Roman" w:hAnsi="Times New Roman" w:cs="Times New Roman"/>
          <w:sz w:val="24"/>
          <w:szCs w:val="24"/>
        </w:rPr>
        <w:t xml:space="preserve">THE CHIEF STAFF OFFICER </w:t>
      </w:r>
    </w:p>
    <w:p w:rsidR="00774B97" w:rsidRDefault="00774B97" w:rsidP="00774B97">
      <w:pPr>
        <w:spacing w:after="0"/>
        <w:jc w:val="both"/>
        <w:rPr>
          <w:rFonts w:ascii="Times New Roman" w:hAnsi="Times New Roman" w:cs="Times New Roman"/>
          <w:sz w:val="24"/>
          <w:szCs w:val="24"/>
        </w:rPr>
      </w:pPr>
      <w:r>
        <w:rPr>
          <w:rFonts w:ascii="Times New Roman" w:hAnsi="Times New Roman" w:cs="Times New Roman"/>
          <w:sz w:val="24"/>
          <w:szCs w:val="24"/>
        </w:rPr>
        <w:t>(SENIOR ASCOM CHENGETA JC)</w:t>
      </w:r>
    </w:p>
    <w:p w:rsidR="00774B97" w:rsidRDefault="00774B97" w:rsidP="00774B9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74B97" w:rsidRDefault="00734290" w:rsidP="00774B97">
      <w:pPr>
        <w:spacing w:after="0"/>
        <w:jc w:val="both"/>
        <w:rPr>
          <w:rFonts w:ascii="Times New Roman" w:hAnsi="Times New Roman" w:cs="Times New Roman"/>
          <w:sz w:val="24"/>
          <w:szCs w:val="24"/>
        </w:rPr>
      </w:pPr>
      <w:r>
        <w:rPr>
          <w:rFonts w:ascii="Times New Roman" w:hAnsi="Times New Roman" w:cs="Times New Roman"/>
          <w:sz w:val="24"/>
          <w:szCs w:val="24"/>
        </w:rPr>
        <w:t>COMMISSIONE</w:t>
      </w:r>
      <w:r w:rsidR="00774B97">
        <w:rPr>
          <w:rFonts w:ascii="Times New Roman" w:hAnsi="Times New Roman" w:cs="Times New Roman"/>
          <w:sz w:val="24"/>
          <w:szCs w:val="24"/>
        </w:rPr>
        <w:t>R GENERAL OF POLICE N.O</w:t>
      </w:r>
    </w:p>
    <w:p w:rsidR="00774B97" w:rsidRDefault="00774B97" w:rsidP="00774B97">
      <w:pPr>
        <w:jc w:val="both"/>
        <w:rPr>
          <w:rFonts w:ascii="Times New Roman" w:hAnsi="Times New Roman" w:cs="Times New Roman"/>
          <w:sz w:val="24"/>
          <w:szCs w:val="24"/>
        </w:rPr>
      </w:pPr>
    </w:p>
    <w:p w:rsidR="00774B97" w:rsidRDefault="00774B97" w:rsidP="00774B97">
      <w:pPr>
        <w:jc w:val="both"/>
        <w:rPr>
          <w:rFonts w:ascii="Times New Roman" w:hAnsi="Times New Roman" w:cs="Times New Roman"/>
          <w:sz w:val="24"/>
          <w:szCs w:val="24"/>
        </w:rPr>
      </w:pPr>
    </w:p>
    <w:p w:rsidR="00774B97" w:rsidRDefault="00734290" w:rsidP="00774B97">
      <w:pPr>
        <w:spacing w:after="0"/>
        <w:jc w:val="both"/>
        <w:rPr>
          <w:rFonts w:ascii="Times New Roman" w:hAnsi="Times New Roman" w:cs="Times New Roman"/>
          <w:sz w:val="24"/>
          <w:szCs w:val="24"/>
        </w:rPr>
      </w:pPr>
      <w:r>
        <w:rPr>
          <w:rFonts w:ascii="Times New Roman" w:hAnsi="Times New Roman" w:cs="Times New Roman"/>
          <w:sz w:val="24"/>
          <w:szCs w:val="24"/>
        </w:rPr>
        <w:t>HIGH COURT OF ZI</w:t>
      </w:r>
      <w:r w:rsidR="00774B97">
        <w:rPr>
          <w:rFonts w:ascii="Times New Roman" w:hAnsi="Times New Roman" w:cs="Times New Roman"/>
          <w:sz w:val="24"/>
          <w:szCs w:val="24"/>
        </w:rPr>
        <w:t>MBABWE</w:t>
      </w:r>
    </w:p>
    <w:p w:rsidR="00774B97" w:rsidRDefault="00774B97" w:rsidP="00774B97">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774B97" w:rsidRDefault="00734290" w:rsidP="00774B97">
      <w:pPr>
        <w:spacing w:after="0"/>
        <w:jc w:val="both"/>
        <w:rPr>
          <w:rFonts w:ascii="Times New Roman" w:hAnsi="Times New Roman" w:cs="Times New Roman"/>
          <w:sz w:val="24"/>
          <w:szCs w:val="24"/>
        </w:rPr>
      </w:pPr>
      <w:r>
        <w:rPr>
          <w:rFonts w:ascii="Times New Roman" w:hAnsi="Times New Roman" w:cs="Times New Roman"/>
          <w:sz w:val="24"/>
          <w:szCs w:val="24"/>
        </w:rPr>
        <w:t>HARARE</w:t>
      </w:r>
      <w:r w:rsidR="001F7DDF">
        <w:rPr>
          <w:rFonts w:ascii="Times New Roman" w:hAnsi="Times New Roman" w:cs="Times New Roman"/>
          <w:sz w:val="24"/>
          <w:szCs w:val="24"/>
        </w:rPr>
        <w:t>,</w:t>
      </w:r>
      <w:r>
        <w:rPr>
          <w:rFonts w:ascii="Times New Roman" w:hAnsi="Times New Roman" w:cs="Times New Roman"/>
          <w:sz w:val="24"/>
          <w:szCs w:val="24"/>
        </w:rPr>
        <w:t xml:space="preserve"> 2 March 2018 &amp; </w:t>
      </w:r>
      <w:r w:rsidR="001F7DDF">
        <w:rPr>
          <w:rFonts w:ascii="Times New Roman" w:hAnsi="Times New Roman" w:cs="Times New Roman"/>
          <w:sz w:val="24"/>
          <w:szCs w:val="24"/>
        </w:rPr>
        <w:t>21</w:t>
      </w:r>
      <w:r w:rsidR="00774B97">
        <w:rPr>
          <w:rFonts w:ascii="Times New Roman" w:hAnsi="Times New Roman" w:cs="Times New Roman"/>
          <w:sz w:val="24"/>
          <w:szCs w:val="24"/>
        </w:rPr>
        <w:t xml:space="preserve"> March 2018</w:t>
      </w:r>
    </w:p>
    <w:p w:rsidR="00774B97" w:rsidRDefault="00774B97" w:rsidP="00774B97">
      <w:pPr>
        <w:spacing w:after="0"/>
        <w:jc w:val="both"/>
        <w:rPr>
          <w:rFonts w:ascii="Times New Roman" w:hAnsi="Times New Roman" w:cs="Times New Roman"/>
          <w:sz w:val="24"/>
          <w:szCs w:val="24"/>
        </w:rPr>
      </w:pPr>
    </w:p>
    <w:p w:rsidR="00774B97" w:rsidRDefault="00774B97" w:rsidP="00774B97">
      <w:pPr>
        <w:spacing w:after="0"/>
        <w:jc w:val="both"/>
        <w:rPr>
          <w:rFonts w:ascii="Times New Roman" w:hAnsi="Times New Roman" w:cs="Times New Roman"/>
          <w:sz w:val="24"/>
          <w:szCs w:val="24"/>
        </w:rPr>
      </w:pPr>
    </w:p>
    <w:p w:rsidR="00774B97" w:rsidRDefault="00774B97" w:rsidP="00774B97">
      <w:pPr>
        <w:spacing w:after="0"/>
        <w:jc w:val="both"/>
        <w:rPr>
          <w:rFonts w:ascii="Times New Roman" w:hAnsi="Times New Roman" w:cs="Times New Roman"/>
          <w:b/>
          <w:sz w:val="24"/>
          <w:szCs w:val="24"/>
        </w:rPr>
      </w:pPr>
      <w:r w:rsidRPr="00774B97">
        <w:rPr>
          <w:rFonts w:ascii="Times New Roman" w:hAnsi="Times New Roman" w:cs="Times New Roman"/>
          <w:b/>
          <w:sz w:val="24"/>
          <w:szCs w:val="24"/>
        </w:rPr>
        <w:t>Unopposed Application</w:t>
      </w:r>
      <w:r>
        <w:rPr>
          <w:rFonts w:ascii="Times New Roman" w:hAnsi="Times New Roman" w:cs="Times New Roman"/>
          <w:b/>
          <w:sz w:val="24"/>
          <w:szCs w:val="24"/>
        </w:rPr>
        <w:t xml:space="preserve"> </w:t>
      </w:r>
    </w:p>
    <w:p w:rsidR="00774B97" w:rsidRDefault="00774B97" w:rsidP="00774B97">
      <w:pPr>
        <w:spacing w:after="0"/>
        <w:jc w:val="both"/>
        <w:rPr>
          <w:rFonts w:ascii="Times New Roman" w:hAnsi="Times New Roman" w:cs="Times New Roman"/>
          <w:b/>
          <w:sz w:val="24"/>
          <w:szCs w:val="24"/>
        </w:rPr>
      </w:pPr>
    </w:p>
    <w:p w:rsidR="00774B97" w:rsidRDefault="00774B97" w:rsidP="00774B97">
      <w:pPr>
        <w:spacing w:after="0"/>
        <w:jc w:val="both"/>
        <w:rPr>
          <w:rFonts w:ascii="Times New Roman" w:hAnsi="Times New Roman" w:cs="Times New Roman"/>
          <w:sz w:val="24"/>
          <w:szCs w:val="24"/>
        </w:rPr>
      </w:pPr>
      <w:r w:rsidRPr="00774B97">
        <w:rPr>
          <w:rFonts w:ascii="Times New Roman" w:hAnsi="Times New Roman" w:cs="Times New Roman"/>
          <w:i/>
          <w:sz w:val="24"/>
          <w:szCs w:val="24"/>
        </w:rPr>
        <w:t>N Mugiya</w:t>
      </w:r>
      <w:r>
        <w:rPr>
          <w:rFonts w:ascii="Times New Roman" w:hAnsi="Times New Roman" w:cs="Times New Roman"/>
          <w:sz w:val="24"/>
          <w:szCs w:val="24"/>
        </w:rPr>
        <w:t>, for the applicant</w:t>
      </w:r>
    </w:p>
    <w:p w:rsidR="00774B97" w:rsidRDefault="00774B97" w:rsidP="00774B97">
      <w:pPr>
        <w:spacing w:after="0"/>
        <w:jc w:val="both"/>
        <w:rPr>
          <w:rFonts w:ascii="Times New Roman" w:hAnsi="Times New Roman" w:cs="Times New Roman"/>
          <w:sz w:val="24"/>
          <w:szCs w:val="24"/>
        </w:rPr>
      </w:pPr>
    </w:p>
    <w:p w:rsidR="007177BF" w:rsidRDefault="00774B97" w:rsidP="00774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The applicant was discharged from the Zimbabwe Republic </w:t>
      </w:r>
      <w:r w:rsidR="00516F02">
        <w:rPr>
          <w:rFonts w:ascii="Times New Roman" w:hAnsi="Times New Roman" w:cs="Times New Roman"/>
          <w:sz w:val="24"/>
          <w:szCs w:val="24"/>
        </w:rPr>
        <w:t xml:space="preserve">Police </w:t>
      </w:r>
      <w:r>
        <w:rPr>
          <w:rFonts w:ascii="Times New Roman" w:hAnsi="Times New Roman" w:cs="Times New Roman"/>
          <w:sz w:val="24"/>
          <w:szCs w:val="24"/>
        </w:rPr>
        <w:t>on 30 December 2014 by the second respondent, the Commissioner General of Police in terms of the Police Act [</w:t>
      </w:r>
      <w:r>
        <w:rPr>
          <w:rFonts w:ascii="Times New Roman" w:hAnsi="Times New Roman" w:cs="Times New Roman"/>
          <w:i/>
          <w:sz w:val="24"/>
          <w:szCs w:val="24"/>
        </w:rPr>
        <w:t>Chapter 11:10</w:t>
      </w:r>
      <w:r>
        <w:rPr>
          <w:rFonts w:ascii="Times New Roman" w:hAnsi="Times New Roman" w:cs="Times New Roman"/>
          <w:sz w:val="24"/>
          <w:szCs w:val="24"/>
        </w:rPr>
        <w:t>]</w:t>
      </w:r>
      <w:r w:rsidR="00516F02">
        <w:rPr>
          <w:rFonts w:ascii="Times New Roman" w:hAnsi="Times New Roman" w:cs="Times New Roman"/>
          <w:sz w:val="24"/>
          <w:szCs w:val="24"/>
        </w:rPr>
        <w:t xml:space="preserve"> after having been declared a deserter</w:t>
      </w:r>
      <w:r>
        <w:rPr>
          <w:rFonts w:ascii="Times New Roman" w:hAnsi="Times New Roman" w:cs="Times New Roman"/>
          <w:sz w:val="24"/>
          <w:szCs w:val="24"/>
        </w:rPr>
        <w:t>. He received the notice of discharge on 20 January 2015. On 21 January 2015 he gave notice of his intention to appeal against the discharge</w:t>
      </w:r>
      <w:r w:rsidR="00291519">
        <w:rPr>
          <w:rFonts w:ascii="Times New Roman" w:hAnsi="Times New Roman" w:cs="Times New Roman"/>
          <w:sz w:val="24"/>
          <w:szCs w:val="24"/>
        </w:rPr>
        <w:t xml:space="preserve"> to the Police Service Commission. On 23 January 2015 he duly filed his notice of appeal within the prescribed </w:t>
      </w:r>
      <w:r w:rsidR="007177BF">
        <w:rPr>
          <w:rFonts w:ascii="Times New Roman" w:hAnsi="Times New Roman" w:cs="Times New Roman"/>
          <w:sz w:val="24"/>
          <w:szCs w:val="24"/>
        </w:rPr>
        <w:t>period</w:t>
      </w:r>
      <w:r w:rsidR="00291519">
        <w:rPr>
          <w:rFonts w:ascii="Times New Roman" w:hAnsi="Times New Roman" w:cs="Times New Roman"/>
          <w:sz w:val="24"/>
          <w:szCs w:val="24"/>
        </w:rPr>
        <w:t>.</w:t>
      </w:r>
      <w:r w:rsidR="007177BF">
        <w:rPr>
          <w:rFonts w:ascii="Times New Roman" w:hAnsi="Times New Roman" w:cs="Times New Roman"/>
          <w:sz w:val="24"/>
          <w:szCs w:val="24"/>
        </w:rPr>
        <w:t xml:space="preserve"> </w:t>
      </w:r>
      <w:r w:rsidR="00291519">
        <w:rPr>
          <w:rFonts w:ascii="Times New Roman" w:hAnsi="Times New Roman" w:cs="Times New Roman"/>
          <w:sz w:val="24"/>
          <w:szCs w:val="24"/>
        </w:rPr>
        <w:t xml:space="preserve">The applicant attached proof of all this. </w:t>
      </w:r>
    </w:p>
    <w:p w:rsidR="007177BF" w:rsidRDefault="00291519" w:rsidP="007177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applicant’</w:t>
      </w:r>
      <w:r w:rsidR="007177BF">
        <w:rPr>
          <w:rFonts w:ascii="Times New Roman" w:hAnsi="Times New Roman" w:cs="Times New Roman"/>
          <w:sz w:val="24"/>
          <w:szCs w:val="24"/>
        </w:rPr>
        <w:t>s averment that in terms of s 51</w:t>
      </w:r>
      <w:r>
        <w:rPr>
          <w:rFonts w:ascii="Times New Roman" w:hAnsi="Times New Roman" w:cs="Times New Roman"/>
          <w:sz w:val="24"/>
          <w:szCs w:val="24"/>
        </w:rPr>
        <w:t xml:space="preserve"> of the Police Act</w:t>
      </w:r>
      <w:r w:rsidR="00DB1860">
        <w:rPr>
          <w:rFonts w:ascii="Times New Roman" w:hAnsi="Times New Roman" w:cs="Times New Roman"/>
          <w:sz w:val="24"/>
          <w:szCs w:val="24"/>
        </w:rPr>
        <w:t>,</w:t>
      </w:r>
      <w:r>
        <w:rPr>
          <w:rFonts w:ascii="Times New Roman" w:hAnsi="Times New Roman" w:cs="Times New Roman"/>
          <w:sz w:val="24"/>
          <w:szCs w:val="24"/>
        </w:rPr>
        <w:t xml:space="preserve"> once he filed his appeal properly</w:t>
      </w:r>
      <w:r w:rsidR="00DB1860">
        <w:rPr>
          <w:rFonts w:ascii="Times New Roman" w:hAnsi="Times New Roman" w:cs="Times New Roman"/>
          <w:sz w:val="24"/>
          <w:szCs w:val="24"/>
        </w:rPr>
        <w:t>,</w:t>
      </w:r>
      <w:r>
        <w:rPr>
          <w:rFonts w:ascii="Times New Roman" w:hAnsi="Times New Roman" w:cs="Times New Roman"/>
          <w:sz w:val="24"/>
          <w:szCs w:val="24"/>
        </w:rPr>
        <w:t xml:space="preserve"> the decision to discharge him was automatically stayed by operation of law and he should have been reinstated immediately. </w:t>
      </w:r>
      <w:r w:rsidR="007177BF">
        <w:rPr>
          <w:rFonts w:ascii="Times New Roman" w:hAnsi="Times New Roman" w:cs="Times New Roman"/>
          <w:sz w:val="24"/>
          <w:szCs w:val="24"/>
        </w:rPr>
        <w:t>The provision reads,</w:t>
      </w:r>
    </w:p>
    <w:p w:rsidR="00290643" w:rsidRPr="00DB1860" w:rsidRDefault="00290643" w:rsidP="00290643">
      <w:pPr>
        <w:autoSpaceDE w:val="0"/>
        <w:autoSpaceDN w:val="0"/>
        <w:adjustRightInd w:val="0"/>
        <w:spacing w:after="0" w:line="240" w:lineRule="auto"/>
        <w:ind w:firstLine="720"/>
        <w:rPr>
          <w:rFonts w:ascii="Times New Roman" w:hAnsi="Times New Roman" w:cs="Times New Roman"/>
          <w:b/>
          <w:bCs/>
          <w:lang w:val="en-ZW"/>
        </w:rPr>
      </w:pPr>
      <w:r w:rsidRPr="00DB1860">
        <w:rPr>
          <w:rFonts w:ascii="Times New Roman" w:hAnsi="Times New Roman" w:cs="Times New Roman"/>
          <w:b/>
          <w:bCs/>
          <w:lang w:val="en-ZW"/>
        </w:rPr>
        <w:t>“51 Appeal</w:t>
      </w:r>
    </w:p>
    <w:p w:rsidR="007177BF" w:rsidRDefault="00290643" w:rsidP="00DB1860">
      <w:pPr>
        <w:autoSpaceDE w:val="0"/>
        <w:autoSpaceDN w:val="0"/>
        <w:adjustRightInd w:val="0"/>
        <w:spacing w:after="0" w:line="240" w:lineRule="auto"/>
        <w:ind w:left="720"/>
        <w:rPr>
          <w:rFonts w:ascii="Times New Roman" w:hAnsi="Times New Roman" w:cs="Times New Roman"/>
          <w:u w:val="single"/>
          <w:lang w:val="en-ZW"/>
        </w:rPr>
      </w:pPr>
      <w:r w:rsidRPr="00DB1860">
        <w:rPr>
          <w:rFonts w:ascii="Times New Roman" w:hAnsi="Times New Roman" w:cs="Times New Roman"/>
          <w:lang w:val="en-ZW"/>
        </w:rPr>
        <w:t xml:space="preserve">A member who is aggrieved by any order made in terms of section </w:t>
      </w:r>
      <w:r w:rsidRPr="00DB1860">
        <w:rPr>
          <w:rFonts w:ascii="Times New Roman" w:hAnsi="Times New Roman" w:cs="Times New Roman"/>
          <w:i/>
          <w:iCs/>
          <w:lang w:val="en-ZW"/>
        </w:rPr>
        <w:t xml:space="preserve">forty-eight </w:t>
      </w:r>
      <w:r w:rsidRPr="00DB1860">
        <w:rPr>
          <w:rFonts w:ascii="Times New Roman" w:hAnsi="Times New Roman" w:cs="Times New Roman"/>
          <w:lang w:val="en-ZW"/>
        </w:rPr>
        <w:t xml:space="preserve">or </w:t>
      </w:r>
      <w:r w:rsidRPr="00DB1860">
        <w:rPr>
          <w:rFonts w:ascii="Times New Roman" w:hAnsi="Times New Roman" w:cs="Times New Roman"/>
          <w:i/>
          <w:iCs/>
          <w:lang w:val="en-ZW"/>
        </w:rPr>
        <w:t xml:space="preserve">fifty </w:t>
      </w:r>
      <w:r w:rsidRPr="00DB1860">
        <w:rPr>
          <w:rFonts w:ascii="Times New Roman" w:hAnsi="Times New Roman" w:cs="Times New Roman"/>
          <w:lang w:val="en-ZW"/>
        </w:rPr>
        <w:t xml:space="preserve">may appeal to the Police Service Commission against the order within the time and in the manner prescribed, </w:t>
      </w:r>
      <w:r w:rsidRPr="00DB1860">
        <w:rPr>
          <w:rFonts w:ascii="Times New Roman" w:hAnsi="Times New Roman" w:cs="Times New Roman"/>
          <w:u w:val="single"/>
          <w:lang w:val="en-ZW"/>
        </w:rPr>
        <w:t>and the order shall not be executed until the decision of the Commission has been given</w:t>
      </w:r>
      <w:r w:rsidRPr="00DB1860">
        <w:rPr>
          <w:rFonts w:ascii="Times New Roman" w:hAnsi="Times New Roman" w:cs="Times New Roman"/>
          <w:lang w:val="en-ZW"/>
        </w:rPr>
        <w:t>.”(My emphasis)</w:t>
      </w:r>
    </w:p>
    <w:p w:rsidR="00DB1860" w:rsidRPr="00DB1860" w:rsidRDefault="00DB1860" w:rsidP="00DB1860">
      <w:pPr>
        <w:autoSpaceDE w:val="0"/>
        <w:autoSpaceDN w:val="0"/>
        <w:adjustRightInd w:val="0"/>
        <w:spacing w:after="0" w:line="240" w:lineRule="auto"/>
        <w:ind w:left="720"/>
        <w:rPr>
          <w:rFonts w:ascii="Times New Roman" w:hAnsi="Times New Roman" w:cs="Times New Roman"/>
          <w:u w:val="single"/>
          <w:lang w:val="en-ZW"/>
        </w:rPr>
      </w:pPr>
    </w:p>
    <w:p w:rsidR="00291519" w:rsidRDefault="00290643" w:rsidP="007177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291519">
        <w:rPr>
          <w:rFonts w:ascii="Times New Roman" w:hAnsi="Times New Roman" w:cs="Times New Roman"/>
          <w:sz w:val="24"/>
          <w:szCs w:val="24"/>
        </w:rPr>
        <w:t xml:space="preserve">e </w:t>
      </w:r>
      <w:r>
        <w:rPr>
          <w:rFonts w:ascii="Times New Roman" w:hAnsi="Times New Roman" w:cs="Times New Roman"/>
          <w:sz w:val="24"/>
          <w:szCs w:val="24"/>
        </w:rPr>
        <w:t xml:space="preserve">applicant </w:t>
      </w:r>
      <w:r w:rsidR="00291519">
        <w:rPr>
          <w:rFonts w:ascii="Times New Roman" w:hAnsi="Times New Roman" w:cs="Times New Roman"/>
          <w:sz w:val="24"/>
          <w:szCs w:val="24"/>
        </w:rPr>
        <w:t>averred that despite writing correspondence</w:t>
      </w:r>
      <w:r w:rsidR="00AC35EE" w:rsidRPr="00AC35EE">
        <w:rPr>
          <w:rFonts w:ascii="Times New Roman" w:hAnsi="Times New Roman" w:cs="Times New Roman"/>
          <w:sz w:val="24"/>
          <w:szCs w:val="24"/>
        </w:rPr>
        <w:t xml:space="preserve"> </w:t>
      </w:r>
      <w:r w:rsidR="00AC35EE">
        <w:rPr>
          <w:rFonts w:ascii="Times New Roman" w:hAnsi="Times New Roman" w:cs="Times New Roman"/>
          <w:sz w:val="24"/>
          <w:szCs w:val="24"/>
        </w:rPr>
        <w:t>to the respondents</w:t>
      </w:r>
      <w:r w:rsidR="00291519">
        <w:rPr>
          <w:rFonts w:ascii="Times New Roman" w:hAnsi="Times New Roman" w:cs="Times New Roman"/>
          <w:sz w:val="24"/>
          <w:szCs w:val="24"/>
        </w:rPr>
        <w:t xml:space="preserve"> </w:t>
      </w:r>
      <w:r>
        <w:rPr>
          <w:rFonts w:ascii="Times New Roman" w:hAnsi="Times New Roman" w:cs="Times New Roman"/>
          <w:sz w:val="24"/>
          <w:szCs w:val="24"/>
        </w:rPr>
        <w:t xml:space="preserve">for him to be reinstated pending the determination of the appeal </w:t>
      </w:r>
      <w:r w:rsidR="00291519">
        <w:rPr>
          <w:rFonts w:ascii="Times New Roman" w:hAnsi="Times New Roman" w:cs="Times New Roman"/>
          <w:sz w:val="24"/>
          <w:szCs w:val="24"/>
        </w:rPr>
        <w:t xml:space="preserve">he was not reinstated. He attached a letter that </w:t>
      </w:r>
      <w:r w:rsidR="00291519">
        <w:rPr>
          <w:rFonts w:ascii="Times New Roman" w:hAnsi="Times New Roman" w:cs="Times New Roman"/>
          <w:sz w:val="24"/>
          <w:szCs w:val="24"/>
        </w:rPr>
        <w:lastRenderedPageBreak/>
        <w:t>he wrote on 6 February 2015 to this effect. It is this failure to reinstate him that resulted in him filing the present application on 9 December 2015 seeking the following relief.</w:t>
      </w:r>
    </w:p>
    <w:p w:rsidR="00291519" w:rsidRPr="00290643" w:rsidRDefault="00291519" w:rsidP="00774B97">
      <w:pPr>
        <w:spacing w:after="0" w:line="360" w:lineRule="auto"/>
        <w:jc w:val="both"/>
        <w:rPr>
          <w:rFonts w:ascii="Times New Roman" w:hAnsi="Times New Roman" w:cs="Times New Roman"/>
        </w:rPr>
      </w:pPr>
      <w:r>
        <w:rPr>
          <w:rFonts w:ascii="Times New Roman" w:hAnsi="Times New Roman" w:cs="Times New Roman"/>
          <w:sz w:val="24"/>
          <w:szCs w:val="24"/>
        </w:rPr>
        <w:tab/>
      </w:r>
      <w:r w:rsidRPr="00290643">
        <w:rPr>
          <w:rFonts w:ascii="Times New Roman" w:hAnsi="Times New Roman" w:cs="Times New Roman"/>
        </w:rPr>
        <w:t>“It is ordered that</w:t>
      </w:r>
    </w:p>
    <w:p w:rsidR="00291519" w:rsidRPr="00290643" w:rsidRDefault="00291519" w:rsidP="00291519">
      <w:pPr>
        <w:pStyle w:val="ListParagraph"/>
        <w:numPr>
          <w:ilvl w:val="0"/>
          <w:numId w:val="1"/>
        </w:numPr>
        <w:spacing w:after="0" w:line="360" w:lineRule="auto"/>
        <w:jc w:val="both"/>
        <w:rPr>
          <w:rFonts w:ascii="Times New Roman" w:hAnsi="Times New Roman" w:cs="Times New Roman"/>
        </w:rPr>
      </w:pPr>
      <w:r w:rsidRPr="00290643">
        <w:rPr>
          <w:rFonts w:ascii="Times New Roman" w:hAnsi="Times New Roman" w:cs="Times New Roman"/>
        </w:rPr>
        <w:t>The respondents are ordered to reinstate the applicant forthwith without loss of salary and benefits.</w:t>
      </w:r>
    </w:p>
    <w:p w:rsidR="00291519" w:rsidRPr="00290643" w:rsidRDefault="00291519" w:rsidP="00291519">
      <w:pPr>
        <w:pStyle w:val="ListParagraph"/>
        <w:numPr>
          <w:ilvl w:val="0"/>
          <w:numId w:val="1"/>
        </w:numPr>
        <w:spacing w:after="0" w:line="360" w:lineRule="auto"/>
        <w:jc w:val="both"/>
        <w:rPr>
          <w:rFonts w:ascii="Times New Roman" w:hAnsi="Times New Roman" w:cs="Times New Roman"/>
        </w:rPr>
      </w:pPr>
      <w:r w:rsidRPr="00290643">
        <w:rPr>
          <w:rFonts w:ascii="Times New Roman" w:hAnsi="Times New Roman" w:cs="Times New Roman"/>
        </w:rPr>
        <w:t>The respondents’ conduct is declared unlawful and wrongful.</w:t>
      </w:r>
    </w:p>
    <w:p w:rsidR="00291519" w:rsidRPr="00290643" w:rsidRDefault="00291519" w:rsidP="00291519">
      <w:pPr>
        <w:pStyle w:val="ListParagraph"/>
        <w:numPr>
          <w:ilvl w:val="0"/>
          <w:numId w:val="1"/>
        </w:numPr>
        <w:spacing w:after="0" w:line="360" w:lineRule="auto"/>
        <w:jc w:val="both"/>
        <w:rPr>
          <w:rFonts w:ascii="Times New Roman" w:hAnsi="Times New Roman" w:cs="Times New Roman"/>
        </w:rPr>
      </w:pPr>
      <w:r w:rsidRPr="00290643">
        <w:rPr>
          <w:rFonts w:ascii="Times New Roman" w:hAnsi="Times New Roman" w:cs="Times New Roman"/>
        </w:rPr>
        <w:t>The respondents are ordered to pay costs of suit on a client – attorney scale.”</w:t>
      </w:r>
    </w:p>
    <w:p w:rsidR="00291519" w:rsidRDefault="00291519" w:rsidP="0029151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opposed this matter by filing a notice of opposition and opposing </w:t>
      </w:r>
    </w:p>
    <w:p w:rsidR="00291519" w:rsidRDefault="00291519" w:rsidP="00291519">
      <w:pPr>
        <w:spacing w:after="0" w:line="360" w:lineRule="auto"/>
        <w:jc w:val="both"/>
        <w:rPr>
          <w:rFonts w:ascii="Times New Roman" w:hAnsi="Times New Roman" w:cs="Times New Roman"/>
          <w:sz w:val="24"/>
          <w:szCs w:val="24"/>
        </w:rPr>
      </w:pPr>
      <w:r w:rsidRPr="00291519">
        <w:rPr>
          <w:rFonts w:ascii="Times New Roman" w:hAnsi="Times New Roman" w:cs="Times New Roman"/>
          <w:sz w:val="24"/>
          <w:szCs w:val="24"/>
        </w:rPr>
        <w:t xml:space="preserve">affidavits but at the hearing they were barred for having filed their heads of argument out of time. Despite the heads of argument being already in the file, Mr </w:t>
      </w:r>
      <w:r w:rsidRPr="00291519">
        <w:rPr>
          <w:rFonts w:ascii="Times New Roman" w:hAnsi="Times New Roman" w:cs="Times New Roman"/>
          <w:i/>
          <w:sz w:val="24"/>
          <w:szCs w:val="24"/>
        </w:rPr>
        <w:t>K Chimiti</w:t>
      </w:r>
      <w:r w:rsidRPr="00291519">
        <w:rPr>
          <w:rFonts w:ascii="Times New Roman" w:hAnsi="Times New Roman" w:cs="Times New Roman"/>
          <w:sz w:val="24"/>
          <w:szCs w:val="24"/>
        </w:rPr>
        <w:t xml:space="preserve"> o</w:t>
      </w:r>
      <w:r w:rsidR="00EF2E99">
        <w:rPr>
          <w:rFonts w:ascii="Times New Roman" w:hAnsi="Times New Roman" w:cs="Times New Roman"/>
          <w:sz w:val="24"/>
          <w:szCs w:val="24"/>
        </w:rPr>
        <w:t>f the Attorney General’s Office</w:t>
      </w:r>
      <w:r w:rsidRPr="00291519">
        <w:rPr>
          <w:rFonts w:ascii="Times New Roman" w:hAnsi="Times New Roman" w:cs="Times New Roman"/>
          <w:sz w:val="24"/>
          <w:szCs w:val="24"/>
        </w:rPr>
        <w:t xml:space="preserve"> </w:t>
      </w:r>
      <w:r>
        <w:rPr>
          <w:rFonts w:ascii="Times New Roman" w:hAnsi="Times New Roman" w:cs="Times New Roman"/>
          <w:sz w:val="24"/>
          <w:szCs w:val="24"/>
        </w:rPr>
        <w:t>–</w:t>
      </w:r>
      <w:r w:rsidRPr="00291519">
        <w:rPr>
          <w:rFonts w:ascii="Times New Roman" w:hAnsi="Times New Roman" w:cs="Times New Roman"/>
          <w:sz w:val="24"/>
          <w:szCs w:val="24"/>
        </w:rPr>
        <w:t xml:space="preserve"> Civil</w:t>
      </w:r>
      <w:r>
        <w:rPr>
          <w:rFonts w:ascii="Times New Roman" w:hAnsi="Times New Roman" w:cs="Times New Roman"/>
          <w:sz w:val="24"/>
          <w:szCs w:val="24"/>
        </w:rPr>
        <w:t xml:space="preserve"> Division who was representing the respondents made no effort at all to make an application to have the bar operating against the respondents </w:t>
      </w:r>
      <w:r w:rsidR="00EF2E99">
        <w:rPr>
          <w:rFonts w:ascii="Times New Roman" w:hAnsi="Times New Roman" w:cs="Times New Roman"/>
          <w:sz w:val="24"/>
          <w:szCs w:val="24"/>
        </w:rPr>
        <w:t>uplifted. He simply stood</w:t>
      </w:r>
      <w:r w:rsidR="00AA7CE9">
        <w:rPr>
          <w:rFonts w:ascii="Times New Roman" w:hAnsi="Times New Roman" w:cs="Times New Roman"/>
          <w:sz w:val="24"/>
          <w:szCs w:val="24"/>
        </w:rPr>
        <w:t xml:space="preserve"> up and made an admission that the respondents were indeed barred and said that the application  for condonation which had been filed by his colleague from the Attorney General’s Office was defective and as such there was no application for condonation which was pending</w:t>
      </w:r>
      <w:r w:rsidR="004F3F1E">
        <w:rPr>
          <w:rFonts w:ascii="Times New Roman" w:hAnsi="Times New Roman" w:cs="Times New Roman"/>
          <w:sz w:val="24"/>
          <w:szCs w:val="24"/>
        </w:rPr>
        <w:t xml:space="preserve"> before the court. H</w:t>
      </w:r>
      <w:r w:rsidR="00AA7CE9">
        <w:rPr>
          <w:rFonts w:ascii="Times New Roman" w:hAnsi="Times New Roman" w:cs="Times New Roman"/>
          <w:sz w:val="24"/>
          <w:szCs w:val="24"/>
        </w:rPr>
        <w:t>e submitted that in that regard the respondents were barred and the court could proceed to deal with the matter as unopposed. This kind of attitude by an officer from the Attorney General’s Office is very disappointing to say the least. The least he could have done was to make an attempt to make an oral application for condonation in court for the upliftment of the</w:t>
      </w:r>
      <w:r w:rsidR="004F3F1E">
        <w:rPr>
          <w:rFonts w:ascii="Times New Roman" w:hAnsi="Times New Roman" w:cs="Times New Roman"/>
          <w:sz w:val="24"/>
          <w:szCs w:val="24"/>
        </w:rPr>
        <w:t xml:space="preserve"> bar in court seeing that the heads of argument had already been filed. Be that as it may, I proceeded to hear the matter as unopposed.</w:t>
      </w:r>
    </w:p>
    <w:p w:rsidR="00E07FA1" w:rsidRDefault="00B57E51" w:rsidP="00E07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w:t>
      </w:r>
      <w:r w:rsidR="004F3F1E">
        <w:rPr>
          <w:rFonts w:ascii="Times New Roman" w:hAnsi="Times New Roman" w:cs="Times New Roman"/>
          <w:sz w:val="24"/>
          <w:szCs w:val="24"/>
        </w:rPr>
        <w:t xml:space="preserve"> gone through the opposition </w:t>
      </w:r>
      <w:r w:rsidR="00F32E82">
        <w:rPr>
          <w:rFonts w:ascii="Times New Roman" w:hAnsi="Times New Roman" w:cs="Times New Roman"/>
          <w:sz w:val="24"/>
          <w:szCs w:val="24"/>
        </w:rPr>
        <w:t>papers</w:t>
      </w:r>
      <w:r w:rsidR="00DB1860">
        <w:rPr>
          <w:rFonts w:ascii="Times New Roman" w:hAnsi="Times New Roman" w:cs="Times New Roman"/>
          <w:sz w:val="24"/>
          <w:szCs w:val="24"/>
        </w:rPr>
        <w:t>,</w:t>
      </w:r>
      <w:r w:rsidR="00F32E82">
        <w:rPr>
          <w:rFonts w:ascii="Times New Roman" w:hAnsi="Times New Roman" w:cs="Times New Roman"/>
          <w:sz w:val="24"/>
          <w:szCs w:val="24"/>
        </w:rPr>
        <w:t xml:space="preserve"> </w:t>
      </w:r>
      <w:r w:rsidR="004F3F1E">
        <w:rPr>
          <w:rFonts w:ascii="Times New Roman" w:hAnsi="Times New Roman" w:cs="Times New Roman"/>
          <w:sz w:val="24"/>
          <w:szCs w:val="24"/>
        </w:rPr>
        <w:t xml:space="preserve">I was alive to </w:t>
      </w:r>
      <w:r w:rsidR="00A438F0">
        <w:rPr>
          <w:rFonts w:ascii="Times New Roman" w:hAnsi="Times New Roman" w:cs="Times New Roman"/>
          <w:sz w:val="24"/>
          <w:szCs w:val="24"/>
        </w:rPr>
        <w:t xml:space="preserve">some </w:t>
      </w:r>
      <w:r w:rsidR="004F3F1E">
        <w:rPr>
          <w:rFonts w:ascii="Times New Roman" w:hAnsi="Times New Roman" w:cs="Times New Roman"/>
          <w:sz w:val="24"/>
          <w:szCs w:val="24"/>
        </w:rPr>
        <w:t xml:space="preserve">pertinent issues which </w:t>
      </w:r>
      <w:r w:rsidR="00A438F0">
        <w:rPr>
          <w:rFonts w:ascii="Times New Roman" w:hAnsi="Times New Roman" w:cs="Times New Roman"/>
          <w:sz w:val="24"/>
          <w:szCs w:val="24"/>
        </w:rPr>
        <w:t>I felt</w:t>
      </w:r>
      <w:r w:rsidR="004F3F1E">
        <w:rPr>
          <w:rFonts w:ascii="Times New Roman" w:hAnsi="Times New Roman" w:cs="Times New Roman"/>
          <w:sz w:val="24"/>
          <w:szCs w:val="24"/>
        </w:rPr>
        <w:t xml:space="preserve"> Mr </w:t>
      </w:r>
      <w:r w:rsidR="004F3F1E" w:rsidRPr="004F3F1E">
        <w:rPr>
          <w:rFonts w:ascii="Times New Roman" w:hAnsi="Times New Roman" w:cs="Times New Roman"/>
          <w:i/>
          <w:sz w:val="24"/>
          <w:szCs w:val="24"/>
        </w:rPr>
        <w:t>Mugiya</w:t>
      </w:r>
      <w:r w:rsidR="004F3F1E">
        <w:rPr>
          <w:rFonts w:ascii="Times New Roman" w:hAnsi="Times New Roman" w:cs="Times New Roman"/>
          <w:sz w:val="24"/>
          <w:szCs w:val="24"/>
        </w:rPr>
        <w:t xml:space="preserve"> </w:t>
      </w:r>
      <w:r w:rsidR="00A438F0">
        <w:rPr>
          <w:rFonts w:ascii="Times New Roman" w:hAnsi="Times New Roman" w:cs="Times New Roman"/>
          <w:sz w:val="24"/>
          <w:szCs w:val="24"/>
        </w:rPr>
        <w:t xml:space="preserve">needed </w:t>
      </w:r>
      <w:r w:rsidR="004F3F1E">
        <w:rPr>
          <w:rFonts w:ascii="Times New Roman" w:hAnsi="Times New Roman" w:cs="Times New Roman"/>
          <w:sz w:val="24"/>
          <w:szCs w:val="24"/>
        </w:rPr>
        <w:t xml:space="preserve">to address me on before I could decide whether or not to grant the applicant’s </w:t>
      </w:r>
      <w:r w:rsidR="00A438F0">
        <w:rPr>
          <w:rFonts w:ascii="Times New Roman" w:hAnsi="Times New Roman" w:cs="Times New Roman"/>
          <w:sz w:val="24"/>
          <w:szCs w:val="24"/>
        </w:rPr>
        <w:t>application</w:t>
      </w:r>
      <w:r w:rsidR="004F3F1E">
        <w:rPr>
          <w:rFonts w:ascii="Times New Roman" w:hAnsi="Times New Roman" w:cs="Times New Roman"/>
          <w:sz w:val="24"/>
          <w:szCs w:val="24"/>
        </w:rPr>
        <w:t>. The first issue was that in filing the answering affidavit the applicant had gone on to include the Police Service Commission as the third respondent</w:t>
      </w:r>
      <w:r>
        <w:rPr>
          <w:rFonts w:ascii="Times New Roman" w:hAnsi="Times New Roman" w:cs="Times New Roman"/>
          <w:sz w:val="24"/>
          <w:szCs w:val="24"/>
        </w:rPr>
        <w:t xml:space="preserve"> in the matter yet in the </w:t>
      </w:r>
      <w:r w:rsidR="00A438F0">
        <w:rPr>
          <w:rFonts w:ascii="Times New Roman" w:hAnsi="Times New Roman" w:cs="Times New Roman"/>
          <w:sz w:val="24"/>
          <w:szCs w:val="24"/>
        </w:rPr>
        <w:t xml:space="preserve"> initial papers there was only the Chief Staff Officer and the Commissioner General as the first and second respondents</w:t>
      </w:r>
      <w:r>
        <w:rPr>
          <w:rFonts w:ascii="Times New Roman" w:hAnsi="Times New Roman" w:cs="Times New Roman"/>
          <w:sz w:val="24"/>
          <w:szCs w:val="24"/>
        </w:rPr>
        <w:t xml:space="preserve"> respectively</w:t>
      </w:r>
      <w:r w:rsidR="004F3F1E">
        <w:rPr>
          <w:rFonts w:ascii="Times New Roman" w:hAnsi="Times New Roman" w:cs="Times New Roman"/>
          <w:sz w:val="24"/>
          <w:szCs w:val="24"/>
        </w:rPr>
        <w:t>. Consequently</w:t>
      </w:r>
      <w:r w:rsidR="00A438F0">
        <w:rPr>
          <w:rFonts w:ascii="Times New Roman" w:hAnsi="Times New Roman" w:cs="Times New Roman"/>
          <w:sz w:val="24"/>
          <w:szCs w:val="24"/>
        </w:rPr>
        <w:t>,</w:t>
      </w:r>
      <w:r w:rsidR="004F3F1E">
        <w:rPr>
          <w:rFonts w:ascii="Times New Roman" w:hAnsi="Times New Roman" w:cs="Times New Roman"/>
          <w:sz w:val="24"/>
          <w:szCs w:val="24"/>
        </w:rPr>
        <w:t xml:space="preserve"> </w:t>
      </w:r>
      <w:r w:rsidR="00A438F0">
        <w:rPr>
          <w:rFonts w:ascii="Times New Roman" w:hAnsi="Times New Roman" w:cs="Times New Roman"/>
          <w:sz w:val="24"/>
          <w:szCs w:val="24"/>
        </w:rPr>
        <w:t>t</w:t>
      </w:r>
      <w:r w:rsidR="004F3F1E">
        <w:rPr>
          <w:rFonts w:ascii="Times New Roman" w:hAnsi="Times New Roman" w:cs="Times New Roman"/>
          <w:sz w:val="24"/>
          <w:szCs w:val="24"/>
        </w:rPr>
        <w:t xml:space="preserve">he </w:t>
      </w:r>
      <w:r w:rsidR="00A438F0">
        <w:rPr>
          <w:rFonts w:ascii="Times New Roman" w:hAnsi="Times New Roman" w:cs="Times New Roman"/>
          <w:sz w:val="24"/>
          <w:szCs w:val="24"/>
        </w:rPr>
        <w:t>applicant had gone on to file</w:t>
      </w:r>
      <w:r w:rsidR="004F3F1E">
        <w:rPr>
          <w:rFonts w:ascii="Times New Roman" w:hAnsi="Times New Roman" w:cs="Times New Roman"/>
          <w:sz w:val="24"/>
          <w:szCs w:val="24"/>
        </w:rPr>
        <w:t xml:space="preserve"> an amended draft order which included the Police Service Commission as the third respondent. Apparently what had prompted the applicant to include the third respondent was the fact that in opposing the application, the first and second respondent</w:t>
      </w:r>
      <w:r w:rsidR="00A438F0">
        <w:rPr>
          <w:rFonts w:ascii="Times New Roman" w:hAnsi="Times New Roman" w:cs="Times New Roman"/>
          <w:sz w:val="24"/>
          <w:szCs w:val="24"/>
        </w:rPr>
        <w:t>s</w:t>
      </w:r>
      <w:r w:rsidR="004F3F1E">
        <w:rPr>
          <w:rFonts w:ascii="Times New Roman" w:hAnsi="Times New Roman" w:cs="Times New Roman"/>
          <w:sz w:val="24"/>
          <w:szCs w:val="24"/>
        </w:rPr>
        <w:t xml:space="preserve"> had raised a point </w:t>
      </w:r>
      <w:r w:rsidR="004F3F1E">
        <w:rPr>
          <w:rFonts w:ascii="Times New Roman" w:hAnsi="Times New Roman" w:cs="Times New Roman"/>
          <w:i/>
          <w:sz w:val="24"/>
          <w:szCs w:val="24"/>
        </w:rPr>
        <w:t xml:space="preserve">in limine </w:t>
      </w:r>
      <w:r w:rsidR="006303A9">
        <w:rPr>
          <w:rFonts w:ascii="Times New Roman" w:hAnsi="Times New Roman" w:cs="Times New Roman"/>
          <w:sz w:val="24"/>
          <w:szCs w:val="24"/>
        </w:rPr>
        <w:t>to the effect that the applicant had sued the wrong parties instead of suing the P</w:t>
      </w:r>
      <w:r w:rsidR="00A438F0">
        <w:rPr>
          <w:rFonts w:ascii="Times New Roman" w:hAnsi="Times New Roman" w:cs="Times New Roman"/>
          <w:sz w:val="24"/>
          <w:szCs w:val="24"/>
        </w:rPr>
        <w:t>olice Service Commission which wa</w:t>
      </w:r>
      <w:r w:rsidR="006303A9">
        <w:rPr>
          <w:rFonts w:ascii="Times New Roman" w:hAnsi="Times New Roman" w:cs="Times New Roman"/>
          <w:sz w:val="24"/>
          <w:szCs w:val="24"/>
        </w:rPr>
        <w:t xml:space="preserve">s </w:t>
      </w:r>
      <w:r w:rsidR="00A438F0">
        <w:rPr>
          <w:rFonts w:ascii="Times New Roman" w:hAnsi="Times New Roman" w:cs="Times New Roman"/>
          <w:sz w:val="24"/>
          <w:szCs w:val="24"/>
        </w:rPr>
        <w:t>the employer and had</w:t>
      </w:r>
      <w:r w:rsidR="006303A9">
        <w:rPr>
          <w:rFonts w:ascii="Times New Roman" w:hAnsi="Times New Roman" w:cs="Times New Roman"/>
          <w:sz w:val="24"/>
          <w:szCs w:val="24"/>
        </w:rPr>
        <w:t xml:space="preserve"> the mandate to employ and discharge its employees. In his answering affidavit, the </w:t>
      </w:r>
      <w:r w:rsidR="006303A9">
        <w:rPr>
          <w:rFonts w:ascii="Times New Roman" w:hAnsi="Times New Roman" w:cs="Times New Roman"/>
          <w:sz w:val="24"/>
          <w:szCs w:val="24"/>
        </w:rPr>
        <w:lastRenderedPageBreak/>
        <w:t>applicant</w:t>
      </w:r>
      <w:r w:rsidR="00E07FA1" w:rsidRPr="00E07FA1">
        <w:rPr>
          <w:rFonts w:ascii="Times New Roman" w:hAnsi="Times New Roman" w:cs="Times New Roman"/>
          <w:sz w:val="24"/>
          <w:szCs w:val="24"/>
        </w:rPr>
        <w:t xml:space="preserve"> </w:t>
      </w:r>
      <w:r w:rsidR="00E07FA1">
        <w:rPr>
          <w:rFonts w:ascii="Times New Roman" w:hAnsi="Times New Roman" w:cs="Times New Roman"/>
          <w:sz w:val="24"/>
          <w:szCs w:val="24"/>
        </w:rPr>
        <w:t>averred that it was not the Police Service Commission that had discharged him</w:t>
      </w:r>
      <w:r w:rsidR="00A438F0">
        <w:rPr>
          <w:rFonts w:ascii="Times New Roman" w:hAnsi="Times New Roman" w:cs="Times New Roman"/>
          <w:sz w:val="24"/>
          <w:szCs w:val="24"/>
        </w:rPr>
        <w:t>,</w:t>
      </w:r>
      <w:r w:rsidR="00E07FA1">
        <w:rPr>
          <w:rFonts w:ascii="Times New Roman" w:hAnsi="Times New Roman" w:cs="Times New Roman"/>
          <w:sz w:val="24"/>
          <w:szCs w:val="24"/>
        </w:rPr>
        <w:t xml:space="preserve"> but the second respondent. He averred that the same Commissioner General (the second respondent) had the power to reinstate him. He went </w:t>
      </w:r>
      <w:r w:rsidR="00A438F0">
        <w:rPr>
          <w:rFonts w:ascii="Times New Roman" w:hAnsi="Times New Roman" w:cs="Times New Roman"/>
          <w:sz w:val="24"/>
          <w:szCs w:val="24"/>
        </w:rPr>
        <w:t xml:space="preserve">on </w:t>
      </w:r>
      <w:r w:rsidR="00E07FA1">
        <w:rPr>
          <w:rFonts w:ascii="Times New Roman" w:hAnsi="Times New Roman" w:cs="Times New Roman"/>
          <w:sz w:val="24"/>
          <w:szCs w:val="24"/>
        </w:rPr>
        <w:t xml:space="preserve">to aver that the Police Service Commission </w:t>
      </w:r>
      <w:r w:rsidR="00A438F0">
        <w:rPr>
          <w:rFonts w:ascii="Times New Roman" w:hAnsi="Times New Roman" w:cs="Times New Roman"/>
          <w:sz w:val="24"/>
          <w:szCs w:val="24"/>
        </w:rPr>
        <w:t xml:space="preserve">is there to regularize the acts of the Commissioner General. </w:t>
      </w:r>
      <w:r w:rsidR="00BE1EFA">
        <w:rPr>
          <w:rFonts w:ascii="Times New Roman" w:hAnsi="Times New Roman" w:cs="Times New Roman"/>
          <w:sz w:val="24"/>
          <w:szCs w:val="24"/>
        </w:rPr>
        <w:t>Further, he went on to aver that for the purposes of this regularization by the</w:t>
      </w:r>
      <w:r w:rsidR="00BE1EFA" w:rsidRPr="00BE1EFA">
        <w:rPr>
          <w:rFonts w:ascii="Times New Roman" w:hAnsi="Times New Roman" w:cs="Times New Roman"/>
          <w:sz w:val="24"/>
          <w:szCs w:val="24"/>
        </w:rPr>
        <w:t xml:space="preserve"> </w:t>
      </w:r>
      <w:r w:rsidR="00BE1EFA">
        <w:rPr>
          <w:rFonts w:ascii="Times New Roman" w:hAnsi="Times New Roman" w:cs="Times New Roman"/>
          <w:sz w:val="24"/>
          <w:szCs w:val="24"/>
        </w:rPr>
        <w:t xml:space="preserve">Police Service Commission </w:t>
      </w:r>
      <w:r w:rsidR="00E07FA1">
        <w:rPr>
          <w:rFonts w:ascii="Times New Roman" w:hAnsi="Times New Roman" w:cs="Times New Roman"/>
          <w:sz w:val="24"/>
          <w:szCs w:val="24"/>
        </w:rPr>
        <w:t xml:space="preserve">he had amended his application to include </w:t>
      </w:r>
      <w:r w:rsidR="00BE1EFA">
        <w:rPr>
          <w:rFonts w:ascii="Times New Roman" w:hAnsi="Times New Roman" w:cs="Times New Roman"/>
          <w:sz w:val="24"/>
          <w:szCs w:val="24"/>
        </w:rPr>
        <w:t xml:space="preserve">it </w:t>
      </w:r>
      <w:r w:rsidR="00E07FA1">
        <w:rPr>
          <w:rFonts w:ascii="Times New Roman" w:hAnsi="Times New Roman" w:cs="Times New Roman"/>
          <w:sz w:val="24"/>
          <w:szCs w:val="24"/>
        </w:rPr>
        <w:t xml:space="preserve">as a third respondent. The amendment had been done by the </w:t>
      </w:r>
      <w:r w:rsidR="00310BCF">
        <w:rPr>
          <w:rFonts w:ascii="Times New Roman" w:hAnsi="Times New Roman" w:cs="Times New Roman"/>
          <w:sz w:val="24"/>
          <w:szCs w:val="24"/>
        </w:rPr>
        <w:t>citation</w:t>
      </w:r>
      <w:r w:rsidR="00E07FA1">
        <w:rPr>
          <w:rFonts w:ascii="Times New Roman" w:hAnsi="Times New Roman" w:cs="Times New Roman"/>
          <w:sz w:val="24"/>
          <w:szCs w:val="24"/>
        </w:rPr>
        <w:t xml:space="preserve"> of the</w:t>
      </w:r>
      <w:r w:rsidR="00BE1EFA">
        <w:rPr>
          <w:rFonts w:ascii="Times New Roman" w:hAnsi="Times New Roman" w:cs="Times New Roman"/>
          <w:sz w:val="24"/>
          <w:szCs w:val="24"/>
        </w:rPr>
        <w:t xml:space="preserve"> Police S</w:t>
      </w:r>
      <w:r w:rsidR="00E07FA1">
        <w:rPr>
          <w:rFonts w:ascii="Times New Roman" w:hAnsi="Times New Roman" w:cs="Times New Roman"/>
          <w:sz w:val="24"/>
          <w:szCs w:val="24"/>
        </w:rPr>
        <w:t>ervice Comm</w:t>
      </w:r>
      <w:r w:rsidR="00310BCF">
        <w:rPr>
          <w:rFonts w:ascii="Times New Roman" w:hAnsi="Times New Roman" w:cs="Times New Roman"/>
          <w:sz w:val="24"/>
          <w:szCs w:val="24"/>
        </w:rPr>
        <w:t>ission as the third respondent i</w:t>
      </w:r>
      <w:r w:rsidR="00E07FA1">
        <w:rPr>
          <w:rFonts w:ascii="Times New Roman" w:hAnsi="Times New Roman" w:cs="Times New Roman"/>
          <w:sz w:val="24"/>
          <w:szCs w:val="24"/>
        </w:rPr>
        <w:t xml:space="preserve">n the answering affidavit. The applicant went on to attach a notice of amendment to that effect </w:t>
      </w:r>
      <w:r w:rsidR="00BE1EFA">
        <w:rPr>
          <w:rFonts w:ascii="Times New Roman" w:hAnsi="Times New Roman" w:cs="Times New Roman"/>
          <w:sz w:val="24"/>
          <w:szCs w:val="24"/>
        </w:rPr>
        <w:t xml:space="preserve">as an annexure </w:t>
      </w:r>
      <w:r w:rsidR="00E07FA1">
        <w:rPr>
          <w:rFonts w:ascii="Times New Roman" w:hAnsi="Times New Roman" w:cs="Times New Roman"/>
          <w:sz w:val="24"/>
          <w:szCs w:val="24"/>
        </w:rPr>
        <w:t>to the answering affidavit. Resultantly, an amended draft order was filed.</w:t>
      </w:r>
      <w:r w:rsidR="00DB1860">
        <w:rPr>
          <w:rFonts w:ascii="Times New Roman" w:hAnsi="Times New Roman" w:cs="Times New Roman"/>
          <w:sz w:val="24"/>
          <w:szCs w:val="24"/>
        </w:rPr>
        <w:t xml:space="preserve"> The applicant was now seeking an order against three respondents including the Police Service Commission.</w:t>
      </w:r>
    </w:p>
    <w:p w:rsidR="00E07FA1" w:rsidRDefault="00E07FA1" w:rsidP="00E07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queried with Mr </w:t>
      </w:r>
      <w:r>
        <w:rPr>
          <w:rFonts w:ascii="Times New Roman" w:hAnsi="Times New Roman" w:cs="Times New Roman"/>
          <w:i/>
          <w:sz w:val="24"/>
          <w:szCs w:val="24"/>
        </w:rPr>
        <w:t>Mugiya</w:t>
      </w:r>
      <w:r>
        <w:rPr>
          <w:rFonts w:ascii="Times New Roman" w:hAnsi="Times New Roman" w:cs="Times New Roman"/>
          <w:sz w:val="24"/>
          <w:szCs w:val="24"/>
        </w:rPr>
        <w:t xml:space="preserve"> the kind of procedure the applicant had adopted in joining the third respondent </w:t>
      </w:r>
      <w:r w:rsidR="00D734D4">
        <w:rPr>
          <w:rFonts w:ascii="Times New Roman" w:hAnsi="Times New Roman" w:cs="Times New Roman"/>
          <w:sz w:val="24"/>
          <w:szCs w:val="24"/>
        </w:rPr>
        <w:t xml:space="preserve">as a party to these proceedings </w:t>
      </w:r>
      <w:r>
        <w:rPr>
          <w:rFonts w:ascii="Times New Roman" w:hAnsi="Times New Roman" w:cs="Times New Roman"/>
          <w:sz w:val="24"/>
          <w:szCs w:val="24"/>
        </w:rPr>
        <w:t xml:space="preserve">as </w:t>
      </w:r>
      <w:r w:rsidR="00D734D4">
        <w:rPr>
          <w:rFonts w:ascii="Times New Roman" w:hAnsi="Times New Roman" w:cs="Times New Roman"/>
          <w:sz w:val="24"/>
          <w:szCs w:val="24"/>
        </w:rPr>
        <w:t xml:space="preserve">the procedure that the applicant adopted </w:t>
      </w:r>
      <w:r>
        <w:rPr>
          <w:rFonts w:ascii="Times New Roman" w:hAnsi="Times New Roman" w:cs="Times New Roman"/>
          <w:sz w:val="24"/>
          <w:szCs w:val="24"/>
        </w:rPr>
        <w:t>is not provided for in the rules</w:t>
      </w:r>
      <w:r w:rsidR="00D734D4">
        <w:rPr>
          <w:rFonts w:ascii="Times New Roman" w:hAnsi="Times New Roman" w:cs="Times New Roman"/>
          <w:sz w:val="24"/>
          <w:szCs w:val="24"/>
        </w:rPr>
        <w:t xml:space="preserve"> of this court</w:t>
      </w:r>
      <w:r>
        <w:rPr>
          <w:rFonts w:ascii="Times New Roman" w:hAnsi="Times New Roman" w:cs="Times New Roman"/>
          <w:sz w:val="24"/>
          <w:szCs w:val="24"/>
        </w:rPr>
        <w:t>. In terms of order 13 r 87 (2) (b) of the High Court Rules, 1971</w:t>
      </w:r>
      <w:r w:rsidR="00DB1860">
        <w:rPr>
          <w:rFonts w:ascii="Times New Roman" w:hAnsi="Times New Roman" w:cs="Times New Roman"/>
          <w:sz w:val="24"/>
          <w:szCs w:val="24"/>
        </w:rPr>
        <w:t>,</w:t>
      </w:r>
      <w:r>
        <w:rPr>
          <w:rFonts w:ascii="Times New Roman" w:hAnsi="Times New Roman" w:cs="Times New Roman"/>
          <w:sz w:val="24"/>
          <w:szCs w:val="24"/>
        </w:rPr>
        <w:t xml:space="preserve"> it is the court which orders a party to be joined in proceedings. It does that either </w:t>
      </w:r>
      <w:r w:rsidRPr="00744381">
        <w:rPr>
          <w:rFonts w:ascii="Times New Roman" w:hAnsi="Times New Roman" w:cs="Times New Roman"/>
          <w:i/>
          <w:sz w:val="24"/>
          <w:szCs w:val="24"/>
        </w:rPr>
        <w:t>mero motu</w:t>
      </w:r>
      <w:r w:rsidR="00CC45C6">
        <w:rPr>
          <w:rFonts w:ascii="Times New Roman" w:hAnsi="Times New Roman" w:cs="Times New Roman"/>
          <w:sz w:val="24"/>
          <w:szCs w:val="24"/>
        </w:rPr>
        <w:t xml:space="preserve"> or o</w:t>
      </w:r>
      <w:r>
        <w:rPr>
          <w:rFonts w:ascii="Times New Roman" w:hAnsi="Times New Roman" w:cs="Times New Roman"/>
          <w:sz w:val="24"/>
          <w:szCs w:val="24"/>
        </w:rPr>
        <w:t>n application. It reads:</w:t>
      </w:r>
    </w:p>
    <w:p w:rsidR="008A5322" w:rsidRDefault="00E07FA1" w:rsidP="00DB1860">
      <w:pPr>
        <w:autoSpaceDE w:val="0"/>
        <w:autoSpaceDN w:val="0"/>
        <w:adjustRightInd w:val="0"/>
        <w:spacing w:after="0" w:line="240" w:lineRule="auto"/>
        <w:ind w:left="720"/>
        <w:rPr>
          <w:rFonts w:ascii="Times New Roman" w:hAnsi="Times New Roman" w:cs="Times New Roman"/>
          <w:sz w:val="21"/>
          <w:szCs w:val="21"/>
          <w:lang w:val="en-ZW"/>
        </w:rPr>
      </w:pPr>
      <w:r>
        <w:rPr>
          <w:rFonts w:ascii="Times New Roman" w:hAnsi="Times New Roman" w:cs="Times New Roman"/>
          <w:sz w:val="24"/>
          <w:szCs w:val="24"/>
        </w:rPr>
        <w:t>“</w:t>
      </w:r>
      <w:r w:rsidR="00456785">
        <w:rPr>
          <w:rFonts w:ascii="Times New Roman" w:hAnsi="Times New Roman" w:cs="Times New Roman"/>
          <w:sz w:val="21"/>
          <w:szCs w:val="21"/>
          <w:lang w:val="en-ZW"/>
        </w:rPr>
        <w:t>At any stage of the proceedings in any cause or matter the court may on s</w:t>
      </w:r>
      <w:r w:rsidR="00D507C1">
        <w:rPr>
          <w:rFonts w:ascii="Times New Roman" w:hAnsi="Times New Roman" w:cs="Times New Roman"/>
          <w:sz w:val="21"/>
          <w:szCs w:val="21"/>
          <w:lang w:val="en-ZW"/>
        </w:rPr>
        <w:t xml:space="preserve">uch terms as it thinks just and </w:t>
      </w:r>
      <w:r w:rsidR="00456785">
        <w:rPr>
          <w:rFonts w:ascii="Times New Roman" w:hAnsi="Times New Roman" w:cs="Times New Roman"/>
          <w:sz w:val="21"/>
          <w:szCs w:val="21"/>
          <w:lang w:val="en-ZW"/>
        </w:rPr>
        <w:t xml:space="preserve">either of </w:t>
      </w:r>
      <w:r w:rsidR="008A5322">
        <w:rPr>
          <w:rFonts w:ascii="Times New Roman" w:hAnsi="Times New Roman" w:cs="Times New Roman"/>
          <w:sz w:val="21"/>
          <w:szCs w:val="21"/>
          <w:lang w:val="en-ZW"/>
        </w:rPr>
        <w:t>its own motion or on application—</w:t>
      </w:r>
    </w:p>
    <w:p w:rsidR="008A5322" w:rsidRDefault="008A5322" w:rsidP="00DB1860">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 xml:space="preserve">) </w:t>
      </w:r>
      <w:r w:rsidR="00D507C1">
        <w:rPr>
          <w:rFonts w:ascii="Times New Roman" w:hAnsi="Times New Roman" w:cs="Times New Roman"/>
          <w:sz w:val="21"/>
          <w:szCs w:val="21"/>
          <w:lang w:val="en-ZW"/>
        </w:rPr>
        <w:t>……….</w:t>
      </w:r>
    </w:p>
    <w:p w:rsidR="008A5322" w:rsidRDefault="008A5322" w:rsidP="00DB1860">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b</w:t>
      </w:r>
      <w:r>
        <w:rPr>
          <w:rFonts w:ascii="Times New Roman" w:hAnsi="Times New Roman" w:cs="Times New Roman"/>
          <w:sz w:val="21"/>
          <w:szCs w:val="21"/>
          <w:lang w:val="en-ZW"/>
        </w:rPr>
        <w:t>) order any person who ought to have been joined as a party or whose presence before the court is</w:t>
      </w:r>
    </w:p>
    <w:p w:rsidR="008A5322" w:rsidRDefault="008A5322" w:rsidP="00DB1860">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necessary to ensure that all matters in dispute in the cause or matter may be effectually and completely</w:t>
      </w:r>
    </w:p>
    <w:p w:rsidR="008A5322" w:rsidRDefault="008A5322" w:rsidP="00DB1860">
      <w:pPr>
        <w:autoSpaceDE w:val="0"/>
        <w:autoSpaceDN w:val="0"/>
        <w:adjustRightInd w:val="0"/>
        <w:spacing w:after="0" w:line="240" w:lineRule="auto"/>
        <w:ind w:firstLine="720"/>
        <w:rPr>
          <w:rFonts w:ascii="Times New Roman" w:hAnsi="Times New Roman" w:cs="Times New Roman"/>
          <w:sz w:val="21"/>
          <w:szCs w:val="21"/>
          <w:lang w:val="en-ZW"/>
        </w:rPr>
      </w:pPr>
      <w:r>
        <w:rPr>
          <w:rFonts w:ascii="Times New Roman" w:hAnsi="Times New Roman" w:cs="Times New Roman"/>
          <w:sz w:val="21"/>
          <w:szCs w:val="21"/>
          <w:lang w:val="en-ZW"/>
        </w:rPr>
        <w:t>determined and adjudicated upon, to be added as a party;</w:t>
      </w:r>
      <w:r w:rsidR="00765271">
        <w:rPr>
          <w:rFonts w:ascii="Times New Roman" w:hAnsi="Times New Roman" w:cs="Times New Roman"/>
          <w:sz w:val="21"/>
          <w:szCs w:val="21"/>
          <w:lang w:val="en-ZW"/>
        </w:rPr>
        <w:t>……………….</w:t>
      </w:r>
    </w:p>
    <w:p w:rsidR="008A5322" w:rsidRDefault="008A5322" w:rsidP="00DB1860">
      <w:pPr>
        <w:autoSpaceDE w:val="0"/>
        <w:autoSpaceDN w:val="0"/>
        <w:adjustRightInd w:val="0"/>
        <w:spacing w:after="0" w:line="240" w:lineRule="auto"/>
        <w:ind w:left="720" w:firstLine="60"/>
        <w:rPr>
          <w:rFonts w:ascii="Times New Roman" w:hAnsi="Times New Roman" w:cs="Times New Roman"/>
          <w:sz w:val="21"/>
          <w:szCs w:val="21"/>
          <w:lang w:val="en-ZW"/>
        </w:rPr>
      </w:pPr>
      <w:r>
        <w:rPr>
          <w:rFonts w:ascii="Times New Roman" w:hAnsi="Times New Roman" w:cs="Times New Roman"/>
          <w:sz w:val="21"/>
          <w:szCs w:val="21"/>
          <w:lang w:val="en-ZW"/>
        </w:rPr>
        <w:t xml:space="preserve">(3) A court application by any person for an order under </w:t>
      </w:r>
      <w:r w:rsidR="00DB1860">
        <w:rPr>
          <w:rFonts w:ascii="Times New Roman" w:hAnsi="Times New Roman" w:cs="Times New Roman"/>
          <w:sz w:val="21"/>
          <w:szCs w:val="21"/>
          <w:lang w:val="en-ZW"/>
        </w:rPr>
        <w:t>sub rule</w:t>
      </w:r>
      <w:r>
        <w:rPr>
          <w:rFonts w:ascii="Times New Roman" w:hAnsi="Times New Roman" w:cs="Times New Roman"/>
          <w:sz w:val="21"/>
          <w:szCs w:val="21"/>
          <w:lang w:val="en-ZW"/>
        </w:rPr>
        <w:t xml:space="preserve"> (2) adding him as a defendant shall, except</w:t>
      </w:r>
      <w:r w:rsidR="00DB1860">
        <w:rPr>
          <w:rFonts w:ascii="Times New Roman" w:hAnsi="Times New Roman" w:cs="Times New Roman"/>
          <w:sz w:val="21"/>
          <w:szCs w:val="21"/>
          <w:lang w:val="en-ZW"/>
        </w:rPr>
        <w:t xml:space="preserve"> </w:t>
      </w:r>
      <w:r>
        <w:rPr>
          <w:rFonts w:ascii="Times New Roman" w:hAnsi="Times New Roman" w:cs="Times New Roman"/>
          <w:sz w:val="21"/>
          <w:szCs w:val="21"/>
          <w:lang w:val="en-ZW"/>
        </w:rPr>
        <w:t>with the leave of the court, be supported by an affidavit showing his interest in the matters in dispute in the cause or matter.</w:t>
      </w:r>
      <w:r w:rsidR="00765271">
        <w:rPr>
          <w:rFonts w:ascii="Times New Roman" w:hAnsi="Times New Roman" w:cs="Times New Roman"/>
          <w:sz w:val="21"/>
          <w:szCs w:val="21"/>
          <w:lang w:val="en-ZW"/>
        </w:rPr>
        <w:t>”</w:t>
      </w:r>
    </w:p>
    <w:p w:rsidR="002F73B1" w:rsidRDefault="00E07FA1" w:rsidP="00E07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F5852" w:rsidRDefault="00E07FA1" w:rsidP="005F58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means that the applicant could not just add the third respondent as a party to these proceedings without h</w:t>
      </w:r>
      <w:r w:rsidR="00DB1860">
        <w:rPr>
          <w:rFonts w:ascii="Times New Roman" w:hAnsi="Times New Roman" w:cs="Times New Roman"/>
          <w:sz w:val="24"/>
          <w:szCs w:val="24"/>
        </w:rPr>
        <w:t xml:space="preserve">aving made </w:t>
      </w:r>
      <w:r w:rsidR="002F73B1">
        <w:rPr>
          <w:rFonts w:ascii="Times New Roman" w:hAnsi="Times New Roman" w:cs="Times New Roman"/>
          <w:sz w:val="24"/>
          <w:szCs w:val="24"/>
        </w:rPr>
        <w:t xml:space="preserve">a proper application on notice </w:t>
      </w:r>
      <w:r>
        <w:rPr>
          <w:rFonts w:ascii="Times New Roman" w:hAnsi="Times New Roman" w:cs="Times New Roman"/>
          <w:sz w:val="24"/>
          <w:szCs w:val="24"/>
        </w:rPr>
        <w:t>to the P</w:t>
      </w:r>
      <w:r w:rsidR="002F73B1">
        <w:rPr>
          <w:rFonts w:ascii="Times New Roman" w:hAnsi="Times New Roman" w:cs="Times New Roman"/>
          <w:sz w:val="24"/>
          <w:szCs w:val="24"/>
        </w:rPr>
        <w:t>olice</w:t>
      </w:r>
      <w:r>
        <w:rPr>
          <w:rFonts w:ascii="Times New Roman" w:hAnsi="Times New Roman" w:cs="Times New Roman"/>
          <w:sz w:val="24"/>
          <w:szCs w:val="24"/>
        </w:rPr>
        <w:t xml:space="preserve"> Service Commission itself and to the first and second respondents. The purported joinder was therefore irregular. When I raised the issue with Mr </w:t>
      </w:r>
      <w:r>
        <w:rPr>
          <w:rFonts w:ascii="Times New Roman" w:hAnsi="Times New Roman" w:cs="Times New Roman"/>
          <w:i/>
          <w:sz w:val="24"/>
          <w:szCs w:val="24"/>
        </w:rPr>
        <w:t xml:space="preserve">Mugiya </w:t>
      </w:r>
      <w:r>
        <w:rPr>
          <w:rFonts w:ascii="Times New Roman" w:hAnsi="Times New Roman" w:cs="Times New Roman"/>
          <w:sz w:val="24"/>
          <w:szCs w:val="24"/>
        </w:rPr>
        <w:t xml:space="preserve">he initially wanted to argue over the issue but was quick to submit that the purported </w:t>
      </w:r>
      <w:r w:rsidR="002A4E97">
        <w:rPr>
          <w:rFonts w:ascii="Times New Roman" w:hAnsi="Times New Roman" w:cs="Times New Roman"/>
          <w:sz w:val="24"/>
          <w:szCs w:val="24"/>
        </w:rPr>
        <w:t>joi</w:t>
      </w:r>
      <w:r>
        <w:rPr>
          <w:rFonts w:ascii="Times New Roman" w:hAnsi="Times New Roman" w:cs="Times New Roman"/>
          <w:sz w:val="24"/>
          <w:szCs w:val="24"/>
        </w:rPr>
        <w:t>nder of the Police Service Commission was being abandoned because no relief w</w:t>
      </w:r>
      <w:r w:rsidR="00730617">
        <w:rPr>
          <w:rFonts w:ascii="Times New Roman" w:hAnsi="Times New Roman" w:cs="Times New Roman"/>
          <w:sz w:val="24"/>
          <w:szCs w:val="24"/>
        </w:rPr>
        <w:t xml:space="preserve">as actually being sought from </w:t>
      </w:r>
      <w:r w:rsidR="00DB1860">
        <w:rPr>
          <w:rFonts w:ascii="Times New Roman" w:hAnsi="Times New Roman" w:cs="Times New Roman"/>
          <w:sz w:val="24"/>
          <w:szCs w:val="24"/>
        </w:rPr>
        <w:t>it</w:t>
      </w:r>
      <w:r w:rsidR="002A4E97">
        <w:rPr>
          <w:rFonts w:ascii="Times New Roman" w:hAnsi="Times New Roman" w:cs="Times New Roman"/>
          <w:sz w:val="24"/>
          <w:szCs w:val="24"/>
        </w:rPr>
        <w:t>,</w:t>
      </w:r>
      <w:r>
        <w:rPr>
          <w:rFonts w:ascii="Times New Roman" w:hAnsi="Times New Roman" w:cs="Times New Roman"/>
          <w:sz w:val="24"/>
          <w:szCs w:val="24"/>
        </w:rPr>
        <w:t xml:space="preserve"> but from th</w:t>
      </w:r>
      <w:r w:rsidR="00730617">
        <w:rPr>
          <w:rFonts w:ascii="Times New Roman" w:hAnsi="Times New Roman" w:cs="Times New Roman"/>
          <w:sz w:val="24"/>
          <w:szCs w:val="24"/>
        </w:rPr>
        <w:t xml:space="preserve">e second respondent, </w:t>
      </w:r>
      <w:r w:rsidR="00730617">
        <w:rPr>
          <w:rFonts w:ascii="Times New Roman" w:hAnsi="Times New Roman" w:cs="Times New Roman"/>
          <w:sz w:val="24"/>
          <w:szCs w:val="24"/>
        </w:rPr>
        <w:lastRenderedPageBreak/>
        <w:t>t</w:t>
      </w:r>
      <w:r>
        <w:rPr>
          <w:rFonts w:ascii="Times New Roman" w:hAnsi="Times New Roman" w:cs="Times New Roman"/>
          <w:sz w:val="24"/>
          <w:szCs w:val="24"/>
        </w:rPr>
        <w:t xml:space="preserve">he Commissioner General of Police. The hearing then proceeded </w:t>
      </w:r>
      <w:r w:rsidR="00730617">
        <w:rPr>
          <w:rFonts w:ascii="Times New Roman" w:hAnsi="Times New Roman" w:cs="Times New Roman"/>
          <w:sz w:val="24"/>
          <w:szCs w:val="24"/>
        </w:rPr>
        <w:t>as against</w:t>
      </w:r>
      <w:r>
        <w:rPr>
          <w:rFonts w:ascii="Times New Roman" w:hAnsi="Times New Roman" w:cs="Times New Roman"/>
          <w:sz w:val="24"/>
          <w:szCs w:val="24"/>
        </w:rPr>
        <w:t xml:space="preserve"> the first and the second respondent</w:t>
      </w:r>
      <w:r w:rsidR="00730617">
        <w:rPr>
          <w:rFonts w:ascii="Times New Roman" w:hAnsi="Times New Roman" w:cs="Times New Roman"/>
          <w:sz w:val="24"/>
          <w:szCs w:val="24"/>
        </w:rPr>
        <w:t>s only</w:t>
      </w:r>
      <w:r>
        <w:rPr>
          <w:rFonts w:ascii="Times New Roman" w:hAnsi="Times New Roman" w:cs="Times New Roman"/>
          <w:sz w:val="24"/>
          <w:szCs w:val="24"/>
        </w:rPr>
        <w:t xml:space="preserve">.  </w:t>
      </w:r>
    </w:p>
    <w:p w:rsidR="00E07FA1" w:rsidRDefault="00E07FA1" w:rsidP="005F58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that</w:t>
      </w:r>
      <w:r w:rsidR="00F47683">
        <w:rPr>
          <w:rFonts w:ascii="Times New Roman" w:hAnsi="Times New Roman" w:cs="Times New Roman"/>
          <w:sz w:val="24"/>
          <w:szCs w:val="24"/>
        </w:rPr>
        <w:t xml:space="preserve"> I asked </w:t>
      </w:r>
      <w:r>
        <w:rPr>
          <w:rFonts w:ascii="Times New Roman" w:hAnsi="Times New Roman" w:cs="Times New Roman"/>
          <w:sz w:val="24"/>
          <w:szCs w:val="24"/>
        </w:rPr>
        <w:t xml:space="preserve">Mr </w:t>
      </w:r>
      <w:r>
        <w:rPr>
          <w:rFonts w:ascii="Times New Roman" w:hAnsi="Times New Roman" w:cs="Times New Roman"/>
          <w:i/>
          <w:sz w:val="24"/>
          <w:szCs w:val="24"/>
        </w:rPr>
        <w:t>Mugiya</w:t>
      </w:r>
      <w:r>
        <w:rPr>
          <w:rFonts w:ascii="Times New Roman" w:hAnsi="Times New Roman" w:cs="Times New Roman"/>
          <w:sz w:val="24"/>
          <w:szCs w:val="24"/>
        </w:rPr>
        <w:t xml:space="preserve"> to address was the </w:t>
      </w:r>
      <w:r w:rsidR="00F47683">
        <w:rPr>
          <w:rFonts w:ascii="Times New Roman" w:hAnsi="Times New Roman" w:cs="Times New Roman"/>
          <w:sz w:val="24"/>
          <w:szCs w:val="24"/>
        </w:rPr>
        <w:t>issue</w:t>
      </w:r>
      <w:r>
        <w:rPr>
          <w:rFonts w:ascii="Times New Roman" w:hAnsi="Times New Roman" w:cs="Times New Roman"/>
          <w:sz w:val="24"/>
          <w:szCs w:val="24"/>
        </w:rPr>
        <w:t xml:space="preserve"> that </w:t>
      </w:r>
      <w:r w:rsidR="00F47683">
        <w:rPr>
          <w:rFonts w:ascii="Times New Roman" w:hAnsi="Times New Roman" w:cs="Times New Roman"/>
          <w:sz w:val="24"/>
          <w:szCs w:val="24"/>
        </w:rPr>
        <w:t>the applicant had not disclosed in his founding affidavit</w:t>
      </w:r>
      <w:r w:rsidR="00DB1860">
        <w:rPr>
          <w:rFonts w:ascii="Times New Roman" w:hAnsi="Times New Roman" w:cs="Times New Roman"/>
          <w:sz w:val="24"/>
          <w:szCs w:val="24"/>
        </w:rPr>
        <w:t>,</w:t>
      </w:r>
      <w:r w:rsidR="00F47683">
        <w:rPr>
          <w:rFonts w:ascii="Times New Roman" w:hAnsi="Times New Roman" w:cs="Times New Roman"/>
          <w:sz w:val="24"/>
          <w:szCs w:val="24"/>
        </w:rPr>
        <w:t xml:space="preserve"> but which issue had been disclosed by the respondents i</w:t>
      </w:r>
      <w:r w:rsidR="00E15704">
        <w:rPr>
          <w:rFonts w:ascii="Times New Roman" w:hAnsi="Times New Roman" w:cs="Times New Roman"/>
          <w:sz w:val="24"/>
          <w:szCs w:val="24"/>
        </w:rPr>
        <w:t>n their opposing affidavit. The</w:t>
      </w:r>
      <w:r w:rsidR="00F47683">
        <w:rPr>
          <w:rFonts w:ascii="Times New Roman" w:hAnsi="Times New Roman" w:cs="Times New Roman"/>
          <w:sz w:val="24"/>
          <w:szCs w:val="24"/>
        </w:rPr>
        <w:t xml:space="preserve"> issue goes to the root of the application. The issue </w:t>
      </w:r>
      <w:r>
        <w:rPr>
          <w:rFonts w:ascii="Times New Roman" w:hAnsi="Times New Roman" w:cs="Times New Roman"/>
          <w:sz w:val="24"/>
          <w:szCs w:val="24"/>
        </w:rPr>
        <w:t xml:space="preserve">was that the applicant’s appeal to the Police Service Commission had been heard and dismissed on 5 August 2015 and that </w:t>
      </w:r>
      <w:r w:rsidR="00F47683">
        <w:rPr>
          <w:rFonts w:ascii="Times New Roman" w:hAnsi="Times New Roman" w:cs="Times New Roman"/>
          <w:sz w:val="24"/>
          <w:szCs w:val="24"/>
        </w:rPr>
        <w:t>the dismissal of the appeal</w:t>
      </w:r>
      <w:r>
        <w:rPr>
          <w:rFonts w:ascii="Times New Roman" w:hAnsi="Times New Roman" w:cs="Times New Roman"/>
          <w:sz w:val="24"/>
          <w:szCs w:val="24"/>
        </w:rPr>
        <w:t xml:space="preserve"> had been communicated to </w:t>
      </w:r>
      <w:r w:rsidR="00F47683">
        <w:rPr>
          <w:rFonts w:ascii="Times New Roman" w:hAnsi="Times New Roman" w:cs="Times New Roman"/>
          <w:sz w:val="24"/>
          <w:szCs w:val="24"/>
        </w:rPr>
        <w:t xml:space="preserve">the applicant by way of a letter via his lawyers of record </w:t>
      </w:r>
      <w:r>
        <w:rPr>
          <w:rFonts w:ascii="Times New Roman" w:hAnsi="Times New Roman" w:cs="Times New Roman"/>
          <w:sz w:val="24"/>
          <w:szCs w:val="24"/>
        </w:rPr>
        <w:t xml:space="preserve">on 6 August 2015. That </w:t>
      </w:r>
      <w:r w:rsidR="00F47683">
        <w:rPr>
          <w:rFonts w:ascii="Times New Roman" w:hAnsi="Times New Roman" w:cs="Times New Roman"/>
          <w:sz w:val="24"/>
          <w:szCs w:val="24"/>
        </w:rPr>
        <w:t>letter</w:t>
      </w:r>
      <w:r>
        <w:rPr>
          <w:rFonts w:ascii="Times New Roman" w:hAnsi="Times New Roman" w:cs="Times New Roman"/>
          <w:sz w:val="24"/>
          <w:szCs w:val="24"/>
        </w:rPr>
        <w:t xml:space="preserve"> was attached as proof </w:t>
      </w:r>
      <w:r w:rsidR="00F47683">
        <w:rPr>
          <w:rFonts w:ascii="Times New Roman" w:hAnsi="Times New Roman" w:cs="Times New Roman"/>
          <w:sz w:val="24"/>
          <w:szCs w:val="24"/>
        </w:rPr>
        <w:t xml:space="preserve">of the communication, </w:t>
      </w:r>
      <w:r>
        <w:rPr>
          <w:rFonts w:ascii="Times New Roman" w:hAnsi="Times New Roman" w:cs="Times New Roman"/>
          <w:sz w:val="24"/>
          <w:szCs w:val="24"/>
        </w:rPr>
        <w:t>but there was</w:t>
      </w:r>
      <w:r w:rsidR="00E13122">
        <w:rPr>
          <w:rFonts w:ascii="Times New Roman" w:hAnsi="Times New Roman" w:cs="Times New Roman"/>
          <w:sz w:val="24"/>
          <w:szCs w:val="24"/>
        </w:rPr>
        <w:t xml:space="preserve"> no</w:t>
      </w:r>
      <w:r>
        <w:rPr>
          <w:rFonts w:ascii="Times New Roman" w:hAnsi="Times New Roman" w:cs="Times New Roman"/>
          <w:sz w:val="24"/>
          <w:szCs w:val="24"/>
        </w:rPr>
        <w:t xml:space="preserve"> proof to show that the applicant’s lawyers had acknowledged receipt of same.</w:t>
      </w:r>
    </w:p>
    <w:p w:rsidR="00E07FA1" w:rsidRDefault="00E07FA1" w:rsidP="00E13E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Mugiya</w:t>
      </w:r>
      <w:r>
        <w:rPr>
          <w:rFonts w:ascii="Times New Roman" w:hAnsi="Times New Roman" w:cs="Times New Roman"/>
          <w:sz w:val="24"/>
          <w:szCs w:val="24"/>
        </w:rPr>
        <w:t xml:space="preserve"> submitted that t</w:t>
      </w:r>
      <w:r w:rsidR="0088171F">
        <w:rPr>
          <w:rFonts w:ascii="Times New Roman" w:hAnsi="Times New Roman" w:cs="Times New Roman"/>
          <w:sz w:val="24"/>
          <w:szCs w:val="24"/>
        </w:rPr>
        <w:t xml:space="preserve">his letter was never served on </w:t>
      </w:r>
      <w:r>
        <w:rPr>
          <w:rFonts w:ascii="Times New Roman" w:hAnsi="Times New Roman" w:cs="Times New Roman"/>
          <w:sz w:val="24"/>
          <w:szCs w:val="24"/>
        </w:rPr>
        <w:t xml:space="preserve">his law firm. He submitted that his client only became aware of it after the respondents had filed their notice of apposition in the present matter. Mr </w:t>
      </w:r>
      <w:r>
        <w:rPr>
          <w:rFonts w:ascii="Times New Roman" w:hAnsi="Times New Roman" w:cs="Times New Roman"/>
          <w:i/>
          <w:sz w:val="24"/>
          <w:szCs w:val="24"/>
        </w:rPr>
        <w:t>Mugiya</w:t>
      </w:r>
      <w:r>
        <w:rPr>
          <w:rFonts w:ascii="Times New Roman" w:hAnsi="Times New Roman" w:cs="Times New Roman"/>
          <w:sz w:val="24"/>
          <w:szCs w:val="24"/>
        </w:rPr>
        <w:t xml:space="preserve"> however, went on to say </w:t>
      </w:r>
      <w:r w:rsidR="00EA4EEE">
        <w:rPr>
          <w:rFonts w:ascii="Times New Roman" w:hAnsi="Times New Roman" w:cs="Times New Roman"/>
          <w:sz w:val="24"/>
          <w:szCs w:val="24"/>
        </w:rPr>
        <w:t xml:space="preserve">that </w:t>
      </w:r>
      <w:r>
        <w:rPr>
          <w:rFonts w:ascii="Times New Roman" w:hAnsi="Times New Roman" w:cs="Times New Roman"/>
          <w:sz w:val="24"/>
          <w:szCs w:val="24"/>
        </w:rPr>
        <w:t>even if the applicant had become aware of this lette</w:t>
      </w:r>
      <w:r w:rsidR="00EA4EEE">
        <w:rPr>
          <w:rFonts w:ascii="Times New Roman" w:hAnsi="Times New Roman" w:cs="Times New Roman"/>
          <w:sz w:val="24"/>
          <w:szCs w:val="24"/>
        </w:rPr>
        <w:t>r notifying him of the dismissal</w:t>
      </w:r>
      <w:r>
        <w:rPr>
          <w:rFonts w:ascii="Times New Roman" w:hAnsi="Times New Roman" w:cs="Times New Roman"/>
          <w:sz w:val="24"/>
          <w:szCs w:val="24"/>
        </w:rPr>
        <w:t xml:space="preserve"> of his appeal as far back as August 2015</w:t>
      </w:r>
      <w:r w:rsidR="00EA4EEE">
        <w:rPr>
          <w:rFonts w:ascii="Times New Roman" w:hAnsi="Times New Roman" w:cs="Times New Roman"/>
          <w:sz w:val="24"/>
          <w:szCs w:val="24"/>
        </w:rPr>
        <w:t>,</w:t>
      </w:r>
      <w:r>
        <w:rPr>
          <w:rFonts w:ascii="Times New Roman" w:hAnsi="Times New Roman" w:cs="Times New Roman"/>
          <w:sz w:val="24"/>
          <w:szCs w:val="24"/>
        </w:rPr>
        <w:t xml:space="preserve"> this would not have stopped him from filing the present application in December 2015 seeking the same relief he is seeking now. Mr </w:t>
      </w:r>
      <w:r>
        <w:rPr>
          <w:rFonts w:ascii="Times New Roman" w:hAnsi="Times New Roman" w:cs="Times New Roman"/>
          <w:i/>
          <w:sz w:val="24"/>
          <w:szCs w:val="24"/>
        </w:rPr>
        <w:t>Mugiya</w:t>
      </w:r>
      <w:r>
        <w:rPr>
          <w:rFonts w:ascii="Times New Roman" w:hAnsi="Times New Roman" w:cs="Times New Roman"/>
          <w:sz w:val="24"/>
          <w:szCs w:val="24"/>
        </w:rPr>
        <w:t xml:space="preserve">’s argument was that the dismissal of </w:t>
      </w:r>
      <w:r w:rsidR="00EA4EEE">
        <w:rPr>
          <w:rFonts w:ascii="Times New Roman" w:hAnsi="Times New Roman" w:cs="Times New Roman"/>
          <w:sz w:val="24"/>
          <w:szCs w:val="24"/>
        </w:rPr>
        <w:t xml:space="preserve">the applicant’s </w:t>
      </w:r>
      <w:r>
        <w:rPr>
          <w:rFonts w:ascii="Times New Roman" w:hAnsi="Times New Roman" w:cs="Times New Roman"/>
          <w:sz w:val="24"/>
          <w:szCs w:val="24"/>
        </w:rPr>
        <w:t xml:space="preserve">appeal does not change the complexion of his application because the failure by the second respondent to reinstate him upon </w:t>
      </w:r>
      <w:r w:rsidR="00EA4EEE">
        <w:rPr>
          <w:rFonts w:ascii="Times New Roman" w:hAnsi="Times New Roman" w:cs="Times New Roman"/>
          <w:sz w:val="24"/>
          <w:szCs w:val="24"/>
        </w:rPr>
        <w:t xml:space="preserve">the </w:t>
      </w:r>
      <w:r>
        <w:rPr>
          <w:rFonts w:ascii="Times New Roman" w:hAnsi="Times New Roman" w:cs="Times New Roman"/>
          <w:sz w:val="24"/>
          <w:szCs w:val="24"/>
        </w:rPr>
        <w:t xml:space="preserve">filing </w:t>
      </w:r>
      <w:r w:rsidR="00EA4EEE">
        <w:rPr>
          <w:rFonts w:ascii="Times New Roman" w:hAnsi="Times New Roman" w:cs="Times New Roman"/>
          <w:sz w:val="24"/>
          <w:szCs w:val="24"/>
        </w:rPr>
        <w:t xml:space="preserve">of </w:t>
      </w:r>
      <w:r>
        <w:rPr>
          <w:rFonts w:ascii="Times New Roman" w:hAnsi="Times New Roman" w:cs="Times New Roman"/>
          <w:sz w:val="24"/>
          <w:szCs w:val="24"/>
        </w:rPr>
        <w:t xml:space="preserve">his </w:t>
      </w:r>
      <w:r w:rsidR="00EA4EEE">
        <w:rPr>
          <w:rFonts w:ascii="Times New Roman" w:hAnsi="Times New Roman" w:cs="Times New Roman"/>
          <w:sz w:val="24"/>
          <w:szCs w:val="24"/>
        </w:rPr>
        <w:t xml:space="preserve">notice of appeal </w:t>
      </w:r>
      <w:r>
        <w:rPr>
          <w:rFonts w:ascii="Times New Roman" w:hAnsi="Times New Roman" w:cs="Times New Roman"/>
          <w:sz w:val="24"/>
          <w:szCs w:val="24"/>
        </w:rPr>
        <w:t>with the Police Service Commission rendered the</w:t>
      </w:r>
      <w:r w:rsidR="00DB1860">
        <w:rPr>
          <w:rFonts w:ascii="Times New Roman" w:hAnsi="Times New Roman" w:cs="Times New Roman"/>
          <w:sz w:val="24"/>
          <w:szCs w:val="24"/>
        </w:rPr>
        <w:t xml:space="preserve"> subsequent</w:t>
      </w:r>
      <w:r>
        <w:rPr>
          <w:rFonts w:ascii="Times New Roman" w:hAnsi="Times New Roman" w:cs="Times New Roman"/>
          <w:sz w:val="24"/>
          <w:szCs w:val="24"/>
        </w:rPr>
        <w:t xml:space="preserve"> hearing of the appeal null and void thereby making the outcome of the appeal a nullity. The thrust of </w:t>
      </w:r>
      <w:r w:rsidR="00DB1860">
        <w:rPr>
          <w:rFonts w:ascii="Times New Roman" w:hAnsi="Times New Roman" w:cs="Times New Roman"/>
          <w:sz w:val="24"/>
          <w:szCs w:val="24"/>
        </w:rPr>
        <w:t>Mr</w:t>
      </w:r>
      <w:r w:rsidR="00E13E79">
        <w:rPr>
          <w:rFonts w:ascii="Times New Roman" w:hAnsi="Times New Roman" w:cs="Times New Roman"/>
          <w:sz w:val="24"/>
          <w:szCs w:val="24"/>
        </w:rPr>
        <w:t xml:space="preserve"> </w:t>
      </w:r>
      <w:r w:rsidR="00E13E79" w:rsidRPr="00DB1860">
        <w:rPr>
          <w:rFonts w:ascii="Times New Roman" w:hAnsi="Times New Roman" w:cs="Times New Roman"/>
          <w:i/>
          <w:sz w:val="24"/>
          <w:szCs w:val="24"/>
        </w:rPr>
        <w:t xml:space="preserve">Mugiya’s </w:t>
      </w:r>
      <w:r>
        <w:rPr>
          <w:rFonts w:ascii="Times New Roman" w:hAnsi="Times New Roman" w:cs="Times New Roman"/>
          <w:sz w:val="24"/>
          <w:szCs w:val="24"/>
        </w:rPr>
        <w:t xml:space="preserve">argument was that anything that followed after the failure to reinstate the applicant is void as the respondents were in contempt </w:t>
      </w:r>
      <w:r w:rsidR="00E13E79">
        <w:rPr>
          <w:rFonts w:ascii="Times New Roman" w:hAnsi="Times New Roman" w:cs="Times New Roman"/>
          <w:sz w:val="24"/>
          <w:szCs w:val="24"/>
        </w:rPr>
        <w:t>of</w:t>
      </w:r>
      <w:r>
        <w:rPr>
          <w:rFonts w:ascii="Times New Roman" w:hAnsi="Times New Roman" w:cs="Times New Roman"/>
          <w:sz w:val="24"/>
          <w:szCs w:val="24"/>
        </w:rPr>
        <w:t xml:space="preserve"> </w:t>
      </w:r>
      <w:r w:rsidR="00E13E79">
        <w:rPr>
          <w:rFonts w:ascii="Times New Roman" w:hAnsi="Times New Roman" w:cs="Times New Roman"/>
          <w:sz w:val="24"/>
          <w:szCs w:val="24"/>
        </w:rPr>
        <w:t>the law</w:t>
      </w:r>
      <w:r>
        <w:rPr>
          <w:rFonts w:ascii="Times New Roman" w:hAnsi="Times New Roman" w:cs="Times New Roman"/>
          <w:sz w:val="24"/>
          <w:szCs w:val="24"/>
        </w:rPr>
        <w:t xml:space="preserve"> for having failed to comply with the provisions of s 51 of the Police Act</w:t>
      </w:r>
      <w:r w:rsidR="00E13E79">
        <w:rPr>
          <w:rFonts w:ascii="Times New Roman" w:hAnsi="Times New Roman" w:cs="Times New Roman"/>
          <w:sz w:val="24"/>
          <w:szCs w:val="24"/>
        </w:rPr>
        <w:t>.</w:t>
      </w:r>
      <w:r>
        <w:rPr>
          <w:rFonts w:ascii="Times New Roman" w:hAnsi="Times New Roman" w:cs="Times New Roman"/>
          <w:sz w:val="24"/>
          <w:szCs w:val="24"/>
        </w:rPr>
        <w:t xml:space="preserve"> </w:t>
      </w:r>
    </w:p>
    <w:p w:rsidR="00E07FA1" w:rsidRDefault="00E07FA1" w:rsidP="00FF3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Mr </w:t>
      </w:r>
      <w:r>
        <w:rPr>
          <w:rFonts w:ascii="Times New Roman" w:hAnsi="Times New Roman" w:cs="Times New Roman"/>
          <w:i/>
          <w:sz w:val="24"/>
          <w:szCs w:val="24"/>
        </w:rPr>
        <w:t>Mugiya</w:t>
      </w:r>
      <w:r>
        <w:rPr>
          <w:rFonts w:ascii="Times New Roman" w:hAnsi="Times New Roman" w:cs="Times New Roman"/>
          <w:sz w:val="24"/>
          <w:szCs w:val="24"/>
        </w:rPr>
        <w:t xml:space="preserve">’s submission that it is the failure by the respondents to comply with the law which demands that the applicant be reinstated to his </w:t>
      </w:r>
      <w:r w:rsidR="00E13E79">
        <w:rPr>
          <w:rFonts w:ascii="Times New Roman" w:hAnsi="Times New Roman" w:cs="Times New Roman"/>
          <w:sz w:val="24"/>
          <w:szCs w:val="24"/>
        </w:rPr>
        <w:t>position</w:t>
      </w:r>
      <w:r>
        <w:rPr>
          <w:rFonts w:ascii="Times New Roman" w:hAnsi="Times New Roman" w:cs="Times New Roman"/>
          <w:sz w:val="24"/>
          <w:szCs w:val="24"/>
        </w:rPr>
        <w:t xml:space="preserve"> without loss of salary and benefits despite the appeal having been </w:t>
      </w:r>
      <w:r w:rsidR="00E13E79">
        <w:rPr>
          <w:rFonts w:ascii="Times New Roman" w:hAnsi="Times New Roman" w:cs="Times New Roman"/>
          <w:sz w:val="24"/>
          <w:szCs w:val="24"/>
        </w:rPr>
        <w:t>subsequently dismissed o</w:t>
      </w:r>
      <w:r>
        <w:rPr>
          <w:rFonts w:ascii="Times New Roman" w:hAnsi="Times New Roman" w:cs="Times New Roman"/>
          <w:sz w:val="24"/>
          <w:szCs w:val="24"/>
        </w:rPr>
        <w:t xml:space="preserve">n </w:t>
      </w:r>
      <w:r w:rsidR="00E13E79">
        <w:rPr>
          <w:rFonts w:ascii="Times New Roman" w:hAnsi="Times New Roman" w:cs="Times New Roman"/>
          <w:sz w:val="24"/>
          <w:szCs w:val="24"/>
        </w:rPr>
        <w:t xml:space="preserve">5 </w:t>
      </w:r>
      <w:r>
        <w:rPr>
          <w:rFonts w:ascii="Times New Roman" w:hAnsi="Times New Roman" w:cs="Times New Roman"/>
          <w:sz w:val="24"/>
          <w:szCs w:val="24"/>
        </w:rPr>
        <w:t xml:space="preserve">August 2015. He further submitted that this court should pronounce or declare the failure to comply with the law as unlawful and wrongful. Citing the case of </w:t>
      </w:r>
      <w:r>
        <w:rPr>
          <w:rFonts w:ascii="Times New Roman" w:hAnsi="Times New Roman" w:cs="Times New Roman"/>
          <w:i/>
          <w:sz w:val="24"/>
          <w:szCs w:val="24"/>
        </w:rPr>
        <w:t xml:space="preserve">Muchakata </w:t>
      </w:r>
      <w:r>
        <w:rPr>
          <w:rFonts w:ascii="Times New Roman" w:hAnsi="Times New Roman" w:cs="Times New Roman"/>
          <w:sz w:val="24"/>
          <w:szCs w:val="24"/>
        </w:rPr>
        <w:t xml:space="preserve">v </w:t>
      </w:r>
      <w:r w:rsidR="00F419B3">
        <w:rPr>
          <w:rFonts w:ascii="Times New Roman" w:hAnsi="Times New Roman" w:cs="Times New Roman"/>
          <w:i/>
          <w:sz w:val="24"/>
          <w:szCs w:val="24"/>
        </w:rPr>
        <w:t>Netherburn</w:t>
      </w:r>
      <w:r>
        <w:rPr>
          <w:rFonts w:ascii="Times New Roman" w:hAnsi="Times New Roman" w:cs="Times New Roman"/>
          <w:i/>
          <w:sz w:val="24"/>
          <w:szCs w:val="24"/>
        </w:rPr>
        <w:t xml:space="preserve"> </w:t>
      </w:r>
      <w:r>
        <w:rPr>
          <w:rFonts w:ascii="Times New Roman" w:hAnsi="Times New Roman" w:cs="Times New Roman"/>
          <w:sz w:val="24"/>
          <w:szCs w:val="24"/>
        </w:rPr>
        <w:t>1996 (1) ZLR 153</w:t>
      </w:r>
      <w:r w:rsidR="00DB1860">
        <w:rPr>
          <w:rFonts w:ascii="Times New Roman" w:hAnsi="Times New Roman" w:cs="Times New Roman"/>
          <w:sz w:val="24"/>
          <w:szCs w:val="24"/>
        </w:rPr>
        <w:t>,</w:t>
      </w:r>
      <w:r>
        <w:rPr>
          <w:rFonts w:ascii="Times New Roman" w:hAnsi="Times New Roman" w:cs="Times New Roman"/>
          <w:sz w:val="24"/>
          <w:szCs w:val="24"/>
        </w:rPr>
        <w:t xml:space="preserve"> he submitted that this court held that if an act is void</w:t>
      </w:r>
      <w:r w:rsidR="00DB1860">
        <w:rPr>
          <w:rFonts w:ascii="Times New Roman" w:hAnsi="Times New Roman" w:cs="Times New Roman"/>
          <w:sz w:val="24"/>
          <w:szCs w:val="24"/>
        </w:rPr>
        <w:t>,</w:t>
      </w:r>
      <w:r>
        <w:rPr>
          <w:rFonts w:ascii="Times New Roman" w:hAnsi="Times New Roman" w:cs="Times New Roman"/>
          <w:sz w:val="24"/>
          <w:szCs w:val="24"/>
        </w:rPr>
        <w:t xml:space="preserve"> it is a nullity and every proceeding founded on it is incurably bad. </w:t>
      </w:r>
    </w:p>
    <w:p w:rsidR="00E84D20" w:rsidRDefault="00E07FA1" w:rsidP="00E07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B1860">
        <w:rPr>
          <w:rFonts w:ascii="Times New Roman" w:hAnsi="Times New Roman" w:cs="Times New Roman"/>
          <w:sz w:val="24"/>
          <w:szCs w:val="24"/>
        </w:rPr>
        <w:t>Mr</w:t>
      </w:r>
      <w:r w:rsidR="00F62F17">
        <w:rPr>
          <w:rFonts w:ascii="Times New Roman" w:hAnsi="Times New Roman" w:cs="Times New Roman"/>
          <w:sz w:val="24"/>
          <w:szCs w:val="24"/>
        </w:rPr>
        <w:t xml:space="preserve"> </w:t>
      </w:r>
      <w:r w:rsidR="00F62F17" w:rsidRPr="00806588">
        <w:rPr>
          <w:rFonts w:ascii="Times New Roman" w:hAnsi="Times New Roman" w:cs="Times New Roman"/>
          <w:i/>
          <w:sz w:val="24"/>
          <w:szCs w:val="24"/>
        </w:rPr>
        <w:t>Mugiya</w:t>
      </w:r>
      <w:r w:rsidR="00F62F17">
        <w:rPr>
          <w:rFonts w:ascii="Times New Roman" w:hAnsi="Times New Roman" w:cs="Times New Roman"/>
          <w:sz w:val="24"/>
          <w:szCs w:val="24"/>
        </w:rPr>
        <w:t xml:space="preserve"> sought to rely on the dirty hands principle arguing that because s 51 had not been complied with, the Commission</w:t>
      </w:r>
      <w:r w:rsidR="008A5AB3">
        <w:rPr>
          <w:rFonts w:ascii="Times New Roman" w:hAnsi="Times New Roman" w:cs="Times New Roman"/>
          <w:sz w:val="24"/>
          <w:szCs w:val="24"/>
        </w:rPr>
        <w:t>’s hands were dirty and as such it</w:t>
      </w:r>
      <w:r w:rsidR="00F62F17">
        <w:rPr>
          <w:rFonts w:ascii="Times New Roman" w:hAnsi="Times New Roman" w:cs="Times New Roman"/>
          <w:sz w:val="24"/>
          <w:szCs w:val="24"/>
        </w:rPr>
        <w:t xml:space="preserve"> should not have proceeded to hear the appeal. </w:t>
      </w:r>
      <w:r w:rsidR="008A5AB3">
        <w:rPr>
          <w:rFonts w:ascii="Times New Roman" w:hAnsi="Times New Roman" w:cs="Times New Roman"/>
          <w:sz w:val="24"/>
          <w:szCs w:val="24"/>
        </w:rPr>
        <w:t xml:space="preserve">In making this submission he relied on </w:t>
      </w:r>
      <w:r>
        <w:rPr>
          <w:rFonts w:ascii="Times New Roman" w:hAnsi="Times New Roman" w:cs="Times New Roman"/>
          <w:sz w:val="24"/>
          <w:szCs w:val="24"/>
        </w:rPr>
        <w:t xml:space="preserve">the Supreme Court case of </w:t>
      </w:r>
      <w:r w:rsidRPr="00E91162">
        <w:rPr>
          <w:rFonts w:ascii="Times New Roman" w:hAnsi="Times New Roman" w:cs="Times New Roman"/>
          <w:i/>
          <w:sz w:val="24"/>
          <w:szCs w:val="24"/>
        </w:rPr>
        <w:t xml:space="preserve">Associated Newspapers </w:t>
      </w:r>
      <w:r w:rsidR="006E2FFE" w:rsidRPr="00E91162">
        <w:rPr>
          <w:rFonts w:ascii="Times New Roman" w:hAnsi="Times New Roman" w:cs="Times New Roman"/>
          <w:i/>
          <w:sz w:val="24"/>
          <w:szCs w:val="24"/>
        </w:rPr>
        <w:t>of Zimbabwe (Pvt) Ltd v Minister of State for Information</w:t>
      </w:r>
      <w:r w:rsidR="00680333">
        <w:rPr>
          <w:rFonts w:ascii="Times New Roman" w:hAnsi="Times New Roman" w:cs="Times New Roman"/>
          <w:i/>
          <w:sz w:val="24"/>
          <w:szCs w:val="24"/>
        </w:rPr>
        <w:t xml:space="preserve"> and Publicity &amp;Ors</w:t>
      </w:r>
      <w:r w:rsidR="006E2FFE" w:rsidRPr="00E91162">
        <w:rPr>
          <w:rFonts w:ascii="Times New Roman" w:hAnsi="Times New Roman" w:cs="Times New Roman"/>
          <w:i/>
          <w:sz w:val="24"/>
          <w:szCs w:val="24"/>
        </w:rPr>
        <w:t xml:space="preserve"> </w:t>
      </w:r>
      <w:r w:rsidR="006E2FFE">
        <w:rPr>
          <w:rFonts w:ascii="Times New Roman" w:hAnsi="Times New Roman" w:cs="Times New Roman"/>
          <w:sz w:val="24"/>
          <w:szCs w:val="24"/>
        </w:rPr>
        <w:t>2004 (1) ZLR 538 at 548 B-C</w:t>
      </w:r>
      <w:r w:rsidR="00A73AAC">
        <w:rPr>
          <w:rFonts w:ascii="Times New Roman" w:hAnsi="Times New Roman" w:cs="Times New Roman"/>
          <w:sz w:val="24"/>
          <w:szCs w:val="24"/>
        </w:rPr>
        <w:t xml:space="preserve"> wherein it was said,</w:t>
      </w:r>
    </w:p>
    <w:p w:rsidR="00E84D20" w:rsidRPr="00DE528C" w:rsidRDefault="00E84D20" w:rsidP="00E84D20">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sz w:val="24"/>
          <w:szCs w:val="24"/>
        </w:rPr>
        <w:tab/>
      </w:r>
      <w:r w:rsidRPr="00FD2440">
        <w:rPr>
          <w:rFonts w:ascii="Times New Roman" w:hAnsi="Times New Roman" w:cs="Times New Roman"/>
          <w:sz w:val="24"/>
          <w:szCs w:val="24"/>
        </w:rPr>
        <w:t>“</w:t>
      </w:r>
      <w:r w:rsidRPr="00DE528C">
        <w:rPr>
          <w:rFonts w:ascii="Times New Roman" w:hAnsi="Times New Roman" w:cs="Times New Roman"/>
        </w:rPr>
        <w:t>This court is a court of law, and as such, cannot connive at all or condone the applicant’s open defiance of the law. Citizens are obliged to obey the law of the land and argue afterwards. It was entirely open to the applicant to challenge the constitutionality of the Act before the deadline for registration and thus avoid compliance with the law it objects to pending a determination of the court, in the absence of an explanation as to why this course was not followed, the inference of disdain of the law becomes inescapable”</w:t>
      </w:r>
    </w:p>
    <w:p w:rsidR="00E84D20" w:rsidRPr="00FD2440" w:rsidRDefault="00E84D20" w:rsidP="00E84D20">
      <w:pPr>
        <w:autoSpaceDE w:val="0"/>
        <w:autoSpaceDN w:val="0"/>
        <w:adjustRightInd w:val="0"/>
        <w:spacing w:after="0" w:line="240" w:lineRule="auto"/>
        <w:ind w:left="720"/>
        <w:jc w:val="both"/>
        <w:rPr>
          <w:rFonts w:ascii="Times New Roman" w:hAnsi="Times New Roman" w:cs="Times New Roman"/>
          <w:sz w:val="24"/>
          <w:szCs w:val="24"/>
        </w:rPr>
      </w:pPr>
    </w:p>
    <w:p w:rsidR="00C0239B" w:rsidRDefault="008A5AB3" w:rsidP="00C023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1867">
        <w:rPr>
          <w:rFonts w:ascii="Times New Roman" w:hAnsi="Times New Roman" w:cs="Times New Roman"/>
          <w:sz w:val="24"/>
          <w:szCs w:val="24"/>
        </w:rPr>
        <w:tab/>
      </w:r>
      <w:r w:rsidR="00DB1860">
        <w:rPr>
          <w:rFonts w:ascii="Times New Roman" w:hAnsi="Times New Roman" w:cs="Times New Roman"/>
          <w:sz w:val="24"/>
          <w:szCs w:val="24"/>
        </w:rPr>
        <w:t>Mr</w:t>
      </w:r>
      <w:r w:rsidR="00DE528C">
        <w:rPr>
          <w:rFonts w:ascii="Times New Roman" w:hAnsi="Times New Roman" w:cs="Times New Roman"/>
          <w:sz w:val="24"/>
          <w:szCs w:val="24"/>
        </w:rPr>
        <w:t xml:space="preserve"> </w:t>
      </w:r>
      <w:r w:rsidR="00DE528C" w:rsidRPr="00DE528C">
        <w:rPr>
          <w:rFonts w:ascii="Times New Roman" w:hAnsi="Times New Roman" w:cs="Times New Roman"/>
          <w:i/>
          <w:sz w:val="24"/>
          <w:szCs w:val="24"/>
        </w:rPr>
        <w:t>Mugiya</w:t>
      </w:r>
      <w:r w:rsidR="006E2FFE">
        <w:rPr>
          <w:rFonts w:ascii="Times New Roman" w:hAnsi="Times New Roman" w:cs="Times New Roman"/>
          <w:sz w:val="24"/>
          <w:szCs w:val="24"/>
        </w:rPr>
        <w:t xml:space="preserve"> submitted</w:t>
      </w:r>
      <w:r w:rsidR="00E07FA1">
        <w:rPr>
          <w:rFonts w:ascii="Times New Roman" w:hAnsi="Times New Roman" w:cs="Times New Roman"/>
          <w:sz w:val="24"/>
          <w:szCs w:val="24"/>
        </w:rPr>
        <w:t xml:space="preserve"> that</w:t>
      </w:r>
      <w:r w:rsidR="006E2FFE">
        <w:rPr>
          <w:rFonts w:ascii="Times New Roman" w:hAnsi="Times New Roman" w:cs="Times New Roman"/>
          <w:sz w:val="24"/>
          <w:szCs w:val="24"/>
        </w:rPr>
        <w:t xml:space="preserve"> because</w:t>
      </w:r>
      <w:r w:rsidR="00E07FA1">
        <w:rPr>
          <w:rFonts w:ascii="Times New Roman" w:hAnsi="Times New Roman" w:cs="Times New Roman"/>
          <w:sz w:val="24"/>
          <w:szCs w:val="24"/>
        </w:rPr>
        <w:t xml:space="preserve"> the Commission</w:t>
      </w:r>
      <w:r w:rsidR="006E2FFE">
        <w:rPr>
          <w:rFonts w:ascii="Times New Roman" w:hAnsi="Times New Roman" w:cs="Times New Roman"/>
          <w:sz w:val="24"/>
          <w:szCs w:val="24"/>
        </w:rPr>
        <w:t>’s hands were dirty</w:t>
      </w:r>
      <w:r w:rsidR="00E07FA1">
        <w:rPr>
          <w:rFonts w:ascii="Times New Roman" w:hAnsi="Times New Roman" w:cs="Times New Roman"/>
          <w:sz w:val="24"/>
          <w:szCs w:val="24"/>
        </w:rPr>
        <w:t xml:space="preserve"> </w:t>
      </w:r>
      <w:r>
        <w:rPr>
          <w:rFonts w:ascii="Times New Roman" w:hAnsi="Times New Roman" w:cs="Times New Roman"/>
          <w:sz w:val="24"/>
          <w:szCs w:val="24"/>
        </w:rPr>
        <w:t>when it heard the appeal,</w:t>
      </w:r>
      <w:r w:rsidR="00E07FA1">
        <w:rPr>
          <w:rFonts w:ascii="Times New Roman" w:hAnsi="Times New Roman" w:cs="Times New Roman"/>
          <w:sz w:val="24"/>
          <w:szCs w:val="24"/>
        </w:rPr>
        <w:t xml:space="preserve"> its decision cannot be allowed to stand.</w:t>
      </w:r>
      <w:r w:rsidR="00C0239B" w:rsidRPr="00C0239B">
        <w:rPr>
          <w:rFonts w:ascii="Times New Roman" w:hAnsi="Times New Roman" w:cs="Times New Roman"/>
          <w:sz w:val="24"/>
          <w:szCs w:val="24"/>
        </w:rPr>
        <w:t xml:space="preserve"> </w:t>
      </w:r>
      <w:r w:rsidR="00C0239B">
        <w:rPr>
          <w:rFonts w:ascii="Times New Roman" w:hAnsi="Times New Roman" w:cs="Times New Roman"/>
          <w:sz w:val="24"/>
          <w:szCs w:val="24"/>
        </w:rPr>
        <w:t>He further</w:t>
      </w:r>
      <w:r w:rsidR="00C0239B" w:rsidRPr="00DD6FDC">
        <w:rPr>
          <w:rFonts w:ascii="Times New Roman" w:hAnsi="Times New Roman" w:cs="Times New Roman"/>
          <w:i/>
          <w:sz w:val="24"/>
          <w:szCs w:val="24"/>
        </w:rPr>
        <w:t xml:space="preserve"> </w:t>
      </w:r>
      <w:r w:rsidR="00C0239B">
        <w:rPr>
          <w:rFonts w:ascii="Times New Roman" w:hAnsi="Times New Roman" w:cs="Times New Roman"/>
          <w:sz w:val="24"/>
          <w:szCs w:val="24"/>
        </w:rPr>
        <w:t>submitted that since the subsequent discharge of the applicant on appeal flowed from</w:t>
      </w:r>
      <w:r w:rsidR="005440AA">
        <w:rPr>
          <w:rFonts w:ascii="Times New Roman" w:hAnsi="Times New Roman" w:cs="Times New Roman"/>
          <w:sz w:val="24"/>
          <w:szCs w:val="24"/>
        </w:rPr>
        <w:t xml:space="preserve"> a flagrant defiance of the law, </w:t>
      </w:r>
      <w:r w:rsidR="00C0239B">
        <w:rPr>
          <w:rFonts w:ascii="Times New Roman" w:hAnsi="Times New Roman" w:cs="Times New Roman"/>
          <w:sz w:val="24"/>
          <w:szCs w:val="24"/>
        </w:rPr>
        <w:t xml:space="preserve">it is a nullity. He quoted what was said by Lord Denning in the case of </w:t>
      </w:r>
      <w:r w:rsidR="00C0239B">
        <w:rPr>
          <w:rFonts w:ascii="Times New Roman" w:hAnsi="Times New Roman" w:cs="Times New Roman"/>
          <w:i/>
          <w:sz w:val="24"/>
          <w:szCs w:val="24"/>
        </w:rPr>
        <w:t>Mac</w:t>
      </w:r>
      <w:r w:rsidR="00C0239B" w:rsidRPr="00DD6FDC">
        <w:rPr>
          <w:rFonts w:ascii="Times New Roman" w:hAnsi="Times New Roman" w:cs="Times New Roman"/>
          <w:i/>
          <w:sz w:val="24"/>
          <w:szCs w:val="24"/>
        </w:rPr>
        <w:t>foy</w:t>
      </w:r>
      <w:r w:rsidR="00C0239B">
        <w:rPr>
          <w:rFonts w:ascii="Times New Roman" w:hAnsi="Times New Roman" w:cs="Times New Roman"/>
          <w:sz w:val="24"/>
          <w:szCs w:val="24"/>
        </w:rPr>
        <w:t xml:space="preserve"> v </w:t>
      </w:r>
      <w:r w:rsidR="00C0239B" w:rsidRPr="00DD6FDC">
        <w:rPr>
          <w:rFonts w:ascii="Times New Roman" w:hAnsi="Times New Roman" w:cs="Times New Roman"/>
          <w:i/>
          <w:sz w:val="24"/>
          <w:szCs w:val="24"/>
        </w:rPr>
        <w:t>United Africa Co Ltd</w:t>
      </w:r>
      <w:r w:rsidR="00C0239B">
        <w:rPr>
          <w:rFonts w:ascii="Times New Roman" w:hAnsi="Times New Roman" w:cs="Times New Roman"/>
          <w:sz w:val="24"/>
          <w:szCs w:val="24"/>
        </w:rPr>
        <w:t xml:space="preserve"> [1961] 3 All ER 1169 at 1172I. Lord Denning said, </w:t>
      </w:r>
    </w:p>
    <w:p w:rsidR="00C0239B" w:rsidRPr="006F620D" w:rsidRDefault="00C0239B" w:rsidP="006F620D">
      <w:pPr>
        <w:spacing w:line="240" w:lineRule="auto"/>
        <w:ind w:left="720"/>
        <w:jc w:val="both"/>
        <w:rPr>
          <w:rFonts w:ascii="Times New Roman" w:eastAsia="Times New Roman" w:hAnsi="Times New Roman" w:cs="Times New Roman"/>
          <w:sz w:val="24"/>
          <w:szCs w:val="24"/>
        </w:rPr>
      </w:pPr>
      <w:r>
        <w:rPr>
          <w:rFonts w:ascii="Times New Roman" w:hAnsi="Times New Roman" w:cs="Times New Roman"/>
        </w:rPr>
        <w:t>“</w:t>
      </w:r>
      <w:r w:rsidRPr="00732BFD">
        <w:rPr>
          <w:rFonts w:ascii="Times New Roman" w:eastAsia="Times New Roman" w:hAnsi="Times New Roman" w:cs="Times New Roman"/>
        </w:rPr>
        <w:t xml:space="preserve">If an act is void, then it is in law a nullity.  It is not only bad, but incurably bad.  There is no need for an order of court to set it aside.  It is automatically null and void without more ado, though it is sometimes convenient to have the court declare it to be so.  </w:t>
      </w:r>
      <w:r w:rsidRPr="00DE7754">
        <w:rPr>
          <w:rFonts w:ascii="Times New Roman" w:eastAsia="Times New Roman" w:hAnsi="Times New Roman" w:cs="Times New Roman"/>
        </w:rPr>
        <w:t>And every proceeding, which is founded on it is so bad and incurably bad.  You cannot put something on nothing and expect it to stay there.  It will collapse.</w:t>
      </w:r>
      <w:r>
        <w:rPr>
          <w:rFonts w:ascii="Times New Roman" w:eastAsia="Times New Roman" w:hAnsi="Times New Roman" w:cs="Times New Roman"/>
        </w:rPr>
        <w:t>”</w:t>
      </w:r>
    </w:p>
    <w:p w:rsidR="00C0239B" w:rsidRDefault="006F620D" w:rsidP="00C02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C0239B">
        <w:rPr>
          <w:rFonts w:ascii="Times New Roman" w:hAnsi="Times New Roman" w:cs="Times New Roman"/>
          <w:sz w:val="24"/>
          <w:szCs w:val="24"/>
        </w:rPr>
        <w:t xml:space="preserve"> </w:t>
      </w:r>
      <w:r w:rsidR="00C0239B" w:rsidRPr="00804081">
        <w:rPr>
          <w:rFonts w:ascii="Times New Roman" w:hAnsi="Times New Roman" w:cs="Times New Roman"/>
          <w:i/>
          <w:sz w:val="24"/>
          <w:szCs w:val="24"/>
        </w:rPr>
        <w:t xml:space="preserve">Mugiya </w:t>
      </w:r>
      <w:r w:rsidR="00C0239B">
        <w:rPr>
          <w:rFonts w:ascii="Times New Roman" w:hAnsi="Times New Roman" w:cs="Times New Roman"/>
          <w:sz w:val="24"/>
          <w:szCs w:val="24"/>
        </w:rPr>
        <w:t>submitted that the Police Service Commission’s dismissal of the appeal should be set aside to enable the respondents to comply with the law first</w:t>
      </w:r>
      <w:r w:rsidR="000D24D2">
        <w:rPr>
          <w:rFonts w:ascii="Times New Roman" w:hAnsi="Times New Roman" w:cs="Times New Roman"/>
          <w:sz w:val="24"/>
          <w:szCs w:val="24"/>
        </w:rPr>
        <w:t>,</w:t>
      </w:r>
      <w:r>
        <w:rPr>
          <w:rFonts w:ascii="Times New Roman" w:hAnsi="Times New Roman" w:cs="Times New Roman"/>
          <w:sz w:val="24"/>
          <w:szCs w:val="24"/>
        </w:rPr>
        <w:t xml:space="preserve"> which is to reinstate the applicant before his appeal is heard afresh</w:t>
      </w:r>
      <w:r w:rsidR="00C0239B">
        <w:rPr>
          <w:rFonts w:ascii="Times New Roman" w:hAnsi="Times New Roman" w:cs="Times New Roman"/>
          <w:sz w:val="24"/>
          <w:szCs w:val="24"/>
        </w:rPr>
        <w:t>.</w:t>
      </w:r>
    </w:p>
    <w:p w:rsidR="00E07FA1" w:rsidRDefault="00E07FA1" w:rsidP="00851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 agreement with Mr </w:t>
      </w:r>
      <w:r w:rsidRPr="00EE78DA">
        <w:rPr>
          <w:rFonts w:ascii="Times New Roman" w:hAnsi="Times New Roman" w:cs="Times New Roman"/>
          <w:i/>
          <w:sz w:val="24"/>
          <w:szCs w:val="24"/>
        </w:rPr>
        <w:t>Mugiya</w:t>
      </w:r>
      <w:r>
        <w:rPr>
          <w:rFonts w:ascii="Times New Roman" w:hAnsi="Times New Roman" w:cs="Times New Roman"/>
          <w:sz w:val="24"/>
          <w:szCs w:val="24"/>
        </w:rPr>
        <w:t>’s</w:t>
      </w:r>
      <w:r w:rsidR="006C6AAC">
        <w:rPr>
          <w:rFonts w:ascii="Times New Roman" w:hAnsi="Times New Roman" w:cs="Times New Roman"/>
          <w:sz w:val="24"/>
          <w:szCs w:val="24"/>
        </w:rPr>
        <w:t xml:space="preserve"> </w:t>
      </w:r>
      <w:r>
        <w:rPr>
          <w:rFonts w:ascii="Times New Roman" w:hAnsi="Times New Roman" w:cs="Times New Roman"/>
          <w:sz w:val="24"/>
          <w:szCs w:val="24"/>
        </w:rPr>
        <w:t xml:space="preserve">interpretation of s 51 of the Police Act that the effect of appealing against </w:t>
      </w:r>
      <w:r w:rsidR="006C6AAC">
        <w:rPr>
          <w:rFonts w:ascii="Times New Roman" w:hAnsi="Times New Roman" w:cs="Times New Roman"/>
          <w:sz w:val="24"/>
          <w:szCs w:val="24"/>
        </w:rPr>
        <w:t>a discharge from the police s</w:t>
      </w:r>
      <w:r>
        <w:rPr>
          <w:rFonts w:ascii="Times New Roman" w:hAnsi="Times New Roman" w:cs="Times New Roman"/>
          <w:sz w:val="24"/>
          <w:szCs w:val="24"/>
        </w:rPr>
        <w:t xml:space="preserve">ervice by the second respondent is that the </w:t>
      </w:r>
      <w:r w:rsidR="006F620D">
        <w:rPr>
          <w:rFonts w:ascii="Times New Roman" w:hAnsi="Times New Roman" w:cs="Times New Roman"/>
          <w:sz w:val="24"/>
          <w:szCs w:val="24"/>
        </w:rPr>
        <w:t xml:space="preserve"> filing of an </w:t>
      </w:r>
      <w:r>
        <w:rPr>
          <w:rFonts w:ascii="Times New Roman" w:hAnsi="Times New Roman" w:cs="Times New Roman"/>
          <w:sz w:val="24"/>
          <w:szCs w:val="24"/>
        </w:rPr>
        <w:t xml:space="preserve">appeal automatically suspends the decision of the second respondent since the provision says </w:t>
      </w:r>
      <w:r w:rsidR="00F641E6">
        <w:rPr>
          <w:rFonts w:ascii="Times New Roman" w:hAnsi="Times New Roman" w:cs="Times New Roman"/>
          <w:sz w:val="24"/>
          <w:szCs w:val="24"/>
        </w:rPr>
        <w:t xml:space="preserve">an </w:t>
      </w:r>
      <w:r>
        <w:rPr>
          <w:rFonts w:ascii="Times New Roman" w:hAnsi="Times New Roman" w:cs="Times New Roman"/>
          <w:sz w:val="24"/>
          <w:szCs w:val="24"/>
        </w:rPr>
        <w:t xml:space="preserve">order of the Commissioner General shall not be executed until the decision of the Commission has been given. </w:t>
      </w:r>
      <w:r w:rsidR="0053775A">
        <w:rPr>
          <w:rFonts w:ascii="Times New Roman" w:hAnsi="Times New Roman" w:cs="Times New Roman"/>
          <w:sz w:val="24"/>
          <w:szCs w:val="24"/>
        </w:rPr>
        <w:t xml:space="preserve">Suspension of an order means that the </w:t>
      </w:r>
      <w:r w:rsidR="0053775A" w:rsidRPr="0053775A">
        <w:rPr>
          <w:rFonts w:ascii="Times New Roman" w:hAnsi="Times New Roman" w:cs="Times New Roman"/>
          <w:i/>
          <w:sz w:val="24"/>
          <w:szCs w:val="24"/>
        </w:rPr>
        <w:t>status quo ante</w:t>
      </w:r>
      <w:r w:rsidR="0053775A">
        <w:rPr>
          <w:rFonts w:ascii="Times New Roman" w:hAnsi="Times New Roman" w:cs="Times New Roman"/>
          <w:sz w:val="24"/>
          <w:szCs w:val="24"/>
        </w:rPr>
        <w:t xml:space="preserve"> should be maintained until the appeal is determined. This therefore means that the appellant is entitled to continue working as a member of the police force. </w:t>
      </w:r>
      <w:r w:rsidR="00302EED">
        <w:rPr>
          <w:rFonts w:ascii="Times New Roman" w:hAnsi="Times New Roman" w:cs="Times New Roman"/>
          <w:sz w:val="24"/>
          <w:szCs w:val="24"/>
        </w:rPr>
        <w:t>I</w:t>
      </w:r>
      <w:r w:rsidR="006F620D">
        <w:rPr>
          <w:rFonts w:ascii="Times New Roman" w:hAnsi="Times New Roman" w:cs="Times New Roman"/>
          <w:sz w:val="24"/>
          <w:szCs w:val="24"/>
        </w:rPr>
        <w:t>,</w:t>
      </w:r>
      <w:r w:rsidR="00302EED">
        <w:rPr>
          <w:rFonts w:ascii="Times New Roman" w:hAnsi="Times New Roman" w:cs="Times New Roman"/>
          <w:sz w:val="24"/>
          <w:szCs w:val="24"/>
        </w:rPr>
        <w:t xml:space="preserve"> therefore</w:t>
      </w:r>
      <w:r w:rsidR="006F620D">
        <w:rPr>
          <w:rFonts w:ascii="Times New Roman" w:hAnsi="Times New Roman" w:cs="Times New Roman"/>
          <w:sz w:val="24"/>
          <w:szCs w:val="24"/>
        </w:rPr>
        <w:t>,</w:t>
      </w:r>
      <w:r w:rsidR="000D24D2">
        <w:rPr>
          <w:rFonts w:ascii="Times New Roman" w:hAnsi="Times New Roman" w:cs="Times New Roman"/>
          <w:sz w:val="24"/>
          <w:szCs w:val="24"/>
        </w:rPr>
        <w:t xml:space="preserve"> agree with Mr</w:t>
      </w:r>
      <w:r w:rsidR="00302EED">
        <w:rPr>
          <w:rFonts w:ascii="Times New Roman" w:hAnsi="Times New Roman" w:cs="Times New Roman"/>
          <w:sz w:val="24"/>
          <w:szCs w:val="24"/>
        </w:rPr>
        <w:t xml:space="preserve"> </w:t>
      </w:r>
      <w:r w:rsidR="00302EED" w:rsidRPr="00302EED">
        <w:rPr>
          <w:rFonts w:ascii="Times New Roman" w:hAnsi="Times New Roman" w:cs="Times New Roman"/>
          <w:i/>
          <w:sz w:val="24"/>
          <w:szCs w:val="24"/>
        </w:rPr>
        <w:t>Mugiya</w:t>
      </w:r>
      <w:r w:rsidR="00302EED">
        <w:rPr>
          <w:rFonts w:ascii="Times New Roman" w:hAnsi="Times New Roman" w:cs="Times New Roman"/>
          <w:sz w:val="24"/>
          <w:szCs w:val="24"/>
        </w:rPr>
        <w:t xml:space="preserve"> that the applicant was entitled to be reinstated </w:t>
      </w:r>
      <w:r w:rsidR="006418D4">
        <w:rPr>
          <w:rFonts w:ascii="Times New Roman" w:hAnsi="Times New Roman" w:cs="Times New Roman"/>
          <w:sz w:val="24"/>
          <w:szCs w:val="24"/>
        </w:rPr>
        <w:t xml:space="preserve">on full salary and benefits </w:t>
      </w:r>
      <w:r w:rsidR="00302EED">
        <w:rPr>
          <w:rFonts w:ascii="Times New Roman" w:hAnsi="Times New Roman" w:cs="Times New Roman"/>
          <w:sz w:val="24"/>
          <w:szCs w:val="24"/>
        </w:rPr>
        <w:t>when he lodged his appeal with the Commission.</w:t>
      </w:r>
      <w:r w:rsidR="006418D4">
        <w:rPr>
          <w:rFonts w:ascii="Times New Roman" w:hAnsi="Times New Roman" w:cs="Times New Roman"/>
          <w:sz w:val="24"/>
          <w:szCs w:val="24"/>
        </w:rPr>
        <w:t xml:space="preserve"> I</w:t>
      </w:r>
      <w:r>
        <w:rPr>
          <w:rFonts w:ascii="Times New Roman" w:hAnsi="Times New Roman" w:cs="Times New Roman"/>
          <w:sz w:val="24"/>
          <w:szCs w:val="24"/>
        </w:rPr>
        <w:t xml:space="preserve">t is </w:t>
      </w:r>
      <w:r w:rsidR="007833F0">
        <w:rPr>
          <w:rFonts w:ascii="Times New Roman" w:hAnsi="Times New Roman" w:cs="Times New Roman"/>
          <w:sz w:val="24"/>
          <w:szCs w:val="24"/>
        </w:rPr>
        <w:t>a fact that the reinstatement was not effected</w:t>
      </w:r>
      <w:r>
        <w:rPr>
          <w:rFonts w:ascii="Times New Roman" w:hAnsi="Times New Roman" w:cs="Times New Roman"/>
          <w:sz w:val="24"/>
          <w:szCs w:val="24"/>
        </w:rPr>
        <w:t>.</w:t>
      </w:r>
      <w:r w:rsidR="0085135E">
        <w:rPr>
          <w:rFonts w:ascii="Times New Roman" w:hAnsi="Times New Roman" w:cs="Times New Roman"/>
          <w:sz w:val="24"/>
          <w:szCs w:val="24"/>
        </w:rPr>
        <w:t xml:space="preserve"> </w:t>
      </w:r>
      <w:r w:rsidR="00196F69">
        <w:rPr>
          <w:rFonts w:ascii="Times New Roman" w:hAnsi="Times New Roman" w:cs="Times New Roman"/>
          <w:sz w:val="24"/>
          <w:szCs w:val="24"/>
        </w:rPr>
        <w:t xml:space="preserve">Obviously this failure to </w:t>
      </w:r>
      <w:r w:rsidR="00196F69">
        <w:rPr>
          <w:rFonts w:ascii="Times New Roman" w:hAnsi="Times New Roman" w:cs="Times New Roman"/>
          <w:sz w:val="24"/>
          <w:szCs w:val="24"/>
        </w:rPr>
        <w:lastRenderedPageBreak/>
        <w:t xml:space="preserve">comply with the law was unlawful. </w:t>
      </w:r>
      <w:r w:rsidR="00C41CBD">
        <w:rPr>
          <w:rFonts w:ascii="Times New Roman" w:hAnsi="Times New Roman" w:cs="Times New Roman"/>
          <w:sz w:val="24"/>
          <w:szCs w:val="24"/>
        </w:rPr>
        <w:t>The critic</w:t>
      </w:r>
      <w:r>
        <w:rPr>
          <w:rFonts w:ascii="Times New Roman" w:hAnsi="Times New Roman" w:cs="Times New Roman"/>
          <w:sz w:val="24"/>
          <w:szCs w:val="24"/>
        </w:rPr>
        <w:t xml:space="preserve">al question </w:t>
      </w:r>
      <w:r w:rsidR="00196F69">
        <w:rPr>
          <w:rFonts w:ascii="Times New Roman" w:hAnsi="Times New Roman" w:cs="Times New Roman"/>
          <w:sz w:val="24"/>
          <w:szCs w:val="24"/>
        </w:rPr>
        <w:t>now</w:t>
      </w:r>
      <w:r>
        <w:rPr>
          <w:rFonts w:ascii="Times New Roman" w:hAnsi="Times New Roman" w:cs="Times New Roman"/>
          <w:sz w:val="24"/>
          <w:szCs w:val="24"/>
        </w:rPr>
        <w:t xml:space="preserve"> </w:t>
      </w:r>
      <w:r w:rsidR="003C1146">
        <w:rPr>
          <w:rFonts w:ascii="Times New Roman" w:hAnsi="Times New Roman" w:cs="Times New Roman"/>
          <w:sz w:val="24"/>
          <w:szCs w:val="24"/>
        </w:rPr>
        <w:t>is</w:t>
      </w:r>
      <w:r>
        <w:rPr>
          <w:rFonts w:ascii="Times New Roman" w:hAnsi="Times New Roman" w:cs="Times New Roman"/>
          <w:sz w:val="24"/>
          <w:szCs w:val="24"/>
        </w:rPr>
        <w:t xml:space="preserve"> what is the effect of the non-reinstatement? Does the </w:t>
      </w:r>
      <w:r w:rsidR="006F620D">
        <w:rPr>
          <w:rFonts w:ascii="Times New Roman" w:hAnsi="Times New Roman" w:cs="Times New Roman"/>
          <w:sz w:val="24"/>
          <w:szCs w:val="24"/>
        </w:rPr>
        <w:t>non-</w:t>
      </w:r>
      <w:r>
        <w:rPr>
          <w:rFonts w:ascii="Times New Roman" w:hAnsi="Times New Roman" w:cs="Times New Roman"/>
          <w:sz w:val="24"/>
          <w:szCs w:val="24"/>
        </w:rPr>
        <w:t xml:space="preserve">reinstatement render the appeal that was subsequently heard null and void? </w:t>
      </w:r>
      <w:r w:rsidR="002572D4">
        <w:rPr>
          <w:rFonts w:ascii="Times New Roman" w:hAnsi="Times New Roman" w:cs="Times New Roman"/>
          <w:sz w:val="24"/>
          <w:szCs w:val="24"/>
        </w:rPr>
        <w:t xml:space="preserve">Is the dirty hands </w:t>
      </w:r>
      <w:r w:rsidR="006323B3">
        <w:rPr>
          <w:rFonts w:ascii="Times New Roman" w:hAnsi="Times New Roman" w:cs="Times New Roman"/>
          <w:sz w:val="24"/>
          <w:szCs w:val="24"/>
        </w:rPr>
        <w:t>doctrine</w:t>
      </w:r>
      <w:r w:rsidR="002572D4">
        <w:rPr>
          <w:rFonts w:ascii="Times New Roman" w:hAnsi="Times New Roman" w:cs="Times New Roman"/>
          <w:sz w:val="24"/>
          <w:szCs w:val="24"/>
        </w:rPr>
        <w:t xml:space="preserve"> applicable</w:t>
      </w:r>
      <w:r w:rsidR="006F620D">
        <w:rPr>
          <w:rFonts w:ascii="Times New Roman" w:hAnsi="Times New Roman" w:cs="Times New Roman"/>
          <w:sz w:val="24"/>
          <w:szCs w:val="24"/>
        </w:rPr>
        <w:t xml:space="preserve"> in the circumstances of this case</w:t>
      </w:r>
      <w:r w:rsidR="002572D4">
        <w:rPr>
          <w:rFonts w:ascii="Times New Roman" w:hAnsi="Times New Roman" w:cs="Times New Roman"/>
          <w:sz w:val="24"/>
          <w:szCs w:val="24"/>
        </w:rPr>
        <w:t xml:space="preserve">? </w:t>
      </w:r>
      <w:r w:rsidR="00F40803">
        <w:rPr>
          <w:rFonts w:ascii="Times New Roman" w:hAnsi="Times New Roman" w:cs="Times New Roman"/>
          <w:sz w:val="24"/>
          <w:szCs w:val="24"/>
        </w:rPr>
        <w:t xml:space="preserve">Unfortunately, the </w:t>
      </w:r>
      <w:r w:rsidR="006F620D">
        <w:rPr>
          <w:rFonts w:ascii="Times New Roman" w:hAnsi="Times New Roman" w:cs="Times New Roman"/>
          <w:sz w:val="24"/>
          <w:szCs w:val="24"/>
        </w:rPr>
        <w:t xml:space="preserve">Police </w:t>
      </w:r>
      <w:r w:rsidR="00F40803">
        <w:rPr>
          <w:rFonts w:ascii="Times New Roman" w:hAnsi="Times New Roman" w:cs="Times New Roman"/>
          <w:sz w:val="24"/>
          <w:szCs w:val="24"/>
        </w:rPr>
        <w:t>Act has no provision which states the effects of non-compliance with s 51.</w:t>
      </w:r>
    </w:p>
    <w:p w:rsidR="00E07FA1" w:rsidRDefault="006F620D" w:rsidP="00E07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7FA1">
        <w:rPr>
          <w:rFonts w:ascii="Times New Roman" w:hAnsi="Times New Roman" w:cs="Times New Roman"/>
          <w:sz w:val="24"/>
          <w:szCs w:val="24"/>
        </w:rPr>
        <w:t xml:space="preserve">Mr </w:t>
      </w:r>
      <w:r w:rsidR="00E07FA1" w:rsidRPr="00684AA6">
        <w:rPr>
          <w:rFonts w:ascii="Times New Roman" w:hAnsi="Times New Roman" w:cs="Times New Roman"/>
          <w:i/>
          <w:sz w:val="24"/>
          <w:szCs w:val="24"/>
        </w:rPr>
        <w:t>Mugiya</w:t>
      </w:r>
      <w:r w:rsidR="00E07FA1">
        <w:rPr>
          <w:rFonts w:ascii="Times New Roman" w:hAnsi="Times New Roman" w:cs="Times New Roman"/>
          <w:sz w:val="24"/>
          <w:szCs w:val="24"/>
        </w:rPr>
        <w:t xml:space="preserve"> submitted that s 51 requires the Police Service Commission to first comply with </w:t>
      </w:r>
      <w:r w:rsidR="00DE5362">
        <w:rPr>
          <w:rFonts w:ascii="Times New Roman" w:hAnsi="Times New Roman" w:cs="Times New Roman"/>
          <w:sz w:val="24"/>
          <w:szCs w:val="24"/>
        </w:rPr>
        <w:t>this provision</w:t>
      </w:r>
      <w:r w:rsidR="00E07FA1">
        <w:rPr>
          <w:rFonts w:ascii="Times New Roman" w:hAnsi="Times New Roman" w:cs="Times New Roman"/>
          <w:sz w:val="24"/>
          <w:szCs w:val="24"/>
        </w:rPr>
        <w:t xml:space="preserve"> in order t</w:t>
      </w:r>
      <w:r w:rsidR="003C1146">
        <w:rPr>
          <w:rFonts w:ascii="Times New Roman" w:hAnsi="Times New Roman" w:cs="Times New Roman"/>
          <w:sz w:val="24"/>
          <w:szCs w:val="24"/>
        </w:rPr>
        <w:t>o preserve its right to hear an</w:t>
      </w:r>
      <w:r w:rsidR="00E07FA1">
        <w:rPr>
          <w:rFonts w:ascii="Times New Roman" w:hAnsi="Times New Roman" w:cs="Times New Roman"/>
          <w:sz w:val="24"/>
          <w:szCs w:val="24"/>
        </w:rPr>
        <w:t xml:space="preserve"> appeal. </w:t>
      </w:r>
      <w:r w:rsidR="00903914">
        <w:rPr>
          <w:rFonts w:ascii="Times New Roman" w:hAnsi="Times New Roman" w:cs="Times New Roman"/>
          <w:sz w:val="24"/>
          <w:szCs w:val="24"/>
        </w:rPr>
        <w:t>However, I do not agree with this interpretation of s 51 because the provision simply says</w:t>
      </w:r>
      <w:r>
        <w:rPr>
          <w:rFonts w:ascii="Times New Roman" w:hAnsi="Times New Roman" w:cs="Times New Roman"/>
          <w:sz w:val="24"/>
          <w:szCs w:val="24"/>
        </w:rPr>
        <w:t xml:space="preserve"> that</w:t>
      </w:r>
      <w:r w:rsidR="00903914" w:rsidRPr="00903914">
        <w:rPr>
          <w:rFonts w:ascii="Times New Roman" w:hAnsi="Times New Roman" w:cs="Times New Roman"/>
          <w:sz w:val="24"/>
          <w:szCs w:val="24"/>
        </w:rPr>
        <w:t xml:space="preserve"> </w:t>
      </w:r>
      <w:r w:rsidR="00903914" w:rsidRPr="00903914">
        <w:rPr>
          <w:rFonts w:ascii="Times New Roman" w:hAnsi="Times New Roman" w:cs="Times New Roman"/>
          <w:sz w:val="24"/>
          <w:szCs w:val="24"/>
          <w:lang w:val="en-ZW"/>
        </w:rPr>
        <w:t xml:space="preserve">the order </w:t>
      </w:r>
      <w:r>
        <w:rPr>
          <w:rFonts w:ascii="Times New Roman" w:hAnsi="Times New Roman" w:cs="Times New Roman"/>
          <w:sz w:val="24"/>
          <w:szCs w:val="24"/>
          <w:lang w:val="en-ZW"/>
        </w:rPr>
        <w:t xml:space="preserve">of the Commissioner General </w:t>
      </w:r>
      <w:r w:rsidR="00903914" w:rsidRPr="00903914">
        <w:rPr>
          <w:rFonts w:ascii="Times New Roman" w:hAnsi="Times New Roman" w:cs="Times New Roman"/>
          <w:sz w:val="24"/>
          <w:szCs w:val="24"/>
          <w:lang w:val="en-ZW"/>
        </w:rPr>
        <w:t>shall not be executed until the decision of the Commission has been given</w:t>
      </w:r>
      <w:r w:rsidR="00903914">
        <w:rPr>
          <w:rFonts w:ascii="Times New Roman" w:hAnsi="Times New Roman" w:cs="Times New Roman"/>
          <w:sz w:val="24"/>
          <w:szCs w:val="24"/>
        </w:rPr>
        <w:t>. The provision does not go further to say that if it is not complied with the appeal become</w:t>
      </w:r>
      <w:r w:rsidR="00EB6857">
        <w:rPr>
          <w:rFonts w:ascii="Times New Roman" w:hAnsi="Times New Roman" w:cs="Times New Roman"/>
          <w:sz w:val="24"/>
          <w:szCs w:val="24"/>
        </w:rPr>
        <w:t>s invalidated or</w:t>
      </w:r>
      <w:r w:rsidR="00903914">
        <w:rPr>
          <w:rFonts w:ascii="Times New Roman" w:hAnsi="Times New Roman" w:cs="Times New Roman"/>
          <w:sz w:val="24"/>
          <w:szCs w:val="24"/>
        </w:rPr>
        <w:t xml:space="preserve"> null and void.</w:t>
      </w:r>
      <w:r w:rsidR="00903914" w:rsidRPr="00903914">
        <w:rPr>
          <w:rFonts w:ascii="Times New Roman" w:hAnsi="Times New Roman" w:cs="Times New Roman"/>
          <w:sz w:val="24"/>
          <w:szCs w:val="24"/>
        </w:rPr>
        <w:t xml:space="preserve"> </w:t>
      </w:r>
      <w:r w:rsidR="00E07FA1">
        <w:rPr>
          <w:rFonts w:ascii="Times New Roman" w:hAnsi="Times New Roman" w:cs="Times New Roman"/>
          <w:sz w:val="24"/>
          <w:szCs w:val="24"/>
        </w:rPr>
        <w:t xml:space="preserve">Mr </w:t>
      </w:r>
      <w:r w:rsidR="00E07FA1" w:rsidRPr="00352B9D">
        <w:rPr>
          <w:rFonts w:ascii="Times New Roman" w:hAnsi="Times New Roman" w:cs="Times New Roman"/>
          <w:i/>
          <w:sz w:val="24"/>
          <w:szCs w:val="24"/>
        </w:rPr>
        <w:t>Mugiya</w:t>
      </w:r>
      <w:r w:rsidR="00E07FA1">
        <w:rPr>
          <w:rFonts w:ascii="Times New Roman" w:hAnsi="Times New Roman" w:cs="Times New Roman"/>
          <w:sz w:val="24"/>
          <w:szCs w:val="24"/>
        </w:rPr>
        <w:t xml:space="preserve"> co</w:t>
      </w:r>
      <w:r w:rsidR="003C1146">
        <w:rPr>
          <w:rFonts w:ascii="Times New Roman" w:hAnsi="Times New Roman" w:cs="Times New Roman"/>
          <w:sz w:val="24"/>
          <w:szCs w:val="24"/>
        </w:rPr>
        <w:t>uld not point</w:t>
      </w:r>
      <w:r w:rsidR="00E07FA1">
        <w:rPr>
          <w:rFonts w:ascii="Times New Roman" w:hAnsi="Times New Roman" w:cs="Times New Roman"/>
          <w:sz w:val="24"/>
          <w:szCs w:val="24"/>
        </w:rPr>
        <w:t xml:space="preserve"> to any authority which supports this </w:t>
      </w:r>
      <w:r w:rsidR="00CC5E3D">
        <w:rPr>
          <w:rFonts w:ascii="Times New Roman" w:hAnsi="Times New Roman" w:cs="Times New Roman"/>
          <w:sz w:val="24"/>
          <w:szCs w:val="24"/>
        </w:rPr>
        <w:t>interpretation of s 51.</w:t>
      </w:r>
      <w:r w:rsidR="00E07FA1">
        <w:rPr>
          <w:rFonts w:ascii="Times New Roman" w:hAnsi="Times New Roman" w:cs="Times New Roman"/>
          <w:sz w:val="24"/>
          <w:szCs w:val="24"/>
        </w:rPr>
        <w:t xml:space="preserve"> </w:t>
      </w:r>
      <w:r w:rsidR="00CC5E3D">
        <w:rPr>
          <w:rFonts w:ascii="Times New Roman" w:hAnsi="Times New Roman" w:cs="Times New Roman"/>
          <w:sz w:val="24"/>
          <w:szCs w:val="24"/>
        </w:rPr>
        <w:t>In</w:t>
      </w:r>
      <w:r w:rsidR="00E07FA1">
        <w:rPr>
          <w:rFonts w:ascii="Times New Roman" w:hAnsi="Times New Roman" w:cs="Times New Roman"/>
          <w:sz w:val="24"/>
          <w:szCs w:val="24"/>
        </w:rPr>
        <w:t xml:space="preserve"> the absence of </w:t>
      </w:r>
      <w:r w:rsidR="00CC5E3D">
        <w:rPr>
          <w:rFonts w:ascii="Times New Roman" w:hAnsi="Times New Roman" w:cs="Times New Roman"/>
          <w:sz w:val="24"/>
          <w:szCs w:val="24"/>
        </w:rPr>
        <w:t>such authority I</w:t>
      </w:r>
      <w:r w:rsidR="00E07FA1">
        <w:rPr>
          <w:rFonts w:ascii="Times New Roman" w:hAnsi="Times New Roman" w:cs="Times New Roman"/>
          <w:sz w:val="24"/>
          <w:szCs w:val="24"/>
        </w:rPr>
        <w:t xml:space="preserve"> am not </w:t>
      </w:r>
      <w:r w:rsidR="00D235C7">
        <w:rPr>
          <w:rFonts w:ascii="Times New Roman" w:hAnsi="Times New Roman" w:cs="Times New Roman"/>
          <w:sz w:val="24"/>
          <w:szCs w:val="24"/>
        </w:rPr>
        <w:t>pe</w:t>
      </w:r>
      <w:r w:rsidR="00894548">
        <w:rPr>
          <w:rFonts w:ascii="Times New Roman" w:hAnsi="Times New Roman" w:cs="Times New Roman"/>
          <w:sz w:val="24"/>
          <w:szCs w:val="24"/>
        </w:rPr>
        <w:t>rsuade</w:t>
      </w:r>
      <w:r w:rsidR="00E07FA1">
        <w:rPr>
          <w:rFonts w:ascii="Times New Roman" w:hAnsi="Times New Roman" w:cs="Times New Roman"/>
          <w:sz w:val="24"/>
          <w:szCs w:val="24"/>
        </w:rPr>
        <w:t>d to a</w:t>
      </w:r>
      <w:r w:rsidR="00CC5E3D">
        <w:rPr>
          <w:rFonts w:ascii="Times New Roman" w:hAnsi="Times New Roman" w:cs="Times New Roman"/>
          <w:sz w:val="24"/>
          <w:szCs w:val="24"/>
        </w:rPr>
        <w:t>gree</w:t>
      </w:r>
      <w:r w:rsidR="00E07FA1">
        <w:rPr>
          <w:rFonts w:ascii="Times New Roman" w:hAnsi="Times New Roman" w:cs="Times New Roman"/>
          <w:sz w:val="24"/>
          <w:szCs w:val="24"/>
        </w:rPr>
        <w:t xml:space="preserve"> that the failure to comply with s 51 renders the appeal a nullity. </w:t>
      </w:r>
      <w:r w:rsidR="00E36335">
        <w:rPr>
          <w:rFonts w:ascii="Times New Roman" w:hAnsi="Times New Roman" w:cs="Times New Roman"/>
          <w:sz w:val="24"/>
          <w:szCs w:val="24"/>
        </w:rPr>
        <w:t>It</w:t>
      </w:r>
      <w:r w:rsidR="00CC5E3D">
        <w:rPr>
          <w:rFonts w:ascii="Times New Roman" w:hAnsi="Times New Roman" w:cs="Times New Roman"/>
          <w:sz w:val="24"/>
          <w:szCs w:val="24"/>
        </w:rPr>
        <w:t xml:space="preserve"> appears to me that there</w:t>
      </w:r>
      <w:r w:rsidR="00E07FA1">
        <w:rPr>
          <w:rFonts w:ascii="Times New Roman" w:hAnsi="Times New Roman" w:cs="Times New Roman"/>
          <w:sz w:val="24"/>
          <w:szCs w:val="24"/>
        </w:rPr>
        <w:t xml:space="preserve"> is no link between the </w:t>
      </w:r>
      <w:r w:rsidR="00CC5E3D">
        <w:rPr>
          <w:rFonts w:ascii="Times New Roman" w:hAnsi="Times New Roman" w:cs="Times New Roman"/>
          <w:sz w:val="24"/>
          <w:szCs w:val="24"/>
        </w:rPr>
        <w:t xml:space="preserve">hearing of the </w:t>
      </w:r>
      <w:r w:rsidR="00E07FA1">
        <w:rPr>
          <w:rFonts w:ascii="Times New Roman" w:hAnsi="Times New Roman" w:cs="Times New Roman"/>
          <w:sz w:val="24"/>
          <w:szCs w:val="24"/>
        </w:rPr>
        <w:t>appeal and the failure</w:t>
      </w:r>
      <w:r w:rsidR="00BE6F09">
        <w:rPr>
          <w:rFonts w:ascii="Times New Roman" w:hAnsi="Times New Roman" w:cs="Times New Roman"/>
          <w:sz w:val="24"/>
          <w:szCs w:val="24"/>
        </w:rPr>
        <w:t xml:space="preserve"> to comply with s 51. </w:t>
      </w:r>
      <w:r w:rsidR="00E07FA1">
        <w:rPr>
          <w:rFonts w:ascii="Times New Roman" w:hAnsi="Times New Roman" w:cs="Times New Roman"/>
          <w:sz w:val="24"/>
          <w:szCs w:val="24"/>
        </w:rPr>
        <w:t xml:space="preserve">The appeal </w:t>
      </w:r>
      <w:r w:rsidR="00D235C7">
        <w:rPr>
          <w:rFonts w:ascii="Times New Roman" w:hAnsi="Times New Roman" w:cs="Times New Roman"/>
          <w:sz w:val="24"/>
          <w:szCs w:val="24"/>
        </w:rPr>
        <w:t xml:space="preserve">in the present matter related to the discharge of the applicant </w:t>
      </w:r>
      <w:r>
        <w:rPr>
          <w:rFonts w:ascii="Times New Roman" w:hAnsi="Times New Roman" w:cs="Times New Roman"/>
          <w:sz w:val="24"/>
          <w:szCs w:val="24"/>
        </w:rPr>
        <w:t xml:space="preserve">from service </w:t>
      </w:r>
      <w:r w:rsidR="00E07FA1">
        <w:rPr>
          <w:rFonts w:ascii="Times New Roman" w:hAnsi="Times New Roman" w:cs="Times New Roman"/>
          <w:sz w:val="24"/>
          <w:szCs w:val="24"/>
        </w:rPr>
        <w:t>and not the failure</w:t>
      </w:r>
      <w:r>
        <w:rPr>
          <w:rFonts w:ascii="Times New Roman" w:hAnsi="Times New Roman" w:cs="Times New Roman"/>
          <w:sz w:val="24"/>
          <w:szCs w:val="24"/>
        </w:rPr>
        <w:t xml:space="preserve"> by the respondents</w:t>
      </w:r>
      <w:r w:rsidR="00E07FA1">
        <w:rPr>
          <w:rFonts w:ascii="Times New Roman" w:hAnsi="Times New Roman" w:cs="Times New Roman"/>
          <w:sz w:val="24"/>
          <w:szCs w:val="24"/>
        </w:rPr>
        <w:t xml:space="preserve"> to comply with s 51.</w:t>
      </w:r>
      <w:r w:rsidR="00D235C7">
        <w:rPr>
          <w:rFonts w:ascii="Times New Roman" w:hAnsi="Times New Roman" w:cs="Times New Roman"/>
          <w:sz w:val="24"/>
          <w:szCs w:val="24"/>
        </w:rPr>
        <w:t xml:space="preserve"> </w:t>
      </w:r>
      <w:r w:rsidR="00403714">
        <w:rPr>
          <w:rFonts w:ascii="Times New Roman" w:hAnsi="Times New Roman" w:cs="Times New Roman"/>
          <w:sz w:val="24"/>
          <w:szCs w:val="24"/>
        </w:rPr>
        <w:t xml:space="preserve">The dirty hands doctrine is therefore not applicable. </w:t>
      </w:r>
      <w:r w:rsidR="00D235C7">
        <w:rPr>
          <w:rFonts w:ascii="Times New Roman" w:hAnsi="Times New Roman" w:cs="Times New Roman"/>
          <w:sz w:val="24"/>
          <w:szCs w:val="24"/>
        </w:rPr>
        <w:t xml:space="preserve">As such the appeal cannot be rendered a nullity by virtue of s 51 </w:t>
      </w:r>
      <w:r w:rsidR="003C130F">
        <w:rPr>
          <w:rFonts w:ascii="Times New Roman" w:hAnsi="Times New Roman" w:cs="Times New Roman"/>
          <w:sz w:val="24"/>
          <w:szCs w:val="24"/>
        </w:rPr>
        <w:t xml:space="preserve">not having </w:t>
      </w:r>
      <w:r w:rsidR="00D235C7">
        <w:rPr>
          <w:rFonts w:ascii="Times New Roman" w:hAnsi="Times New Roman" w:cs="Times New Roman"/>
          <w:sz w:val="24"/>
          <w:szCs w:val="24"/>
        </w:rPr>
        <w:t>been complied with.</w:t>
      </w:r>
    </w:p>
    <w:p w:rsidR="00E07FA1" w:rsidRDefault="00E07FA1" w:rsidP="00E07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the conduct of the respondents </w:t>
      </w:r>
      <w:r w:rsidR="00BD4E7A">
        <w:rPr>
          <w:rFonts w:ascii="Times New Roman" w:hAnsi="Times New Roman" w:cs="Times New Roman"/>
          <w:sz w:val="24"/>
          <w:szCs w:val="24"/>
        </w:rPr>
        <w:t>in not complying with s 51 was</w:t>
      </w:r>
      <w:r>
        <w:rPr>
          <w:rFonts w:ascii="Times New Roman" w:hAnsi="Times New Roman" w:cs="Times New Roman"/>
          <w:sz w:val="24"/>
          <w:szCs w:val="24"/>
        </w:rPr>
        <w:t xml:space="preserve"> unlawful</w:t>
      </w:r>
      <w:r w:rsidR="00BD4E7A">
        <w:rPr>
          <w:rFonts w:ascii="Times New Roman" w:hAnsi="Times New Roman" w:cs="Times New Roman"/>
          <w:sz w:val="24"/>
          <w:szCs w:val="24"/>
        </w:rPr>
        <w:t>,</w:t>
      </w:r>
      <w:r>
        <w:rPr>
          <w:rFonts w:ascii="Times New Roman" w:hAnsi="Times New Roman" w:cs="Times New Roman"/>
          <w:sz w:val="24"/>
          <w:szCs w:val="24"/>
        </w:rPr>
        <w:t xml:space="preserve"> the remedy would not be to nullify the appeal proceedings and order the reinstatement of the applicant</w:t>
      </w:r>
      <w:r w:rsidR="006F620D">
        <w:rPr>
          <w:rFonts w:ascii="Times New Roman" w:hAnsi="Times New Roman" w:cs="Times New Roman"/>
          <w:sz w:val="24"/>
          <w:szCs w:val="24"/>
        </w:rPr>
        <w:t xml:space="preserve"> so that the appeal can be heard afresh</w:t>
      </w:r>
      <w:r w:rsidR="00E36335">
        <w:rPr>
          <w:rFonts w:ascii="Times New Roman" w:hAnsi="Times New Roman" w:cs="Times New Roman"/>
          <w:sz w:val="24"/>
          <w:szCs w:val="24"/>
        </w:rPr>
        <w:t>. It is a fact that t</w:t>
      </w:r>
      <w:r>
        <w:rPr>
          <w:rFonts w:ascii="Times New Roman" w:hAnsi="Times New Roman" w:cs="Times New Roman"/>
          <w:sz w:val="24"/>
          <w:szCs w:val="24"/>
        </w:rPr>
        <w:t xml:space="preserve">he appeal was </w:t>
      </w:r>
      <w:r w:rsidR="00BD4E7A">
        <w:rPr>
          <w:rFonts w:ascii="Times New Roman" w:hAnsi="Times New Roman" w:cs="Times New Roman"/>
          <w:sz w:val="24"/>
          <w:szCs w:val="24"/>
        </w:rPr>
        <w:t>dismissed</w:t>
      </w:r>
      <w:r>
        <w:rPr>
          <w:rFonts w:ascii="Times New Roman" w:hAnsi="Times New Roman" w:cs="Times New Roman"/>
          <w:sz w:val="24"/>
          <w:szCs w:val="24"/>
        </w:rPr>
        <w:t xml:space="preserve">. The applicant cannot seek reinstatement </w:t>
      </w:r>
      <w:r w:rsidR="00EB6857">
        <w:rPr>
          <w:rFonts w:ascii="Times New Roman" w:hAnsi="Times New Roman" w:cs="Times New Roman"/>
          <w:sz w:val="24"/>
          <w:szCs w:val="24"/>
        </w:rPr>
        <w:t>on the basis of non-compliance with</w:t>
      </w:r>
      <w:r>
        <w:rPr>
          <w:rFonts w:ascii="Times New Roman" w:hAnsi="Times New Roman" w:cs="Times New Roman"/>
          <w:sz w:val="24"/>
          <w:szCs w:val="24"/>
        </w:rPr>
        <w:t xml:space="preserve"> s 51 </w:t>
      </w:r>
      <w:r w:rsidR="00784826">
        <w:rPr>
          <w:rFonts w:ascii="Times New Roman" w:hAnsi="Times New Roman" w:cs="Times New Roman"/>
          <w:sz w:val="24"/>
          <w:szCs w:val="24"/>
        </w:rPr>
        <w:t xml:space="preserve">which is not </w:t>
      </w:r>
      <w:r w:rsidR="00EB6857">
        <w:rPr>
          <w:rFonts w:ascii="Times New Roman" w:hAnsi="Times New Roman" w:cs="Times New Roman"/>
          <w:sz w:val="24"/>
          <w:szCs w:val="24"/>
        </w:rPr>
        <w:t>what was being appealed against</w:t>
      </w:r>
      <w:r>
        <w:rPr>
          <w:rFonts w:ascii="Times New Roman" w:hAnsi="Times New Roman" w:cs="Times New Roman"/>
          <w:sz w:val="24"/>
          <w:szCs w:val="24"/>
        </w:rPr>
        <w:t xml:space="preserve">. </w:t>
      </w:r>
      <w:r w:rsidR="000D24D2">
        <w:rPr>
          <w:rFonts w:ascii="Times New Roman" w:hAnsi="Times New Roman" w:cs="Times New Roman"/>
          <w:sz w:val="24"/>
          <w:szCs w:val="24"/>
        </w:rPr>
        <w:t>As I have already stated w</w:t>
      </w:r>
      <w:r w:rsidR="00784826">
        <w:rPr>
          <w:rFonts w:ascii="Times New Roman" w:hAnsi="Times New Roman" w:cs="Times New Roman"/>
          <w:sz w:val="24"/>
          <w:szCs w:val="24"/>
        </w:rPr>
        <w:t xml:space="preserve">hat the applicant was appealing against was the order to discharge him </w:t>
      </w:r>
      <w:r w:rsidR="006F620D">
        <w:rPr>
          <w:rFonts w:ascii="Times New Roman" w:hAnsi="Times New Roman" w:cs="Times New Roman"/>
          <w:sz w:val="24"/>
          <w:szCs w:val="24"/>
        </w:rPr>
        <w:t xml:space="preserve">from the Police Service and </w:t>
      </w:r>
      <w:r w:rsidR="00784826">
        <w:rPr>
          <w:rFonts w:ascii="Times New Roman" w:hAnsi="Times New Roman" w:cs="Times New Roman"/>
          <w:sz w:val="24"/>
          <w:szCs w:val="24"/>
        </w:rPr>
        <w:t>not the failure to reinstate him</w:t>
      </w:r>
      <w:r w:rsidR="00970471">
        <w:rPr>
          <w:rFonts w:ascii="Times New Roman" w:hAnsi="Times New Roman" w:cs="Times New Roman"/>
          <w:sz w:val="24"/>
          <w:szCs w:val="24"/>
        </w:rPr>
        <w:t xml:space="preserve"> after he had filed his appeal</w:t>
      </w:r>
      <w:r w:rsidR="00784826">
        <w:rPr>
          <w:rFonts w:ascii="Times New Roman" w:hAnsi="Times New Roman" w:cs="Times New Roman"/>
          <w:sz w:val="24"/>
          <w:szCs w:val="24"/>
        </w:rPr>
        <w:t xml:space="preserve">. </w:t>
      </w:r>
      <w:r>
        <w:rPr>
          <w:rFonts w:ascii="Times New Roman" w:hAnsi="Times New Roman" w:cs="Times New Roman"/>
          <w:sz w:val="24"/>
          <w:szCs w:val="24"/>
        </w:rPr>
        <w:t xml:space="preserve">The Commission was </w:t>
      </w:r>
      <w:r w:rsidR="00521135">
        <w:rPr>
          <w:rFonts w:ascii="Times New Roman" w:hAnsi="Times New Roman" w:cs="Times New Roman"/>
          <w:sz w:val="24"/>
          <w:szCs w:val="24"/>
        </w:rPr>
        <w:t xml:space="preserve">thus </w:t>
      </w:r>
      <w:r>
        <w:rPr>
          <w:rFonts w:ascii="Times New Roman" w:hAnsi="Times New Roman" w:cs="Times New Roman"/>
          <w:sz w:val="24"/>
          <w:szCs w:val="24"/>
        </w:rPr>
        <w:t xml:space="preserve">entitled to hear the appeal notwithstanding </w:t>
      </w:r>
      <w:r w:rsidR="00EB6857">
        <w:rPr>
          <w:rFonts w:ascii="Times New Roman" w:hAnsi="Times New Roman" w:cs="Times New Roman"/>
          <w:sz w:val="24"/>
          <w:szCs w:val="24"/>
        </w:rPr>
        <w:t>the non-compliance with s 51 by the respondents</w:t>
      </w:r>
      <w:r>
        <w:rPr>
          <w:rFonts w:ascii="Times New Roman" w:hAnsi="Times New Roman" w:cs="Times New Roman"/>
          <w:sz w:val="24"/>
          <w:szCs w:val="24"/>
        </w:rPr>
        <w:t xml:space="preserve">. </w:t>
      </w:r>
      <w:r w:rsidR="00521135">
        <w:rPr>
          <w:rFonts w:ascii="Times New Roman" w:hAnsi="Times New Roman" w:cs="Times New Roman"/>
          <w:sz w:val="24"/>
          <w:szCs w:val="24"/>
        </w:rPr>
        <w:t>Since the appeal was dismissed</w:t>
      </w:r>
      <w:r w:rsidR="00E36335">
        <w:rPr>
          <w:rFonts w:ascii="Times New Roman" w:hAnsi="Times New Roman" w:cs="Times New Roman"/>
          <w:sz w:val="24"/>
          <w:szCs w:val="24"/>
        </w:rPr>
        <w:t>,</w:t>
      </w:r>
      <w:r w:rsidR="00521135">
        <w:rPr>
          <w:rFonts w:ascii="Times New Roman" w:hAnsi="Times New Roman" w:cs="Times New Roman"/>
          <w:sz w:val="24"/>
          <w:szCs w:val="24"/>
        </w:rPr>
        <w:t xml:space="preserve"> I t</w:t>
      </w:r>
      <w:r>
        <w:rPr>
          <w:rFonts w:ascii="Times New Roman" w:hAnsi="Times New Roman" w:cs="Times New Roman"/>
          <w:sz w:val="24"/>
          <w:szCs w:val="24"/>
        </w:rPr>
        <w:t>herefore cannot order the applicant’s reinstatement.</w:t>
      </w:r>
      <w:r w:rsidR="00521135" w:rsidRPr="00521135">
        <w:rPr>
          <w:rFonts w:ascii="Times New Roman" w:hAnsi="Times New Roman" w:cs="Times New Roman"/>
          <w:sz w:val="24"/>
          <w:szCs w:val="24"/>
        </w:rPr>
        <w:t xml:space="preserve"> </w:t>
      </w:r>
      <w:r w:rsidR="00521135">
        <w:rPr>
          <w:rFonts w:ascii="Times New Roman" w:hAnsi="Times New Roman" w:cs="Times New Roman"/>
          <w:sz w:val="24"/>
          <w:szCs w:val="24"/>
        </w:rPr>
        <w:t>This does not mean that this court condon</w:t>
      </w:r>
      <w:r w:rsidR="00192DDB">
        <w:rPr>
          <w:rFonts w:ascii="Times New Roman" w:hAnsi="Times New Roman" w:cs="Times New Roman"/>
          <w:sz w:val="24"/>
          <w:szCs w:val="24"/>
        </w:rPr>
        <w:t>es the non-compliance with s 51</w:t>
      </w:r>
      <w:r w:rsidR="00970471">
        <w:rPr>
          <w:rFonts w:ascii="Times New Roman" w:hAnsi="Times New Roman" w:cs="Times New Roman"/>
          <w:sz w:val="24"/>
          <w:szCs w:val="24"/>
        </w:rPr>
        <w:t xml:space="preserve"> which was done by the respondents</w:t>
      </w:r>
      <w:r w:rsidR="00521135">
        <w:rPr>
          <w:rFonts w:ascii="Times New Roman" w:hAnsi="Times New Roman" w:cs="Times New Roman"/>
          <w:sz w:val="24"/>
          <w:szCs w:val="24"/>
        </w:rPr>
        <w:t xml:space="preserve">, but the remedy of reinstatement at this stage </w:t>
      </w:r>
      <w:r w:rsidR="00AF0750">
        <w:rPr>
          <w:rFonts w:ascii="Times New Roman" w:hAnsi="Times New Roman" w:cs="Times New Roman"/>
          <w:sz w:val="24"/>
          <w:szCs w:val="24"/>
        </w:rPr>
        <w:t xml:space="preserve">is out of </w:t>
      </w:r>
      <w:r w:rsidR="00CD0F1A">
        <w:rPr>
          <w:rFonts w:ascii="Times New Roman" w:hAnsi="Times New Roman" w:cs="Times New Roman"/>
          <w:sz w:val="24"/>
          <w:szCs w:val="24"/>
        </w:rPr>
        <w:t xml:space="preserve">the </w:t>
      </w:r>
      <w:r w:rsidR="00AF0750">
        <w:rPr>
          <w:rFonts w:ascii="Times New Roman" w:hAnsi="Times New Roman" w:cs="Times New Roman"/>
          <w:sz w:val="24"/>
          <w:szCs w:val="24"/>
        </w:rPr>
        <w:t>question as the appeal has already been heard and dismissed. The application for reinstatement should have come before the appeal was determined</w:t>
      </w:r>
      <w:r w:rsidR="00637237">
        <w:rPr>
          <w:rFonts w:ascii="Times New Roman" w:hAnsi="Times New Roman" w:cs="Times New Roman"/>
          <w:sz w:val="24"/>
          <w:szCs w:val="24"/>
        </w:rPr>
        <w:t>. What is exercising my mind right now is whether or not in the circumstances of this case</w:t>
      </w:r>
      <w:r w:rsidR="00AF0750">
        <w:rPr>
          <w:rFonts w:ascii="Times New Roman" w:hAnsi="Times New Roman" w:cs="Times New Roman"/>
          <w:sz w:val="24"/>
          <w:szCs w:val="24"/>
        </w:rPr>
        <w:t xml:space="preserve"> </w:t>
      </w:r>
      <w:r w:rsidR="00D037A6">
        <w:rPr>
          <w:rFonts w:ascii="Times New Roman" w:hAnsi="Times New Roman" w:cs="Times New Roman"/>
          <w:sz w:val="24"/>
          <w:szCs w:val="24"/>
        </w:rPr>
        <w:t>an</w:t>
      </w:r>
      <w:r w:rsidR="00AF0750">
        <w:rPr>
          <w:rFonts w:ascii="Times New Roman" w:hAnsi="Times New Roman" w:cs="Times New Roman"/>
          <w:sz w:val="24"/>
          <w:szCs w:val="24"/>
        </w:rPr>
        <w:t xml:space="preserve"> application</w:t>
      </w:r>
      <w:r w:rsidR="00D037A6">
        <w:rPr>
          <w:rFonts w:ascii="Times New Roman" w:hAnsi="Times New Roman" w:cs="Times New Roman"/>
          <w:sz w:val="24"/>
          <w:szCs w:val="24"/>
        </w:rPr>
        <w:t xml:space="preserve"> for damages for loss of salary and benefits</w:t>
      </w:r>
      <w:r w:rsidR="00AF0750">
        <w:rPr>
          <w:rFonts w:ascii="Times New Roman" w:hAnsi="Times New Roman" w:cs="Times New Roman"/>
          <w:sz w:val="24"/>
          <w:szCs w:val="24"/>
        </w:rPr>
        <w:t xml:space="preserve"> </w:t>
      </w:r>
      <w:r w:rsidR="00637237">
        <w:rPr>
          <w:rFonts w:ascii="Times New Roman" w:hAnsi="Times New Roman" w:cs="Times New Roman"/>
          <w:sz w:val="24"/>
          <w:szCs w:val="24"/>
        </w:rPr>
        <w:t>can be</w:t>
      </w:r>
      <w:r w:rsidR="00AF0750">
        <w:rPr>
          <w:rFonts w:ascii="Times New Roman" w:hAnsi="Times New Roman" w:cs="Times New Roman"/>
          <w:sz w:val="24"/>
          <w:szCs w:val="24"/>
        </w:rPr>
        <w:t xml:space="preserve"> </w:t>
      </w:r>
      <w:r w:rsidR="00D037A6">
        <w:rPr>
          <w:rFonts w:ascii="Times New Roman" w:hAnsi="Times New Roman" w:cs="Times New Roman"/>
          <w:sz w:val="24"/>
          <w:szCs w:val="24"/>
        </w:rPr>
        <w:t>made in respect</w:t>
      </w:r>
      <w:r w:rsidR="00CD0F1A">
        <w:rPr>
          <w:rFonts w:ascii="Times New Roman" w:hAnsi="Times New Roman" w:cs="Times New Roman"/>
          <w:sz w:val="24"/>
          <w:szCs w:val="24"/>
        </w:rPr>
        <w:t xml:space="preserve"> of</w:t>
      </w:r>
      <w:r w:rsidR="00AF0750">
        <w:rPr>
          <w:rFonts w:ascii="Times New Roman" w:hAnsi="Times New Roman" w:cs="Times New Roman"/>
          <w:sz w:val="24"/>
          <w:szCs w:val="24"/>
        </w:rPr>
        <w:t xml:space="preserve"> the period between the date the applicant </w:t>
      </w:r>
      <w:r w:rsidR="00AF0750">
        <w:rPr>
          <w:rFonts w:ascii="Times New Roman" w:hAnsi="Times New Roman" w:cs="Times New Roman"/>
          <w:sz w:val="24"/>
          <w:szCs w:val="24"/>
        </w:rPr>
        <w:lastRenderedPageBreak/>
        <w:t>was discharged</w:t>
      </w:r>
      <w:r w:rsidR="00D037A6">
        <w:rPr>
          <w:rFonts w:ascii="Times New Roman" w:hAnsi="Times New Roman" w:cs="Times New Roman"/>
          <w:sz w:val="24"/>
          <w:szCs w:val="24"/>
        </w:rPr>
        <w:t xml:space="preserve"> by the second respondent</w:t>
      </w:r>
      <w:r w:rsidR="00AF0750">
        <w:rPr>
          <w:rFonts w:ascii="Times New Roman" w:hAnsi="Times New Roman" w:cs="Times New Roman"/>
          <w:sz w:val="24"/>
          <w:szCs w:val="24"/>
        </w:rPr>
        <w:t xml:space="preserve"> and the date the appeal was determined </w:t>
      </w:r>
      <w:r w:rsidR="00D037A6">
        <w:rPr>
          <w:rFonts w:ascii="Times New Roman" w:hAnsi="Times New Roman" w:cs="Times New Roman"/>
          <w:sz w:val="24"/>
          <w:szCs w:val="24"/>
        </w:rPr>
        <w:t>by the Commission</w:t>
      </w:r>
      <w:r w:rsidR="00AF0750">
        <w:rPr>
          <w:rFonts w:ascii="Times New Roman" w:hAnsi="Times New Roman" w:cs="Times New Roman"/>
          <w:sz w:val="24"/>
          <w:szCs w:val="24"/>
        </w:rPr>
        <w:t xml:space="preserve">. Whether or not </w:t>
      </w:r>
      <w:r w:rsidR="00D037A6">
        <w:rPr>
          <w:rFonts w:ascii="Times New Roman" w:hAnsi="Times New Roman" w:cs="Times New Roman"/>
          <w:sz w:val="24"/>
          <w:szCs w:val="24"/>
        </w:rPr>
        <w:t>t</w:t>
      </w:r>
      <w:r w:rsidR="00AF0750">
        <w:rPr>
          <w:rFonts w:ascii="Times New Roman" w:hAnsi="Times New Roman" w:cs="Times New Roman"/>
          <w:sz w:val="24"/>
          <w:szCs w:val="24"/>
        </w:rPr>
        <w:t xml:space="preserve">he </w:t>
      </w:r>
      <w:r w:rsidR="00D037A6">
        <w:rPr>
          <w:rFonts w:ascii="Times New Roman" w:hAnsi="Times New Roman" w:cs="Times New Roman"/>
          <w:sz w:val="24"/>
          <w:szCs w:val="24"/>
        </w:rPr>
        <w:t xml:space="preserve">applicant </w:t>
      </w:r>
      <w:r w:rsidR="00637237">
        <w:rPr>
          <w:rFonts w:ascii="Times New Roman" w:hAnsi="Times New Roman" w:cs="Times New Roman"/>
          <w:sz w:val="24"/>
          <w:szCs w:val="24"/>
        </w:rPr>
        <w:t>can</w:t>
      </w:r>
      <w:r w:rsidR="00AF0750">
        <w:rPr>
          <w:rFonts w:ascii="Times New Roman" w:hAnsi="Times New Roman" w:cs="Times New Roman"/>
          <w:sz w:val="24"/>
          <w:szCs w:val="24"/>
        </w:rPr>
        <w:t xml:space="preserve"> succeed in </w:t>
      </w:r>
      <w:r w:rsidR="00637237">
        <w:rPr>
          <w:rFonts w:ascii="Times New Roman" w:hAnsi="Times New Roman" w:cs="Times New Roman"/>
          <w:sz w:val="24"/>
          <w:szCs w:val="24"/>
        </w:rPr>
        <w:t>such a</w:t>
      </w:r>
      <w:r w:rsidR="00AF0750">
        <w:rPr>
          <w:rFonts w:ascii="Times New Roman" w:hAnsi="Times New Roman" w:cs="Times New Roman"/>
          <w:sz w:val="24"/>
          <w:szCs w:val="24"/>
        </w:rPr>
        <w:t xml:space="preserve"> claim is an issue for another day </w:t>
      </w:r>
      <w:r w:rsidR="005D6698">
        <w:rPr>
          <w:rFonts w:ascii="Times New Roman" w:hAnsi="Times New Roman" w:cs="Times New Roman"/>
          <w:sz w:val="24"/>
          <w:szCs w:val="24"/>
        </w:rPr>
        <w:t>because the key question is</w:t>
      </w:r>
      <w:r w:rsidR="00D037A6">
        <w:rPr>
          <w:rFonts w:ascii="Times New Roman" w:hAnsi="Times New Roman" w:cs="Times New Roman"/>
          <w:sz w:val="24"/>
          <w:szCs w:val="24"/>
        </w:rPr>
        <w:t>,</w:t>
      </w:r>
      <w:r w:rsidR="005D6698">
        <w:rPr>
          <w:rFonts w:ascii="Times New Roman" w:hAnsi="Times New Roman" w:cs="Times New Roman"/>
          <w:sz w:val="24"/>
          <w:szCs w:val="24"/>
        </w:rPr>
        <w:t xml:space="preserve"> what is the effective date of </w:t>
      </w:r>
      <w:r w:rsidR="00970471">
        <w:rPr>
          <w:rFonts w:ascii="Times New Roman" w:hAnsi="Times New Roman" w:cs="Times New Roman"/>
          <w:sz w:val="24"/>
          <w:szCs w:val="24"/>
        </w:rPr>
        <w:t xml:space="preserve">the applicant’s </w:t>
      </w:r>
      <w:r w:rsidR="005D6698">
        <w:rPr>
          <w:rFonts w:ascii="Times New Roman" w:hAnsi="Times New Roman" w:cs="Times New Roman"/>
          <w:sz w:val="24"/>
          <w:szCs w:val="24"/>
        </w:rPr>
        <w:t>discharge</w:t>
      </w:r>
      <w:r w:rsidR="00970471">
        <w:rPr>
          <w:rFonts w:ascii="Times New Roman" w:hAnsi="Times New Roman" w:cs="Times New Roman"/>
          <w:sz w:val="24"/>
          <w:szCs w:val="24"/>
        </w:rPr>
        <w:t xml:space="preserve"> from </w:t>
      </w:r>
      <w:r w:rsidR="00E36335">
        <w:rPr>
          <w:rFonts w:ascii="Times New Roman" w:hAnsi="Times New Roman" w:cs="Times New Roman"/>
          <w:sz w:val="24"/>
          <w:szCs w:val="24"/>
        </w:rPr>
        <w:t xml:space="preserve">the </w:t>
      </w:r>
      <w:r w:rsidR="00970471">
        <w:rPr>
          <w:rFonts w:ascii="Times New Roman" w:hAnsi="Times New Roman" w:cs="Times New Roman"/>
          <w:sz w:val="24"/>
          <w:szCs w:val="24"/>
        </w:rPr>
        <w:t xml:space="preserve">Police Service </w:t>
      </w:r>
      <w:r w:rsidR="00D037A6">
        <w:rPr>
          <w:rFonts w:ascii="Times New Roman" w:hAnsi="Times New Roman" w:cs="Times New Roman"/>
          <w:sz w:val="24"/>
          <w:szCs w:val="24"/>
        </w:rPr>
        <w:t>between the date the applicant was discharged by the Commissioner General and the date the appeal was d</w:t>
      </w:r>
      <w:r w:rsidR="000D10D2">
        <w:rPr>
          <w:rFonts w:ascii="Times New Roman" w:hAnsi="Times New Roman" w:cs="Times New Roman"/>
          <w:sz w:val="24"/>
          <w:szCs w:val="24"/>
        </w:rPr>
        <w:t>ismiss</w:t>
      </w:r>
      <w:r w:rsidR="00D037A6">
        <w:rPr>
          <w:rFonts w:ascii="Times New Roman" w:hAnsi="Times New Roman" w:cs="Times New Roman"/>
          <w:sz w:val="24"/>
          <w:szCs w:val="24"/>
        </w:rPr>
        <w:t>ed by the Commission</w:t>
      </w:r>
      <w:r w:rsidR="005D6698">
        <w:rPr>
          <w:rFonts w:ascii="Times New Roman" w:hAnsi="Times New Roman" w:cs="Times New Roman"/>
          <w:sz w:val="24"/>
          <w:szCs w:val="24"/>
        </w:rPr>
        <w:t xml:space="preserve"> in light of the provisions of s 51?</w:t>
      </w:r>
    </w:p>
    <w:p w:rsidR="00813084" w:rsidRDefault="00E07FA1" w:rsidP="00E07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74EB">
        <w:rPr>
          <w:rFonts w:ascii="Times New Roman" w:hAnsi="Times New Roman" w:cs="Times New Roman"/>
          <w:sz w:val="24"/>
          <w:szCs w:val="24"/>
        </w:rPr>
        <w:t xml:space="preserve">As I have already stated above, by not complying </w:t>
      </w:r>
      <w:r>
        <w:rPr>
          <w:rFonts w:ascii="Times New Roman" w:hAnsi="Times New Roman" w:cs="Times New Roman"/>
          <w:sz w:val="24"/>
          <w:szCs w:val="24"/>
        </w:rPr>
        <w:t xml:space="preserve">with s 51 </w:t>
      </w:r>
      <w:r w:rsidR="000D74EB">
        <w:rPr>
          <w:rFonts w:ascii="Times New Roman" w:hAnsi="Times New Roman" w:cs="Times New Roman"/>
          <w:sz w:val="24"/>
          <w:szCs w:val="24"/>
        </w:rPr>
        <w:t xml:space="preserve">the respondents acted </w:t>
      </w:r>
      <w:r>
        <w:rPr>
          <w:rFonts w:ascii="Times New Roman" w:hAnsi="Times New Roman" w:cs="Times New Roman"/>
          <w:sz w:val="24"/>
          <w:szCs w:val="24"/>
        </w:rPr>
        <w:t>unlawful</w:t>
      </w:r>
      <w:r w:rsidR="000D74EB">
        <w:rPr>
          <w:rFonts w:ascii="Times New Roman" w:hAnsi="Times New Roman" w:cs="Times New Roman"/>
          <w:sz w:val="24"/>
          <w:szCs w:val="24"/>
        </w:rPr>
        <w:t>ly</w:t>
      </w:r>
      <w:r w:rsidR="009D25B5">
        <w:rPr>
          <w:rFonts w:ascii="Times New Roman" w:hAnsi="Times New Roman" w:cs="Times New Roman"/>
          <w:sz w:val="24"/>
          <w:szCs w:val="24"/>
        </w:rPr>
        <w:t>. I will thu</w:t>
      </w:r>
      <w:r>
        <w:rPr>
          <w:rFonts w:ascii="Times New Roman" w:hAnsi="Times New Roman" w:cs="Times New Roman"/>
          <w:sz w:val="24"/>
          <w:szCs w:val="24"/>
        </w:rPr>
        <w:t xml:space="preserve">s grant </w:t>
      </w:r>
      <w:r w:rsidR="009D25B5">
        <w:rPr>
          <w:rFonts w:ascii="Times New Roman" w:hAnsi="Times New Roman" w:cs="Times New Roman"/>
          <w:sz w:val="24"/>
          <w:szCs w:val="24"/>
        </w:rPr>
        <w:t xml:space="preserve">a </w:t>
      </w:r>
      <w:r w:rsidRPr="0023094B">
        <w:rPr>
          <w:rFonts w:ascii="Times New Roman" w:hAnsi="Times New Roman" w:cs="Times New Roman"/>
          <w:i/>
          <w:sz w:val="24"/>
          <w:szCs w:val="24"/>
        </w:rPr>
        <w:t xml:space="preserve">declaratur </w:t>
      </w:r>
      <w:r>
        <w:rPr>
          <w:rFonts w:ascii="Times New Roman" w:hAnsi="Times New Roman" w:cs="Times New Roman"/>
          <w:sz w:val="24"/>
          <w:szCs w:val="24"/>
        </w:rPr>
        <w:t>to that effect.</w:t>
      </w:r>
      <w:r w:rsidR="0023094B">
        <w:rPr>
          <w:rFonts w:ascii="Times New Roman" w:hAnsi="Times New Roman" w:cs="Times New Roman"/>
          <w:sz w:val="24"/>
          <w:szCs w:val="24"/>
        </w:rPr>
        <w:t xml:space="preserve"> </w:t>
      </w:r>
      <w:r w:rsidR="00813084">
        <w:rPr>
          <w:rFonts w:ascii="Times New Roman" w:hAnsi="Times New Roman" w:cs="Times New Roman"/>
          <w:sz w:val="24"/>
          <w:szCs w:val="24"/>
        </w:rPr>
        <w:t>I will not order any costs</w:t>
      </w:r>
      <w:r w:rsidR="00970471">
        <w:rPr>
          <w:rFonts w:ascii="Times New Roman" w:hAnsi="Times New Roman" w:cs="Times New Roman"/>
          <w:sz w:val="24"/>
          <w:szCs w:val="24"/>
        </w:rPr>
        <w:t xml:space="preserve"> against the respondents</w:t>
      </w:r>
      <w:r w:rsidR="00813084">
        <w:rPr>
          <w:rFonts w:ascii="Times New Roman" w:hAnsi="Times New Roman" w:cs="Times New Roman"/>
          <w:sz w:val="24"/>
          <w:szCs w:val="24"/>
        </w:rPr>
        <w:t xml:space="preserve"> i</w:t>
      </w:r>
      <w:r w:rsidR="00D5210D">
        <w:rPr>
          <w:rFonts w:ascii="Times New Roman" w:hAnsi="Times New Roman" w:cs="Times New Roman"/>
          <w:sz w:val="24"/>
          <w:szCs w:val="24"/>
        </w:rPr>
        <w:t xml:space="preserve">n view of the fact that the applicant </w:t>
      </w:r>
      <w:r w:rsidR="00813084">
        <w:rPr>
          <w:rFonts w:ascii="Times New Roman" w:hAnsi="Times New Roman" w:cs="Times New Roman"/>
          <w:sz w:val="24"/>
          <w:szCs w:val="24"/>
        </w:rPr>
        <w:t>partly</w:t>
      </w:r>
      <w:r w:rsidR="00D5210D">
        <w:rPr>
          <w:rFonts w:ascii="Times New Roman" w:hAnsi="Times New Roman" w:cs="Times New Roman"/>
          <w:sz w:val="24"/>
          <w:szCs w:val="24"/>
        </w:rPr>
        <w:t xml:space="preserve"> </w:t>
      </w:r>
      <w:r w:rsidR="00813084">
        <w:rPr>
          <w:rFonts w:ascii="Times New Roman" w:hAnsi="Times New Roman" w:cs="Times New Roman"/>
          <w:sz w:val="24"/>
          <w:szCs w:val="24"/>
        </w:rPr>
        <w:t>succeeded</w:t>
      </w:r>
      <w:r w:rsidR="00D5210D">
        <w:rPr>
          <w:rFonts w:ascii="Times New Roman" w:hAnsi="Times New Roman" w:cs="Times New Roman"/>
          <w:sz w:val="24"/>
          <w:szCs w:val="24"/>
        </w:rPr>
        <w:t xml:space="preserve"> in his application</w:t>
      </w:r>
      <w:r w:rsidR="00813084">
        <w:rPr>
          <w:rFonts w:ascii="Times New Roman" w:hAnsi="Times New Roman" w:cs="Times New Roman"/>
          <w:sz w:val="24"/>
          <w:szCs w:val="24"/>
        </w:rPr>
        <w:t>.</w:t>
      </w:r>
    </w:p>
    <w:p w:rsidR="00E07FA1" w:rsidRDefault="00E07FA1" w:rsidP="00E07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A23D0">
        <w:rPr>
          <w:rFonts w:ascii="Times New Roman" w:hAnsi="Times New Roman" w:cs="Times New Roman"/>
          <w:b/>
          <w:sz w:val="24"/>
          <w:szCs w:val="24"/>
        </w:rPr>
        <w:t>In the result</w:t>
      </w:r>
      <w:r w:rsidR="000D74EB" w:rsidRPr="006A23D0">
        <w:rPr>
          <w:rFonts w:ascii="Times New Roman" w:hAnsi="Times New Roman" w:cs="Times New Roman"/>
          <w:b/>
          <w:sz w:val="24"/>
          <w:szCs w:val="24"/>
        </w:rPr>
        <w:t>,</w:t>
      </w:r>
      <w:r w:rsidRPr="006A23D0">
        <w:rPr>
          <w:rFonts w:ascii="Times New Roman" w:hAnsi="Times New Roman" w:cs="Times New Roman"/>
          <w:b/>
          <w:sz w:val="24"/>
          <w:szCs w:val="24"/>
        </w:rPr>
        <w:t xml:space="preserve"> it be and is hereby declared that</w:t>
      </w:r>
      <w:r w:rsidR="006A23D0">
        <w:rPr>
          <w:rFonts w:ascii="Times New Roman" w:hAnsi="Times New Roman" w:cs="Times New Roman"/>
          <w:sz w:val="24"/>
          <w:szCs w:val="24"/>
        </w:rPr>
        <w:t>:</w:t>
      </w:r>
      <w:r>
        <w:rPr>
          <w:rFonts w:ascii="Times New Roman" w:hAnsi="Times New Roman" w:cs="Times New Roman"/>
          <w:sz w:val="24"/>
          <w:szCs w:val="24"/>
        </w:rPr>
        <w:t xml:space="preserve"> </w:t>
      </w:r>
    </w:p>
    <w:p w:rsidR="00E07FA1" w:rsidRDefault="009E7300" w:rsidP="00E07F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conduct in</w:t>
      </w:r>
      <w:r w:rsidR="00E07FA1">
        <w:rPr>
          <w:rFonts w:ascii="Times New Roman" w:hAnsi="Times New Roman" w:cs="Times New Roman"/>
          <w:sz w:val="24"/>
          <w:szCs w:val="24"/>
        </w:rPr>
        <w:t xml:space="preserve"> not complying with s 51 of the Police Act </w:t>
      </w:r>
    </w:p>
    <w:p w:rsidR="00E07FA1" w:rsidRDefault="00E07FA1" w:rsidP="00E07FA1">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CE7C38">
        <w:rPr>
          <w:rFonts w:ascii="Times New Roman" w:hAnsi="Times New Roman" w:cs="Times New Roman"/>
          <w:i/>
          <w:sz w:val="24"/>
          <w:szCs w:val="24"/>
        </w:rPr>
        <w:t>Chapter 11:10</w:t>
      </w:r>
      <w:r>
        <w:rPr>
          <w:rFonts w:ascii="Times New Roman" w:hAnsi="Times New Roman" w:cs="Times New Roman"/>
          <w:sz w:val="24"/>
          <w:szCs w:val="24"/>
        </w:rPr>
        <w:t xml:space="preserve">] pending the decision of the Police Service Commission </w:t>
      </w:r>
      <w:r w:rsidR="000D74EB">
        <w:rPr>
          <w:rFonts w:ascii="Times New Roman" w:hAnsi="Times New Roman" w:cs="Times New Roman"/>
          <w:sz w:val="24"/>
          <w:szCs w:val="24"/>
        </w:rPr>
        <w:t>was</w:t>
      </w:r>
      <w:r w:rsidR="00970471">
        <w:rPr>
          <w:rFonts w:ascii="Times New Roman" w:hAnsi="Times New Roman" w:cs="Times New Roman"/>
          <w:sz w:val="24"/>
          <w:szCs w:val="24"/>
        </w:rPr>
        <w:t xml:space="preserve"> unlawful and wrongful.</w:t>
      </w:r>
    </w:p>
    <w:p w:rsidR="00E07FA1" w:rsidRPr="00970471" w:rsidRDefault="00E07FA1" w:rsidP="00E07FA1">
      <w:pPr>
        <w:pStyle w:val="ListParagraph"/>
        <w:numPr>
          <w:ilvl w:val="0"/>
          <w:numId w:val="2"/>
        </w:numPr>
        <w:spacing w:after="0" w:line="360" w:lineRule="auto"/>
        <w:jc w:val="both"/>
        <w:rPr>
          <w:rFonts w:ascii="Times New Roman" w:hAnsi="Times New Roman" w:cs="Times New Roman"/>
          <w:sz w:val="24"/>
          <w:szCs w:val="24"/>
        </w:rPr>
      </w:pPr>
      <w:r w:rsidRPr="00970471">
        <w:rPr>
          <w:rFonts w:ascii="Times New Roman" w:hAnsi="Times New Roman" w:cs="Times New Roman"/>
          <w:sz w:val="24"/>
          <w:szCs w:val="24"/>
        </w:rPr>
        <w:t>It be and is hereby ordered that</w:t>
      </w:r>
      <w:r w:rsidR="006A23D0" w:rsidRPr="00970471">
        <w:rPr>
          <w:rFonts w:ascii="Times New Roman" w:hAnsi="Times New Roman" w:cs="Times New Roman"/>
          <w:sz w:val="24"/>
          <w:szCs w:val="24"/>
        </w:rPr>
        <w:t>:</w:t>
      </w:r>
      <w:r w:rsidRPr="00970471">
        <w:rPr>
          <w:rFonts w:ascii="Times New Roman" w:hAnsi="Times New Roman" w:cs="Times New Roman"/>
          <w:sz w:val="24"/>
          <w:szCs w:val="24"/>
        </w:rPr>
        <w:t xml:space="preserve"> </w:t>
      </w:r>
    </w:p>
    <w:p w:rsidR="00E07FA1" w:rsidRDefault="00E07FA1" w:rsidP="00E07F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reinstatement without loss of salary and benefits is dismissed.</w:t>
      </w:r>
    </w:p>
    <w:p w:rsidR="00E07FA1" w:rsidRDefault="00D5210D" w:rsidP="00E07F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E07FA1" w:rsidRDefault="00E07FA1" w:rsidP="00E07FA1">
      <w:pPr>
        <w:pStyle w:val="ListParagraph"/>
        <w:spacing w:after="0" w:line="360" w:lineRule="auto"/>
        <w:ind w:left="0"/>
        <w:jc w:val="both"/>
        <w:rPr>
          <w:rFonts w:ascii="Times New Roman" w:hAnsi="Times New Roman" w:cs="Times New Roman"/>
          <w:sz w:val="24"/>
          <w:szCs w:val="24"/>
        </w:rPr>
      </w:pPr>
    </w:p>
    <w:p w:rsidR="00E07FA1" w:rsidRDefault="00E07FA1" w:rsidP="00E07FA1">
      <w:pPr>
        <w:pStyle w:val="ListParagraph"/>
        <w:spacing w:after="0" w:line="360" w:lineRule="auto"/>
        <w:ind w:left="0"/>
        <w:jc w:val="both"/>
        <w:rPr>
          <w:rFonts w:ascii="Times New Roman" w:hAnsi="Times New Roman" w:cs="Times New Roman"/>
          <w:sz w:val="24"/>
          <w:szCs w:val="24"/>
        </w:rPr>
      </w:pPr>
    </w:p>
    <w:p w:rsidR="00E07FA1" w:rsidRPr="00146B3E" w:rsidRDefault="00E07FA1" w:rsidP="00E07FA1">
      <w:pPr>
        <w:pStyle w:val="ListParagraph"/>
        <w:spacing w:after="0" w:line="360" w:lineRule="auto"/>
        <w:ind w:left="0"/>
        <w:jc w:val="both"/>
        <w:rPr>
          <w:rFonts w:ascii="Times New Roman" w:hAnsi="Times New Roman" w:cs="Times New Roman"/>
          <w:sz w:val="24"/>
          <w:szCs w:val="24"/>
        </w:rPr>
      </w:pPr>
      <w:r w:rsidRPr="001A6D96">
        <w:rPr>
          <w:rFonts w:ascii="Times New Roman" w:hAnsi="Times New Roman" w:cs="Times New Roman"/>
          <w:i/>
          <w:sz w:val="24"/>
          <w:szCs w:val="24"/>
        </w:rPr>
        <w:t>Mugiya and Macharaga</w:t>
      </w:r>
      <w:r>
        <w:rPr>
          <w:rFonts w:ascii="Times New Roman" w:hAnsi="Times New Roman" w:cs="Times New Roman"/>
          <w:sz w:val="24"/>
          <w:szCs w:val="24"/>
        </w:rPr>
        <w:t>, applicant’s legal practitioners</w:t>
      </w:r>
    </w:p>
    <w:p w:rsidR="00E07FA1" w:rsidRPr="00804081" w:rsidRDefault="00E07FA1" w:rsidP="00E07FA1">
      <w:pPr>
        <w:spacing w:after="0" w:line="360" w:lineRule="auto"/>
        <w:jc w:val="both"/>
        <w:rPr>
          <w:rFonts w:ascii="Times New Roman" w:hAnsi="Times New Roman" w:cs="Times New Roman"/>
          <w:sz w:val="24"/>
          <w:szCs w:val="24"/>
        </w:rPr>
      </w:pPr>
    </w:p>
    <w:p w:rsidR="004F3F1E" w:rsidRPr="004F3F1E" w:rsidRDefault="004F3F1E" w:rsidP="00291519">
      <w:pPr>
        <w:spacing w:after="0" w:line="360" w:lineRule="auto"/>
        <w:jc w:val="both"/>
        <w:rPr>
          <w:rFonts w:ascii="Times New Roman" w:hAnsi="Times New Roman" w:cs="Times New Roman"/>
          <w:sz w:val="24"/>
          <w:szCs w:val="24"/>
        </w:rPr>
      </w:pPr>
    </w:p>
    <w:p w:rsidR="00291519" w:rsidRPr="00291519" w:rsidRDefault="00291519" w:rsidP="00291519">
      <w:pPr>
        <w:spacing w:after="0" w:line="360" w:lineRule="auto"/>
        <w:jc w:val="both"/>
        <w:rPr>
          <w:rFonts w:ascii="Times New Roman" w:hAnsi="Times New Roman" w:cs="Times New Roman"/>
          <w:sz w:val="24"/>
          <w:szCs w:val="24"/>
        </w:rPr>
      </w:pPr>
    </w:p>
    <w:sectPr w:rsidR="00291519" w:rsidRPr="002915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BBF" w:rsidRDefault="00963BBF" w:rsidP="004F3F1E">
      <w:pPr>
        <w:spacing w:after="0" w:line="240" w:lineRule="auto"/>
      </w:pPr>
      <w:r>
        <w:separator/>
      </w:r>
    </w:p>
  </w:endnote>
  <w:endnote w:type="continuationSeparator" w:id="0">
    <w:p w:rsidR="00963BBF" w:rsidRDefault="00963BBF" w:rsidP="004F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BBF" w:rsidRDefault="00963BBF" w:rsidP="004F3F1E">
      <w:pPr>
        <w:spacing w:after="0" w:line="240" w:lineRule="auto"/>
      </w:pPr>
      <w:r>
        <w:separator/>
      </w:r>
    </w:p>
  </w:footnote>
  <w:footnote w:type="continuationSeparator" w:id="0">
    <w:p w:rsidR="00963BBF" w:rsidRDefault="00963BBF" w:rsidP="004F3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244923"/>
      <w:docPartObj>
        <w:docPartGallery w:val="Page Numbers (Top of Page)"/>
        <w:docPartUnique/>
      </w:docPartObj>
    </w:sdtPr>
    <w:sdtEndPr>
      <w:rPr>
        <w:noProof/>
      </w:rPr>
    </w:sdtEndPr>
    <w:sdtContent>
      <w:p w:rsidR="004F3F1E" w:rsidRDefault="004F3F1E">
        <w:pPr>
          <w:pStyle w:val="Header"/>
          <w:jc w:val="right"/>
          <w:rPr>
            <w:noProof/>
          </w:rPr>
        </w:pPr>
        <w:r>
          <w:fldChar w:fldCharType="begin"/>
        </w:r>
        <w:r>
          <w:instrText xml:space="preserve"> PAGE   \* MERGEFORMAT </w:instrText>
        </w:r>
        <w:r>
          <w:fldChar w:fldCharType="separate"/>
        </w:r>
        <w:r w:rsidR="001343C1">
          <w:rPr>
            <w:noProof/>
          </w:rPr>
          <w:t>1</w:t>
        </w:r>
        <w:r>
          <w:rPr>
            <w:noProof/>
          </w:rPr>
          <w:fldChar w:fldCharType="end"/>
        </w:r>
      </w:p>
      <w:p w:rsidR="004F3F1E" w:rsidRDefault="004F3F1E">
        <w:pPr>
          <w:pStyle w:val="Header"/>
          <w:jc w:val="right"/>
          <w:rPr>
            <w:noProof/>
          </w:rPr>
        </w:pPr>
        <w:r>
          <w:rPr>
            <w:noProof/>
          </w:rPr>
          <w:t>HH</w:t>
        </w:r>
        <w:r w:rsidR="001F7DDF">
          <w:rPr>
            <w:noProof/>
          </w:rPr>
          <w:t xml:space="preserve"> 155-18</w:t>
        </w:r>
      </w:p>
      <w:p w:rsidR="004F3F1E" w:rsidRDefault="004F3F1E">
        <w:pPr>
          <w:pStyle w:val="Header"/>
          <w:jc w:val="right"/>
        </w:pPr>
        <w:r>
          <w:rPr>
            <w:noProof/>
          </w:rPr>
          <w:t>HC 12109/15</w:t>
        </w:r>
      </w:p>
    </w:sdtContent>
  </w:sdt>
  <w:p w:rsidR="004F3F1E" w:rsidRDefault="004F3F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81B42"/>
    <w:multiLevelType w:val="hybridMultilevel"/>
    <w:tmpl w:val="A4724758"/>
    <w:lvl w:ilvl="0" w:tplc="A38E29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310487F"/>
    <w:multiLevelType w:val="hybridMultilevel"/>
    <w:tmpl w:val="7A7C497C"/>
    <w:lvl w:ilvl="0" w:tplc="8752DD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5F8258DA"/>
    <w:multiLevelType w:val="hybridMultilevel"/>
    <w:tmpl w:val="88940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97"/>
    <w:rsid w:val="0001045F"/>
    <w:rsid w:val="00023D93"/>
    <w:rsid w:val="0003717B"/>
    <w:rsid w:val="00061507"/>
    <w:rsid w:val="000B54DF"/>
    <w:rsid w:val="000B5A76"/>
    <w:rsid w:val="000B5AC0"/>
    <w:rsid w:val="000D10D2"/>
    <w:rsid w:val="000D24D2"/>
    <w:rsid w:val="000D74EB"/>
    <w:rsid w:val="000F1FB6"/>
    <w:rsid w:val="001343C1"/>
    <w:rsid w:val="00171BA6"/>
    <w:rsid w:val="00173CBF"/>
    <w:rsid w:val="0017494B"/>
    <w:rsid w:val="001806CD"/>
    <w:rsid w:val="00192DDB"/>
    <w:rsid w:val="00195D91"/>
    <w:rsid w:val="00196F69"/>
    <w:rsid w:val="001A656D"/>
    <w:rsid w:val="001B0917"/>
    <w:rsid w:val="001B2759"/>
    <w:rsid w:val="001C383B"/>
    <w:rsid w:val="001F7DDF"/>
    <w:rsid w:val="0020041A"/>
    <w:rsid w:val="0022746E"/>
    <w:rsid w:val="0023094B"/>
    <w:rsid w:val="002404CA"/>
    <w:rsid w:val="002572D4"/>
    <w:rsid w:val="00290643"/>
    <w:rsid w:val="00291519"/>
    <w:rsid w:val="00294F64"/>
    <w:rsid w:val="002A4E97"/>
    <w:rsid w:val="002F73B1"/>
    <w:rsid w:val="003016A0"/>
    <w:rsid w:val="003025EF"/>
    <w:rsid w:val="00302EED"/>
    <w:rsid w:val="00310BCF"/>
    <w:rsid w:val="00350E32"/>
    <w:rsid w:val="003546C6"/>
    <w:rsid w:val="0036193E"/>
    <w:rsid w:val="00392179"/>
    <w:rsid w:val="003B43AF"/>
    <w:rsid w:val="003C1146"/>
    <w:rsid w:val="003C130F"/>
    <w:rsid w:val="003F51E8"/>
    <w:rsid w:val="00403714"/>
    <w:rsid w:val="00412C5C"/>
    <w:rsid w:val="00453DC3"/>
    <w:rsid w:val="00456785"/>
    <w:rsid w:val="00473C9F"/>
    <w:rsid w:val="004812D8"/>
    <w:rsid w:val="004A148F"/>
    <w:rsid w:val="004A783E"/>
    <w:rsid w:val="004C4F0E"/>
    <w:rsid w:val="004C7B96"/>
    <w:rsid w:val="004D0565"/>
    <w:rsid w:val="004E3581"/>
    <w:rsid w:val="004F3F1E"/>
    <w:rsid w:val="00516F02"/>
    <w:rsid w:val="00521135"/>
    <w:rsid w:val="0053775A"/>
    <w:rsid w:val="005418D3"/>
    <w:rsid w:val="005440AA"/>
    <w:rsid w:val="005B0ABE"/>
    <w:rsid w:val="005D6698"/>
    <w:rsid w:val="005F5852"/>
    <w:rsid w:val="006303A9"/>
    <w:rsid w:val="006323B3"/>
    <w:rsid w:val="00637237"/>
    <w:rsid w:val="006418D4"/>
    <w:rsid w:val="006512E4"/>
    <w:rsid w:val="006578AD"/>
    <w:rsid w:val="00680333"/>
    <w:rsid w:val="006A23D0"/>
    <w:rsid w:val="006C017F"/>
    <w:rsid w:val="006C6AAC"/>
    <w:rsid w:val="006E2FFE"/>
    <w:rsid w:val="006F4F4F"/>
    <w:rsid w:val="006F620D"/>
    <w:rsid w:val="00711B05"/>
    <w:rsid w:val="007177BF"/>
    <w:rsid w:val="0072263C"/>
    <w:rsid w:val="00730617"/>
    <w:rsid w:val="00732BFD"/>
    <w:rsid w:val="00734290"/>
    <w:rsid w:val="007458F0"/>
    <w:rsid w:val="00761130"/>
    <w:rsid w:val="00765271"/>
    <w:rsid w:val="00774B97"/>
    <w:rsid w:val="007833F0"/>
    <w:rsid w:val="00784826"/>
    <w:rsid w:val="00791C2E"/>
    <w:rsid w:val="007C562B"/>
    <w:rsid w:val="00806588"/>
    <w:rsid w:val="00813084"/>
    <w:rsid w:val="0082159B"/>
    <w:rsid w:val="00827D21"/>
    <w:rsid w:val="00837904"/>
    <w:rsid w:val="0085135E"/>
    <w:rsid w:val="00862748"/>
    <w:rsid w:val="0088171F"/>
    <w:rsid w:val="00893A75"/>
    <w:rsid w:val="00894548"/>
    <w:rsid w:val="008A5322"/>
    <w:rsid w:val="008A5AB3"/>
    <w:rsid w:val="008C5F58"/>
    <w:rsid w:val="008C6F04"/>
    <w:rsid w:val="008E042E"/>
    <w:rsid w:val="00903276"/>
    <w:rsid w:val="00903914"/>
    <w:rsid w:val="00914965"/>
    <w:rsid w:val="009224AE"/>
    <w:rsid w:val="00963BBF"/>
    <w:rsid w:val="00970471"/>
    <w:rsid w:val="0097686C"/>
    <w:rsid w:val="009D25B5"/>
    <w:rsid w:val="009E7300"/>
    <w:rsid w:val="00A16524"/>
    <w:rsid w:val="00A27099"/>
    <w:rsid w:val="00A438F0"/>
    <w:rsid w:val="00A73AAC"/>
    <w:rsid w:val="00A74AF4"/>
    <w:rsid w:val="00A95DC7"/>
    <w:rsid w:val="00A9765D"/>
    <w:rsid w:val="00AA2C7F"/>
    <w:rsid w:val="00AA7CE9"/>
    <w:rsid w:val="00AC1D46"/>
    <w:rsid w:val="00AC35EE"/>
    <w:rsid w:val="00AF00FD"/>
    <w:rsid w:val="00AF0750"/>
    <w:rsid w:val="00B57E51"/>
    <w:rsid w:val="00B764CB"/>
    <w:rsid w:val="00B8295F"/>
    <w:rsid w:val="00B8789A"/>
    <w:rsid w:val="00B92038"/>
    <w:rsid w:val="00BD3A81"/>
    <w:rsid w:val="00BD4E7A"/>
    <w:rsid w:val="00BE1EFA"/>
    <w:rsid w:val="00BE6F09"/>
    <w:rsid w:val="00C0239B"/>
    <w:rsid w:val="00C13258"/>
    <w:rsid w:val="00C23EDC"/>
    <w:rsid w:val="00C36B83"/>
    <w:rsid w:val="00C41CBD"/>
    <w:rsid w:val="00CB174C"/>
    <w:rsid w:val="00CB50B2"/>
    <w:rsid w:val="00CC45C6"/>
    <w:rsid w:val="00CC5E3D"/>
    <w:rsid w:val="00CD0F1A"/>
    <w:rsid w:val="00CD61F1"/>
    <w:rsid w:val="00CF198A"/>
    <w:rsid w:val="00CF5C43"/>
    <w:rsid w:val="00D00025"/>
    <w:rsid w:val="00D037A6"/>
    <w:rsid w:val="00D235C7"/>
    <w:rsid w:val="00D325AA"/>
    <w:rsid w:val="00D464DF"/>
    <w:rsid w:val="00D507C1"/>
    <w:rsid w:val="00D5210D"/>
    <w:rsid w:val="00D71867"/>
    <w:rsid w:val="00D734D4"/>
    <w:rsid w:val="00D94C3C"/>
    <w:rsid w:val="00DB1860"/>
    <w:rsid w:val="00DD5554"/>
    <w:rsid w:val="00DE528C"/>
    <w:rsid w:val="00DE5362"/>
    <w:rsid w:val="00DE7754"/>
    <w:rsid w:val="00E07FA1"/>
    <w:rsid w:val="00E11DDE"/>
    <w:rsid w:val="00E13122"/>
    <w:rsid w:val="00E13E79"/>
    <w:rsid w:val="00E15704"/>
    <w:rsid w:val="00E2084B"/>
    <w:rsid w:val="00E36335"/>
    <w:rsid w:val="00E564E9"/>
    <w:rsid w:val="00E57C76"/>
    <w:rsid w:val="00E62814"/>
    <w:rsid w:val="00E84D20"/>
    <w:rsid w:val="00E91162"/>
    <w:rsid w:val="00E96152"/>
    <w:rsid w:val="00EA4EEE"/>
    <w:rsid w:val="00EB6857"/>
    <w:rsid w:val="00ED342C"/>
    <w:rsid w:val="00EF2083"/>
    <w:rsid w:val="00EF2E99"/>
    <w:rsid w:val="00F20788"/>
    <w:rsid w:val="00F32E82"/>
    <w:rsid w:val="00F40803"/>
    <w:rsid w:val="00F419B3"/>
    <w:rsid w:val="00F464B7"/>
    <w:rsid w:val="00F47683"/>
    <w:rsid w:val="00F62F17"/>
    <w:rsid w:val="00F641E6"/>
    <w:rsid w:val="00F85C6C"/>
    <w:rsid w:val="00F947A9"/>
    <w:rsid w:val="00FB3933"/>
    <w:rsid w:val="00FF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5141E-3901-4F78-8B7B-E22BE9A2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19"/>
    <w:pPr>
      <w:ind w:left="720"/>
      <w:contextualSpacing/>
    </w:pPr>
  </w:style>
  <w:style w:type="paragraph" w:styleId="Header">
    <w:name w:val="header"/>
    <w:basedOn w:val="Normal"/>
    <w:link w:val="HeaderChar"/>
    <w:uiPriority w:val="99"/>
    <w:unhideWhenUsed/>
    <w:rsid w:val="004F3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F1E"/>
  </w:style>
  <w:style w:type="paragraph" w:styleId="Footer">
    <w:name w:val="footer"/>
    <w:basedOn w:val="Normal"/>
    <w:link w:val="FooterChar"/>
    <w:uiPriority w:val="99"/>
    <w:unhideWhenUsed/>
    <w:rsid w:val="004F3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2018-03-26T06:59:00Z</dcterms:created>
  <dcterms:modified xsi:type="dcterms:W3CDTF">2018-03-26T06:59:00Z</dcterms:modified>
</cp:coreProperties>
</file>