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92C" w:rsidRPr="00A6035A" w:rsidRDefault="0004792C" w:rsidP="0004792C">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076638B EX CONSTABLE BLESSING MUHONI</w:t>
      </w:r>
    </w:p>
    <w:p w:rsidR="0004792C" w:rsidRPr="00A6035A" w:rsidRDefault="0004792C" w:rsidP="0004792C">
      <w:pPr>
        <w:spacing w:after="0" w:line="240" w:lineRule="auto"/>
        <w:rPr>
          <w:rFonts w:ascii="Times New Roman" w:hAnsi="Times New Roman" w:cs="Times New Roman"/>
          <w:sz w:val="24"/>
          <w:szCs w:val="24"/>
        </w:rPr>
      </w:pPr>
      <w:r w:rsidRPr="00A6035A">
        <w:rPr>
          <w:rFonts w:ascii="Times New Roman" w:hAnsi="Times New Roman" w:cs="Times New Roman"/>
          <w:sz w:val="24"/>
          <w:szCs w:val="24"/>
        </w:rPr>
        <w:t>versus</w:t>
      </w:r>
    </w:p>
    <w:p w:rsidR="0004792C" w:rsidRPr="00A6035A" w:rsidRDefault="0004792C" w:rsidP="0004792C">
      <w:pPr>
        <w:spacing w:after="0" w:line="240" w:lineRule="auto"/>
        <w:rPr>
          <w:rFonts w:ascii="Times New Roman" w:hAnsi="Times New Roman" w:cs="Times New Roman"/>
          <w:sz w:val="24"/>
          <w:szCs w:val="24"/>
        </w:rPr>
      </w:pPr>
      <w:r w:rsidRPr="00A6035A">
        <w:rPr>
          <w:rFonts w:ascii="Times New Roman" w:hAnsi="Times New Roman" w:cs="Times New Roman"/>
          <w:sz w:val="24"/>
          <w:szCs w:val="24"/>
        </w:rPr>
        <w:t xml:space="preserve">THE </w:t>
      </w:r>
      <w:r>
        <w:rPr>
          <w:rFonts w:ascii="Times New Roman" w:hAnsi="Times New Roman" w:cs="Times New Roman"/>
          <w:sz w:val="24"/>
          <w:szCs w:val="24"/>
        </w:rPr>
        <w:t>COMMISSIONER GENERAL OF POLICE</w:t>
      </w:r>
    </w:p>
    <w:p w:rsidR="0004792C" w:rsidRPr="00A6035A" w:rsidRDefault="0004792C" w:rsidP="0004792C">
      <w:pPr>
        <w:spacing w:after="0" w:line="240" w:lineRule="auto"/>
        <w:rPr>
          <w:rFonts w:ascii="Times New Roman" w:hAnsi="Times New Roman" w:cs="Times New Roman"/>
          <w:sz w:val="24"/>
          <w:szCs w:val="24"/>
        </w:rPr>
      </w:pPr>
      <w:r w:rsidRPr="00A6035A">
        <w:rPr>
          <w:rFonts w:ascii="Times New Roman" w:hAnsi="Times New Roman" w:cs="Times New Roman"/>
          <w:sz w:val="24"/>
          <w:szCs w:val="24"/>
        </w:rPr>
        <w:t>and</w:t>
      </w:r>
    </w:p>
    <w:p w:rsidR="0004792C" w:rsidRPr="00A6035A" w:rsidRDefault="0004792C" w:rsidP="0004792C">
      <w:pPr>
        <w:spacing w:after="0" w:line="240" w:lineRule="auto"/>
        <w:rPr>
          <w:rFonts w:ascii="Times New Roman" w:hAnsi="Times New Roman" w:cs="Times New Roman"/>
          <w:sz w:val="24"/>
          <w:szCs w:val="24"/>
        </w:rPr>
      </w:pPr>
      <w:r>
        <w:rPr>
          <w:rFonts w:ascii="Times New Roman" w:hAnsi="Times New Roman" w:cs="Times New Roman"/>
          <w:sz w:val="24"/>
          <w:szCs w:val="24"/>
        </w:rPr>
        <w:t>THE POLICE SERVICE COMMISSION</w:t>
      </w:r>
    </w:p>
    <w:p w:rsidR="0004792C" w:rsidRPr="00A6035A" w:rsidRDefault="0004792C" w:rsidP="0004792C">
      <w:pPr>
        <w:spacing w:line="360" w:lineRule="auto"/>
        <w:rPr>
          <w:rFonts w:ascii="Times New Roman" w:hAnsi="Times New Roman" w:cs="Times New Roman"/>
          <w:sz w:val="24"/>
          <w:szCs w:val="24"/>
        </w:rPr>
      </w:pPr>
    </w:p>
    <w:p w:rsidR="0004792C" w:rsidRPr="00A6035A" w:rsidRDefault="0004792C" w:rsidP="0004792C">
      <w:pPr>
        <w:spacing w:after="0" w:line="240" w:lineRule="auto"/>
        <w:rPr>
          <w:rFonts w:ascii="Times New Roman" w:hAnsi="Times New Roman" w:cs="Times New Roman"/>
          <w:sz w:val="24"/>
          <w:szCs w:val="24"/>
        </w:rPr>
      </w:pPr>
      <w:r w:rsidRPr="00A6035A">
        <w:rPr>
          <w:rFonts w:ascii="Times New Roman" w:hAnsi="Times New Roman" w:cs="Times New Roman"/>
          <w:sz w:val="24"/>
          <w:szCs w:val="24"/>
        </w:rPr>
        <w:t>HIGH COURT OF ZIMBABWE</w:t>
      </w:r>
    </w:p>
    <w:p w:rsidR="0004792C" w:rsidRPr="00A6035A" w:rsidRDefault="0004792C" w:rsidP="0004792C">
      <w:pPr>
        <w:spacing w:after="0" w:line="240" w:lineRule="auto"/>
        <w:rPr>
          <w:rFonts w:ascii="Times New Roman" w:hAnsi="Times New Roman" w:cs="Times New Roman"/>
          <w:sz w:val="24"/>
          <w:szCs w:val="24"/>
        </w:rPr>
      </w:pPr>
      <w:r w:rsidRPr="00A6035A">
        <w:rPr>
          <w:rFonts w:ascii="Times New Roman" w:hAnsi="Times New Roman" w:cs="Times New Roman"/>
          <w:sz w:val="24"/>
          <w:szCs w:val="24"/>
        </w:rPr>
        <w:t>M</w:t>
      </w:r>
      <w:r>
        <w:rPr>
          <w:rFonts w:ascii="Times New Roman" w:hAnsi="Times New Roman" w:cs="Times New Roman"/>
          <w:sz w:val="24"/>
          <w:szCs w:val="24"/>
        </w:rPr>
        <w:t xml:space="preserve">ANZUNZU </w:t>
      </w:r>
      <w:r w:rsidRPr="00A6035A">
        <w:rPr>
          <w:rFonts w:ascii="Times New Roman" w:hAnsi="Times New Roman" w:cs="Times New Roman"/>
          <w:sz w:val="24"/>
          <w:szCs w:val="24"/>
        </w:rPr>
        <w:t xml:space="preserve"> J</w:t>
      </w:r>
    </w:p>
    <w:p w:rsidR="0004792C" w:rsidRDefault="0004792C" w:rsidP="002C19E0">
      <w:pPr>
        <w:spacing w:after="0" w:line="240" w:lineRule="auto"/>
        <w:rPr>
          <w:rFonts w:ascii="Times New Roman" w:hAnsi="Times New Roman" w:cs="Times New Roman"/>
          <w:sz w:val="24"/>
          <w:szCs w:val="24"/>
        </w:rPr>
      </w:pPr>
      <w:r w:rsidRPr="00A6035A">
        <w:rPr>
          <w:rFonts w:ascii="Times New Roman" w:hAnsi="Times New Roman" w:cs="Times New Roman"/>
          <w:sz w:val="24"/>
          <w:szCs w:val="24"/>
        </w:rPr>
        <w:t>HARARE</w:t>
      </w:r>
      <w:r w:rsidR="002C19E0">
        <w:rPr>
          <w:rFonts w:ascii="Times New Roman" w:hAnsi="Times New Roman" w:cs="Times New Roman"/>
          <w:sz w:val="24"/>
          <w:szCs w:val="24"/>
        </w:rPr>
        <w:t>, 18 &amp; 25 October 2018</w:t>
      </w:r>
    </w:p>
    <w:p w:rsidR="002C19E0" w:rsidRDefault="002C19E0" w:rsidP="002C19E0">
      <w:pPr>
        <w:spacing w:after="0" w:line="240" w:lineRule="auto"/>
        <w:rPr>
          <w:rFonts w:ascii="Times New Roman" w:hAnsi="Times New Roman" w:cs="Times New Roman"/>
          <w:sz w:val="24"/>
          <w:szCs w:val="24"/>
        </w:rPr>
      </w:pPr>
    </w:p>
    <w:p w:rsidR="002C19E0" w:rsidRDefault="002C19E0" w:rsidP="002C19E0">
      <w:pPr>
        <w:spacing w:after="0" w:line="240" w:lineRule="auto"/>
        <w:rPr>
          <w:rFonts w:ascii="Times New Roman" w:hAnsi="Times New Roman" w:cs="Times New Roman"/>
          <w:sz w:val="24"/>
          <w:szCs w:val="24"/>
        </w:rPr>
      </w:pPr>
    </w:p>
    <w:p w:rsidR="0004792C" w:rsidRDefault="0004792C" w:rsidP="00E75C1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Opposed </w:t>
      </w:r>
      <w:r w:rsidRPr="00A6035A">
        <w:rPr>
          <w:rFonts w:ascii="Times New Roman" w:hAnsi="Times New Roman" w:cs="Times New Roman"/>
          <w:b/>
          <w:sz w:val="24"/>
          <w:szCs w:val="24"/>
        </w:rPr>
        <w:t>Application</w:t>
      </w:r>
    </w:p>
    <w:p w:rsidR="00E75C18" w:rsidRDefault="00E75C18" w:rsidP="00E75C18">
      <w:pPr>
        <w:spacing w:after="0" w:line="240" w:lineRule="auto"/>
        <w:rPr>
          <w:rFonts w:ascii="Times New Roman" w:hAnsi="Times New Roman" w:cs="Times New Roman"/>
          <w:b/>
          <w:sz w:val="24"/>
          <w:szCs w:val="24"/>
        </w:rPr>
      </w:pPr>
    </w:p>
    <w:p w:rsidR="00E75C18" w:rsidRDefault="00E75C18" w:rsidP="00E75C18">
      <w:pPr>
        <w:spacing w:after="0" w:line="240" w:lineRule="auto"/>
        <w:rPr>
          <w:rFonts w:ascii="Times New Roman" w:hAnsi="Times New Roman" w:cs="Times New Roman"/>
          <w:b/>
          <w:sz w:val="24"/>
          <w:szCs w:val="24"/>
        </w:rPr>
      </w:pPr>
    </w:p>
    <w:p w:rsidR="00E75C18" w:rsidRPr="00E75C18" w:rsidRDefault="00E62B05" w:rsidP="00E75C18">
      <w:pPr>
        <w:spacing w:after="0" w:line="240" w:lineRule="auto"/>
        <w:rPr>
          <w:rFonts w:ascii="Times New Roman" w:hAnsi="Times New Roman" w:cs="Times New Roman"/>
          <w:sz w:val="24"/>
          <w:szCs w:val="24"/>
        </w:rPr>
      </w:pPr>
      <w:r w:rsidRPr="00E62B05">
        <w:rPr>
          <w:rFonts w:ascii="Times New Roman" w:hAnsi="Times New Roman" w:cs="Times New Roman"/>
          <w:i/>
          <w:sz w:val="24"/>
          <w:szCs w:val="24"/>
        </w:rPr>
        <w:t>N</w:t>
      </w:r>
      <w:r w:rsidR="00E75C18" w:rsidRPr="00E62B05">
        <w:rPr>
          <w:rFonts w:ascii="Times New Roman" w:hAnsi="Times New Roman" w:cs="Times New Roman"/>
          <w:i/>
          <w:sz w:val="24"/>
          <w:szCs w:val="24"/>
        </w:rPr>
        <w:t xml:space="preserve"> </w:t>
      </w:r>
      <w:r w:rsidR="00E75C18" w:rsidRPr="00E75C18">
        <w:rPr>
          <w:rFonts w:ascii="Times New Roman" w:hAnsi="Times New Roman" w:cs="Times New Roman"/>
          <w:i/>
          <w:sz w:val="24"/>
          <w:szCs w:val="24"/>
        </w:rPr>
        <w:t>Mugiya</w:t>
      </w:r>
      <w:r w:rsidR="00E75C18">
        <w:rPr>
          <w:rFonts w:ascii="Times New Roman" w:hAnsi="Times New Roman" w:cs="Times New Roman"/>
          <w:i/>
          <w:sz w:val="24"/>
          <w:szCs w:val="24"/>
        </w:rPr>
        <w:t>,</w:t>
      </w:r>
      <w:r w:rsidR="00E75C18" w:rsidRPr="00E75C18">
        <w:rPr>
          <w:rFonts w:ascii="Times New Roman" w:hAnsi="Times New Roman" w:cs="Times New Roman"/>
          <w:sz w:val="24"/>
          <w:szCs w:val="24"/>
        </w:rPr>
        <w:t xml:space="preserve"> for the Applicant</w:t>
      </w:r>
    </w:p>
    <w:p w:rsidR="00E75C18" w:rsidRDefault="00E62B05" w:rsidP="00E75C18">
      <w:pPr>
        <w:spacing w:after="0" w:line="240" w:lineRule="auto"/>
        <w:rPr>
          <w:rFonts w:ascii="Times New Roman" w:hAnsi="Times New Roman" w:cs="Times New Roman"/>
          <w:b/>
          <w:sz w:val="24"/>
          <w:szCs w:val="24"/>
        </w:rPr>
      </w:pPr>
      <w:r>
        <w:rPr>
          <w:rFonts w:ascii="Times New Roman" w:hAnsi="Times New Roman" w:cs="Times New Roman"/>
          <w:i/>
          <w:sz w:val="24"/>
          <w:szCs w:val="24"/>
        </w:rPr>
        <w:t>T</w:t>
      </w:r>
      <w:r w:rsidR="00977F6A">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00E75C18" w:rsidRPr="00E75C18">
        <w:rPr>
          <w:rFonts w:ascii="Times New Roman" w:hAnsi="Times New Roman" w:cs="Times New Roman"/>
          <w:i/>
          <w:sz w:val="24"/>
          <w:szCs w:val="24"/>
        </w:rPr>
        <w:t>Jaricha</w:t>
      </w:r>
      <w:r w:rsidR="00E75C18">
        <w:rPr>
          <w:rFonts w:ascii="Times New Roman" w:hAnsi="Times New Roman" w:cs="Times New Roman"/>
          <w:i/>
          <w:sz w:val="24"/>
          <w:szCs w:val="24"/>
        </w:rPr>
        <w:t>,</w:t>
      </w:r>
      <w:r w:rsidR="00E75C18" w:rsidRPr="00E75C18">
        <w:rPr>
          <w:rFonts w:ascii="Times New Roman" w:hAnsi="Times New Roman" w:cs="Times New Roman"/>
          <w:sz w:val="24"/>
          <w:szCs w:val="24"/>
        </w:rPr>
        <w:t xml:space="preserve"> for the respondent</w:t>
      </w:r>
    </w:p>
    <w:p w:rsidR="00E75C18" w:rsidRPr="00A6035A" w:rsidRDefault="00E75C18" w:rsidP="0004792C">
      <w:pPr>
        <w:spacing w:line="360" w:lineRule="auto"/>
        <w:rPr>
          <w:rFonts w:ascii="Times New Roman" w:hAnsi="Times New Roman" w:cs="Times New Roman"/>
          <w:b/>
          <w:sz w:val="24"/>
          <w:szCs w:val="24"/>
        </w:rPr>
      </w:pPr>
    </w:p>
    <w:p w:rsidR="0004792C" w:rsidRPr="00A6035A" w:rsidRDefault="0004792C" w:rsidP="00A463B8">
      <w:pPr>
        <w:spacing w:after="0" w:line="360" w:lineRule="auto"/>
        <w:jc w:val="both"/>
        <w:rPr>
          <w:rFonts w:ascii="Times New Roman" w:hAnsi="Times New Roman" w:cs="Times New Roman"/>
          <w:sz w:val="24"/>
          <w:szCs w:val="24"/>
        </w:rPr>
      </w:pPr>
    </w:p>
    <w:p w:rsidR="00CB6042" w:rsidRDefault="0004792C" w:rsidP="00A463B8">
      <w:pPr>
        <w:spacing w:after="0" w:line="360" w:lineRule="auto"/>
        <w:jc w:val="both"/>
        <w:rPr>
          <w:rFonts w:ascii="Times New Roman" w:hAnsi="Times New Roman" w:cs="Times New Roman"/>
          <w:sz w:val="24"/>
          <w:szCs w:val="24"/>
        </w:rPr>
      </w:pPr>
      <w:r w:rsidRPr="00A6035A">
        <w:rPr>
          <w:rFonts w:ascii="Times New Roman" w:hAnsi="Times New Roman" w:cs="Times New Roman"/>
          <w:sz w:val="24"/>
          <w:szCs w:val="24"/>
        </w:rPr>
        <w:tab/>
        <w:t>M</w:t>
      </w:r>
      <w:r>
        <w:rPr>
          <w:rFonts w:ascii="Times New Roman" w:hAnsi="Times New Roman" w:cs="Times New Roman"/>
          <w:sz w:val="24"/>
          <w:szCs w:val="24"/>
        </w:rPr>
        <w:t xml:space="preserve">ANZUNZU </w:t>
      </w:r>
      <w:r w:rsidRPr="00A6035A">
        <w:rPr>
          <w:rFonts w:ascii="Times New Roman" w:hAnsi="Times New Roman" w:cs="Times New Roman"/>
          <w:sz w:val="24"/>
          <w:szCs w:val="24"/>
        </w:rPr>
        <w:t>J:</w:t>
      </w:r>
      <w:r>
        <w:rPr>
          <w:rFonts w:ascii="Times New Roman" w:hAnsi="Times New Roman" w:cs="Times New Roman"/>
          <w:sz w:val="24"/>
          <w:szCs w:val="24"/>
        </w:rPr>
        <w:t xml:space="preserve"> </w:t>
      </w:r>
      <w:r w:rsidR="007C124F">
        <w:rPr>
          <w:rFonts w:ascii="Times New Roman" w:hAnsi="Times New Roman" w:cs="Times New Roman"/>
          <w:sz w:val="24"/>
          <w:szCs w:val="24"/>
        </w:rPr>
        <w:t>This</w:t>
      </w:r>
      <w:r>
        <w:rPr>
          <w:rFonts w:ascii="Times New Roman" w:hAnsi="Times New Roman" w:cs="Times New Roman"/>
          <w:sz w:val="24"/>
          <w:szCs w:val="24"/>
        </w:rPr>
        <w:t xml:space="preserve"> is an application for condonation for late filing of an appeal. The application is opposed.</w:t>
      </w:r>
    </w:p>
    <w:p w:rsidR="0004792C" w:rsidRDefault="0004792C" w:rsidP="00A463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simple facts of this case are that applicant was a member of the Zimbabwe Republic Police “ZRP”. In 2015 he was convicted by the Magistrate for domestic violence. He was sente</w:t>
      </w:r>
      <w:r w:rsidR="007C124F">
        <w:rPr>
          <w:rFonts w:ascii="Times New Roman" w:hAnsi="Times New Roman" w:cs="Times New Roman"/>
          <w:sz w:val="24"/>
          <w:szCs w:val="24"/>
        </w:rPr>
        <w:t>nce</w:t>
      </w:r>
      <w:r>
        <w:rPr>
          <w:rFonts w:ascii="Times New Roman" w:hAnsi="Times New Roman" w:cs="Times New Roman"/>
          <w:sz w:val="24"/>
          <w:szCs w:val="24"/>
        </w:rPr>
        <w:t>d to perform community service of which he did. The applicant was later in October 2015 arraigned before a si</w:t>
      </w:r>
      <w:r w:rsidR="007C124F">
        <w:rPr>
          <w:rFonts w:ascii="Times New Roman" w:hAnsi="Times New Roman" w:cs="Times New Roman"/>
          <w:sz w:val="24"/>
          <w:szCs w:val="24"/>
        </w:rPr>
        <w:t>ngle</w:t>
      </w:r>
      <w:r>
        <w:rPr>
          <w:rFonts w:ascii="Times New Roman" w:hAnsi="Times New Roman" w:cs="Times New Roman"/>
          <w:sz w:val="24"/>
          <w:szCs w:val="24"/>
        </w:rPr>
        <w:t xml:space="preserve"> trial officer for disciplinary hearing in terms of the Police Act. He was convicted and sentenced to pay a fine of $5.</w:t>
      </w:r>
    </w:p>
    <w:p w:rsidR="0004792C" w:rsidRDefault="0004792C" w:rsidP="00A463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Applicant was however informed by the first respondent that he wa</w:t>
      </w:r>
      <w:r w:rsidR="007C124F">
        <w:rPr>
          <w:rFonts w:ascii="Times New Roman" w:hAnsi="Times New Roman" w:cs="Times New Roman"/>
          <w:sz w:val="24"/>
          <w:szCs w:val="24"/>
        </w:rPr>
        <w:t>s</w:t>
      </w:r>
      <w:r>
        <w:rPr>
          <w:rFonts w:ascii="Times New Roman" w:hAnsi="Times New Roman" w:cs="Times New Roman"/>
          <w:sz w:val="24"/>
          <w:szCs w:val="24"/>
        </w:rPr>
        <w:t xml:space="preserve"> discharged from the Police Service in ter</w:t>
      </w:r>
      <w:r w:rsidR="007C124F">
        <w:rPr>
          <w:rFonts w:ascii="Times New Roman" w:hAnsi="Times New Roman" w:cs="Times New Roman"/>
          <w:sz w:val="24"/>
          <w:szCs w:val="24"/>
        </w:rPr>
        <w:t>m</w:t>
      </w:r>
      <w:r>
        <w:rPr>
          <w:rFonts w:ascii="Times New Roman" w:hAnsi="Times New Roman" w:cs="Times New Roman"/>
          <w:sz w:val="24"/>
          <w:szCs w:val="24"/>
        </w:rPr>
        <w:t>s of s 48 of the Police Act. He was so informed on 19 February 2016.</w:t>
      </w:r>
    </w:p>
    <w:p w:rsidR="0004792C" w:rsidRDefault="0004792C" w:rsidP="00A463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Due to financial constraints the applicant said he was unable t</w:t>
      </w:r>
      <w:r w:rsidR="007C124F">
        <w:rPr>
          <w:rFonts w:ascii="Times New Roman" w:hAnsi="Times New Roman" w:cs="Times New Roman"/>
          <w:sz w:val="24"/>
          <w:szCs w:val="24"/>
        </w:rPr>
        <w:t>o</w:t>
      </w:r>
      <w:r>
        <w:rPr>
          <w:rFonts w:ascii="Times New Roman" w:hAnsi="Times New Roman" w:cs="Times New Roman"/>
          <w:sz w:val="24"/>
          <w:szCs w:val="24"/>
        </w:rPr>
        <w:t xml:space="preserve"> engage for legal services. His wish is to appeal against his dismissal to this court but seeks condonation to file his notice of appeal a copy of the draft he attached.</w:t>
      </w:r>
    </w:p>
    <w:p w:rsidR="007C124F" w:rsidRDefault="0004792C" w:rsidP="007C12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will not go into the details of the causes of the delays in filing the Notice of appeal </w:t>
      </w:r>
      <w:r w:rsidR="002C19E0">
        <w:rPr>
          <w:rFonts w:ascii="Times New Roman" w:hAnsi="Times New Roman" w:cs="Times New Roman"/>
          <w:sz w:val="24"/>
          <w:szCs w:val="24"/>
        </w:rPr>
        <w:t>before</w:t>
      </w:r>
      <w:r>
        <w:rPr>
          <w:rFonts w:ascii="Times New Roman" w:hAnsi="Times New Roman" w:cs="Times New Roman"/>
          <w:sz w:val="24"/>
          <w:szCs w:val="24"/>
        </w:rPr>
        <w:t xml:space="preserve"> attending to one critical issue. The issue is</w:t>
      </w:r>
      <w:r w:rsidR="002C19E0">
        <w:rPr>
          <w:rFonts w:ascii="Times New Roman" w:hAnsi="Times New Roman" w:cs="Times New Roman"/>
          <w:sz w:val="24"/>
          <w:szCs w:val="24"/>
        </w:rPr>
        <w:t>,</w:t>
      </w:r>
      <w:r>
        <w:rPr>
          <w:rFonts w:ascii="Times New Roman" w:hAnsi="Times New Roman" w:cs="Times New Roman"/>
          <w:sz w:val="24"/>
          <w:szCs w:val="24"/>
        </w:rPr>
        <w:t xml:space="preserve"> before th</w:t>
      </w:r>
      <w:r w:rsidR="002C19E0">
        <w:rPr>
          <w:rFonts w:ascii="Times New Roman" w:hAnsi="Times New Roman" w:cs="Times New Roman"/>
          <w:sz w:val="24"/>
          <w:szCs w:val="24"/>
        </w:rPr>
        <w:t>e</w:t>
      </w:r>
      <w:r>
        <w:rPr>
          <w:rFonts w:ascii="Times New Roman" w:hAnsi="Times New Roman" w:cs="Times New Roman"/>
          <w:sz w:val="24"/>
          <w:szCs w:val="24"/>
        </w:rPr>
        <w:t xml:space="preserve"> court</w:t>
      </w:r>
      <w:r w:rsidR="006F7DDF">
        <w:rPr>
          <w:rFonts w:ascii="Times New Roman" w:hAnsi="Times New Roman" w:cs="Times New Roman"/>
          <w:sz w:val="24"/>
          <w:szCs w:val="24"/>
        </w:rPr>
        <w:t xml:space="preserve"> </w:t>
      </w:r>
      <w:r w:rsidR="002C19E0">
        <w:rPr>
          <w:rFonts w:ascii="Times New Roman" w:hAnsi="Times New Roman" w:cs="Times New Roman"/>
          <w:sz w:val="24"/>
          <w:szCs w:val="24"/>
        </w:rPr>
        <w:t>deals</w:t>
      </w:r>
      <w:r w:rsidR="006F7DDF">
        <w:rPr>
          <w:rFonts w:ascii="Times New Roman" w:hAnsi="Times New Roman" w:cs="Times New Roman"/>
          <w:sz w:val="24"/>
          <w:szCs w:val="24"/>
        </w:rPr>
        <w:t xml:space="preserve"> with the issue of condonation does it have jurisdiction to deal with an appeal against the decision of the </w:t>
      </w:r>
      <w:r w:rsidR="007C124F">
        <w:rPr>
          <w:rFonts w:ascii="Times New Roman" w:hAnsi="Times New Roman" w:cs="Times New Roman"/>
          <w:sz w:val="24"/>
          <w:szCs w:val="24"/>
        </w:rPr>
        <w:t xml:space="preserve">first respondent. Mr </w:t>
      </w:r>
      <w:r w:rsidR="007C124F" w:rsidRPr="00136653">
        <w:rPr>
          <w:rFonts w:ascii="Times New Roman" w:hAnsi="Times New Roman" w:cs="Times New Roman"/>
          <w:i/>
          <w:sz w:val="24"/>
          <w:szCs w:val="24"/>
        </w:rPr>
        <w:t>Mugiya</w:t>
      </w:r>
      <w:r w:rsidR="007C124F">
        <w:rPr>
          <w:rFonts w:ascii="Times New Roman" w:hAnsi="Times New Roman" w:cs="Times New Roman"/>
          <w:sz w:val="24"/>
          <w:szCs w:val="24"/>
        </w:rPr>
        <w:t xml:space="preserve"> who appeared for the applicant says the High Court has jurisdiction. He said while there is no express provision in the Police Act which says an appeal against the first respondent’s decision shall lie with the High Court, the same Act does not prohibit an appeal to lie with this </w:t>
      </w:r>
      <w:r w:rsidR="007C124F">
        <w:rPr>
          <w:rFonts w:ascii="Times New Roman" w:hAnsi="Times New Roman" w:cs="Times New Roman"/>
          <w:sz w:val="24"/>
          <w:szCs w:val="24"/>
        </w:rPr>
        <w:lastRenderedPageBreak/>
        <w:t xml:space="preserve">court. Mr </w:t>
      </w:r>
      <w:r w:rsidR="007C124F" w:rsidRPr="00136653">
        <w:rPr>
          <w:rFonts w:ascii="Times New Roman" w:hAnsi="Times New Roman" w:cs="Times New Roman"/>
          <w:i/>
          <w:sz w:val="24"/>
          <w:szCs w:val="24"/>
        </w:rPr>
        <w:t>Mugiya</w:t>
      </w:r>
      <w:r w:rsidR="007C124F">
        <w:rPr>
          <w:rFonts w:ascii="Times New Roman" w:hAnsi="Times New Roman" w:cs="Times New Roman"/>
          <w:sz w:val="24"/>
          <w:szCs w:val="24"/>
        </w:rPr>
        <w:t xml:space="preserve"> relied on the case of </w:t>
      </w:r>
      <w:r w:rsidR="007C124F" w:rsidRPr="00136653">
        <w:rPr>
          <w:rFonts w:ascii="Times New Roman" w:hAnsi="Times New Roman" w:cs="Times New Roman"/>
          <w:i/>
          <w:sz w:val="24"/>
          <w:szCs w:val="24"/>
        </w:rPr>
        <w:t>Assistan</w:t>
      </w:r>
      <w:r w:rsidR="007C124F">
        <w:rPr>
          <w:rFonts w:ascii="Times New Roman" w:hAnsi="Times New Roman" w:cs="Times New Roman"/>
          <w:sz w:val="24"/>
          <w:szCs w:val="24"/>
        </w:rPr>
        <w:t xml:space="preserve">t </w:t>
      </w:r>
      <w:r w:rsidR="007C124F" w:rsidRPr="00136653">
        <w:rPr>
          <w:rFonts w:ascii="Times New Roman" w:hAnsi="Times New Roman" w:cs="Times New Roman"/>
          <w:i/>
          <w:sz w:val="24"/>
          <w:szCs w:val="24"/>
        </w:rPr>
        <w:t>Inspector Chatukuta</w:t>
      </w:r>
      <w:r w:rsidR="007C124F">
        <w:rPr>
          <w:rFonts w:ascii="Times New Roman" w:hAnsi="Times New Roman" w:cs="Times New Roman"/>
          <w:sz w:val="24"/>
          <w:szCs w:val="24"/>
        </w:rPr>
        <w:t xml:space="preserve"> v </w:t>
      </w:r>
      <w:r w:rsidR="007C124F" w:rsidRPr="00D003B9">
        <w:rPr>
          <w:rFonts w:ascii="Times New Roman" w:hAnsi="Times New Roman" w:cs="Times New Roman"/>
          <w:i/>
          <w:sz w:val="24"/>
          <w:szCs w:val="24"/>
        </w:rPr>
        <w:t>Trial Officer &amp; Others</w:t>
      </w:r>
      <w:r w:rsidR="007C124F">
        <w:rPr>
          <w:rFonts w:ascii="Times New Roman" w:hAnsi="Times New Roman" w:cs="Times New Roman"/>
          <w:sz w:val="24"/>
          <w:szCs w:val="24"/>
        </w:rPr>
        <w:t xml:space="preserve"> HH 705-14 and Others to support his view.</w:t>
      </w:r>
    </w:p>
    <w:p w:rsidR="00696F71" w:rsidRDefault="007C124F" w:rsidP="00696F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However, the recent case of </w:t>
      </w:r>
      <w:r w:rsidRPr="00136653">
        <w:rPr>
          <w:rFonts w:ascii="Times New Roman" w:hAnsi="Times New Roman" w:cs="Times New Roman"/>
          <w:i/>
          <w:sz w:val="24"/>
          <w:szCs w:val="24"/>
        </w:rPr>
        <w:t>Sergenat Kha</w:t>
      </w:r>
      <w:r w:rsidR="002C19E0">
        <w:rPr>
          <w:rFonts w:ascii="Times New Roman" w:hAnsi="Times New Roman" w:cs="Times New Roman"/>
          <w:i/>
          <w:sz w:val="24"/>
          <w:szCs w:val="24"/>
        </w:rPr>
        <w:t>u</w:t>
      </w:r>
      <w:r w:rsidRPr="00136653">
        <w:rPr>
          <w:rFonts w:ascii="Times New Roman" w:hAnsi="Times New Roman" w:cs="Times New Roman"/>
          <w:i/>
          <w:sz w:val="24"/>
          <w:szCs w:val="24"/>
        </w:rPr>
        <w:t>yeza</w:t>
      </w:r>
      <w:r>
        <w:rPr>
          <w:rFonts w:ascii="Times New Roman" w:hAnsi="Times New Roman" w:cs="Times New Roman"/>
          <w:sz w:val="24"/>
          <w:szCs w:val="24"/>
        </w:rPr>
        <w:t xml:space="preserve"> v </w:t>
      </w:r>
      <w:r w:rsidRPr="00136653">
        <w:rPr>
          <w:rFonts w:ascii="Times New Roman" w:hAnsi="Times New Roman" w:cs="Times New Roman"/>
          <w:i/>
          <w:sz w:val="24"/>
          <w:szCs w:val="24"/>
        </w:rPr>
        <w:t>Trial Officer and Commissioner General of Police</w:t>
      </w:r>
      <w:r>
        <w:rPr>
          <w:rFonts w:ascii="Times New Roman" w:hAnsi="Times New Roman" w:cs="Times New Roman"/>
          <w:sz w:val="24"/>
          <w:szCs w:val="24"/>
        </w:rPr>
        <w:t xml:space="preserve">, HH 311-18 dealt with this legal question of whether or not an appeal lies against the decision of the Commissioner General of Police, and more so with the High Court. In dealing with this question the learned Judges, </w:t>
      </w:r>
      <w:r w:rsidRPr="00136653">
        <w:rPr>
          <w:rFonts w:ascii="Times New Roman" w:hAnsi="Times New Roman" w:cs="Times New Roman"/>
          <w:smallCaps/>
          <w:sz w:val="24"/>
          <w:szCs w:val="24"/>
        </w:rPr>
        <w:t>Chiweshe</w:t>
      </w:r>
      <w:r>
        <w:rPr>
          <w:rFonts w:ascii="Times New Roman" w:hAnsi="Times New Roman" w:cs="Times New Roman"/>
          <w:sz w:val="24"/>
          <w:szCs w:val="24"/>
        </w:rPr>
        <w:t xml:space="preserve"> JP and </w:t>
      </w:r>
      <w:r w:rsidRPr="00136653">
        <w:rPr>
          <w:rFonts w:ascii="Times New Roman" w:hAnsi="Times New Roman" w:cs="Times New Roman"/>
          <w:smallCaps/>
          <w:sz w:val="24"/>
          <w:szCs w:val="24"/>
        </w:rPr>
        <w:t>Charewa</w:t>
      </w:r>
      <w:r>
        <w:rPr>
          <w:rFonts w:ascii="Times New Roman" w:hAnsi="Times New Roman" w:cs="Times New Roman"/>
          <w:sz w:val="24"/>
          <w:szCs w:val="24"/>
        </w:rPr>
        <w:t xml:space="preserve"> J at pp 23 and 24 of the judgment had this to say, in part, “The Police Act does not provide for any right of appeal to the High Court against the decision of the Commissioner General,….Given the specific provisions of section 171 of the Constitution and section 30 and section 34 of the High Court Act, that any appellate jurisdiction must be specifically enacted.” The court in the judgment disagreed with Mr </w:t>
      </w:r>
      <w:r w:rsidRPr="00136653">
        <w:rPr>
          <w:rFonts w:ascii="Times New Roman" w:hAnsi="Times New Roman" w:cs="Times New Roman"/>
          <w:i/>
          <w:sz w:val="24"/>
          <w:szCs w:val="24"/>
        </w:rPr>
        <w:t>Mugiya</w:t>
      </w:r>
      <w:r>
        <w:rPr>
          <w:rFonts w:ascii="Times New Roman" w:hAnsi="Times New Roman" w:cs="Times New Roman"/>
          <w:sz w:val="24"/>
          <w:szCs w:val="24"/>
        </w:rPr>
        <w:t>’s argument that, “the absence of a specific bar against such appellate</w:t>
      </w:r>
      <w:r w:rsidR="00696F71">
        <w:rPr>
          <w:rFonts w:ascii="Times New Roman" w:hAnsi="Times New Roman" w:cs="Times New Roman"/>
          <w:sz w:val="24"/>
          <w:szCs w:val="24"/>
        </w:rPr>
        <w:t xml:space="preserve"> jurisdiction is tantamount to a right of appeal.”</w:t>
      </w:r>
    </w:p>
    <w:p w:rsidR="00696F71" w:rsidRDefault="00696F71" w:rsidP="00696F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can’t do any better than agree with the reasoning of the court in that judgment. I do not know of any rule of law which says appellate jurisdiction in a court is conferred by the silence in a statute. The common law principle of inherent jurisdiction does not stretch itself to conferring appellate jurisdiction.</w:t>
      </w:r>
    </w:p>
    <w:p w:rsidR="00696F71" w:rsidRDefault="00696F71" w:rsidP="00696F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D12F78">
        <w:rPr>
          <w:rFonts w:ascii="Times New Roman" w:hAnsi="Times New Roman" w:cs="Times New Roman"/>
          <w:i/>
          <w:sz w:val="24"/>
          <w:szCs w:val="24"/>
        </w:rPr>
        <w:t>Mugiya</w:t>
      </w:r>
      <w:r>
        <w:rPr>
          <w:rFonts w:ascii="Times New Roman" w:hAnsi="Times New Roman" w:cs="Times New Roman"/>
          <w:i/>
          <w:sz w:val="24"/>
          <w:szCs w:val="24"/>
        </w:rPr>
        <w:t xml:space="preserve"> </w:t>
      </w:r>
      <w:r>
        <w:rPr>
          <w:rFonts w:ascii="Times New Roman" w:hAnsi="Times New Roman" w:cs="Times New Roman"/>
          <w:sz w:val="24"/>
          <w:szCs w:val="24"/>
        </w:rPr>
        <w:t xml:space="preserve">raised the same argument in this case which was rejected in the </w:t>
      </w:r>
      <w:r w:rsidRPr="00D12F78">
        <w:rPr>
          <w:rFonts w:ascii="Times New Roman" w:hAnsi="Times New Roman" w:cs="Times New Roman"/>
          <w:i/>
          <w:sz w:val="24"/>
          <w:szCs w:val="24"/>
        </w:rPr>
        <w:t>Kha</w:t>
      </w:r>
      <w:r w:rsidR="002C19E0">
        <w:rPr>
          <w:rFonts w:ascii="Times New Roman" w:hAnsi="Times New Roman" w:cs="Times New Roman"/>
          <w:i/>
          <w:sz w:val="24"/>
          <w:szCs w:val="24"/>
        </w:rPr>
        <w:t>u</w:t>
      </w:r>
      <w:r w:rsidRPr="00D12F78">
        <w:rPr>
          <w:rFonts w:ascii="Times New Roman" w:hAnsi="Times New Roman" w:cs="Times New Roman"/>
          <w:i/>
          <w:sz w:val="24"/>
          <w:szCs w:val="24"/>
        </w:rPr>
        <w:t>yeza</w:t>
      </w:r>
      <w:r>
        <w:rPr>
          <w:rFonts w:ascii="Times New Roman" w:hAnsi="Times New Roman" w:cs="Times New Roman"/>
          <w:sz w:val="24"/>
          <w:szCs w:val="24"/>
        </w:rPr>
        <w:t xml:space="preserve"> judgment.</w:t>
      </w:r>
    </w:p>
    <w:p w:rsidR="00696F71" w:rsidRDefault="00696F71" w:rsidP="00696F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Section 171 (1) (d) of the </w:t>
      </w:r>
      <w:r w:rsidR="002C19E0">
        <w:rPr>
          <w:rFonts w:ascii="Times New Roman" w:hAnsi="Times New Roman" w:cs="Times New Roman"/>
          <w:sz w:val="24"/>
          <w:szCs w:val="24"/>
        </w:rPr>
        <w:t>C</w:t>
      </w:r>
      <w:r>
        <w:rPr>
          <w:rFonts w:ascii="Times New Roman" w:hAnsi="Times New Roman" w:cs="Times New Roman"/>
          <w:sz w:val="24"/>
          <w:szCs w:val="24"/>
        </w:rPr>
        <w:t>onstitution is specific in that, the High Court has such appellate jurisdiction as may be conferred on it by an Act of Parliament.</w:t>
      </w:r>
    </w:p>
    <w:p w:rsidR="00696F71" w:rsidRDefault="00696F71" w:rsidP="00696F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There is no Act of Parliament later alone the Police Act which says the High Court  has appellate jurisdiction to hear matters arising from the decision of the Commissioner General of Police. Mr </w:t>
      </w:r>
      <w:r w:rsidRPr="00D12F78">
        <w:rPr>
          <w:rFonts w:ascii="Times New Roman" w:hAnsi="Times New Roman" w:cs="Times New Roman"/>
          <w:i/>
          <w:sz w:val="24"/>
          <w:szCs w:val="24"/>
        </w:rPr>
        <w:t>Mugiya</w:t>
      </w:r>
      <w:r>
        <w:rPr>
          <w:rFonts w:ascii="Times New Roman" w:hAnsi="Times New Roman" w:cs="Times New Roman"/>
          <w:sz w:val="24"/>
          <w:szCs w:val="24"/>
        </w:rPr>
        <w:t>’s argument must fail.</w:t>
      </w:r>
    </w:p>
    <w:p w:rsidR="00696F71" w:rsidRDefault="00696F71" w:rsidP="00696F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If no appeal </w:t>
      </w:r>
      <w:r w:rsidR="002C19E0">
        <w:rPr>
          <w:rFonts w:ascii="Times New Roman" w:hAnsi="Times New Roman" w:cs="Times New Roman"/>
          <w:sz w:val="24"/>
          <w:szCs w:val="24"/>
        </w:rPr>
        <w:t>l</w:t>
      </w:r>
      <w:r>
        <w:rPr>
          <w:rFonts w:ascii="Times New Roman" w:hAnsi="Times New Roman" w:cs="Times New Roman"/>
          <w:sz w:val="24"/>
          <w:szCs w:val="24"/>
        </w:rPr>
        <w:t>ies with the High Court, then</w:t>
      </w:r>
      <w:r w:rsidR="002C19E0">
        <w:rPr>
          <w:rFonts w:ascii="Times New Roman" w:hAnsi="Times New Roman" w:cs="Times New Roman"/>
          <w:sz w:val="24"/>
          <w:szCs w:val="24"/>
        </w:rPr>
        <w:t xml:space="preserve"> it follows that</w:t>
      </w:r>
      <w:r>
        <w:rPr>
          <w:rFonts w:ascii="Times New Roman" w:hAnsi="Times New Roman" w:cs="Times New Roman"/>
          <w:sz w:val="24"/>
          <w:szCs w:val="24"/>
        </w:rPr>
        <w:t xml:space="preserve"> this court cannot deal with the issue of condonation. The court cannot condone something which does not lie with it.</w:t>
      </w:r>
    </w:p>
    <w:p w:rsidR="00696F71" w:rsidRDefault="00696F71" w:rsidP="00696F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For this reason the application for condonation must suffer a still birth.</w:t>
      </w:r>
    </w:p>
    <w:p w:rsidR="00696F71" w:rsidRDefault="00696F71" w:rsidP="00696F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w:t>
      </w:r>
      <w:r w:rsidR="002C19E0">
        <w:rPr>
          <w:rFonts w:ascii="Times New Roman" w:hAnsi="Times New Roman" w:cs="Times New Roman"/>
          <w:sz w:val="24"/>
          <w:szCs w:val="24"/>
        </w:rPr>
        <w:t>,</w:t>
      </w:r>
      <w:r>
        <w:rPr>
          <w:rFonts w:ascii="Times New Roman" w:hAnsi="Times New Roman" w:cs="Times New Roman"/>
          <w:sz w:val="24"/>
          <w:szCs w:val="24"/>
        </w:rPr>
        <w:t xml:space="preserve"> the application is hereby dismissed with costs.</w:t>
      </w:r>
    </w:p>
    <w:p w:rsidR="00696F71" w:rsidRDefault="00696F71" w:rsidP="00696F71">
      <w:pPr>
        <w:spacing w:after="0" w:line="360" w:lineRule="auto"/>
        <w:jc w:val="both"/>
        <w:rPr>
          <w:rFonts w:ascii="Times New Roman" w:hAnsi="Times New Roman" w:cs="Times New Roman"/>
          <w:sz w:val="24"/>
          <w:szCs w:val="24"/>
        </w:rPr>
      </w:pPr>
    </w:p>
    <w:p w:rsidR="00E62B05" w:rsidRDefault="00E62B05" w:rsidP="00C13EF1">
      <w:pPr>
        <w:spacing w:after="0" w:line="240" w:lineRule="auto"/>
        <w:jc w:val="both"/>
        <w:rPr>
          <w:rFonts w:ascii="Times New Roman" w:hAnsi="Times New Roman" w:cs="Times New Roman"/>
          <w:i/>
          <w:sz w:val="24"/>
          <w:szCs w:val="24"/>
        </w:rPr>
      </w:pPr>
    </w:p>
    <w:p w:rsidR="00E62B05" w:rsidRDefault="00E62B05" w:rsidP="00C13EF1">
      <w:pPr>
        <w:spacing w:after="0" w:line="240" w:lineRule="auto"/>
        <w:jc w:val="both"/>
        <w:rPr>
          <w:rFonts w:ascii="Times New Roman" w:hAnsi="Times New Roman" w:cs="Times New Roman"/>
          <w:i/>
          <w:sz w:val="24"/>
          <w:szCs w:val="24"/>
        </w:rPr>
      </w:pPr>
    </w:p>
    <w:p w:rsidR="00E62B05" w:rsidRDefault="00E62B05" w:rsidP="00C13EF1">
      <w:pPr>
        <w:spacing w:after="0" w:line="240" w:lineRule="auto"/>
        <w:jc w:val="both"/>
        <w:rPr>
          <w:rFonts w:ascii="Times New Roman" w:hAnsi="Times New Roman" w:cs="Times New Roman"/>
          <w:i/>
          <w:sz w:val="24"/>
          <w:szCs w:val="24"/>
        </w:rPr>
      </w:pPr>
    </w:p>
    <w:p w:rsidR="00696F71" w:rsidRDefault="00696F71" w:rsidP="00C13EF1">
      <w:pPr>
        <w:spacing w:after="0" w:line="240" w:lineRule="auto"/>
        <w:jc w:val="both"/>
        <w:rPr>
          <w:rFonts w:ascii="Times New Roman" w:hAnsi="Times New Roman" w:cs="Times New Roman"/>
          <w:sz w:val="24"/>
          <w:szCs w:val="24"/>
        </w:rPr>
      </w:pPr>
      <w:r w:rsidRPr="00C13EF1">
        <w:rPr>
          <w:rFonts w:ascii="Times New Roman" w:hAnsi="Times New Roman" w:cs="Times New Roman"/>
          <w:i/>
          <w:sz w:val="24"/>
          <w:szCs w:val="24"/>
        </w:rPr>
        <w:t>Mugiya &amp; Macharaga Law Chambers</w:t>
      </w:r>
      <w:r>
        <w:rPr>
          <w:rFonts w:ascii="Times New Roman" w:hAnsi="Times New Roman" w:cs="Times New Roman"/>
          <w:sz w:val="24"/>
          <w:szCs w:val="24"/>
        </w:rPr>
        <w:t>, applicant’s legal practitioners</w:t>
      </w:r>
    </w:p>
    <w:p w:rsidR="00696F71" w:rsidRPr="00D12F78" w:rsidRDefault="00696F71" w:rsidP="00C13EF1">
      <w:pPr>
        <w:spacing w:after="0" w:line="240" w:lineRule="auto"/>
        <w:jc w:val="both"/>
        <w:rPr>
          <w:rFonts w:ascii="Times New Roman" w:hAnsi="Times New Roman" w:cs="Times New Roman"/>
          <w:sz w:val="24"/>
          <w:szCs w:val="24"/>
        </w:rPr>
      </w:pPr>
      <w:r w:rsidRPr="00C13EF1">
        <w:rPr>
          <w:rFonts w:ascii="Times New Roman" w:hAnsi="Times New Roman" w:cs="Times New Roman"/>
          <w:i/>
          <w:sz w:val="24"/>
          <w:szCs w:val="24"/>
        </w:rPr>
        <w:t>Civil Division of the Attorney General’s office</w:t>
      </w:r>
      <w:r>
        <w:rPr>
          <w:rFonts w:ascii="Times New Roman" w:hAnsi="Times New Roman" w:cs="Times New Roman"/>
          <w:sz w:val="24"/>
          <w:szCs w:val="24"/>
        </w:rPr>
        <w:t>, respondent’s legal practitioners</w:t>
      </w:r>
    </w:p>
    <w:p w:rsidR="00696F71" w:rsidRDefault="00696F71" w:rsidP="00A463B8">
      <w:pPr>
        <w:spacing w:after="0" w:line="360" w:lineRule="auto"/>
        <w:jc w:val="both"/>
      </w:pPr>
    </w:p>
    <w:sectPr w:rsidR="00696F71" w:rsidSect="00E62B05">
      <w:headerReference w:type="default" r:id="rId6"/>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642" w:rsidRDefault="00432642" w:rsidP="00C13EF1">
      <w:pPr>
        <w:spacing w:after="0" w:line="240" w:lineRule="auto"/>
      </w:pPr>
      <w:r>
        <w:separator/>
      </w:r>
    </w:p>
  </w:endnote>
  <w:endnote w:type="continuationSeparator" w:id="0">
    <w:p w:rsidR="00432642" w:rsidRDefault="00432642" w:rsidP="00C13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642" w:rsidRDefault="00432642" w:rsidP="00C13EF1">
      <w:pPr>
        <w:spacing w:after="0" w:line="240" w:lineRule="auto"/>
      </w:pPr>
      <w:r>
        <w:separator/>
      </w:r>
    </w:p>
  </w:footnote>
  <w:footnote w:type="continuationSeparator" w:id="0">
    <w:p w:rsidR="00432642" w:rsidRDefault="00432642" w:rsidP="00C13E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200456"/>
      <w:docPartObj>
        <w:docPartGallery w:val="Page Numbers (Top of Page)"/>
        <w:docPartUnique/>
      </w:docPartObj>
    </w:sdtPr>
    <w:sdtEndPr>
      <w:rPr>
        <w:noProof/>
      </w:rPr>
    </w:sdtEndPr>
    <w:sdtContent>
      <w:p w:rsidR="00C13EF1" w:rsidRDefault="00C13EF1">
        <w:pPr>
          <w:pStyle w:val="Header"/>
          <w:jc w:val="right"/>
          <w:rPr>
            <w:noProof/>
          </w:rPr>
        </w:pPr>
        <w:r>
          <w:fldChar w:fldCharType="begin"/>
        </w:r>
        <w:r>
          <w:instrText xml:space="preserve"> PAGE   \* MERGEFORMAT </w:instrText>
        </w:r>
        <w:r>
          <w:fldChar w:fldCharType="separate"/>
        </w:r>
        <w:r w:rsidR="009827B8">
          <w:rPr>
            <w:noProof/>
          </w:rPr>
          <w:t>1</w:t>
        </w:r>
        <w:r>
          <w:rPr>
            <w:noProof/>
          </w:rPr>
          <w:fldChar w:fldCharType="end"/>
        </w:r>
      </w:p>
      <w:p w:rsidR="00C13EF1" w:rsidRDefault="00C13EF1">
        <w:pPr>
          <w:pStyle w:val="Header"/>
          <w:jc w:val="right"/>
          <w:rPr>
            <w:noProof/>
          </w:rPr>
        </w:pPr>
        <w:r>
          <w:rPr>
            <w:noProof/>
          </w:rPr>
          <w:t>HH</w:t>
        </w:r>
        <w:r w:rsidR="00977F6A">
          <w:rPr>
            <w:noProof/>
          </w:rPr>
          <w:t xml:space="preserve"> 690-18</w:t>
        </w:r>
      </w:p>
      <w:p w:rsidR="00C13EF1" w:rsidRDefault="00C13EF1">
        <w:pPr>
          <w:pStyle w:val="Header"/>
          <w:jc w:val="right"/>
        </w:pPr>
        <w:r>
          <w:rPr>
            <w:noProof/>
          </w:rPr>
          <w:t>HC 2275/17</w:t>
        </w:r>
      </w:p>
    </w:sdtContent>
  </w:sdt>
  <w:p w:rsidR="00C13EF1" w:rsidRDefault="00C13E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92C"/>
    <w:rsid w:val="0004792C"/>
    <w:rsid w:val="002C19E0"/>
    <w:rsid w:val="00432642"/>
    <w:rsid w:val="004B23E0"/>
    <w:rsid w:val="005847D1"/>
    <w:rsid w:val="00696F71"/>
    <w:rsid w:val="006F7DDF"/>
    <w:rsid w:val="007C124F"/>
    <w:rsid w:val="00977F6A"/>
    <w:rsid w:val="009827B8"/>
    <w:rsid w:val="00984E9D"/>
    <w:rsid w:val="00A463B8"/>
    <w:rsid w:val="00BC7A4D"/>
    <w:rsid w:val="00C13EF1"/>
    <w:rsid w:val="00CB6042"/>
    <w:rsid w:val="00E416A8"/>
    <w:rsid w:val="00E62B05"/>
    <w:rsid w:val="00E75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E35CB8-0EE2-4681-8C47-07D95D3F4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92C"/>
    <w:pPr>
      <w:spacing w:after="160" w:line="259"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3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EF1"/>
    <w:rPr>
      <w:lang w:val="en-ZW"/>
    </w:rPr>
  </w:style>
  <w:style w:type="paragraph" w:styleId="Footer">
    <w:name w:val="footer"/>
    <w:basedOn w:val="Normal"/>
    <w:link w:val="FooterChar"/>
    <w:uiPriority w:val="99"/>
    <w:unhideWhenUsed/>
    <w:rsid w:val="00C13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EF1"/>
    <w:rPr>
      <w:lang w:val="en-ZW"/>
    </w:rPr>
  </w:style>
  <w:style w:type="paragraph" w:styleId="BalloonText">
    <w:name w:val="Balloon Text"/>
    <w:basedOn w:val="Normal"/>
    <w:link w:val="BalloonTextChar"/>
    <w:uiPriority w:val="99"/>
    <w:semiHidden/>
    <w:unhideWhenUsed/>
    <w:rsid w:val="002C19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9E0"/>
    <w:rPr>
      <w:rFonts w:ascii="Tahoma" w:hAnsi="Tahoma" w:cs="Tahoma"/>
      <w:sz w:val="16"/>
      <w:szCs w:val="16"/>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Zulu</dc:creator>
  <cp:lastModifiedBy>JSC</cp:lastModifiedBy>
  <cp:revision>2</cp:revision>
  <cp:lastPrinted>2018-10-24T12:21:00Z</cp:lastPrinted>
  <dcterms:created xsi:type="dcterms:W3CDTF">2018-10-26T06:46:00Z</dcterms:created>
  <dcterms:modified xsi:type="dcterms:W3CDTF">2018-10-26T06:46:00Z</dcterms:modified>
</cp:coreProperties>
</file>