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DE7F25">
        <w:rPr>
          <w:rFonts w:ascii="Courier New" w:hAnsi="Courier New" w:cs="Courier New"/>
          <w:b/>
          <w:sz w:val="24"/>
          <w:szCs w:val="24"/>
        </w:rPr>
        <w:t>IN THE LABOUR COURT OF ZIMBABWE</w:t>
      </w:r>
      <w:r w:rsidRPr="00DE7F25">
        <w:rPr>
          <w:rFonts w:ascii="Courier New" w:hAnsi="Courier New" w:cs="Courier New"/>
          <w:b/>
          <w:sz w:val="24"/>
          <w:szCs w:val="24"/>
        </w:rPr>
        <w:tab/>
        <w:t xml:space="preserve"> JUDGMENT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DE7F25">
        <w:rPr>
          <w:rFonts w:ascii="Courier New" w:hAnsi="Courier New" w:cs="Courier New"/>
          <w:b/>
          <w:sz w:val="24"/>
          <w:szCs w:val="24"/>
        </w:rPr>
        <w:t>NO.LC/H/</w:t>
      </w:r>
      <w:r w:rsidR="00E94BE1">
        <w:rPr>
          <w:rFonts w:ascii="Courier New" w:hAnsi="Courier New" w:cs="Courier New"/>
          <w:b/>
          <w:sz w:val="24"/>
          <w:szCs w:val="24"/>
        </w:rPr>
        <w:t>629</w:t>
      </w:r>
      <w:r w:rsidRPr="00DE7F25">
        <w:rPr>
          <w:rFonts w:ascii="Courier New" w:hAnsi="Courier New" w:cs="Courier New"/>
          <w:b/>
          <w:sz w:val="24"/>
          <w:szCs w:val="24"/>
        </w:rPr>
        <w:t>/</w:t>
      </w:r>
      <w:r w:rsidR="00E94BE1">
        <w:rPr>
          <w:rFonts w:ascii="Courier New" w:hAnsi="Courier New" w:cs="Courier New"/>
          <w:b/>
          <w:sz w:val="24"/>
          <w:szCs w:val="24"/>
        </w:rPr>
        <w:t>20</w:t>
      </w:r>
      <w:r w:rsidRPr="00DE7F25">
        <w:rPr>
          <w:rFonts w:ascii="Courier New" w:hAnsi="Courier New" w:cs="Courier New"/>
          <w:b/>
          <w:sz w:val="24"/>
          <w:szCs w:val="24"/>
        </w:rPr>
        <w:t>13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883FD2">
        <w:rPr>
          <w:rFonts w:ascii="Courier New" w:hAnsi="Courier New" w:cs="Courier New"/>
          <w:b/>
        </w:rPr>
        <w:t xml:space="preserve">HARARE ON </w:t>
      </w:r>
      <w:r>
        <w:rPr>
          <w:rFonts w:ascii="Courier New" w:hAnsi="Courier New" w:cs="Courier New"/>
          <w:b/>
        </w:rPr>
        <w:t>11</w:t>
      </w:r>
      <w:r w:rsidRPr="006732B9">
        <w:rPr>
          <w:rFonts w:ascii="Courier New" w:hAnsi="Courier New" w:cs="Courier New"/>
          <w:b/>
          <w:vertAlign w:val="superscript"/>
        </w:rPr>
        <w:t>TH</w:t>
      </w:r>
      <w:r>
        <w:rPr>
          <w:rFonts w:ascii="Courier New" w:hAnsi="Courier New" w:cs="Courier New"/>
          <w:b/>
        </w:rPr>
        <w:t xml:space="preserve"> NOVEMBER</w:t>
      </w:r>
      <w:r w:rsidRPr="00883FD2">
        <w:rPr>
          <w:rFonts w:ascii="Courier New" w:hAnsi="Courier New" w:cs="Courier New"/>
          <w:b/>
        </w:rPr>
        <w:t>, 2013</w:t>
      </w:r>
      <w:r w:rsidRPr="00883FD2">
        <w:rPr>
          <w:rFonts w:ascii="Courier New" w:hAnsi="Courier New" w:cs="Courier New"/>
          <w:b/>
        </w:rPr>
        <w:tab/>
      </w:r>
      <w:r w:rsidRPr="00883FD2">
        <w:rPr>
          <w:rFonts w:ascii="Courier New" w:hAnsi="Courier New" w:cs="Courier New"/>
          <w:b/>
        </w:rPr>
        <w:tab/>
      </w:r>
      <w:r w:rsidRPr="00883FD2">
        <w:rPr>
          <w:rFonts w:ascii="Courier New" w:hAnsi="Courier New" w:cs="Courier New"/>
          <w:b/>
        </w:rPr>
        <w:tab/>
      </w:r>
      <w:r w:rsidRPr="00883FD2">
        <w:rPr>
          <w:rFonts w:ascii="Courier New" w:hAnsi="Courier New" w:cs="Courier New"/>
          <w:b/>
          <w:sz w:val="20"/>
          <w:szCs w:val="20"/>
        </w:rPr>
        <w:t>CASE NO. LC/</w:t>
      </w:r>
      <w:r>
        <w:rPr>
          <w:rFonts w:ascii="Courier New" w:hAnsi="Courier New" w:cs="Courier New"/>
          <w:b/>
          <w:sz w:val="20"/>
          <w:szCs w:val="20"/>
        </w:rPr>
        <w:t>ORD/</w:t>
      </w:r>
      <w:r w:rsidRPr="00883FD2">
        <w:rPr>
          <w:rFonts w:ascii="Courier New" w:hAnsi="Courier New" w:cs="Courier New"/>
          <w:b/>
          <w:sz w:val="20"/>
          <w:szCs w:val="20"/>
        </w:rPr>
        <w:t>H/</w:t>
      </w:r>
      <w:r>
        <w:rPr>
          <w:rFonts w:ascii="Courier New" w:hAnsi="Courier New" w:cs="Courier New"/>
          <w:b/>
          <w:sz w:val="20"/>
          <w:szCs w:val="20"/>
        </w:rPr>
        <w:t>40/</w:t>
      </w:r>
      <w:r w:rsidRPr="00883FD2">
        <w:rPr>
          <w:rFonts w:ascii="Courier New" w:hAnsi="Courier New" w:cs="Courier New"/>
          <w:b/>
          <w:sz w:val="20"/>
          <w:szCs w:val="20"/>
        </w:rPr>
        <w:t>2013</w:t>
      </w:r>
    </w:p>
    <w:p w:rsidR="007538B9" w:rsidRPr="00883FD2" w:rsidRDefault="007538B9" w:rsidP="006732B9">
      <w:pPr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0"/>
          <w:szCs w:val="20"/>
        </w:rPr>
        <w:t>AND 22 NOVEMBER, 2013</w:t>
      </w:r>
    </w:p>
    <w:p w:rsidR="006732B9" w:rsidRPr="00DE7F25" w:rsidRDefault="006732B9" w:rsidP="006732B9">
      <w:pPr>
        <w:tabs>
          <w:tab w:val="left" w:pos="26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E7F25">
        <w:rPr>
          <w:rFonts w:ascii="Courier New" w:hAnsi="Courier New" w:cs="Courier New"/>
          <w:sz w:val="24"/>
          <w:szCs w:val="24"/>
        </w:rPr>
        <w:t xml:space="preserve">In the matter between </w:t>
      </w:r>
      <w:r w:rsidRPr="00DE7F25">
        <w:rPr>
          <w:rFonts w:ascii="Courier New" w:hAnsi="Courier New" w:cs="Courier New"/>
          <w:sz w:val="24"/>
          <w:szCs w:val="24"/>
        </w:rPr>
        <w:tab/>
      </w: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E.M. STUART-WALKER</w:t>
      </w:r>
      <w:r w:rsidRPr="00DE7F25">
        <w:rPr>
          <w:rFonts w:ascii="Courier New" w:hAnsi="Courier New" w:cs="Courier New"/>
          <w:b/>
          <w:sz w:val="24"/>
          <w:szCs w:val="24"/>
        </w:rPr>
        <w:t xml:space="preserve">     </w:t>
      </w:r>
      <w:r w:rsidRPr="00DE7F25">
        <w:rPr>
          <w:rFonts w:ascii="Courier New" w:hAnsi="Courier New" w:cs="Courier New"/>
          <w:b/>
          <w:sz w:val="24"/>
          <w:szCs w:val="24"/>
        </w:rPr>
        <w:tab/>
      </w:r>
      <w:r w:rsidRPr="00DE7F25">
        <w:rPr>
          <w:rFonts w:ascii="Courier New" w:hAnsi="Courier New" w:cs="Courier New"/>
          <w:b/>
          <w:sz w:val="24"/>
          <w:szCs w:val="24"/>
        </w:rPr>
        <w:tab/>
      </w:r>
      <w:r w:rsidRPr="00DE7F25">
        <w:rPr>
          <w:rFonts w:ascii="Courier New" w:hAnsi="Courier New" w:cs="Courier New"/>
          <w:b/>
          <w:sz w:val="24"/>
          <w:szCs w:val="24"/>
        </w:rPr>
        <w:tab/>
        <w:t>–</w:t>
      </w:r>
      <w:r w:rsidRPr="00DE7F25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>Applic</w:t>
      </w:r>
      <w:r w:rsidRPr="00DE7F25">
        <w:rPr>
          <w:rFonts w:ascii="Courier New" w:hAnsi="Courier New" w:cs="Courier New"/>
          <w:b/>
          <w:sz w:val="24"/>
          <w:szCs w:val="24"/>
        </w:rPr>
        <w:t>ant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E7F25">
        <w:rPr>
          <w:rFonts w:ascii="Courier New" w:hAnsi="Courier New" w:cs="Courier New"/>
          <w:sz w:val="24"/>
          <w:szCs w:val="24"/>
        </w:rPr>
        <w:t xml:space="preserve">And 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AGS FRASERS INTERNATIONAL</w:t>
      </w:r>
      <w:r w:rsidRPr="00DE7F25">
        <w:rPr>
          <w:rFonts w:ascii="Courier New" w:hAnsi="Courier New" w:cs="Courier New"/>
          <w:b/>
          <w:sz w:val="24"/>
          <w:szCs w:val="24"/>
        </w:rPr>
        <w:tab/>
      </w:r>
      <w:r w:rsidRPr="00DE7F25">
        <w:rPr>
          <w:rFonts w:ascii="Courier New" w:hAnsi="Courier New" w:cs="Courier New"/>
          <w:b/>
          <w:sz w:val="24"/>
          <w:szCs w:val="24"/>
        </w:rPr>
        <w:tab/>
        <w:t>–</w:t>
      </w:r>
      <w:r w:rsidRPr="00DE7F25">
        <w:rPr>
          <w:rFonts w:ascii="Courier New" w:hAnsi="Courier New" w:cs="Courier New"/>
          <w:b/>
          <w:sz w:val="24"/>
          <w:szCs w:val="24"/>
        </w:rPr>
        <w:tab/>
        <w:t>Respondent</w:t>
      </w: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Pr="00DE7F2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Pr="00DE7F25" w:rsidRDefault="006732B9" w:rsidP="006732B9">
      <w:pPr>
        <w:spacing w:before="120"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proofErr w:type="gramStart"/>
      <w:r w:rsidRPr="00DE7F25">
        <w:rPr>
          <w:rFonts w:ascii="Courier New" w:hAnsi="Courier New" w:cs="Courier New"/>
          <w:b/>
          <w:sz w:val="24"/>
          <w:szCs w:val="24"/>
        </w:rPr>
        <w:t>Before The Honourable R. Manyangadze, J.</w:t>
      </w:r>
      <w:proofErr w:type="gramEnd"/>
    </w:p>
    <w:p w:rsidR="00F61B05" w:rsidRDefault="006732B9" w:rsidP="006732B9">
      <w:pPr>
        <w:spacing w:before="120"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E7F25">
        <w:rPr>
          <w:rFonts w:ascii="Courier New" w:hAnsi="Courier New" w:cs="Courier New"/>
          <w:b/>
          <w:sz w:val="24"/>
          <w:szCs w:val="24"/>
        </w:rPr>
        <w:t xml:space="preserve">   </w:t>
      </w:r>
    </w:p>
    <w:p w:rsidR="006732B9" w:rsidRDefault="006732B9" w:rsidP="006732B9">
      <w:pPr>
        <w:spacing w:before="120"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E7F25">
        <w:rPr>
          <w:rFonts w:ascii="Courier New" w:hAnsi="Courier New" w:cs="Courier New"/>
          <w:b/>
          <w:sz w:val="24"/>
          <w:szCs w:val="24"/>
        </w:rPr>
        <w:t xml:space="preserve">    </w:t>
      </w:r>
    </w:p>
    <w:p w:rsidR="006732B9" w:rsidRDefault="00F61B05" w:rsidP="006732B9">
      <w:pPr>
        <w:spacing w:before="120"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</w:t>
      </w:r>
      <w:r w:rsidR="006732B9">
        <w:rPr>
          <w:rFonts w:ascii="Courier New" w:hAnsi="Courier New" w:cs="Courier New"/>
          <w:b/>
          <w:sz w:val="24"/>
          <w:szCs w:val="24"/>
        </w:rPr>
        <w:t>IN CHAMBERS)</w:t>
      </w:r>
    </w:p>
    <w:p w:rsidR="00F61B05" w:rsidRDefault="00F61B05" w:rsidP="006732B9">
      <w:pPr>
        <w:spacing w:before="120"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732B9" w:rsidRPr="00DE7F25" w:rsidRDefault="006732B9" w:rsidP="006732B9">
      <w:pPr>
        <w:spacing w:before="120"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DE7F25">
        <w:rPr>
          <w:rFonts w:ascii="Courier New" w:hAnsi="Courier New" w:cs="Courier New"/>
          <w:sz w:val="24"/>
          <w:szCs w:val="24"/>
        </w:rPr>
        <w:t xml:space="preserve"> 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E7F25">
        <w:rPr>
          <w:rFonts w:ascii="Courier New" w:hAnsi="Courier New" w:cs="Courier New"/>
          <w:b/>
          <w:sz w:val="24"/>
          <w:szCs w:val="24"/>
        </w:rPr>
        <w:t>MANYANGADZE, J.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In this application, Applicant seeks an order for the payment of arrear salaries and allowances, terminal benefits, severance package, punitive damages and costs of suit.  All this amounts to a total of US$132 574.00 as shown on the computations submitted to the </w:t>
      </w:r>
      <w:proofErr w:type="spellStart"/>
      <w:r>
        <w:rPr>
          <w:rFonts w:ascii="Courier New" w:hAnsi="Courier New" w:cs="Courier New"/>
          <w:sz w:val="24"/>
          <w:szCs w:val="24"/>
        </w:rPr>
        <w:t>Labour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Officer who handled the conciliation.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It is not clear when and how Applicant’s employment with the Respondent was terminated.  However, the papers on record show that the matter was referred to conciliation on 21 November 2012</w:t>
      </w:r>
      <w:r w:rsidR="00F61B05">
        <w:rPr>
          <w:rFonts w:ascii="Courier New" w:hAnsi="Courier New" w:cs="Courier New"/>
          <w:sz w:val="24"/>
          <w:szCs w:val="24"/>
        </w:rPr>
        <w:t xml:space="preserve">.  The </w:t>
      </w:r>
      <w:proofErr w:type="spellStart"/>
      <w:r w:rsidR="00F61B05">
        <w:rPr>
          <w:rFonts w:ascii="Courier New" w:hAnsi="Courier New" w:cs="Courier New"/>
          <w:sz w:val="24"/>
          <w:szCs w:val="24"/>
        </w:rPr>
        <w:t>Labour</w:t>
      </w:r>
      <w:proofErr w:type="spellEnd"/>
      <w:r w:rsidR="00F61B05">
        <w:rPr>
          <w:rFonts w:ascii="Courier New" w:hAnsi="Courier New" w:cs="Courier New"/>
          <w:sz w:val="24"/>
          <w:szCs w:val="24"/>
        </w:rPr>
        <w:t xml:space="preserve"> Officer issued a C</w:t>
      </w:r>
      <w:r>
        <w:rPr>
          <w:rFonts w:ascii="Courier New" w:hAnsi="Courier New" w:cs="Courier New"/>
          <w:sz w:val="24"/>
          <w:szCs w:val="24"/>
        </w:rPr>
        <w:t>ertificate of No Settlement on 27 May 2013.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61B05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  <w:t xml:space="preserve">The Applicant filed his application with this court on 25 June 2013.  The matter did not go </w:t>
      </w:r>
      <w:r w:rsidR="00F61B05">
        <w:rPr>
          <w:rFonts w:ascii="Courier New" w:hAnsi="Courier New" w:cs="Courier New"/>
          <w:sz w:val="24"/>
          <w:szCs w:val="24"/>
        </w:rPr>
        <w:t xml:space="preserve">for </w:t>
      </w:r>
      <w:r>
        <w:rPr>
          <w:rFonts w:ascii="Courier New" w:hAnsi="Courier New" w:cs="Courier New"/>
          <w:sz w:val="24"/>
          <w:szCs w:val="24"/>
        </w:rPr>
        <w:t xml:space="preserve">arbitration, as provided for in Section 93(5) of the </w:t>
      </w:r>
      <w:proofErr w:type="spellStart"/>
      <w:r>
        <w:rPr>
          <w:rFonts w:ascii="Courier New" w:hAnsi="Courier New" w:cs="Courier New"/>
          <w:sz w:val="24"/>
          <w:szCs w:val="24"/>
        </w:rPr>
        <w:t>Labour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Act, Chapter 28:01</w:t>
      </w:r>
      <w:r w:rsidR="00F61B05">
        <w:rPr>
          <w:rFonts w:ascii="Courier New" w:hAnsi="Courier New" w:cs="Courier New"/>
          <w:sz w:val="24"/>
          <w:szCs w:val="24"/>
        </w:rPr>
        <w:t xml:space="preserve"> (The Act). </w:t>
      </w:r>
    </w:p>
    <w:p w:rsidR="00F61B05" w:rsidRDefault="00F61B05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F61B05" w:rsidP="00F61B05">
      <w:pPr>
        <w:spacing w:after="0"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Applicant, in paragraph 5 of his Notice of Application, </w:t>
      </w:r>
      <w:r w:rsidR="006732B9">
        <w:rPr>
          <w:rFonts w:ascii="Courier New" w:hAnsi="Courier New" w:cs="Courier New"/>
          <w:sz w:val="24"/>
          <w:szCs w:val="24"/>
        </w:rPr>
        <w:t>states that: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spacing w:after="0" w:line="36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i/>
          <w:sz w:val="24"/>
          <w:szCs w:val="24"/>
        </w:rPr>
        <w:t xml:space="preserve">Applicant </w:t>
      </w:r>
      <w:r>
        <w:rPr>
          <w:rFonts w:ascii="Courier New" w:hAnsi="Courier New" w:cs="Courier New"/>
          <w:i/>
          <w:sz w:val="24"/>
          <w:szCs w:val="24"/>
          <w:u w:val="single"/>
        </w:rPr>
        <w:t>exhausted all available domestic remedies</w:t>
      </w:r>
      <w:r>
        <w:rPr>
          <w:rFonts w:ascii="Courier New" w:hAnsi="Courier New" w:cs="Courier New"/>
          <w:i/>
          <w:sz w:val="24"/>
          <w:szCs w:val="24"/>
        </w:rPr>
        <w:t xml:space="preserve"> in attempting to resolve this dispute, and ACCORDINGLY, this application is now made to this Honourable Court for the following relief:”</w:t>
      </w:r>
      <w:r>
        <w:rPr>
          <w:rFonts w:ascii="Courier New" w:hAnsi="Courier New" w:cs="Courier New"/>
          <w:sz w:val="24"/>
          <w:szCs w:val="24"/>
        </w:rPr>
        <w:t xml:space="preserve"> (emphasis added).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It is quite clear from the quoted paragraph, that the basis of filing the application straight to this court from conciliation is that Applicant “exhausted all available</w:t>
      </w:r>
      <w:r w:rsidR="00F61B05">
        <w:rPr>
          <w:rFonts w:ascii="Courier New" w:hAnsi="Courier New" w:cs="Courier New"/>
          <w:sz w:val="24"/>
          <w:szCs w:val="24"/>
        </w:rPr>
        <w:t xml:space="preserve"> domestic</w:t>
      </w:r>
      <w:r>
        <w:rPr>
          <w:rFonts w:ascii="Courier New" w:hAnsi="Courier New" w:cs="Courier New"/>
          <w:sz w:val="24"/>
          <w:szCs w:val="24"/>
        </w:rPr>
        <w:t xml:space="preserve"> remedies.”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There is no indication from the </w:t>
      </w:r>
      <w:proofErr w:type="spellStart"/>
      <w:r>
        <w:rPr>
          <w:rFonts w:ascii="Courier New" w:hAnsi="Courier New" w:cs="Courier New"/>
          <w:sz w:val="24"/>
          <w:szCs w:val="24"/>
        </w:rPr>
        <w:t>Labour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Officer why the dispute was not referred to compulsory arbitration.  All there is on record is a bald assertion by the Applicant that he exhausted all available domestic remedies.  The</w:t>
      </w:r>
      <w:r w:rsidR="00F61B05">
        <w:rPr>
          <w:rFonts w:ascii="Courier New" w:hAnsi="Courier New" w:cs="Courier New"/>
          <w:sz w:val="24"/>
          <w:szCs w:val="24"/>
        </w:rPr>
        <w:t xml:space="preserve"> issues Applicant complains of</w:t>
      </w:r>
      <w:r>
        <w:rPr>
          <w:rFonts w:ascii="Courier New" w:hAnsi="Courier New" w:cs="Courier New"/>
          <w:sz w:val="24"/>
          <w:szCs w:val="24"/>
        </w:rPr>
        <w:t xml:space="preserve"> can </w:t>
      </w:r>
      <w:r w:rsidR="00F61B05">
        <w:rPr>
          <w:rFonts w:ascii="Courier New" w:hAnsi="Courier New" w:cs="Courier New"/>
          <w:sz w:val="24"/>
          <w:szCs w:val="24"/>
        </w:rPr>
        <w:t xml:space="preserve">all </w:t>
      </w:r>
      <w:r>
        <w:rPr>
          <w:rFonts w:ascii="Courier New" w:hAnsi="Courier New" w:cs="Courier New"/>
          <w:sz w:val="24"/>
          <w:szCs w:val="24"/>
        </w:rPr>
        <w:t>be properly adjudica</w:t>
      </w:r>
      <w:r w:rsidR="00F61B05">
        <w:rPr>
          <w:rFonts w:ascii="Courier New" w:hAnsi="Courier New" w:cs="Courier New"/>
          <w:sz w:val="24"/>
          <w:szCs w:val="24"/>
        </w:rPr>
        <w:t>ted upon by an Arbitrator appoi</w:t>
      </w:r>
      <w:r>
        <w:rPr>
          <w:rFonts w:ascii="Courier New" w:hAnsi="Courier New" w:cs="Courier New"/>
          <w:sz w:val="24"/>
          <w:szCs w:val="24"/>
        </w:rPr>
        <w:t>nted in terms of Section 93, as read with Section 98 of the Act.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 the circumstances, the application is not properly before the court.  It is accordingly ORDERED THAT: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32B9" w:rsidRDefault="006732B9" w:rsidP="006732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application be and is hereby dismissed.</w:t>
      </w:r>
    </w:p>
    <w:p w:rsidR="006732B9" w:rsidRDefault="006732B9" w:rsidP="006732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matter be and is hereby referred back to the </w:t>
      </w:r>
      <w:proofErr w:type="spellStart"/>
      <w:r>
        <w:rPr>
          <w:rFonts w:ascii="Courier New" w:hAnsi="Courier New" w:cs="Courier New"/>
          <w:sz w:val="24"/>
          <w:szCs w:val="24"/>
        </w:rPr>
        <w:t>Labour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Officer for it to be referred to compulsory arbitration in terms of Section 93(5) as read with Section 98 of the </w:t>
      </w:r>
      <w:proofErr w:type="spellStart"/>
      <w:r>
        <w:rPr>
          <w:rFonts w:ascii="Courier New" w:hAnsi="Courier New" w:cs="Courier New"/>
          <w:sz w:val="24"/>
          <w:szCs w:val="24"/>
        </w:rPr>
        <w:t>Labour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Act.</w:t>
      </w:r>
    </w:p>
    <w:p w:rsidR="006732B9" w:rsidRDefault="006732B9" w:rsidP="006732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There shall be no order as to costs.</w:t>
      </w:r>
    </w:p>
    <w:p w:rsidR="006732B9" w:rsidRDefault="006732B9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62EAF" w:rsidRDefault="00162EAF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529E" w:rsidRDefault="009E529E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529E" w:rsidRDefault="009E529E" w:rsidP="006732B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81581" w:rsidRDefault="006732B9" w:rsidP="006732B9">
      <w:pPr>
        <w:spacing w:after="0" w:line="360" w:lineRule="auto"/>
        <w:jc w:val="both"/>
      </w:pPr>
      <w:r w:rsidRPr="006732B9">
        <w:rPr>
          <w:rFonts w:ascii="Courier New" w:hAnsi="Courier New" w:cs="Courier New"/>
          <w:b/>
          <w:sz w:val="24"/>
          <w:szCs w:val="24"/>
        </w:rPr>
        <w:t>BY THE JUDGE</w:t>
      </w:r>
    </w:p>
    <w:sectPr w:rsidR="00081581" w:rsidSect="00D06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21" w:rsidRDefault="002A2421" w:rsidP="00D063E6">
      <w:pPr>
        <w:spacing w:after="0" w:line="240" w:lineRule="auto"/>
      </w:pPr>
      <w:r>
        <w:separator/>
      </w:r>
    </w:p>
  </w:endnote>
  <w:endnote w:type="continuationSeparator" w:id="0">
    <w:p w:rsidR="002A2421" w:rsidRDefault="002A2421" w:rsidP="00D0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C1" w:rsidRDefault="001E7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004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3E6" w:rsidRDefault="00D063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63E6" w:rsidRDefault="00D063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C1" w:rsidRDefault="001E7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21" w:rsidRDefault="002A2421" w:rsidP="00D063E6">
      <w:pPr>
        <w:spacing w:after="0" w:line="240" w:lineRule="auto"/>
      </w:pPr>
      <w:r>
        <w:separator/>
      </w:r>
    </w:p>
  </w:footnote>
  <w:footnote w:type="continuationSeparator" w:id="0">
    <w:p w:rsidR="002A2421" w:rsidRDefault="002A2421" w:rsidP="00D0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C1" w:rsidRDefault="001E7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E6" w:rsidRDefault="00D063E6" w:rsidP="00D063E6">
    <w:pPr>
      <w:pStyle w:val="Header"/>
      <w:jc w:val="right"/>
    </w:pPr>
    <w:r w:rsidRPr="00DE7F25">
      <w:rPr>
        <w:rFonts w:ascii="Courier New" w:hAnsi="Courier New" w:cs="Courier New"/>
        <w:b/>
        <w:sz w:val="24"/>
        <w:szCs w:val="24"/>
      </w:rPr>
      <w:t>JUDGMENT</w:t>
    </w:r>
    <w:r>
      <w:rPr>
        <w:rFonts w:ascii="Courier New" w:hAnsi="Courier New" w:cs="Courier New"/>
        <w:b/>
        <w:sz w:val="24"/>
        <w:szCs w:val="24"/>
      </w:rPr>
      <w:t xml:space="preserve"> </w:t>
    </w:r>
    <w:r w:rsidRPr="00DE7F25">
      <w:rPr>
        <w:rFonts w:ascii="Courier New" w:hAnsi="Courier New" w:cs="Courier New"/>
        <w:b/>
        <w:sz w:val="24"/>
        <w:szCs w:val="24"/>
      </w:rPr>
      <w:t>NO.LC/H/</w:t>
    </w:r>
    <w:r w:rsidR="001E76C1">
      <w:rPr>
        <w:rFonts w:ascii="Courier New" w:hAnsi="Courier New" w:cs="Courier New"/>
        <w:b/>
        <w:sz w:val="24"/>
        <w:szCs w:val="24"/>
      </w:rPr>
      <w:t>629</w:t>
    </w:r>
    <w:r w:rsidRPr="00DE7F25">
      <w:rPr>
        <w:rFonts w:ascii="Courier New" w:hAnsi="Courier New" w:cs="Courier New"/>
        <w:b/>
        <w:sz w:val="24"/>
        <w:szCs w:val="24"/>
      </w:rPr>
      <w:t>/</w:t>
    </w:r>
    <w:r w:rsidR="001E76C1">
      <w:rPr>
        <w:rFonts w:ascii="Courier New" w:hAnsi="Courier New" w:cs="Courier New"/>
        <w:b/>
        <w:sz w:val="24"/>
        <w:szCs w:val="24"/>
      </w:rPr>
      <w:t>20</w:t>
    </w:r>
    <w:r w:rsidRPr="00DE7F25">
      <w:rPr>
        <w:rFonts w:ascii="Courier New" w:hAnsi="Courier New" w:cs="Courier New"/>
        <w:b/>
        <w:sz w:val="24"/>
        <w:szCs w:val="24"/>
      </w:rPr>
      <w:t>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C1" w:rsidRDefault="001E7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3E7"/>
    <w:multiLevelType w:val="hybridMultilevel"/>
    <w:tmpl w:val="EC62117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B9"/>
    <w:rsid w:val="00081581"/>
    <w:rsid w:val="00162EAF"/>
    <w:rsid w:val="001E76C1"/>
    <w:rsid w:val="002A2421"/>
    <w:rsid w:val="006732B9"/>
    <w:rsid w:val="007538B9"/>
    <w:rsid w:val="009E529E"/>
    <w:rsid w:val="00B0465D"/>
    <w:rsid w:val="00BD403E"/>
    <w:rsid w:val="00D063E6"/>
    <w:rsid w:val="00E71580"/>
    <w:rsid w:val="00E94BE1"/>
    <w:rsid w:val="00F4733A"/>
    <w:rsid w:val="00F61B05"/>
    <w:rsid w:val="00F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E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cp:lastPrinted>2013-11-12T08:27:00Z</cp:lastPrinted>
  <dcterms:created xsi:type="dcterms:W3CDTF">2014-07-05T08:29:00Z</dcterms:created>
  <dcterms:modified xsi:type="dcterms:W3CDTF">2014-07-05T08:29:00Z</dcterms:modified>
</cp:coreProperties>
</file>