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994A3" w14:textId="1EE53BFC" w:rsidR="004D4CBC" w:rsidRPr="001D3543" w:rsidRDefault="004D4CBC" w:rsidP="001D3543">
      <w:pPr>
        <w:spacing w:after="0" w:line="240" w:lineRule="auto"/>
        <w:jc w:val="both"/>
        <w:rPr>
          <w:rFonts w:ascii="Times New Roman" w:hAnsi="Times New Roman" w:cs="Times New Roman"/>
          <w:bCs/>
          <w:sz w:val="24"/>
          <w:szCs w:val="24"/>
          <w:lang w:val="en-US"/>
        </w:rPr>
      </w:pPr>
      <w:bookmarkStart w:id="0" w:name="_GoBack"/>
      <w:bookmarkEnd w:id="0"/>
      <w:r w:rsidRPr="001D3543">
        <w:rPr>
          <w:rFonts w:ascii="Times New Roman" w:hAnsi="Times New Roman" w:cs="Times New Roman"/>
          <w:bCs/>
          <w:sz w:val="24"/>
          <w:szCs w:val="24"/>
          <w:lang w:val="en-US"/>
        </w:rPr>
        <w:t>DYNAMIC SUCCESS (PRIVATE) LIMITED</w:t>
      </w:r>
    </w:p>
    <w:p w14:paraId="60680309" w14:textId="77777777" w:rsidR="004D4CBC" w:rsidRPr="001D3543" w:rsidRDefault="004D4CBC" w:rsidP="001D3543">
      <w:pPr>
        <w:spacing w:after="0" w:line="240" w:lineRule="auto"/>
        <w:jc w:val="both"/>
        <w:rPr>
          <w:rFonts w:ascii="Times New Roman" w:hAnsi="Times New Roman" w:cs="Times New Roman"/>
          <w:bCs/>
          <w:sz w:val="24"/>
          <w:szCs w:val="24"/>
          <w:lang w:val="en-GB"/>
        </w:rPr>
      </w:pPr>
      <w:r w:rsidRPr="001D3543">
        <w:rPr>
          <w:rFonts w:ascii="Times New Roman" w:hAnsi="Times New Roman" w:cs="Times New Roman"/>
          <w:bCs/>
          <w:sz w:val="24"/>
          <w:szCs w:val="24"/>
          <w:lang w:val="en-GB"/>
        </w:rPr>
        <w:t>versus</w:t>
      </w:r>
    </w:p>
    <w:p w14:paraId="13912C17" w14:textId="53CE125D" w:rsidR="004D4CBC" w:rsidRPr="001D3543" w:rsidRDefault="004D4CBC" w:rsidP="001D3543">
      <w:pPr>
        <w:spacing w:after="0" w:line="240" w:lineRule="auto"/>
        <w:jc w:val="both"/>
        <w:rPr>
          <w:rFonts w:ascii="Times New Roman" w:hAnsi="Times New Roman" w:cs="Times New Roman"/>
          <w:bCs/>
          <w:sz w:val="24"/>
          <w:szCs w:val="24"/>
          <w:lang w:val="en-GB"/>
        </w:rPr>
      </w:pPr>
      <w:r w:rsidRPr="001D3543">
        <w:rPr>
          <w:rFonts w:ascii="Times New Roman" w:hAnsi="Times New Roman" w:cs="Times New Roman"/>
          <w:bCs/>
          <w:sz w:val="24"/>
          <w:szCs w:val="24"/>
          <w:lang w:val="en-GB"/>
        </w:rPr>
        <w:t>SINOHYDRO CORPORATION LIMITED ZIMBABWE</w:t>
      </w:r>
    </w:p>
    <w:p w14:paraId="23A357BF" w14:textId="77777777" w:rsidR="004D4CBC" w:rsidRDefault="004D4CBC" w:rsidP="001D3543">
      <w:pPr>
        <w:spacing w:after="0" w:line="240" w:lineRule="auto"/>
        <w:jc w:val="both"/>
        <w:rPr>
          <w:rFonts w:ascii="Times New Roman" w:hAnsi="Times New Roman" w:cs="Times New Roman"/>
          <w:bCs/>
          <w:sz w:val="24"/>
          <w:szCs w:val="24"/>
          <w:lang w:val="en-GB"/>
        </w:rPr>
      </w:pPr>
    </w:p>
    <w:p w14:paraId="0469AE84" w14:textId="77777777" w:rsidR="001D3543" w:rsidRPr="001D3543" w:rsidRDefault="001D3543" w:rsidP="001D3543">
      <w:pPr>
        <w:spacing w:after="0" w:line="240" w:lineRule="auto"/>
        <w:jc w:val="both"/>
        <w:rPr>
          <w:rFonts w:ascii="Times New Roman" w:hAnsi="Times New Roman" w:cs="Times New Roman"/>
          <w:bCs/>
          <w:sz w:val="24"/>
          <w:szCs w:val="24"/>
          <w:lang w:val="en-GB"/>
        </w:rPr>
      </w:pPr>
    </w:p>
    <w:p w14:paraId="435520C8" w14:textId="77777777" w:rsidR="004D4CBC" w:rsidRPr="001D3543" w:rsidRDefault="004D4CBC" w:rsidP="001D3543">
      <w:pPr>
        <w:spacing w:after="0" w:line="240" w:lineRule="auto"/>
        <w:jc w:val="both"/>
        <w:rPr>
          <w:rFonts w:ascii="Times New Roman" w:hAnsi="Times New Roman" w:cs="Times New Roman"/>
          <w:bCs/>
          <w:sz w:val="24"/>
          <w:szCs w:val="24"/>
          <w:lang w:val="en-GB"/>
        </w:rPr>
      </w:pPr>
      <w:r w:rsidRPr="001D3543">
        <w:rPr>
          <w:rFonts w:ascii="Times New Roman" w:hAnsi="Times New Roman" w:cs="Times New Roman"/>
          <w:bCs/>
          <w:sz w:val="24"/>
          <w:szCs w:val="24"/>
          <w:lang w:val="en-GB"/>
        </w:rPr>
        <w:t>HIGH COURT OF ZIMBABWE</w:t>
      </w:r>
    </w:p>
    <w:p w14:paraId="33D77BDD" w14:textId="77777777" w:rsidR="004D4CBC" w:rsidRPr="001D3543" w:rsidRDefault="004D4CBC" w:rsidP="001D3543">
      <w:pPr>
        <w:spacing w:after="0" w:line="240" w:lineRule="auto"/>
        <w:jc w:val="both"/>
        <w:rPr>
          <w:rFonts w:ascii="Times New Roman" w:hAnsi="Times New Roman" w:cs="Times New Roman"/>
          <w:bCs/>
          <w:sz w:val="24"/>
          <w:szCs w:val="24"/>
          <w:lang w:val="en-GB"/>
        </w:rPr>
      </w:pPr>
      <w:r w:rsidRPr="001D3543">
        <w:rPr>
          <w:rFonts w:ascii="Times New Roman" w:hAnsi="Times New Roman" w:cs="Times New Roman"/>
          <w:bCs/>
          <w:sz w:val="24"/>
          <w:szCs w:val="24"/>
          <w:lang w:val="en-GB"/>
        </w:rPr>
        <w:t>DEMBURE J</w:t>
      </w:r>
    </w:p>
    <w:p w14:paraId="6CB793A4" w14:textId="574C70CA" w:rsidR="004D4CBC" w:rsidRDefault="004D4CBC" w:rsidP="001D3543">
      <w:pPr>
        <w:spacing w:after="0" w:line="240" w:lineRule="auto"/>
        <w:jc w:val="both"/>
        <w:rPr>
          <w:rFonts w:ascii="Times New Roman" w:hAnsi="Times New Roman" w:cs="Times New Roman"/>
          <w:bCs/>
          <w:sz w:val="24"/>
          <w:szCs w:val="24"/>
          <w:lang w:val="en-GB"/>
        </w:rPr>
      </w:pPr>
      <w:r w:rsidRPr="001D3543">
        <w:rPr>
          <w:rFonts w:ascii="Times New Roman" w:hAnsi="Times New Roman" w:cs="Times New Roman"/>
          <w:bCs/>
          <w:sz w:val="24"/>
          <w:szCs w:val="24"/>
          <w:lang w:val="en-GB"/>
        </w:rPr>
        <w:t>HARARE: 6 September 2024 &amp; 1</w:t>
      </w:r>
      <w:r w:rsidR="00842C72" w:rsidRPr="001D3543">
        <w:rPr>
          <w:rFonts w:ascii="Times New Roman" w:hAnsi="Times New Roman" w:cs="Times New Roman"/>
          <w:bCs/>
          <w:sz w:val="24"/>
          <w:szCs w:val="24"/>
          <w:lang w:val="en-GB"/>
        </w:rPr>
        <w:t>3</w:t>
      </w:r>
      <w:r w:rsidRPr="001D3543">
        <w:rPr>
          <w:rFonts w:ascii="Times New Roman" w:hAnsi="Times New Roman" w:cs="Times New Roman"/>
          <w:bCs/>
          <w:sz w:val="24"/>
          <w:szCs w:val="24"/>
          <w:lang w:val="en-GB"/>
        </w:rPr>
        <w:t xml:space="preserve"> September 2024</w:t>
      </w:r>
    </w:p>
    <w:p w14:paraId="17E34BE4" w14:textId="77777777" w:rsidR="001D3543" w:rsidRPr="001D3543" w:rsidRDefault="001D3543" w:rsidP="001D3543">
      <w:pPr>
        <w:spacing w:after="0" w:line="240" w:lineRule="auto"/>
        <w:jc w:val="both"/>
        <w:rPr>
          <w:rFonts w:ascii="Times New Roman" w:hAnsi="Times New Roman" w:cs="Times New Roman"/>
          <w:bCs/>
          <w:sz w:val="24"/>
          <w:szCs w:val="24"/>
          <w:lang w:val="en-GB"/>
        </w:rPr>
      </w:pPr>
    </w:p>
    <w:p w14:paraId="59A7E9EC" w14:textId="77777777" w:rsidR="004D4CBC" w:rsidRPr="001D3543" w:rsidRDefault="004D4CBC" w:rsidP="001D3543">
      <w:pPr>
        <w:spacing w:after="0" w:line="240" w:lineRule="auto"/>
        <w:jc w:val="both"/>
        <w:rPr>
          <w:rFonts w:ascii="Times New Roman" w:hAnsi="Times New Roman" w:cs="Times New Roman"/>
          <w:bCs/>
          <w:sz w:val="24"/>
          <w:szCs w:val="24"/>
          <w:lang w:val="en-GB"/>
        </w:rPr>
      </w:pPr>
    </w:p>
    <w:p w14:paraId="19C5D994" w14:textId="2CCBEE0C" w:rsidR="004D4CBC" w:rsidRDefault="004D4CBC" w:rsidP="001D3543">
      <w:pPr>
        <w:spacing w:after="0" w:line="240" w:lineRule="auto"/>
        <w:jc w:val="both"/>
        <w:rPr>
          <w:rFonts w:ascii="Times New Roman" w:hAnsi="Times New Roman" w:cs="Times New Roman"/>
          <w:b/>
          <w:sz w:val="24"/>
          <w:szCs w:val="24"/>
          <w:lang w:val="en-GB"/>
        </w:rPr>
      </w:pPr>
      <w:r w:rsidRPr="001D3543">
        <w:rPr>
          <w:rFonts w:ascii="Times New Roman" w:hAnsi="Times New Roman" w:cs="Times New Roman"/>
          <w:b/>
          <w:sz w:val="24"/>
          <w:szCs w:val="24"/>
          <w:lang w:val="en-GB"/>
        </w:rPr>
        <w:t>Opposed Application for Contempt of Court</w:t>
      </w:r>
    </w:p>
    <w:p w14:paraId="5DED2B09" w14:textId="77777777" w:rsidR="001D3543" w:rsidRPr="001D3543" w:rsidRDefault="001D3543" w:rsidP="001D3543">
      <w:pPr>
        <w:spacing w:after="0" w:line="240" w:lineRule="auto"/>
        <w:jc w:val="both"/>
        <w:rPr>
          <w:rFonts w:ascii="Times New Roman" w:hAnsi="Times New Roman" w:cs="Times New Roman"/>
          <w:b/>
          <w:sz w:val="24"/>
          <w:szCs w:val="24"/>
          <w:lang w:val="en-GB"/>
        </w:rPr>
      </w:pPr>
    </w:p>
    <w:p w14:paraId="5638CA3F" w14:textId="77777777" w:rsidR="004D4CBC" w:rsidRPr="004D4CBC" w:rsidRDefault="004D4CBC" w:rsidP="004D4CBC">
      <w:pPr>
        <w:spacing w:after="0" w:line="360" w:lineRule="auto"/>
        <w:jc w:val="both"/>
        <w:rPr>
          <w:rFonts w:ascii="Times New Roman" w:hAnsi="Times New Roman" w:cs="Times New Roman"/>
          <w:sz w:val="24"/>
          <w:szCs w:val="24"/>
          <w:lang w:val="en-GB"/>
        </w:rPr>
      </w:pPr>
    </w:p>
    <w:p w14:paraId="5BB3B7AA" w14:textId="05E339C8" w:rsidR="004D4CBC" w:rsidRPr="004D4CBC" w:rsidRDefault="004D4CBC" w:rsidP="001D3543">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B Mugogo</w:t>
      </w:r>
      <w:r w:rsidRPr="004D4CBC">
        <w:rPr>
          <w:rFonts w:ascii="Times New Roman" w:hAnsi="Times New Roman" w:cs="Times New Roman"/>
          <w:sz w:val="24"/>
          <w:szCs w:val="24"/>
          <w:lang w:val="en-GB"/>
        </w:rPr>
        <w:t>, for the applicant</w:t>
      </w:r>
    </w:p>
    <w:p w14:paraId="1899DA5D" w14:textId="1712CB41" w:rsidR="004D4CBC" w:rsidRDefault="004D4CBC" w:rsidP="001D3543">
      <w:pPr>
        <w:spacing w:after="0" w:line="240" w:lineRule="auto"/>
        <w:jc w:val="both"/>
        <w:rPr>
          <w:rFonts w:ascii="Times New Roman" w:hAnsi="Times New Roman" w:cs="Times New Roman"/>
          <w:iCs/>
          <w:sz w:val="24"/>
          <w:szCs w:val="24"/>
          <w:lang w:val="en-GB"/>
        </w:rPr>
      </w:pPr>
      <w:r w:rsidRPr="004D4CBC">
        <w:rPr>
          <w:rFonts w:ascii="Times New Roman" w:hAnsi="Times New Roman" w:cs="Times New Roman"/>
          <w:i/>
          <w:sz w:val="24"/>
          <w:szCs w:val="24"/>
          <w:lang w:val="en-GB"/>
        </w:rPr>
        <w:t>G R J Sithole</w:t>
      </w:r>
      <w:r>
        <w:rPr>
          <w:rFonts w:ascii="Times New Roman" w:hAnsi="Times New Roman" w:cs="Times New Roman"/>
          <w:iCs/>
          <w:sz w:val="24"/>
          <w:szCs w:val="24"/>
          <w:lang w:val="en-GB"/>
        </w:rPr>
        <w:t>, for the respondent</w:t>
      </w:r>
    </w:p>
    <w:p w14:paraId="79763A2F" w14:textId="77777777" w:rsidR="001D3543" w:rsidRPr="004D4CBC" w:rsidRDefault="001D3543" w:rsidP="001D3543">
      <w:pPr>
        <w:spacing w:after="0" w:line="240" w:lineRule="auto"/>
        <w:jc w:val="both"/>
        <w:rPr>
          <w:rFonts w:ascii="Times New Roman" w:hAnsi="Times New Roman" w:cs="Times New Roman"/>
          <w:sz w:val="24"/>
          <w:szCs w:val="24"/>
          <w:lang w:val="en-GB"/>
        </w:rPr>
      </w:pPr>
    </w:p>
    <w:p w14:paraId="7674A8D5" w14:textId="77777777" w:rsidR="004D4CBC" w:rsidRPr="004D4CBC" w:rsidRDefault="004D4CBC" w:rsidP="004D4CBC">
      <w:pPr>
        <w:spacing w:after="0" w:line="360" w:lineRule="auto"/>
        <w:jc w:val="both"/>
        <w:rPr>
          <w:rFonts w:ascii="Times New Roman" w:hAnsi="Times New Roman" w:cs="Times New Roman"/>
          <w:sz w:val="24"/>
          <w:szCs w:val="24"/>
          <w:lang w:val="en-GB"/>
        </w:rPr>
      </w:pPr>
    </w:p>
    <w:p w14:paraId="05346518" w14:textId="2530AF4C" w:rsidR="00174AD4" w:rsidRDefault="004D4CBC" w:rsidP="001D3543">
      <w:pPr>
        <w:spacing w:after="0" w:line="360" w:lineRule="auto"/>
        <w:ind w:firstLine="360"/>
        <w:jc w:val="both"/>
        <w:rPr>
          <w:rFonts w:ascii="Times New Roman" w:hAnsi="Times New Roman" w:cs="Times New Roman"/>
          <w:sz w:val="24"/>
          <w:szCs w:val="24"/>
          <w:lang w:val="en-GB"/>
        </w:rPr>
      </w:pPr>
      <w:r w:rsidRPr="004D4CBC">
        <w:rPr>
          <w:rFonts w:ascii="Times New Roman" w:hAnsi="Times New Roman" w:cs="Times New Roman"/>
          <w:b/>
          <w:sz w:val="24"/>
          <w:szCs w:val="24"/>
          <w:lang w:val="en-GB"/>
        </w:rPr>
        <w:t>DEMBURE J:</w:t>
      </w:r>
      <w:r w:rsidRPr="004D4CBC">
        <w:rPr>
          <w:rFonts w:ascii="Times New Roman" w:hAnsi="Times New Roman" w:cs="Times New Roman"/>
          <w:b/>
          <w:sz w:val="24"/>
          <w:szCs w:val="24"/>
          <w:lang w:val="en-GB"/>
        </w:rPr>
        <w:tab/>
      </w:r>
      <w:r w:rsidRPr="004D4CBC">
        <w:rPr>
          <w:rFonts w:ascii="Times New Roman" w:hAnsi="Times New Roman" w:cs="Times New Roman"/>
          <w:sz w:val="24"/>
          <w:szCs w:val="24"/>
          <w:lang w:val="en-GB"/>
        </w:rPr>
        <w:t>This is a c</w:t>
      </w:r>
      <w:r>
        <w:rPr>
          <w:rFonts w:ascii="Times New Roman" w:hAnsi="Times New Roman" w:cs="Times New Roman"/>
          <w:sz w:val="24"/>
          <w:szCs w:val="24"/>
          <w:lang w:val="en-GB"/>
        </w:rPr>
        <w:t>hamber</w:t>
      </w:r>
      <w:r w:rsidRPr="004D4CBC">
        <w:rPr>
          <w:rFonts w:ascii="Times New Roman" w:hAnsi="Times New Roman" w:cs="Times New Roman"/>
          <w:sz w:val="24"/>
          <w:szCs w:val="24"/>
          <w:lang w:val="en-GB"/>
        </w:rPr>
        <w:t xml:space="preserve"> application for</w:t>
      </w:r>
      <w:r w:rsidR="00174AD4">
        <w:rPr>
          <w:rFonts w:ascii="Times New Roman" w:hAnsi="Times New Roman" w:cs="Times New Roman"/>
          <w:sz w:val="24"/>
          <w:szCs w:val="24"/>
          <w:lang w:val="en-GB"/>
        </w:rPr>
        <w:t xml:space="preserve"> contempt of court in terms of r 79(1) of the High Court Rules, 2021. The applicant, Dynamic Success (Pvt) Ltd seeks the following relief against Sinohydro Corporation Ltd Zimbabwe, the respondent:</w:t>
      </w:r>
    </w:p>
    <w:p w14:paraId="2C446714" w14:textId="055DA055" w:rsidR="00174AD4" w:rsidRDefault="00174AD4" w:rsidP="00174AD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application be and is hereby granted.</w:t>
      </w:r>
    </w:p>
    <w:p w14:paraId="152F778C" w14:textId="77777777" w:rsidR="00174AD4" w:rsidRDefault="00174AD4" w:rsidP="00174AD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respondent be and is hereby declared to be in contempt of the order of this court in case number HC 2315/20.</w:t>
      </w:r>
    </w:p>
    <w:p w14:paraId="07B3B089" w14:textId="77777777" w:rsidR="00174AD4" w:rsidRDefault="00174AD4" w:rsidP="00174AD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respondent shall pay a fine of US$3 000 or its Zimbabwean dollar equivalent at the prevailing interbank rate.</w:t>
      </w:r>
    </w:p>
    <w:p w14:paraId="0BD30E0F" w14:textId="77777777" w:rsidR="00174AD4" w:rsidRDefault="00174AD4" w:rsidP="00174AD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Respondent be and is hereby ordered to fully comply with the terms of the order under case number HC 2315/20 within seven (7) days.</w:t>
      </w:r>
    </w:p>
    <w:p w14:paraId="5A1C2F4C" w14:textId="77777777" w:rsidR="00174AD4" w:rsidRDefault="00174AD4" w:rsidP="00174AD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Respondent shall pay the costs of suit.</w:t>
      </w:r>
    </w:p>
    <w:p w14:paraId="747DFC6B" w14:textId="5F463058" w:rsidR="004D4CBC" w:rsidRPr="00174AD4" w:rsidRDefault="00174AD4" w:rsidP="00106813">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At the hearing of th</w:t>
      </w:r>
      <w:r w:rsidR="009C282B">
        <w:rPr>
          <w:rFonts w:ascii="Times New Roman" w:hAnsi="Times New Roman" w:cs="Times New Roman"/>
          <w:sz w:val="24"/>
          <w:szCs w:val="24"/>
          <w:lang w:val="en-GB"/>
        </w:rPr>
        <w:t>is</w:t>
      </w:r>
      <w:r>
        <w:rPr>
          <w:rFonts w:ascii="Times New Roman" w:hAnsi="Times New Roman" w:cs="Times New Roman"/>
          <w:sz w:val="24"/>
          <w:szCs w:val="24"/>
          <w:lang w:val="en-GB"/>
        </w:rPr>
        <w:t xml:space="preserve"> matter, counsel for the applicant, Mr </w:t>
      </w:r>
      <w:r w:rsidRPr="00DC7CE8">
        <w:rPr>
          <w:rFonts w:ascii="Times New Roman" w:hAnsi="Times New Roman" w:cs="Times New Roman"/>
          <w:i/>
          <w:iCs/>
          <w:sz w:val="24"/>
          <w:szCs w:val="24"/>
          <w:lang w:val="en-GB"/>
        </w:rPr>
        <w:t>Mugogo</w:t>
      </w:r>
      <w:r>
        <w:rPr>
          <w:rFonts w:ascii="Times New Roman" w:hAnsi="Times New Roman" w:cs="Times New Roman"/>
          <w:sz w:val="24"/>
          <w:szCs w:val="24"/>
          <w:lang w:val="en-GB"/>
        </w:rPr>
        <w:t xml:space="preserve">, abandoned </w:t>
      </w:r>
      <w:r w:rsidR="00AF2B56">
        <w:rPr>
          <w:rFonts w:ascii="Times New Roman" w:hAnsi="Times New Roman" w:cs="Times New Roman"/>
          <w:sz w:val="24"/>
          <w:szCs w:val="24"/>
          <w:lang w:val="en-GB"/>
        </w:rPr>
        <w:t>para</w:t>
      </w:r>
      <w:r w:rsidR="007B3464">
        <w:rPr>
          <w:rFonts w:ascii="Times New Roman" w:hAnsi="Times New Roman" w:cs="Times New Roman"/>
          <w:sz w:val="24"/>
          <w:szCs w:val="24"/>
          <w:lang w:val="en-GB"/>
        </w:rPr>
        <w:t xml:space="preserve">graph </w:t>
      </w:r>
      <w:r w:rsidR="00AF2B56">
        <w:rPr>
          <w:rFonts w:ascii="Times New Roman" w:hAnsi="Times New Roman" w:cs="Times New Roman"/>
          <w:sz w:val="24"/>
          <w:szCs w:val="24"/>
          <w:lang w:val="en-GB"/>
        </w:rPr>
        <w:t>(3</w:t>
      </w:r>
      <w:r w:rsidR="00332C08">
        <w:rPr>
          <w:rFonts w:ascii="Times New Roman" w:hAnsi="Times New Roman" w:cs="Times New Roman"/>
          <w:sz w:val="24"/>
          <w:szCs w:val="24"/>
          <w:lang w:val="en-GB"/>
        </w:rPr>
        <w:t>)</w:t>
      </w:r>
      <w:r w:rsidR="00AF2B56">
        <w:rPr>
          <w:rFonts w:ascii="Times New Roman" w:hAnsi="Times New Roman" w:cs="Times New Roman"/>
          <w:sz w:val="24"/>
          <w:szCs w:val="24"/>
          <w:lang w:val="en-GB"/>
        </w:rPr>
        <w:t xml:space="preserve"> of the draft order.</w:t>
      </w:r>
    </w:p>
    <w:p w14:paraId="43307CE8" w14:textId="7FFBAD5D" w:rsidR="004D4CBC" w:rsidRDefault="004D4CBC" w:rsidP="004D4CBC">
      <w:pPr>
        <w:spacing w:after="0" w:line="360" w:lineRule="auto"/>
        <w:jc w:val="both"/>
        <w:rPr>
          <w:rFonts w:ascii="Times New Roman" w:hAnsi="Times New Roman" w:cs="Times New Roman"/>
          <w:b/>
          <w:bCs/>
          <w:sz w:val="24"/>
          <w:szCs w:val="24"/>
          <w:lang w:val="en-GB"/>
        </w:rPr>
      </w:pPr>
    </w:p>
    <w:p w14:paraId="7536C6BD" w14:textId="4A075625" w:rsidR="00332C08" w:rsidRPr="004D4CBC" w:rsidRDefault="00C226B7" w:rsidP="004D4CBC">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FACTS</w:t>
      </w:r>
    </w:p>
    <w:p w14:paraId="2036C236" w14:textId="41D30B6B" w:rsidR="009C5F45" w:rsidRDefault="004D4CBC" w:rsidP="00106813">
      <w:pPr>
        <w:spacing w:after="0" w:line="360" w:lineRule="auto"/>
        <w:ind w:firstLine="720"/>
        <w:jc w:val="both"/>
        <w:rPr>
          <w:rFonts w:ascii="Times New Roman" w:hAnsi="Times New Roman" w:cs="Times New Roman"/>
          <w:sz w:val="24"/>
          <w:szCs w:val="24"/>
          <w:lang w:val="en-GB"/>
        </w:rPr>
      </w:pPr>
      <w:r w:rsidRPr="004D4CBC">
        <w:rPr>
          <w:rFonts w:ascii="Times New Roman" w:hAnsi="Times New Roman" w:cs="Times New Roman"/>
          <w:sz w:val="24"/>
          <w:szCs w:val="24"/>
          <w:lang w:val="en-GB"/>
        </w:rPr>
        <w:t>On</w:t>
      </w:r>
      <w:r w:rsidR="00332C08">
        <w:rPr>
          <w:rFonts w:ascii="Times New Roman" w:hAnsi="Times New Roman" w:cs="Times New Roman"/>
          <w:sz w:val="24"/>
          <w:szCs w:val="24"/>
          <w:lang w:val="en-GB"/>
        </w:rPr>
        <w:t xml:space="preserve"> 14 May 2020</w:t>
      </w:r>
      <w:r w:rsidR="009C5F45">
        <w:rPr>
          <w:rFonts w:ascii="Times New Roman" w:hAnsi="Times New Roman" w:cs="Times New Roman"/>
          <w:sz w:val="24"/>
          <w:szCs w:val="24"/>
          <w:lang w:val="en-GB"/>
        </w:rPr>
        <w:t>,</w:t>
      </w:r>
      <w:r w:rsidR="00332C08">
        <w:rPr>
          <w:rFonts w:ascii="Times New Roman" w:hAnsi="Times New Roman" w:cs="Times New Roman"/>
          <w:sz w:val="24"/>
          <w:szCs w:val="24"/>
          <w:lang w:val="en-GB"/>
        </w:rPr>
        <w:t xml:space="preserve"> the respondent</w:t>
      </w:r>
      <w:r w:rsidR="009A12DC">
        <w:rPr>
          <w:rFonts w:ascii="Times New Roman" w:hAnsi="Times New Roman" w:cs="Times New Roman"/>
          <w:sz w:val="24"/>
          <w:szCs w:val="24"/>
          <w:lang w:val="en-GB"/>
        </w:rPr>
        <w:t xml:space="preserve">, </w:t>
      </w:r>
      <w:r w:rsidR="00DC7CE8">
        <w:rPr>
          <w:rFonts w:ascii="Times New Roman" w:hAnsi="Times New Roman" w:cs="Times New Roman"/>
          <w:sz w:val="24"/>
          <w:szCs w:val="24"/>
          <w:lang w:val="en-GB"/>
        </w:rPr>
        <w:t>as the plaintiff</w:t>
      </w:r>
      <w:r w:rsidR="009A12DC">
        <w:rPr>
          <w:rFonts w:ascii="Times New Roman" w:hAnsi="Times New Roman" w:cs="Times New Roman"/>
          <w:sz w:val="24"/>
          <w:szCs w:val="24"/>
          <w:lang w:val="en-GB"/>
        </w:rPr>
        <w:t xml:space="preserve"> filed</w:t>
      </w:r>
      <w:r w:rsidR="00332C08">
        <w:rPr>
          <w:rFonts w:ascii="Times New Roman" w:hAnsi="Times New Roman" w:cs="Times New Roman"/>
          <w:sz w:val="24"/>
          <w:szCs w:val="24"/>
          <w:lang w:val="en-GB"/>
        </w:rPr>
        <w:t xml:space="preserve"> summons </w:t>
      </w:r>
      <w:r w:rsidR="009C5F45">
        <w:rPr>
          <w:rFonts w:ascii="Times New Roman" w:hAnsi="Times New Roman" w:cs="Times New Roman"/>
          <w:sz w:val="24"/>
          <w:szCs w:val="24"/>
          <w:lang w:val="en-GB"/>
        </w:rPr>
        <w:t xml:space="preserve">in case number HC 2315/20 </w:t>
      </w:r>
      <w:r w:rsidR="00332C08">
        <w:rPr>
          <w:rFonts w:ascii="Times New Roman" w:hAnsi="Times New Roman" w:cs="Times New Roman"/>
          <w:sz w:val="24"/>
          <w:szCs w:val="24"/>
          <w:lang w:val="en-GB"/>
        </w:rPr>
        <w:t xml:space="preserve">against the </w:t>
      </w:r>
      <w:r w:rsidR="009C5F45">
        <w:rPr>
          <w:rFonts w:ascii="Times New Roman" w:hAnsi="Times New Roman" w:cs="Times New Roman"/>
          <w:sz w:val="24"/>
          <w:szCs w:val="24"/>
          <w:lang w:val="en-GB"/>
        </w:rPr>
        <w:t>applicant</w:t>
      </w:r>
      <w:r w:rsidR="009A12DC">
        <w:rPr>
          <w:rFonts w:ascii="Times New Roman" w:hAnsi="Times New Roman" w:cs="Times New Roman"/>
          <w:sz w:val="24"/>
          <w:szCs w:val="24"/>
          <w:lang w:val="en-GB"/>
        </w:rPr>
        <w:t xml:space="preserve">, as </w:t>
      </w:r>
      <w:r w:rsidR="00DC7CE8">
        <w:rPr>
          <w:rFonts w:ascii="Times New Roman" w:hAnsi="Times New Roman" w:cs="Times New Roman"/>
          <w:sz w:val="24"/>
          <w:szCs w:val="24"/>
          <w:lang w:val="en-GB"/>
        </w:rPr>
        <w:t>the first defendant</w:t>
      </w:r>
      <w:r w:rsidR="009A12DC">
        <w:rPr>
          <w:rFonts w:ascii="Times New Roman" w:hAnsi="Times New Roman" w:cs="Times New Roman"/>
          <w:sz w:val="24"/>
          <w:szCs w:val="24"/>
          <w:lang w:val="en-GB"/>
        </w:rPr>
        <w:t>,</w:t>
      </w:r>
      <w:r w:rsidR="00332C08">
        <w:rPr>
          <w:rFonts w:ascii="Times New Roman" w:hAnsi="Times New Roman" w:cs="Times New Roman"/>
          <w:sz w:val="24"/>
          <w:szCs w:val="24"/>
          <w:lang w:val="en-GB"/>
        </w:rPr>
        <w:t xml:space="preserve"> </w:t>
      </w:r>
      <w:r w:rsidR="009A12DC">
        <w:rPr>
          <w:rFonts w:ascii="Times New Roman" w:hAnsi="Times New Roman" w:cs="Times New Roman"/>
          <w:sz w:val="24"/>
          <w:szCs w:val="24"/>
          <w:lang w:val="en-GB"/>
        </w:rPr>
        <w:t xml:space="preserve">claiming </w:t>
      </w:r>
      <w:r w:rsidR="00332C08">
        <w:rPr>
          <w:rFonts w:ascii="Times New Roman" w:hAnsi="Times New Roman" w:cs="Times New Roman"/>
          <w:sz w:val="24"/>
          <w:szCs w:val="24"/>
          <w:lang w:val="en-GB"/>
        </w:rPr>
        <w:t>payment of US$596 422.86</w:t>
      </w:r>
      <w:r w:rsidR="004A1099">
        <w:rPr>
          <w:rFonts w:ascii="Times New Roman" w:hAnsi="Times New Roman" w:cs="Times New Roman"/>
          <w:sz w:val="24"/>
          <w:szCs w:val="24"/>
          <w:lang w:val="en-GB"/>
        </w:rPr>
        <w:t xml:space="preserve"> with interest and costs. It alleged that the said amount was what the applicant owed due to</w:t>
      </w:r>
      <w:r w:rsidR="00332C08">
        <w:rPr>
          <w:rFonts w:ascii="Times New Roman" w:hAnsi="Times New Roman" w:cs="Times New Roman"/>
          <w:sz w:val="24"/>
          <w:szCs w:val="24"/>
          <w:lang w:val="en-GB"/>
        </w:rPr>
        <w:t xml:space="preserve"> a breach of </w:t>
      </w:r>
      <w:r w:rsidR="00332C08">
        <w:rPr>
          <w:rFonts w:ascii="Times New Roman" w:hAnsi="Times New Roman" w:cs="Times New Roman"/>
          <w:sz w:val="24"/>
          <w:szCs w:val="24"/>
          <w:lang w:val="en-GB"/>
        </w:rPr>
        <w:lastRenderedPageBreak/>
        <w:t xml:space="preserve">contract to supply diesel to the respondent. </w:t>
      </w:r>
      <w:r w:rsidR="009C5F45" w:rsidRPr="009C5F45">
        <w:rPr>
          <w:rFonts w:ascii="Times New Roman" w:hAnsi="Times New Roman" w:cs="Times New Roman"/>
          <w:sz w:val="24"/>
          <w:szCs w:val="24"/>
          <w:lang w:val="en-GB"/>
        </w:rPr>
        <w:t xml:space="preserve">The diesel supply agreement related to the Hwange Power Station </w:t>
      </w:r>
      <w:r w:rsidR="009C5F45">
        <w:rPr>
          <w:rFonts w:ascii="Times New Roman" w:hAnsi="Times New Roman" w:cs="Times New Roman"/>
          <w:sz w:val="24"/>
          <w:szCs w:val="24"/>
          <w:lang w:val="en-GB"/>
        </w:rPr>
        <w:t xml:space="preserve">(600MW) </w:t>
      </w:r>
      <w:r w:rsidR="009C5F45" w:rsidRPr="009C5F45">
        <w:rPr>
          <w:rFonts w:ascii="Times New Roman" w:hAnsi="Times New Roman" w:cs="Times New Roman"/>
          <w:sz w:val="24"/>
          <w:szCs w:val="24"/>
          <w:lang w:val="en-GB"/>
        </w:rPr>
        <w:t>Expansion Project</w:t>
      </w:r>
      <w:r w:rsidR="009C5F45">
        <w:rPr>
          <w:rFonts w:ascii="Times New Roman" w:hAnsi="Times New Roman" w:cs="Times New Roman"/>
          <w:sz w:val="24"/>
          <w:szCs w:val="24"/>
          <w:lang w:val="en-GB"/>
        </w:rPr>
        <w:t xml:space="preserve">. The second defendant in that action was cited as Dynamic Success Southern Africa (Pty) Ltd. The </w:t>
      </w:r>
      <w:r w:rsidR="001074DE">
        <w:rPr>
          <w:rFonts w:ascii="Times New Roman" w:hAnsi="Times New Roman" w:cs="Times New Roman"/>
          <w:sz w:val="24"/>
          <w:szCs w:val="24"/>
          <w:lang w:val="en-GB"/>
        </w:rPr>
        <w:t xml:space="preserve">applicant defended the </w:t>
      </w:r>
      <w:r w:rsidR="009C5F45">
        <w:rPr>
          <w:rFonts w:ascii="Times New Roman" w:hAnsi="Times New Roman" w:cs="Times New Roman"/>
          <w:sz w:val="24"/>
          <w:szCs w:val="24"/>
          <w:lang w:val="en-GB"/>
        </w:rPr>
        <w:t>claim</w:t>
      </w:r>
      <w:r w:rsidR="001074DE">
        <w:rPr>
          <w:rFonts w:ascii="Times New Roman" w:hAnsi="Times New Roman" w:cs="Times New Roman"/>
          <w:sz w:val="24"/>
          <w:szCs w:val="24"/>
          <w:lang w:val="en-GB"/>
        </w:rPr>
        <w:t xml:space="preserve"> and </w:t>
      </w:r>
      <w:r w:rsidR="009C5F45">
        <w:rPr>
          <w:rFonts w:ascii="Times New Roman" w:hAnsi="Times New Roman" w:cs="Times New Roman"/>
          <w:sz w:val="24"/>
          <w:szCs w:val="24"/>
          <w:lang w:val="en-GB"/>
        </w:rPr>
        <w:t xml:space="preserve">also filed a claim in reconvention against the respondent </w:t>
      </w:r>
      <w:r w:rsidR="001074DE">
        <w:rPr>
          <w:rFonts w:ascii="Times New Roman" w:hAnsi="Times New Roman" w:cs="Times New Roman"/>
          <w:sz w:val="24"/>
          <w:szCs w:val="24"/>
          <w:lang w:val="en-GB"/>
        </w:rPr>
        <w:t>for</w:t>
      </w:r>
      <w:r w:rsidR="009C5F45">
        <w:rPr>
          <w:rFonts w:ascii="Times New Roman" w:hAnsi="Times New Roman" w:cs="Times New Roman"/>
          <w:sz w:val="24"/>
          <w:szCs w:val="24"/>
          <w:lang w:val="en-GB"/>
        </w:rPr>
        <w:t xml:space="preserve"> payment of US$1 144 586.26 being unpaid duties and the sum of US$1 000 000 as damages for breach of contract, interest and costs. </w:t>
      </w:r>
    </w:p>
    <w:p w14:paraId="5208426B" w14:textId="086E5119" w:rsidR="000C3DB6" w:rsidRDefault="009A12DC"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20 April 2022, </w:t>
      </w:r>
      <w:r w:rsidR="009C5F45">
        <w:rPr>
          <w:rFonts w:ascii="Times New Roman" w:hAnsi="Times New Roman" w:cs="Times New Roman"/>
          <w:sz w:val="24"/>
          <w:szCs w:val="24"/>
          <w:lang w:val="en-GB"/>
        </w:rPr>
        <w:t>the applicant</w:t>
      </w:r>
      <w:r>
        <w:rPr>
          <w:rFonts w:ascii="Times New Roman" w:hAnsi="Times New Roman" w:cs="Times New Roman"/>
          <w:sz w:val="24"/>
          <w:szCs w:val="24"/>
          <w:lang w:val="en-GB"/>
        </w:rPr>
        <w:t xml:space="preserve">, as </w:t>
      </w:r>
      <w:r w:rsidR="000C3DB6">
        <w:rPr>
          <w:rFonts w:ascii="Times New Roman" w:hAnsi="Times New Roman" w:cs="Times New Roman"/>
          <w:sz w:val="24"/>
          <w:szCs w:val="24"/>
          <w:lang w:val="en-GB"/>
        </w:rPr>
        <w:t>the plaintiff</w:t>
      </w:r>
      <w:r>
        <w:rPr>
          <w:rFonts w:ascii="Times New Roman" w:hAnsi="Times New Roman" w:cs="Times New Roman"/>
          <w:sz w:val="24"/>
          <w:szCs w:val="24"/>
          <w:lang w:val="en-GB"/>
        </w:rPr>
        <w:t xml:space="preserve">, </w:t>
      </w:r>
      <w:r w:rsidR="009C5F45">
        <w:rPr>
          <w:rFonts w:ascii="Times New Roman" w:hAnsi="Times New Roman" w:cs="Times New Roman"/>
          <w:sz w:val="24"/>
          <w:szCs w:val="24"/>
          <w:lang w:val="en-GB"/>
        </w:rPr>
        <w:t>and the respondent</w:t>
      </w:r>
      <w:r>
        <w:rPr>
          <w:rFonts w:ascii="Times New Roman" w:hAnsi="Times New Roman" w:cs="Times New Roman"/>
          <w:sz w:val="24"/>
          <w:szCs w:val="24"/>
          <w:lang w:val="en-GB"/>
        </w:rPr>
        <w:t>, as t</w:t>
      </w:r>
      <w:r w:rsidR="000C3DB6">
        <w:rPr>
          <w:rFonts w:ascii="Times New Roman" w:hAnsi="Times New Roman" w:cs="Times New Roman"/>
          <w:sz w:val="24"/>
          <w:szCs w:val="24"/>
          <w:lang w:val="en-GB"/>
        </w:rPr>
        <w:t>he defendant</w:t>
      </w:r>
      <w:r>
        <w:rPr>
          <w:rFonts w:ascii="Times New Roman" w:hAnsi="Times New Roman" w:cs="Times New Roman"/>
          <w:sz w:val="24"/>
          <w:szCs w:val="24"/>
          <w:lang w:val="en-GB"/>
        </w:rPr>
        <w:t>, signed</w:t>
      </w:r>
      <w:r w:rsidR="009C5F45">
        <w:rPr>
          <w:rFonts w:ascii="Times New Roman" w:hAnsi="Times New Roman" w:cs="Times New Roman"/>
          <w:sz w:val="24"/>
          <w:szCs w:val="24"/>
          <w:lang w:val="en-GB"/>
        </w:rPr>
        <w:t xml:space="preserve"> a Deed of Settlement</w:t>
      </w:r>
      <w:r w:rsidRPr="009A12DC">
        <w:rPr>
          <w:rFonts w:ascii="Times New Roman" w:hAnsi="Times New Roman" w:cs="Times New Roman"/>
          <w:sz w:val="24"/>
          <w:szCs w:val="24"/>
          <w:lang w:val="en-GB"/>
        </w:rPr>
        <w:t xml:space="preserve"> for the matter HC 2315/20</w:t>
      </w:r>
      <w:r w:rsidR="000C3DB6">
        <w:rPr>
          <w:rFonts w:ascii="Times New Roman" w:hAnsi="Times New Roman" w:cs="Times New Roman"/>
          <w:sz w:val="24"/>
          <w:szCs w:val="24"/>
          <w:lang w:val="en-GB"/>
        </w:rPr>
        <w:t xml:space="preserve">. The parties agreed to have the Deed of Settlement registered with the High Court as an order of the court. The terms of the agreement were </w:t>
      </w:r>
      <w:r w:rsidR="00DC7CE8">
        <w:rPr>
          <w:rFonts w:ascii="Times New Roman" w:hAnsi="Times New Roman" w:cs="Times New Roman"/>
          <w:sz w:val="24"/>
          <w:szCs w:val="24"/>
          <w:lang w:val="en-GB"/>
        </w:rPr>
        <w:t>recorded</w:t>
      </w:r>
      <w:r w:rsidR="000C3DB6">
        <w:rPr>
          <w:rFonts w:ascii="Times New Roman" w:hAnsi="Times New Roman" w:cs="Times New Roman"/>
          <w:sz w:val="24"/>
          <w:szCs w:val="24"/>
          <w:lang w:val="en-GB"/>
        </w:rPr>
        <w:t xml:space="preserve"> as follows:</w:t>
      </w:r>
    </w:p>
    <w:p w14:paraId="4DB2C8D1" w14:textId="1F638A23" w:rsidR="000C3DB6" w:rsidRDefault="000C3DB6" w:rsidP="000C3DB6">
      <w:pPr>
        <w:pStyle w:val="ListParagraph"/>
        <w:numPr>
          <w:ilvl w:val="0"/>
          <w:numId w:val="3"/>
        </w:numPr>
        <w:spacing w:after="0" w:line="360" w:lineRule="auto"/>
        <w:jc w:val="both"/>
        <w:rPr>
          <w:rFonts w:ascii="Times New Roman" w:hAnsi="Times New Roman" w:cs="Times New Roman"/>
          <w:sz w:val="24"/>
          <w:szCs w:val="24"/>
          <w:lang w:val="en-GB"/>
        </w:rPr>
      </w:pPr>
      <w:r w:rsidRPr="000C3DB6">
        <w:rPr>
          <w:rFonts w:ascii="Times New Roman" w:hAnsi="Times New Roman" w:cs="Times New Roman"/>
          <w:sz w:val="24"/>
          <w:szCs w:val="24"/>
          <w:lang w:val="en-GB"/>
        </w:rPr>
        <w:t xml:space="preserve">The </w:t>
      </w:r>
      <w:r w:rsidR="00DC7CE8">
        <w:rPr>
          <w:rFonts w:ascii="Times New Roman" w:hAnsi="Times New Roman" w:cs="Times New Roman"/>
          <w:sz w:val="24"/>
          <w:szCs w:val="24"/>
          <w:lang w:val="en-GB"/>
        </w:rPr>
        <w:t>Plaintiff</w:t>
      </w:r>
      <w:r w:rsidRPr="000C3DB6">
        <w:rPr>
          <w:rFonts w:ascii="Times New Roman" w:hAnsi="Times New Roman" w:cs="Times New Roman"/>
          <w:sz w:val="24"/>
          <w:szCs w:val="24"/>
          <w:lang w:val="en-GB"/>
        </w:rPr>
        <w:t xml:space="preserve"> shall refund the Defendant the sum of US$430 000 (Four Hundred</w:t>
      </w:r>
      <w:r>
        <w:rPr>
          <w:rFonts w:ascii="Times New Roman" w:hAnsi="Times New Roman" w:cs="Times New Roman"/>
          <w:sz w:val="24"/>
          <w:szCs w:val="24"/>
          <w:lang w:val="en-GB"/>
        </w:rPr>
        <w:t xml:space="preserve"> </w:t>
      </w:r>
      <w:r w:rsidRPr="000C3DB6">
        <w:rPr>
          <w:rFonts w:ascii="Times New Roman" w:hAnsi="Times New Roman" w:cs="Times New Roman"/>
          <w:sz w:val="24"/>
          <w:szCs w:val="24"/>
          <w:lang w:val="en-GB"/>
        </w:rPr>
        <w:t>and Thirty Thousand United States Dollars), the payment of which shall be made by</w:t>
      </w:r>
      <w:r>
        <w:rPr>
          <w:rFonts w:ascii="Times New Roman" w:hAnsi="Times New Roman" w:cs="Times New Roman"/>
          <w:sz w:val="24"/>
          <w:szCs w:val="24"/>
          <w:lang w:val="en-GB"/>
        </w:rPr>
        <w:t xml:space="preserve"> </w:t>
      </w:r>
      <w:r w:rsidRPr="000C3DB6">
        <w:rPr>
          <w:rFonts w:ascii="Times New Roman" w:hAnsi="Times New Roman" w:cs="Times New Roman"/>
          <w:sz w:val="24"/>
          <w:szCs w:val="24"/>
          <w:lang w:val="en-GB"/>
        </w:rPr>
        <w:t>or before the 22nd of April 2022; and the Plaintiff shall transfer or deposit the said</w:t>
      </w:r>
      <w:r>
        <w:rPr>
          <w:rFonts w:ascii="Times New Roman" w:hAnsi="Times New Roman" w:cs="Times New Roman"/>
          <w:sz w:val="24"/>
          <w:szCs w:val="24"/>
          <w:lang w:val="en-GB"/>
        </w:rPr>
        <w:t xml:space="preserve"> </w:t>
      </w:r>
      <w:r w:rsidRPr="000C3DB6">
        <w:rPr>
          <w:rFonts w:ascii="Times New Roman" w:hAnsi="Times New Roman" w:cs="Times New Roman"/>
          <w:sz w:val="24"/>
          <w:szCs w:val="24"/>
          <w:lang w:val="en-GB"/>
        </w:rPr>
        <w:t xml:space="preserve">sum into the bank account detailed hereunder: </w:t>
      </w:r>
      <w:r>
        <w:rPr>
          <w:rFonts w:ascii="Times New Roman" w:hAnsi="Times New Roman" w:cs="Times New Roman"/>
          <w:sz w:val="24"/>
          <w:szCs w:val="24"/>
          <w:lang w:val="en-GB"/>
        </w:rPr>
        <w:t xml:space="preserve"> </w:t>
      </w:r>
    </w:p>
    <w:p w14:paraId="7746D1B6" w14:textId="72E81D23" w:rsidR="000C3DB6" w:rsidRDefault="000C3DB6" w:rsidP="000C3DB6">
      <w:pPr>
        <w:pStyle w:val="ListParagraph"/>
        <w:spacing w:after="0" w:line="360" w:lineRule="auto"/>
        <w:jc w:val="both"/>
        <w:rPr>
          <w:rFonts w:ascii="Times New Roman" w:hAnsi="Times New Roman" w:cs="Times New Roman"/>
          <w:sz w:val="24"/>
          <w:szCs w:val="24"/>
          <w:lang w:val="en-GB"/>
        </w:rPr>
      </w:pPr>
      <w:r w:rsidRPr="000C3DB6">
        <w:rPr>
          <w:rFonts w:ascii="Times New Roman" w:hAnsi="Times New Roman" w:cs="Times New Roman"/>
          <w:sz w:val="24"/>
          <w:szCs w:val="24"/>
          <w:lang w:val="en-GB"/>
        </w:rPr>
        <w:t>Account Name: Dynamic Success Southern Africa (PTY) LTD Bank: FNB Account</w:t>
      </w:r>
      <w:r>
        <w:rPr>
          <w:rFonts w:ascii="Times New Roman" w:hAnsi="Times New Roman" w:cs="Times New Roman"/>
          <w:sz w:val="24"/>
          <w:szCs w:val="24"/>
          <w:lang w:val="en-GB"/>
        </w:rPr>
        <w:t xml:space="preserve"> </w:t>
      </w:r>
      <w:r w:rsidRPr="000C3DB6">
        <w:rPr>
          <w:rFonts w:ascii="Times New Roman" w:hAnsi="Times New Roman" w:cs="Times New Roman"/>
          <w:sz w:val="24"/>
          <w:szCs w:val="24"/>
          <w:lang w:val="en-GB"/>
        </w:rPr>
        <w:t>No: 62801564784 Branch: 254605 Swift Code FIRNZAU896</w:t>
      </w:r>
    </w:p>
    <w:p w14:paraId="332DC2F5" w14:textId="3F6FBDD3" w:rsidR="000C3DB6" w:rsidRPr="000C3DB6" w:rsidRDefault="000C3DB6" w:rsidP="000C3DB6">
      <w:pPr>
        <w:pStyle w:val="ListParagraph"/>
        <w:numPr>
          <w:ilvl w:val="0"/>
          <w:numId w:val="3"/>
        </w:numPr>
        <w:spacing w:after="0" w:line="360" w:lineRule="auto"/>
        <w:jc w:val="both"/>
        <w:rPr>
          <w:rFonts w:ascii="Times New Roman" w:hAnsi="Times New Roman" w:cs="Times New Roman"/>
          <w:sz w:val="24"/>
          <w:szCs w:val="24"/>
          <w:lang w:val="en-GB"/>
        </w:rPr>
      </w:pPr>
      <w:bookmarkStart w:id="1" w:name="_Hlk176710042"/>
      <w:r w:rsidRPr="000C3DB6">
        <w:rPr>
          <w:rFonts w:ascii="Times New Roman" w:hAnsi="Times New Roman" w:cs="Times New Roman"/>
          <w:sz w:val="24"/>
          <w:szCs w:val="24"/>
          <w:lang w:val="en-GB"/>
        </w:rPr>
        <w:t>The Defendant shall continue to supply duty-free fuel to the Plaintiff under a new</w:t>
      </w:r>
      <w:r>
        <w:rPr>
          <w:rFonts w:ascii="Times New Roman" w:hAnsi="Times New Roman" w:cs="Times New Roman"/>
          <w:sz w:val="24"/>
          <w:szCs w:val="24"/>
          <w:lang w:val="en-GB"/>
        </w:rPr>
        <w:t xml:space="preserve"> </w:t>
      </w:r>
      <w:r w:rsidRPr="000C3DB6">
        <w:rPr>
          <w:rFonts w:ascii="Times New Roman" w:hAnsi="Times New Roman" w:cs="Times New Roman"/>
          <w:sz w:val="24"/>
          <w:szCs w:val="24"/>
          <w:lang w:val="en-GB"/>
        </w:rPr>
        <w:t>contract at the Total fuel price, less duty.</w:t>
      </w:r>
    </w:p>
    <w:bookmarkEnd w:id="1"/>
    <w:p w14:paraId="62DFBA92" w14:textId="77777777" w:rsidR="006F13C2" w:rsidRDefault="000C3DB6" w:rsidP="000C3DB6">
      <w:pPr>
        <w:pStyle w:val="ListParagraph"/>
        <w:numPr>
          <w:ilvl w:val="0"/>
          <w:numId w:val="3"/>
        </w:numPr>
        <w:spacing w:after="0" w:line="360" w:lineRule="auto"/>
        <w:jc w:val="both"/>
        <w:rPr>
          <w:rFonts w:ascii="Times New Roman" w:hAnsi="Times New Roman" w:cs="Times New Roman"/>
          <w:sz w:val="24"/>
          <w:szCs w:val="24"/>
          <w:lang w:val="en-GB"/>
        </w:rPr>
      </w:pPr>
      <w:r w:rsidRPr="000C3DB6">
        <w:rPr>
          <w:rFonts w:ascii="Times New Roman" w:hAnsi="Times New Roman" w:cs="Times New Roman"/>
          <w:sz w:val="24"/>
          <w:szCs w:val="24"/>
          <w:lang w:val="en-GB"/>
        </w:rPr>
        <w:t>The Defendant shall continue to engage the Ministry of Finance, the Ministry of</w:t>
      </w:r>
      <w:r>
        <w:rPr>
          <w:rFonts w:ascii="Times New Roman" w:hAnsi="Times New Roman" w:cs="Times New Roman"/>
          <w:sz w:val="24"/>
          <w:szCs w:val="24"/>
          <w:lang w:val="en-GB"/>
        </w:rPr>
        <w:t xml:space="preserve"> </w:t>
      </w:r>
      <w:r w:rsidRPr="000C3DB6">
        <w:rPr>
          <w:rFonts w:ascii="Times New Roman" w:hAnsi="Times New Roman" w:cs="Times New Roman"/>
          <w:sz w:val="24"/>
          <w:szCs w:val="24"/>
          <w:lang w:val="en-GB"/>
        </w:rPr>
        <w:t>Energy and the Zimbabwe Power Company (ZPC) for the balance of the refund, the</w:t>
      </w:r>
      <w:r w:rsidR="006F13C2">
        <w:rPr>
          <w:rFonts w:ascii="Times New Roman" w:hAnsi="Times New Roman" w:cs="Times New Roman"/>
          <w:sz w:val="24"/>
          <w:szCs w:val="24"/>
          <w:lang w:val="en-GB"/>
        </w:rPr>
        <w:t xml:space="preserve"> </w:t>
      </w:r>
      <w:r w:rsidRPr="006F13C2">
        <w:rPr>
          <w:rFonts w:ascii="Times New Roman" w:hAnsi="Times New Roman" w:cs="Times New Roman"/>
          <w:sz w:val="24"/>
          <w:szCs w:val="24"/>
          <w:lang w:val="en-GB"/>
        </w:rPr>
        <w:t>amount of which shall be shared equally between the Plaintiff and the Defendant.</w:t>
      </w:r>
    </w:p>
    <w:p w14:paraId="59F763A6" w14:textId="77777777" w:rsidR="006F13C2" w:rsidRDefault="006F13C2" w:rsidP="000C3DB6">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0C3DB6" w:rsidRPr="006F13C2">
        <w:rPr>
          <w:rFonts w:ascii="Times New Roman" w:hAnsi="Times New Roman" w:cs="Times New Roman"/>
          <w:sz w:val="24"/>
          <w:szCs w:val="24"/>
          <w:lang w:val="en-GB"/>
        </w:rPr>
        <w:t>he Plaintiff shall suspend the legal proceedings against the Defendant under</w:t>
      </w:r>
      <w:r>
        <w:rPr>
          <w:rFonts w:ascii="Times New Roman" w:hAnsi="Times New Roman" w:cs="Times New Roman"/>
          <w:sz w:val="24"/>
          <w:szCs w:val="24"/>
          <w:lang w:val="en-GB"/>
        </w:rPr>
        <w:t xml:space="preserve"> </w:t>
      </w:r>
      <w:r w:rsidR="000C3DB6" w:rsidRPr="006F13C2">
        <w:rPr>
          <w:rFonts w:ascii="Times New Roman" w:hAnsi="Times New Roman" w:cs="Times New Roman"/>
          <w:sz w:val="24"/>
          <w:szCs w:val="24"/>
          <w:lang w:val="en-GB"/>
        </w:rPr>
        <w:t>Case No. HC 2315/202</w:t>
      </w:r>
      <w:r>
        <w:rPr>
          <w:rFonts w:ascii="Times New Roman" w:hAnsi="Times New Roman" w:cs="Times New Roman"/>
          <w:sz w:val="24"/>
          <w:szCs w:val="24"/>
          <w:lang w:val="en-GB"/>
        </w:rPr>
        <w:t>0.</w:t>
      </w:r>
    </w:p>
    <w:p w14:paraId="3AE2A619" w14:textId="77777777" w:rsidR="006F13C2" w:rsidRDefault="000C3DB6" w:rsidP="000C3DB6">
      <w:pPr>
        <w:pStyle w:val="ListParagraph"/>
        <w:numPr>
          <w:ilvl w:val="0"/>
          <w:numId w:val="3"/>
        </w:numPr>
        <w:spacing w:after="0" w:line="360" w:lineRule="auto"/>
        <w:jc w:val="both"/>
        <w:rPr>
          <w:rFonts w:ascii="Times New Roman" w:hAnsi="Times New Roman" w:cs="Times New Roman"/>
          <w:sz w:val="24"/>
          <w:szCs w:val="24"/>
          <w:lang w:val="en-GB"/>
        </w:rPr>
      </w:pPr>
      <w:r w:rsidRPr="006F13C2">
        <w:rPr>
          <w:rFonts w:ascii="Times New Roman" w:hAnsi="Times New Roman" w:cs="Times New Roman"/>
          <w:sz w:val="24"/>
          <w:szCs w:val="24"/>
          <w:lang w:val="en-GB"/>
        </w:rPr>
        <w:t>The parties agree that their respective representatives are fully authorized and</w:t>
      </w:r>
      <w:r w:rsidR="006F13C2">
        <w:rPr>
          <w:rFonts w:ascii="Times New Roman" w:hAnsi="Times New Roman" w:cs="Times New Roman"/>
          <w:sz w:val="24"/>
          <w:szCs w:val="24"/>
          <w:lang w:val="en-GB"/>
        </w:rPr>
        <w:t xml:space="preserve"> </w:t>
      </w:r>
      <w:r w:rsidRPr="006F13C2">
        <w:rPr>
          <w:rFonts w:ascii="Times New Roman" w:hAnsi="Times New Roman" w:cs="Times New Roman"/>
          <w:sz w:val="24"/>
          <w:szCs w:val="24"/>
          <w:lang w:val="en-GB"/>
        </w:rPr>
        <w:t>shall sign the Deed of Settlement on their behalf.</w:t>
      </w:r>
    </w:p>
    <w:p w14:paraId="66CC9ACE" w14:textId="50D4E150" w:rsidR="006F13C2" w:rsidRDefault="000C3DB6" w:rsidP="000C3DB6">
      <w:pPr>
        <w:pStyle w:val="ListParagraph"/>
        <w:numPr>
          <w:ilvl w:val="0"/>
          <w:numId w:val="3"/>
        </w:numPr>
        <w:spacing w:after="0" w:line="360" w:lineRule="auto"/>
        <w:jc w:val="both"/>
        <w:rPr>
          <w:rFonts w:ascii="Times New Roman" w:hAnsi="Times New Roman" w:cs="Times New Roman"/>
          <w:sz w:val="24"/>
          <w:szCs w:val="24"/>
          <w:lang w:val="en-GB"/>
        </w:rPr>
      </w:pPr>
      <w:r w:rsidRPr="006F13C2">
        <w:rPr>
          <w:rFonts w:ascii="Times New Roman" w:hAnsi="Times New Roman" w:cs="Times New Roman"/>
          <w:sz w:val="24"/>
          <w:szCs w:val="24"/>
          <w:lang w:val="en-GB"/>
        </w:rPr>
        <w:t>This agreement is the exclusive embodiment of the terms and conditions of the</w:t>
      </w:r>
      <w:r w:rsidR="006F13C2">
        <w:rPr>
          <w:rFonts w:ascii="Times New Roman" w:hAnsi="Times New Roman" w:cs="Times New Roman"/>
          <w:sz w:val="24"/>
          <w:szCs w:val="24"/>
          <w:lang w:val="en-GB"/>
        </w:rPr>
        <w:t xml:space="preserve"> </w:t>
      </w:r>
      <w:r w:rsidRPr="006F13C2">
        <w:rPr>
          <w:rFonts w:ascii="Times New Roman" w:hAnsi="Times New Roman" w:cs="Times New Roman"/>
          <w:sz w:val="24"/>
          <w:szCs w:val="24"/>
          <w:lang w:val="en-GB"/>
        </w:rPr>
        <w:t xml:space="preserve">parties and no alterations, additions or </w:t>
      </w:r>
      <w:r w:rsidR="00DC7CE8">
        <w:rPr>
          <w:rFonts w:ascii="Times New Roman" w:hAnsi="Times New Roman" w:cs="Times New Roman"/>
          <w:sz w:val="24"/>
          <w:szCs w:val="24"/>
          <w:lang w:val="en-GB"/>
        </w:rPr>
        <w:t>variations</w:t>
      </w:r>
      <w:r w:rsidRPr="006F13C2">
        <w:rPr>
          <w:rFonts w:ascii="Times New Roman" w:hAnsi="Times New Roman" w:cs="Times New Roman"/>
          <w:sz w:val="24"/>
          <w:szCs w:val="24"/>
          <w:lang w:val="en-GB"/>
        </w:rPr>
        <w:t xml:space="preserve"> shall be </w:t>
      </w:r>
      <w:r w:rsidR="00DC7CE8">
        <w:rPr>
          <w:rFonts w:ascii="Times New Roman" w:hAnsi="Times New Roman" w:cs="Times New Roman"/>
          <w:sz w:val="24"/>
          <w:szCs w:val="24"/>
          <w:lang w:val="en-GB"/>
        </w:rPr>
        <w:t>valid</w:t>
      </w:r>
      <w:r w:rsidRPr="006F13C2">
        <w:rPr>
          <w:rFonts w:ascii="Times New Roman" w:hAnsi="Times New Roman" w:cs="Times New Roman"/>
          <w:sz w:val="24"/>
          <w:szCs w:val="24"/>
          <w:lang w:val="en-GB"/>
        </w:rPr>
        <w:t xml:space="preserve"> unless reduced to</w:t>
      </w:r>
      <w:r w:rsidR="006F13C2">
        <w:rPr>
          <w:rFonts w:ascii="Times New Roman" w:hAnsi="Times New Roman" w:cs="Times New Roman"/>
          <w:sz w:val="24"/>
          <w:szCs w:val="24"/>
          <w:lang w:val="en-GB"/>
        </w:rPr>
        <w:t xml:space="preserve"> </w:t>
      </w:r>
      <w:r w:rsidRPr="006F13C2">
        <w:rPr>
          <w:rFonts w:ascii="Times New Roman" w:hAnsi="Times New Roman" w:cs="Times New Roman"/>
          <w:sz w:val="24"/>
          <w:szCs w:val="24"/>
          <w:lang w:val="en-GB"/>
        </w:rPr>
        <w:t>writing and signed by both parties.</w:t>
      </w:r>
    </w:p>
    <w:p w14:paraId="26DF84C6" w14:textId="77777777" w:rsidR="006F13C2" w:rsidRDefault="000C3DB6" w:rsidP="000C3DB6">
      <w:pPr>
        <w:pStyle w:val="ListParagraph"/>
        <w:numPr>
          <w:ilvl w:val="0"/>
          <w:numId w:val="3"/>
        </w:numPr>
        <w:spacing w:after="0" w:line="360" w:lineRule="auto"/>
        <w:jc w:val="both"/>
        <w:rPr>
          <w:rFonts w:ascii="Times New Roman" w:hAnsi="Times New Roman" w:cs="Times New Roman"/>
          <w:sz w:val="24"/>
          <w:szCs w:val="24"/>
          <w:lang w:val="en-GB"/>
        </w:rPr>
      </w:pPr>
      <w:r w:rsidRPr="006F13C2">
        <w:rPr>
          <w:rFonts w:ascii="Times New Roman" w:hAnsi="Times New Roman" w:cs="Times New Roman"/>
          <w:sz w:val="24"/>
          <w:szCs w:val="24"/>
          <w:lang w:val="en-GB"/>
        </w:rPr>
        <w:t xml:space="preserve">Each party shall bear its own costs. </w:t>
      </w:r>
    </w:p>
    <w:p w14:paraId="34D123A1" w14:textId="5936CC3B" w:rsidR="006F13C2" w:rsidRDefault="001074DE" w:rsidP="006F13C2">
      <w:pPr>
        <w:spacing w:after="0"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On 4 August 2022, t</w:t>
      </w:r>
      <w:r w:rsidR="006F13C2">
        <w:rPr>
          <w:rFonts w:ascii="Times New Roman" w:hAnsi="Times New Roman" w:cs="Times New Roman"/>
          <w:sz w:val="24"/>
          <w:szCs w:val="24"/>
          <w:lang w:val="en-GB"/>
        </w:rPr>
        <w:t xml:space="preserve">his court issued a consent order </w:t>
      </w:r>
      <w:r w:rsidR="009A12DC">
        <w:rPr>
          <w:rFonts w:ascii="Times New Roman" w:hAnsi="Times New Roman" w:cs="Times New Roman"/>
          <w:sz w:val="24"/>
          <w:szCs w:val="24"/>
          <w:lang w:val="en-GB"/>
        </w:rPr>
        <w:t>with the following terms</w:t>
      </w:r>
      <w:r w:rsidR="006F13C2">
        <w:rPr>
          <w:rFonts w:ascii="Times New Roman" w:hAnsi="Times New Roman" w:cs="Times New Roman"/>
          <w:sz w:val="24"/>
          <w:szCs w:val="24"/>
          <w:lang w:val="en-GB"/>
        </w:rPr>
        <w:t>:</w:t>
      </w:r>
    </w:p>
    <w:p w14:paraId="3630F098" w14:textId="77777777" w:rsidR="006F13C2" w:rsidRDefault="006F13C2" w:rsidP="006F13C2">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matter is settled in terms of the deed of settlement filed of record.</w:t>
      </w:r>
    </w:p>
    <w:p w14:paraId="1A6827CB" w14:textId="77777777" w:rsidR="006F13C2" w:rsidRDefault="006F13C2" w:rsidP="006F13C2">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deed of settlement be and is hereby made an order of this Honourable Court.</w:t>
      </w:r>
    </w:p>
    <w:p w14:paraId="5B3947A0" w14:textId="11D49ADF" w:rsidR="006F13C2" w:rsidRDefault="006F13C2" w:rsidP="006F13C2">
      <w:pPr>
        <w:pStyle w:val="ListParagraph"/>
        <w:numPr>
          <w:ilvl w:val="0"/>
          <w:numId w:val="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Each party shall bear its own costs.</w:t>
      </w:r>
    </w:p>
    <w:p w14:paraId="0E167322" w14:textId="51FB7AEF" w:rsidR="00C55946" w:rsidRDefault="006F13C2"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is common cause that the respondent paid US$430 000</w:t>
      </w:r>
      <w:r w:rsidR="001074DE">
        <w:rPr>
          <w:rFonts w:ascii="Times New Roman" w:hAnsi="Times New Roman" w:cs="Times New Roman"/>
          <w:sz w:val="24"/>
          <w:szCs w:val="24"/>
          <w:lang w:val="en-GB"/>
        </w:rPr>
        <w:t>.00</w:t>
      </w:r>
      <w:r>
        <w:rPr>
          <w:rFonts w:ascii="Times New Roman" w:hAnsi="Times New Roman" w:cs="Times New Roman"/>
          <w:sz w:val="24"/>
          <w:szCs w:val="24"/>
          <w:lang w:val="en-GB"/>
        </w:rPr>
        <w:t xml:space="preserve"> due in terms of </w:t>
      </w:r>
      <w:r w:rsidR="00106813">
        <w:rPr>
          <w:rFonts w:ascii="Times New Roman" w:hAnsi="Times New Roman" w:cs="Times New Roman"/>
          <w:sz w:val="24"/>
          <w:szCs w:val="24"/>
          <w:lang w:val="en-GB"/>
        </w:rPr>
        <w:t>para (</w:t>
      </w:r>
      <w:r>
        <w:rPr>
          <w:rFonts w:ascii="Times New Roman" w:hAnsi="Times New Roman" w:cs="Times New Roman"/>
          <w:sz w:val="24"/>
          <w:szCs w:val="24"/>
          <w:lang w:val="en-GB"/>
        </w:rPr>
        <w:t xml:space="preserve">1) of the deed of settlement which was also part of the court order. The applicant, however, averred that the respondent had </w:t>
      </w:r>
      <w:r w:rsidR="001074DE">
        <w:rPr>
          <w:rFonts w:ascii="Times New Roman" w:hAnsi="Times New Roman" w:cs="Times New Roman"/>
          <w:sz w:val="24"/>
          <w:szCs w:val="24"/>
          <w:lang w:val="en-GB"/>
        </w:rPr>
        <w:t xml:space="preserve">failed to comply with </w:t>
      </w:r>
      <w:r>
        <w:rPr>
          <w:rFonts w:ascii="Times New Roman" w:hAnsi="Times New Roman" w:cs="Times New Roman"/>
          <w:sz w:val="24"/>
          <w:szCs w:val="24"/>
          <w:lang w:val="en-GB"/>
        </w:rPr>
        <w:t>para</w:t>
      </w:r>
      <w:r w:rsidR="00106813">
        <w:rPr>
          <w:rFonts w:ascii="Times New Roman" w:hAnsi="Times New Roman" w:cs="Times New Roman"/>
          <w:sz w:val="24"/>
          <w:szCs w:val="24"/>
          <w:lang w:val="en-GB"/>
        </w:rPr>
        <w:t>(</w:t>
      </w:r>
      <w:r w:rsidR="00DC7CE8">
        <w:rPr>
          <w:rFonts w:ascii="Times New Roman" w:hAnsi="Times New Roman" w:cs="Times New Roman"/>
          <w:sz w:val="24"/>
          <w:szCs w:val="24"/>
          <w:lang w:val="en-GB"/>
        </w:rPr>
        <w:t>s</w:t>
      </w:r>
      <w:r w:rsidR="00106813">
        <w:rPr>
          <w:rFonts w:ascii="Times New Roman" w:hAnsi="Times New Roman" w:cs="Times New Roman"/>
          <w:sz w:val="24"/>
          <w:szCs w:val="24"/>
          <w:lang w:val="en-GB"/>
        </w:rPr>
        <w:t>)</w:t>
      </w:r>
      <w:r>
        <w:rPr>
          <w:rFonts w:ascii="Times New Roman" w:hAnsi="Times New Roman" w:cs="Times New Roman"/>
          <w:sz w:val="24"/>
          <w:szCs w:val="24"/>
          <w:lang w:val="en-GB"/>
        </w:rPr>
        <w:t xml:space="preserve"> (2) and (3) of the deed of settlement in that i</w:t>
      </w:r>
      <w:r w:rsidR="00DC7CE8">
        <w:rPr>
          <w:rFonts w:ascii="Times New Roman" w:hAnsi="Times New Roman" w:cs="Times New Roman"/>
          <w:sz w:val="24"/>
          <w:szCs w:val="24"/>
          <w:lang w:val="en-GB"/>
        </w:rPr>
        <w:t>t</w:t>
      </w:r>
      <w:r>
        <w:rPr>
          <w:rFonts w:ascii="Times New Roman" w:hAnsi="Times New Roman" w:cs="Times New Roman"/>
          <w:sz w:val="24"/>
          <w:szCs w:val="24"/>
          <w:lang w:val="en-GB"/>
        </w:rPr>
        <w:t xml:space="preserve"> failed to avail a new contract to the applicant for execution and to enable </w:t>
      </w:r>
      <w:r w:rsidR="00DC7CE8">
        <w:rPr>
          <w:rFonts w:ascii="Times New Roman" w:hAnsi="Times New Roman" w:cs="Times New Roman"/>
          <w:sz w:val="24"/>
          <w:szCs w:val="24"/>
          <w:lang w:val="en-GB"/>
        </w:rPr>
        <w:t xml:space="preserve">the </w:t>
      </w:r>
      <w:r>
        <w:rPr>
          <w:rFonts w:ascii="Times New Roman" w:hAnsi="Times New Roman" w:cs="Times New Roman"/>
          <w:sz w:val="24"/>
          <w:szCs w:val="24"/>
          <w:lang w:val="en-GB"/>
        </w:rPr>
        <w:t>delivery of fuel and f</w:t>
      </w:r>
      <w:r w:rsidR="00DC7CE8">
        <w:rPr>
          <w:rFonts w:ascii="Times New Roman" w:hAnsi="Times New Roman" w:cs="Times New Roman"/>
          <w:sz w:val="24"/>
          <w:szCs w:val="24"/>
          <w:lang w:val="en-GB"/>
        </w:rPr>
        <w:t>a</w:t>
      </w:r>
      <w:r>
        <w:rPr>
          <w:rFonts w:ascii="Times New Roman" w:hAnsi="Times New Roman" w:cs="Times New Roman"/>
          <w:sz w:val="24"/>
          <w:szCs w:val="24"/>
          <w:lang w:val="en-GB"/>
        </w:rPr>
        <w:t>iled to submit all documentation for the refund to be made by the relevant authorities respectively. There was</w:t>
      </w:r>
      <w:r w:rsidR="00DC7CE8">
        <w:rPr>
          <w:rFonts w:ascii="Times New Roman" w:hAnsi="Times New Roman" w:cs="Times New Roman"/>
          <w:sz w:val="24"/>
          <w:szCs w:val="24"/>
          <w:lang w:val="en-GB"/>
        </w:rPr>
        <w:t>,</w:t>
      </w:r>
      <w:r>
        <w:rPr>
          <w:rFonts w:ascii="Times New Roman" w:hAnsi="Times New Roman" w:cs="Times New Roman"/>
          <w:sz w:val="24"/>
          <w:szCs w:val="24"/>
          <w:lang w:val="en-GB"/>
        </w:rPr>
        <w:t xml:space="preserve"> however, no indication as to what these documents were</w:t>
      </w:r>
      <w:r w:rsidR="00DC7CE8">
        <w:rPr>
          <w:rFonts w:ascii="Times New Roman" w:hAnsi="Times New Roman" w:cs="Times New Roman"/>
          <w:sz w:val="24"/>
          <w:szCs w:val="24"/>
          <w:lang w:val="en-GB"/>
        </w:rPr>
        <w:t xml:space="preserve"> in all </w:t>
      </w:r>
      <w:r w:rsidR="004B4653">
        <w:rPr>
          <w:rFonts w:ascii="Times New Roman" w:hAnsi="Times New Roman" w:cs="Times New Roman"/>
          <w:sz w:val="24"/>
          <w:szCs w:val="24"/>
          <w:lang w:val="en-GB"/>
        </w:rPr>
        <w:t xml:space="preserve">the </w:t>
      </w:r>
      <w:r w:rsidR="00DC7CE8">
        <w:rPr>
          <w:rFonts w:ascii="Times New Roman" w:hAnsi="Times New Roman" w:cs="Times New Roman"/>
          <w:sz w:val="24"/>
          <w:szCs w:val="24"/>
          <w:lang w:val="en-GB"/>
        </w:rPr>
        <w:t>applicant’s papers</w:t>
      </w:r>
      <w:r>
        <w:rPr>
          <w:rFonts w:ascii="Times New Roman" w:hAnsi="Times New Roman" w:cs="Times New Roman"/>
          <w:sz w:val="24"/>
          <w:szCs w:val="24"/>
          <w:lang w:val="en-GB"/>
        </w:rPr>
        <w:t xml:space="preserve">. </w:t>
      </w:r>
      <w:r w:rsidR="00DC7CE8">
        <w:rPr>
          <w:rFonts w:ascii="Times New Roman" w:hAnsi="Times New Roman" w:cs="Times New Roman"/>
          <w:sz w:val="24"/>
          <w:szCs w:val="24"/>
          <w:lang w:val="en-GB"/>
        </w:rPr>
        <w:t xml:space="preserve">At the hearing, </w:t>
      </w:r>
      <w:r>
        <w:rPr>
          <w:rFonts w:ascii="Times New Roman" w:hAnsi="Times New Roman" w:cs="Times New Roman"/>
          <w:sz w:val="24"/>
          <w:szCs w:val="24"/>
          <w:lang w:val="en-GB"/>
        </w:rPr>
        <w:t xml:space="preserve">Mr </w:t>
      </w:r>
      <w:r w:rsidRPr="00DC7CE8">
        <w:rPr>
          <w:rFonts w:ascii="Times New Roman" w:hAnsi="Times New Roman" w:cs="Times New Roman"/>
          <w:i/>
          <w:iCs/>
          <w:sz w:val="24"/>
          <w:szCs w:val="24"/>
          <w:lang w:val="en-GB"/>
        </w:rPr>
        <w:t>Magogo</w:t>
      </w:r>
      <w:r>
        <w:rPr>
          <w:rFonts w:ascii="Times New Roman" w:hAnsi="Times New Roman" w:cs="Times New Roman"/>
          <w:sz w:val="24"/>
          <w:szCs w:val="24"/>
          <w:lang w:val="en-GB"/>
        </w:rPr>
        <w:t xml:space="preserve"> abandoned the second ground of the application in particular that which related to the breach of para</w:t>
      </w:r>
      <w:r w:rsidR="007B3464">
        <w:rPr>
          <w:rFonts w:ascii="Times New Roman" w:hAnsi="Times New Roman" w:cs="Times New Roman"/>
          <w:sz w:val="24"/>
          <w:szCs w:val="24"/>
          <w:lang w:val="en-GB"/>
        </w:rPr>
        <w:t xml:space="preserve">graph </w:t>
      </w:r>
      <w:r>
        <w:rPr>
          <w:rFonts w:ascii="Times New Roman" w:hAnsi="Times New Roman" w:cs="Times New Roman"/>
          <w:sz w:val="24"/>
          <w:szCs w:val="24"/>
          <w:lang w:val="en-GB"/>
        </w:rPr>
        <w:t>3 of the deed of settlement</w:t>
      </w:r>
      <w:r w:rsidR="00317387">
        <w:rPr>
          <w:rFonts w:ascii="Times New Roman" w:hAnsi="Times New Roman" w:cs="Times New Roman"/>
          <w:sz w:val="24"/>
          <w:szCs w:val="24"/>
          <w:lang w:val="en-GB"/>
        </w:rPr>
        <w:t xml:space="preserve"> but </w:t>
      </w:r>
      <w:r w:rsidR="00CF2A26">
        <w:rPr>
          <w:rFonts w:ascii="Times New Roman" w:hAnsi="Times New Roman" w:cs="Times New Roman"/>
          <w:sz w:val="24"/>
          <w:szCs w:val="24"/>
          <w:lang w:val="en-GB"/>
        </w:rPr>
        <w:t>insisted</w:t>
      </w:r>
      <w:r w:rsidR="00317387">
        <w:rPr>
          <w:rFonts w:ascii="Times New Roman" w:hAnsi="Times New Roman" w:cs="Times New Roman"/>
          <w:sz w:val="24"/>
          <w:szCs w:val="24"/>
          <w:lang w:val="en-GB"/>
        </w:rPr>
        <w:t xml:space="preserve"> that there was contempt of court </w:t>
      </w:r>
      <w:r w:rsidR="004B4653">
        <w:rPr>
          <w:rFonts w:ascii="Times New Roman" w:hAnsi="Times New Roman" w:cs="Times New Roman"/>
          <w:sz w:val="24"/>
          <w:szCs w:val="24"/>
          <w:lang w:val="en-GB"/>
        </w:rPr>
        <w:t>with</w:t>
      </w:r>
      <w:r w:rsidR="00317387">
        <w:rPr>
          <w:rFonts w:ascii="Times New Roman" w:hAnsi="Times New Roman" w:cs="Times New Roman"/>
          <w:sz w:val="24"/>
          <w:szCs w:val="24"/>
          <w:lang w:val="en-GB"/>
        </w:rPr>
        <w:t xml:space="preserve"> respect </w:t>
      </w:r>
      <w:r w:rsidR="00CF2A26">
        <w:rPr>
          <w:rFonts w:ascii="Times New Roman" w:hAnsi="Times New Roman" w:cs="Times New Roman"/>
          <w:sz w:val="24"/>
          <w:szCs w:val="24"/>
          <w:lang w:val="en-GB"/>
        </w:rPr>
        <w:t xml:space="preserve">to </w:t>
      </w:r>
      <w:r w:rsidR="00317387">
        <w:rPr>
          <w:rFonts w:ascii="Times New Roman" w:hAnsi="Times New Roman" w:cs="Times New Roman"/>
          <w:sz w:val="24"/>
          <w:szCs w:val="24"/>
          <w:lang w:val="en-GB"/>
        </w:rPr>
        <w:t>para</w:t>
      </w:r>
      <w:r w:rsidR="00106813">
        <w:rPr>
          <w:rFonts w:ascii="Times New Roman" w:hAnsi="Times New Roman" w:cs="Times New Roman"/>
          <w:sz w:val="24"/>
          <w:szCs w:val="24"/>
          <w:lang w:val="en-GB"/>
        </w:rPr>
        <w:t xml:space="preserve"> </w:t>
      </w:r>
      <w:r w:rsidR="00317387">
        <w:rPr>
          <w:rFonts w:ascii="Times New Roman" w:hAnsi="Times New Roman" w:cs="Times New Roman"/>
          <w:sz w:val="24"/>
          <w:szCs w:val="24"/>
          <w:lang w:val="en-GB"/>
        </w:rPr>
        <w:t>2 of the deed of settlement</w:t>
      </w:r>
      <w:r>
        <w:rPr>
          <w:rFonts w:ascii="Times New Roman" w:hAnsi="Times New Roman" w:cs="Times New Roman"/>
          <w:sz w:val="24"/>
          <w:szCs w:val="24"/>
          <w:lang w:val="en-GB"/>
        </w:rPr>
        <w:t>. The</w:t>
      </w:r>
      <w:r w:rsidR="00317387">
        <w:rPr>
          <w:rFonts w:ascii="Times New Roman" w:hAnsi="Times New Roman" w:cs="Times New Roman"/>
          <w:sz w:val="24"/>
          <w:szCs w:val="24"/>
          <w:lang w:val="en-GB"/>
        </w:rPr>
        <w:t xml:space="preserve"> respondent opposed the application.</w:t>
      </w:r>
    </w:p>
    <w:p w14:paraId="05385616" w14:textId="17F8AE97" w:rsidR="00C55946" w:rsidRPr="00C55946" w:rsidRDefault="00C55946" w:rsidP="00C55946">
      <w:pPr>
        <w:spacing w:after="0" w:line="360" w:lineRule="auto"/>
        <w:jc w:val="both"/>
        <w:rPr>
          <w:rFonts w:ascii="Times New Roman" w:hAnsi="Times New Roman" w:cs="Times New Roman"/>
          <w:b/>
          <w:bCs/>
          <w:sz w:val="24"/>
          <w:szCs w:val="24"/>
          <w:lang w:val="en-GB"/>
        </w:rPr>
      </w:pPr>
      <w:r w:rsidRPr="00C55946">
        <w:rPr>
          <w:rFonts w:ascii="Times New Roman" w:hAnsi="Times New Roman" w:cs="Times New Roman"/>
          <w:b/>
          <w:bCs/>
          <w:sz w:val="24"/>
          <w:szCs w:val="24"/>
          <w:lang w:val="en-GB"/>
        </w:rPr>
        <w:t>ISSUE FOR DETERMINATION</w:t>
      </w:r>
    </w:p>
    <w:p w14:paraId="3A4EA143" w14:textId="4FA39798" w:rsidR="00C55946" w:rsidRPr="004D4CBC" w:rsidRDefault="00C55946"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issue to be decided is whether or not the respondent </w:t>
      </w:r>
      <w:r w:rsidR="00D95C05">
        <w:rPr>
          <w:rFonts w:ascii="Times New Roman" w:hAnsi="Times New Roman" w:cs="Times New Roman"/>
          <w:sz w:val="24"/>
          <w:szCs w:val="24"/>
          <w:lang w:val="en-GB"/>
        </w:rPr>
        <w:t>failed to comply with</w:t>
      </w:r>
      <w:r>
        <w:rPr>
          <w:rFonts w:ascii="Times New Roman" w:hAnsi="Times New Roman" w:cs="Times New Roman"/>
          <w:sz w:val="24"/>
          <w:szCs w:val="24"/>
          <w:lang w:val="en-GB"/>
        </w:rPr>
        <w:t xml:space="preserve"> the court order </w:t>
      </w:r>
      <w:r w:rsidR="009C282B">
        <w:rPr>
          <w:rFonts w:ascii="Times New Roman" w:hAnsi="Times New Roman" w:cs="Times New Roman"/>
          <w:sz w:val="24"/>
          <w:szCs w:val="24"/>
          <w:lang w:val="en-GB"/>
        </w:rPr>
        <w:t xml:space="preserve">in particular para 2 of the deed of settlement </w:t>
      </w:r>
      <w:r>
        <w:rPr>
          <w:rFonts w:ascii="Times New Roman" w:hAnsi="Times New Roman" w:cs="Times New Roman"/>
          <w:sz w:val="24"/>
          <w:szCs w:val="24"/>
          <w:lang w:val="en-GB"/>
        </w:rPr>
        <w:t xml:space="preserve">and </w:t>
      </w:r>
      <w:r w:rsidR="004B4653">
        <w:rPr>
          <w:rFonts w:ascii="Times New Roman" w:hAnsi="Times New Roman" w:cs="Times New Roman"/>
          <w:sz w:val="24"/>
          <w:szCs w:val="24"/>
          <w:lang w:val="en-GB"/>
        </w:rPr>
        <w:t xml:space="preserve">if so, whether the </w:t>
      </w:r>
      <w:r w:rsidR="00D95C05">
        <w:rPr>
          <w:rFonts w:ascii="Times New Roman" w:hAnsi="Times New Roman" w:cs="Times New Roman"/>
          <w:sz w:val="24"/>
          <w:szCs w:val="24"/>
          <w:lang w:val="en-GB"/>
        </w:rPr>
        <w:t>non-compliance</w:t>
      </w:r>
      <w:r w:rsidR="004B465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was wilful and </w:t>
      </w:r>
      <w:r w:rsidRPr="004B4653">
        <w:rPr>
          <w:rFonts w:ascii="Times New Roman" w:hAnsi="Times New Roman" w:cs="Times New Roman"/>
          <w:i/>
          <w:iCs/>
          <w:sz w:val="24"/>
          <w:szCs w:val="24"/>
          <w:lang w:val="en-GB"/>
        </w:rPr>
        <w:t>mala fide</w:t>
      </w:r>
      <w:r>
        <w:rPr>
          <w:rFonts w:ascii="Times New Roman" w:hAnsi="Times New Roman" w:cs="Times New Roman"/>
          <w:sz w:val="24"/>
          <w:szCs w:val="24"/>
          <w:lang w:val="en-GB"/>
        </w:rPr>
        <w:t>.</w:t>
      </w:r>
    </w:p>
    <w:p w14:paraId="34D2ED8E" w14:textId="5E16248D" w:rsidR="004D4CBC" w:rsidRDefault="004D4CBC" w:rsidP="004D4CBC">
      <w:pPr>
        <w:spacing w:after="0" w:line="360" w:lineRule="auto"/>
        <w:jc w:val="both"/>
        <w:rPr>
          <w:rFonts w:ascii="Times New Roman" w:hAnsi="Times New Roman" w:cs="Times New Roman"/>
          <w:b/>
          <w:bCs/>
          <w:sz w:val="24"/>
          <w:szCs w:val="24"/>
          <w:lang w:val="en-GB"/>
        </w:rPr>
      </w:pPr>
      <w:r w:rsidRPr="004D4CBC">
        <w:rPr>
          <w:rFonts w:ascii="Times New Roman" w:hAnsi="Times New Roman" w:cs="Times New Roman"/>
          <w:b/>
          <w:bCs/>
          <w:sz w:val="24"/>
          <w:szCs w:val="24"/>
          <w:lang w:val="en-GB"/>
        </w:rPr>
        <w:t xml:space="preserve">APPLICANT’S </w:t>
      </w:r>
      <w:r w:rsidR="00317387">
        <w:rPr>
          <w:rFonts w:ascii="Times New Roman" w:hAnsi="Times New Roman" w:cs="Times New Roman"/>
          <w:b/>
          <w:bCs/>
          <w:sz w:val="24"/>
          <w:szCs w:val="24"/>
          <w:lang w:val="en-GB"/>
        </w:rPr>
        <w:t>SUBMISSIONS</w:t>
      </w:r>
    </w:p>
    <w:p w14:paraId="15965848" w14:textId="77777777" w:rsidR="00106813" w:rsidRDefault="00317387" w:rsidP="0010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Mr </w:t>
      </w:r>
      <w:r w:rsidRPr="00CF2A26">
        <w:rPr>
          <w:rFonts w:ascii="Times New Roman" w:hAnsi="Times New Roman" w:cs="Times New Roman"/>
          <w:i/>
          <w:iCs/>
          <w:sz w:val="24"/>
          <w:szCs w:val="24"/>
          <w:lang w:val="en-GB"/>
        </w:rPr>
        <w:t>Mugogo</w:t>
      </w:r>
      <w:r>
        <w:rPr>
          <w:rFonts w:ascii="Times New Roman" w:hAnsi="Times New Roman" w:cs="Times New Roman"/>
          <w:sz w:val="24"/>
          <w:szCs w:val="24"/>
          <w:lang w:val="en-GB"/>
        </w:rPr>
        <w:t>, for the applicant</w:t>
      </w:r>
      <w:r w:rsidR="00CF2A26">
        <w:rPr>
          <w:rFonts w:ascii="Times New Roman" w:hAnsi="Times New Roman" w:cs="Times New Roman"/>
          <w:sz w:val="24"/>
          <w:szCs w:val="24"/>
          <w:lang w:val="en-GB"/>
        </w:rPr>
        <w:t>,</w:t>
      </w:r>
      <w:r>
        <w:rPr>
          <w:rFonts w:ascii="Times New Roman" w:hAnsi="Times New Roman" w:cs="Times New Roman"/>
          <w:sz w:val="24"/>
          <w:szCs w:val="24"/>
          <w:lang w:val="en-GB"/>
        </w:rPr>
        <w:t xml:space="preserve"> submitted that there was no dispute that the terms of the deed of </w:t>
      </w:r>
      <w:r w:rsidR="00CF2A26">
        <w:rPr>
          <w:rFonts w:ascii="Times New Roman" w:hAnsi="Times New Roman" w:cs="Times New Roman"/>
          <w:sz w:val="24"/>
          <w:szCs w:val="24"/>
          <w:lang w:val="en-GB"/>
        </w:rPr>
        <w:t>settlement</w:t>
      </w:r>
      <w:r>
        <w:rPr>
          <w:rFonts w:ascii="Times New Roman" w:hAnsi="Times New Roman" w:cs="Times New Roman"/>
          <w:sz w:val="24"/>
          <w:szCs w:val="24"/>
          <w:lang w:val="en-GB"/>
        </w:rPr>
        <w:t xml:space="preserve"> were made part of the </w:t>
      </w:r>
      <w:r w:rsidR="00CF2A26">
        <w:rPr>
          <w:rFonts w:ascii="Times New Roman" w:hAnsi="Times New Roman" w:cs="Times New Roman"/>
          <w:sz w:val="24"/>
          <w:szCs w:val="24"/>
          <w:lang w:val="en-GB"/>
        </w:rPr>
        <w:t xml:space="preserve">order of the </w:t>
      </w:r>
      <w:r>
        <w:rPr>
          <w:rFonts w:ascii="Times New Roman" w:hAnsi="Times New Roman" w:cs="Times New Roman"/>
          <w:sz w:val="24"/>
          <w:szCs w:val="24"/>
          <w:lang w:val="en-GB"/>
        </w:rPr>
        <w:t xml:space="preserve">court by consent. While he initially submitted that </w:t>
      </w:r>
      <w:r w:rsidR="00CF2A26">
        <w:rPr>
          <w:rFonts w:ascii="Times New Roman" w:hAnsi="Times New Roman" w:cs="Times New Roman"/>
          <w:sz w:val="24"/>
          <w:szCs w:val="24"/>
          <w:lang w:val="en-GB"/>
        </w:rPr>
        <w:t>para</w:t>
      </w:r>
      <w:r w:rsidR="00106813">
        <w:rPr>
          <w:rFonts w:ascii="Times New Roman" w:hAnsi="Times New Roman" w:cs="Times New Roman"/>
          <w:sz w:val="24"/>
          <w:szCs w:val="24"/>
          <w:lang w:val="en-GB"/>
        </w:rPr>
        <w:t>(</w:t>
      </w:r>
      <w:r w:rsidR="00CF2A26">
        <w:rPr>
          <w:rFonts w:ascii="Times New Roman" w:hAnsi="Times New Roman" w:cs="Times New Roman"/>
          <w:sz w:val="24"/>
          <w:szCs w:val="24"/>
          <w:lang w:val="en-GB"/>
        </w:rPr>
        <w:t>s</w:t>
      </w:r>
      <w:r w:rsidR="00106813">
        <w:rPr>
          <w:rFonts w:ascii="Times New Roman" w:hAnsi="Times New Roman" w:cs="Times New Roman"/>
          <w:sz w:val="24"/>
          <w:szCs w:val="24"/>
          <w:lang w:val="en-GB"/>
        </w:rPr>
        <w:t>)</w:t>
      </w:r>
      <w:r>
        <w:rPr>
          <w:rFonts w:ascii="Times New Roman" w:hAnsi="Times New Roman" w:cs="Times New Roman"/>
          <w:sz w:val="24"/>
          <w:szCs w:val="24"/>
          <w:lang w:val="en-GB"/>
        </w:rPr>
        <w:t xml:space="preserve"> 2 and 3 thereof were the basis of the application, he later abandoned the claim for contempt </w:t>
      </w:r>
      <w:r w:rsidR="004B4653">
        <w:rPr>
          <w:rFonts w:ascii="Times New Roman" w:hAnsi="Times New Roman" w:cs="Times New Roman"/>
          <w:sz w:val="24"/>
          <w:szCs w:val="24"/>
          <w:lang w:val="en-GB"/>
        </w:rPr>
        <w:t xml:space="preserve">with </w:t>
      </w:r>
      <w:r>
        <w:rPr>
          <w:rFonts w:ascii="Times New Roman" w:hAnsi="Times New Roman" w:cs="Times New Roman"/>
          <w:sz w:val="24"/>
          <w:szCs w:val="24"/>
          <w:lang w:val="en-GB"/>
        </w:rPr>
        <w:t xml:space="preserve">respect </w:t>
      </w:r>
      <w:r w:rsidR="004B4653">
        <w:rPr>
          <w:rFonts w:ascii="Times New Roman" w:hAnsi="Times New Roman" w:cs="Times New Roman"/>
          <w:sz w:val="24"/>
          <w:szCs w:val="24"/>
          <w:lang w:val="en-GB"/>
        </w:rPr>
        <w:t>to</w:t>
      </w:r>
      <w:r>
        <w:rPr>
          <w:rFonts w:ascii="Times New Roman" w:hAnsi="Times New Roman" w:cs="Times New Roman"/>
          <w:sz w:val="24"/>
          <w:szCs w:val="24"/>
          <w:lang w:val="en-GB"/>
        </w:rPr>
        <w:t xml:space="preserve"> </w:t>
      </w:r>
      <w:r w:rsidR="00CF2A26">
        <w:rPr>
          <w:rFonts w:ascii="Times New Roman" w:hAnsi="Times New Roman" w:cs="Times New Roman"/>
          <w:sz w:val="24"/>
          <w:szCs w:val="24"/>
          <w:lang w:val="en-GB"/>
        </w:rPr>
        <w:t>para</w:t>
      </w:r>
      <w:r w:rsidR="007B3464">
        <w:rPr>
          <w:rFonts w:ascii="Times New Roman" w:hAnsi="Times New Roman" w:cs="Times New Roman"/>
          <w:sz w:val="24"/>
          <w:szCs w:val="24"/>
          <w:lang w:val="en-GB"/>
        </w:rPr>
        <w:t>graph</w:t>
      </w:r>
      <w:r>
        <w:rPr>
          <w:rFonts w:ascii="Times New Roman" w:hAnsi="Times New Roman" w:cs="Times New Roman"/>
          <w:sz w:val="24"/>
          <w:szCs w:val="24"/>
          <w:lang w:val="en-GB"/>
        </w:rPr>
        <w:t xml:space="preserve"> 3. </w:t>
      </w:r>
      <w:r w:rsidR="001769D4">
        <w:rPr>
          <w:rFonts w:ascii="Times New Roman" w:hAnsi="Times New Roman" w:cs="Times New Roman"/>
          <w:sz w:val="24"/>
          <w:szCs w:val="24"/>
          <w:lang w:val="en-GB"/>
        </w:rPr>
        <w:t>He argued that f</w:t>
      </w:r>
      <w:r>
        <w:rPr>
          <w:rFonts w:ascii="Times New Roman" w:hAnsi="Times New Roman" w:cs="Times New Roman"/>
          <w:sz w:val="24"/>
          <w:szCs w:val="24"/>
          <w:lang w:val="en-GB"/>
        </w:rPr>
        <w:t xml:space="preserve">uel was not supplied and the </w:t>
      </w:r>
      <w:r w:rsidR="00FE75D6">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 has not complied with that order of the court. He cited </w:t>
      </w:r>
      <w:r w:rsidRPr="00CF2A26">
        <w:rPr>
          <w:rFonts w:ascii="Times New Roman" w:hAnsi="Times New Roman" w:cs="Times New Roman"/>
          <w:i/>
          <w:iCs/>
          <w:sz w:val="24"/>
          <w:szCs w:val="24"/>
        </w:rPr>
        <w:t>Mukambirwa &amp; Others</w:t>
      </w:r>
      <w:r w:rsidRPr="00106813">
        <w:rPr>
          <w:rFonts w:ascii="Times New Roman" w:hAnsi="Times New Roman" w:cs="Times New Roman"/>
          <w:sz w:val="24"/>
          <w:szCs w:val="24"/>
        </w:rPr>
        <w:t xml:space="preserve"> v</w:t>
      </w:r>
      <w:r w:rsidRPr="00CF2A26">
        <w:rPr>
          <w:rFonts w:ascii="Times New Roman" w:hAnsi="Times New Roman" w:cs="Times New Roman"/>
          <w:i/>
          <w:iCs/>
          <w:sz w:val="24"/>
          <w:szCs w:val="24"/>
        </w:rPr>
        <w:t xml:space="preserve"> </w:t>
      </w:r>
      <w:r w:rsidR="00547A21">
        <w:rPr>
          <w:rFonts w:ascii="Times New Roman" w:hAnsi="Times New Roman" w:cs="Times New Roman"/>
          <w:i/>
          <w:iCs/>
          <w:sz w:val="24"/>
          <w:szCs w:val="24"/>
        </w:rPr>
        <w:t xml:space="preserve">The </w:t>
      </w:r>
      <w:r w:rsidRPr="00CF2A26">
        <w:rPr>
          <w:rFonts w:ascii="Times New Roman" w:hAnsi="Times New Roman" w:cs="Times New Roman"/>
          <w:i/>
          <w:iCs/>
          <w:sz w:val="24"/>
          <w:szCs w:val="24"/>
        </w:rPr>
        <w:t>Gospel of God Church International 1932</w:t>
      </w:r>
      <w:r>
        <w:rPr>
          <w:rFonts w:ascii="Times New Roman" w:hAnsi="Times New Roman" w:cs="Times New Roman"/>
          <w:sz w:val="24"/>
          <w:szCs w:val="24"/>
        </w:rPr>
        <w:t xml:space="preserve"> SC 8/24 as the authority where the requirements for contempt of court were outlined. He argued that the first requirement that there is a court order is common cause. On the second requirement, he submitted that there is no dispute that the order ha</w:t>
      </w:r>
      <w:r w:rsidR="004B4653">
        <w:rPr>
          <w:rFonts w:ascii="Times New Roman" w:hAnsi="Times New Roman" w:cs="Times New Roman"/>
          <w:sz w:val="24"/>
          <w:szCs w:val="24"/>
        </w:rPr>
        <w:t>d</w:t>
      </w:r>
      <w:r>
        <w:rPr>
          <w:rFonts w:ascii="Times New Roman" w:hAnsi="Times New Roman" w:cs="Times New Roman"/>
          <w:sz w:val="24"/>
          <w:szCs w:val="24"/>
        </w:rPr>
        <w:t xml:space="preserve"> been served. He further argued that the other requirement was whether</w:t>
      </w:r>
      <w:r w:rsidR="00FE75D6">
        <w:rPr>
          <w:rFonts w:ascii="Times New Roman" w:hAnsi="Times New Roman" w:cs="Times New Roman"/>
          <w:sz w:val="24"/>
          <w:szCs w:val="24"/>
        </w:rPr>
        <w:t xml:space="preserve"> or not</w:t>
      </w:r>
      <w:r>
        <w:rPr>
          <w:rFonts w:ascii="Times New Roman" w:hAnsi="Times New Roman" w:cs="Times New Roman"/>
          <w:sz w:val="24"/>
          <w:szCs w:val="24"/>
        </w:rPr>
        <w:t xml:space="preserve"> the respondent was aware of what </w:t>
      </w:r>
      <w:r w:rsidR="00FE75D6">
        <w:rPr>
          <w:rFonts w:ascii="Times New Roman" w:hAnsi="Times New Roman" w:cs="Times New Roman"/>
          <w:sz w:val="24"/>
          <w:szCs w:val="24"/>
        </w:rPr>
        <w:t>it is required to</w:t>
      </w:r>
      <w:r w:rsidR="00CF2A26">
        <w:rPr>
          <w:rFonts w:ascii="Times New Roman" w:hAnsi="Times New Roman" w:cs="Times New Roman"/>
          <w:sz w:val="24"/>
          <w:szCs w:val="24"/>
        </w:rPr>
        <w:t xml:space="preserve"> do</w:t>
      </w:r>
      <w:r w:rsidR="00FE75D6">
        <w:rPr>
          <w:rFonts w:ascii="Times New Roman" w:hAnsi="Times New Roman" w:cs="Times New Roman"/>
          <w:sz w:val="24"/>
          <w:szCs w:val="24"/>
        </w:rPr>
        <w:t xml:space="preserve"> and this was clear. </w:t>
      </w:r>
      <w:r w:rsidR="001074DE">
        <w:rPr>
          <w:rFonts w:ascii="Times New Roman" w:hAnsi="Times New Roman" w:cs="Times New Roman"/>
          <w:sz w:val="24"/>
          <w:szCs w:val="24"/>
        </w:rPr>
        <w:t>He referred the court to p</w:t>
      </w:r>
      <w:r w:rsidR="00FE75D6">
        <w:rPr>
          <w:rFonts w:ascii="Times New Roman" w:hAnsi="Times New Roman" w:cs="Times New Roman"/>
          <w:sz w:val="24"/>
          <w:szCs w:val="24"/>
        </w:rPr>
        <w:t xml:space="preserve">ara 18 of the opposing affidavit </w:t>
      </w:r>
      <w:r w:rsidR="00CF2A26">
        <w:rPr>
          <w:rFonts w:ascii="Times New Roman" w:hAnsi="Times New Roman" w:cs="Times New Roman"/>
          <w:sz w:val="24"/>
          <w:szCs w:val="24"/>
        </w:rPr>
        <w:t xml:space="preserve">wherein </w:t>
      </w:r>
      <w:r w:rsidR="004B4653">
        <w:rPr>
          <w:rFonts w:ascii="Times New Roman" w:hAnsi="Times New Roman" w:cs="Times New Roman"/>
          <w:sz w:val="24"/>
          <w:szCs w:val="24"/>
        </w:rPr>
        <w:t>the respondent</w:t>
      </w:r>
      <w:r w:rsidR="00FE75D6">
        <w:rPr>
          <w:rFonts w:ascii="Times New Roman" w:hAnsi="Times New Roman" w:cs="Times New Roman"/>
          <w:sz w:val="24"/>
          <w:szCs w:val="24"/>
        </w:rPr>
        <w:t xml:space="preserve"> respond</w:t>
      </w:r>
      <w:r w:rsidR="004B4653">
        <w:rPr>
          <w:rFonts w:ascii="Times New Roman" w:hAnsi="Times New Roman" w:cs="Times New Roman"/>
          <w:sz w:val="24"/>
          <w:szCs w:val="24"/>
        </w:rPr>
        <w:t>ed</w:t>
      </w:r>
      <w:r w:rsidR="00FE75D6">
        <w:rPr>
          <w:rFonts w:ascii="Times New Roman" w:hAnsi="Times New Roman" w:cs="Times New Roman"/>
          <w:sz w:val="24"/>
          <w:szCs w:val="24"/>
        </w:rPr>
        <w:t xml:space="preserve"> to para</w:t>
      </w:r>
      <w:r w:rsidR="007B3464">
        <w:rPr>
          <w:rFonts w:ascii="Times New Roman" w:hAnsi="Times New Roman" w:cs="Times New Roman"/>
          <w:sz w:val="24"/>
          <w:szCs w:val="24"/>
        </w:rPr>
        <w:t>graph</w:t>
      </w:r>
      <w:r w:rsidR="00FE75D6">
        <w:rPr>
          <w:rFonts w:ascii="Times New Roman" w:hAnsi="Times New Roman" w:cs="Times New Roman"/>
          <w:sz w:val="24"/>
          <w:szCs w:val="24"/>
        </w:rPr>
        <w:t xml:space="preserve"> 13 of the applicant’s founding affidavit </w:t>
      </w:r>
      <w:r w:rsidR="001074DE">
        <w:rPr>
          <w:rFonts w:ascii="Times New Roman" w:hAnsi="Times New Roman" w:cs="Times New Roman"/>
          <w:sz w:val="24"/>
          <w:szCs w:val="24"/>
        </w:rPr>
        <w:t xml:space="preserve">and argued that it </w:t>
      </w:r>
      <w:r w:rsidR="00FE75D6">
        <w:rPr>
          <w:rFonts w:ascii="Times New Roman" w:hAnsi="Times New Roman" w:cs="Times New Roman"/>
          <w:sz w:val="24"/>
          <w:szCs w:val="24"/>
        </w:rPr>
        <w:t xml:space="preserve">shows that the respondent did not avail the contract. </w:t>
      </w:r>
      <w:r w:rsidR="001769D4">
        <w:rPr>
          <w:rFonts w:ascii="Times New Roman" w:hAnsi="Times New Roman" w:cs="Times New Roman"/>
          <w:sz w:val="24"/>
          <w:szCs w:val="24"/>
        </w:rPr>
        <w:t xml:space="preserve">It was further argued that the </w:t>
      </w:r>
      <w:r w:rsidR="00FE75D6">
        <w:rPr>
          <w:rFonts w:ascii="Times New Roman" w:hAnsi="Times New Roman" w:cs="Times New Roman"/>
          <w:sz w:val="24"/>
          <w:szCs w:val="24"/>
        </w:rPr>
        <w:t xml:space="preserve">response </w:t>
      </w:r>
      <w:r w:rsidR="00CF2A26">
        <w:rPr>
          <w:rFonts w:ascii="Times New Roman" w:hAnsi="Times New Roman" w:cs="Times New Roman"/>
          <w:sz w:val="24"/>
          <w:szCs w:val="24"/>
        </w:rPr>
        <w:t xml:space="preserve">therein </w:t>
      </w:r>
      <w:r w:rsidR="001769D4">
        <w:rPr>
          <w:rFonts w:ascii="Times New Roman" w:hAnsi="Times New Roman" w:cs="Times New Roman"/>
          <w:sz w:val="24"/>
          <w:szCs w:val="24"/>
        </w:rPr>
        <w:t>clearly shows</w:t>
      </w:r>
      <w:r w:rsidR="00FE75D6">
        <w:rPr>
          <w:rFonts w:ascii="Times New Roman" w:hAnsi="Times New Roman" w:cs="Times New Roman"/>
          <w:sz w:val="24"/>
          <w:szCs w:val="24"/>
        </w:rPr>
        <w:t xml:space="preserve"> that the respondent </w:t>
      </w:r>
      <w:r w:rsidR="001769D4">
        <w:rPr>
          <w:rFonts w:ascii="Times New Roman" w:hAnsi="Times New Roman" w:cs="Times New Roman"/>
          <w:sz w:val="24"/>
          <w:szCs w:val="24"/>
        </w:rPr>
        <w:t>knew</w:t>
      </w:r>
      <w:r w:rsidR="00FE75D6">
        <w:rPr>
          <w:rFonts w:ascii="Times New Roman" w:hAnsi="Times New Roman" w:cs="Times New Roman"/>
          <w:sz w:val="24"/>
          <w:szCs w:val="24"/>
        </w:rPr>
        <w:t xml:space="preserve"> what it was required to do. The response </w:t>
      </w:r>
      <w:r w:rsidR="00FE75D6">
        <w:rPr>
          <w:rFonts w:ascii="Times New Roman" w:hAnsi="Times New Roman" w:cs="Times New Roman"/>
          <w:sz w:val="24"/>
          <w:szCs w:val="24"/>
        </w:rPr>
        <w:lastRenderedPageBreak/>
        <w:t xml:space="preserve">presupposes a clear acceptance that the </w:t>
      </w:r>
      <w:r w:rsidR="001769D4">
        <w:rPr>
          <w:rFonts w:ascii="Times New Roman" w:hAnsi="Times New Roman" w:cs="Times New Roman"/>
          <w:sz w:val="24"/>
          <w:szCs w:val="24"/>
        </w:rPr>
        <w:t xml:space="preserve">order </w:t>
      </w:r>
      <w:r w:rsidR="00FE75D6">
        <w:rPr>
          <w:rFonts w:ascii="Times New Roman" w:hAnsi="Times New Roman" w:cs="Times New Roman"/>
          <w:sz w:val="24"/>
          <w:szCs w:val="24"/>
        </w:rPr>
        <w:t xml:space="preserve">required that the </w:t>
      </w:r>
      <w:r w:rsidR="00CF2A26">
        <w:rPr>
          <w:rFonts w:ascii="Times New Roman" w:hAnsi="Times New Roman" w:cs="Times New Roman"/>
          <w:sz w:val="24"/>
          <w:szCs w:val="24"/>
        </w:rPr>
        <w:t>respondent</w:t>
      </w:r>
      <w:r w:rsidR="00FE75D6">
        <w:rPr>
          <w:rFonts w:ascii="Times New Roman" w:hAnsi="Times New Roman" w:cs="Times New Roman"/>
          <w:sz w:val="24"/>
          <w:szCs w:val="24"/>
        </w:rPr>
        <w:t xml:space="preserve"> </w:t>
      </w:r>
      <w:r w:rsidR="004B4653">
        <w:rPr>
          <w:rFonts w:ascii="Times New Roman" w:hAnsi="Times New Roman" w:cs="Times New Roman"/>
          <w:sz w:val="24"/>
          <w:szCs w:val="24"/>
        </w:rPr>
        <w:t>come</w:t>
      </w:r>
      <w:r w:rsidR="00FE75D6">
        <w:rPr>
          <w:rFonts w:ascii="Times New Roman" w:hAnsi="Times New Roman" w:cs="Times New Roman"/>
          <w:sz w:val="24"/>
          <w:szCs w:val="24"/>
        </w:rPr>
        <w:t xml:space="preserve"> up with a contract and that parties sign it. What the respondent pleads is what it considers factors inhibiting </w:t>
      </w:r>
      <w:r w:rsidR="00CF2A26">
        <w:rPr>
          <w:rFonts w:ascii="Times New Roman" w:hAnsi="Times New Roman" w:cs="Times New Roman"/>
          <w:sz w:val="24"/>
          <w:szCs w:val="24"/>
        </w:rPr>
        <w:t>compliance</w:t>
      </w:r>
      <w:r w:rsidR="00FE75D6">
        <w:rPr>
          <w:rFonts w:ascii="Times New Roman" w:hAnsi="Times New Roman" w:cs="Times New Roman"/>
          <w:sz w:val="24"/>
          <w:szCs w:val="24"/>
        </w:rPr>
        <w:t>. One cannot plead these factors. The third requirement</w:t>
      </w:r>
      <w:r w:rsidR="001769D4">
        <w:rPr>
          <w:rFonts w:ascii="Times New Roman" w:hAnsi="Times New Roman" w:cs="Times New Roman"/>
          <w:sz w:val="24"/>
          <w:szCs w:val="24"/>
        </w:rPr>
        <w:t>, he argued, had</w:t>
      </w:r>
      <w:r w:rsidR="00FE75D6">
        <w:rPr>
          <w:rFonts w:ascii="Times New Roman" w:hAnsi="Times New Roman" w:cs="Times New Roman"/>
          <w:sz w:val="24"/>
          <w:szCs w:val="24"/>
        </w:rPr>
        <w:t xml:space="preserve"> been proved.</w:t>
      </w:r>
    </w:p>
    <w:p w14:paraId="6012FDE9" w14:textId="5E00198C" w:rsidR="001769D4" w:rsidRDefault="004B4653" w:rsidP="0010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further submitted that on</w:t>
      </w:r>
      <w:r w:rsidR="00FE75D6">
        <w:rPr>
          <w:rFonts w:ascii="Times New Roman" w:hAnsi="Times New Roman" w:cs="Times New Roman"/>
          <w:sz w:val="24"/>
          <w:szCs w:val="24"/>
        </w:rPr>
        <w:t xml:space="preserve"> the f</w:t>
      </w:r>
      <w:r w:rsidR="00CF2A26">
        <w:rPr>
          <w:rFonts w:ascii="Times New Roman" w:hAnsi="Times New Roman" w:cs="Times New Roman"/>
          <w:sz w:val="24"/>
          <w:szCs w:val="24"/>
        </w:rPr>
        <w:t>o</w:t>
      </w:r>
      <w:r w:rsidR="00FE75D6">
        <w:rPr>
          <w:rFonts w:ascii="Times New Roman" w:hAnsi="Times New Roman" w:cs="Times New Roman"/>
          <w:sz w:val="24"/>
          <w:szCs w:val="24"/>
        </w:rPr>
        <w:t xml:space="preserve">urth requirement of whether the individual </w:t>
      </w:r>
      <w:r w:rsidR="00CF2A26">
        <w:rPr>
          <w:rFonts w:ascii="Times New Roman" w:hAnsi="Times New Roman" w:cs="Times New Roman"/>
          <w:sz w:val="24"/>
          <w:szCs w:val="24"/>
        </w:rPr>
        <w:t>deliberately</w:t>
      </w:r>
      <w:r w:rsidR="00FE75D6">
        <w:rPr>
          <w:rFonts w:ascii="Times New Roman" w:hAnsi="Times New Roman" w:cs="Times New Roman"/>
          <w:sz w:val="24"/>
          <w:szCs w:val="24"/>
        </w:rPr>
        <w:t xml:space="preserve"> and cons</w:t>
      </w:r>
      <w:r w:rsidR="00CF2A26">
        <w:rPr>
          <w:rFonts w:ascii="Times New Roman" w:hAnsi="Times New Roman" w:cs="Times New Roman"/>
          <w:sz w:val="24"/>
          <w:szCs w:val="24"/>
        </w:rPr>
        <w:t>cio</w:t>
      </w:r>
      <w:r w:rsidR="00FE75D6">
        <w:rPr>
          <w:rFonts w:ascii="Times New Roman" w:hAnsi="Times New Roman" w:cs="Times New Roman"/>
          <w:sz w:val="24"/>
          <w:szCs w:val="24"/>
        </w:rPr>
        <w:t xml:space="preserve">usly disobeyed the court order shortened as wilful and </w:t>
      </w:r>
      <w:r w:rsidR="00FE75D6" w:rsidRPr="00CF2A26">
        <w:rPr>
          <w:rFonts w:ascii="Times New Roman" w:hAnsi="Times New Roman" w:cs="Times New Roman"/>
          <w:i/>
          <w:iCs/>
          <w:sz w:val="24"/>
          <w:szCs w:val="24"/>
        </w:rPr>
        <w:t>mala</w:t>
      </w:r>
      <w:r w:rsidR="00CF2A26" w:rsidRPr="00CF2A26">
        <w:rPr>
          <w:rFonts w:ascii="Times New Roman" w:hAnsi="Times New Roman" w:cs="Times New Roman"/>
          <w:i/>
          <w:iCs/>
          <w:sz w:val="24"/>
          <w:szCs w:val="24"/>
        </w:rPr>
        <w:t xml:space="preserve"> </w:t>
      </w:r>
      <w:r w:rsidR="00FE75D6" w:rsidRPr="00CF2A26">
        <w:rPr>
          <w:rFonts w:ascii="Times New Roman" w:hAnsi="Times New Roman" w:cs="Times New Roman"/>
          <w:i/>
          <w:iCs/>
          <w:sz w:val="24"/>
          <w:szCs w:val="24"/>
        </w:rPr>
        <w:t>fide</w:t>
      </w:r>
      <w:r w:rsidR="00FE75D6">
        <w:rPr>
          <w:rFonts w:ascii="Times New Roman" w:hAnsi="Times New Roman" w:cs="Times New Roman"/>
          <w:sz w:val="24"/>
          <w:szCs w:val="24"/>
        </w:rPr>
        <w:t>, the aspect of wilfulness comes out clearly in par</w:t>
      </w:r>
      <w:r w:rsidR="00106813">
        <w:rPr>
          <w:rFonts w:ascii="Times New Roman" w:hAnsi="Times New Roman" w:cs="Times New Roman"/>
          <w:sz w:val="24"/>
          <w:szCs w:val="24"/>
        </w:rPr>
        <w:t>a</w:t>
      </w:r>
      <w:r w:rsidR="007B3464">
        <w:rPr>
          <w:rFonts w:ascii="Times New Roman" w:hAnsi="Times New Roman" w:cs="Times New Roman"/>
          <w:sz w:val="24"/>
          <w:szCs w:val="24"/>
        </w:rPr>
        <w:t xml:space="preserve"> </w:t>
      </w:r>
      <w:r w:rsidR="00FE75D6">
        <w:rPr>
          <w:rFonts w:ascii="Times New Roman" w:hAnsi="Times New Roman" w:cs="Times New Roman"/>
          <w:sz w:val="24"/>
          <w:szCs w:val="24"/>
        </w:rPr>
        <w:t xml:space="preserve">18 of the respondent’s opposing affidavit. The respondent knows it had to avail the contract and states that it was aware of that but it does not make economic and strategic </w:t>
      </w:r>
      <w:r w:rsidR="00CF2A26">
        <w:rPr>
          <w:rFonts w:ascii="Times New Roman" w:hAnsi="Times New Roman" w:cs="Times New Roman"/>
          <w:sz w:val="24"/>
          <w:szCs w:val="24"/>
        </w:rPr>
        <w:t>sense for</w:t>
      </w:r>
      <w:r w:rsidR="00FE75D6">
        <w:rPr>
          <w:rFonts w:ascii="Times New Roman" w:hAnsi="Times New Roman" w:cs="Times New Roman"/>
          <w:sz w:val="24"/>
          <w:szCs w:val="24"/>
        </w:rPr>
        <w:t xml:space="preserve"> the parties to have it. The respondent is saying you cannot force me</w:t>
      </w:r>
      <w:r w:rsidR="00BE0AD7">
        <w:rPr>
          <w:rFonts w:ascii="Times New Roman" w:hAnsi="Times New Roman" w:cs="Times New Roman"/>
          <w:sz w:val="24"/>
          <w:szCs w:val="24"/>
        </w:rPr>
        <w:t xml:space="preserve">. The aspect of wilfulness exists. The </w:t>
      </w:r>
      <w:r w:rsidR="00CF2A26">
        <w:rPr>
          <w:rFonts w:ascii="Times New Roman" w:hAnsi="Times New Roman" w:cs="Times New Roman"/>
          <w:sz w:val="24"/>
          <w:szCs w:val="24"/>
        </w:rPr>
        <w:t>corollary</w:t>
      </w:r>
      <w:r w:rsidR="00BE0AD7">
        <w:rPr>
          <w:rFonts w:ascii="Times New Roman" w:hAnsi="Times New Roman" w:cs="Times New Roman"/>
          <w:sz w:val="24"/>
          <w:szCs w:val="24"/>
        </w:rPr>
        <w:t xml:space="preserve"> aspect is </w:t>
      </w:r>
      <w:r w:rsidR="00BE0AD7" w:rsidRPr="00CF2A26">
        <w:rPr>
          <w:rFonts w:ascii="Times New Roman" w:hAnsi="Times New Roman" w:cs="Times New Roman"/>
          <w:i/>
          <w:iCs/>
          <w:sz w:val="24"/>
          <w:szCs w:val="24"/>
        </w:rPr>
        <w:t>mala fide</w:t>
      </w:r>
      <w:r w:rsidR="00BE0AD7">
        <w:rPr>
          <w:rFonts w:ascii="Times New Roman" w:hAnsi="Times New Roman" w:cs="Times New Roman"/>
          <w:sz w:val="24"/>
          <w:szCs w:val="24"/>
        </w:rPr>
        <w:t>. In the same para</w:t>
      </w:r>
      <w:r w:rsidR="007B3464">
        <w:rPr>
          <w:rFonts w:ascii="Times New Roman" w:hAnsi="Times New Roman" w:cs="Times New Roman"/>
          <w:sz w:val="24"/>
          <w:szCs w:val="24"/>
        </w:rPr>
        <w:t>graph</w:t>
      </w:r>
      <w:r w:rsidR="00BE0AD7">
        <w:rPr>
          <w:rFonts w:ascii="Times New Roman" w:hAnsi="Times New Roman" w:cs="Times New Roman"/>
          <w:sz w:val="24"/>
          <w:szCs w:val="24"/>
        </w:rPr>
        <w:t xml:space="preserve"> 18 the</w:t>
      </w:r>
      <w:r w:rsidR="001769D4">
        <w:rPr>
          <w:rFonts w:ascii="Times New Roman" w:hAnsi="Times New Roman" w:cs="Times New Roman"/>
          <w:sz w:val="24"/>
          <w:szCs w:val="24"/>
        </w:rPr>
        <w:t xml:space="preserve"> respondent wants</w:t>
      </w:r>
      <w:r w:rsidR="00BE0AD7">
        <w:rPr>
          <w:rFonts w:ascii="Times New Roman" w:hAnsi="Times New Roman" w:cs="Times New Roman"/>
          <w:sz w:val="24"/>
          <w:szCs w:val="24"/>
        </w:rPr>
        <w:t xml:space="preserve"> it to appear as if the contents </w:t>
      </w:r>
      <w:r w:rsidR="00CF2A26">
        <w:rPr>
          <w:rFonts w:ascii="Times New Roman" w:hAnsi="Times New Roman" w:cs="Times New Roman"/>
          <w:sz w:val="24"/>
          <w:szCs w:val="24"/>
        </w:rPr>
        <w:t xml:space="preserve">of the contract </w:t>
      </w:r>
      <w:r w:rsidR="00BE0AD7">
        <w:rPr>
          <w:rFonts w:ascii="Times New Roman" w:hAnsi="Times New Roman" w:cs="Times New Roman"/>
          <w:sz w:val="24"/>
          <w:szCs w:val="24"/>
        </w:rPr>
        <w:t>were not agreed</w:t>
      </w:r>
      <w:r w:rsidR="001769D4">
        <w:rPr>
          <w:rFonts w:ascii="Times New Roman" w:hAnsi="Times New Roman" w:cs="Times New Roman"/>
          <w:sz w:val="24"/>
          <w:szCs w:val="24"/>
        </w:rPr>
        <w:t xml:space="preserve"> upon</w:t>
      </w:r>
      <w:r w:rsidR="00BE0AD7">
        <w:rPr>
          <w:rFonts w:ascii="Times New Roman" w:hAnsi="Times New Roman" w:cs="Times New Roman"/>
          <w:sz w:val="24"/>
          <w:szCs w:val="24"/>
        </w:rPr>
        <w:t xml:space="preserve">. </w:t>
      </w:r>
      <w:r w:rsidR="00CF2A26">
        <w:rPr>
          <w:rFonts w:ascii="Times New Roman" w:hAnsi="Times New Roman" w:cs="Times New Roman"/>
          <w:sz w:val="24"/>
          <w:szCs w:val="24"/>
        </w:rPr>
        <w:t>Para</w:t>
      </w:r>
      <w:r w:rsidR="007B3464">
        <w:rPr>
          <w:rFonts w:ascii="Times New Roman" w:hAnsi="Times New Roman" w:cs="Times New Roman"/>
          <w:sz w:val="24"/>
          <w:szCs w:val="24"/>
        </w:rPr>
        <w:t>graph</w:t>
      </w:r>
      <w:r w:rsidR="00CF2A26">
        <w:rPr>
          <w:rFonts w:ascii="Times New Roman" w:hAnsi="Times New Roman" w:cs="Times New Roman"/>
          <w:sz w:val="24"/>
          <w:szCs w:val="24"/>
        </w:rPr>
        <w:t xml:space="preserve"> </w:t>
      </w:r>
      <w:r w:rsidR="00BE0AD7">
        <w:rPr>
          <w:rFonts w:ascii="Times New Roman" w:hAnsi="Times New Roman" w:cs="Times New Roman"/>
          <w:sz w:val="24"/>
          <w:szCs w:val="24"/>
        </w:rPr>
        <w:t xml:space="preserve">2 is clear that the response by the respondent is full of </w:t>
      </w:r>
      <w:r w:rsidR="00BE0AD7" w:rsidRPr="00CF2A26">
        <w:rPr>
          <w:rFonts w:ascii="Times New Roman" w:hAnsi="Times New Roman" w:cs="Times New Roman"/>
          <w:i/>
          <w:iCs/>
          <w:sz w:val="24"/>
          <w:szCs w:val="24"/>
        </w:rPr>
        <w:t>mala fides</w:t>
      </w:r>
      <w:r w:rsidR="00BE0AD7">
        <w:rPr>
          <w:rFonts w:ascii="Times New Roman" w:hAnsi="Times New Roman" w:cs="Times New Roman"/>
          <w:sz w:val="24"/>
          <w:szCs w:val="24"/>
        </w:rPr>
        <w:t xml:space="preserve">. </w:t>
      </w:r>
    </w:p>
    <w:p w14:paraId="4561E402" w14:textId="44E10738" w:rsidR="00FE75D6" w:rsidRDefault="001769D4" w:rsidP="00106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also argued that t</w:t>
      </w:r>
      <w:r w:rsidR="00BE0AD7">
        <w:rPr>
          <w:rFonts w:ascii="Times New Roman" w:hAnsi="Times New Roman" w:cs="Times New Roman"/>
          <w:sz w:val="24"/>
          <w:szCs w:val="24"/>
        </w:rPr>
        <w:t xml:space="preserve">he parties identified the product and the price and all essential elements of the contract existed. He cited the case of </w:t>
      </w:r>
      <w:r w:rsidR="00BE0AD7" w:rsidRPr="00CF2A26">
        <w:rPr>
          <w:rFonts w:ascii="Times New Roman" w:hAnsi="Times New Roman" w:cs="Times New Roman"/>
          <w:i/>
          <w:iCs/>
          <w:sz w:val="24"/>
          <w:szCs w:val="24"/>
        </w:rPr>
        <w:t xml:space="preserve">Salisbury </w:t>
      </w:r>
      <w:r w:rsidR="00472B93">
        <w:rPr>
          <w:rFonts w:ascii="Times New Roman" w:hAnsi="Times New Roman" w:cs="Times New Roman"/>
          <w:i/>
          <w:iCs/>
          <w:sz w:val="24"/>
          <w:szCs w:val="24"/>
        </w:rPr>
        <w:t>Municipal Employees</w:t>
      </w:r>
      <w:r w:rsidR="00BE0AD7" w:rsidRPr="00CF2A26">
        <w:rPr>
          <w:rFonts w:ascii="Times New Roman" w:hAnsi="Times New Roman" w:cs="Times New Roman"/>
          <w:i/>
          <w:iCs/>
          <w:sz w:val="24"/>
          <w:szCs w:val="24"/>
        </w:rPr>
        <w:t xml:space="preserve"> </w:t>
      </w:r>
      <w:r w:rsidR="00BE0AD7" w:rsidRPr="00106813">
        <w:rPr>
          <w:rFonts w:ascii="Times New Roman" w:hAnsi="Times New Roman" w:cs="Times New Roman"/>
          <w:sz w:val="24"/>
          <w:szCs w:val="24"/>
        </w:rPr>
        <w:t xml:space="preserve">v </w:t>
      </w:r>
      <w:r w:rsidR="00472B93">
        <w:rPr>
          <w:rFonts w:ascii="Times New Roman" w:hAnsi="Times New Roman" w:cs="Times New Roman"/>
          <w:i/>
          <w:iCs/>
          <w:sz w:val="24"/>
          <w:szCs w:val="24"/>
        </w:rPr>
        <w:t>Salisbury</w:t>
      </w:r>
      <w:r w:rsidR="00BE0AD7" w:rsidRPr="00CF2A26">
        <w:rPr>
          <w:rFonts w:ascii="Times New Roman" w:hAnsi="Times New Roman" w:cs="Times New Roman"/>
          <w:i/>
          <w:iCs/>
          <w:sz w:val="24"/>
          <w:szCs w:val="24"/>
        </w:rPr>
        <w:t xml:space="preserve"> City Council</w:t>
      </w:r>
      <w:r w:rsidR="00BE0AD7">
        <w:rPr>
          <w:rFonts w:ascii="Times New Roman" w:hAnsi="Times New Roman" w:cs="Times New Roman"/>
          <w:sz w:val="24"/>
          <w:szCs w:val="24"/>
        </w:rPr>
        <w:t xml:space="preserve"> 1957 (2) SA 554 at 55</w:t>
      </w:r>
      <w:r w:rsidR="00472B93">
        <w:rPr>
          <w:rFonts w:ascii="Times New Roman" w:hAnsi="Times New Roman" w:cs="Times New Roman"/>
          <w:sz w:val="24"/>
          <w:szCs w:val="24"/>
        </w:rPr>
        <w:t>7</w:t>
      </w:r>
      <w:r w:rsidR="00BE0AD7">
        <w:rPr>
          <w:rFonts w:ascii="Times New Roman" w:hAnsi="Times New Roman" w:cs="Times New Roman"/>
          <w:sz w:val="24"/>
          <w:szCs w:val="24"/>
        </w:rPr>
        <w:t>E where it was held that</w:t>
      </w:r>
      <w:r w:rsidR="00472B93">
        <w:rPr>
          <w:rFonts w:ascii="Times New Roman" w:hAnsi="Times New Roman" w:cs="Times New Roman"/>
          <w:sz w:val="24"/>
          <w:szCs w:val="24"/>
        </w:rPr>
        <w:t xml:space="preserve"> an agreement is the foundation of a contract</w:t>
      </w:r>
      <w:r w:rsidR="00BE0AD7">
        <w:rPr>
          <w:rFonts w:ascii="Times New Roman" w:hAnsi="Times New Roman" w:cs="Times New Roman"/>
          <w:sz w:val="24"/>
          <w:szCs w:val="24"/>
        </w:rPr>
        <w:t xml:space="preserve">. </w:t>
      </w:r>
      <w:r w:rsidR="00472B93">
        <w:rPr>
          <w:rFonts w:ascii="Times New Roman" w:hAnsi="Times New Roman" w:cs="Times New Roman"/>
          <w:sz w:val="24"/>
          <w:szCs w:val="24"/>
        </w:rPr>
        <w:t>Mr Sithole objected to the submission that there was a contract when the deed of settlement was signed as this was not stated in the applicant’s founding affidavit.</w:t>
      </w:r>
      <w:r w:rsidR="00106813">
        <w:rPr>
          <w:rFonts w:ascii="Times New Roman" w:hAnsi="Times New Roman" w:cs="Times New Roman"/>
          <w:sz w:val="24"/>
          <w:szCs w:val="24"/>
        </w:rPr>
        <w:t xml:space="preserve"> </w:t>
      </w:r>
      <w:r w:rsidR="00472B93">
        <w:rPr>
          <w:rFonts w:ascii="Times New Roman" w:hAnsi="Times New Roman" w:cs="Times New Roman"/>
          <w:sz w:val="24"/>
          <w:szCs w:val="24"/>
        </w:rPr>
        <w:t xml:space="preserve"> I </w:t>
      </w:r>
      <w:r w:rsidR="00BE0AD7">
        <w:rPr>
          <w:rFonts w:ascii="Times New Roman" w:hAnsi="Times New Roman" w:cs="Times New Roman"/>
          <w:sz w:val="24"/>
          <w:szCs w:val="24"/>
        </w:rPr>
        <w:t>sustained the objection</w:t>
      </w:r>
      <w:r w:rsidR="00472B93">
        <w:rPr>
          <w:rFonts w:ascii="Times New Roman" w:hAnsi="Times New Roman" w:cs="Times New Roman"/>
          <w:sz w:val="24"/>
          <w:szCs w:val="24"/>
        </w:rPr>
        <w:t xml:space="preserve"> on the reason that</w:t>
      </w:r>
      <w:r w:rsidR="00BE0AD7">
        <w:rPr>
          <w:rFonts w:ascii="Times New Roman" w:hAnsi="Times New Roman" w:cs="Times New Roman"/>
          <w:sz w:val="24"/>
          <w:szCs w:val="24"/>
        </w:rPr>
        <w:t xml:space="preserve"> from the applicant’s founding affidavit it is clear that there was no contract </w:t>
      </w:r>
      <w:r w:rsidR="00C84C60">
        <w:rPr>
          <w:rFonts w:ascii="Times New Roman" w:hAnsi="Times New Roman" w:cs="Times New Roman"/>
          <w:sz w:val="24"/>
          <w:szCs w:val="24"/>
        </w:rPr>
        <w:t>entered into</w:t>
      </w:r>
      <w:r w:rsidR="00BE0AD7">
        <w:rPr>
          <w:rFonts w:ascii="Times New Roman" w:hAnsi="Times New Roman" w:cs="Times New Roman"/>
          <w:sz w:val="24"/>
          <w:szCs w:val="24"/>
        </w:rPr>
        <w:t xml:space="preserve"> as the applicant averred that the respondent was supposed to avail </w:t>
      </w:r>
      <w:r w:rsidR="00472B93">
        <w:rPr>
          <w:rFonts w:ascii="Times New Roman" w:hAnsi="Times New Roman" w:cs="Times New Roman"/>
          <w:sz w:val="24"/>
          <w:szCs w:val="24"/>
        </w:rPr>
        <w:t>a new contract</w:t>
      </w:r>
      <w:r w:rsidR="00BE0AD7">
        <w:rPr>
          <w:rFonts w:ascii="Times New Roman" w:hAnsi="Times New Roman" w:cs="Times New Roman"/>
          <w:sz w:val="24"/>
          <w:szCs w:val="24"/>
        </w:rPr>
        <w:t xml:space="preserve"> for the parties to sign. </w:t>
      </w:r>
      <w:r w:rsidR="00472B93">
        <w:rPr>
          <w:rFonts w:ascii="Times New Roman" w:hAnsi="Times New Roman" w:cs="Times New Roman"/>
          <w:sz w:val="24"/>
          <w:szCs w:val="24"/>
        </w:rPr>
        <w:t>The</w:t>
      </w:r>
      <w:r w:rsidR="00BE0AD7">
        <w:rPr>
          <w:rFonts w:ascii="Times New Roman" w:hAnsi="Times New Roman" w:cs="Times New Roman"/>
          <w:sz w:val="24"/>
          <w:szCs w:val="24"/>
        </w:rPr>
        <w:t xml:space="preserve"> </w:t>
      </w:r>
      <w:r w:rsidR="00472B93">
        <w:rPr>
          <w:rFonts w:ascii="Times New Roman" w:hAnsi="Times New Roman" w:cs="Times New Roman"/>
          <w:sz w:val="24"/>
          <w:szCs w:val="24"/>
        </w:rPr>
        <w:t xml:space="preserve">applicant </w:t>
      </w:r>
      <w:r w:rsidR="00BE0AD7">
        <w:rPr>
          <w:rFonts w:ascii="Times New Roman" w:hAnsi="Times New Roman" w:cs="Times New Roman"/>
          <w:sz w:val="24"/>
          <w:szCs w:val="24"/>
        </w:rPr>
        <w:t>did not say that there was a</w:t>
      </w:r>
      <w:r w:rsidR="00472B93">
        <w:rPr>
          <w:rFonts w:ascii="Times New Roman" w:hAnsi="Times New Roman" w:cs="Times New Roman"/>
          <w:sz w:val="24"/>
          <w:szCs w:val="24"/>
        </w:rPr>
        <w:t xml:space="preserve">n </w:t>
      </w:r>
      <w:r w:rsidR="00BE0AD7">
        <w:rPr>
          <w:rFonts w:ascii="Times New Roman" w:hAnsi="Times New Roman" w:cs="Times New Roman"/>
          <w:sz w:val="24"/>
          <w:szCs w:val="24"/>
        </w:rPr>
        <w:t xml:space="preserve">agreement already in place in its founding affidavit. Counsel, therefore, attempted to </w:t>
      </w:r>
      <w:r w:rsidR="00F20E19">
        <w:rPr>
          <w:rFonts w:ascii="Times New Roman" w:hAnsi="Times New Roman" w:cs="Times New Roman"/>
          <w:sz w:val="24"/>
          <w:szCs w:val="24"/>
        </w:rPr>
        <w:t>alter</w:t>
      </w:r>
      <w:r w:rsidR="00BE0AD7">
        <w:rPr>
          <w:rFonts w:ascii="Times New Roman" w:hAnsi="Times New Roman" w:cs="Times New Roman"/>
          <w:sz w:val="24"/>
          <w:szCs w:val="24"/>
        </w:rPr>
        <w:t xml:space="preserve"> the </w:t>
      </w:r>
      <w:r w:rsidR="00C84C60">
        <w:rPr>
          <w:rFonts w:ascii="Times New Roman" w:hAnsi="Times New Roman" w:cs="Times New Roman"/>
          <w:sz w:val="24"/>
          <w:szCs w:val="24"/>
        </w:rPr>
        <w:t xml:space="preserve">averments in the founding </w:t>
      </w:r>
      <w:r w:rsidR="00BE0AD7">
        <w:rPr>
          <w:rFonts w:ascii="Times New Roman" w:hAnsi="Times New Roman" w:cs="Times New Roman"/>
          <w:sz w:val="24"/>
          <w:szCs w:val="24"/>
        </w:rPr>
        <w:t xml:space="preserve">affidavit which </w:t>
      </w:r>
      <w:r w:rsidR="00345617">
        <w:rPr>
          <w:rFonts w:ascii="Times New Roman" w:hAnsi="Times New Roman" w:cs="Times New Roman"/>
          <w:sz w:val="24"/>
          <w:szCs w:val="24"/>
        </w:rPr>
        <w:t>was un</w:t>
      </w:r>
      <w:r w:rsidR="00BE0AD7">
        <w:rPr>
          <w:rFonts w:ascii="Times New Roman" w:hAnsi="Times New Roman" w:cs="Times New Roman"/>
          <w:sz w:val="24"/>
          <w:szCs w:val="24"/>
        </w:rPr>
        <w:t>acceptable.</w:t>
      </w:r>
      <w:r w:rsidR="00472B93">
        <w:rPr>
          <w:rFonts w:ascii="Times New Roman" w:hAnsi="Times New Roman" w:cs="Times New Roman"/>
          <w:sz w:val="24"/>
          <w:szCs w:val="24"/>
        </w:rPr>
        <w:t xml:space="preserve"> The applicant’s case stands or falls on its founding affidavit and the averments stated therein. See </w:t>
      </w:r>
      <w:r w:rsidR="00472B93" w:rsidRPr="00345617">
        <w:rPr>
          <w:rFonts w:ascii="Times New Roman" w:hAnsi="Times New Roman" w:cs="Times New Roman"/>
          <w:i/>
          <w:iCs/>
          <w:sz w:val="24"/>
          <w:szCs w:val="24"/>
        </w:rPr>
        <w:t xml:space="preserve">CABS </w:t>
      </w:r>
      <w:r w:rsidR="00472B93" w:rsidRPr="00106813">
        <w:rPr>
          <w:rFonts w:ascii="Times New Roman" w:hAnsi="Times New Roman" w:cs="Times New Roman"/>
          <w:sz w:val="24"/>
          <w:szCs w:val="24"/>
        </w:rPr>
        <w:t>v</w:t>
      </w:r>
      <w:r w:rsidR="00345617" w:rsidRPr="00345617">
        <w:rPr>
          <w:rFonts w:ascii="Times New Roman" w:hAnsi="Times New Roman" w:cs="Times New Roman"/>
          <w:i/>
          <w:iCs/>
          <w:sz w:val="24"/>
          <w:szCs w:val="24"/>
        </w:rPr>
        <w:t xml:space="preserve"> Finorma</w:t>
      </w:r>
      <w:r w:rsidR="00C84C60">
        <w:rPr>
          <w:rFonts w:ascii="Times New Roman" w:hAnsi="Times New Roman" w:cs="Times New Roman"/>
          <w:i/>
          <w:iCs/>
          <w:sz w:val="24"/>
          <w:szCs w:val="24"/>
        </w:rPr>
        <w:t>g</w:t>
      </w:r>
      <w:r w:rsidR="00345617" w:rsidRPr="00345617">
        <w:rPr>
          <w:rFonts w:ascii="Times New Roman" w:hAnsi="Times New Roman" w:cs="Times New Roman"/>
          <w:i/>
          <w:iCs/>
          <w:sz w:val="24"/>
          <w:szCs w:val="24"/>
        </w:rPr>
        <w:t xml:space="preserve">g Consultancy (Pvt) Ltd &amp; Anor </w:t>
      </w:r>
      <w:r w:rsidR="00345617">
        <w:rPr>
          <w:rFonts w:ascii="Times New Roman" w:hAnsi="Times New Roman" w:cs="Times New Roman"/>
          <w:sz w:val="24"/>
          <w:szCs w:val="24"/>
        </w:rPr>
        <w:t>SC 56/22 at p. 8.</w:t>
      </w:r>
    </w:p>
    <w:p w14:paraId="568C83D6" w14:textId="135B3966" w:rsidR="00BE0AD7" w:rsidRPr="00317387" w:rsidRDefault="00BE0AD7" w:rsidP="0010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45617">
        <w:rPr>
          <w:rFonts w:ascii="Times New Roman" w:hAnsi="Times New Roman" w:cs="Times New Roman"/>
          <w:i/>
          <w:iCs/>
          <w:sz w:val="24"/>
          <w:szCs w:val="24"/>
        </w:rPr>
        <w:t>Mugogo</w:t>
      </w:r>
      <w:r>
        <w:rPr>
          <w:rFonts w:ascii="Times New Roman" w:hAnsi="Times New Roman" w:cs="Times New Roman"/>
          <w:sz w:val="24"/>
          <w:szCs w:val="24"/>
        </w:rPr>
        <w:t xml:space="preserve"> further submitted that the deed of </w:t>
      </w:r>
      <w:r w:rsidR="00345617">
        <w:rPr>
          <w:rFonts w:ascii="Times New Roman" w:hAnsi="Times New Roman" w:cs="Times New Roman"/>
          <w:sz w:val="24"/>
          <w:szCs w:val="24"/>
        </w:rPr>
        <w:t>settlement</w:t>
      </w:r>
      <w:r>
        <w:rPr>
          <w:rFonts w:ascii="Times New Roman" w:hAnsi="Times New Roman" w:cs="Times New Roman"/>
          <w:sz w:val="24"/>
          <w:szCs w:val="24"/>
        </w:rPr>
        <w:t xml:space="preserve"> was dated 20 April 2022 and the affidavit from the respondent was signed in M</w:t>
      </w:r>
      <w:r w:rsidR="00A95204">
        <w:rPr>
          <w:rFonts w:ascii="Times New Roman" w:hAnsi="Times New Roman" w:cs="Times New Roman"/>
          <w:sz w:val="24"/>
          <w:szCs w:val="24"/>
        </w:rPr>
        <w:t>arch</w:t>
      </w:r>
      <w:r>
        <w:rPr>
          <w:rFonts w:ascii="Times New Roman" w:hAnsi="Times New Roman" w:cs="Times New Roman"/>
          <w:sz w:val="24"/>
          <w:szCs w:val="24"/>
        </w:rPr>
        <w:t xml:space="preserve"> 2023 and the respondent is</w:t>
      </w:r>
      <w:r w:rsidR="00345617">
        <w:rPr>
          <w:rFonts w:ascii="Times New Roman" w:hAnsi="Times New Roman" w:cs="Times New Roman"/>
          <w:sz w:val="24"/>
          <w:szCs w:val="24"/>
        </w:rPr>
        <w:t>,</w:t>
      </w:r>
      <w:r>
        <w:rPr>
          <w:rFonts w:ascii="Times New Roman" w:hAnsi="Times New Roman" w:cs="Times New Roman"/>
          <w:sz w:val="24"/>
          <w:szCs w:val="24"/>
        </w:rPr>
        <w:t xml:space="preserve"> therefore</w:t>
      </w:r>
      <w:r w:rsidR="00345617">
        <w:rPr>
          <w:rFonts w:ascii="Times New Roman" w:hAnsi="Times New Roman" w:cs="Times New Roman"/>
          <w:sz w:val="24"/>
          <w:szCs w:val="24"/>
        </w:rPr>
        <w:t>,</w:t>
      </w:r>
      <w:r>
        <w:rPr>
          <w:rFonts w:ascii="Times New Roman" w:hAnsi="Times New Roman" w:cs="Times New Roman"/>
          <w:sz w:val="24"/>
          <w:szCs w:val="24"/>
        </w:rPr>
        <w:t xml:space="preserve"> speaking to the situation as at the time of the affidavit. </w:t>
      </w:r>
      <w:r w:rsidR="00345617">
        <w:rPr>
          <w:rFonts w:ascii="Times New Roman" w:hAnsi="Times New Roman" w:cs="Times New Roman"/>
          <w:sz w:val="24"/>
          <w:szCs w:val="24"/>
        </w:rPr>
        <w:t>T</w:t>
      </w:r>
      <w:r>
        <w:rPr>
          <w:rFonts w:ascii="Times New Roman" w:hAnsi="Times New Roman" w:cs="Times New Roman"/>
          <w:sz w:val="24"/>
          <w:szCs w:val="24"/>
        </w:rPr>
        <w:t>he absence of clarity on the economic and strategic sense</w:t>
      </w:r>
      <w:r w:rsidR="00345617">
        <w:rPr>
          <w:rFonts w:ascii="Times New Roman" w:hAnsi="Times New Roman" w:cs="Times New Roman"/>
          <w:sz w:val="24"/>
          <w:szCs w:val="24"/>
        </w:rPr>
        <w:t xml:space="preserve"> referred to</w:t>
      </w:r>
      <w:r>
        <w:rPr>
          <w:rFonts w:ascii="Times New Roman" w:hAnsi="Times New Roman" w:cs="Times New Roman"/>
          <w:sz w:val="24"/>
          <w:szCs w:val="24"/>
        </w:rPr>
        <w:t xml:space="preserve"> was problematic as the respondent’s submission makes the failure to comply wilful and </w:t>
      </w:r>
      <w:r w:rsidRPr="00345617">
        <w:rPr>
          <w:rFonts w:ascii="Times New Roman" w:hAnsi="Times New Roman" w:cs="Times New Roman"/>
          <w:i/>
          <w:iCs/>
          <w:sz w:val="24"/>
          <w:szCs w:val="24"/>
        </w:rPr>
        <w:t>mala fide</w:t>
      </w:r>
      <w:r>
        <w:rPr>
          <w:rFonts w:ascii="Times New Roman" w:hAnsi="Times New Roman" w:cs="Times New Roman"/>
          <w:sz w:val="24"/>
          <w:szCs w:val="24"/>
        </w:rPr>
        <w:t xml:space="preserve">. There is no indication in the affidavit as at what point did it stop to make economic sense for the parties to enter </w:t>
      </w:r>
      <w:r w:rsidR="00345617">
        <w:rPr>
          <w:rFonts w:ascii="Times New Roman" w:hAnsi="Times New Roman" w:cs="Times New Roman"/>
          <w:sz w:val="24"/>
          <w:szCs w:val="24"/>
        </w:rPr>
        <w:t>into</w:t>
      </w:r>
      <w:r>
        <w:rPr>
          <w:rFonts w:ascii="Times New Roman" w:hAnsi="Times New Roman" w:cs="Times New Roman"/>
          <w:sz w:val="24"/>
          <w:szCs w:val="24"/>
        </w:rPr>
        <w:t xml:space="preserve"> the contract</w:t>
      </w:r>
      <w:r w:rsidR="00DC7D1A">
        <w:rPr>
          <w:rFonts w:ascii="Times New Roman" w:hAnsi="Times New Roman" w:cs="Times New Roman"/>
          <w:sz w:val="24"/>
          <w:szCs w:val="24"/>
        </w:rPr>
        <w:t>. There was no compliance from April 2022. The contempt is amplified in para</w:t>
      </w:r>
      <w:r w:rsidR="00106813">
        <w:rPr>
          <w:rFonts w:ascii="Times New Roman" w:hAnsi="Times New Roman" w:cs="Times New Roman"/>
          <w:sz w:val="24"/>
          <w:szCs w:val="24"/>
        </w:rPr>
        <w:t xml:space="preserve"> </w:t>
      </w:r>
      <w:r w:rsidR="00345617">
        <w:rPr>
          <w:rFonts w:ascii="Times New Roman" w:hAnsi="Times New Roman" w:cs="Times New Roman"/>
          <w:sz w:val="24"/>
          <w:szCs w:val="24"/>
        </w:rPr>
        <w:t>1.</w:t>
      </w:r>
      <w:r w:rsidR="00DC7D1A">
        <w:rPr>
          <w:rFonts w:ascii="Times New Roman" w:hAnsi="Times New Roman" w:cs="Times New Roman"/>
          <w:sz w:val="24"/>
          <w:szCs w:val="24"/>
        </w:rPr>
        <w:t xml:space="preserve">7 of the respondent’s heads of argument. The respondent was aware of what it was required to do. He also argued that the order was not vague or ambiguous </w:t>
      </w:r>
      <w:r w:rsidR="00DC7D1A">
        <w:rPr>
          <w:rFonts w:ascii="Times New Roman" w:hAnsi="Times New Roman" w:cs="Times New Roman"/>
          <w:sz w:val="24"/>
          <w:szCs w:val="24"/>
        </w:rPr>
        <w:lastRenderedPageBreak/>
        <w:t xml:space="preserve">as the vagueness is viewed from the </w:t>
      </w:r>
      <w:r w:rsidR="00345617">
        <w:rPr>
          <w:rFonts w:ascii="Times New Roman" w:hAnsi="Times New Roman" w:cs="Times New Roman"/>
          <w:sz w:val="24"/>
          <w:szCs w:val="24"/>
        </w:rPr>
        <w:t>respondent’s</w:t>
      </w:r>
      <w:r w:rsidR="00DC7D1A">
        <w:rPr>
          <w:rFonts w:ascii="Times New Roman" w:hAnsi="Times New Roman" w:cs="Times New Roman"/>
          <w:sz w:val="24"/>
          <w:szCs w:val="24"/>
        </w:rPr>
        <w:t xml:space="preserve"> </w:t>
      </w:r>
      <w:r w:rsidR="00345617">
        <w:rPr>
          <w:rFonts w:ascii="Times New Roman" w:hAnsi="Times New Roman" w:cs="Times New Roman"/>
          <w:sz w:val="24"/>
          <w:szCs w:val="24"/>
        </w:rPr>
        <w:t>lens</w:t>
      </w:r>
      <w:r w:rsidR="00DC7D1A">
        <w:rPr>
          <w:rFonts w:ascii="Times New Roman" w:hAnsi="Times New Roman" w:cs="Times New Roman"/>
          <w:sz w:val="24"/>
          <w:szCs w:val="24"/>
        </w:rPr>
        <w:t xml:space="preserve"> as a party which knew what it was required to do. The respondent was very clear </w:t>
      </w:r>
      <w:r w:rsidR="00345617">
        <w:rPr>
          <w:rFonts w:ascii="Times New Roman" w:hAnsi="Times New Roman" w:cs="Times New Roman"/>
          <w:sz w:val="24"/>
          <w:szCs w:val="24"/>
        </w:rPr>
        <w:t>about</w:t>
      </w:r>
      <w:r w:rsidR="00DC7D1A">
        <w:rPr>
          <w:rFonts w:ascii="Times New Roman" w:hAnsi="Times New Roman" w:cs="Times New Roman"/>
          <w:sz w:val="24"/>
          <w:szCs w:val="24"/>
        </w:rPr>
        <w:t xml:space="preserve"> his obligation to avail a new contract. All the requirements for contempt are met and the respondent must be ordered to comply with the court order.</w:t>
      </w:r>
    </w:p>
    <w:p w14:paraId="35576573" w14:textId="1323DEDB" w:rsidR="007F28B4" w:rsidRDefault="00DC7D1A" w:rsidP="00106813">
      <w:pPr>
        <w:spacing w:after="0" w:line="360" w:lineRule="auto"/>
        <w:ind w:firstLine="720"/>
        <w:jc w:val="both"/>
        <w:rPr>
          <w:rFonts w:ascii="Times New Roman" w:hAnsi="Times New Roman" w:cs="Times New Roman"/>
          <w:sz w:val="24"/>
          <w:szCs w:val="24"/>
          <w:lang w:val="en-GB"/>
        </w:rPr>
      </w:pPr>
      <w:r w:rsidRPr="00345617">
        <w:rPr>
          <w:rFonts w:ascii="Times New Roman" w:hAnsi="Times New Roman" w:cs="Times New Roman"/>
          <w:i/>
          <w:iCs/>
          <w:sz w:val="24"/>
          <w:szCs w:val="24"/>
          <w:lang w:val="en-GB"/>
        </w:rPr>
        <w:t>Per contra</w:t>
      </w:r>
      <w:r>
        <w:rPr>
          <w:rFonts w:ascii="Times New Roman" w:hAnsi="Times New Roman" w:cs="Times New Roman"/>
          <w:sz w:val="24"/>
          <w:szCs w:val="24"/>
          <w:lang w:val="en-GB"/>
        </w:rPr>
        <w:t xml:space="preserve">, Mr </w:t>
      </w:r>
      <w:r w:rsidRPr="00345617">
        <w:rPr>
          <w:rFonts w:ascii="Times New Roman" w:hAnsi="Times New Roman" w:cs="Times New Roman"/>
          <w:i/>
          <w:iCs/>
          <w:sz w:val="24"/>
          <w:szCs w:val="24"/>
          <w:lang w:val="en-GB"/>
        </w:rPr>
        <w:t>Sithole</w:t>
      </w:r>
      <w:r>
        <w:rPr>
          <w:rFonts w:ascii="Times New Roman" w:hAnsi="Times New Roman" w:cs="Times New Roman"/>
          <w:sz w:val="24"/>
          <w:szCs w:val="24"/>
          <w:lang w:val="en-GB"/>
        </w:rPr>
        <w:t>, for the respondent</w:t>
      </w:r>
      <w:r w:rsidR="00345617">
        <w:rPr>
          <w:rFonts w:ascii="Times New Roman" w:hAnsi="Times New Roman" w:cs="Times New Roman"/>
          <w:sz w:val="24"/>
          <w:szCs w:val="24"/>
          <w:lang w:val="en-GB"/>
        </w:rPr>
        <w:t>,</w:t>
      </w:r>
      <w:r>
        <w:rPr>
          <w:rFonts w:ascii="Times New Roman" w:hAnsi="Times New Roman" w:cs="Times New Roman"/>
          <w:sz w:val="24"/>
          <w:szCs w:val="24"/>
          <w:lang w:val="en-GB"/>
        </w:rPr>
        <w:t xml:space="preserve"> submitted that the </w:t>
      </w:r>
      <w:r w:rsidR="00345617">
        <w:rPr>
          <w:rFonts w:ascii="Times New Roman" w:hAnsi="Times New Roman" w:cs="Times New Roman"/>
          <w:sz w:val="24"/>
          <w:szCs w:val="24"/>
          <w:lang w:val="en-GB"/>
        </w:rPr>
        <w:t>bone</w:t>
      </w:r>
      <w:r>
        <w:rPr>
          <w:rFonts w:ascii="Times New Roman" w:hAnsi="Times New Roman" w:cs="Times New Roman"/>
          <w:sz w:val="24"/>
          <w:szCs w:val="24"/>
          <w:lang w:val="en-GB"/>
        </w:rPr>
        <w:t xml:space="preserve"> of contention is para 2 of the deed of settlement. There are matters not </w:t>
      </w:r>
      <w:r w:rsidR="00345617">
        <w:rPr>
          <w:rFonts w:ascii="Times New Roman" w:hAnsi="Times New Roman" w:cs="Times New Roman"/>
          <w:sz w:val="24"/>
          <w:szCs w:val="24"/>
          <w:lang w:val="en-GB"/>
        </w:rPr>
        <w:t>captured</w:t>
      </w:r>
      <w:r>
        <w:rPr>
          <w:rFonts w:ascii="Times New Roman" w:hAnsi="Times New Roman" w:cs="Times New Roman"/>
          <w:sz w:val="24"/>
          <w:szCs w:val="24"/>
          <w:lang w:val="en-GB"/>
        </w:rPr>
        <w:t xml:space="preserve"> in para</w:t>
      </w:r>
      <w:r w:rsidR="00106813">
        <w:rPr>
          <w:rFonts w:ascii="Times New Roman" w:hAnsi="Times New Roman" w:cs="Times New Roman"/>
          <w:sz w:val="24"/>
          <w:szCs w:val="24"/>
          <w:lang w:val="en-GB"/>
        </w:rPr>
        <w:t xml:space="preserve"> </w:t>
      </w:r>
      <w:r>
        <w:rPr>
          <w:rFonts w:ascii="Times New Roman" w:hAnsi="Times New Roman" w:cs="Times New Roman"/>
          <w:sz w:val="24"/>
          <w:szCs w:val="24"/>
          <w:lang w:val="en-GB"/>
        </w:rPr>
        <w:t>2. The applicant had to explain a lot of things and what was contemplated by para</w:t>
      </w:r>
      <w:r w:rsidR="007B346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 may be </w:t>
      </w:r>
      <w:r w:rsidR="00345617">
        <w:rPr>
          <w:rFonts w:ascii="Times New Roman" w:hAnsi="Times New Roman" w:cs="Times New Roman"/>
          <w:sz w:val="24"/>
          <w:szCs w:val="24"/>
          <w:lang w:val="en-GB"/>
        </w:rPr>
        <w:t>inconclusive</w:t>
      </w:r>
      <w:r>
        <w:rPr>
          <w:rFonts w:ascii="Times New Roman" w:hAnsi="Times New Roman" w:cs="Times New Roman"/>
          <w:sz w:val="24"/>
          <w:szCs w:val="24"/>
          <w:lang w:val="en-GB"/>
        </w:rPr>
        <w:t>. Anyone can say what they think about par</w:t>
      </w:r>
      <w:r w:rsidR="007B3464">
        <w:rPr>
          <w:rFonts w:ascii="Times New Roman" w:hAnsi="Times New Roman" w:cs="Times New Roman"/>
          <w:sz w:val="24"/>
          <w:szCs w:val="24"/>
          <w:lang w:val="en-GB"/>
        </w:rPr>
        <w:t>a</w:t>
      </w:r>
      <w:r w:rsidR="00106813">
        <w:rPr>
          <w:rFonts w:ascii="Times New Roman" w:hAnsi="Times New Roman" w:cs="Times New Roman"/>
          <w:sz w:val="24"/>
          <w:szCs w:val="24"/>
          <w:lang w:val="en-GB"/>
        </w:rPr>
        <w:t xml:space="preserve"> </w:t>
      </w:r>
      <w:r>
        <w:rPr>
          <w:rFonts w:ascii="Times New Roman" w:hAnsi="Times New Roman" w:cs="Times New Roman"/>
          <w:sz w:val="24"/>
          <w:szCs w:val="24"/>
          <w:lang w:val="en-GB"/>
        </w:rPr>
        <w:t>2. It was ambiguous or vague in so far as what the responden</w:t>
      </w:r>
      <w:r w:rsidR="00345617">
        <w:rPr>
          <w:rFonts w:ascii="Times New Roman" w:hAnsi="Times New Roman" w:cs="Times New Roman"/>
          <w:sz w:val="24"/>
          <w:szCs w:val="24"/>
          <w:lang w:val="en-GB"/>
        </w:rPr>
        <w:t>t</w:t>
      </w:r>
      <w:r>
        <w:rPr>
          <w:rFonts w:ascii="Times New Roman" w:hAnsi="Times New Roman" w:cs="Times New Roman"/>
          <w:sz w:val="24"/>
          <w:szCs w:val="24"/>
          <w:lang w:val="en-GB"/>
        </w:rPr>
        <w:t xml:space="preserve"> was supposed to do. He argued that the order does not </w:t>
      </w:r>
      <w:r w:rsidR="00345617">
        <w:rPr>
          <w:rFonts w:ascii="Times New Roman" w:hAnsi="Times New Roman" w:cs="Times New Roman"/>
          <w:sz w:val="24"/>
          <w:szCs w:val="24"/>
          <w:lang w:val="en-GB"/>
        </w:rPr>
        <w:t>specify</w:t>
      </w:r>
      <w:r>
        <w:rPr>
          <w:rFonts w:ascii="Times New Roman" w:hAnsi="Times New Roman" w:cs="Times New Roman"/>
          <w:sz w:val="24"/>
          <w:szCs w:val="24"/>
          <w:lang w:val="en-GB"/>
        </w:rPr>
        <w:t xml:space="preserve"> what positive duty </w:t>
      </w:r>
      <w:r w:rsidR="001769D4">
        <w:rPr>
          <w:rFonts w:ascii="Times New Roman" w:hAnsi="Times New Roman" w:cs="Times New Roman"/>
          <w:sz w:val="24"/>
          <w:szCs w:val="24"/>
          <w:lang w:val="en-GB"/>
        </w:rPr>
        <w:t xml:space="preserve">was </w:t>
      </w:r>
      <w:r>
        <w:rPr>
          <w:rFonts w:ascii="Times New Roman" w:hAnsi="Times New Roman" w:cs="Times New Roman"/>
          <w:sz w:val="24"/>
          <w:szCs w:val="24"/>
          <w:lang w:val="en-GB"/>
        </w:rPr>
        <w:t xml:space="preserve">on the respondent. It is the applicant </w:t>
      </w:r>
      <w:r w:rsidR="00345617">
        <w:rPr>
          <w:rFonts w:ascii="Times New Roman" w:hAnsi="Times New Roman" w:cs="Times New Roman"/>
          <w:sz w:val="24"/>
          <w:szCs w:val="24"/>
          <w:lang w:val="en-GB"/>
        </w:rPr>
        <w:t>which</w:t>
      </w:r>
      <w:r>
        <w:rPr>
          <w:rFonts w:ascii="Times New Roman" w:hAnsi="Times New Roman" w:cs="Times New Roman"/>
          <w:sz w:val="24"/>
          <w:szCs w:val="24"/>
          <w:lang w:val="en-GB"/>
        </w:rPr>
        <w:t xml:space="preserve"> has the positive duty. For contempt of court to be established there has to be a positive duty clearly outlined in the </w:t>
      </w:r>
      <w:r w:rsidR="00345617">
        <w:rPr>
          <w:rFonts w:ascii="Times New Roman" w:hAnsi="Times New Roman" w:cs="Times New Roman"/>
          <w:sz w:val="24"/>
          <w:szCs w:val="24"/>
          <w:lang w:val="en-GB"/>
        </w:rPr>
        <w:t>co</w:t>
      </w:r>
      <w:r>
        <w:rPr>
          <w:rFonts w:ascii="Times New Roman" w:hAnsi="Times New Roman" w:cs="Times New Roman"/>
          <w:sz w:val="24"/>
          <w:szCs w:val="24"/>
          <w:lang w:val="en-GB"/>
        </w:rPr>
        <w:t>urt order. The deed of sett</w:t>
      </w:r>
      <w:r w:rsidR="00345617">
        <w:rPr>
          <w:rFonts w:ascii="Times New Roman" w:hAnsi="Times New Roman" w:cs="Times New Roman"/>
          <w:sz w:val="24"/>
          <w:szCs w:val="24"/>
          <w:lang w:val="en-GB"/>
        </w:rPr>
        <w:t>leme</w:t>
      </w:r>
      <w:r>
        <w:rPr>
          <w:rFonts w:ascii="Times New Roman" w:hAnsi="Times New Roman" w:cs="Times New Roman"/>
          <w:sz w:val="24"/>
          <w:szCs w:val="24"/>
          <w:lang w:val="en-GB"/>
        </w:rPr>
        <w:t>n</w:t>
      </w:r>
      <w:r w:rsidR="00345617">
        <w:rPr>
          <w:rFonts w:ascii="Times New Roman" w:hAnsi="Times New Roman" w:cs="Times New Roman"/>
          <w:sz w:val="24"/>
          <w:szCs w:val="24"/>
          <w:lang w:val="en-GB"/>
        </w:rPr>
        <w:t>t</w:t>
      </w:r>
      <w:r>
        <w:rPr>
          <w:rFonts w:ascii="Times New Roman" w:hAnsi="Times New Roman" w:cs="Times New Roman"/>
          <w:sz w:val="24"/>
          <w:szCs w:val="24"/>
          <w:lang w:val="en-GB"/>
        </w:rPr>
        <w:t xml:space="preserve"> incorporated into the court </w:t>
      </w:r>
      <w:r w:rsidR="00345617">
        <w:rPr>
          <w:rFonts w:ascii="Times New Roman" w:hAnsi="Times New Roman" w:cs="Times New Roman"/>
          <w:sz w:val="24"/>
          <w:szCs w:val="24"/>
          <w:lang w:val="en-GB"/>
        </w:rPr>
        <w:t>order</w:t>
      </w:r>
      <w:r>
        <w:rPr>
          <w:rFonts w:ascii="Times New Roman" w:hAnsi="Times New Roman" w:cs="Times New Roman"/>
          <w:sz w:val="24"/>
          <w:szCs w:val="24"/>
          <w:lang w:val="en-GB"/>
        </w:rPr>
        <w:t xml:space="preserve"> does not stipulate a positive duty on the respondent to enter into a contract</w:t>
      </w:r>
      <w:r w:rsidR="007F28B4">
        <w:rPr>
          <w:rFonts w:ascii="Times New Roman" w:hAnsi="Times New Roman" w:cs="Times New Roman"/>
          <w:sz w:val="24"/>
          <w:szCs w:val="24"/>
          <w:lang w:val="en-GB"/>
        </w:rPr>
        <w:t>. He</w:t>
      </w:r>
      <w:r w:rsidR="00345617">
        <w:rPr>
          <w:rFonts w:ascii="Times New Roman" w:hAnsi="Times New Roman" w:cs="Times New Roman"/>
          <w:sz w:val="24"/>
          <w:szCs w:val="24"/>
          <w:lang w:val="en-GB"/>
        </w:rPr>
        <w:t>,</w:t>
      </w:r>
      <w:r w:rsidR="007F28B4">
        <w:rPr>
          <w:rFonts w:ascii="Times New Roman" w:hAnsi="Times New Roman" w:cs="Times New Roman"/>
          <w:sz w:val="24"/>
          <w:szCs w:val="24"/>
          <w:lang w:val="en-GB"/>
        </w:rPr>
        <w:t xml:space="preserve"> therefore</w:t>
      </w:r>
      <w:r w:rsidR="00345617">
        <w:rPr>
          <w:rFonts w:ascii="Times New Roman" w:hAnsi="Times New Roman" w:cs="Times New Roman"/>
          <w:sz w:val="24"/>
          <w:szCs w:val="24"/>
          <w:lang w:val="en-GB"/>
        </w:rPr>
        <w:t>,</w:t>
      </w:r>
      <w:r w:rsidR="007F28B4">
        <w:rPr>
          <w:rFonts w:ascii="Times New Roman" w:hAnsi="Times New Roman" w:cs="Times New Roman"/>
          <w:sz w:val="24"/>
          <w:szCs w:val="24"/>
          <w:lang w:val="en-GB"/>
        </w:rPr>
        <w:t xml:space="preserve"> submitted that there cannot be any contempt of court to talk about. Probably at best para 2 highlights an intention to agree in the future. Even if we were to read para 2 with a </w:t>
      </w:r>
      <w:r w:rsidR="00345617">
        <w:rPr>
          <w:rFonts w:ascii="Times New Roman" w:hAnsi="Times New Roman" w:cs="Times New Roman"/>
          <w:sz w:val="24"/>
          <w:szCs w:val="24"/>
          <w:lang w:val="en-GB"/>
        </w:rPr>
        <w:t>benevolent</w:t>
      </w:r>
      <w:r w:rsidR="007F28B4">
        <w:rPr>
          <w:rFonts w:ascii="Times New Roman" w:hAnsi="Times New Roman" w:cs="Times New Roman"/>
          <w:sz w:val="24"/>
          <w:szCs w:val="24"/>
          <w:lang w:val="en-GB"/>
        </w:rPr>
        <w:t xml:space="preserve"> interpretation </w:t>
      </w:r>
      <w:r w:rsidR="00345617">
        <w:rPr>
          <w:rFonts w:ascii="Times New Roman" w:hAnsi="Times New Roman" w:cs="Times New Roman"/>
          <w:sz w:val="24"/>
          <w:szCs w:val="24"/>
          <w:lang w:val="en-GB"/>
        </w:rPr>
        <w:t>which</w:t>
      </w:r>
      <w:r w:rsidR="007F28B4">
        <w:rPr>
          <w:rFonts w:ascii="Times New Roman" w:hAnsi="Times New Roman" w:cs="Times New Roman"/>
          <w:sz w:val="24"/>
          <w:szCs w:val="24"/>
          <w:lang w:val="en-GB"/>
        </w:rPr>
        <w:t xml:space="preserve"> the applicant is saying we </w:t>
      </w:r>
      <w:r w:rsidR="00345617">
        <w:rPr>
          <w:rFonts w:ascii="Times New Roman" w:hAnsi="Times New Roman" w:cs="Times New Roman"/>
          <w:sz w:val="24"/>
          <w:szCs w:val="24"/>
          <w:lang w:val="en-GB"/>
        </w:rPr>
        <w:t>would</w:t>
      </w:r>
      <w:r w:rsidR="007F28B4">
        <w:rPr>
          <w:rFonts w:ascii="Times New Roman" w:hAnsi="Times New Roman" w:cs="Times New Roman"/>
          <w:sz w:val="24"/>
          <w:szCs w:val="24"/>
          <w:lang w:val="en-GB"/>
        </w:rPr>
        <w:t xml:space="preserve"> still arrive at the same principle that a court cannot write a contract for the parties and for a contract to exist the</w:t>
      </w:r>
      <w:r w:rsidR="00045235">
        <w:rPr>
          <w:rFonts w:ascii="Times New Roman" w:hAnsi="Times New Roman" w:cs="Times New Roman"/>
          <w:sz w:val="24"/>
          <w:szCs w:val="24"/>
          <w:lang w:val="en-GB"/>
        </w:rPr>
        <w:t>re</w:t>
      </w:r>
      <w:r w:rsidR="007F28B4">
        <w:rPr>
          <w:rFonts w:ascii="Times New Roman" w:hAnsi="Times New Roman" w:cs="Times New Roman"/>
          <w:sz w:val="24"/>
          <w:szCs w:val="24"/>
          <w:lang w:val="en-GB"/>
        </w:rPr>
        <w:t xml:space="preserve"> must be </w:t>
      </w:r>
      <w:r w:rsidR="00A95204">
        <w:rPr>
          <w:rFonts w:ascii="Times New Roman" w:hAnsi="Times New Roman" w:cs="Times New Roman"/>
          <w:sz w:val="24"/>
          <w:szCs w:val="24"/>
          <w:lang w:val="en-GB"/>
        </w:rPr>
        <w:t xml:space="preserve">consensus </w:t>
      </w:r>
      <w:r w:rsidR="007F28B4" w:rsidRPr="00345617">
        <w:rPr>
          <w:rFonts w:ascii="Times New Roman" w:hAnsi="Times New Roman" w:cs="Times New Roman"/>
          <w:i/>
          <w:iCs/>
          <w:sz w:val="24"/>
          <w:szCs w:val="24"/>
          <w:lang w:val="en-GB"/>
        </w:rPr>
        <w:t>ad idem</w:t>
      </w:r>
      <w:r w:rsidR="007F28B4">
        <w:rPr>
          <w:rFonts w:ascii="Times New Roman" w:hAnsi="Times New Roman" w:cs="Times New Roman"/>
          <w:sz w:val="24"/>
          <w:szCs w:val="24"/>
          <w:lang w:val="en-GB"/>
        </w:rPr>
        <w:t xml:space="preserve">. This is why in para 18 it is </w:t>
      </w:r>
      <w:r w:rsidR="00345617">
        <w:rPr>
          <w:rFonts w:ascii="Times New Roman" w:hAnsi="Times New Roman" w:cs="Times New Roman"/>
          <w:sz w:val="24"/>
          <w:szCs w:val="24"/>
          <w:lang w:val="en-GB"/>
        </w:rPr>
        <w:t>s</w:t>
      </w:r>
      <w:r w:rsidR="007F28B4">
        <w:rPr>
          <w:rFonts w:ascii="Times New Roman" w:hAnsi="Times New Roman" w:cs="Times New Roman"/>
          <w:sz w:val="24"/>
          <w:szCs w:val="24"/>
          <w:lang w:val="en-GB"/>
        </w:rPr>
        <w:t xml:space="preserve">aid that it is no longer economic to enter into a contract. </w:t>
      </w:r>
      <w:r w:rsidR="00106813">
        <w:rPr>
          <w:rFonts w:ascii="Times New Roman" w:hAnsi="Times New Roman" w:cs="Times New Roman"/>
          <w:sz w:val="24"/>
          <w:szCs w:val="24"/>
          <w:lang w:val="en-GB"/>
        </w:rPr>
        <w:t xml:space="preserve"> </w:t>
      </w:r>
      <w:r w:rsidR="007F28B4">
        <w:rPr>
          <w:rFonts w:ascii="Times New Roman" w:hAnsi="Times New Roman" w:cs="Times New Roman"/>
          <w:sz w:val="24"/>
          <w:szCs w:val="24"/>
          <w:lang w:val="en-GB"/>
        </w:rPr>
        <w:t>A person can</w:t>
      </w:r>
      <w:r w:rsidR="00345617">
        <w:rPr>
          <w:rFonts w:ascii="Times New Roman" w:hAnsi="Times New Roman" w:cs="Times New Roman"/>
          <w:sz w:val="24"/>
          <w:szCs w:val="24"/>
          <w:lang w:val="en-GB"/>
        </w:rPr>
        <w:t>n</w:t>
      </w:r>
      <w:r w:rsidR="007F28B4">
        <w:rPr>
          <w:rFonts w:ascii="Times New Roman" w:hAnsi="Times New Roman" w:cs="Times New Roman"/>
          <w:sz w:val="24"/>
          <w:szCs w:val="24"/>
          <w:lang w:val="en-GB"/>
        </w:rPr>
        <w:t xml:space="preserve">ot be forced to contract. </w:t>
      </w:r>
    </w:p>
    <w:p w14:paraId="558A793B" w14:textId="6812C9DE" w:rsidR="004D4CBC" w:rsidRPr="004D4CBC" w:rsidRDefault="00345617"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was further argued that wh</w:t>
      </w:r>
      <w:r w:rsidR="007F28B4">
        <w:rPr>
          <w:rFonts w:ascii="Times New Roman" w:hAnsi="Times New Roman" w:cs="Times New Roman"/>
          <w:sz w:val="24"/>
          <w:szCs w:val="24"/>
          <w:lang w:val="en-GB"/>
        </w:rPr>
        <w:t xml:space="preserve">at we can observe is that the deed of </w:t>
      </w:r>
      <w:r>
        <w:rPr>
          <w:rFonts w:ascii="Times New Roman" w:hAnsi="Times New Roman" w:cs="Times New Roman"/>
          <w:sz w:val="24"/>
          <w:szCs w:val="24"/>
          <w:lang w:val="en-GB"/>
        </w:rPr>
        <w:t>settlement</w:t>
      </w:r>
      <w:r w:rsidR="007F28B4">
        <w:rPr>
          <w:rFonts w:ascii="Times New Roman" w:hAnsi="Times New Roman" w:cs="Times New Roman"/>
          <w:sz w:val="24"/>
          <w:szCs w:val="24"/>
          <w:lang w:val="en-GB"/>
        </w:rPr>
        <w:t xml:space="preserve"> was prepared by the parties themselves otherwise such a </w:t>
      </w:r>
      <w:r>
        <w:rPr>
          <w:rFonts w:ascii="Times New Roman" w:hAnsi="Times New Roman" w:cs="Times New Roman"/>
          <w:sz w:val="24"/>
          <w:szCs w:val="24"/>
          <w:lang w:val="en-GB"/>
        </w:rPr>
        <w:t>shoddy</w:t>
      </w:r>
      <w:r w:rsidR="007F28B4">
        <w:rPr>
          <w:rFonts w:ascii="Times New Roman" w:hAnsi="Times New Roman" w:cs="Times New Roman"/>
          <w:sz w:val="24"/>
          <w:szCs w:val="24"/>
          <w:lang w:val="en-GB"/>
        </w:rPr>
        <w:t xml:space="preserve"> job could never have been passed by lawyers. If an order is ambiguous a party cannot be held to be in contempt for failing to comply with an unspeaking or </w:t>
      </w:r>
      <w:r w:rsidR="00547A21">
        <w:rPr>
          <w:rFonts w:ascii="Times New Roman" w:hAnsi="Times New Roman" w:cs="Times New Roman"/>
          <w:sz w:val="24"/>
          <w:szCs w:val="24"/>
          <w:lang w:val="en-GB"/>
        </w:rPr>
        <w:t xml:space="preserve">an </w:t>
      </w:r>
      <w:r w:rsidR="007F28B4">
        <w:rPr>
          <w:rFonts w:ascii="Times New Roman" w:hAnsi="Times New Roman" w:cs="Times New Roman"/>
          <w:sz w:val="24"/>
          <w:szCs w:val="24"/>
          <w:lang w:val="en-GB"/>
        </w:rPr>
        <w:t>ambiguous order.</w:t>
      </w:r>
      <w:r w:rsidR="00547A21">
        <w:rPr>
          <w:rFonts w:ascii="Times New Roman" w:hAnsi="Times New Roman" w:cs="Times New Roman"/>
          <w:sz w:val="24"/>
          <w:szCs w:val="24"/>
          <w:lang w:val="en-GB"/>
        </w:rPr>
        <w:t xml:space="preserve"> </w:t>
      </w:r>
      <w:r w:rsidR="007F28B4">
        <w:rPr>
          <w:rFonts w:ascii="Times New Roman" w:hAnsi="Times New Roman" w:cs="Times New Roman"/>
          <w:sz w:val="24"/>
          <w:szCs w:val="24"/>
          <w:lang w:val="en-GB"/>
        </w:rPr>
        <w:t xml:space="preserve">On this position, he cited </w:t>
      </w:r>
      <w:r w:rsidR="007F28B4" w:rsidRPr="00547A21">
        <w:rPr>
          <w:rFonts w:ascii="Times New Roman" w:hAnsi="Times New Roman" w:cs="Times New Roman"/>
          <w:i/>
          <w:iCs/>
          <w:sz w:val="24"/>
          <w:szCs w:val="24"/>
          <w:lang w:val="en-GB"/>
        </w:rPr>
        <w:t xml:space="preserve">Minister of Lands </w:t>
      </w:r>
      <w:r w:rsidR="00547A21" w:rsidRPr="00547A21">
        <w:rPr>
          <w:rFonts w:ascii="Times New Roman" w:hAnsi="Times New Roman" w:cs="Times New Roman"/>
          <w:i/>
          <w:iCs/>
          <w:sz w:val="24"/>
          <w:szCs w:val="24"/>
          <w:lang w:val="en-GB"/>
        </w:rPr>
        <w:t xml:space="preserve">&amp; Ors </w:t>
      </w:r>
      <w:r w:rsidR="007F28B4" w:rsidRPr="00106813">
        <w:rPr>
          <w:rFonts w:ascii="Times New Roman" w:hAnsi="Times New Roman" w:cs="Times New Roman"/>
          <w:sz w:val="24"/>
          <w:szCs w:val="24"/>
          <w:lang w:val="en-GB"/>
        </w:rPr>
        <w:t xml:space="preserve">v </w:t>
      </w:r>
      <w:r w:rsidR="007F28B4" w:rsidRPr="00547A21">
        <w:rPr>
          <w:rFonts w:ascii="Times New Roman" w:hAnsi="Times New Roman" w:cs="Times New Roman"/>
          <w:i/>
          <w:iCs/>
          <w:sz w:val="24"/>
          <w:szCs w:val="24"/>
          <w:lang w:val="en-GB"/>
        </w:rPr>
        <w:t>Comme</w:t>
      </w:r>
      <w:r w:rsidR="00547A21" w:rsidRPr="00547A21">
        <w:rPr>
          <w:rFonts w:ascii="Times New Roman" w:hAnsi="Times New Roman" w:cs="Times New Roman"/>
          <w:i/>
          <w:iCs/>
          <w:sz w:val="24"/>
          <w:szCs w:val="24"/>
          <w:lang w:val="en-GB"/>
        </w:rPr>
        <w:t>rc</w:t>
      </w:r>
      <w:r w:rsidR="007F28B4" w:rsidRPr="00547A21">
        <w:rPr>
          <w:rFonts w:ascii="Times New Roman" w:hAnsi="Times New Roman" w:cs="Times New Roman"/>
          <w:i/>
          <w:iCs/>
          <w:sz w:val="24"/>
          <w:szCs w:val="24"/>
          <w:lang w:val="en-GB"/>
        </w:rPr>
        <w:t>ial Farmers Union</w:t>
      </w:r>
      <w:r w:rsidR="00547A21">
        <w:rPr>
          <w:rFonts w:ascii="Times New Roman" w:hAnsi="Times New Roman" w:cs="Times New Roman"/>
          <w:sz w:val="24"/>
          <w:szCs w:val="24"/>
          <w:lang w:val="en-GB"/>
        </w:rPr>
        <w:t xml:space="preserve"> 2001 (2) ZLR 457 (S)</w:t>
      </w:r>
      <w:r w:rsidR="007F28B4">
        <w:rPr>
          <w:rFonts w:ascii="Times New Roman" w:hAnsi="Times New Roman" w:cs="Times New Roman"/>
          <w:sz w:val="24"/>
          <w:szCs w:val="24"/>
          <w:lang w:val="en-GB"/>
        </w:rPr>
        <w:t xml:space="preserve">. </w:t>
      </w:r>
      <w:r w:rsidR="00045235">
        <w:rPr>
          <w:rFonts w:ascii="Times New Roman" w:hAnsi="Times New Roman" w:cs="Times New Roman"/>
          <w:sz w:val="24"/>
          <w:szCs w:val="24"/>
          <w:lang w:val="en-GB"/>
        </w:rPr>
        <w:t>Counsel submitted that l</w:t>
      </w:r>
      <w:r w:rsidR="007F28B4">
        <w:rPr>
          <w:rFonts w:ascii="Times New Roman" w:hAnsi="Times New Roman" w:cs="Times New Roman"/>
          <w:sz w:val="24"/>
          <w:szCs w:val="24"/>
          <w:lang w:val="en-GB"/>
        </w:rPr>
        <w:t xml:space="preserve">ooking also at the </w:t>
      </w:r>
      <w:r w:rsidR="00547A21">
        <w:rPr>
          <w:rFonts w:ascii="Times New Roman" w:hAnsi="Times New Roman" w:cs="Times New Roman"/>
          <w:sz w:val="24"/>
          <w:szCs w:val="24"/>
          <w:lang w:val="en-GB"/>
        </w:rPr>
        <w:t>authority</w:t>
      </w:r>
      <w:r w:rsidR="007F28B4">
        <w:rPr>
          <w:rFonts w:ascii="Times New Roman" w:hAnsi="Times New Roman" w:cs="Times New Roman"/>
          <w:sz w:val="24"/>
          <w:szCs w:val="24"/>
          <w:lang w:val="en-GB"/>
        </w:rPr>
        <w:t xml:space="preserve"> of </w:t>
      </w:r>
      <w:r w:rsidR="00547A21" w:rsidRPr="00547A21">
        <w:rPr>
          <w:rFonts w:ascii="Times New Roman" w:hAnsi="Times New Roman" w:cs="Times New Roman"/>
          <w:i/>
          <w:iCs/>
          <w:sz w:val="24"/>
          <w:szCs w:val="24"/>
          <w:lang w:val="en-GB"/>
        </w:rPr>
        <w:t xml:space="preserve">Mukambirwa &amp; Ors </w:t>
      </w:r>
      <w:r w:rsidR="00547A21" w:rsidRPr="00106813">
        <w:rPr>
          <w:rFonts w:ascii="Times New Roman" w:hAnsi="Times New Roman" w:cs="Times New Roman"/>
          <w:sz w:val="24"/>
          <w:szCs w:val="24"/>
          <w:lang w:val="en-GB"/>
        </w:rPr>
        <w:t xml:space="preserve">v </w:t>
      </w:r>
      <w:r w:rsidR="00547A21" w:rsidRPr="00547A21">
        <w:rPr>
          <w:rFonts w:ascii="Times New Roman" w:hAnsi="Times New Roman" w:cs="Times New Roman"/>
          <w:i/>
          <w:iCs/>
          <w:sz w:val="24"/>
          <w:szCs w:val="24"/>
          <w:lang w:val="en-GB"/>
        </w:rPr>
        <w:t xml:space="preserve">The </w:t>
      </w:r>
      <w:r w:rsidR="007F28B4" w:rsidRPr="00547A21">
        <w:rPr>
          <w:rFonts w:ascii="Times New Roman" w:hAnsi="Times New Roman" w:cs="Times New Roman"/>
          <w:i/>
          <w:iCs/>
          <w:sz w:val="24"/>
          <w:szCs w:val="24"/>
          <w:lang w:val="en-GB"/>
        </w:rPr>
        <w:t xml:space="preserve">Gospel of </w:t>
      </w:r>
      <w:r w:rsidR="00547A21" w:rsidRPr="00547A21">
        <w:rPr>
          <w:rFonts w:ascii="Times New Roman" w:hAnsi="Times New Roman" w:cs="Times New Roman"/>
          <w:i/>
          <w:iCs/>
          <w:sz w:val="24"/>
          <w:szCs w:val="24"/>
          <w:lang w:val="en-GB"/>
        </w:rPr>
        <w:t xml:space="preserve">God </w:t>
      </w:r>
      <w:r w:rsidR="007F28B4" w:rsidRPr="00547A21">
        <w:rPr>
          <w:rFonts w:ascii="Times New Roman" w:hAnsi="Times New Roman" w:cs="Times New Roman"/>
          <w:i/>
          <w:iCs/>
          <w:sz w:val="24"/>
          <w:szCs w:val="24"/>
          <w:lang w:val="en-GB"/>
        </w:rPr>
        <w:t xml:space="preserve">Church </w:t>
      </w:r>
      <w:r w:rsidR="00547A21" w:rsidRPr="00547A21">
        <w:rPr>
          <w:rFonts w:ascii="Times New Roman" w:hAnsi="Times New Roman" w:cs="Times New Roman"/>
          <w:i/>
          <w:iCs/>
          <w:sz w:val="24"/>
          <w:szCs w:val="24"/>
          <w:lang w:val="en-GB"/>
        </w:rPr>
        <w:t>supra</w:t>
      </w:r>
      <w:r w:rsidR="007F28B4">
        <w:rPr>
          <w:rFonts w:ascii="Times New Roman" w:hAnsi="Times New Roman" w:cs="Times New Roman"/>
          <w:sz w:val="24"/>
          <w:szCs w:val="24"/>
          <w:lang w:val="en-GB"/>
        </w:rPr>
        <w:t xml:space="preserve"> and relating it to para 2 it cannot be said that the respondent knows what it had to do. </w:t>
      </w:r>
      <w:r w:rsidR="00106813">
        <w:rPr>
          <w:rFonts w:ascii="Times New Roman" w:hAnsi="Times New Roman" w:cs="Times New Roman"/>
          <w:sz w:val="24"/>
          <w:szCs w:val="24"/>
          <w:lang w:val="en-GB"/>
        </w:rPr>
        <w:t xml:space="preserve"> </w:t>
      </w:r>
      <w:r w:rsidR="00C91C1A">
        <w:rPr>
          <w:rFonts w:ascii="Times New Roman" w:hAnsi="Times New Roman" w:cs="Times New Roman"/>
          <w:sz w:val="24"/>
          <w:szCs w:val="24"/>
          <w:lang w:val="en-GB"/>
        </w:rPr>
        <w:t>The applican</w:t>
      </w:r>
      <w:r w:rsidR="007F28B4">
        <w:rPr>
          <w:rFonts w:ascii="Times New Roman" w:hAnsi="Times New Roman" w:cs="Times New Roman"/>
          <w:sz w:val="24"/>
          <w:szCs w:val="24"/>
          <w:lang w:val="en-GB"/>
        </w:rPr>
        <w:t xml:space="preserve">t </w:t>
      </w:r>
      <w:r w:rsidR="00C91C1A">
        <w:rPr>
          <w:rFonts w:ascii="Times New Roman" w:hAnsi="Times New Roman" w:cs="Times New Roman"/>
          <w:sz w:val="24"/>
          <w:szCs w:val="24"/>
          <w:lang w:val="en-GB"/>
        </w:rPr>
        <w:t xml:space="preserve">cannot tell what it is </w:t>
      </w:r>
      <w:r w:rsidR="007F28B4">
        <w:rPr>
          <w:rFonts w:ascii="Times New Roman" w:hAnsi="Times New Roman" w:cs="Times New Roman"/>
          <w:sz w:val="24"/>
          <w:szCs w:val="24"/>
          <w:lang w:val="en-GB"/>
        </w:rPr>
        <w:t xml:space="preserve">that the respondent failed to do in terms of para 2. Counsel also </w:t>
      </w:r>
      <w:r w:rsidR="00C91C1A">
        <w:rPr>
          <w:rFonts w:ascii="Times New Roman" w:hAnsi="Times New Roman" w:cs="Times New Roman"/>
          <w:sz w:val="24"/>
          <w:szCs w:val="24"/>
          <w:lang w:val="en-GB"/>
        </w:rPr>
        <w:t>asked</w:t>
      </w:r>
      <w:r w:rsidR="007F28B4">
        <w:rPr>
          <w:rFonts w:ascii="Times New Roman" w:hAnsi="Times New Roman" w:cs="Times New Roman"/>
          <w:sz w:val="24"/>
          <w:szCs w:val="24"/>
          <w:lang w:val="en-GB"/>
        </w:rPr>
        <w:t xml:space="preserve"> me to check the record in case number HC 5228/23 to appreciate the nature of the parties’ relationship and the disputes that arose</w:t>
      </w:r>
      <w:r w:rsidR="00C91C1A">
        <w:rPr>
          <w:rFonts w:ascii="Times New Roman" w:hAnsi="Times New Roman" w:cs="Times New Roman"/>
          <w:sz w:val="24"/>
          <w:szCs w:val="24"/>
          <w:lang w:val="en-GB"/>
        </w:rPr>
        <w:t xml:space="preserve"> herein</w:t>
      </w:r>
      <w:r w:rsidR="007F28B4">
        <w:rPr>
          <w:rFonts w:ascii="Times New Roman" w:hAnsi="Times New Roman" w:cs="Times New Roman"/>
          <w:sz w:val="24"/>
          <w:szCs w:val="24"/>
          <w:lang w:val="en-GB"/>
        </w:rPr>
        <w:t xml:space="preserve">. Mr </w:t>
      </w:r>
      <w:r w:rsidR="007F28B4" w:rsidRPr="00547A21">
        <w:rPr>
          <w:rFonts w:ascii="Times New Roman" w:hAnsi="Times New Roman" w:cs="Times New Roman"/>
          <w:i/>
          <w:iCs/>
          <w:sz w:val="24"/>
          <w:szCs w:val="24"/>
          <w:lang w:val="en-GB"/>
        </w:rPr>
        <w:t xml:space="preserve">Sithole </w:t>
      </w:r>
      <w:r w:rsidR="007F28B4">
        <w:rPr>
          <w:rFonts w:ascii="Times New Roman" w:hAnsi="Times New Roman" w:cs="Times New Roman"/>
          <w:sz w:val="24"/>
          <w:szCs w:val="24"/>
          <w:lang w:val="en-GB"/>
        </w:rPr>
        <w:t>finally submitted that the application must be dismissed with punitive cost</w:t>
      </w:r>
      <w:r w:rsidR="00602A71">
        <w:rPr>
          <w:rFonts w:ascii="Times New Roman" w:hAnsi="Times New Roman" w:cs="Times New Roman"/>
          <w:sz w:val="24"/>
          <w:szCs w:val="24"/>
          <w:lang w:val="en-GB"/>
        </w:rPr>
        <w:t>s as the</w:t>
      </w:r>
      <w:r w:rsidR="00602A71" w:rsidRPr="00602A71">
        <w:rPr>
          <w:rFonts w:ascii="Times New Roman" w:hAnsi="Times New Roman" w:cs="Times New Roman"/>
          <w:sz w:val="24"/>
          <w:szCs w:val="24"/>
          <w:lang w:val="en-GB"/>
        </w:rPr>
        <w:t xml:space="preserve"> applicant is driving a hopeless case which </w:t>
      </w:r>
      <w:r w:rsidR="00547A21">
        <w:rPr>
          <w:rFonts w:ascii="Times New Roman" w:hAnsi="Times New Roman" w:cs="Times New Roman"/>
          <w:sz w:val="24"/>
          <w:szCs w:val="24"/>
          <w:lang w:val="en-GB"/>
        </w:rPr>
        <w:t>ought</w:t>
      </w:r>
      <w:r w:rsidR="00602A71" w:rsidRPr="00602A71">
        <w:rPr>
          <w:rFonts w:ascii="Times New Roman" w:hAnsi="Times New Roman" w:cs="Times New Roman"/>
          <w:sz w:val="24"/>
          <w:szCs w:val="24"/>
          <w:lang w:val="en-GB"/>
        </w:rPr>
        <w:t xml:space="preserve"> not to have been before the court</w:t>
      </w:r>
      <w:r w:rsidR="00547A21">
        <w:rPr>
          <w:rFonts w:ascii="Times New Roman" w:hAnsi="Times New Roman" w:cs="Times New Roman"/>
          <w:sz w:val="24"/>
          <w:szCs w:val="24"/>
          <w:lang w:val="en-GB"/>
        </w:rPr>
        <w:t>.</w:t>
      </w:r>
    </w:p>
    <w:p w14:paraId="3C59AD8B" w14:textId="77777777" w:rsidR="004D4CBC" w:rsidRPr="004D4CBC" w:rsidRDefault="004D4CBC" w:rsidP="004D4CBC">
      <w:pPr>
        <w:spacing w:after="0" w:line="360" w:lineRule="auto"/>
        <w:jc w:val="both"/>
        <w:rPr>
          <w:rFonts w:ascii="Times New Roman" w:hAnsi="Times New Roman" w:cs="Times New Roman"/>
          <w:sz w:val="24"/>
          <w:szCs w:val="24"/>
          <w:lang w:val="en-GB"/>
        </w:rPr>
      </w:pPr>
    </w:p>
    <w:p w14:paraId="5763708E" w14:textId="77777777" w:rsidR="004D4CBC" w:rsidRPr="004D4CBC" w:rsidRDefault="004D4CBC" w:rsidP="004D4CBC">
      <w:pPr>
        <w:spacing w:after="0" w:line="360" w:lineRule="auto"/>
        <w:jc w:val="both"/>
        <w:rPr>
          <w:rFonts w:ascii="Times New Roman" w:hAnsi="Times New Roman" w:cs="Times New Roman"/>
          <w:b/>
          <w:bCs/>
          <w:sz w:val="24"/>
          <w:szCs w:val="24"/>
          <w:lang w:val="en-GB"/>
        </w:rPr>
      </w:pPr>
      <w:r w:rsidRPr="004D4CBC">
        <w:rPr>
          <w:rFonts w:ascii="Times New Roman" w:hAnsi="Times New Roman" w:cs="Times New Roman"/>
          <w:b/>
          <w:bCs/>
          <w:sz w:val="24"/>
          <w:szCs w:val="24"/>
          <w:lang w:val="en-GB"/>
        </w:rPr>
        <w:lastRenderedPageBreak/>
        <w:t>THE LAW</w:t>
      </w:r>
    </w:p>
    <w:p w14:paraId="7C6F470C" w14:textId="0F68B40F" w:rsidR="00602A71" w:rsidRDefault="00234330" w:rsidP="0010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settled that civil contempt relates to the wilful </w:t>
      </w:r>
      <w:r w:rsidR="00C84C60">
        <w:rPr>
          <w:rFonts w:ascii="Times New Roman" w:hAnsi="Times New Roman" w:cs="Times New Roman"/>
          <w:sz w:val="24"/>
          <w:szCs w:val="24"/>
        </w:rPr>
        <w:t>and</w:t>
      </w:r>
      <w:r>
        <w:rPr>
          <w:rFonts w:ascii="Times New Roman" w:hAnsi="Times New Roman" w:cs="Times New Roman"/>
          <w:sz w:val="24"/>
          <w:szCs w:val="24"/>
        </w:rPr>
        <w:t xml:space="preserve"> </w:t>
      </w:r>
      <w:r w:rsidRPr="00547A21">
        <w:rPr>
          <w:rFonts w:ascii="Times New Roman" w:hAnsi="Times New Roman" w:cs="Times New Roman"/>
          <w:i/>
          <w:iCs/>
          <w:sz w:val="24"/>
          <w:szCs w:val="24"/>
        </w:rPr>
        <w:t>mala fide</w:t>
      </w:r>
      <w:r>
        <w:rPr>
          <w:rFonts w:ascii="Times New Roman" w:hAnsi="Times New Roman" w:cs="Times New Roman"/>
          <w:sz w:val="24"/>
          <w:szCs w:val="24"/>
        </w:rPr>
        <w:t xml:space="preserve"> non-compliance with a</w:t>
      </w:r>
      <w:r w:rsidR="00370B01">
        <w:rPr>
          <w:rFonts w:ascii="Times New Roman" w:hAnsi="Times New Roman" w:cs="Times New Roman"/>
          <w:sz w:val="24"/>
          <w:szCs w:val="24"/>
        </w:rPr>
        <w:t xml:space="preserve">n order of </w:t>
      </w:r>
      <w:r>
        <w:rPr>
          <w:rFonts w:ascii="Times New Roman" w:hAnsi="Times New Roman" w:cs="Times New Roman"/>
          <w:sz w:val="24"/>
          <w:szCs w:val="24"/>
        </w:rPr>
        <w:t>court. The procedure for civil contempt of court is outlined in</w:t>
      </w:r>
      <w:r w:rsidR="00C91C1A">
        <w:rPr>
          <w:rFonts w:ascii="Times New Roman" w:hAnsi="Times New Roman" w:cs="Times New Roman"/>
          <w:sz w:val="24"/>
          <w:szCs w:val="24"/>
        </w:rPr>
        <w:t xml:space="preserve"> terms of</w:t>
      </w:r>
      <w:r>
        <w:rPr>
          <w:rFonts w:ascii="Times New Roman" w:hAnsi="Times New Roman" w:cs="Times New Roman"/>
          <w:sz w:val="24"/>
          <w:szCs w:val="24"/>
        </w:rPr>
        <w:t xml:space="preserve"> r 79(1) of the High Court Rules</w:t>
      </w:r>
      <w:r w:rsidR="00C91C1A">
        <w:rPr>
          <w:rFonts w:ascii="Times New Roman" w:hAnsi="Times New Roman" w:cs="Times New Roman"/>
          <w:sz w:val="24"/>
          <w:szCs w:val="24"/>
        </w:rPr>
        <w:t>, 2021</w:t>
      </w:r>
      <w:r>
        <w:rPr>
          <w:rFonts w:ascii="Times New Roman" w:hAnsi="Times New Roman" w:cs="Times New Roman"/>
          <w:sz w:val="24"/>
          <w:szCs w:val="24"/>
        </w:rPr>
        <w:t xml:space="preserve"> and is </w:t>
      </w:r>
      <w:r w:rsidR="00547A21">
        <w:rPr>
          <w:rFonts w:ascii="Times New Roman" w:hAnsi="Times New Roman" w:cs="Times New Roman"/>
          <w:sz w:val="24"/>
          <w:szCs w:val="24"/>
        </w:rPr>
        <w:t>basically</w:t>
      </w:r>
      <w:r>
        <w:rPr>
          <w:rFonts w:ascii="Times New Roman" w:hAnsi="Times New Roman" w:cs="Times New Roman"/>
          <w:sz w:val="24"/>
          <w:szCs w:val="24"/>
        </w:rPr>
        <w:t xml:space="preserve"> meant to enforce compliance with an order </w:t>
      </w:r>
      <w:bookmarkStart w:id="2" w:name="_Hlk177120036"/>
      <w:r w:rsidRPr="00547A21">
        <w:rPr>
          <w:rFonts w:ascii="Times New Roman" w:hAnsi="Times New Roman" w:cs="Times New Roman"/>
          <w:i/>
          <w:iCs/>
          <w:sz w:val="24"/>
          <w:szCs w:val="24"/>
        </w:rPr>
        <w:t>ad factum pre</w:t>
      </w:r>
      <w:r w:rsidR="00547A21">
        <w:rPr>
          <w:rFonts w:ascii="Times New Roman" w:hAnsi="Times New Roman" w:cs="Times New Roman"/>
          <w:i/>
          <w:iCs/>
          <w:sz w:val="24"/>
          <w:szCs w:val="24"/>
        </w:rPr>
        <w:t>a</w:t>
      </w:r>
      <w:r w:rsidRPr="00547A21">
        <w:rPr>
          <w:rFonts w:ascii="Times New Roman" w:hAnsi="Times New Roman" w:cs="Times New Roman"/>
          <w:i/>
          <w:iCs/>
          <w:sz w:val="24"/>
          <w:szCs w:val="24"/>
        </w:rPr>
        <w:t>standum</w:t>
      </w:r>
      <w:bookmarkEnd w:id="2"/>
      <w:r>
        <w:rPr>
          <w:rFonts w:ascii="Times New Roman" w:hAnsi="Times New Roman" w:cs="Times New Roman"/>
          <w:sz w:val="24"/>
          <w:szCs w:val="24"/>
        </w:rPr>
        <w:t xml:space="preserve"> </w:t>
      </w:r>
      <w:r w:rsidR="00C91C1A">
        <w:rPr>
          <w:rFonts w:ascii="Times New Roman" w:hAnsi="Times New Roman" w:cs="Times New Roman"/>
          <w:sz w:val="24"/>
          <w:szCs w:val="24"/>
        </w:rPr>
        <w:t xml:space="preserve">meaning </w:t>
      </w:r>
      <w:r>
        <w:rPr>
          <w:rFonts w:ascii="Times New Roman" w:hAnsi="Times New Roman" w:cs="Times New Roman"/>
          <w:sz w:val="24"/>
          <w:szCs w:val="24"/>
        </w:rPr>
        <w:t xml:space="preserve">an order to do or refrain from doing a particular act. This position </w:t>
      </w:r>
      <w:r w:rsidR="00547A21">
        <w:rPr>
          <w:rFonts w:ascii="Times New Roman" w:hAnsi="Times New Roman" w:cs="Times New Roman"/>
          <w:sz w:val="24"/>
          <w:szCs w:val="24"/>
        </w:rPr>
        <w:t>was</w:t>
      </w:r>
      <w:r>
        <w:rPr>
          <w:rFonts w:ascii="Times New Roman" w:hAnsi="Times New Roman" w:cs="Times New Roman"/>
          <w:sz w:val="24"/>
          <w:szCs w:val="24"/>
        </w:rPr>
        <w:t xml:space="preserve"> fully captured in</w:t>
      </w:r>
      <w:r w:rsidR="00602A71" w:rsidRPr="00547A21">
        <w:rPr>
          <w:rFonts w:ascii="Times New Roman" w:hAnsi="Times New Roman" w:cs="Times New Roman"/>
          <w:i/>
          <w:iCs/>
          <w:sz w:val="24"/>
          <w:szCs w:val="24"/>
        </w:rPr>
        <w:t xml:space="preserve"> Mukambirwa </w:t>
      </w:r>
      <w:r w:rsidRPr="00547A21">
        <w:rPr>
          <w:rFonts w:ascii="Times New Roman" w:hAnsi="Times New Roman" w:cs="Times New Roman"/>
          <w:i/>
          <w:iCs/>
          <w:sz w:val="24"/>
          <w:szCs w:val="24"/>
        </w:rPr>
        <w:t xml:space="preserve">&amp; Ors </w:t>
      </w:r>
      <w:r w:rsidR="00602A71" w:rsidRPr="00106813">
        <w:rPr>
          <w:rFonts w:ascii="Times New Roman" w:hAnsi="Times New Roman" w:cs="Times New Roman"/>
          <w:sz w:val="24"/>
          <w:szCs w:val="24"/>
        </w:rPr>
        <w:t>v</w:t>
      </w:r>
      <w:r w:rsidR="00547A21" w:rsidRPr="00106813">
        <w:rPr>
          <w:rFonts w:ascii="Times New Roman" w:hAnsi="Times New Roman" w:cs="Times New Roman"/>
          <w:sz w:val="24"/>
          <w:szCs w:val="24"/>
        </w:rPr>
        <w:t xml:space="preserve"> </w:t>
      </w:r>
      <w:r w:rsidR="00547A21" w:rsidRPr="00547A21">
        <w:rPr>
          <w:rFonts w:ascii="Times New Roman" w:hAnsi="Times New Roman" w:cs="Times New Roman"/>
          <w:i/>
          <w:iCs/>
          <w:sz w:val="24"/>
          <w:szCs w:val="24"/>
        </w:rPr>
        <w:t>The</w:t>
      </w:r>
      <w:r w:rsidR="00602A71" w:rsidRPr="00547A21">
        <w:rPr>
          <w:rFonts w:ascii="Times New Roman" w:hAnsi="Times New Roman" w:cs="Times New Roman"/>
          <w:i/>
          <w:iCs/>
          <w:sz w:val="24"/>
          <w:szCs w:val="24"/>
        </w:rPr>
        <w:t xml:space="preserve"> Gospel </w:t>
      </w:r>
      <w:r w:rsidRPr="00547A21">
        <w:rPr>
          <w:rFonts w:ascii="Times New Roman" w:hAnsi="Times New Roman" w:cs="Times New Roman"/>
          <w:i/>
          <w:iCs/>
          <w:sz w:val="24"/>
          <w:szCs w:val="24"/>
        </w:rPr>
        <w:t>of God Church International supra</w:t>
      </w:r>
      <w:r>
        <w:rPr>
          <w:rFonts w:ascii="Times New Roman" w:hAnsi="Times New Roman" w:cs="Times New Roman"/>
          <w:sz w:val="24"/>
          <w:szCs w:val="24"/>
        </w:rPr>
        <w:t xml:space="preserve"> at pp. 5 – 6 where the court stated as follows:</w:t>
      </w:r>
    </w:p>
    <w:p w14:paraId="59D466AB" w14:textId="77777777" w:rsidR="00234330" w:rsidRPr="00106813" w:rsidRDefault="00234330" w:rsidP="00547A21">
      <w:pPr>
        <w:spacing w:after="0" w:line="240" w:lineRule="auto"/>
        <w:ind w:left="720"/>
        <w:jc w:val="both"/>
        <w:rPr>
          <w:rFonts w:ascii="Times New Roman" w:hAnsi="Times New Roman" w:cs="Times New Roman"/>
        </w:rPr>
      </w:pPr>
      <w:r w:rsidRPr="00106813">
        <w:rPr>
          <w:rFonts w:ascii="Times New Roman" w:hAnsi="Times New Roman" w:cs="Times New Roman"/>
        </w:rPr>
        <w:t>“</w:t>
      </w:r>
      <w:r w:rsidR="00602A71" w:rsidRPr="00106813">
        <w:rPr>
          <w:rFonts w:ascii="Times New Roman" w:hAnsi="Times New Roman" w:cs="Times New Roman"/>
        </w:rPr>
        <w:t xml:space="preserve">The crime of contempt of court is committed intentionally and in relation to administration of justice in the courts. This was captured in lucid terms by ZIYAMBI JA in </w:t>
      </w:r>
      <w:r w:rsidR="00602A71" w:rsidRPr="00106813">
        <w:rPr>
          <w:rFonts w:ascii="Times New Roman" w:hAnsi="Times New Roman" w:cs="Times New Roman"/>
          <w:i/>
          <w:iCs/>
        </w:rPr>
        <w:t xml:space="preserve">Moyo v Macheka </w:t>
      </w:r>
      <w:r w:rsidR="00602A71" w:rsidRPr="00106813">
        <w:rPr>
          <w:rFonts w:ascii="Times New Roman" w:hAnsi="Times New Roman" w:cs="Times New Roman"/>
        </w:rPr>
        <w:t xml:space="preserve">SC 55/05 at p 7 of the cyclostyled judgment, quoting with approval GOLDIN J in </w:t>
      </w:r>
      <w:r w:rsidR="00602A71" w:rsidRPr="00106813">
        <w:rPr>
          <w:rFonts w:ascii="Times New Roman" w:hAnsi="Times New Roman" w:cs="Times New Roman"/>
          <w:i/>
          <w:iCs/>
        </w:rPr>
        <w:t>Haddow v Haddow</w:t>
      </w:r>
      <w:r w:rsidR="00602A71" w:rsidRPr="00106813">
        <w:rPr>
          <w:rFonts w:ascii="Times New Roman" w:hAnsi="Times New Roman" w:cs="Times New Roman"/>
        </w:rPr>
        <w:t xml:space="preserve"> 1974 (1) RLR 5, at 8A-C thus;</w:t>
      </w:r>
    </w:p>
    <w:p w14:paraId="09DD7625" w14:textId="77777777" w:rsidR="00234330" w:rsidRPr="00106813" w:rsidRDefault="00602A71" w:rsidP="00547A21">
      <w:pPr>
        <w:spacing w:after="0" w:line="240" w:lineRule="auto"/>
        <w:ind w:left="1440"/>
        <w:jc w:val="both"/>
        <w:rPr>
          <w:rFonts w:ascii="Times New Roman" w:hAnsi="Times New Roman" w:cs="Times New Roman"/>
        </w:rPr>
      </w:pPr>
      <w:r w:rsidRPr="00106813">
        <w:rPr>
          <w:rFonts w:ascii="Times New Roman" w:hAnsi="Times New Roman" w:cs="Times New Roman"/>
        </w:rPr>
        <w:t xml:space="preserve">“The object of proceedings for contempt is to punish disobedience so as to enforce an order of court and in particular an order </w:t>
      </w:r>
      <w:r w:rsidRPr="00106813">
        <w:rPr>
          <w:rFonts w:ascii="Times New Roman" w:hAnsi="Times New Roman" w:cs="Times New Roman"/>
          <w:i/>
          <w:iCs/>
        </w:rPr>
        <w:t>ad factum praestandum</w:t>
      </w:r>
      <w:r w:rsidRPr="00106813">
        <w:rPr>
          <w:rFonts w:ascii="Times New Roman" w:hAnsi="Times New Roman" w:cs="Times New Roman"/>
        </w:rPr>
        <w:t>, that is to say, orders to do or abstain from doing a particular act. Failure to comply with such order may render the other party without a suitable or any remedy, and at the same time constitute disrespect for the court which granted the order.”</w:t>
      </w:r>
    </w:p>
    <w:p w14:paraId="0593F4C0" w14:textId="77777777" w:rsidR="00234330" w:rsidRPr="00106813" w:rsidRDefault="00602A71" w:rsidP="00547A21">
      <w:pPr>
        <w:spacing w:after="0" w:line="240" w:lineRule="auto"/>
        <w:ind w:left="720"/>
        <w:jc w:val="both"/>
        <w:rPr>
          <w:rFonts w:ascii="Times New Roman" w:hAnsi="Times New Roman" w:cs="Times New Roman"/>
        </w:rPr>
      </w:pPr>
      <w:r w:rsidRPr="00106813">
        <w:rPr>
          <w:rFonts w:ascii="Times New Roman" w:hAnsi="Times New Roman" w:cs="Times New Roman"/>
        </w:rPr>
        <w:t xml:space="preserve">See also </w:t>
      </w:r>
      <w:r w:rsidRPr="00106813">
        <w:rPr>
          <w:rFonts w:ascii="Times New Roman" w:hAnsi="Times New Roman" w:cs="Times New Roman"/>
          <w:i/>
          <w:iCs/>
        </w:rPr>
        <w:t>Whata v Whata</w:t>
      </w:r>
      <w:r w:rsidRPr="00106813">
        <w:rPr>
          <w:rFonts w:ascii="Times New Roman" w:hAnsi="Times New Roman" w:cs="Times New Roman"/>
        </w:rPr>
        <w:t xml:space="preserve"> 1994 (2) ZLR 277 (S), </w:t>
      </w:r>
      <w:r w:rsidRPr="00106813">
        <w:rPr>
          <w:rFonts w:ascii="Times New Roman" w:hAnsi="Times New Roman" w:cs="Times New Roman"/>
          <w:i/>
          <w:iCs/>
        </w:rPr>
        <w:t>Sheetlite Mining Company Ltd v Mahachi</w:t>
      </w:r>
      <w:r w:rsidRPr="00106813">
        <w:rPr>
          <w:rFonts w:ascii="Times New Roman" w:hAnsi="Times New Roman" w:cs="Times New Roman"/>
        </w:rPr>
        <w:t xml:space="preserve"> 1998 (1) ZLR 173 (H). </w:t>
      </w:r>
    </w:p>
    <w:p w14:paraId="34AD3A29" w14:textId="77777777" w:rsidR="00234330" w:rsidRPr="00106813" w:rsidRDefault="00602A71" w:rsidP="00547A21">
      <w:pPr>
        <w:spacing w:after="0" w:line="240" w:lineRule="auto"/>
        <w:ind w:left="720"/>
        <w:jc w:val="both"/>
        <w:rPr>
          <w:rFonts w:ascii="Times New Roman" w:hAnsi="Times New Roman" w:cs="Times New Roman"/>
        </w:rPr>
      </w:pPr>
      <w:r w:rsidRPr="00106813">
        <w:rPr>
          <w:rFonts w:ascii="Times New Roman" w:hAnsi="Times New Roman" w:cs="Times New Roman"/>
        </w:rPr>
        <w:t>Before holding a party to be in contempt of a court order, a court must be satisfied that there is a court order which is extant, that the order has been served on the individuals concerned and that the individuals in question know what it requires them to do or not do, that knowing what the order dictates, the individuals concerned deliberately and consciously disobeyed the order.</w:t>
      </w:r>
    </w:p>
    <w:p w14:paraId="7CF1B342" w14:textId="77777777" w:rsidR="00234330" w:rsidRPr="00106813" w:rsidRDefault="00602A71" w:rsidP="00547A21">
      <w:pPr>
        <w:spacing w:after="0" w:line="240" w:lineRule="auto"/>
        <w:ind w:left="720"/>
        <w:jc w:val="both"/>
        <w:rPr>
          <w:rFonts w:ascii="Times New Roman" w:hAnsi="Times New Roman" w:cs="Times New Roman"/>
        </w:rPr>
      </w:pPr>
      <w:r w:rsidRPr="00106813">
        <w:rPr>
          <w:rFonts w:ascii="Times New Roman" w:hAnsi="Times New Roman" w:cs="Times New Roman"/>
        </w:rPr>
        <w:t xml:space="preserve">In addition to the above </w:t>
      </w:r>
      <w:bookmarkStart w:id="3" w:name="_Hlk176716442"/>
      <w:r w:rsidRPr="00106813">
        <w:rPr>
          <w:rFonts w:ascii="Times New Roman" w:hAnsi="Times New Roman" w:cs="Times New Roman"/>
        </w:rPr>
        <w:t>the court must be satisfied that, not only was the order not complied with but also that the non-compliance on the part of the defaulting party was wilful and mala fide</w:t>
      </w:r>
      <w:bookmarkEnd w:id="3"/>
      <w:r w:rsidRPr="00106813">
        <w:rPr>
          <w:rFonts w:ascii="Times New Roman" w:hAnsi="Times New Roman" w:cs="Times New Roman"/>
        </w:rPr>
        <w:t xml:space="preserve">. In </w:t>
      </w:r>
      <w:r w:rsidRPr="00106813">
        <w:rPr>
          <w:rFonts w:ascii="Times New Roman" w:hAnsi="Times New Roman" w:cs="Times New Roman"/>
          <w:i/>
          <w:iCs/>
        </w:rPr>
        <w:t>Lindsay v Lindsay</w:t>
      </w:r>
      <w:r w:rsidRPr="00106813">
        <w:rPr>
          <w:rFonts w:ascii="Times New Roman" w:hAnsi="Times New Roman" w:cs="Times New Roman"/>
        </w:rPr>
        <w:t xml:space="preserve"> (2) 1995 (1) ZLR 296 (S) GUBBAY CJ said: </w:t>
      </w:r>
    </w:p>
    <w:p w14:paraId="105F2831" w14:textId="779E5012" w:rsidR="00234330" w:rsidRDefault="00602A71" w:rsidP="00547A21">
      <w:pPr>
        <w:spacing w:after="0" w:line="240" w:lineRule="auto"/>
        <w:ind w:left="1440"/>
        <w:jc w:val="both"/>
        <w:rPr>
          <w:rFonts w:ascii="Times New Roman" w:hAnsi="Times New Roman" w:cs="Times New Roman"/>
        </w:rPr>
      </w:pPr>
      <w:r w:rsidRPr="00106813">
        <w:rPr>
          <w:rFonts w:ascii="Times New Roman" w:hAnsi="Times New Roman" w:cs="Times New Roman"/>
        </w:rPr>
        <w:t xml:space="preserve">“The finding was </w:t>
      </w:r>
      <w:r w:rsidRPr="00106813">
        <w:rPr>
          <w:rFonts w:ascii="Times New Roman" w:hAnsi="Times New Roman" w:cs="Times New Roman"/>
          <w:i/>
          <w:iCs/>
        </w:rPr>
        <w:t>res judicata</w:t>
      </w:r>
      <w:r w:rsidRPr="00106813">
        <w:rPr>
          <w:rFonts w:ascii="Times New Roman" w:hAnsi="Times New Roman" w:cs="Times New Roman"/>
        </w:rPr>
        <w:t xml:space="preserve">. In none of the subsequent proceedings was any new or different circumstances revealed; nor could they have been. I entertain no doubt that GARWE J was correct in concluding that the appellant remained bound by the order and had failed to comply with it. Judgment No. SC 8/2014 Civil Appeal No. SC 279/11 6 Once it was established that the order had not been met, which of course was common cause, wilfulness and mala fides on the part of the appellant was properly inferred, with the onus upon him to rebut the inference on a balance of probabilities. See </w:t>
      </w:r>
      <w:r w:rsidRPr="00106813">
        <w:rPr>
          <w:rFonts w:ascii="Times New Roman" w:hAnsi="Times New Roman" w:cs="Times New Roman"/>
          <w:i/>
          <w:iCs/>
        </w:rPr>
        <w:t>Haddow v Haddow</w:t>
      </w:r>
      <w:r w:rsidRPr="00106813">
        <w:rPr>
          <w:rFonts w:ascii="Times New Roman" w:hAnsi="Times New Roman" w:cs="Times New Roman"/>
        </w:rPr>
        <w:t xml:space="preserve"> 1974 (1) RLR 5 (G) at 6; Gold v Gold 1975 (4) SA 237 (D) at 239F-G. It may be, as indicated by BAKER AJ (as he then was) in </w:t>
      </w:r>
      <w:r w:rsidRPr="00106813">
        <w:rPr>
          <w:rFonts w:ascii="Times New Roman" w:hAnsi="Times New Roman" w:cs="Times New Roman"/>
          <w:i/>
          <w:iCs/>
        </w:rPr>
        <w:t>Consolidated Fish Distributors (Pty) Ltd v Zive &amp; Ors</w:t>
      </w:r>
      <w:r w:rsidRPr="00106813">
        <w:rPr>
          <w:rFonts w:ascii="Times New Roman" w:hAnsi="Times New Roman" w:cs="Times New Roman"/>
        </w:rPr>
        <w:t xml:space="preserve"> 1968 (2) SA 517 (C) at 521A-522A that wilfulness and mala fides are identical in direct contempt cases, whereas mala fides is an essential element in constructive contempt. However</w:t>
      </w:r>
      <w:r w:rsidR="00C55946" w:rsidRPr="00106813">
        <w:rPr>
          <w:rFonts w:ascii="Times New Roman" w:hAnsi="Times New Roman" w:cs="Times New Roman"/>
        </w:rPr>
        <w:t>,</w:t>
      </w:r>
      <w:r w:rsidRPr="00106813">
        <w:rPr>
          <w:rFonts w:ascii="Times New Roman" w:hAnsi="Times New Roman" w:cs="Times New Roman"/>
        </w:rPr>
        <w:t xml:space="preserve"> that may be, I agree with the learned judge that the appellant failed completely to discharge the requisite onus.”</w:t>
      </w:r>
    </w:p>
    <w:p w14:paraId="3704F252" w14:textId="77777777" w:rsidR="00106813" w:rsidRPr="00106813" w:rsidRDefault="00106813" w:rsidP="00547A21">
      <w:pPr>
        <w:spacing w:after="0" w:line="240" w:lineRule="auto"/>
        <w:ind w:left="1440"/>
        <w:jc w:val="both"/>
        <w:rPr>
          <w:rFonts w:ascii="Times New Roman" w:hAnsi="Times New Roman" w:cs="Times New Roman"/>
        </w:rPr>
      </w:pPr>
    </w:p>
    <w:p w14:paraId="1F0E363A" w14:textId="586FE99D" w:rsidR="00234330" w:rsidRDefault="00602A71" w:rsidP="00106813">
      <w:pPr>
        <w:spacing w:after="0" w:line="360" w:lineRule="auto"/>
        <w:ind w:firstLine="720"/>
        <w:jc w:val="both"/>
        <w:rPr>
          <w:rFonts w:ascii="Times New Roman" w:hAnsi="Times New Roman" w:cs="Times New Roman"/>
          <w:sz w:val="24"/>
          <w:szCs w:val="24"/>
        </w:rPr>
      </w:pPr>
      <w:r w:rsidRPr="00602A71">
        <w:rPr>
          <w:rFonts w:ascii="Times New Roman" w:hAnsi="Times New Roman" w:cs="Times New Roman"/>
          <w:sz w:val="24"/>
          <w:szCs w:val="24"/>
        </w:rPr>
        <w:t xml:space="preserve">An applicant seeking such an order must set out clearly in his application such grounds as will enable the court to conclude that the onus resting upon the applicant of proving the contempt has been discharged. The applicant must also prove that the respondent has failed to comply with </w:t>
      </w:r>
      <w:r w:rsidRPr="00602A71">
        <w:rPr>
          <w:rFonts w:ascii="Times New Roman" w:hAnsi="Times New Roman" w:cs="Times New Roman"/>
          <w:sz w:val="24"/>
          <w:szCs w:val="24"/>
        </w:rPr>
        <w:lastRenderedPageBreak/>
        <w:t>the order. It is trite that before seeking to enforce an order through contempt proceedings, it is necessary to prove that the judgment or order which is alleged to have been disobeyed has been properly served. The applicant must also show that the order with which the respondent has failed to comply has either been served upon him personally or has come to his personal notice. The general rule is that no judgment or court order will be enforced by process of contempt unless a copy of the order has been served personally on the person required to do or abstain from doing the act in question.</w:t>
      </w:r>
      <w:r w:rsidR="00234330">
        <w:rPr>
          <w:rFonts w:ascii="Times New Roman" w:hAnsi="Times New Roman" w:cs="Times New Roman"/>
          <w:sz w:val="24"/>
          <w:szCs w:val="24"/>
        </w:rPr>
        <w:t>”</w:t>
      </w:r>
    </w:p>
    <w:p w14:paraId="4319864F" w14:textId="0FB01743" w:rsidR="00234330" w:rsidRDefault="00234330" w:rsidP="0010681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C84C60">
        <w:rPr>
          <w:rFonts w:ascii="Times New Roman" w:hAnsi="Times New Roman" w:cs="Times New Roman"/>
          <w:sz w:val="24"/>
          <w:szCs w:val="24"/>
        </w:rPr>
        <w:t>case law,</w:t>
      </w:r>
      <w:r>
        <w:rPr>
          <w:rFonts w:ascii="Times New Roman" w:hAnsi="Times New Roman" w:cs="Times New Roman"/>
          <w:sz w:val="24"/>
          <w:szCs w:val="24"/>
        </w:rPr>
        <w:t xml:space="preserve"> the requirements for contempt of court are that:</w:t>
      </w:r>
    </w:p>
    <w:p w14:paraId="0F43C731" w14:textId="426790FC" w:rsidR="00370B01" w:rsidRPr="00370B01" w:rsidRDefault="00370B01" w:rsidP="00370B01">
      <w:pPr>
        <w:pStyle w:val="ListParagraph"/>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There m</w:t>
      </w:r>
      <w:r w:rsidR="00C55946">
        <w:rPr>
          <w:rFonts w:ascii="Times New Roman" w:hAnsi="Times New Roman" w:cs="Times New Roman"/>
          <w:sz w:val="24"/>
          <w:szCs w:val="24"/>
        </w:rPr>
        <w:t xml:space="preserve">ust be an extant </w:t>
      </w:r>
      <w:r>
        <w:rPr>
          <w:rFonts w:ascii="Times New Roman" w:hAnsi="Times New Roman" w:cs="Times New Roman"/>
          <w:sz w:val="24"/>
          <w:szCs w:val="24"/>
        </w:rPr>
        <w:t>order of court;</w:t>
      </w:r>
    </w:p>
    <w:p w14:paraId="5F29A8D3" w14:textId="41333C02" w:rsidR="00547A21" w:rsidRPr="00547A21" w:rsidRDefault="00370B01" w:rsidP="00547A21">
      <w:pPr>
        <w:pStyle w:val="ListParagraph"/>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order </w:t>
      </w:r>
      <w:r w:rsidR="00C84C60">
        <w:rPr>
          <w:rFonts w:ascii="Times New Roman" w:hAnsi="Times New Roman" w:cs="Times New Roman"/>
          <w:sz w:val="24"/>
          <w:szCs w:val="24"/>
        </w:rPr>
        <w:t xml:space="preserve">must have </w:t>
      </w:r>
      <w:r>
        <w:rPr>
          <w:rFonts w:ascii="Times New Roman" w:hAnsi="Times New Roman" w:cs="Times New Roman"/>
          <w:sz w:val="24"/>
          <w:szCs w:val="24"/>
        </w:rPr>
        <w:t>been served on the individual concerne</w:t>
      </w:r>
      <w:r w:rsidR="00547A21">
        <w:rPr>
          <w:rFonts w:ascii="Times New Roman" w:hAnsi="Times New Roman" w:cs="Times New Roman"/>
          <w:sz w:val="24"/>
          <w:szCs w:val="24"/>
        </w:rPr>
        <w:t>d and t</w:t>
      </w:r>
      <w:r w:rsidRPr="00547A21">
        <w:rPr>
          <w:rFonts w:ascii="Times New Roman" w:hAnsi="Times New Roman" w:cs="Times New Roman"/>
          <w:sz w:val="24"/>
          <w:szCs w:val="24"/>
        </w:rPr>
        <w:t xml:space="preserve">he individual concerned </w:t>
      </w:r>
      <w:r w:rsidR="00547A21">
        <w:rPr>
          <w:rFonts w:ascii="Times New Roman" w:hAnsi="Times New Roman" w:cs="Times New Roman"/>
          <w:sz w:val="24"/>
          <w:szCs w:val="24"/>
        </w:rPr>
        <w:t>knows</w:t>
      </w:r>
      <w:r w:rsidRPr="00547A21">
        <w:rPr>
          <w:rFonts w:ascii="Times New Roman" w:hAnsi="Times New Roman" w:cs="Times New Roman"/>
          <w:sz w:val="24"/>
          <w:szCs w:val="24"/>
        </w:rPr>
        <w:t xml:space="preserve"> what it requires him or her to do or not do; </w:t>
      </w:r>
    </w:p>
    <w:p w14:paraId="71A3C0A0" w14:textId="7D832362" w:rsidR="00370B01" w:rsidRPr="00547A21" w:rsidRDefault="00547A21" w:rsidP="00547A21">
      <w:pPr>
        <w:pStyle w:val="ListParagraph"/>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w:t>
      </w:r>
      <w:r w:rsidRPr="00547A21">
        <w:rPr>
          <w:rFonts w:ascii="Times New Roman" w:hAnsi="Times New Roman" w:cs="Times New Roman"/>
          <w:sz w:val="24"/>
          <w:szCs w:val="24"/>
        </w:rPr>
        <w:t xml:space="preserve">order </w:t>
      </w:r>
      <w:r>
        <w:rPr>
          <w:rFonts w:ascii="Times New Roman" w:hAnsi="Times New Roman" w:cs="Times New Roman"/>
          <w:sz w:val="24"/>
          <w:szCs w:val="24"/>
        </w:rPr>
        <w:t xml:space="preserve">was </w:t>
      </w:r>
      <w:r w:rsidRPr="00547A21">
        <w:rPr>
          <w:rFonts w:ascii="Times New Roman" w:hAnsi="Times New Roman" w:cs="Times New Roman"/>
          <w:sz w:val="24"/>
          <w:szCs w:val="24"/>
        </w:rPr>
        <w:t>not complied with</w:t>
      </w:r>
      <w:r>
        <w:rPr>
          <w:rFonts w:ascii="Times New Roman" w:hAnsi="Times New Roman" w:cs="Times New Roman"/>
          <w:sz w:val="24"/>
          <w:szCs w:val="24"/>
        </w:rPr>
        <w:t>, and</w:t>
      </w:r>
    </w:p>
    <w:p w14:paraId="3EE3CE67" w14:textId="6D4ECB53" w:rsidR="00370B01" w:rsidRPr="00370B01" w:rsidRDefault="00370B01" w:rsidP="00370B01">
      <w:pPr>
        <w:pStyle w:val="ListParagraph"/>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The individual concerned deliberately and consciously disobeyed the order</w:t>
      </w:r>
      <w:r w:rsidR="00547A21">
        <w:rPr>
          <w:rFonts w:ascii="Times New Roman" w:hAnsi="Times New Roman" w:cs="Times New Roman"/>
          <w:sz w:val="24"/>
          <w:szCs w:val="24"/>
        </w:rPr>
        <w:t xml:space="preserve">, in other words, the </w:t>
      </w:r>
      <w:r w:rsidR="00547A21" w:rsidRPr="00547A21">
        <w:rPr>
          <w:rFonts w:ascii="Times New Roman" w:hAnsi="Times New Roman" w:cs="Times New Roman"/>
          <w:sz w:val="24"/>
          <w:szCs w:val="24"/>
        </w:rPr>
        <w:t xml:space="preserve">non-compliance on the part of the defaulting party was wilful and </w:t>
      </w:r>
      <w:r w:rsidR="00547A21" w:rsidRPr="00547A21">
        <w:rPr>
          <w:rFonts w:ascii="Times New Roman" w:hAnsi="Times New Roman" w:cs="Times New Roman"/>
          <w:i/>
          <w:iCs/>
          <w:sz w:val="24"/>
          <w:szCs w:val="24"/>
        </w:rPr>
        <w:t>mala fide</w:t>
      </w:r>
      <w:r w:rsidR="00547A21">
        <w:rPr>
          <w:rFonts w:ascii="Times New Roman" w:hAnsi="Times New Roman" w:cs="Times New Roman"/>
          <w:sz w:val="24"/>
          <w:szCs w:val="24"/>
        </w:rPr>
        <w:t>.</w:t>
      </w:r>
    </w:p>
    <w:p w14:paraId="026923C9" w14:textId="47F4C382" w:rsidR="00370B01" w:rsidRDefault="00C91C1A" w:rsidP="0010681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Pr="00C91C1A">
        <w:rPr>
          <w:rFonts w:ascii="Times New Roman" w:hAnsi="Times New Roman" w:cs="Times New Roman"/>
          <w:i/>
          <w:iCs/>
          <w:sz w:val="24"/>
          <w:szCs w:val="24"/>
        </w:rPr>
        <w:t>onus</w:t>
      </w:r>
      <w:r>
        <w:rPr>
          <w:rFonts w:ascii="Times New Roman" w:hAnsi="Times New Roman" w:cs="Times New Roman"/>
          <w:sz w:val="24"/>
          <w:szCs w:val="24"/>
        </w:rPr>
        <w:t xml:space="preserve"> is on the applicant to prove all the</w:t>
      </w:r>
      <w:r w:rsidR="00370B01">
        <w:rPr>
          <w:rFonts w:ascii="Times New Roman" w:hAnsi="Times New Roman" w:cs="Times New Roman"/>
          <w:sz w:val="24"/>
          <w:szCs w:val="24"/>
        </w:rPr>
        <w:t xml:space="preserve"> requirements on a balance of probabilities. </w:t>
      </w:r>
    </w:p>
    <w:p w14:paraId="750CC102" w14:textId="77777777" w:rsidR="00370B01" w:rsidRDefault="00370B01" w:rsidP="00370B01">
      <w:pPr>
        <w:spacing w:after="0" w:line="360" w:lineRule="auto"/>
        <w:jc w:val="both"/>
        <w:rPr>
          <w:rFonts w:ascii="Times New Roman" w:hAnsi="Times New Roman" w:cs="Times New Roman"/>
          <w:sz w:val="24"/>
          <w:szCs w:val="24"/>
        </w:rPr>
      </w:pPr>
    </w:p>
    <w:p w14:paraId="4619D186" w14:textId="159B76B7" w:rsidR="004D4CBC" w:rsidRPr="00547A21" w:rsidRDefault="00370B01" w:rsidP="004D4CBC">
      <w:pPr>
        <w:spacing w:after="0" w:line="360" w:lineRule="auto"/>
        <w:jc w:val="both"/>
        <w:rPr>
          <w:rFonts w:ascii="Times New Roman" w:hAnsi="Times New Roman" w:cs="Times New Roman"/>
          <w:b/>
          <w:bCs/>
          <w:sz w:val="24"/>
          <w:szCs w:val="24"/>
          <w:lang w:val="en-GB"/>
        </w:rPr>
      </w:pPr>
      <w:r w:rsidRPr="00547A21">
        <w:rPr>
          <w:rFonts w:ascii="Times New Roman" w:hAnsi="Times New Roman" w:cs="Times New Roman"/>
          <w:b/>
          <w:bCs/>
          <w:sz w:val="24"/>
          <w:szCs w:val="24"/>
          <w:lang w:val="en-GB"/>
        </w:rPr>
        <w:t>THE ANALYSIS</w:t>
      </w:r>
    </w:p>
    <w:p w14:paraId="05CE9546" w14:textId="44208D31" w:rsidR="003F19E0" w:rsidRDefault="004D4CBC" w:rsidP="00106813">
      <w:pPr>
        <w:spacing w:after="0" w:line="360" w:lineRule="auto"/>
        <w:ind w:firstLine="720"/>
        <w:jc w:val="both"/>
        <w:rPr>
          <w:rFonts w:ascii="Times New Roman" w:hAnsi="Times New Roman" w:cs="Times New Roman"/>
          <w:sz w:val="24"/>
          <w:szCs w:val="24"/>
          <w:lang w:val="en-GB"/>
        </w:rPr>
      </w:pPr>
      <w:r w:rsidRPr="004D4CBC">
        <w:rPr>
          <w:rFonts w:ascii="Times New Roman" w:hAnsi="Times New Roman" w:cs="Times New Roman"/>
          <w:sz w:val="24"/>
          <w:szCs w:val="24"/>
          <w:lang w:val="en-GB"/>
        </w:rPr>
        <w:t xml:space="preserve">The applicant was required to satisfy all the requirements for </w:t>
      </w:r>
      <w:r w:rsidR="00370B01">
        <w:rPr>
          <w:rFonts w:ascii="Times New Roman" w:hAnsi="Times New Roman" w:cs="Times New Roman"/>
          <w:sz w:val="24"/>
          <w:szCs w:val="24"/>
          <w:lang w:val="en-GB"/>
        </w:rPr>
        <w:t>contempt of court</w:t>
      </w:r>
      <w:r w:rsidR="00C84C60">
        <w:rPr>
          <w:rFonts w:ascii="Times New Roman" w:hAnsi="Times New Roman" w:cs="Times New Roman"/>
          <w:sz w:val="24"/>
          <w:szCs w:val="24"/>
          <w:lang w:val="en-GB"/>
        </w:rPr>
        <w:t xml:space="preserve"> on a balance of probabilities</w:t>
      </w:r>
      <w:r w:rsidR="00370B01">
        <w:rPr>
          <w:rFonts w:ascii="Times New Roman" w:hAnsi="Times New Roman" w:cs="Times New Roman"/>
          <w:sz w:val="24"/>
          <w:szCs w:val="24"/>
          <w:lang w:val="en-GB"/>
        </w:rPr>
        <w:t xml:space="preserve">. </w:t>
      </w:r>
      <w:r w:rsidR="00C91C1A">
        <w:rPr>
          <w:rFonts w:ascii="Times New Roman" w:hAnsi="Times New Roman" w:cs="Times New Roman"/>
          <w:sz w:val="24"/>
          <w:szCs w:val="24"/>
          <w:lang w:val="en-GB"/>
        </w:rPr>
        <w:t xml:space="preserve">It was not in dispute </w:t>
      </w:r>
      <w:r w:rsidR="00C55946">
        <w:rPr>
          <w:rFonts w:ascii="Times New Roman" w:hAnsi="Times New Roman" w:cs="Times New Roman"/>
          <w:sz w:val="24"/>
          <w:szCs w:val="24"/>
          <w:lang w:val="en-GB"/>
        </w:rPr>
        <w:t xml:space="preserve">that </w:t>
      </w:r>
      <w:r w:rsidR="00370B01">
        <w:rPr>
          <w:rFonts w:ascii="Times New Roman" w:hAnsi="Times New Roman" w:cs="Times New Roman"/>
          <w:sz w:val="24"/>
          <w:szCs w:val="24"/>
          <w:lang w:val="en-GB"/>
        </w:rPr>
        <w:t>the</w:t>
      </w:r>
      <w:r w:rsidR="00C55946">
        <w:rPr>
          <w:rFonts w:ascii="Times New Roman" w:hAnsi="Times New Roman" w:cs="Times New Roman"/>
          <w:sz w:val="24"/>
          <w:szCs w:val="24"/>
          <w:lang w:val="en-GB"/>
        </w:rPr>
        <w:t xml:space="preserve"> </w:t>
      </w:r>
      <w:r w:rsidR="00370B01">
        <w:rPr>
          <w:rFonts w:ascii="Times New Roman" w:hAnsi="Times New Roman" w:cs="Times New Roman"/>
          <w:sz w:val="24"/>
          <w:szCs w:val="24"/>
          <w:lang w:val="en-GB"/>
        </w:rPr>
        <w:t xml:space="preserve">order of </w:t>
      </w:r>
      <w:r w:rsidR="00C84C60">
        <w:rPr>
          <w:rFonts w:ascii="Times New Roman" w:hAnsi="Times New Roman" w:cs="Times New Roman"/>
          <w:sz w:val="24"/>
          <w:szCs w:val="24"/>
          <w:lang w:val="en-GB"/>
        </w:rPr>
        <w:t xml:space="preserve">the </w:t>
      </w:r>
      <w:r w:rsidR="00370B01">
        <w:rPr>
          <w:rFonts w:ascii="Times New Roman" w:hAnsi="Times New Roman" w:cs="Times New Roman"/>
          <w:sz w:val="24"/>
          <w:szCs w:val="24"/>
          <w:lang w:val="en-GB"/>
        </w:rPr>
        <w:t>court</w:t>
      </w:r>
      <w:r w:rsidR="00045235">
        <w:rPr>
          <w:rFonts w:ascii="Times New Roman" w:hAnsi="Times New Roman" w:cs="Times New Roman"/>
          <w:sz w:val="24"/>
          <w:szCs w:val="24"/>
          <w:lang w:val="en-GB"/>
        </w:rPr>
        <w:t xml:space="preserve"> in question</w:t>
      </w:r>
      <w:r w:rsidR="00370B01">
        <w:rPr>
          <w:rFonts w:ascii="Times New Roman" w:hAnsi="Times New Roman" w:cs="Times New Roman"/>
          <w:sz w:val="24"/>
          <w:szCs w:val="24"/>
          <w:lang w:val="en-GB"/>
        </w:rPr>
        <w:t xml:space="preserve"> </w:t>
      </w:r>
      <w:r w:rsidR="00C84C60">
        <w:rPr>
          <w:rFonts w:ascii="Times New Roman" w:hAnsi="Times New Roman" w:cs="Times New Roman"/>
          <w:sz w:val="24"/>
          <w:szCs w:val="24"/>
          <w:lang w:val="en-GB"/>
        </w:rPr>
        <w:t>i</w:t>
      </w:r>
      <w:r w:rsidR="00C55946">
        <w:rPr>
          <w:rFonts w:ascii="Times New Roman" w:hAnsi="Times New Roman" w:cs="Times New Roman"/>
          <w:sz w:val="24"/>
          <w:szCs w:val="24"/>
          <w:lang w:val="en-GB"/>
        </w:rPr>
        <w:t>s</w:t>
      </w:r>
      <w:r w:rsidR="00370B01">
        <w:rPr>
          <w:rFonts w:ascii="Times New Roman" w:hAnsi="Times New Roman" w:cs="Times New Roman"/>
          <w:sz w:val="24"/>
          <w:szCs w:val="24"/>
          <w:lang w:val="en-GB"/>
        </w:rPr>
        <w:t xml:space="preserve"> still extant and that it was served on the respondent.</w:t>
      </w:r>
      <w:r w:rsidR="00C55946">
        <w:rPr>
          <w:rFonts w:ascii="Times New Roman" w:hAnsi="Times New Roman" w:cs="Times New Roman"/>
          <w:sz w:val="24"/>
          <w:szCs w:val="24"/>
          <w:lang w:val="en-GB"/>
        </w:rPr>
        <w:t xml:space="preserve"> </w:t>
      </w:r>
      <w:r w:rsidR="00370B01">
        <w:rPr>
          <w:rFonts w:ascii="Times New Roman" w:hAnsi="Times New Roman" w:cs="Times New Roman"/>
          <w:sz w:val="24"/>
          <w:szCs w:val="24"/>
          <w:lang w:val="en-GB"/>
        </w:rPr>
        <w:t xml:space="preserve">The terms of the deed of </w:t>
      </w:r>
      <w:r w:rsidR="00C55946">
        <w:rPr>
          <w:rFonts w:ascii="Times New Roman" w:hAnsi="Times New Roman" w:cs="Times New Roman"/>
          <w:sz w:val="24"/>
          <w:szCs w:val="24"/>
          <w:lang w:val="en-GB"/>
        </w:rPr>
        <w:t>settlement</w:t>
      </w:r>
      <w:r w:rsidR="00370B01">
        <w:rPr>
          <w:rFonts w:ascii="Times New Roman" w:hAnsi="Times New Roman" w:cs="Times New Roman"/>
          <w:sz w:val="24"/>
          <w:szCs w:val="24"/>
          <w:lang w:val="en-GB"/>
        </w:rPr>
        <w:t xml:space="preserve"> signed by the parties on 20 April 202</w:t>
      </w:r>
      <w:r w:rsidR="00C91C1A">
        <w:rPr>
          <w:rFonts w:ascii="Times New Roman" w:hAnsi="Times New Roman" w:cs="Times New Roman"/>
          <w:sz w:val="24"/>
          <w:szCs w:val="24"/>
          <w:lang w:val="en-GB"/>
        </w:rPr>
        <w:t>2</w:t>
      </w:r>
      <w:r w:rsidR="00370B01">
        <w:rPr>
          <w:rFonts w:ascii="Times New Roman" w:hAnsi="Times New Roman" w:cs="Times New Roman"/>
          <w:sz w:val="24"/>
          <w:szCs w:val="24"/>
          <w:lang w:val="en-GB"/>
        </w:rPr>
        <w:t xml:space="preserve"> were incorporated as part of the order of court issued on 4 August 2022. It is common cause </w:t>
      </w:r>
      <w:r w:rsidR="00885171">
        <w:rPr>
          <w:rFonts w:ascii="Times New Roman" w:hAnsi="Times New Roman" w:cs="Times New Roman"/>
          <w:sz w:val="24"/>
          <w:szCs w:val="24"/>
          <w:lang w:val="en-GB"/>
        </w:rPr>
        <w:t xml:space="preserve">that </w:t>
      </w:r>
      <w:r w:rsidR="00370B01">
        <w:rPr>
          <w:rFonts w:ascii="Times New Roman" w:hAnsi="Times New Roman" w:cs="Times New Roman"/>
          <w:sz w:val="24"/>
          <w:szCs w:val="24"/>
          <w:lang w:val="en-GB"/>
        </w:rPr>
        <w:t xml:space="preserve">the </w:t>
      </w:r>
      <w:r w:rsidR="00885171">
        <w:rPr>
          <w:rFonts w:ascii="Times New Roman" w:hAnsi="Times New Roman" w:cs="Times New Roman"/>
          <w:sz w:val="24"/>
          <w:szCs w:val="24"/>
          <w:lang w:val="en-GB"/>
        </w:rPr>
        <w:t xml:space="preserve">said </w:t>
      </w:r>
      <w:r w:rsidR="00370B01">
        <w:rPr>
          <w:rFonts w:ascii="Times New Roman" w:hAnsi="Times New Roman" w:cs="Times New Roman"/>
          <w:sz w:val="24"/>
          <w:szCs w:val="24"/>
          <w:lang w:val="en-GB"/>
        </w:rPr>
        <w:t>order</w:t>
      </w:r>
      <w:r w:rsidR="00C91C1A">
        <w:rPr>
          <w:rFonts w:ascii="Times New Roman" w:hAnsi="Times New Roman" w:cs="Times New Roman"/>
          <w:sz w:val="24"/>
          <w:szCs w:val="24"/>
          <w:lang w:val="en-GB"/>
        </w:rPr>
        <w:t xml:space="preserve"> was issued with the consent of the parties. </w:t>
      </w:r>
      <w:r w:rsidR="00370B01">
        <w:rPr>
          <w:rFonts w:ascii="Times New Roman" w:hAnsi="Times New Roman" w:cs="Times New Roman"/>
          <w:sz w:val="24"/>
          <w:szCs w:val="24"/>
          <w:lang w:val="en-GB"/>
        </w:rPr>
        <w:t xml:space="preserve">What is in </w:t>
      </w:r>
      <w:r w:rsidR="003F19E0">
        <w:rPr>
          <w:rFonts w:ascii="Times New Roman" w:hAnsi="Times New Roman" w:cs="Times New Roman"/>
          <w:sz w:val="24"/>
          <w:szCs w:val="24"/>
          <w:lang w:val="en-GB"/>
        </w:rPr>
        <w:t xml:space="preserve">dispute </w:t>
      </w:r>
      <w:r w:rsidR="00C55946">
        <w:rPr>
          <w:rFonts w:ascii="Times New Roman" w:hAnsi="Times New Roman" w:cs="Times New Roman"/>
          <w:sz w:val="24"/>
          <w:szCs w:val="24"/>
          <w:lang w:val="en-GB"/>
        </w:rPr>
        <w:t>is w</w:t>
      </w:r>
      <w:r w:rsidR="00C55946" w:rsidRPr="00C55946">
        <w:rPr>
          <w:rFonts w:ascii="Times New Roman" w:hAnsi="Times New Roman" w:cs="Times New Roman"/>
          <w:sz w:val="24"/>
          <w:szCs w:val="24"/>
          <w:lang w:val="en-GB"/>
        </w:rPr>
        <w:t>hether the order</w:t>
      </w:r>
      <w:r w:rsidR="00C91C1A">
        <w:rPr>
          <w:rFonts w:ascii="Times New Roman" w:hAnsi="Times New Roman" w:cs="Times New Roman"/>
          <w:sz w:val="24"/>
          <w:szCs w:val="24"/>
          <w:lang w:val="en-GB"/>
        </w:rPr>
        <w:t xml:space="preserve"> </w:t>
      </w:r>
      <w:r w:rsidR="00C55946" w:rsidRPr="00C55946">
        <w:rPr>
          <w:rFonts w:ascii="Times New Roman" w:hAnsi="Times New Roman" w:cs="Times New Roman"/>
          <w:sz w:val="24"/>
          <w:szCs w:val="24"/>
          <w:lang w:val="en-GB"/>
        </w:rPr>
        <w:t xml:space="preserve">informed the respondent </w:t>
      </w:r>
      <w:r w:rsidR="00C91C1A">
        <w:rPr>
          <w:rFonts w:ascii="Times New Roman" w:hAnsi="Times New Roman" w:cs="Times New Roman"/>
          <w:sz w:val="24"/>
          <w:szCs w:val="24"/>
          <w:lang w:val="en-GB"/>
        </w:rPr>
        <w:t>of</w:t>
      </w:r>
      <w:r w:rsidR="00C55946" w:rsidRPr="00C55946">
        <w:rPr>
          <w:rFonts w:ascii="Times New Roman" w:hAnsi="Times New Roman" w:cs="Times New Roman"/>
          <w:sz w:val="24"/>
          <w:szCs w:val="24"/>
          <w:lang w:val="en-GB"/>
        </w:rPr>
        <w:t xml:space="preserve"> what it was required to do or abstain from doing</w:t>
      </w:r>
      <w:r w:rsidR="00C55946">
        <w:rPr>
          <w:rFonts w:ascii="Times New Roman" w:hAnsi="Times New Roman" w:cs="Times New Roman"/>
          <w:sz w:val="24"/>
          <w:szCs w:val="24"/>
          <w:lang w:val="en-GB"/>
        </w:rPr>
        <w:t>. The issue for determination is,</w:t>
      </w:r>
      <w:r w:rsidR="003F19E0">
        <w:rPr>
          <w:rFonts w:ascii="Times New Roman" w:hAnsi="Times New Roman" w:cs="Times New Roman"/>
          <w:sz w:val="24"/>
          <w:szCs w:val="24"/>
          <w:lang w:val="en-GB"/>
        </w:rPr>
        <w:t xml:space="preserve"> therefore, whether the respondent has breached </w:t>
      </w:r>
      <w:r w:rsidR="00D95C05">
        <w:rPr>
          <w:rFonts w:ascii="Times New Roman" w:hAnsi="Times New Roman" w:cs="Times New Roman"/>
          <w:sz w:val="24"/>
          <w:szCs w:val="24"/>
          <w:lang w:val="en-GB"/>
        </w:rPr>
        <w:t xml:space="preserve">or failed to comply with </w:t>
      </w:r>
      <w:r w:rsidR="003F19E0">
        <w:rPr>
          <w:rFonts w:ascii="Times New Roman" w:hAnsi="Times New Roman" w:cs="Times New Roman"/>
          <w:sz w:val="24"/>
          <w:szCs w:val="24"/>
          <w:lang w:val="en-GB"/>
        </w:rPr>
        <w:t>the said court order in particular para</w:t>
      </w:r>
      <w:r w:rsidR="007B3464">
        <w:rPr>
          <w:rFonts w:ascii="Times New Roman" w:hAnsi="Times New Roman" w:cs="Times New Roman"/>
          <w:sz w:val="24"/>
          <w:szCs w:val="24"/>
          <w:lang w:val="en-GB"/>
        </w:rPr>
        <w:t>graph 2</w:t>
      </w:r>
      <w:r w:rsidR="003F19E0">
        <w:rPr>
          <w:rFonts w:ascii="Times New Roman" w:hAnsi="Times New Roman" w:cs="Times New Roman"/>
          <w:sz w:val="24"/>
          <w:szCs w:val="24"/>
          <w:lang w:val="en-GB"/>
        </w:rPr>
        <w:t xml:space="preserve"> of the deed of settlement</w:t>
      </w:r>
      <w:r w:rsidR="00C55946">
        <w:rPr>
          <w:rFonts w:ascii="Times New Roman" w:hAnsi="Times New Roman" w:cs="Times New Roman"/>
          <w:sz w:val="24"/>
          <w:szCs w:val="24"/>
          <w:lang w:val="en-GB"/>
        </w:rPr>
        <w:t xml:space="preserve"> </w:t>
      </w:r>
      <w:r w:rsidR="00E5519D">
        <w:rPr>
          <w:rFonts w:ascii="Times New Roman" w:hAnsi="Times New Roman" w:cs="Times New Roman"/>
          <w:sz w:val="24"/>
          <w:szCs w:val="24"/>
          <w:lang w:val="en-GB"/>
        </w:rPr>
        <w:t xml:space="preserve">and if </w:t>
      </w:r>
      <w:r w:rsidR="00045235">
        <w:rPr>
          <w:rFonts w:ascii="Times New Roman" w:hAnsi="Times New Roman" w:cs="Times New Roman"/>
          <w:sz w:val="24"/>
          <w:szCs w:val="24"/>
          <w:lang w:val="en-GB"/>
        </w:rPr>
        <w:t>so, whether the</w:t>
      </w:r>
      <w:r w:rsidR="00E5519D">
        <w:rPr>
          <w:rFonts w:ascii="Times New Roman" w:hAnsi="Times New Roman" w:cs="Times New Roman"/>
          <w:sz w:val="24"/>
          <w:szCs w:val="24"/>
          <w:lang w:val="en-GB"/>
        </w:rPr>
        <w:t xml:space="preserve"> breach was wilful and </w:t>
      </w:r>
      <w:r w:rsidR="00E5519D" w:rsidRPr="00E5519D">
        <w:rPr>
          <w:rFonts w:ascii="Times New Roman" w:hAnsi="Times New Roman" w:cs="Times New Roman"/>
          <w:i/>
          <w:iCs/>
          <w:sz w:val="24"/>
          <w:szCs w:val="24"/>
          <w:lang w:val="en-GB"/>
        </w:rPr>
        <w:t>mala fide</w:t>
      </w:r>
      <w:r w:rsidR="003F19E0">
        <w:rPr>
          <w:rFonts w:ascii="Times New Roman" w:hAnsi="Times New Roman" w:cs="Times New Roman"/>
          <w:sz w:val="24"/>
          <w:szCs w:val="24"/>
          <w:lang w:val="en-GB"/>
        </w:rPr>
        <w:t>. The said para</w:t>
      </w:r>
      <w:r w:rsidR="00106813">
        <w:rPr>
          <w:rFonts w:ascii="Times New Roman" w:hAnsi="Times New Roman" w:cs="Times New Roman"/>
          <w:sz w:val="24"/>
          <w:szCs w:val="24"/>
          <w:lang w:val="en-GB"/>
        </w:rPr>
        <w:t xml:space="preserve"> </w:t>
      </w:r>
      <w:r w:rsidR="003F19E0">
        <w:rPr>
          <w:rFonts w:ascii="Times New Roman" w:hAnsi="Times New Roman" w:cs="Times New Roman"/>
          <w:sz w:val="24"/>
          <w:szCs w:val="24"/>
          <w:lang w:val="en-GB"/>
        </w:rPr>
        <w:t>2 states as follows:</w:t>
      </w:r>
    </w:p>
    <w:p w14:paraId="24C749A4" w14:textId="77777777" w:rsidR="00045235" w:rsidRDefault="00045235" w:rsidP="004D4CBC">
      <w:pPr>
        <w:spacing w:after="0" w:line="360" w:lineRule="auto"/>
        <w:jc w:val="both"/>
        <w:rPr>
          <w:rFonts w:ascii="Times New Roman" w:hAnsi="Times New Roman" w:cs="Times New Roman"/>
          <w:sz w:val="24"/>
          <w:szCs w:val="24"/>
          <w:lang w:val="en-GB"/>
        </w:rPr>
      </w:pPr>
    </w:p>
    <w:p w14:paraId="1B61B3B1" w14:textId="0C60E217" w:rsidR="003F19E0" w:rsidRDefault="003F19E0" w:rsidP="00106813">
      <w:pPr>
        <w:pStyle w:val="ListParagraph"/>
        <w:spacing w:after="0" w:line="240" w:lineRule="auto"/>
        <w:jc w:val="both"/>
        <w:rPr>
          <w:rFonts w:ascii="Times New Roman" w:hAnsi="Times New Roman" w:cs="Times New Roman"/>
          <w:sz w:val="24"/>
          <w:szCs w:val="24"/>
          <w:lang w:val="en-GB"/>
        </w:rPr>
      </w:pPr>
      <w:r w:rsidRPr="00106813">
        <w:rPr>
          <w:rFonts w:ascii="Times New Roman" w:hAnsi="Times New Roman" w:cs="Times New Roman"/>
          <w:lang w:val="en-GB"/>
        </w:rPr>
        <w:t xml:space="preserve">“2. The </w:t>
      </w:r>
      <w:r w:rsidRPr="00106813">
        <w:rPr>
          <w:rFonts w:ascii="Times New Roman" w:hAnsi="Times New Roman" w:cs="Times New Roman"/>
          <w:u w:val="single"/>
          <w:lang w:val="en-GB"/>
        </w:rPr>
        <w:t>Defendant shall continue to supply duty-free fuel to the Plaintiff</w:t>
      </w:r>
      <w:r w:rsidRPr="00106813">
        <w:rPr>
          <w:rFonts w:ascii="Times New Roman" w:hAnsi="Times New Roman" w:cs="Times New Roman"/>
          <w:lang w:val="en-GB"/>
        </w:rPr>
        <w:t xml:space="preserve"> under a new contract at the Total fuel price, less duty.”</w:t>
      </w:r>
      <w:r w:rsidR="00E5519D">
        <w:rPr>
          <w:rFonts w:ascii="Times New Roman" w:hAnsi="Times New Roman" w:cs="Times New Roman"/>
          <w:sz w:val="24"/>
          <w:szCs w:val="24"/>
          <w:lang w:val="en-GB"/>
        </w:rPr>
        <w:t xml:space="preserve"> (My emphasis)</w:t>
      </w:r>
    </w:p>
    <w:p w14:paraId="7BCE37BC" w14:textId="77777777" w:rsidR="00045235" w:rsidRDefault="00045235" w:rsidP="003F19E0">
      <w:pPr>
        <w:pStyle w:val="ListParagraph"/>
        <w:spacing w:after="0" w:line="360" w:lineRule="auto"/>
        <w:jc w:val="both"/>
        <w:rPr>
          <w:rFonts w:ascii="Times New Roman" w:hAnsi="Times New Roman" w:cs="Times New Roman"/>
          <w:sz w:val="24"/>
          <w:szCs w:val="24"/>
          <w:lang w:val="en-GB"/>
        </w:rPr>
      </w:pPr>
    </w:p>
    <w:p w14:paraId="0D7D28A4" w14:textId="5A964A20" w:rsidR="006A5F8E" w:rsidRDefault="00E5519D"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w:t>
      </w:r>
      <w:r w:rsidR="003F19E0">
        <w:rPr>
          <w:rFonts w:ascii="Times New Roman" w:hAnsi="Times New Roman" w:cs="Times New Roman"/>
          <w:sz w:val="24"/>
          <w:szCs w:val="24"/>
          <w:lang w:val="en-GB"/>
        </w:rPr>
        <w:t xml:space="preserve"> case number </w:t>
      </w:r>
      <w:r w:rsidR="00885171">
        <w:rPr>
          <w:rFonts w:ascii="Times New Roman" w:hAnsi="Times New Roman" w:cs="Times New Roman"/>
          <w:sz w:val="24"/>
          <w:szCs w:val="24"/>
          <w:lang w:val="en-GB"/>
        </w:rPr>
        <w:t xml:space="preserve">HC </w:t>
      </w:r>
      <w:r w:rsidR="003F19E0">
        <w:rPr>
          <w:rFonts w:ascii="Times New Roman" w:hAnsi="Times New Roman" w:cs="Times New Roman"/>
          <w:sz w:val="24"/>
          <w:szCs w:val="24"/>
          <w:lang w:val="en-GB"/>
        </w:rPr>
        <w:t xml:space="preserve">2315/20 the </w:t>
      </w:r>
      <w:r w:rsidR="00045235">
        <w:rPr>
          <w:rFonts w:ascii="Times New Roman" w:hAnsi="Times New Roman" w:cs="Times New Roman"/>
          <w:sz w:val="24"/>
          <w:szCs w:val="24"/>
          <w:lang w:val="en-GB"/>
        </w:rPr>
        <w:t>defendant</w:t>
      </w:r>
      <w:r w:rsidR="003F19E0">
        <w:rPr>
          <w:rFonts w:ascii="Times New Roman" w:hAnsi="Times New Roman" w:cs="Times New Roman"/>
          <w:sz w:val="24"/>
          <w:szCs w:val="24"/>
          <w:lang w:val="en-GB"/>
        </w:rPr>
        <w:t xml:space="preserve"> therein was the </w:t>
      </w:r>
      <w:r w:rsidR="00045235">
        <w:rPr>
          <w:rFonts w:ascii="Times New Roman" w:hAnsi="Times New Roman" w:cs="Times New Roman"/>
          <w:sz w:val="24"/>
          <w:szCs w:val="24"/>
          <w:lang w:val="en-GB"/>
        </w:rPr>
        <w:t>applicant</w:t>
      </w:r>
      <w:r w:rsidR="003F19E0">
        <w:rPr>
          <w:rFonts w:ascii="Times New Roman" w:hAnsi="Times New Roman" w:cs="Times New Roman"/>
          <w:sz w:val="24"/>
          <w:szCs w:val="24"/>
          <w:lang w:val="en-GB"/>
        </w:rPr>
        <w:t xml:space="preserve"> while the </w:t>
      </w:r>
      <w:r w:rsidR="00045235">
        <w:rPr>
          <w:rFonts w:ascii="Times New Roman" w:hAnsi="Times New Roman" w:cs="Times New Roman"/>
          <w:sz w:val="24"/>
          <w:szCs w:val="24"/>
          <w:lang w:val="en-GB"/>
        </w:rPr>
        <w:t>respondent herein</w:t>
      </w:r>
      <w:r w:rsidR="003F19E0">
        <w:rPr>
          <w:rFonts w:ascii="Times New Roman" w:hAnsi="Times New Roman" w:cs="Times New Roman"/>
          <w:sz w:val="24"/>
          <w:szCs w:val="24"/>
          <w:lang w:val="en-GB"/>
        </w:rPr>
        <w:t xml:space="preserve"> was the </w:t>
      </w:r>
      <w:r w:rsidR="00045235">
        <w:rPr>
          <w:rFonts w:ascii="Times New Roman" w:hAnsi="Times New Roman" w:cs="Times New Roman"/>
          <w:sz w:val="24"/>
          <w:szCs w:val="24"/>
          <w:lang w:val="en-GB"/>
        </w:rPr>
        <w:t>plaintiff</w:t>
      </w:r>
      <w:r w:rsidR="003F19E0">
        <w:rPr>
          <w:rFonts w:ascii="Times New Roman" w:hAnsi="Times New Roman" w:cs="Times New Roman"/>
          <w:sz w:val="24"/>
          <w:szCs w:val="24"/>
          <w:lang w:val="en-GB"/>
        </w:rPr>
        <w:t xml:space="preserve">. The order placed a positive duty on the </w:t>
      </w:r>
      <w:r w:rsidR="00C91C1A">
        <w:rPr>
          <w:rFonts w:ascii="Times New Roman" w:hAnsi="Times New Roman" w:cs="Times New Roman"/>
          <w:sz w:val="24"/>
          <w:szCs w:val="24"/>
          <w:lang w:val="en-GB"/>
        </w:rPr>
        <w:t xml:space="preserve">applicant, as the defendant </w:t>
      </w:r>
      <w:r w:rsidR="003F19E0">
        <w:rPr>
          <w:rFonts w:ascii="Times New Roman" w:hAnsi="Times New Roman" w:cs="Times New Roman"/>
          <w:sz w:val="24"/>
          <w:szCs w:val="24"/>
          <w:lang w:val="en-GB"/>
        </w:rPr>
        <w:t>to supply</w:t>
      </w:r>
      <w:r w:rsidR="00C91C1A">
        <w:rPr>
          <w:rFonts w:ascii="Times New Roman" w:hAnsi="Times New Roman" w:cs="Times New Roman"/>
          <w:sz w:val="24"/>
          <w:szCs w:val="24"/>
          <w:lang w:val="en-GB"/>
        </w:rPr>
        <w:t xml:space="preserve"> duty-free</w:t>
      </w:r>
      <w:r w:rsidR="003F19E0">
        <w:rPr>
          <w:rFonts w:ascii="Times New Roman" w:hAnsi="Times New Roman" w:cs="Times New Roman"/>
          <w:sz w:val="24"/>
          <w:szCs w:val="24"/>
          <w:lang w:val="en-GB"/>
        </w:rPr>
        <w:t xml:space="preserve"> fuel to the </w:t>
      </w:r>
      <w:r w:rsidR="00C91C1A">
        <w:rPr>
          <w:rFonts w:ascii="Times New Roman" w:hAnsi="Times New Roman" w:cs="Times New Roman"/>
          <w:sz w:val="24"/>
          <w:szCs w:val="24"/>
          <w:lang w:val="en-GB"/>
        </w:rPr>
        <w:t xml:space="preserve">respondent, as the </w:t>
      </w:r>
      <w:r w:rsidR="003F19E0">
        <w:rPr>
          <w:rFonts w:ascii="Times New Roman" w:hAnsi="Times New Roman" w:cs="Times New Roman"/>
          <w:sz w:val="24"/>
          <w:szCs w:val="24"/>
          <w:lang w:val="en-GB"/>
        </w:rPr>
        <w:t xml:space="preserve">plaintiff. The respondent only had a </w:t>
      </w:r>
      <w:r>
        <w:rPr>
          <w:rFonts w:ascii="Times New Roman" w:hAnsi="Times New Roman" w:cs="Times New Roman"/>
          <w:sz w:val="24"/>
          <w:szCs w:val="24"/>
          <w:lang w:val="en-GB"/>
        </w:rPr>
        <w:t>corresponding</w:t>
      </w:r>
      <w:r w:rsidR="003F19E0">
        <w:rPr>
          <w:rFonts w:ascii="Times New Roman" w:hAnsi="Times New Roman" w:cs="Times New Roman"/>
          <w:sz w:val="24"/>
          <w:szCs w:val="24"/>
          <w:lang w:val="en-GB"/>
        </w:rPr>
        <w:t xml:space="preserve"> right </w:t>
      </w:r>
      <w:r w:rsidR="00885171">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the order to demand performance. </w:t>
      </w:r>
      <w:r w:rsidR="003F19E0">
        <w:rPr>
          <w:rFonts w:ascii="Times New Roman" w:hAnsi="Times New Roman" w:cs="Times New Roman"/>
          <w:sz w:val="24"/>
          <w:szCs w:val="24"/>
          <w:lang w:val="en-GB"/>
        </w:rPr>
        <w:t xml:space="preserve">The order does not impose a </w:t>
      </w:r>
      <w:r w:rsidR="00483121">
        <w:rPr>
          <w:rFonts w:ascii="Times New Roman" w:hAnsi="Times New Roman" w:cs="Times New Roman"/>
          <w:sz w:val="24"/>
          <w:szCs w:val="24"/>
          <w:lang w:val="en-GB"/>
        </w:rPr>
        <w:t xml:space="preserve">positive </w:t>
      </w:r>
      <w:r w:rsidR="003F19E0">
        <w:rPr>
          <w:rFonts w:ascii="Times New Roman" w:hAnsi="Times New Roman" w:cs="Times New Roman"/>
          <w:sz w:val="24"/>
          <w:szCs w:val="24"/>
          <w:lang w:val="en-GB"/>
        </w:rPr>
        <w:t xml:space="preserve">duty or obligation on the respondent but it imposes a positive obligation on the applicant itself to supply fuel. </w:t>
      </w:r>
      <w:r w:rsidR="003F19E0" w:rsidRPr="003F19E0">
        <w:rPr>
          <w:rFonts w:ascii="Times New Roman" w:hAnsi="Times New Roman" w:cs="Times New Roman"/>
          <w:sz w:val="24"/>
          <w:szCs w:val="24"/>
          <w:lang w:val="en-GB"/>
        </w:rPr>
        <w:t>It is trite law that words in any document, contract or statute must be interpreted in their context and must be given their ordinary grammatical meaning unless to do so would lead to some absurdity. See</w:t>
      </w:r>
      <w:r w:rsidR="003F19E0" w:rsidRPr="003F19E0">
        <w:rPr>
          <w:rFonts w:ascii="Times New Roman" w:hAnsi="Times New Roman" w:cs="Times New Roman"/>
          <w:i/>
          <w:iCs/>
          <w:sz w:val="24"/>
          <w:szCs w:val="24"/>
          <w:lang w:val="en-GB"/>
        </w:rPr>
        <w:t xml:space="preserve"> Lungu &amp; Ors </w:t>
      </w:r>
      <w:r w:rsidR="003F19E0" w:rsidRPr="00106813">
        <w:rPr>
          <w:rFonts w:ascii="Times New Roman" w:hAnsi="Times New Roman" w:cs="Times New Roman"/>
          <w:sz w:val="24"/>
          <w:szCs w:val="24"/>
          <w:lang w:val="en-GB"/>
        </w:rPr>
        <w:t>v</w:t>
      </w:r>
      <w:r w:rsidR="003F19E0" w:rsidRPr="003F19E0">
        <w:rPr>
          <w:rFonts w:ascii="Times New Roman" w:hAnsi="Times New Roman" w:cs="Times New Roman"/>
          <w:i/>
          <w:iCs/>
          <w:sz w:val="24"/>
          <w:szCs w:val="24"/>
          <w:lang w:val="en-GB"/>
        </w:rPr>
        <w:t xml:space="preserve"> Reserve Bank of Zimbabwe </w:t>
      </w:r>
      <w:r w:rsidR="003F19E0" w:rsidRPr="003F19E0">
        <w:rPr>
          <w:rFonts w:ascii="Times New Roman" w:hAnsi="Times New Roman" w:cs="Times New Roman"/>
          <w:sz w:val="24"/>
          <w:szCs w:val="24"/>
          <w:lang w:val="en-GB"/>
        </w:rPr>
        <w:t xml:space="preserve">SC 04-24 at p. 12. </w:t>
      </w:r>
      <w:r w:rsidR="003F19E0">
        <w:rPr>
          <w:rFonts w:ascii="Times New Roman" w:hAnsi="Times New Roman" w:cs="Times New Roman"/>
          <w:sz w:val="24"/>
          <w:szCs w:val="24"/>
          <w:lang w:val="en-GB"/>
        </w:rPr>
        <w:t xml:space="preserve">The ordinary </w:t>
      </w:r>
      <w:r>
        <w:rPr>
          <w:rFonts w:ascii="Times New Roman" w:hAnsi="Times New Roman" w:cs="Times New Roman"/>
          <w:sz w:val="24"/>
          <w:szCs w:val="24"/>
          <w:lang w:val="en-GB"/>
        </w:rPr>
        <w:t>grammatical</w:t>
      </w:r>
      <w:r w:rsidR="003F19E0">
        <w:rPr>
          <w:rFonts w:ascii="Times New Roman" w:hAnsi="Times New Roman" w:cs="Times New Roman"/>
          <w:sz w:val="24"/>
          <w:szCs w:val="24"/>
          <w:lang w:val="en-GB"/>
        </w:rPr>
        <w:t xml:space="preserve"> meaning of the words “</w:t>
      </w:r>
      <w:r>
        <w:rPr>
          <w:rFonts w:ascii="Times New Roman" w:hAnsi="Times New Roman" w:cs="Times New Roman"/>
          <w:sz w:val="24"/>
          <w:szCs w:val="24"/>
          <w:lang w:val="en-GB"/>
        </w:rPr>
        <w:t>defendant</w:t>
      </w:r>
      <w:r w:rsidR="003F19E0">
        <w:rPr>
          <w:rFonts w:ascii="Times New Roman" w:hAnsi="Times New Roman" w:cs="Times New Roman"/>
          <w:sz w:val="24"/>
          <w:szCs w:val="24"/>
          <w:lang w:val="en-GB"/>
        </w:rPr>
        <w:t xml:space="preserve"> shall continue to </w:t>
      </w:r>
      <w:r>
        <w:rPr>
          <w:rFonts w:ascii="Times New Roman" w:hAnsi="Times New Roman" w:cs="Times New Roman"/>
          <w:sz w:val="24"/>
          <w:szCs w:val="24"/>
          <w:lang w:val="en-GB"/>
        </w:rPr>
        <w:t>supply</w:t>
      </w:r>
      <w:r w:rsidR="003F19E0">
        <w:rPr>
          <w:rFonts w:ascii="Times New Roman" w:hAnsi="Times New Roman" w:cs="Times New Roman"/>
          <w:sz w:val="24"/>
          <w:szCs w:val="24"/>
          <w:lang w:val="en-GB"/>
        </w:rPr>
        <w:t xml:space="preserve"> </w:t>
      </w:r>
      <w:r w:rsidR="00483121">
        <w:rPr>
          <w:rFonts w:ascii="Times New Roman" w:hAnsi="Times New Roman" w:cs="Times New Roman"/>
          <w:sz w:val="24"/>
          <w:szCs w:val="24"/>
          <w:lang w:val="en-GB"/>
        </w:rPr>
        <w:t>duty-free</w:t>
      </w:r>
      <w:r w:rsidR="003F19E0">
        <w:rPr>
          <w:rFonts w:ascii="Times New Roman" w:hAnsi="Times New Roman" w:cs="Times New Roman"/>
          <w:sz w:val="24"/>
          <w:szCs w:val="24"/>
          <w:lang w:val="en-GB"/>
        </w:rPr>
        <w:t xml:space="preserve"> fuel to the applicant”</w:t>
      </w:r>
      <w:r w:rsidR="00483121">
        <w:rPr>
          <w:rFonts w:ascii="Times New Roman" w:hAnsi="Times New Roman" w:cs="Times New Roman"/>
          <w:sz w:val="24"/>
          <w:szCs w:val="24"/>
          <w:lang w:val="en-GB"/>
        </w:rPr>
        <w:t xml:space="preserve"> </w:t>
      </w:r>
      <w:r w:rsidR="003F19E0">
        <w:rPr>
          <w:rFonts w:ascii="Times New Roman" w:hAnsi="Times New Roman" w:cs="Times New Roman"/>
          <w:sz w:val="24"/>
          <w:szCs w:val="24"/>
          <w:lang w:val="en-GB"/>
        </w:rPr>
        <w:t xml:space="preserve">establishes a clear obligation on the applicant itself while </w:t>
      </w:r>
      <w:r>
        <w:rPr>
          <w:rFonts w:ascii="Times New Roman" w:hAnsi="Times New Roman" w:cs="Times New Roman"/>
          <w:sz w:val="24"/>
          <w:szCs w:val="24"/>
          <w:lang w:val="en-GB"/>
        </w:rPr>
        <w:t>creating</w:t>
      </w:r>
      <w:r w:rsidR="003F19E0">
        <w:rPr>
          <w:rFonts w:ascii="Times New Roman" w:hAnsi="Times New Roman" w:cs="Times New Roman"/>
          <w:sz w:val="24"/>
          <w:szCs w:val="24"/>
          <w:lang w:val="en-GB"/>
        </w:rPr>
        <w:t xml:space="preserve"> a </w:t>
      </w:r>
      <w:r>
        <w:rPr>
          <w:rFonts w:ascii="Times New Roman" w:hAnsi="Times New Roman" w:cs="Times New Roman"/>
          <w:sz w:val="24"/>
          <w:szCs w:val="24"/>
          <w:lang w:val="en-GB"/>
        </w:rPr>
        <w:t>corresponding</w:t>
      </w:r>
      <w:r w:rsidR="003F19E0">
        <w:rPr>
          <w:rFonts w:ascii="Times New Roman" w:hAnsi="Times New Roman" w:cs="Times New Roman"/>
          <w:sz w:val="24"/>
          <w:szCs w:val="24"/>
          <w:lang w:val="en-GB"/>
        </w:rPr>
        <w:t xml:space="preserve"> right </w:t>
      </w:r>
      <w:r>
        <w:rPr>
          <w:rFonts w:ascii="Times New Roman" w:hAnsi="Times New Roman" w:cs="Times New Roman"/>
          <w:sz w:val="24"/>
          <w:szCs w:val="24"/>
          <w:lang w:val="en-GB"/>
        </w:rPr>
        <w:t>on</w:t>
      </w:r>
      <w:r w:rsidR="003F19E0">
        <w:rPr>
          <w:rFonts w:ascii="Times New Roman" w:hAnsi="Times New Roman" w:cs="Times New Roman"/>
          <w:sz w:val="24"/>
          <w:szCs w:val="24"/>
          <w:lang w:val="en-GB"/>
        </w:rPr>
        <w:t xml:space="preserve"> the respondent.</w:t>
      </w:r>
      <w:r w:rsidR="00106813">
        <w:rPr>
          <w:rFonts w:ascii="Times New Roman" w:hAnsi="Times New Roman" w:cs="Times New Roman"/>
          <w:sz w:val="24"/>
          <w:szCs w:val="24"/>
          <w:lang w:val="en-GB"/>
        </w:rPr>
        <w:t xml:space="preserve"> </w:t>
      </w:r>
      <w:r w:rsidR="003F19E0">
        <w:rPr>
          <w:rFonts w:ascii="Times New Roman" w:hAnsi="Times New Roman" w:cs="Times New Roman"/>
          <w:sz w:val="24"/>
          <w:szCs w:val="24"/>
          <w:lang w:val="en-GB"/>
        </w:rPr>
        <w:t xml:space="preserve"> Further, that duty imposed on the </w:t>
      </w:r>
      <w:r w:rsidR="006A5F8E">
        <w:rPr>
          <w:rFonts w:ascii="Times New Roman" w:hAnsi="Times New Roman" w:cs="Times New Roman"/>
          <w:sz w:val="24"/>
          <w:szCs w:val="24"/>
          <w:lang w:val="en-GB"/>
        </w:rPr>
        <w:t>applicant would continue to exist under a new contract. But was there a new contract for the supply of the</w:t>
      </w:r>
      <w:r w:rsidR="00885171">
        <w:rPr>
          <w:rFonts w:ascii="Times New Roman" w:hAnsi="Times New Roman" w:cs="Times New Roman"/>
          <w:sz w:val="24"/>
          <w:szCs w:val="24"/>
          <w:lang w:val="en-GB"/>
        </w:rPr>
        <w:t xml:space="preserve"> duty-free</w:t>
      </w:r>
      <w:r w:rsidR="006A5F8E">
        <w:rPr>
          <w:rFonts w:ascii="Times New Roman" w:hAnsi="Times New Roman" w:cs="Times New Roman"/>
          <w:sz w:val="24"/>
          <w:szCs w:val="24"/>
          <w:lang w:val="en-GB"/>
        </w:rPr>
        <w:t xml:space="preserve"> fuel?</w:t>
      </w:r>
      <w:r w:rsidR="00483121">
        <w:rPr>
          <w:rFonts w:ascii="Times New Roman" w:hAnsi="Times New Roman" w:cs="Times New Roman"/>
          <w:sz w:val="24"/>
          <w:szCs w:val="24"/>
          <w:lang w:val="en-GB"/>
        </w:rPr>
        <w:t xml:space="preserve"> </w:t>
      </w:r>
      <w:r w:rsidR="006A5F8E">
        <w:rPr>
          <w:rFonts w:ascii="Times New Roman" w:hAnsi="Times New Roman" w:cs="Times New Roman"/>
          <w:sz w:val="24"/>
          <w:szCs w:val="24"/>
          <w:lang w:val="en-GB"/>
        </w:rPr>
        <w:t>The applicant’s founding affidavit in particular para</w:t>
      </w:r>
      <w:r w:rsidR="007B3464">
        <w:rPr>
          <w:rFonts w:ascii="Times New Roman" w:hAnsi="Times New Roman" w:cs="Times New Roman"/>
          <w:sz w:val="24"/>
          <w:szCs w:val="24"/>
          <w:lang w:val="en-GB"/>
        </w:rPr>
        <w:t>graph</w:t>
      </w:r>
      <w:r w:rsidR="006A5F8E">
        <w:rPr>
          <w:rFonts w:ascii="Times New Roman" w:hAnsi="Times New Roman" w:cs="Times New Roman"/>
          <w:sz w:val="24"/>
          <w:szCs w:val="24"/>
          <w:lang w:val="en-GB"/>
        </w:rPr>
        <w:t xml:space="preserve"> 13 </w:t>
      </w:r>
      <w:r w:rsidR="00045235">
        <w:rPr>
          <w:rFonts w:ascii="Times New Roman" w:hAnsi="Times New Roman" w:cs="Times New Roman"/>
          <w:sz w:val="24"/>
          <w:szCs w:val="24"/>
          <w:lang w:val="en-GB"/>
        </w:rPr>
        <w:t>is pertinent</w:t>
      </w:r>
      <w:r w:rsidR="00885171">
        <w:rPr>
          <w:rFonts w:ascii="Times New Roman" w:hAnsi="Times New Roman" w:cs="Times New Roman"/>
          <w:sz w:val="24"/>
          <w:szCs w:val="24"/>
          <w:lang w:val="en-GB"/>
        </w:rPr>
        <w:t xml:space="preserve"> </w:t>
      </w:r>
      <w:r w:rsidR="00045235">
        <w:rPr>
          <w:rFonts w:ascii="Times New Roman" w:hAnsi="Times New Roman" w:cs="Times New Roman"/>
          <w:sz w:val="24"/>
          <w:szCs w:val="24"/>
          <w:lang w:val="en-GB"/>
        </w:rPr>
        <w:t>a</w:t>
      </w:r>
      <w:r w:rsidR="007B3464">
        <w:rPr>
          <w:rFonts w:ascii="Times New Roman" w:hAnsi="Times New Roman" w:cs="Times New Roman"/>
          <w:sz w:val="24"/>
          <w:szCs w:val="24"/>
          <w:lang w:val="en-GB"/>
        </w:rPr>
        <w:t>nd</w:t>
      </w:r>
      <w:r w:rsidR="00045235">
        <w:rPr>
          <w:rFonts w:ascii="Times New Roman" w:hAnsi="Times New Roman" w:cs="Times New Roman"/>
          <w:sz w:val="24"/>
          <w:szCs w:val="24"/>
          <w:lang w:val="en-GB"/>
        </w:rPr>
        <w:t xml:space="preserve"> it reads </w:t>
      </w:r>
      <w:r w:rsidR="007B3464">
        <w:rPr>
          <w:rFonts w:ascii="Times New Roman" w:hAnsi="Times New Roman" w:cs="Times New Roman"/>
          <w:sz w:val="24"/>
          <w:szCs w:val="24"/>
          <w:lang w:val="en-GB"/>
        </w:rPr>
        <w:t>as follows</w:t>
      </w:r>
      <w:r w:rsidR="006A5F8E">
        <w:rPr>
          <w:rFonts w:ascii="Times New Roman" w:hAnsi="Times New Roman" w:cs="Times New Roman"/>
          <w:sz w:val="24"/>
          <w:szCs w:val="24"/>
          <w:lang w:val="en-GB"/>
        </w:rPr>
        <w:t>:</w:t>
      </w:r>
    </w:p>
    <w:p w14:paraId="710A01FC" w14:textId="77777777" w:rsidR="008461E5" w:rsidRDefault="008461E5" w:rsidP="00E5519D">
      <w:pPr>
        <w:spacing w:after="0" w:line="240" w:lineRule="auto"/>
        <w:ind w:left="720"/>
        <w:jc w:val="both"/>
        <w:rPr>
          <w:rFonts w:ascii="Times New Roman" w:hAnsi="Times New Roman" w:cs="Times New Roman"/>
          <w:sz w:val="24"/>
          <w:szCs w:val="24"/>
          <w:lang w:val="en-GB"/>
        </w:rPr>
      </w:pPr>
    </w:p>
    <w:p w14:paraId="73223A07" w14:textId="64822D20" w:rsidR="006A5F8E" w:rsidRPr="00106813" w:rsidRDefault="006A5F8E" w:rsidP="00E5519D">
      <w:pPr>
        <w:spacing w:after="0" w:line="240" w:lineRule="auto"/>
        <w:ind w:left="720"/>
        <w:jc w:val="both"/>
        <w:rPr>
          <w:rFonts w:ascii="Times New Roman" w:hAnsi="Times New Roman" w:cs="Times New Roman"/>
          <w:lang w:val="en-GB"/>
        </w:rPr>
      </w:pPr>
      <w:r w:rsidRPr="00106813">
        <w:rPr>
          <w:rFonts w:ascii="Times New Roman" w:hAnsi="Times New Roman" w:cs="Times New Roman"/>
          <w:lang w:val="en-GB"/>
        </w:rPr>
        <w:t xml:space="preserve">“Applicant </w:t>
      </w:r>
      <w:r w:rsidR="00E5519D" w:rsidRPr="00106813">
        <w:rPr>
          <w:rFonts w:ascii="Times New Roman" w:hAnsi="Times New Roman" w:cs="Times New Roman"/>
          <w:lang w:val="en-GB"/>
        </w:rPr>
        <w:t>engaged</w:t>
      </w:r>
      <w:r w:rsidRPr="00106813">
        <w:rPr>
          <w:rFonts w:ascii="Times New Roman" w:hAnsi="Times New Roman" w:cs="Times New Roman"/>
          <w:lang w:val="en-GB"/>
        </w:rPr>
        <w:t xml:space="preserve"> the Respondent with a view to signing a new contract and supplying the fuel. The respondent has not been forthcoming in this regard and to date, it keeps giving excuses for the failure to give the new contract. Effectively, Respondent has failed to avail a new contract and applicant has been hindered in supplying fuel in terms of the order”</w:t>
      </w:r>
    </w:p>
    <w:p w14:paraId="47DB251F" w14:textId="77777777" w:rsidR="00E5519D" w:rsidRDefault="00E5519D" w:rsidP="00E5519D">
      <w:pPr>
        <w:spacing w:after="0" w:line="240" w:lineRule="auto"/>
        <w:ind w:left="720"/>
        <w:jc w:val="both"/>
        <w:rPr>
          <w:rFonts w:ascii="Times New Roman" w:hAnsi="Times New Roman" w:cs="Times New Roman"/>
          <w:sz w:val="24"/>
          <w:szCs w:val="24"/>
          <w:lang w:val="en-GB"/>
        </w:rPr>
      </w:pPr>
    </w:p>
    <w:p w14:paraId="469C2630" w14:textId="6AE2A83B" w:rsidR="006A5F8E" w:rsidRDefault="006A5F8E"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w:t>
      </w:r>
      <w:r w:rsidR="00E5519D">
        <w:rPr>
          <w:rFonts w:ascii="Times New Roman" w:hAnsi="Times New Roman" w:cs="Times New Roman"/>
          <w:sz w:val="24"/>
          <w:szCs w:val="24"/>
          <w:lang w:val="en-GB"/>
        </w:rPr>
        <w:t>ese averments</w:t>
      </w:r>
      <w:r>
        <w:rPr>
          <w:rFonts w:ascii="Times New Roman" w:hAnsi="Times New Roman" w:cs="Times New Roman"/>
          <w:sz w:val="24"/>
          <w:szCs w:val="24"/>
          <w:lang w:val="en-GB"/>
        </w:rPr>
        <w:t xml:space="preserve"> from the applicant </w:t>
      </w:r>
      <w:r w:rsidR="00E5519D">
        <w:rPr>
          <w:rFonts w:ascii="Times New Roman" w:hAnsi="Times New Roman" w:cs="Times New Roman"/>
          <w:sz w:val="24"/>
          <w:szCs w:val="24"/>
          <w:lang w:val="en-GB"/>
        </w:rPr>
        <w:t>do</w:t>
      </w:r>
      <w:r>
        <w:rPr>
          <w:rFonts w:ascii="Times New Roman" w:hAnsi="Times New Roman" w:cs="Times New Roman"/>
          <w:sz w:val="24"/>
          <w:szCs w:val="24"/>
          <w:lang w:val="en-GB"/>
        </w:rPr>
        <w:t xml:space="preserve"> not s</w:t>
      </w:r>
      <w:r w:rsidR="00483121">
        <w:rPr>
          <w:rFonts w:ascii="Times New Roman" w:hAnsi="Times New Roman" w:cs="Times New Roman"/>
          <w:sz w:val="24"/>
          <w:szCs w:val="24"/>
          <w:lang w:val="en-GB"/>
        </w:rPr>
        <w:t xml:space="preserve">how that there was </w:t>
      </w:r>
      <w:r w:rsidR="00E5519D">
        <w:rPr>
          <w:rFonts w:ascii="Times New Roman" w:hAnsi="Times New Roman" w:cs="Times New Roman"/>
          <w:sz w:val="24"/>
          <w:szCs w:val="24"/>
          <w:lang w:val="en-GB"/>
        </w:rPr>
        <w:t>already</w:t>
      </w:r>
      <w:r>
        <w:rPr>
          <w:rFonts w:ascii="Times New Roman" w:hAnsi="Times New Roman" w:cs="Times New Roman"/>
          <w:sz w:val="24"/>
          <w:szCs w:val="24"/>
          <w:lang w:val="en-GB"/>
        </w:rPr>
        <w:t xml:space="preserve"> a </w:t>
      </w:r>
      <w:r w:rsidR="00483121">
        <w:rPr>
          <w:rFonts w:ascii="Times New Roman" w:hAnsi="Times New Roman" w:cs="Times New Roman"/>
          <w:sz w:val="24"/>
          <w:szCs w:val="24"/>
          <w:lang w:val="en-GB"/>
        </w:rPr>
        <w:t xml:space="preserve">new </w:t>
      </w:r>
      <w:r>
        <w:rPr>
          <w:rFonts w:ascii="Times New Roman" w:hAnsi="Times New Roman" w:cs="Times New Roman"/>
          <w:sz w:val="24"/>
          <w:szCs w:val="24"/>
          <w:lang w:val="en-GB"/>
        </w:rPr>
        <w:t>contract</w:t>
      </w:r>
      <w:r w:rsidR="00483121">
        <w:rPr>
          <w:rFonts w:ascii="Times New Roman" w:hAnsi="Times New Roman" w:cs="Times New Roman"/>
          <w:sz w:val="24"/>
          <w:szCs w:val="24"/>
          <w:lang w:val="en-GB"/>
        </w:rPr>
        <w:t xml:space="preserve"> to supply duty-free fuel</w:t>
      </w:r>
      <w:r>
        <w:rPr>
          <w:rFonts w:ascii="Times New Roman" w:hAnsi="Times New Roman" w:cs="Times New Roman"/>
          <w:sz w:val="24"/>
          <w:szCs w:val="24"/>
          <w:lang w:val="en-GB"/>
        </w:rPr>
        <w:t xml:space="preserve"> </w:t>
      </w:r>
      <w:r w:rsidR="00483121">
        <w:rPr>
          <w:rFonts w:ascii="Times New Roman" w:hAnsi="Times New Roman" w:cs="Times New Roman"/>
          <w:sz w:val="24"/>
          <w:szCs w:val="24"/>
          <w:lang w:val="en-GB"/>
        </w:rPr>
        <w:t>and</w:t>
      </w:r>
      <w:r>
        <w:rPr>
          <w:rFonts w:ascii="Times New Roman" w:hAnsi="Times New Roman" w:cs="Times New Roman"/>
          <w:sz w:val="24"/>
          <w:szCs w:val="24"/>
          <w:lang w:val="en-GB"/>
        </w:rPr>
        <w:t xml:space="preserve"> </w:t>
      </w:r>
      <w:r w:rsidR="00483121">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only </w:t>
      </w:r>
      <w:r w:rsidR="007B3464">
        <w:rPr>
          <w:rFonts w:ascii="Times New Roman" w:hAnsi="Times New Roman" w:cs="Times New Roman"/>
          <w:sz w:val="24"/>
          <w:szCs w:val="24"/>
          <w:lang w:val="en-GB"/>
        </w:rPr>
        <w:t xml:space="preserve">what </w:t>
      </w:r>
      <w:r>
        <w:rPr>
          <w:rFonts w:ascii="Times New Roman" w:hAnsi="Times New Roman" w:cs="Times New Roman"/>
          <w:sz w:val="24"/>
          <w:szCs w:val="24"/>
          <w:lang w:val="en-GB"/>
        </w:rPr>
        <w:t xml:space="preserve">the parties had to </w:t>
      </w:r>
      <w:r w:rsidR="007B3464">
        <w:rPr>
          <w:rFonts w:ascii="Times New Roman" w:hAnsi="Times New Roman" w:cs="Times New Roman"/>
          <w:sz w:val="24"/>
          <w:szCs w:val="24"/>
          <w:lang w:val="en-GB"/>
        </w:rPr>
        <w:t xml:space="preserve">do was to </w:t>
      </w:r>
      <w:r>
        <w:rPr>
          <w:rFonts w:ascii="Times New Roman" w:hAnsi="Times New Roman" w:cs="Times New Roman"/>
          <w:sz w:val="24"/>
          <w:szCs w:val="24"/>
          <w:lang w:val="en-GB"/>
        </w:rPr>
        <w:t xml:space="preserve">sign </w:t>
      </w:r>
      <w:r w:rsidR="007B3464">
        <w:rPr>
          <w:rFonts w:ascii="Times New Roman" w:hAnsi="Times New Roman" w:cs="Times New Roman"/>
          <w:sz w:val="24"/>
          <w:szCs w:val="24"/>
          <w:lang w:val="en-GB"/>
        </w:rPr>
        <w:t>the</w:t>
      </w:r>
      <w:r>
        <w:rPr>
          <w:rFonts w:ascii="Times New Roman" w:hAnsi="Times New Roman" w:cs="Times New Roman"/>
          <w:sz w:val="24"/>
          <w:szCs w:val="24"/>
          <w:lang w:val="en-GB"/>
        </w:rPr>
        <w:t xml:space="preserve"> written one. What comes out from th</w:t>
      </w:r>
      <w:r w:rsidR="00483121">
        <w:rPr>
          <w:rFonts w:ascii="Times New Roman" w:hAnsi="Times New Roman" w:cs="Times New Roman"/>
          <w:sz w:val="24"/>
          <w:szCs w:val="24"/>
          <w:lang w:val="en-GB"/>
        </w:rPr>
        <w:t>e said averments</w:t>
      </w:r>
      <w:r>
        <w:rPr>
          <w:rFonts w:ascii="Times New Roman" w:hAnsi="Times New Roman" w:cs="Times New Roman"/>
          <w:sz w:val="24"/>
          <w:szCs w:val="24"/>
          <w:lang w:val="en-GB"/>
        </w:rPr>
        <w:t xml:space="preserve"> is that the respondent has not </w:t>
      </w:r>
      <w:r w:rsidR="007B3464">
        <w:rPr>
          <w:rFonts w:ascii="Times New Roman" w:hAnsi="Times New Roman" w:cs="Times New Roman"/>
          <w:sz w:val="24"/>
          <w:szCs w:val="24"/>
          <w:lang w:val="en-GB"/>
        </w:rPr>
        <w:t>signed</w:t>
      </w:r>
      <w:r>
        <w:rPr>
          <w:rFonts w:ascii="Times New Roman" w:hAnsi="Times New Roman" w:cs="Times New Roman"/>
          <w:sz w:val="24"/>
          <w:szCs w:val="24"/>
          <w:lang w:val="en-GB"/>
        </w:rPr>
        <w:t xml:space="preserve"> a new </w:t>
      </w:r>
      <w:r w:rsidR="00E5519D">
        <w:rPr>
          <w:rFonts w:ascii="Times New Roman" w:hAnsi="Times New Roman" w:cs="Times New Roman"/>
          <w:sz w:val="24"/>
          <w:szCs w:val="24"/>
          <w:lang w:val="en-GB"/>
        </w:rPr>
        <w:t>contract</w:t>
      </w:r>
      <w:r>
        <w:rPr>
          <w:rFonts w:ascii="Times New Roman" w:hAnsi="Times New Roman" w:cs="Times New Roman"/>
          <w:sz w:val="24"/>
          <w:szCs w:val="24"/>
          <w:lang w:val="en-GB"/>
        </w:rPr>
        <w:t xml:space="preserve"> with the applicant to enable </w:t>
      </w:r>
      <w:r w:rsidR="00E5519D">
        <w:rPr>
          <w:rFonts w:ascii="Times New Roman" w:hAnsi="Times New Roman" w:cs="Times New Roman"/>
          <w:sz w:val="24"/>
          <w:szCs w:val="24"/>
          <w:lang w:val="en-GB"/>
        </w:rPr>
        <w:t xml:space="preserve">the </w:t>
      </w:r>
      <w:r>
        <w:rPr>
          <w:rFonts w:ascii="Times New Roman" w:hAnsi="Times New Roman" w:cs="Times New Roman"/>
          <w:sz w:val="24"/>
          <w:szCs w:val="24"/>
          <w:lang w:val="en-GB"/>
        </w:rPr>
        <w:t>applicant to comply with its obligation</w:t>
      </w:r>
      <w:r w:rsidR="00E5519D">
        <w:rPr>
          <w:rFonts w:ascii="Times New Roman" w:hAnsi="Times New Roman" w:cs="Times New Roman"/>
          <w:sz w:val="24"/>
          <w:szCs w:val="24"/>
          <w:lang w:val="en-GB"/>
        </w:rPr>
        <w:t xml:space="preserve"> in terms of the court order</w:t>
      </w:r>
      <w:r>
        <w:rPr>
          <w:rFonts w:ascii="Times New Roman" w:hAnsi="Times New Roman" w:cs="Times New Roman"/>
          <w:sz w:val="24"/>
          <w:szCs w:val="24"/>
          <w:lang w:val="en-GB"/>
        </w:rPr>
        <w:t xml:space="preserve">. That </w:t>
      </w:r>
      <w:r w:rsidR="00E5519D">
        <w:rPr>
          <w:rFonts w:ascii="Times New Roman" w:hAnsi="Times New Roman" w:cs="Times New Roman"/>
          <w:sz w:val="24"/>
          <w:szCs w:val="24"/>
          <w:lang w:val="en-GB"/>
        </w:rPr>
        <w:t>excuses</w:t>
      </w:r>
      <w:r>
        <w:rPr>
          <w:rFonts w:ascii="Times New Roman" w:hAnsi="Times New Roman" w:cs="Times New Roman"/>
          <w:sz w:val="24"/>
          <w:szCs w:val="24"/>
          <w:lang w:val="en-GB"/>
        </w:rPr>
        <w:t xml:space="preserve"> the applicant from its obligation</w:t>
      </w:r>
      <w:r w:rsidR="00483121">
        <w:rPr>
          <w:rFonts w:ascii="Times New Roman" w:hAnsi="Times New Roman" w:cs="Times New Roman"/>
          <w:sz w:val="24"/>
          <w:szCs w:val="24"/>
          <w:lang w:val="en-GB"/>
        </w:rPr>
        <w:t xml:space="preserve"> in terms of the court order</w:t>
      </w:r>
      <w:r>
        <w:rPr>
          <w:rFonts w:ascii="Times New Roman" w:hAnsi="Times New Roman" w:cs="Times New Roman"/>
          <w:sz w:val="24"/>
          <w:szCs w:val="24"/>
          <w:lang w:val="en-GB"/>
        </w:rPr>
        <w:t xml:space="preserve"> but that order does not m</w:t>
      </w:r>
      <w:r w:rsidR="00483121">
        <w:rPr>
          <w:rFonts w:ascii="Times New Roman" w:hAnsi="Times New Roman" w:cs="Times New Roman"/>
          <w:sz w:val="24"/>
          <w:szCs w:val="24"/>
          <w:lang w:val="en-GB"/>
        </w:rPr>
        <w:t>ean</w:t>
      </w:r>
      <w:r>
        <w:rPr>
          <w:rFonts w:ascii="Times New Roman" w:hAnsi="Times New Roman" w:cs="Times New Roman"/>
          <w:sz w:val="24"/>
          <w:szCs w:val="24"/>
          <w:lang w:val="en-GB"/>
        </w:rPr>
        <w:t xml:space="preserve"> the respondent has to be forced to contract.</w:t>
      </w:r>
      <w:r w:rsidR="0010681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From para 18 of the respondent’s affidavit it is clear that the respondent did not accept the terms of </w:t>
      </w:r>
      <w:r w:rsidR="00E5519D">
        <w:rPr>
          <w:rFonts w:ascii="Times New Roman" w:hAnsi="Times New Roman" w:cs="Times New Roman"/>
          <w:sz w:val="24"/>
          <w:szCs w:val="24"/>
          <w:lang w:val="en-GB"/>
        </w:rPr>
        <w:t>a new</w:t>
      </w:r>
      <w:r>
        <w:rPr>
          <w:rFonts w:ascii="Times New Roman" w:hAnsi="Times New Roman" w:cs="Times New Roman"/>
          <w:sz w:val="24"/>
          <w:szCs w:val="24"/>
          <w:lang w:val="en-GB"/>
        </w:rPr>
        <w:t xml:space="preserve"> contract </w:t>
      </w:r>
      <w:r w:rsidR="00E5519D">
        <w:rPr>
          <w:rFonts w:ascii="Times New Roman" w:hAnsi="Times New Roman" w:cs="Times New Roman"/>
          <w:sz w:val="24"/>
          <w:szCs w:val="24"/>
          <w:lang w:val="en-GB"/>
        </w:rPr>
        <w:t>as it</w:t>
      </w:r>
      <w:r>
        <w:rPr>
          <w:rFonts w:ascii="Times New Roman" w:hAnsi="Times New Roman" w:cs="Times New Roman"/>
          <w:sz w:val="24"/>
          <w:szCs w:val="24"/>
          <w:lang w:val="en-GB"/>
        </w:rPr>
        <w:t xml:space="preserve"> viewed the supply of fuel to be uneconomic.</w:t>
      </w:r>
      <w:r w:rsidR="0010681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I do not agree with M</w:t>
      </w:r>
      <w:r w:rsidR="00E5519D">
        <w:rPr>
          <w:rFonts w:ascii="Times New Roman" w:hAnsi="Times New Roman" w:cs="Times New Roman"/>
          <w:sz w:val="24"/>
          <w:szCs w:val="24"/>
          <w:lang w:val="en-GB"/>
        </w:rPr>
        <w:t xml:space="preserve">r </w:t>
      </w:r>
      <w:r w:rsidRPr="00E5519D">
        <w:rPr>
          <w:rFonts w:ascii="Times New Roman" w:hAnsi="Times New Roman" w:cs="Times New Roman"/>
          <w:i/>
          <w:iCs/>
          <w:sz w:val="24"/>
          <w:szCs w:val="24"/>
          <w:lang w:val="en-GB"/>
        </w:rPr>
        <w:t>Magogo</w:t>
      </w:r>
      <w:r>
        <w:rPr>
          <w:rFonts w:ascii="Times New Roman" w:hAnsi="Times New Roman" w:cs="Times New Roman"/>
          <w:sz w:val="24"/>
          <w:szCs w:val="24"/>
          <w:lang w:val="en-GB"/>
        </w:rPr>
        <w:t xml:space="preserve"> that the respondent should be compelled to sign a new contract. It is an accepted principle of our law founded on freedom of contract that courts are not at liberty to create contracts on behalf of the parties </w:t>
      </w:r>
      <w:r w:rsidR="002B6C1B">
        <w:rPr>
          <w:rFonts w:ascii="Times New Roman" w:hAnsi="Times New Roman" w:cs="Times New Roman"/>
          <w:sz w:val="24"/>
          <w:szCs w:val="24"/>
          <w:lang w:val="en-GB"/>
        </w:rPr>
        <w:t xml:space="preserve">or compel a party to enter into a contract with another person. </w:t>
      </w:r>
      <w:r w:rsidR="00106813">
        <w:rPr>
          <w:rFonts w:ascii="Times New Roman" w:hAnsi="Times New Roman" w:cs="Times New Roman"/>
          <w:sz w:val="24"/>
          <w:szCs w:val="24"/>
          <w:lang w:val="en-GB"/>
        </w:rPr>
        <w:t xml:space="preserve"> </w:t>
      </w:r>
      <w:r w:rsidR="002B6C1B">
        <w:rPr>
          <w:rFonts w:ascii="Times New Roman" w:hAnsi="Times New Roman" w:cs="Times New Roman"/>
          <w:sz w:val="24"/>
          <w:szCs w:val="24"/>
          <w:lang w:val="en-GB"/>
        </w:rPr>
        <w:t xml:space="preserve">This is a matter of public policy. See </w:t>
      </w:r>
      <w:r w:rsidR="002B6C1B" w:rsidRPr="00E5519D">
        <w:rPr>
          <w:rFonts w:ascii="Times New Roman" w:hAnsi="Times New Roman" w:cs="Times New Roman"/>
          <w:i/>
          <w:iCs/>
          <w:sz w:val="24"/>
          <w:szCs w:val="24"/>
          <w:lang w:val="en-GB"/>
        </w:rPr>
        <w:t xml:space="preserve">Magodora &amp; Ors </w:t>
      </w:r>
      <w:r w:rsidR="002B6C1B" w:rsidRPr="00106813">
        <w:rPr>
          <w:rFonts w:ascii="Times New Roman" w:hAnsi="Times New Roman" w:cs="Times New Roman"/>
          <w:sz w:val="24"/>
          <w:szCs w:val="24"/>
          <w:lang w:val="en-GB"/>
        </w:rPr>
        <w:t>v</w:t>
      </w:r>
      <w:r w:rsidR="002B6C1B" w:rsidRPr="00E5519D">
        <w:rPr>
          <w:rFonts w:ascii="Times New Roman" w:hAnsi="Times New Roman" w:cs="Times New Roman"/>
          <w:i/>
          <w:iCs/>
          <w:sz w:val="24"/>
          <w:szCs w:val="24"/>
          <w:lang w:val="en-GB"/>
        </w:rPr>
        <w:t xml:space="preserve"> Care International Zimbabwe</w:t>
      </w:r>
      <w:r w:rsidR="002B6C1B">
        <w:rPr>
          <w:rFonts w:ascii="Times New Roman" w:hAnsi="Times New Roman" w:cs="Times New Roman"/>
          <w:sz w:val="24"/>
          <w:szCs w:val="24"/>
          <w:lang w:val="en-GB"/>
        </w:rPr>
        <w:t xml:space="preserve"> 2014 (1) ZLR 397 at 403C-E; </w:t>
      </w:r>
      <w:r w:rsidR="002B6C1B" w:rsidRPr="00E5519D">
        <w:rPr>
          <w:rFonts w:ascii="Times New Roman" w:hAnsi="Times New Roman" w:cs="Times New Roman"/>
          <w:i/>
          <w:iCs/>
          <w:sz w:val="24"/>
          <w:szCs w:val="24"/>
          <w:lang w:val="en-GB"/>
        </w:rPr>
        <w:t xml:space="preserve">Ashanti Goldfields Zimbabwe </w:t>
      </w:r>
      <w:r w:rsidR="002B6C1B" w:rsidRPr="00106813">
        <w:rPr>
          <w:rFonts w:ascii="Times New Roman" w:hAnsi="Times New Roman" w:cs="Times New Roman"/>
          <w:sz w:val="24"/>
          <w:szCs w:val="24"/>
          <w:lang w:val="en-GB"/>
        </w:rPr>
        <w:t>v</w:t>
      </w:r>
      <w:r w:rsidR="002B6C1B" w:rsidRPr="00E5519D">
        <w:rPr>
          <w:rFonts w:ascii="Times New Roman" w:hAnsi="Times New Roman" w:cs="Times New Roman"/>
          <w:i/>
          <w:iCs/>
          <w:sz w:val="24"/>
          <w:szCs w:val="24"/>
          <w:lang w:val="en-GB"/>
        </w:rPr>
        <w:t xml:space="preserve"> Mdala </w:t>
      </w:r>
      <w:r w:rsidR="002B6C1B">
        <w:rPr>
          <w:rFonts w:ascii="Times New Roman" w:hAnsi="Times New Roman" w:cs="Times New Roman"/>
          <w:sz w:val="24"/>
          <w:szCs w:val="24"/>
          <w:lang w:val="en-GB"/>
        </w:rPr>
        <w:t>SC 60/19</w:t>
      </w:r>
      <w:r w:rsidR="00BA1EC0">
        <w:rPr>
          <w:rFonts w:ascii="Times New Roman" w:hAnsi="Times New Roman" w:cs="Times New Roman"/>
          <w:sz w:val="24"/>
          <w:szCs w:val="24"/>
          <w:lang w:val="en-GB"/>
        </w:rPr>
        <w:t xml:space="preserve">. </w:t>
      </w:r>
      <w:r w:rsidR="00483121">
        <w:rPr>
          <w:rFonts w:ascii="Times New Roman" w:hAnsi="Times New Roman" w:cs="Times New Roman"/>
          <w:sz w:val="24"/>
          <w:szCs w:val="24"/>
          <w:lang w:val="en-GB"/>
        </w:rPr>
        <w:t>In any event, the</w:t>
      </w:r>
      <w:r w:rsidR="00BA1EC0">
        <w:rPr>
          <w:rFonts w:ascii="Times New Roman" w:hAnsi="Times New Roman" w:cs="Times New Roman"/>
          <w:sz w:val="24"/>
          <w:szCs w:val="24"/>
          <w:lang w:val="en-GB"/>
        </w:rPr>
        <w:t xml:space="preserve"> court order itself does not compel the respondent to sign a new contract.</w:t>
      </w:r>
    </w:p>
    <w:p w14:paraId="16B84137" w14:textId="35AA9F9E" w:rsidR="002B6C1B" w:rsidRDefault="002B6C1B" w:rsidP="003F19E0">
      <w:pPr>
        <w:spacing w:after="0" w:line="360" w:lineRule="auto"/>
        <w:jc w:val="both"/>
        <w:rPr>
          <w:rFonts w:ascii="Times New Roman" w:hAnsi="Times New Roman" w:cs="Times New Roman"/>
          <w:sz w:val="24"/>
          <w:szCs w:val="24"/>
          <w:lang w:val="en-GB"/>
        </w:rPr>
      </w:pPr>
    </w:p>
    <w:p w14:paraId="6DBA328F" w14:textId="44F47BE6" w:rsidR="002B6C1B" w:rsidRDefault="002B6C1B"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Given th</w:t>
      </w:r>
      <w:r w:rsidR="00BA1EC0">
        <w:rPr>
          <w:rFonts w:ascii="Times New Roman" w:hAnsi="Times New Roman" w:cs="Times New Roman"/>
          <w:sz w:val="24"/>
          <w:szCs w:val="24"/>
          <w:lang w:val="en-GB"/>
        </w:rPr>
        <w:t xml:space="preserve">e clear position of our </w:t>
      </w:r>
      <w:r>
        <w:rPr>
          <w:rFonts w:ascii="Times New Roman" w:hAnsi="Times New Roman" w:cs="Times New Roman"/>
          <w:sz w:val="24"/>
          <w:szCs w:val="24"/>
          <w:lang w:val="en-GB"/>
        </w:rPr>
        <w:t>law, para 2 can be interpreted to mean that the parties expressed an intention to agree in the future since there was no agreement concluded on the new contract</w:t>
      </w:r>
      <w:r w:rsidR="007B3464">
        <w:rPr>
          <w:rFonts w:ascii="Times New Roman" w:hAnsi="Times New Roman" w:cs="Times New Roman"/>
          <w:sz w:val="24"/>
          <w:szCs w:val="24"/>
          <w:lang w:val="en-GB"/>
        </w:rPr>
        <w:t xml:space="preserve"> when the deed of settlement was signed</w:t>
      </w:r>
      <w:r>
        <w:rPr>
          <w:rFonts w:ascii="Times New Roman" w:hAnsi="Times New Roman" w:cs="Times New Roman"/>
          <w:sz w:val="24"/>
          <w:szCs w:val="24"/>
          <w:lang w:val="en-GB"/>
        </w:rPr>
        <w:t xml:space="preserve">. Such an agreement </w:t>
      </w:r>
      <w:r w:rsidR="00BA1EC0">
        <w:rPr>
          <w:rFonts w:ascii="Times New Roman" w:hAnsi="Times New Roman" w:cs="Times New Roman"/>
          <w:sz w:val="24"/>
          <w:szCs w:val="24"/>
          <w:lang w:val="en-GB"/>
        </w:rPr>
        <w:t xml:space="preserve">to agree in the future, </w:t>
      </w:r>
      <w:r>
        <w:rPr>
          <w:rFonts w:ascii="Times New Roman" w:hAnsi="Times New Roman" w:cs="Times New Roman"/>
          <w:sz w:val="24"/>
          <w:szCs w:val="24"/>
          <w:lang w:val="en-GB"/>
        </w:rPr>
        <w:t>is in any event</w:t>
      </w:r>
      <w:r w:rsidR="00BA1EC0">
        <w:rPr>
          <w:rFonts w:ascii="Times New Roman" w:hAnsi="Times New Roman" w:cs="Times New Roman"/>
          <w:sz w:val="24"/>
          <w:szCs w:val="24"/>
          <w:lang w:val="en-GB"/>
        </w:rPr>
        <w:t>,</w:t>
      </w:r>
      <w:r>
        <w:rPr>
          <w:rFonts w:ascii="Times New Roman" w:hAnsi="Times New Roman" w:cs="Times New Roman"/>
          <w:sz w:val="24"/>
          <w:szCs w:val="24"/>
          <w:lang w:val="en-GB"/>
        </w:rPr>
        <w:t xml:space="preserve"> unenforceable. See </w:t>
      </w:r>
      <w:r w:rsidRPr="00F81FC4">
        <w:rPr>
          <w:rFonts w:ascii="Times New Roman" w:hAnsi="Times New Roman" w:cs="Times New Roman"/>
          <w:i/>
          <w:iCs/>
          <w:sz w:val="24"/>
          <w:szCs w:val="24"/>
          <w:lang w:val="en-GB"/>
        </w:rPr>
        <w:t xml:space="preserve">Hativagoni </w:t>
      </w:r>
      <w:r w:rsidRPr="00106813">
        <w:rPr>
          <w:rFonts w:ascii="Times New Roman" w:hAnsi="Times New Roman" w:cs="Times New Roman"/>
          <w:sz w:val="24"/>
          <w:szCs w:val="24"/>
          <w:lang w:val="en-GB"/>
        </w:rPr>
        <w:t xml:space="preserve">v </w:t>
      </w:r>
      <w:r w:rsidRPr="00F81FC4">
        <w:rPr>
          <w:rFonts w:ascii="Times New Roman" w:hAnsi="Times New Roman" w:cs="Times New Roman"/>
          <w:i/>
          <w:iCs/>
          <w:sz w:val="24"/>
          <w:szCs w:val="24"/>
          <w:lang w:val="en-GB"/>
        </w:rPr>
        <w:t>CAG</w:t>
      </w:r>
      <w:r>
        <w:rPr>
          <w:rFonts w:ascii="Times New Roman" w:hAnsi="Times New Roman" w:cs="Times New Roman"/>
          <w:sz w:val="24"/>
          <w:szCs w:val="24"/>
          <w:lang w:val="en-GB"/>
        </w:rPr>
        <w:t xml:space="preserve"> SC 42/15. The order under para 2 of the deed of settlement presupposes that the parties would agree on the new contract. I agree with Mr </w:t>
      </w:r>
      <w:r w:rsidRPr="00F81FC4">
        <w:rPr>
          <w:rFonts w:ascii="Times New Roman" w:hAnsi="Times New Roman" w:cs="Times New Roman"/>
          <w:i/>
          <w:iCs/>
          <w:sz w:val="24"/>
          <w:szCs w:val="24"/>
          <w:lang w:val="en-GB"/>
        </w:rPr>
        <w:t>Sithole</w:t>
      </w:r>
      <w:r>
        <w:rPr>
          <w:rFonts w:ascii="Times New Roman" w:hAnsi="Times New Roman" w:cs="Times New Roman"/>
          <w:sz w:val="24"/>
          <w:szCs w:val="24"/>
          <w:lang w:val="en-GB"/>
        </w:rPr>
        <w:t xml:space="preserve"> that in the absence of such </w:t>
      </w:r>
      <w:r w:rsidR="00F81FC4">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contract existing at the time of the signing of the deed </w:t>
      </w:r>
      <w:r w:rsidR="00F81FC4">
        <w:rPr>
          <w:rFonts w:ascii="Times New Roman" w:hAnsi="Times New Roman" w:cs="Times New Roman"/>
          <w:sz w:val="24"/>
          <w:szCs w:val="24"/>
          <w:lang w:val="en-GB"/>
        </w:rPr>
        <w:t xml:space="preserve">of settlement </w:t>
      </w:r>
      <w:r>
        <w:rPr>
          <w:rFonts w:ascii="Times New Roman" w:hAnsi="Times New Roman" w:cs="Times New Roman"/>
          <w:sz w:val="24"/>
          <w:szCs w:val="24"/>
          <w:lang w:val="en-GB"/>
        </w:rPr>
        <w:t>or the court order</w:t>
      </w:r>
      <w:r w:rsidR="00F81FC4">
        <w:rPr>
          <w:rFonts w:ascii="Times New Roman" w:hAnsi="Times New Roman" w:cs="Times New Roman"/>
          <w:sz w:val="24"/>
          <w:szCs w:val="24"/>
          <w:lang w:val="en-GB"/>
        </w:rPr>
        <w:t>,</w:t>
      </w:r>
      <w:r>
        <w:rPr>
          <w:rFonts w:ascii="Times New Roman" w:hAnsi="Times New Roman" w:cs="Times New Roman"/>
          <w:sz w:val="24"/>
          <w:szCs w:val="24"/>
          <w:lang w:val="en-GB"/>
        </w:rPr>
        <w:t xml:space="preserve"> the court cannot force the respondent to enter into a </w:t>
      </w:r>
      <w:r w:rsidR="00F81FC4">
        <w:rPr>
          <w:rFonts w:ascii="Times New Roman" w:hAnsi="Times New Roman" w:cs="Times New Roman"/>
          <w:sz w:val="24"/>
          <w:szCs w:val="24"/>
          <w:lang w:val="en-GB"/>
        </w:rPr>
        <w:t xml:space="preserve">new </w:t>
      </w:r>
      <w:r>
        <w:rPr>
          <w:rFonts w:ascii="Times New Roman" w:hAnsi="Times New Roman" w:cs="Times New Roman"/>
          <w:sz w:val="24"/>
          <w:szCs w:val="24"/>
          <w:lang w:val="en-GB"/>
        </w:rPr>
        <w:t>contract or to “avail a new contract” as demanded by the applicant. It would be unlawful</w:t>
      </w:r>
      <w:r w:rsidR="007B3464">
        <w:rPr>
          <w:rFonts w:ascii="Times New Roman" w:hAnsi="Times New Roman" w:cs="Times New Roman"/>
          <w:sz w:val="24"/>
          <w:szCs w:val="24"/>
          <w:lang w:val="en-GB"/>
        </w:rPr>
        <w:t xml:space="preserve"> for this court</w:t>
      </w:r>
      <w:r>
        <w:rPr>
          <w:rFonts w:ascii="Times New Roman" w:hAnsi="Times New Roman" w:cs="Times New Roman"/>
          <w:sz w:val="24"/>
          <w:szCs w:val="24"/>
          <w:lang w:val="en-GB"/>
        </w:rPr>
        <w:t xml:space="preserve"> to do so. </w:t>
      </w:r>
    </w:p>
    <w:p w14:paraId="03F438C3" w14:textId="6AC800D5" w:rsidR="00B932E9" w:rsidRDefault="002B6C1B"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Para</w:t>
      </w:r>
      <w:r w:rsidR="008461E5">
        <w:rPr>
          <w:rFonts w:ascii="Times New Roman" w:hAnsi="Times New Roman" w:cs="Times New Roman"/>
          <w:sz w:val="24"/>
          <w:szCs w:val="24"/>
          <w:lang w:val="en-GB"/>
        </w:rPr>
        <w:t>graph</w:t>
      </w:r>
      <w:r>
        <w:rPr>
          <w:rFonts w:ascii="Times New Roman" w:hAnsi="Times New Roman" w:cs="Times New Roman"/>
          <w:sz w:val="24"/>
          <w:szCs w:val="24"/>
          <w:lang w:val="en-GB"/>
        </w:rPr>
        <w:t xml:space="preserve"> 2 of the deed of settlement does not in</w:t>
      </w:r>
      <w:r w:rsidR="0019097F">
        <w:rPr>
          <w:rFonts w:ascii="Times New Roman" w:hAnsi="Times New Roman" w:cs="Times New Roman"/>
          <w:sz w:val="24"/>
          <w:szCs w:val="24"/>
          <w:lang w:val="en-GB"/>
        </w:rPr>
        <w:t xml:space="preserve"> </w:t>
      </w:r>
      <w:r>
        <w:rPr>
          <w:rFonts w:ascii="Times New Roman" w:hAnsi="Times New Roman" w:cs="Times New Roman"/>
          <w:sz w:val="24"/>
          <w:szCs w:val="24"/>
          <w:lang w:val="en-GB"/>
        </w:rPr>
        <w:t>clear</w:t>
      </w:r>
      <w:r w:rsidR="0019097F">
        <w:rPr>
          <w:rFonts w:ascii="Times New Roman" w:hAnsi="Times New Roman" w:cs="Times New Roman"/>
          <w:sz w:val="24"/>
          <w:szCs w:val="24"/>
          <w:lang w:val="en-GB"/>
        </w:rPr>
        <w:t xml:space="preserve"> </w:t>
      </w:r>
      <w:r>
        <w:rPr>
          <w:rFonts w:ascii="Times New Roman" w:hAnsi="Times New Roman" w:cs="Times New Roman"/>
          <w:sz w:val="24"/>
          <w:szCs w:val="24"/>
          <w:lang w:val="en-GB"/>
        </w:rPr>
        <w:t>and unambiguous terms provide what the respondent must do or is r</w:t>
      </w:r>
      <w:r w:rsidR="00F81FC4">
        <w:rPr>
          <w:rFonts w:ascii="Times New Roman" w:hAnsi="Times New Roman" w:cs="Times New Roman"/>
          <w:sz w:val="24"/>
          <w:szCs w:val="24"/>
          <w:lang w:val="en-GB"/>
        </w:rPr>
        <w:t>e</w:t>
      </w:r>
      <w:r>
        <w:rPr>
          <w:rFonts w:ascii="Times New Roman" w:hAnsi="Times New Roman" w:cs="Times New Roman"/>
          <w:sz w:val="24"/>
          <w:szCs w:val="24"/>
          <w:lang w:val="en-GB"/>
        </w:rPr>
        <w:t>quired to do. It does not say he must avail a new contract</w:t>
      </w:r>
      <w:r w:rsidR="0034561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0681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simply imposed an obligation on the applicant to supply </w:t>
      </w:r>
      <w:r w:rsidR="00A050B6">
        <w:rPr>
          <w:rFonts w:ascii="Times New Roman" w:hAnsi="Times New Roman" w:cs="Times New Roman"/>
          <w:sz w:val="24"/>
          <w:szCs w:val="24"/>
          <w:lang w:val="en-GB"/>
        </w:rPr>
        <w:t xml:space="preserve">duty-free </w:t>
      </w:r>
      <w:r>
        <w:rPr>
          <w:rFonts w:ascii="Times New Roman" w:hAnsi="Times New Roman" w:cs="Times New Roman"/>
          <w:sz w:val="24"/>
          <w:szCs w:val="24"/>
          <w:lang w:val="en-GB"/>
        </w:rPr>
        <w:t>fuel</w:t>
      </w:r>
      <w:r w:rsidR="00BA1EC0">
        <w:rPr>
          <w:rFonts w:ascii="Times New Roman" w:hAnsi="Times New Roman" w:cs="Times New Roman"/>
          <w:sz w:val="24"/>
          <w:szCs w:val="24"/>
          <w:lang w:val="en-GB"/>
        </w:rPr>
        <w:t xml:space="preserve"> under a new contr</w:t>
      </w:r>
      <w:r w:rsidR="00F81FC4">
        <w:rPr>
          <w:rFonts w:ascii="Times New Roman" w:hAnsi="Times New Roman" w:cs="Times New Roman"/>
          <w:sz w:val="24"/>
          <w:szCs w:val="24"/>
          <w:lang w:val="en-GB"/>
        </w:rPr>
        <w:t>a</w:t>
      </w:r>
      <w:r w:rsidR="00BA1EC0">
        <w:rPr>
          <w:rFonts w:ascii="Times New Roman" w:hAnsi="Times New Roman" w:cs="Times New Roman"/>
          <w:sz w:val="24"/>
          <w:szCs w:val="24"/>
          <w:lang w:val="en-GB"/>
        </w:rPr>
        <w:t>ct</w:t>
      </w:r>
      <w:r>
        <w:rPr>
          <w:rFonts w:ascii="Times New Roman" w:hAnsi="Times New Roman" w:cs="Times New Roman"/>
          <w:sz w:val="24"/>
          <w:szCs w:val="24"/>
          <w:lang w:val="en-GB"/>
        </w:rPr>
        <w:t xml:space="preserve"> but if there was no new contract entered into by the parties then the court cannot find the respondent to be in contempt where the order does not clearly set out the positive obligation of the respondent. </w:t>
      </w:r>
      <w:r w:rsidR="00B932E9">
        <w:rPr>
          <w:rFonts w:ascii="Times New Roman" w:hAnsi="Times New Roman" w:cs="Times New Roman"/>
          <w:sz w:val="24"/>
          <w:szCs w:val="24"/>
          <w:lang w:val="en-GB"/>
        </w:rPr>
        <w:t xml:space="preserve">The order must be clear and should not leave any doubt as to what the respondent is required to do. </w:t>
      </w:r>
      <w:r w:rsidR="00BA1EC0">
        <w:rPr>
          <w:rFonts w:ascii="Times New Roman" w:hAnsi="Times New Roman" w:cs="Times New Roman"/>
          <w:sz w:val="24"/>
          <w:szCs w:val="24"/>
          <w:lang w:val="en-GB"/>
        </w:rPr>
        <w:t>What the respondent had to do</w:t>
      </w:r>
      <w:r w:rsidR="00B932E9">
        <w:rPr>
          <w:rFonts w:ascii="Times New Roman" w:hAnsi="Times New Roman" w:cs="Times New Roman"/>
          <w:sz w:val="24"/>
          <w:szCs w:val="24"/>
          <w:lang w:val="en-GB"/>
        </w:rPr>
        <w:t xml:space="preserve"> cannot be implied </w:t>
      </w:r>
      <w:r w:rsidR="00BA1EC0">
        <w:rPr>
          <w:rFonts w:ascii="Times New Roman" w:hAnsi="Times New Roman" w:cs="Times New Roman"/>
          <w:sz w:val="24"/>
          <w:szCs w:val="24"/>
          <w:lang w:val="en-GB"/>
        </w:rPr>
        <w:t xml:space="preserve">nor can it </w:t>
      </w:r>
      <w:r w:rsidR="00B932E9">
        <w:rPr>
          <w:rFonts w:ascii="Times New Roman" w:hAnsi="Times New Roman" w:cs="Times New Roman"/>
          <w:sz w:val="24"/>
          <w:szCs w:val="24"/>
          <w:lang w:val="en-GB"/>
        </w:rPr>
        <w:t>be speculative. One cannot be punished on speculation</w:t>
      </w:r>
      <w:r w:rsidR="00F81FC4">
        <w:rPr>
          <w:rFonts w:ascii="Times New Roman" w:hAnsi="Times New Roman" w:cs="Times New Roman"/>
          <w:sz w:val="24"/>
          <w:szCs w:val="24"/>
          <w:lang w:val="en-GB"/>
        </w:rPr>
        <w:t>. Further, the order must not give rise to various inferences and conclusions</w:t>
      </w:r>
      <w:r w:rsidR="00A050B6">
        <w:rPr>
          <w:rFonts w:ascii="Times New Roman" w:hAnsi="Times New Roman" w:cs="Times New Roman"/>
          <w:sz w:val="24"/>
          <w:szCs w:val="24"/>
          <w:lang w:val="en-GB"/>
        </w:rPr>
        <w:t xml:space="preserve"> as </w:t>
      </w:r>
      <w:r w:rsidR="008461E5">
        <w:rPr>
          <w:rFonts w:ascii="Times New Roman" w:hAnsi="Times New Roman" w:cs="Times New Roman"/>
          <w:sz w:val="24"/>
          <w:szCs w:val="24"/>
          <w:lang w:val="en-GB"/>
        </w:rPr>
        <w:t>the one</w:t>
      </w:r>
      <w:r w:rsidR="00A050B6">
        <w:rPr>
          <w:rFonts w:ascii="Times New Roman" w:hAnsi="Times New Roman" w:cs="Times New Roman"/>
          <w:sz w:val="24"/>
          <w:szCs w:val="24"/>
          <w:lang w:val="en-GB"/>
        </w:rPr>
        <w:t xml:space="preserve"> </w:t>
      </w:r>
      <w:r w:rsidR="003A194E">
        <w:rPr>
          <w:rFonts w:ascii="Times New Roman" w:hAnsi="Times New Roman" w:cs="Times New Roman"/>
          <w:sz w:val="24"/>
          <w:szCs w:val="24"/>
          <w:lang w:val="en-GB"/>
        </w:rPr>
        <w:t>before me</w:t>
      </w:r>
      <w:r w:rsidR="00F81FC4">
        <w:rPr>
          <w:rFonts w:ascii="Times New Roman" w:hAnsi="Times New Roman" w:cs="Times New Roman"/>
          <w:sz w:val="24"/>
          <w:szCs w:val="24"/>
          <w:lang w:val="en-GB"/>
        </w:rPr>
        <w:t>: See</w:t>
      </w:r>
      <w:r w:rsidR="00B932E9">
        <w:rPr>
          <w:rFonts w:ascii="Times New Roman" w:hAnsi="Times New Roman" w:cs="Times New Roman"/>
          <w:sz w:val="24"/>
          <w:szCs w:val="24"/>
          <w:lang w:val="en-GB"/>
        </w:rPr>
        <w:t xml:space="preserve"> </w:t>
      </w:r>
      <w:r w:rsidR="00B932E9" w:rsidRPr="00F81FC4">
        <w:rPr>
          <w:rFonts w:ascii="Times New Roman" w:hAnsi="Times New Roman" w:cs="Times New Roman"/>
          <w:i/>
          <w:iCs/>
          <w:sz w:val="24"/>
          <w:szCs w:val="24"/>
          <w:lang w:val="en-GB"/>
        </w:rPr>
        <w:t xml:space="preserve">Chimutanda </w:t>
      </w:r>
      <w:r w:rsidR="00B932E9" w:rsidRPr="00106813">
        <w:rPr>
          <w:rFonts w:ascii="Times New Roman" w:hAnsi="Times New Roman" w:cs="Times New Roman"/>
          <w:sz w:val="24"/>
          <w:szCs w:val="24"/>
          <w:lang w:val="en-GB"/>
        </w:rPr>
        <w:t>v</w:t>
      </w:r>
      <w:r w:rsidR="00B932E9" w:rsidRPr="00F81FC4">
        <w:rPr>
          <w:rFonts w:ascii="Times New Roman" w:hAnsi="Times New Roman" w:cs="Times New Roman"/>
          <w:i/>
          <w:iCs/>
          <w:sz w:val="24"/>
          <w:szCs w:val="24"/>
          <w:lang w:val="en-GB"/>
        </w:rPr>
        <w:t xml:space="preserve"> Buwu &amp; Anor</w:t>
      </w:r>
      <w:r w:rsidR="00B932E9">
        <w:rPr>
          <w:rFonts w:ascii="Times New Roman" w:hAnsi="Times New Roman" w:cs="Times New Roman"/>
          <w:sz w:val="24"/>
          <w:szCs w:val="24"/>
          <w:lang w:val="en-GB"/>
        </w:rPr>
        <w:t xml:space="preserve"> HH122/23</w:t>
      </w:r>
      <w:r w:rsidR="00F81FC4">
        <w:rPr>
          <w:rFonts w:ascii="Times New Roman" w:hAnsi="Times New Roman" w:cs="Times New Roman"/>
          <w:sz w:val="24"/>
          <w:szCs w:val="24"/>
          <w:lang w:val="en-GB"/>
        </w:rPr>
        <w:t xml:space="preserve"> at p. 4</w:t>
      </w:r>
      <w:r w:rsidR="00B932E9">
        <w:rPr>
          <w:rFonts w:ascii="Times New Roman" w:hAnsi="Times New Roman" w:cs="Times New Roman"/>
          <w:sz w:val="24"/>
          <w:szCs w:val="24"/>
          <w:lang w:val="en-GB"/>
        </w:rPr>
        <w:t>.</w:t>
      </w:r>
    </w:p>
    <w:p w14:paraId="600C84C6" w14:textId="352AE2DA" w:rsidR="00B932E9" w:rsidRDefault="00F81FC4"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above position was confirmed by the Supreme Court in </w:t>
      </w:r>
      <w:r w:rsidRPr="00F81FC4">
        <w:rPr>
          <w:rFonts w:ascii="Times New Roman" w:hAnsi="Times New Roman" w:cs="Times New Roman"/>
          <w:i/>
          <w:iCs/>
          <w:sz w:val="24"/>
          <w:szCs w:val="24"/>
          <w:lang w:val="en-GB"/>
        </w:rPr>
        <w:t xml:space="preserve">Minister of Lands &amp; Ors </w:t>
      </w:r>
      <w:r w:rsidRPr="00106813">
        <w:rPr>
          <w:rFonts w:ascii="Times New Roman" w:hAnsi="Times New Roman" w:cs="Times New Roman"/>
          <w:sz w:val="24"/>
          <w:szCs w:val="24"/>
          <w:lang w:val="en-GB"/>
        </w:rPr>
        <w:t xml:space="preserve">v </w:t>
      </w:r>
      <w:r>
        <w:rPr>
          <w:rFonts w:ascii="Times New Roman" w:hAnsi="Times New Roman" w:cs="Times New Roman"/>
          <w:i/>
          <w:iCs/>
          <w:sz w:val="24"/>
          <w:szCs w:val="24"/>
          <w:lang w:val="en-GB"/>
        </w:rPr>
        <w:t>Commercial</w:t>
      </w:r>
      <w:r w:rsidRPr="00F81FC4">
        <w:rPr>
          <w:rFonts w:ascii="Times New Roman" w:hAnsi="Times New Roman" w:cs="Times New Roman"/>
          <w:i/>
          <w:iCs/>
          <w:sz w:val="24"/>
          <w:szCs w:val="24"/>
          <w:lang w:val="en-GB"/>
        </w:rPr>
        <w:t xml:space="preserve"> Farmers Union</w:t>
      </w:r>
      <w:r w:rsidRPr="00F81FC4">
        <w:rPr>
          <w:rFonts w:ascii="Times New Roman" w:hAnsi="Times New Roman" w:cs="Times New Roman"/>
          <w:sz w:val="24"/>
          <w:szCs w:val="24"/>
          <w:lang w:val="en-GB"/>
        </w:rPr>
        <w:t xml:space="preserve"> 2001 (2) ZLR 457 (S</w:t>
      </w:r>
      <w:r w:rsidR="00CF25DB">
        <w:rPr>
          <w:rFonts w:ascii="Times New Roman" w:hAnsi="Times New Roman" w:cs="Times New Roman"/>
          <w:sz w:val="24"/>
          <w:szCs w:val="24"/>
          <w:lang w:val="en-GB"/>
        </w:rPr>
        <w:t xml:space="preserve">). </w:t>
      </w:r>
      <w:r w:rsidR="00A85450">
        <w:rPr>
          <w:rFonts w:ascii="Times New Roman" w:hAnsi="Times New Roman" w:cs="Times New Roman"/>
          <w:sz w:val="24"/>
          <w:szCs w:val="24"/>
          <w:lang w:val="en-GB"/>
        </w:rPr>
        <w:t>a</w:t>
      </w:r>
      <w:r w:rsidR="00CF25DB">
        <w:rPr>
          <w:rFonts w:ascii="Times New Roman" w:hAnsi="Times New Roman" w:cs="Times New Roman"/>
          <w:sz w:val="24"/>
          <w:szCs w:val="24"/>
          <w:lang w:val="en-GB"/>
        </w:rPr>
        <w:t xml:space="preserve">t 465 </w:t>
      </w:r>
      <w:r w:rsidR="008461E5">
        <w:rPr>
          <w:rFonts w:ascii="Times New Roman" w:hAnsi="Times New Roman" w:cs="Times New Roman"/>
          <w:sz w:val="24"/>
          <w:szCs w:val="24"/>
          <w:lang w:val="en-GB"/>
        </w:rPr>
        <w:t xml:space="preserve">where </w:t>
      </w:r>
      <w:r w:rsidR="00CF25DB">
        <w:rPr>
          <w:rFonts w:ascii="Times New Roman" w:hAnsi="Times New Roman" w:cs="Times New Roman"/>
          <w:sz w:val="24"/>
          <w:szCs w:val="24"/>
          <w:lang w:val="en-GB"/>
        </w:rPr>
        <w:t>the court stated as follows:</w:t>
      </w:r>
    </w:p>
    <w:p w14:paraId="431CA287" w14:textId="122CF83E" w:rsidR="00CF25DB" w:rsidRPr="00106813" w:rsidRDefault="00CF25DB" w:rsidP="00CF25DB">
      <w:pPr>
        <w:spacing w:after="0" w:line="240" w:lineRule="auto"/>
        <w:ind w:left="720"/>
        <w:jc w:val="both"/>
        <w:rPr>
          <w:rFonts w:ascii="Times New Roman" w:hAnsi="Times New Roman" w:cs="Times New Roman"/>
          <w:lang w:val="en-GB"/>
        </w:rPr>
      </w:pPr>
      <w:r w:rsidRPr="00106813">
        <w:rPr>
          <w:rFonts w:ascii="Times New Roman" w:hAnsi="Times New Roman" w:cs="Times New Roman"/>
          <w:lang w:val="en-GB"/>
        </w:rPr>
        <w:t xml:space="preserve">“C J Miller in his book </w:t>
      </w:r>
      <w:r w:rsidRPr="00106813">
        <w:rPr>
          <w:rFonts w:ascii="Times New Roman" w:hAnsi="Times New Roman" w:cs="Times New Roman"/>
          <w:i/>
          <w:iCs/>
          <w:lang w:val="en-GB"/>
        </w:rPr>
        <w:t>Contempt of Court</w:t>
      </w:r>
      <w:r w:rsidRPr="00106813">
        <w:rPr>
          <w:rFonts w:ascii="Times New Roman" w:hAnsi="Times New Roman" w:cs="Times New Roman"/>
          <w:lang w:val="en-GB"/>
        </w:rPr>
        <w:t xml:space="preserve"> 2 ed at pp 423-424, has this to say on the issue of contempt of court:</w:t>
      </w:r>
    </w:p>
    <w:p w14:paraId="55C5E6C6" w14:textId="0B96950F" w:rsidR="00B932E9" w:rsidRPr="00106813" w:rsidRDefault="00B932E9" w:rsidP="00CF25DB">
      <w:pPr>
        <w:spacing w:after="0" w:line="240" w:lineRule="auto"/>
        <w:ind w:left="720"/>
        <w:jc w:val="both"/>
        <w:rPr>
          <w:rFonts w:ascii="Times New Roman" w:hAnsi="Times New Roman" w:cs="Times New Roman"/>
          <w:lang w:val="en-GB"/>
        </w:rPr>
      </w:pPr>
      <w:r w:rsidRPr="00106813">
        <w:rPr>
          <w:rFonts w:ascii="Times New Roman" w:hAnsi="Times New Roman" w:cs="Times New Roman"/>
          <w:lang w:val="en-GB"/>
        </w:rPr>
        <w:t xml:space="preserve">Before a finding of contempt of court can be made it is necessary to determine </w:t>
      </w:r>
      <w:r w:rsidR="00CF25DB" w:rsidRPr="00106813">
        <w:rPr>
          <w:rFonts w:ascii="Times New Roman" w:hAnsi="Times New Roman" w:cs="Times New Roman"/>
          <w:lang w:val="en-GB"/>
        </w:rPr>
        <w:t>whether</w:t>
      </w:r>
      <w:r w:rsidRPr="00106813">
        <w:rPr>
          <w:rFonts w:ascii="Times New Roman" w:hAnsi="Times New Roman" w:cs="Times New Roman"/>
          <w:lang w:val="en-GB"/>
        </w:rPr>
        <w:t xml:space="preserve"> there has been factual breach of an order or an undertaking on the part of the person brought before the court. This necessarily demands that the terms of the order be expressed in clear and </w:t>
      </w:r>
      <w:r w:rsidR="00CF25DB" w:rsidRPr="00106813">
        <w:rPr>
          <w:rFonts w:ascii="Times New Roman" w:hAnsi="Times New Roman" w:cs="Times New Roman"/>
          <w:lang w:val="en-GB"/>
        </w:rPr>
        <w:t>unambiguous</w:t>
      </w:r>
      <w:r w:rsidRPr="00106813">
        <w:rPr>
          <w:rFonts w:ascii="Times New Roman" w:hAnsi="Times New Roman" w:cs="Times New Roman"/>
          <w:lang w:val="en-GB"/>
        </w:rPr>
        <w:t xml:space="preserve"> language and in so far as possible, the person should know with complete precision what it is required to do or abstain from doing.”</w:t>
      </w:r>
    </w:p>
    <w:p w14:paraId="13E992A3" w14:textId="727E915F" w:rsidR="00CF25DB" w:rsidRPr="00106813" w:rsidRDefault="00CF25DB" w:rsidP="00CF25DB">
      <w:pPr>
        <w:spacing w:after="0" w:line="240" w:lineRule="auto"/>
        <w:ind w:left="720"/>
        <w:jc w:val="both"/>
        <w:rPr>
          <w:rFonts w:ascii="Times New Roman" w:hAnsi="Times New Roman" w:cs="Times New Roman"/>
          <w:lang w:val="en-GB"/>
        </w:rPr>
      </w:pPr>
      <w:r w:rsidRPr="00106813">
        <w:rPr>
          <w:rFonts w:ascii="Times New Roman" w:hAnsi="Times New Roman" w:cs="Times New Roman"/>
          <w:lang w:val="en-GB"/>
        </w:rPr>
        <w:t xml:space="preserve">Similarly, the following observations were made in the case of </w:t>
      </w:r>
      <w:r w:rsidRPr="00106813">
        <w:rPr>
          <w:rFonts w:ascii="Times New Roman" w:hAnsi="Times New Roman" w:cs="Times New Roman"/>
          <w:i/>
          <w:iCs/>
          <w:lang w:val="en-GB"/>
        </w:rPr>
        <w:t xml:space="preserve">Collins </w:t>
      </w:r>
      <w:r w:rsidRPr="00106813">
        <w:rPr>
          <w:rFonts w:ascii="Times New Roman" w:hAnsi="Times New Roman" w:cs="Times New Roman"/>
          <w:lang w:val="en-GB"/>
        </w:rPr>
        <w:t xml:space="preserve">v </w:t>
      </w:r>
      <w:r w:rsidRPr="00106813">
        <w:rPr>
          <w:rFonts w:ascii="Times New Roman" w:hAnsi="Times New Roman" w:cs="Times New Roman"/>
          <w:i/>
          <w:iCs/>
          <w:lang w:val="en-GB"/>
        </w:rPr>
        <w:t>Wayne Iron Works</w:t>
      </w:r>
      <w:r w:rsidRPr="00106813">
        <w:rPr>
          <w:rFonts w:ascii="Times New Roman" w:hAnsi="Times New Roman" w:cs="Times New Roman"/>
          <w:lang w:val="en-GB"/>
        </w:rPr>
        <w:t xml:space="preserve"> 227 p 326, 76A 24, 25 (1910):</w:t>
      </w:r>
    </w:p>
    <w:p w14:paraId="7C9BD435" w14:textId="356B97C7" w:rsidR="00CF25DB" w:rsidRPr="00106813" w:rsidRDefault="00CF25DB" w:rsidP="00CF25DB">
      <w:pPr>
        <w:spacing w:after="0" w:line="240" w:lineRule="auto"/>
        <w:ind w:left="720"/>
        <w:jc w:val="both"/>
        <w:rPr>
          <w:rFonts w:ascii="Times New Roman" w:hAnsi="Times New Roman" w:cs="Times New Roman"/>
          <w:lang w:val="en-GB"/>
        </w:rPr>
      </w:pPr>
      <w:r w:rsidRPr="00106813">
        <w:rPr>
          <w:rFonts w:ascii="Times New Roman" w:hAnsi="Times New Roman" w:cs="Times New Roman"/>
          <w:lang w:val="en-GB"/>
        </w:rPr>
        <w:t>“It (the court order) should be definite, clear and precise in its terms as possible so that there can be no reason or excuse for misunderstanding it or disobeying it, and when practicable, it should plainly indicate to the defendant all the acts which he is restrained from doing without calling on him for inferences or conclusions about which persons may well differ.”</w:t>
      </w:r>
    </w:p>
    <w:p w14:paraId="1C2DBF73" w14:textId="77777777" w:rsidR="008461E5" w:rsidRDefault="008461E5" w:rsidP="003F19E0">
      <w:pPr>
        <w:spacing w:after="0" w:line="360" w:lineRule="auto"/>
        <w:jc w:val="both"/>
        <w:rPr>
          <w:rFonts w:ascii="Times New Roman" w:hAnsi="Times New Roman" w:cs="Times New Roman"/>
          <w:sz w:val="24"/>
          <w:szCs w:val="24"/>
          <w:lang w:val="en-GB"/>
        </w:rPr>
      </w:pPr>
    </w:p>
    <w:p w14:paraId="6DC24F09" w14:textId="6EE692CE" w:rsidR="002F6161" w:rsidRDefault="00B932E9"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w:t>
      </w:r>
      <w:r w:rsidRPr="00CF25DB">
        <w:rPr>
          <w:rFonts w:ascii="Times New Roman" w:hAnsi="Times New Roman" w:cs="Times New Roman"/>
          <w:i/>
          <w:iCs/>
          <w:sz w:val="24"/>
          <w:szCs w:val="24"/>
          <w:lang w:val="en-GB"/>
        </w:rPr>
        <w:t>casu</w:t>
      </w:r>
      <w:r>
        <w:rPr>
          <w:rFonts w:ascii="Times New Roman" w:hAnsi="Times New Roman" w:cs="Times New Roman"/>
          <w:sz w:val="24"/>
          <w:szCs w:val="24"/>
          <w:lang w:val="en-GB"/>
        </w:rPr>
        <w:t>,</w:t>
      </w:r>
      <w:r w:rsidR="00CF25DB">
        <w:rPr>
          <w:rFonts w:ascii="Times New Roman" w:hAnsi="Times New Roman" w:cs="Times New Roman"/>
          <w:sz w:val="24"/>
          <w:szCs w:val="24"/>
          <w:lang w:val="en-GB"/>
        </w:rPr>
        <w:t xml:space="preserve"> as stated above</w:t>
      </w:r>
      <w:r w:rsidR="003A194E">
        <w:rPr>
          <w:rFonts w:ascii="Times New Roman" w:hAnsi="Times New Roman" w:cs="Times New Roman"/>
          <w:sz w:val="24"/>
          <w:szCs w:val="24"/>
          <w:lang w:val="en-GB"/>
        </w:rPr>
        <w:t>,</w:t>
      </w:r>
      <w:r w:rsidR="00CF25DB">
        <w:rPr>
          <w:rFonts w:ascii="Times New Roman" w:hAnsi="Times New Roman" w:cs="Times New Roman"/>
          <w:sz w:val="24"/>
          <w:szCs w:val="24"/>
          <w:lang w:val="en-GB"/>
        </w:rPr>
        <w:t xml:space="preserve"> para 2 </w:t>
      </w:r>
      <w:r>
        <w:rPr>
          <w:rFonts w:ascii="Times New Roman" w:hAnsi="Times New Roman" w:cs="Times New Roman"/>
          <w:sz w:val="24"/>
          <w:szCs w:val="24"/>
          <w:lang w:val="en-GB"/>
        </w:rPr>
        <w:t xml:space="preserve">imposed a </w:t>
      </w:r>
      <w:r w:rsidR="00CF25DB">
        <w:rPr>
          <w:rFonts w:ascii="Times New Roman" w:hAnsi="Times New Roman" w:cs="Times New Roman"/>
          <w:sz w:val="24"/>
          <w:szCs w:val="24"/>
          <w:lang w:val="en-GB"/>
        </w:rPr>
        <w:t>positive</w:t>
      </w:r>
      <w:r>
        <w:rPr>
          <w:rFonts w:ascii="Times New Roman" w:hAnsi="Times New Roman" w:cs="Times New Roman"/>
          <w:sz w:val="24"/>
          <w:szCs w:val="24"/>
          <w:lang w:val="en-GB"/>
        </w:rPr>
        <w:t xml:space="preserve"> duty on the applicant to supply </w:t>
      </w:r>
      <w:r w:rsidR="003A194E">
        <w:rPr>
          <w:rFonts w:ascii="Times New Roman" w:hAnsi="Times New Roman" w:cs="Times New Roman"/>
          <w:sz w:val="24"/>
          <w:szCs w:val="24"/>
          <w:lang w:val="en-GB"/>
        </w:rPr>
        <w:t xml:space="preserve">duty-free </w:t>
      </w:r>
      <w:r>
        <w:rPr>
          <w:rFonts w:ascii="Times New Roman" w:hAnsi="Times New Roman" w:cs="Times New Roman"/>
          <w:sz w:val="24"/>
          <w:szCs w:val="24"/>
          <w:lang w:val="en-GB"/>
        </w:rPr>
        <w:t xml:space="preserve">fuel to the </w:t>
      </w:r>
      <w:r w:rsidR="008461E5">
        <w:rPr>
          <w:rFonts w:ascii="Times New Roman" w:hAnsi="Times New Roman" w:cs="Times New Roman"/>
          <w:sz w:val="24"/>
          <w:szCs w:val="24"/>
          <w:lang w:val="en-GB"/>
        </w:rPr>
        <w:t>respondent</w:t>
      </w:r>
      <w:r w:rsidR="00CF25DB">
        <w:rPr>
          <w:rFonts w:ascii="Times New Roman" w:hAnsi="Times New Roman" w:cs="Times New Roman"/>
          <w:sz w:val="24"/>
          <w:szCs w:val="24"/>
          <w:lang w:val="en-GB"/>
        </w:rPr>
        <w:t xml:space="preserve"> under a new contrac</w:t>
      </w:r>
      <w:r>
        <w:rPr>
          <w:rFonts w:ascii="Times New Roman" w:hAnsi="Times New Roman" w:cs="Times New Roman"/>
          <w:sz w:val="24"/>
          <w:szCs w:val="24"/>
          <w:lang w:val="en-GB"/>
        </w:rPr>
        <w:t xml:space="preserve">t. It does not set out in clear language what the respondent should do. The order does not say the respondent is obliged to </w:t>
      </w:r>
      <w:r w:rsidR="003A194E">
        <w:rPr>
          <w:rFonts w:ascii="Times New Roman" w:hAnsi="Times New Roman" w:cs="Times New Roman"/>
          <w:sz w:val="24"/>
          <w:szCs w:val="24"/>
          <w:lang w:val="en-GB"/>
        </w:rPr>
        <w:t>sign or avail</w:t>
      </w:r>
      <w:r>
        <w:rPr>
          <w:rFonts w:ascii="Times New Roman" w:hAnsi="Times New Roman" w:cs="Times New Roman"/>
          <w:sz w:val="24"/>
          <w:szCs w:val="24"/>
          <w:lang w:val="en-GB"/>
        </w:rPr>
        <w:t xml:space="preserve"> a new contract at all. </w:t>
      </w:r>
      <w:r w:rsidR="002F6161">
        <w:rPr>
          <w:rFonts w:ascii="Times New Roman" w:hAnsi="Times New Roman" w:cs="Times New Roman"/>
          <w:sz w:val="24"/>
          <w:szCs w:val="24"/>
          <w:lang w:val="en-GB"/>
        </w:rPr>
        <w:t xml:space="preserve">The applicant cannot read into a court </w:t>
      </w:r>
      <w:r w:rsidR="00885171">
        <w:rPr>
          <w:rFonts w:ascii="Times New Roman" w:hAnsi="Times New Roman" w:cs="Times New Roman"/>
          <w:sz w:val="24"/>
          <w:szCs w:val="24"/>
          <w:lang w:val="en-GB"/>
        </w:rPr>
        <w:t>order a</w:t>
      </w:r>
      <w:r w:rsidR="003A194E">
        <w:rPr>
          <w:rFonts w:ascii="Times New Roman" w:hAnsi="Times New Roman" w:cs="Times New Roman"/>
          <w:sz w:val="24"/>
          <w:szCs w:val="24"/>
          <w:lang w:val="en-GB"/>
        </w:rPr>
        <w:t xml:space="preserve">n </w:t>
      </w:r>
      <w:r w:rsidR="002F6161">
        <w:rPr>
          <w:rFonts w:ascii="Times New Roman" w:hAnsi="Times New Roman" w:cs="Times New Roman"/>
          <w:sz w:val="24"/>
          <w:szCs w:val="24"/>
          <w:lang w:val="en-GB"/>
        </w:rPr>
        <w:t>obligation</w:t>
      </w:r>
      <w:r w:rsidR="003A194E">
        <w:rPr>
          <w:rFonts w:ascii="Times New Roman" w:hAnsi="Times New Roman" w:cs="Times New Roman"/>
          <w:sz w:val="24"/>
          <w:szCs w:val="24"/>
          <w:lang w:val="en-GB"/>
        </w:rPr>
        <w:t xml:space="preserve"> not expressly and clearly stated </w:t>
      </w:r>
      <w:r w:rsidR="002F6161">
        <w:rPr>
          <w:rFonts w:ascii="Times New Roman" w:hAnsi="Times New Roman" w:cs="Times New Roman"/>
          <w:sz w:val="24"/>
          <w:szCs w:val="24"/>
          <w:lang w:val="en-GB"/>
        </w:rPr>
        <w:t xml:space="preserve">or seek to supplant a court order. </w:t>
      </w:r>
      <w:r w:rsidR="003A194E">
        <w:rPr>
          <w:rFonts w:ascii="Times New Roman" w:hAnsi="Times New Roman" w:cs="Times New Roman"/>
          <w:sz w:val="24"/>
          <w:szCs w:val="24"/>
          <w:lang w:val="en-GB"/>
        </w:rPr>
        <w:t>The court order</w:t>
      </w:r>
      <w:r w:rsidR="002F6161">
        <w:rPr>
          <w:rFonts w:ascii="Times New Roman" w:hAnsi="Times New Roman" w:cs="Times New Roman"/>
          <w:sz w:val="24"/>
          <w:szCs w:val="24"/>
          <w:lang w:val="en-GB"/>
        </w:rPr>
        <w:t xml:space="preserve"> must stand as it is and cannot be </w:t>
      </w:r>
      <w:r w:rsidR="00050192">
        <w:rPr>
          <w:rFonts w:ascii="Times New Roman" w:hAnsi="Times New Roman" w:cs="Times New Roman"/>
          <w:sz w:val="24"/>
          <w:szCs w:val="24"/>
          <w:lang w:val="en-GB"/>
        </w:rPr>
        <w:t>varied</w:t>
      </w:r>
      <w:r w:rsidR="002F6161">
        <w:rPr>
          <w:rFonts w:ascii="Times New Roman" w:hAnsi="Times New Roman" w:cs="Times New Roman"/>
          <w:sz w:val="24"/>
          <w:szCs w:val="24"/>
          <w:lang w:val="en-GB"/>
        </w:rPr>
        <w:t xml:space="preserve"> </w:t>
      </w:r>
      <w:r w:rsidR="00885171">
        <w:rPr>
          <w:rFonts w:ascii="Times New Roman" w:hAnsi="Times New Roman" w:cs="Times New Roman"/>
          <w:sz w:val="24"/>
          <w:szCs w:val="24"/>
          <w:lang w:val="en-GB"/>
        </w:rPr>
        <w:t xml:space="preserve">in the manner </w:t>
      </w:r>
      <w:r w:rsidR="002F6161">
        <w:rPr>
          <w:rFonts w:ascii="Times New Roman" w:hAnsi="Times New Roman" w:cs="Times New Roman"/>
          <w:sz w:val="24"/>
          <w:szCs w:val="24"/>
          <w:lang w:val="en-GB"/>
        </w:rPr>
        <w:t xml:space="preserve">the applicant tried to </w:t>
      </w:r>
      <w:r w:rsidR="00ED73B7">
        <w:rPr>
          <w:rFonts w:ascii="Times New Roman" w:hAnsi="Times New Roman" w:cs="Times New Roman"/>
          <w:sz w:val="24"/>
          <w:szCs w:val="24"/>
          <w:lang w:val="en-GB"/>
        </w:rPr>
        <w:t xml:space="preserve">do. </w:t>
      </w:r>
      <w:r w:rsidR="00D902B7">
        <w:rPr>
          <w:rFonts w:ascii="Times New Roman" w:hAnsi="Times New Roman" w:cs="Times New Roman"/>
          <w:sz w:val="24"/>
          <w:szCs w:val="24"/>
          <w:lang w:val="en-GB"/>
        </w:rPr>
        <w:t xml:space="preserve">It has not, therefore, been proved that the respondent </w:t>
      </w:r>
      <w:r w:rsidR="00D95C05">
        <w:rPr>
          <w:rFonts w:ascii="Times New Roman" w:hAnsi="Times New Roman" w:cs="Times New Roman"/>
          <w:sz w:val="24"/>
          <w:szCs w:val="24"/>
          <w:lang w:val="en-GB"/>
        </w:rPr>
        <w:t xml:space="preserve">failed to comply with the </w:t>
      </w:r>
      <w:r>
        <w:rPr>
          <w:rFonts w:ascii="Times New Roman" w:hAnsi="Times New Roman" w:cs="Times New Roman"/>
          <w:sz w:val="24"/>
          <w:szCs w:val="24"/>
          <w:lang w:val="en-GB"/>
        </w:rPr>
        <w:t xml:space="preserve">court order. </w:t>
      </w:r>
      <w:r w:rsidR="002F6161">
        <w:rPr>
          <w:rFonts w:ascii="Times New Roman" w:hAnsi="Times New Roman" w:cs="Times New Roman"/>
          <w:sz w:val="24"/>
          <w:szCs w:val="24"/>
          <w:lang w:val="en-GB"/>
        </w:rPr>
        <w:t>In the absence of a</w:t>
      </w:r>
      <w:r w:rsidR="00050192">
        <w:rPr>
          <w:rFonts w:ascii="Times New Roman" w:hAnsi="Times New Roman" w:cs="Times New Roman"/>
          <w:sz w:val="24"/>
          <w:szCs w:val="24"/>
          <w:lang w:val="en-GB"/>
        </w:rPr>
        <w:t>n established breach of the order of court</w:t>
      </w:r>
      <w:r w:rsidR="002F6161">
        <w:rPr>
          <w:rFonts w:ascii="Times New Roman" w:hAnsi="Times New Roman" w:cs="Times New Roman"/>
          <w:sz w:val="24"/>
          <w:szCs w:val="24"/>
          <w:lang w:val="en-GB"/>
        </w:rPr>
        <w:t xml:space="preserve"> </w:t>
      </w:r>
      <w:r w:rsidR="00885171">
        <w:rPr>
          <w:rFonts w:ascii="Times New Roman" w:hAnsi="Times New Roman" w:cs="Times New Roman"/>
          <w:sz w:val="24"/>
          <w:szCs w:val="24"/>
          <w:lang w:val="en-GB"/>
        </w:rPr>
        <w:t xml:space="preserve">or </w:t>
      </w:r>
      <w:r w:rsidR="008461E5">
        <w:rPr>
          <w:rFonts w:ascii="Times New Roman" w:hAnsi="Times New Roman" w:cs="Times New Roman"/>
          <w:sz w:val="24"/>
          <w:szCs w:val="24"/>
          <w:lang w:val="en-GB"/>
        </w:rPr>
        <w:t xml:space="preserve">proof </w:t>
      </w:r>
      <w:r w:rsidR="00885171">
        <w:rPr>
          <w:rFonts w:ascii="Times New Roman" w:hAnsi="Times New Roman" w:cs="Times New Roman"/>
          <w:sz w:val="24"/>
          <w:szCs w:val="24"/>
          <w:lang w:val="en-GB"/>
        </w:rPr>
        <w:t xml:space="preserve">that the respondent failed to comply with the order of court, </w:t>
      </w:r>
      <w:r w:rsidR="00050192">
        <w:rPr>
          <w:rFonts w:ascii="Times New Roman" w:hAnsi="Times New Roman" w:cs="Times New Roman"/>
          <w:sz w:val="24"/>
          <w:szCs w:val="24"/>
          <w:lang w:val="en-GB"/>
        </w:rPr>
        <w:t>the</w:t>
      </w:r>
      <w:r w:rsidR="00D902B7">
        <w:rPr>
          <w:rFonts w:ascii="Times New Roman" w:hAnsi="Times New Roman" w:cs="Times New Roman"/>
          <w:sz w:val="24"/>
          <w:szCs w:val="24"/>
          <w:lang w:val="en-GB"/>
        </w:rPr>
        <w:t xml:space="preserve"> last</w:t>
      </w:r>
      <w:r w:rsidR="00050192">
        <w:rPr>
          <w:rFonts w:ascii="Times New Roman" w:hAnsi="Times New Roman" w:cs="Times New Roman"/>
          <w:sz w:val="24"/>
          <w:szCs w:val="24"/>
          <w:lang w:val="en-GB"/>
        </w:rPr>
        <w:t xml:space="preserve"> requirement</w:t>
      </w:r>
      <w:r w:rsidR="00D902B7">
        <w:rPr>
          <w:rFonts w:ascii="Times New Roman" w:hAnsi="Times New Roman" w:cs="Times New Roman"/>
          <w:sz w:val="24"/>
          <w:szCs w:val="24"/>
          <w:lang w:val="en-GB"/>
        </w:rPr>
        <w:t xml:space="preserve"> for contempt of court</w:t>
      </w:r>
      <w:r w:rsidR="00050192">
        <w:rPr>
          <w:rFonts w:ascii="Times New Roman" w:hAnsi="Times New Roman" w:cs="Times New Roman"/>
          <w:sz w:val="24"/>
          <w:szCs w:val="24"/>
          <w:lang w:val="en-GB"/>
        </w:rPr>
        <w:t xml:space="preserve"> that the </w:t>
      </w:r>
      <w:r w:rsidR="00885171">
        <w:rPr>
          <w:rFonts w:ascii="Times New Roman" w:hAnsi="Times New Roman" w:cs="Times New Roman"/>
          <w:sz w:val="24"/>
          <w:szCs w:val="24"/>
          <w:lang w:val="en-GB"/>
        </w:rPr>
        <w:t xml:space="preserve">party concerned </w:t>
      </w:r>
      <w:r w:rsidR="002F6161">
        <w:rPr>
          <w:rFonts w:ascii="Times New Roman" w:hAnsi="Times New Roman" w:cs="Times New Roman"/>
          <w:sz w:val="24"/>
          <w:szCs w:val="24"/>
          <w:lang w:val="en-GB"/>
        </w:rPr>
        <w:t>deliberately and consciously disobeyed the order</w:t>
      </w:r>
      <w:r w:rsidR="00050192">
        <w:rPr>
          <w:rFonts w:ascii="Times New Roman" w:hAnsi="Times New Roman" w:cs="Times New Roman"/>
          <w:sz w:val="24"/>
          <w:szCs w:val="24"/>
          <w:lang w:val="en-GB"/>
        </w:rPr>
        <w:t xml:space="preserve"> </w:t>
      </w:r>
      <w:r w:rsidR="00365A8C">
        <w:rPr>
          <w:rFonts w:ascii="Times New Roman" w:hAnsi="Times New Roman" w:cs="Times New Roman"/>
          <w:sz w:val="24"/>
          <w:szCs w:val="24"/>
          <w:lang w:val="en-GB"/>
        </w:rPr>
        <w:t xml:space="preserve">does not </w:t>
      </w:r>
      <w:r w:rsidR="00050192">
        <w:rPr>
          <w:rFonts w:ascii="Times New Roman" w:hAnsi="Times New Roman" w:cs="Times New Roman"/>
          <w:sz w:val="24"/>
          <w:szCs w:val="24"/>
          <w:lang w:val="en-GB"/>
        </w:rPr>
        <w:t>arise.</w:t>
      </w:r>
      <w:r w:rsidR="002F6161">
        <w:rPr>
          <w:rFonts w:ascii="Times New Roman" w:hAnsi="Times New Roman" w:cs="Times New Roman"/>
          <w:sz w:val="24"/>
          <w:szCs w:val="24"/>
          <w:lang w:val="en-GB"/>
        </w:rPr>
        <w:t xml:space="preserve"> There is no </w:t>
      </w:r>
      <w:r w:rsidR="00050192">
        <w:rPr>
          <w:rFonts w:ascii="Times New Roman" w:hAnsi="Times New Roman" w:cs="Times New Roman"/>
          <w:sz w:val="24"/>
          <w:szCs w:val="24"/>
          <w:lang w:val="en-GB"/>
        </w:rPr>
        <w:t>contempt</w:t>
      </w:r>
      <w:r w:rsidR="002F6161">
        <w:rPr>
          <w:rFonts w:ascii="Times New Roman" w:hAnsi="Times New Roman" w:cs="Times New Roman"/>
          <w:sz w:val="24"/>
          <w:szCs w:val="24"/>
          <w:lang w:val="en-GB"/>
        </w:rPr>
        <w:t xml:space="preserve"> of court to talk about in these circumstances. </w:t>
      </w:r>
    </w:p>
    <w:p w14:paraId="7D859A48" w14:textId="77777777" w:rsidR="00050192" w:rsidRDefault="00050192" w:rsidP="003F19E0">
      <w:pPr>
        <w:spacing w:after="0" w:line="360" w:lineRule="auto"/>
        <w:jc w:val="both"/>
        <w:rPr>
          <w:rFonts w:ascii="Times New Roman" w:hAnsi="Times New Roman" w:cs="Times New Roman"/>
          <w:sz w:val="24"/>
          <w:szCs w:val="24"/>
          <w:lang w:val="en-GB"/>
        </w:rPr>
      </w:pPr>
    </w:p>
    <w:p w14:paraId="6D5EB3ED" w14:textId="77777777" w:rsidR="002F6161" w:rsidRPr="00050192" w:rsidRDefault="002F6161" w:rsidP="003F19E0">
      <w:pPr>
        <w:spacing w:after="0" w:line="360" w:lineRule="auto"/>
        <w:jc w:val="both"/>
        <w:rPr>
          <w:rFonts w:ascii="Times New Roman" w:hAnsi="Times New Roman" w:cs="Times New Roman"/>
          <w:b/>
          <w:bCs/>
          <w:sz w:val="24"/>
          <w:szCs w:val="24"/>
          <w:lang w:val="en-GB"/>
        </w:rPr>
      </w:pPr>
      <w:r w:rsidRPr="00050192">
        <w:rPr>
          <w:rFonts w:ascii="Times New Roman" w:hAnsi="Times New Roman" w:cs="Times New Roman"/>
          <w:b/>
          <w:bCs/>
          <w:sz w:val="24"/>
          <w:szCs w:val="24"/>
          <w:lang w:val="en-GB"/>
        </w:rPr>
        <w:t>DISPOSITION</w:t>
      </w:r>
    </w:p>
    <w:p w14:paraId="41B56785" w14:textId="0539917B" w:rsidR="00717176" w:rsidRPr="00106813" w:rsidRDefault="002F6161" w:rsidP="00106813">
      <w:pPr>
        <w:spacing w:after="0" w:line="360" w:lineRule="auto"/>
        <w:ind w:firstLine="720"/>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w:t>
      </w:r>
      <w:r w:rsidR="00050192">
        <w:rPr>
          <w:rFonts w:ascii="Times New Roman" w:hAnsi="Times New Roman" w:cs="Times New Roman"/>
          <w:sz w:val="24"/>
          <w:szCs w:val="24"/>
          <w:lang w:val="en-GB"/>
        </w:rPr>
        <w:t xml:space="preserve">applicant has </w:t>
      </w:r>
      <w:r>
        <w:rPr>
          <w:rFonts w:ascii="Times New Roman" w:hAnsi="Times New Roman" w:cs="Times New Roman"/>
          <w:sz w:val="24"/>
          <w:szCs w:val="24"/>
          <w:lang w:val="en-GB"/>
        </w:rPr>
        <w:t>failed to discharge the</w:t>
      </w:r>
      <w:r w:rsidRPr="00050192">
        <w:rPr>
          <w:rFonts w:ascii="Times New Roman" w:hAnsi="Times New Roman" w:cs="Times New Roman"/>
          <w:i/>
          <w:iCs/>
          <w:sz w:val="24"/>
          <w:szCs w:val="24"/>
          <w:lang w:val="en-GB"/>
        </w:rPr>
        <w:t xml:space="preserve"> onus</w:t>
      </w:r>
      <w:r>
        <w:rPr>
          <w:rFonts w:ascii="Times New Roman" w:hAnsi="Times New Roman" w:cs="Times New Roman"/>
          <w:sz w:val="24"/>
          <w:szCs w:val="24"/>
          <w:lang w:val="en-GB"/>
        </w:rPr>
        <w:t xml:space="preserve"> </w:t>
      </w:r>
      <w:r w:rsidR="00050192">
        <w:rPr>
          <w:rFonts w:ascii="Times New Roman" w:hAnsi="Times New Roman" w:cs="Times New Roman"/>
          <w:sz w:val="24"/>
          <w:szCs w:val="24"/>
          <w:lang w:val="en-GB"/>
        </w:rPr>
        <w:t>to prove</w:t>
      </w:r>
      <w:r>
        <w:rPr>
          <w:rFonts w:ascii="Times New Roman" w:hAnsi="Times New Roman" w:cs="Times New Roman"/>
          <w:sz w:val="24"/>
          <w:szCs w:val="24"/>
          <w:lang w:val="en-GB"/>
        </w:rPr>
        <w:t xml:space="preserve"> contempt of court in terms of the law</w:t>
      </w:r>
      <w:r w:rsidR="00050192">
        <w:rPr>
          <w:rFonts w:ascii="Times New Roman" w:hAnsi="Times New Roman" w:cs="Times New Roman"/>
          <w:sz w:val="24"/>
          <w:szCs w:val="24"/>
          <w:lang w:val="en-GB"/>
        </w:rPr>
        <w:t>. T</w:t>
      </w:r>
      <w:r>
        <w:rPr>
          <w:rFonts w:ascii="Times New Roman" w:hAnsi="Times New Roman" w:cs="Times New Roman"/>
          <w:sz w:val="24"/>
          <w:szCs w:val="24"/>
          <w:lang w:val="en-GB"/>
        </w:rPr>
        <w:t xml:space="preserve">he application cannot succeed.  </w:t>
      </w:r>
      <w:r w:rsidR="00050192">
        <w:rPr>
          <w:rFonts w:ascii="Times New Roman" w:hAnsi="Times New Roman" w:cs="Times New Roman"/>
          <w:sz w:val="24"/>
          <w:szCs w:val="24"/>
          <w:lang w:val="en-GB"/>
        </w:rPr>
        <w:t>C</w:t>
      </w:r>
      <w:r>
        <w:rPr>
          <w:rFonts w:ascii="Times New Roman" w:hAnsi="Times New Roman" w:cs="Times New Roman"/>
          <w:sz w:val="24"/>
          <w:szCs w:val="24"/>
          <w:lang w:val="en-GB"/>
        </w:rPr>
        <w:t>osts should follow the cause.</w:t>
      </w:r>
      <w:r w:rsidR="008461E5">
        <w:rPr>
          <w:rFonts w:ascii="Times New Roman" w:hAnsi="Times New Roman" w:cs="Times New Roman"/>
          <w:sz w:val="24"/>
          <w:szCs w:val="24"/>
          <w:lang w:val="en-GB"/>
        </w:rPr>
        <w:t xml:space="preserve"> Mr </w:t>
      </w:r>
      <w:r w:rsidR="008461E5" w:rsidRPr="008461E5">
        <w:rPr>
          <w:rFonts w:ascii="Times New Roman" w:hAnsi="Times New Roman" w:cs="Times New Roman"/>
          <w:i/>
          <w:iCs/>
          <w:sz w:val="24"/>
          <w:szCs w:val="24"/>
          <w:lang w:val="en-GB"/>
        </w:rPr>
        <w:t xml:space="preserve">Sithole </w:t>
      </w:r>
      <w:r w:rsidR="008461E5">
        <w:rPr>
          <w:rFonts w:ascii="Times New Roman" w:hAnsi="Times New Roman" w:cs="Times New Roman"/>
          <w:sz w:val="24"/>
          <w:szCs w:val="24"/>
          <w:lang w:val="en-GB"/>
        </w:rPr>
        <w:t>submitted that the application must be dismissed with punitive costs</w:t>
      </w:r>
      <w:r w:rsidR="00321D56">
        <w:rPr>
          <w:rFonts w:ascii="Times New Roman" w:hAnsi="Times New Roman" w:cs="Times New Roman"/>
          <w:sz w:val="24"/>
          <w:szCs w:val="24"/>
          <w:lang w:val="en-GB"/>
        </w:rPr>
        <w:t xml:space="preserve"> but</w:t>
      </w:r>
      <w:r w:rsidR="008461E5">
        <w:rPr>
          <w:rFonts w:ascii="Times New Roman" w:hAnsi="Times New Roman" w:cs="Times New Roman"/>
          <w:sz w:val="24"/>
          <w:szCs w:val="24"/>
          <w:lang w:val="en-GB"/>
        </w:rPr>
        <w:t xml:space="preserve"> </w:t>
      </w:r>
      <w:r>
        <w:rPr>
          <w:rFonts w:ascii="Times New Roman" w:hAnsi="Times New Roman" w:cs="Times New Roman"/>
          <w:sz w:val="24"/>
          <w:szCs w:val="24"/>
          <w:lang w:val="en-GB"/>
        </w:rPr>
        <w:t>I am</w:t>
      </w:r>
      <w:r w:rsidR="008461E5">
        <w:rPr>
          <w:rFonts w:ascii="Times New Roman" w:hAnsi="Times New Roman" w:cs="Times New Roman"/>
          <w:sz w:val="24"/>
          <w:szCs w:val="24"/>
          <w:lang w:val="en-GB"/>
        </w:rPr>
        <w:t>, however, unable to agree t</w:t>
      </w:r>
      <w:r>
        <w:rPr>
          <w:rFonts w:ascii="Times New Roman" w:hAnsi="Times New Roman" w:cs="Times New Roman"/>
          <w:sz w:val="24"/>
          <w:szCs w:val="24"/>
          <w:lang w:val="en-GB"/>
        </w:rPr>
        <w:t xml:space="preserve">hat punitive costs are justifiable in the circumstances. </w:t>
      </w:r>
      <w:r w:rsidR="008A60B4">
        <w:rPr>
          <w:rFonts w:ascii="Times New Roman" w:hAnsi="Times New Roman" w:cs="Times New Roman"/>
          <w:sz w:val="24"/>
          <w:szCs w:val="24"/>
          <w:lang w:val="en-GB"/>
        </w:rPr>
        <w:t>While</w:t>
      </w:r>
      <w:r>
        <w:rPr>
          <w:rFonts w:ascii="Times New Roman" w:hAnsi="Times New Roman" w:cs="Times New Roman"/>
          <w:sz w:val="24"/>
          <w:szCs w:val="24"/>
          <w:lang w:val="en-GB"/>
        </w:rPr>
        <w:t xml:space="preserve"> the interpretation</w:t>
      </w:r>
      <w:r w:rsidR="008A60B4">
        <w:rPr>
          <w:rFonts w:ascii="Times New Roman" w:hAnsi="Times New Roman" w:cs="Times New Roman"/>
          <w:sz w:val="24"/>
          <w:szCs w:val="24"/>
          <w:lang w:val="en-GB"/>
        </w:rPr>
        <w:t xml:space="preserve"> given by</w:t>
      </w:r>
      <w:r>
        <w:rPr>
          <w:rFonts w:ascii="Times New Roman" w:hAnsi="Times New Roman" w:cs="Times New Roman"/>
          <w:sz w:val="24"/>
          <w:szCs w:val="24"/>
          <w:lang w:val="en-GB"/>
        </w:rPr>
        <w:t xml:space="preserve"> </w:t>
      </w:r>
      <w:r w:rsidR="00050192">
        <w:rPr>
          <w:rFonts w:ascii="Times New Roman" w:hAnsi="Times New Roman" w:cs="Times New Roman"/>
          <w:sz w:val="24"/>
          <w:szCs w:val="24"/>
          <w:lang w:val="en-GB"/>
        </w:rPr>
        <w:t>counsel for the applicant</w:t>
      </w:r>
      <w:r>
        <w:rPr>
          <w:rFonts w:ascii="Times New Roman" w:hAnsi="Times New Roman" w:cs="Times New Roman"/>
          <w:sz w:val="24"/>
          <w:szCs w:val="24"/>
          <w:lang w:val="en-GB"/>
        </w:rPr>
        <w:t xml:space="preserve"> </w:t>
      </w:r>
      <w:r w:rsidR="00050192">
        <w:rPr>
          <w:rFonts w:ascii="Times New Roman" w:hAnsi="Times New Roman" w:cs="Times New Roman"/>
          <w:sz w:val="24"/>
          <w:szCs w:val="24"/>
          <w:lang w:val="en-GB"/>
        </w:rPr>
        <w:t xml:space="preserve">to the said para 2 of the deed of settlement </w:t>
      </w:r>
      <w:r>
        <w:rPr>
          <w:rFonts w:ascii="Times New Roman" w:hAnsi="Times New Roman" w:cs="Times New Roman"/>
          <w:sz w:val="24"/>
          <w:szCs w:val="24"/>
          <w:lang w:val="en-GB"/>
        </w:rPr>
        <w:t xml:space="preserve">and </w:t>
      </w:r>
      <w:r w:rsidR="00050192">
        <w:rPr>
          <w:rFonts w:ascii="Times New Roman" w:hAnsi="Times New Roman" w:cs="Times New Roman"/>
          <w:sz w:val="24"/>
          <w:szCs w:val="24"/>
          <w:lang w:val="en-GB"/>
        </w:rPr>
        <w:t xml:space="preserve">the </w:t>
      </w:r>
      <w:r>
        <w:rPr>
          <w:rFonts w:ascii="Times New Roman" w:hAnsi="Times New Roman" w:cs="Times New Roman"/>
          <w:sz w:val="24"/>
          <w:szCs w:val="24"/>
          <w:lang w:val="en-GB"/>
        </w:rPr>
        <w:t>attempt</w:t>
      </w:r>
      <w:r w:rsidR="00A16866">
        <w:rPr>
          <w:rFonts w:ascii="Times New Roman" w:hAnsi="Times New Roman" w:cs="Times New Roman"/>
          <w:sz w:val="24"/>
          <w:szCs w:val="24"/>
          <w:lang w:val="en-GB"/>
        </w:rPr>
        <w:t>s</w:t>
      </w:r>
      <w:r>
        <w:rPr>
          <w:rFonts w:ascii="Times New Roman" w:hAnsi="Times New Roman" w:cs="Times New Roman"/>
          <w:sz w:val="24"/>
          <w:szCs w:val="24"/>
          <w:lang w:val="en-GB"/>
        </w:rPr>
        <w:t xml:space="preserve"> to create a</w:t>
      </w:r>
      <w:r w:rsidR="008461E5">
        <w:rPr>
          <w:rFonts w:ascii="Times New Roman" w:hAnsi="Times New Roman" w:cs="Times New Roman"/>
          <w:sz w:val="24"/>
          <w:szCs w:val="24"/>
          <w:lang w:val="en-GB"/>
        </w:rPr>
        <w:t>n</w:t>
      </w:r>
      <w:r w:rsidR="00ED73B7">
        <w:rPr>
          <w:rFonts w:ascii="Times New Roman" w:hAnsi="Times New Roman" w:cs="Times New Roman"/>
          <w:sz w:val="24"/>
          <w:szCs w:val="24"/>
          <w:lang w:val="en-GB"/>
        </w:rPr>
        <w:t xml:space="preserve"> obligation </w:t>
      </w:r>
      <w:r w:rsidR="008461E5">
        <w:rPr>
          <w:rFonts w:ascii="Times New Roman" w:hAnsi="Times New Roman" w:cs="Times New Roman"/>
          <w:sz w:val="24"/>
          <w:szCs w:val="24"/>
          <w:lang w:val="en-GB"/>
        </w:rPr>
        <w:t>for</w:t>
      </w:r>
      <w:r w:rsidR="00ED73B7">
        <w:rPr>
          <w:rFonts w:ascii="Times New Roman" w:hAnsi="Times New Roman" w:cs="Times New Roman"/>
          <w:sz w:val="24"/>
          <w:szCs w:val="24"/>
          <w:lang w:val="en-GB"/>
        </w:rPr>
        <w:t xml:space="preserve"> the respondent to avail a new contract w</w:t>
      </w:r>
      <w:r w:rsidR="00A16866">
        <w:rPr>
          <w:rFonts w:ascii="Times New Roman" w:hAnsi="Times New Roman" w:cs="Times New Roman"/>
          <w:sz w:val="24"/>
          <w:szCs w:val="24"/>
          <w:lang w:val="en-GB"/>
        </w:rPr>
        <w:t>ere</w:t>
      </w:r>
      <w:r w:rsidR="00ED73B7">
        <w:rPr>
          <w:rFonts w:ascii="Times New Roman" w:hAnsi="Times New Roman" w:cs="Times New Roman"/>
          <w:sz w:val="24"/>
          <w:szCs w:val="24"/>
          <w:lang w:val="en-GB"/>
        </w:rPr>
        <w:t xml:space="preserve"> erroneous</w:t>
      </w:r>
      <w:r w:rsidR="00717176">
        <w:rPr>
          <w:rFonts w:ascii="Times New Roman" w:hAnsi="Times New Roman" w:cs="Times New Roman"/>
          <w:sz w:val="24"/>
          <w:szCs w:val="24"/>
          <w:lang w:val="en-GB"/>
        </w:rPr>
        <w:t xml:space="preserve"> </w:t>
      </w:r>
      <w:r w:rsidR="008A60B4">
        <w:rPr>
          <w:rFonts w:ascii="Times New Roman" w:hAnsi="Times New Roman" w:cs="Times New Roman"/>
          <w:sz w:val="24"/>
          <w:szCs w:val="24"/>
          <w:lang w:val="en-GB"/>
        </w:rPr>
        <w:t>t</w:t>
      </w:r>
      <w:r w:rsidR="00ED73B7">
        <w:rPr>
          <w:rFonts w:ascii="Times New Roman" w:hAnsi="Times New Roman" w:cs="Times New Roman"/>
          <w:sz w:val="24"/>
          <w:szCs w:val="24"/>
          <w:lang w:val="en-GB"/>
        </w:rPr>
        <w:t xml:space="preserve">hat conduct </w:t>
      </w:r>
      <w:r w:rsidR="00A16866">
        <w:rPr>
          <w:rFonts w:ascii="Times New Roman" w:hAnsi="Times New Roman" w:cs="Times New Roman"/>
          <w:sz w:val="24"/>
          <w:szCs w:val="24"/>
          <w:lang w:val="en-GB"/>
        </w:rPr>
        <w:t>does not, in</w:t>
      </w:r>
      <w:r w:rsidR="00717176">
        <w:rPr>
          <w:rFonts w:ascii="Times New Roman" w:hAnsi="Times New Roman" w:cs="Times New Roman"/>
          <w:sz w:val="24"/>
          <w:szCs w:val="24"/>
          <w:lang w:val="en-GB"/>
        </w:rPr>
        <w:t xml:space="preserve"> my view</w:t>
      </w:r>
      <w:r w:rsidR="00A16866">
        <w:rPr>
          <w:rFonts w:ascii="Times New Roman" w:hAnsi="Times New Roman" w:cs="Times New Roman"/>
          <w:sz w:val="24"/>
          <w:szCs w:val="24"/>
          <w:lang w:val="en-GB"/>
        </w:rPr>
        <w:t>,</w:t>
      </w:r>
      <w:r w:rsidR="00717176">
        <w:rPr>
          <w:rFonts w:ascii="Times New Roman" w:hAnsi="Times New Roman" w:cs="Times New Roman"/>
          <w:sz w:val="24"/>
          <w:szCs w:val="24"/>
          <w:lang w:val="en-GB"/>
        </w:rPr>
        <w:t xml:space="preserve"> warrant an order for</w:t>
      </w:r>
      <w:r w:rsidR="00ED73B7">
        <w:rPr>
          <w:rFonts w:ascii="Times New Roman" w:hAnsi="Times New Roman" w:cs="Times New Roman"/>
          <w:sz w:val="24"/>
          <w:szCs w:val="24"/>
          <w:lang w:val="en-GB"/>
        </w:rPr>
        <w:t xml:space="preserve"> punitive costs. </w:t>
      </w:r>
      <w:r w:rsidR="00717176">
        <w:rPr>
          <w:rFonts w:ascii="Times New Roman" w:hAnsi="Times New Roman" w:cs="Times New Roman"/>
          <w:sz w:val="24"/>
          <w:szCs w:val="24"/>
          <w:lang w:val="en-GB"/>
        </w:rPr>
        <w:t>I do not consider these proceedings to be reckless or malicious or to fit in exceptional cases where costs on a legal practitioner and client scale can be</w:t>
      </w:r>
      <w:r w:rsidR="008A60B4">
        <w:rPr>
          <w:rFonts w:ascii="Times New Roman" w:hAnsi="Times New Roman" w:cs="Times New Roman"/>
          <w:sz w:val="24"/>
          <w:szCs w:val="24"/>
          <w:lang w:val="en-GB"/>
        </w:rPr>
        <w:t xml:space="preserve"> </w:t>
      </w:r>
      <w:r w:rsidR="00321D56">
        <w:rPr>
          <w:rFonts w:ascii="Times New Roman" w:hAnsi="Times New Roman" w:cs="Times New Roman"/>
          <w:sz w:val="24"/>
          <w:szCs w:val="24"/>
          <w:lang w:val="en-GB"/>
        </w:rPr>
        <w:t>awarded</w:t>
      </w:r>
      <w:r w:rsidR="00717176">
        <w:rPr>
          <w:rFonts w:ascii="Times New Roman" w:hAnsi="Times New Roman" w:cs="Times New Roman"/>
          <w:sz w:val="24"/>
          <w:szCs w:val="24"/>
          <w:lang w:val="en-GB"/>
        </w:rPr>
        <w:t xml:space="preserve">. </w:t>
      </w:r>
      <w:r w:rsidR="00106813">
        <w:rPr>
          <w:rFonts w:ascii="Times New Roman" w:hAnsi="Times New Roman" w:cs="Times New Roman"/>
          <w:sz w:val="24"/>
          <w:szCs w:val="24"/>
          <w:lang w:val="en-GB"/>
        </w:rPr>
        <w:t xml:space="preserve"> </w:t>
      </w:r>
      <w:r w:rsidR="00717176">
        <w:rPr>
          <w:rFonts w:ascii="Times New Roman" w:hAnsi="Times New Roman" w:cs="Times New Roman"/>
          <w:sz w:val="24"/>
          <w:szCs w:val="24"/>
          <w:lang w:val="en-GB"/>
        </w:rPr>
        <w:t xml:space="preserve">See </w:t>
      </w:r>
      <w:r w:rsidR="00717176" w:rsidRPr="00717176">
        <w:rPr>
          <w:rFonts w:ascii="Times New Roman" w:hAnsi="Times New Roman" w:cs="Times New Roman"/>
          <w:i/>
          <w:iCs/>
          <w:sz w:val="24"/>
          <w:szCs w:val="24"/>
          <w:lang w:val="en-GB"/>
        </w:rPr>
        <w:t xml:space="preserve">Criff Investments (Pvt) Ltd &amp; Anor </w:t>
      </w:r>
      <w:r w:rsidR="00717176" w:rsidRPr="00106813">
        <w:rPr>
          <w:rFonts w:ascii="Times New Roman" w:hAnsi="Times New Roman" w:cs="Times New Roman"/>
          <w:sz w:val="24"/>
          <w:szCs w:val="24"/>
          <w:lang w:val="en-GB"/>
        </w:rPr>
        <w:t>v</w:t>
      </w:r>
      <w:r w:rsidR="00717176" w:rsidRPr="00717176">
        <w:rPr>
          <w:rFonts w:ascii="Times New Roman" w:hAnsi="Times New Roman" w:cs="Times New Roman"/>
          <w:i/>
          <w:iCs/>
          <w:sz w:val="24"/>
          <w:szCs w:val="24"/>
          <w:lang w:val="en-GB"/>
        </w:rPr>
        <w:t xml:space="preserve"> Grand Home Centre (Pvt) Ltd &amp; Ors</w:t>
      </w:r>
      <w:r w:rsidR="00717176">
        <w:rPr>
          <w:rFonts w:ascii="Times New Roman" w:hAnsi="Times New Roman" w:cs="Times New Roman"/>
          <w:sz w:val="24"/>
          <w:szCs w:val="24"/>
          <w:lang w:val="en-GB"/>
        </w:rPr>
        <w:t xml:space="preserve"> HH 12/18 at p.3. </w:t>
      </w:r>
      <w:r w:rsidR="00ED73B7">
        <w:rPr>
          <w:rFonts w:ascii="Times New Roman" w:hAnsi="Times New Roman" w:cs="Times New Roman"/>
          <w:sz w:val="24"/>
          <w:szCs w:val="24"/>
          <w:lang w:val="en-GB"/>
        </w:rPr>
        <w:t xml:space="preserve">I also observed that the respondent did not </w:t>
      </w:r>
      <w:r w:rsidR="00717176">
        <w:rPr>
          <w:rFonts w:ascii="Times New Roman" w:hAnsi="Times New Roman" w:cs="Times New Roman"/>
          <w:sz w:val="24"/>
          <w:szCs w:val="24"/>
          <w:lang w:val="en-GB"/>
        </w:rPr>
        <w:t xml:space="preserve">respond to </w:t>
      </w:r>
      <w:r w:rsidR="00ED73B7">
        <w:rPr>
          <w:rFonts w:ascii="Times New Roman" w:hAnsi="Times New Roman" w:cs="Times New Roman"/>
          <w:sz w:val="24"/>
          <w:szCs w:val="24"/>
          <w:lang w:val="en-GB"/>
        </w:rPr>
        <w:t xml:space="preserve">the </w:t>
      </w:r>
      <w:r w:rsidR="00A16866">
        <w:rPr>
          <w:rFonts w:ascii="Times New Roman" w:hAnsi="Times New Roman" w:cs="Times New Roman"/>
          <w:sz w:val="24"/>
          <w:szCs w:val="24"/>
          <w:lang w:val="en-GB"/>
        </w:rPr>
        <w:t xml:space="preserve">letter from the </w:t>
      </w:r>
      <w:r w:rsidR="00ED73B7">
        <w:rPr>
          <w:rFonts w:ascii="Times New Roman" w:hAnsi="Times New Roman" w:cs="Times New Roman"/>
          <w:sz w:val="24"/>
          <w:szCs w:val="24"/>
          <w:lang w:val="en-GB"/>
        </w:rPr>
        <w:t>applicant</w:t>
      </w:r>
      <w:r w:rsidR="00A16866">
        <w:rPr>
          <w:rFonts w:ascii="Times New Roman" w:hAnsi="Times New Roman" w:cs="Times New Roman"/>
          <w:sz w:val="24"/>
          <w:szCs w:val="24"/>
          <w:lang w:val="en-GB"/>
        </w:rPr>
        <w:t xml:space="preserve">’s legal practitioners </w:t>
      </w:r>
      <w:r w:rsidR="00ED73B7">
        <w:rPr>
          <w:rFonts w:ascii="Times New Roman" w:hAnsi="Times New Roman" w:cs="Times New Roman"/>
          <w:sz w:val="24"/>
          <w:szCs w:val="24"/>
          <w:lang w:val="en-GB"/>
        </w:rPr>
        <w:t>dated 22 February 202</w:t>
      </w:r>
      <w:r w:rsidR="00C33212">
        <w:rPr>
          <w:rFonts w:ascii="Times New Roman" w:hAnsi="Times New Roman" w:cs="Times New Roman"/>
          <w:sz w:val="24"/>
          <w:szCs w:val="24"/>
          <w:lang w:val="en-GB"/>
        </w:rPr>
        <w:t>3</w:t>
      </w:r>
      <w:r w:rsidR="00ED73B7">
        <w:rPr>
          <w:rFonts w:ascii="Times New Roman" w:hAnsi="Times New Roman" w:cs="Times New Roman"/>
          <w:sz w:val="24"/>
          <w:szCs w:val="24"/>
          <w:lang w:val="en-GB"/>
        </w:rPr>
        <w:t xml:space="preserve"> at p 13 of the record. Had the respondent been forthcoming with the courtesy of a </w:t>
      </w:r>
      <w:r w:rsidR="00717176">
        <w:rPr>
          <w:rFonts w:ascii="Times New Roman" w:hAnsi="Times New Roman" w:cs="Times New Roman"/>
          <w:sz w:val="24"/>
          <w:szCs w:val="24"/>
          <w:lang w:val="en-GB"/>
        </w:rPr>
        <w:t>reply</w:t>
      </w:r>
      <w:r w:rsidR="00ED73B7">
        <w:rPr>
          <w:rFonts w:ascii="Times New Roman" w:hAnsi="Times New Roman" w:cs="Times New Roman"/>
          <w:sz w:val="24"/>
          <w:szCs w:val="24"/>
          <w:lang w:val="en-GB"/>
        </w:rPr>
        <w:t xml:space="preserve"> and in the context of the parties having settled the main matter</w:t>
      </w:r>
      <w:r w:rsidR="00717176">
        <w:rPr>
          <w:rFonts w:ascii="Times New Roman" w:hAnsi="Times New Roman" w:cs="Times New Roman"/>
          <w:sz w:val="24"/>
          <w:szCs w:val="24"/>
          <w:lang w:val="en-GB"/>
        </w:rPr>
        <w:t xml:space="preserve"> amicably</w:t>
      </w:r>
      <w:r w:rsidR="00ED73B7">
        <w:rPr>
          <w:rFonts w:ascii="Times New Roman" w:hAnsi="Times New Roman" w:cs="Times New Roman"/>
          <w:sz w:val="24"/>
          <w:szCs w:val="24"/>
          <w:lang w:val="en-GB"/>
        </w:rPr>
        <w:t xml:space="preserve"> possibly these proceedings may have been avoided. </w:t>
      </w:r>
    </w:p>
    <w:p w14:paraId="3BCC0427" w14:textId="4A910523" w:rsidR="004D4CBC" w:rsidRDefault="00A16866" w:rsidP="0010681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Accordingly, </w:t>
      </w:r>
      <w:r w:rsidR="004D4CBC" w:rsidRPr="004D4CBC">
        <w:rPr>
          <w:rFonts w:ascii="Times New Roman" w:hAnsi="Times New Roman" w:cs="Times New Roman"/>
          <w:sz w:val="24"/>
          <w:szCs w:val="24"/>
          <w:lang w:val="en-GB"/>
        </w:rPr>
        <w:t xml:space="preserve">it is hereby ordered that: </w:t>
      </w:r>
    </w:p>
    <w:p w14:paraId="5EC4FD05" w14:textId="77777777" w:rsidR="00106813" w:rsidRDefault="00106813" w:rsidP="00106813">
      <w:pPr>
        <w:spacing w:after="0" w:line="360" w:lineRule="auto"/>
        <w:ind w:firstLine="720"/>
        <w:jc w:val="both"/>
        <w:rPr>
          <w:rFonts w:ascii="Times New Roman" w:hAnsi="Times New Roman" w:cs="Times New Roman"/>
          <w:sz w:val="24"/>
          <w:szCs w:val="24"/>
          <w:lang w:val="en-GB"/>
        </w:rPr>
      </w:pPr>
    </w:p>
    <w:p w14:paraId="1184B313" w14:textId="77777777" w:rsidR="00106813" w:rsidRDefault="00106813" w:rsidP="00106813">
      <w:pPr>
        <w:spacing w:after="0" w:line="360" w:lineRule="auto"/>
        <w:ind w:firstLine="720"/>
        <w:jc w:val="both"/>
        <w:rPr>
          <w:rFonts w:ascii="Times New Roman" w:hAnsi="Times New Roman" w:cs="Times New Roman"/>
          <w:sz w:val="24"/>
          <w:szCs w:val="24"/>
          <w:lang w:val="en-GB"/>
        </w:rPr>
      </w:pPr>
    </w:p>
    <w:p w14:paraId="035133E4" w14:textId="77777777" w:rsidR="00106813" w:rsidRDefault="00106813" w:rsidP="00106813">
      <w:pPr>
        <w:spacing w:after="0" w:line="360" w:lineRule="auto"/>
        <w:ind w:firstLine="720"/>
        <w:jc w:val="both"/>
        <w:rPr>
          <w:rFonts w:ascii="Times New Roman" w:hAnsi="Times New Roman" w:cs="Times New Roman"/>
          <w:sz w:val="24"/>
          <w:szCs w:val="24"/>
          <w:lang w:val="en-GB"/>
        </w:rPr>
      </w:pPr>
    </w:p>
    <w:p w14:paraId="387EED27" w14:textId="77777777" w:rsidR="00A16866" w:rsidRPr="004D4CBC" w:rsidRDefault="00A16866" w:rsidP="004D4CBC">
      <w:pPr>
        <w:spacing w:after="0" w:line="360" w:lineRule="auto"/>
        <w:jc w:val="both"/>
        <w:rPr>
          <w:rFonts w:ascii="Times New Roman" w:hAnsi="Times New Roman" w:cs="Times New Roman"/>
          <w:sz w:val="24"/>
          <w:szCs w:val="24"/>
          <w:lang w:val="en-GB"/>
        </w:rPr>
      </w:pPr>
    </w:p>
    <w:p w14:paraId="1CC82A35" w14:textId="0A19CE9B" w:rsidR="004D4CBC" w:rsidRPr="00106813" w:rsidRDefault="004D4CBC" w:rsidP="00106813">
      <w:pPr>
        <w:pStyle w:val="ListParagraph"/>
        <w:numPr>
          <w:ilvl w:val="0"/>
          <w:numId w:val="8"/>
        </w:numPr>
        <w:spacing w:after="0" w:line="360" w:lineRule="auto"/>
        <w:jc w:val="both"/>
        <w:rPr>
          <w:rFonts w:ascii="Times New Roman" w:hAnsi="Times New Roman" w:cs="Times New Roman"/>
          <w:sz w:val="24"/>
          <w:szCs w:val="24"/>
          <w:lang w:val="en-GB"/>
        </w:rPr>
      </w:pPr>
      <w:r w:rsidRPr="00106813">
        <w:rPr>
          <w:rFonts w:ascii="Times New Roman" w:hAnsi="Times New Roman" w:cs="Times New Roman"/>
          <w:sz w:val="24"/>
          <w:szCs w:val="24"/>
          <w:lang w:val="en-GB"/>
        </w:rPr>
        <w:lastRenderedPageBreak/>
        <w:t>The application be and is hereby dismissed with costs.</w:t>
      </w:r>
    </w:p>
    <w:p w14:paraId="0A055851" w14:textId="77777777" w:rsidR="00106813" w:rsidRPr="00106813" w:rsidRDefault="00106813" w:rsidP="00106813">
      <w:pPr>
        <w:pStyle w:val="ListParagraph"/>
        <w:spacing w:after="0" w:line="360" w:lineRule="auto"/>
        <w:ind w:left="1080"/>
        <w:jc w:val="both"/>
        <w:rPr>
          <w:rFonts w:ascii="Times New Roman" w:hAnsi="Times New Roman" w:cs="Times New Roman"/>
          <w:sz w:val="24"/>
          <w:szCs w:val="24"/>
          <w:lang w:val="en-GB"/>
        </w:rPr>
      </w:pPr>
    </w:p>
    <w:p w14:paraId="4607E528" w14:textId="77777777" w:rsidR="004D4CBC" w:rsidRPr="004D4CBC" w:rsidRDefault="004D4CBC" w:rsidP="004D4CBC">
      <w:pPr>
        <w:spacing w:after="0" w:line="360" w:lineRule="auto"/>
        <w:jc w:val="both"/>
        <w:rPr>
          <w:rFonts w:ascii="Times New Roman" w:hAnsi="Times New Roman" w:cs="Times New Roman"/>
          <w:b/>
          <w:bCs/>
          <w:sz w:val="24"/>
          <w:szCs w:val="24"/>
          <w:lang w:val="en-GB"/>
        </w:rPr>
      </w:pPr>
    </w:p>
    <w:p w14:paraId="180D9E1F" w14:textId="7BA2185B" w:rsidR="00A16866" w:rsidRDefault="004D4CBC" w:rsidP="004D4CBC">
      <w:pPr>
        <w:spacing w:after="0" w:line="360" w:lineRule="auto"/>
        <w:jc w:val="both"/>
        <w:rPr>
          <w:rFonts w:ascii="Times New Roman" w:hAnsi="Times New Roman" w:cs="Times New Roman"/>
          <w:b/>
          <w:bCs/>
          <w:sz w:val="24"/>
          <w:szCs w:val="24"/>
          <w:lang w:val="en-GB"/>
        </w:rPr>
      </w:pPr>
      <w:r w:rsidRPr="004D4CBC">
        <w:rPr>
          <w:rFonts w:ascii="Times New Roman" w:hAnsi="Times New Roman" w:cs="Times New Roman"/>
          <w:b/>
          <w:bCs/>
          <w:sz w:val="24"/>
          <w:szCs w:val="24"/>
          <w:lang w:val="en-GB"/>
        </w:rPr>
        <w:t xml:space="preserve">DEMBURE J: </w:t>
      </w:r>
      <w:r w:rsidRPr="004D4CBC">
        <w:rPr>
          <w:rFonts w:ascii="Times New Roman" w:hAnsi="Times New Roman" w:cs="Times New Roman"/>
          <w:sz w:val="24"/>
          <w:szCs w:val="24"/>
          <w:lang w:val="en-GB"/>
        </w:rPr>
        <w:t>……………………………</w:t>
      </w:r>
      <w:r w:rsidR="00321D56" w:rsidRPr="004D4CBC">
        <w:rPr>
          <w:rFonts w:ascii="Times New Roman" w:hAnsi="Times New Roman" w:cs="Times New Roman"/>
          <w:sz w:val="24"/>
          <w:szCs w:val="24"/>
          <w:lang w:val="en-GB"/>
        </w:rPr>
        <w:t>…...</w:t>
      </w:r>
      <w:r w:rsidRPr="004D4CBC">
        <w:rPr>
          <w:rFonts w:ascii="Times New Roman" w:hAnsi="Times New Roman" w:cs="Times New Roman"/>
          <w:b/>
          <w:bCs/>
          <w:sz w:val="24"/>
          <w:szCs w:val="24"/>
          <w:lang w:val="en-GB"/>
        </w:rPr>
        <w:t xml:space="preserve">   </w:t>
      </w:r>
    </w:p>
    <w:p w14:paraId="3AC004FD" w14:textId="77777777" w:rsidR="00106813" w:rsidRDefault="00106813" w:rsidP="004D4CBC">
      <w:pPr>
        <w:spacing w:after="0" w:line="360" w:lineRule="auto"/>
        <w:jc w:val="both"/>
        <w:rPr>
          <w:rFonts w:ascii="Times New Roman" w:hAnsi="Times New Roman" w:cs="Times New Roman"/>
          <w:b/>
          <w:bCs/>
          <w:sz w:val="24"/>
          <w:szCs w:val="24"/>
          <w:lang w:val="en-GB"/>
        </w:rPr>
      </w:pPr>
    </w:p>
    <w:p w14:paraId="0B7540FF" w14:textId="785CB80C" w:rsidR="004D4CBC" w:rsidRPr="00A56166" w:rsidRDefault="004D4CBC" w:rsidP="004D4CBC">
      <w:pPr>
        <w:spacing w:after="0" w:line="360" w:lineRule="auto"/>
        <w:jc w:val="both"/>
        <w:rPr>
          <w:rFonts w:ascii="Times New Roman" w:hAnsi="Times New Roman" w:cs="Times New Roman"/>
          <w:sz w:val="24"/>
          <w:szCs w:val="24"/>
          <w:lang w:val="en-GB"/>
        </w:rPr>
      </w:pPr>
      <w:r w:rsidRPr="004D4CBC">
        <w:rPr>
          <w:rFonts w:ascii="Times New Roman" w:hAnsi="Times New Roman" w:cs="Times New Roman"/>
          <w:b/>
          <w:bCs/>
          <w:sz w:val="24"/>
          <w:szCs w:val="24"/>
          <w:lang w:val="en-GB"/>
        </w:rPr>
        <w:t xml:space="preserve">          </w:t>
      </w:r>
    </w:p>
    <w:p w14:paraId="2C4B3F9E" w14:textId="1964228B" w:rsidR="004D4CBC" w:rsidRPr="004D4CBC" w:rsidRDefault="00502EB8" w:rsidP="00106813">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Gurira &amp; Associate</w:t>
      </w:r>
      <w:r w:rsidR="004D4CBC" w:rsidRPr="004D4CBC">
        <w:rPr>
          <w:rFonts w:ascii="Times New Roman" w:hAnsi="Times New Roman" w:cs="Times New Roman"/>
          <w:i/>
          <w:sz w:val="24"/>
          <w:szCs w:val="24"/>
          <w:lang w:val="en-GB"/>
        </w:rPr>
        <w:t>s,</w:t>
      </w:r>
      <w:r w:rsidR="004D4CBC" w:rsidRPr="004D4CBC">
        <w:rPr>
          <w:rFonts w:ascii="Times New Roman" w:hAnsi="Times New Roman" w:cs="Times New Roman"/>
          <w:sz w:val="24"/>
          <w:szCs w:val="24"/>
          <w:lang w:val="en-GB"/>
        </w:rPr>
        <w:t xml:space="preserve"> applicant’s legal practitioners</w:t>
      </w:r>
    </w:p>
    <w:p w14:paraId="3883BD44" w14:textId="0CEEA486" w:rsidR="004D4CBC" w:rsidRPr="00A56166" w:rsidRDefault="00502EB8" w:rsidP="00106813">
      <w:pPr>
        <w:spacing w:after="0" w:line="240" w:lineRule="auto"/>
        <w:jc w:val="both"/>
        <w:rPr>
          <w:rFonts w:ascii="Times New Roman" w:hAnsi="Times New Roman" w:cs="Times New Roman"/>
          <w:sz w:val="24"/>
          <w:szCs w:val="24"/>
          <w:lang w:val="en-GB"/>
        </w:rPr>
      </w:pPr>
      <w:r w:rsidRPr="00502EB8">
        <w:rPr>
          <w:rFonts w:ascii="Times New Roman" w:hAnsi="Times New Roman" w:cs="Times New Roman"/>
          <w:i/>
          <w:iCs/>
          <w:sz w:val="24"/>
          <w:szCs w:val="24"/>
          <w:lang w:val="en-GB"/>
        </w:rPr>
        <w:t>Manokore Attorneys,</w:t>
      </w:r>
      <w:r>
        <w:rPr>
          <w:rFonts w:ascii="Times New Roman" w:hAnsi="Times New Roman" w:cs="Times New Roman"/>
          <w:sz w:val="24"/>
          <w:szCs w:val="24"/>
          <w:lang w:val="en-GB"/>
        </w:rPr>
        <w:t xml:space="preserve"> respondent’s legal practitioners</w:t>
      </w:r>
    </w:p>
    <w:sectPr w:rsidR="004D4CBC" w:rsidRPr="00A561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9353" w14:textId="77777777" w:rsidR="007A3AE1" w:rsidRDefault="007A3AE1" w:rsidP="004D4CBC">
      <w:pPr>
        <w:spacing w:after="0" w:line="240" w:lineRule="auto"/>
      </w:pPr>
      <w:r>
        <w:separator/>
      </w:r>
    </w:p>
  </w:endnote>
  <w:endnote w:type="continuationSeparator" w:id="0">
    <w:p w14:paraId="6119894C" w14:textId="77777777" w:rsidR="007A3AE1" w:rsidRDefault="007A3AE1" w:rsidP="004D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BA161" w14:textId="77777777" w:rsidR="00345617" w:rsidRDefault="00345617">
    <w:pPr>
      <w:pStyle w:val="Footer"/>
      <w:jc w:val="center"/>
    </w:pPr>
  </w:p>
  <w:p w14:paraId="677AE565" w14:textId="77777777" w:rsidR="00345617" w:rsidRDefault="003456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AF98" w14:textId="77777777" w:rsidR="007A3AE1" w:rsidRDefault="007A3AE1" w:rsidP="004D4CBC">
      <w:pPr>
        <w:spacing w:after="0" w:line="240" w:lineRule="auto"/>
      </w:pPr>
      <w:r>
        <w:separator/>
      </w:r>
    </w:p>
  </w:footnote>
  <w:footnote w:type="continuationSeparator" w:id="0">
    <w:p w14:paraId="5DEA3544" w14:textId="77777777" w:rsidR="007A3AE1" w:rsidRDefault="007A3AE1" w:rsidP="004D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7F03E756" w14:textId="2A78585C" w:rsidR="001D3543" w:rsidRDefault="00345617">
        <w:pPr>
          <w:pStyle w:val="Header"/>
          <w:jc w:val="right"/>
          <w:rPr>
            <w:noProof/>
          </w:rPr>
        </w:pPr>
        <w:r>
          <w:fldChar w:fldCharType="begin"/>
        </w:r>
        <w:r>
          <w:instrText xml:space="preserve"> PAGE   \* MERGEFORMAT </w:instrText>
        </w:r>
        <w:r>
          <w:fldChar w:fldCharType="separate"/>
        </w:r>
        <w:r w:rsidR="0042540B">
          <w:rPr>
            <w:noProof/>
          </w:rPr>
          <w:t>1</w:t>
        </w:r>
        <w:r>
          <w:rPr>
            <w:noProof/>
          </w:rPr>
          <w:fldChar w:fldCharType="end"/>
        </w:r>
      </w:p>
      <w:p w14:paraId="00767E6B" w14:textId="0BEAB5C2" w:rsidR="001D3543" w:rsidRDefault="001D3543">
        <w:pPr>
          <w:pStyle w:val="Header"/>
          <w:jc w:val="right"/>
          <w:rPr>
            <w:noProof/>
          </w:rPr>
        </w:pPr>
        <w:r>
          <w:rPr>
            <w:noProof/>
          </w:rPr>
          <w:t>HH</w:t>
        </w:r>
        <w:r w:rsidR="009F138D">
          <w:rPr>
            <w:noProof/>
          </w:rPr>
          <w:t xml:space="preserve"> 413-24</w:t>
        </w:r>
      </w:p>
      <w:p w14:paraId="0014CE48" w14:textId="722D6241" w:rsidR="00345617" w:rsidRDefault="001D3543">
        <w:pPr>
          <w:pStyle w:val="Header"/>
          <w:jc w:val="right"/>
        </w:pPr>
        <w:r>
          <w:rPr>
            <w:noProof/>
          </w:rPr>
          <w:t>HCH 1459/23</w:t>
        </w:r>
      </w:p>
    </w:sdtContent>
  </w:sdt>
  <w:p w14:paraId="0AB62169" w14:textId="32D65ABA" w:rsidR="00345617" w:rsidRDefault="00345617" w:rsidP="001D3543">
    <w:pPr>
      <w:pStyle w:val="Header"/>
    </w:pPr>
  </w:p>
  <w:p w14:paraId="082C7F5B" w14:textId="77777777" w:rsidR="00345617" w:rsidRDefault="003456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B47"/>
    <w:multiLevelType w:val="hybridMultilevel"/>
    <w:tmpl w:val="7924C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37792C"/>
    <w:multiLevelType w:val="hybridMultilevel"/>
    <w:tmpl w:val="7924C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14D2E6A"/>
    <w:multiLevelType w:val="hybridMultilevel"/>
    <w:tmpl w:val="82463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D173D8"/>
    <w:multiLevelType w:val="hybridMultilevel"/>
    <w:tmpl w:val="46209C08"/>
    <w:lvl w:ilvl="0" w:tplc="84D46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E6887"/>
    <w:multiLevelType w:val="hybridMultilevel"/>
    <w:tmpl w:val="F15861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E3B0082"/>
    <w:multiLevelType w:val="hybridMultilevel"/>
    <w:tmpl w:val="7924C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B4E5702"/>
    <w:multiLevelType w:val="hybridMultilevel"/>
    <w:tmpl w:val="E20C78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7E85A5A"/>
    <w:multiLevelType w:val="hybridMultilevel"/>
    <w:tmpl w:val="78442A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BC"/>
    <w:rsid w:val="00045235"/>
    <w:rsid w:val="00050192"/>
    <w:rsid w:val="00066C90"/>
    <w:rsid w:val="000A2FF5"/>
    <w:rsid w:val="000C3DB6"/>
    <w:rsid w:val="00106813"/>
    <w:rsid w:val="001074DE"/>
    <w:rsid w:val="00174AD4"/>
    <w:rsid w:val="001769D4"/>
    <w:rsid w:val="0019097F"/>
    <w:rsid w:val="001D3543"/>
    <w:rsid w:val="00234330"/>
    <w:rsid w:val="00290B13"/>
    <w:rsid w:val="002B6C1B"/>
    <w:rsid w:val="002D7541"/>
    <w:rsid w:val="002F6161"/>
    <w:rsid w:val="00317387"/>
    <w:rsid w:val="00321D56"/>
    <w:rsid w:val="00332C08"/>
    <w:rsid w:val="00345617"/>
    <w:rsid w:val="00365A8C"/>
    <w:rsid w:val="00370B01"/>
    <w:rsid w:val="003A194E"/>
    <w:rsid w:val="003F19E0"/>
    <w:rsid w:val="0042540B"/>
    <w:rsid w:val="00472B93"/>
    <w:rsid w:val="00483121"/>
    <w:rsid w:val="004A1099"/>
    <w:rsid w:val="004B4653"/>
    <w:rsid w:val="004D4CBC"/>
    <w:rsid w:val="00502EB8"/>
    <w:rsid w:val="00547A21"/>
    <w:rsid w:val="005F1283"/>
    <w:rsid w:val="00602A71"/>
    <w:rsid w:val="006153CF"/>
    <w:rsid w:val="0064153F"/>
    <w:rsid w:val="0068140A"/>
    <w:rsid w:val="006A5F8E"/>
    <w:rsid w:val="006F13C2"/>
    <w:rsid w:val="00717176"/>
    <w:rsid w:val="007A3AE1"/>
    <w:rsid w:val="007B3464"/>
    <w:rsid w:val="007F28B4"/>
    <w:rsid w:val="00842C72"/>
    <w:rsid w:val="008461E5"/>
    <w:rsid w:val="00885171"/>
    <w:rsid w:val="008A60B4"/>
    <w:rsid w:val="009251B0"/>
    <w:rsid w:val="009A12DC"/>
    <w:rsid w:val="009B54FA"/>
    <w:rsid w:val="009C282B"/>
    <w:rsid w:val="009C5F45"/>
    <w:rsid w:val="009F138D"/>
    <w:rsid w:val="00A050B6"/>
    <w:rsid w:val="00A16866"/>
    <w:rsid w:val="00A56166"/>
    <w:rsid w:val="00A85450"/>
    <w:rsid w:val="00A95204"/>
    <w:rsid w:val="00AF2B56"/>
    <w:rsid w:val="00B932E9"/>
    <w:rsid w:val="00BA1EC0"/>
    <w:rsid w:val="00BA73D6"/>
    <w:rsid w:val="00BE0AD7"/>
    <w:rsid w:val="00C226B7"/>
    <w:rsid w:val="00C33212"/>
    <w:rsid w:val="00C55946"/>
    <w:rsid w:val="00C84C60"/>
    <w:rsid w:val="00C91C1A"/>
    <w:rsid w:val="00CF25DB"/>
    <w:rsid w:val="00CF2A26"/>
    <w:rsid w:val="00D34E1B"/>
    <w:rsid w:val="00D902B7"/>
    <w:rsid w:val="00D95C05"/>
    <w:rsid w:val="00DB5E39"/>
    <w:rsid w:val="00DC7CE8"/>
    <w:rsid w:val="00DC7D1A"/>
    <w:rsid w:val="00E5519D"/>
    <w:rsid w:val="00ED73B7"/>
    <w:rsid w:val="00EE4451"/>
    <w:rsid w:val="00F1374D"/>
    <w:rsid w:val="00F20E19"/>
    <w:rsid w:val="00F81FC4"/>
    <w:rsid w:val="00FE75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C4FA2"/>
  <w15:chartTrackingRefBased/>
  <w15:docId w15:val="{3DD4978C-71B7-44F7-8F90-62EB1880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73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CBC"/>
  </w:style>
  <w:style w:type="paragraph" w:styleId="Footer">
    <w:name w:val="footer"/>
    <w:basedOn w:val="Normal"/>
    <w:link w:val="FooterChar"/>
    <w:uiPriority w:val="99"/>
    <w:unhideWhenUsed/>
    <w:rsid w:val="004D4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CBC"/>
  </w:style>
  <w:style w:type="paragraph" w:styleId="ListParagraph">
    <w:name w:val="List Paragraph"/>
    <w:basedOn w:val="Normal"/>
    <w:uiPriority w:val="34"/>
    <w:qFormat/>
    <w:rsid w:val="00174AD4"/>
    <w:pPr>
      <w:ind w:left="720"/>
      <w:contextualSpacing/>
    </w:pPr>
  </w:style>
  <w:style w:type="character" w:customStyle="1" w:styleId="Heading1Char">
    <w:name w:val="Heading 1 Char"/>
    <w:basedOn w:val="DefaultParagraphFont"/>
    <w:link w:val="Heading1"/>
    <w:uiPriority w:val="9"/>
    <w:rsid w:val="003173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3747</Words>
  <Characters>21360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2024-09-20T10:09:00Z</dcterms:created>
  <dcterms:modified xsi:type="dcterms:W3CDTF">2024-09-20T10:09:00Z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d7ff1788-962e-4271-b13d-2415e01ddfac</vt:lpwstr>
  </property>
</Properties>
</file>