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1B7" w:rsidRDefault="00621E81" w:rsidP="00EF26B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DOUGLAS TAPFUMA</w:t>
      </w:r>
    </w:p>
    <w:p w:rsidR="00621E81" w:rsidRDefault="00EF26BC" w:rsidP="00EF26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21E81" w:rsidRDefault="00621E81" w:rsidP="00EF26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621E81" w:rsidRDefault="00621E81" w:rsidP="007E756B">
      <w:pPr>
        <w:spacing w:after="0" w:line="360" w:lineRule="auto"/>
        <w:jc w:val="both"/>
        <w:rPr>
          <w:rFonts w:ascii="Times New Roman" w:hAnsi="Times New Roman" w:cs="Times New Roman"/>
          <w:sz w:val="24"/>
          <w:szCs w:val="24"/>
        </w:rPr>
      </w:pPr>
    </w:p>
    <w:p w:rsidR="00621E81" w:rsidRDefault="00621E81" w:rsidP="007E756B">
      <w:pPr>
        <w:spacing w:after="0" w:line="360" w:lineRule="auto"/>
        <w:jc w:val="both"/>
        <w:rPr>
          <w:rFonts w:ascii="Times New Roman" w:hAnsi="Times New Roman" w:cs="Times New Roman"/>
          <w:sz w:val="24"/>
          <w:szCs w:val="24"/>
        </w:rPr>
      </w:pPr>
    </w:p>
    <w:p w:rsidR="00621E81" w:rsidRDefault="00621E81" w:rsidP="00EF26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21E81" w:rsidRDefault="00621E81" w:rsidP="00EF26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AND KWENDA JJ</w:t>
      </w:r>
    </w:p>
    <w:p w:rsidR="00621E81" w:rsidRDefault="00621E81" w:rsidP="00EF26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30 </w:t>
      </w:r>
      <w:r w:rsidR="00EF26BC">
        <w:rPr>
          <w:rFonts w:ascii="Times New Roman" w:hAnsi="Times New Roman" w:cs="Times New Roman"/>
          <w:sz w:val="24"/>
          <w:szCs w:val="24"/>
        </w:rPr>
        <w:t>March</w:t>
      </w:r>
      <w:r>
        <w:rPr>
          <w:rFonts w:ascii="Times New Roman" w:hAnsi="Times New Roman" w:cs="Times New Roman"/>
          <w:sz w:val="24"/>
          <w:szCs w:val="24"/>
        </w:rPr>
        <w:t xml:space="preserve"> 2021 and </w:t>
      </w:r>
      <w:r w:rsidR="00680ABD">
        <w:rPr>
          <w:rFonts w:ascii="Times New Roman" w:hAnsi="Times New Roman" w:cs="Times New Roman"/>
          <w:sz w:val="24"/>
          <w:szCs w:val="24"/>
        </w:rPr>
        <w:t>20 May 2021</w:t>
      </w:r>
    </w:p>
    <w:p w:rsidR="00621E81" w:rsidRDefault="00621E81" w:rsidP="007E756B">
      <w:pPr>
        <w:spacing w:after="0" w:line="360" w:lineRule="auto"/>
        <w:jc w:val="both"/>
        <w:rPr>
          <w:rFonts w:ascii="Times New Roman" w:hAnsi="Times New Roman" w:cs="Times New Roman"/>
          <w:sz w:val="24"/>
          <w:szCs w:val="24"/>
        </w:rPr>
      </w:pPr>
    </w:p>
    <w:p w:rsidR="00621E81" w:rsidRDefault="00621E81" w:rsidP="007E756B">
      <w:pPr>
        <w:spacing w:after="0" w:line="360" w:lineRule="auto"/>
        <w:jc w:val="both"/>
        <w:rPr>
          <w:rFonts w:ascii="Times New Roman" w:hAnsi="Times New Roman" w:cs="Times New Roman"/>
          <w:sz w:val="24"/>
          <w:szCs w:val="24"/>
        </w:rPr>
      </w:pPr>
    </w:p>
    <w:p w:rsidR="00621E81" w:rsidRPr="00EF26BC" w:rsidRDefault="00621E81" w:rsidP="007E756B">
      <w:pPr>
        <w:spacing w:after="0" w:line="360" w:lineRule="auto"/>
        <w:jc w:val="both"/>
        <w:rPr>
          <w:rFonts w:ascii="Times New Roman" w:hAnsi="Times New Roman" w:cs="Times New Roman"/>
          <w:b/>
          <w:sz w:val="24"/>
          <w:szCs w:val="24"/>
        </w:rPr>
      </w:pPr>
      <w:r w:rsidRPr="00EF26BC">
        <w:rPr>
          <w:rFonts w:ascii="Times New Roman" w:hAnsi="Times New Roman" w:cs="Times New Roman"/>
          <w:b/>
          <w:sz w:val="24"/>
          <w:szCs w:val="24"/>
        </w:rPr>
        <w:t>Criminal appeal</w:t>
      </w:r>
    </w:p>
    <w:p w:rsidR="00621E81" w:rsidRDefault="00621E81" w:rsidP="007E756B">
      <w:pPr>
        <w:spacing w:after="0" w:line="360" w:lineRule="auto"/>
        <w:jc w:val="both"/>
        <w:rPr>
          <w:rFonts w:ascii="Times New Roman" w:hAnsi="Times New Roman" w:cs="Times New Roman"/>
          <w:sz w:val="24"/>
          <w:szCs w:val="24"/>
        </w:rPr>
      </w:pPr>
    </w:p>
    <w:p w:rsidR="00621E81" w:rsidRDefault="00621E81" w:rsidP="007E756B">
      <w:pPr>
        <w:spacing w:after="0" w:line="360" w:lineRule="auto"/>
        <w:jc w:val="both"/>
        <w:rPr>
          <w:rFonts w:ascii="Times New Roman" w:hAnsi="Times New Roman" w:cs="Times New Roman"/>
          <w:sz w:val="24"/>
          <w:szCs w:val="24"/>
        </w:rPr>
      </w:pPr>
    </w:p>
    <w:p w:rsidR="00621E81" w:rsidRDefault="00621E81" w:rsidP="00EF26BC">
      <w:pPr>
        <w:spacing w:after="0" w:line="240" w:lineRule="auto"/>
        <w:jc w:val="both"/>
        <w:rPr>
          <w:rFonts w:ascii="Times New Roman" w:hAnsi="Times New Roman" w:cs="Times New Roman"/>
          <w:sz w:val="24"/>
          <w:szCs w:val="24"/>
        </w:rPr>
      </w:pPr>
      <w:r w:rsidRPr="00EF26BC">
        <w:rPr>
          <w:rFonts w:ascii="Times New Roman" w:hAnsi="Times New Roman" w:cs="Times New Roman"/>
          <w:i/>
          <w:sz w:val="24"/>
          <w:szCs w:val="24"/>
        </w:rPr>
        <w:t>T. Zhuwarara</w:t>
      </w:r>
      <w:r>
        <w:rPr>
          <w:rFonts w:ascii="Times New Roman" w:hAnsi="Times New Roman" w:cs="Times New Roman"/>
          <w:sz w:val="24"/>
          <w:szCs w:val="24"/>
        </w:rPr>
        <w:t>, for the appellants</w:t>
      </w:r>
    </w:p>
    <w:p w:rsidR="00621E81" w:rsidRDefault="00EF26BC" w:rsidP="00EF26BC">
      <w:pPr>
        <w:spacing w:after="0" w:line="240" w:lineRule="auto"/>
        <w:jc w:val="both"/>
        <w:rPr>
          <w:rFonts w:ascii="Times New Roman" w:hAnsi="Times New Roman" w:cs="Times New Roman"/>
          <w:sz w:val="24"/>
          <w:szCs w:val="24"/>
        </w:rPr>
      </w:pPr>
      <w:r w:rsidRPr="00EF26BC">
        <w:rPr>
          <w:rFonts w:ascii="Times New Roman" w:hAnsi="Times New Roman" w:cs="Times New Roman"/>
          <w:i/>
          <w:sz w:val="24"/>
          <w:szCs w:val="24"/>
        </w:rPr>
        <w:t>T. Map</w:t>
      </w:r>
      <w:r w:rsidR="00621E81" w:rsidRPr="00EF26BC">
        <w:rPr>
          <w:rFonts w:ascii="Times New Roman" w:hAnsi="Times New Roman" w:cs="Times New Roman"/>
          <w:i/>
          <w:sz w:val="24"/>
          <w:szCs w:val="24"/>
        </w:rPr>
        <w:t>fuwa</w:t>
      </w:r>
      <w:r w:rsidR="00621E81">
        <w:rPr>
          <w:rFonts w:ascii="Times New Roman" w:hAnsi="Times New Roman" w:cs="Times New Roman"/>
          <w:sz w:val="24"/>
          <w:szCs w:val="24"/>
        </w:rPr>
        <w:t>, for the respondent</w:t>
      </w:r>
    </w:p>
    <w:p w:rsidR="00621E81" w:rsidRDefault="00621E81" w:rsidP="00EF26BC">
      <w:pPr>
        <w:spacing w:after="0" w:line="240" w:lineRule="auto"/>
        <w:jc w:val="both"/>
        <w:rPr>
          <w:rFonts w:ascii="Times New Roman" w:hAnsi="Times New Roman" w:cs="Times New Roman"/>
          <w:sz w:val="24"/>
          <w:szCs w:val="24"/>
        </w:rPr>
      </w:pPr>
    </w:p>
    <w:p w:rsidR="00621E81" w:rsidRDefault="00621E81" w:rsidP="007E75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CHIKOWERO J: This is an </w:t>
      </w:r>
      <w:r w:rsidR="00B248ED">
        <w:rPr>
          <w:rFonts w:ascii="Times New Roman" w:hAnsi="Times New Roman" w:cs="Times New Roman"/>
          <w:sz w:val="24"/>
          <w:szCs w:val="24"/>
        </w:rPr>
        <w:t>appeal</w:t>
      </w:r>
      <w:r>
        <w:rPr>
          <w:rFonts w:ascii="Times New Roman" w:hAnsi="Times New Roman" w:cs="Times New Roman"/>
          <w:sz w:val="24"/>
          <w:szCs w:val="24"/>
        </w:rPr>
        <w:t xml:space="preserve"> against both conviction and sentence pursuant to the Magistrates Court convicting the appellant of 3 counts of criminal abuse of duty as a public officer as defined in s 174 (1) (a) of the Criminal Law (</w:t>
      </w:r>
      <w:r w:rsidR="00B248ED">
        <w:rPr>
          <w:rFonts w:ascii="Times New Roman" w:hAnsi="Times New Roman" w:cs="Times New Roman"/>
          <w:sz w:val="24"/>
          <w:szCs w:val="24"/>
        </w:rPr>
        <w:t>Codification</w:t>
      </w:r>
      <w:r>
        <w:rPr>
          <w:rFonts w:ascii="Times New Roman" w:hAnsi="Times New Roman" w:cs="Times New Roman"/>
          <w:sz w:val="24"/>
          <w:szCs w:val="24"/>
        </w:rPr>
        <w:t xml:space="preserve"> and Reform) Act [</w:t>
      </w:r>
      <w:r w:rsidRPr="00B248ED">
        <w:rPr>
          <w:rFonts w:ascii="Times New Roman" w:hAnsi="Times New Roman" w:cs="Times New Roman"/>
          <w:i/>
          <w:sz w:val="24"/>
          <w:szCs w:val="24"/>
        </w:rPr>
        <w:t>Chapter 9:23</w:t>
      </w:r>
      <w:r>
        <w:rPr>
          <w:rFonts w:ascii="Times New Roman" w:hAnsi="Times New Roman" w:cs="Times New Roman"/>
          <w:sz w:val="24"/>
          <w:szCs w:val="24"/>
        </w:rPr>
        <w:t xml:space="preserve">] (“the Code”). He was </w:t>
      </w:r>
      <w:r w:rsidR="001B43A2">
        <w:rPr>
          <w:rFonts w:ascii="Times New Roman" w:hAnsi="Times New Roman" w:cs="Times New Roman"/>
          <w:sz w:val="24"/>
          <w:szCs w:val="24"/>
        </w:rPr>
        <w:t>sentenced</w:t>
      </w:r>
      <w:r>
        <w:rPr>
          <w:rFonts w:ascii="Times New Roman" w:hAnsi="Times New Roman" w:cs="Times New Roman"/>
          <w:sz w:val="24"/>
          <w:szCs w:val="24"/>
        </w:rPr>
        <w:t xml:space="preserve"> to 2 years </w:t>
      </w:r>
      <w:r w:rsidR="008E4419">
        <w:rPr>
          <w:rFonts w:ascii="Times New Roman" w:hAnsi="Times New Roman" w:cs="Times New Roman"/>
          <w:sz w:val="24"/>
          <w:szCs w:val="24"/>
        </w:rPr>
        <w:t>imprisonment on</w:t>
      </w:r>
      <w:r>
        <w:rPr>
          <w:rFonts w:ascii="Times New Roman" w:hAnsi="Times New Roman" w:cs="Times New Roman"/>
          <w:sz w:val="24"/>
          <w:szCs w:val="24"/>
        </w:rPr>
        <w:t xml:space="preserve"> </w:t>
      </w:r>
      <w:r w:rsidR="001B43A2">
        <w:rPr>
          <w:rFonts w:ascii="Times New Roman" w:hAnsi="Times New Roman" w:cs="Times New Roman"/>
          <w:sz w:val="24"/>
          <w:szCs w:val="24"/>
        </w:rPr>
        <w:t>each</w:t>
      </w:r>
      <w:r>
        <w:rPr>
          <w:rFonts w:ascii="Times New Roman" w:hAnsi="Times New Roman" w:cs="Times New Roman"/>
          <w:sz w:val="24"/>
          <w:szCs w:val="24"/>
        </w:rPr>
        <w:t xml:space="preserve"> count. Of </w:t>
      </w:r>
      <w:r w:rsidR="008E4419">
        <w:rPr>
          <w:rFonts w:ascii="Times New Roman" w:hAnsi="Times New Roman" w:cs="Times New Roman"/>
          <w:sz w:val="24"/>
          <w:szCs w:val="24"/>
        </w:rPr>
        <w:t>the</w:t>
      </w:r>
      <w:r>
        <w:rPr>
          <w:rFonts w:ascii="Times New Roman" w:hAnsi="Times New Roman" w:cs="Times New Roman"/>
          <w:sz w:val="24"/>
          <w:szCs w:val="24"/>
        </w:rPr>
        <w:t xml:space="preserve"> total 6 years </w:t>
      </w:r>
      <w:r w:rsidR="008E4419">
        <w:rPr>
          <w:rFonts w:ascii="Times New Roman" w:hAnsi="Times New Roman" w:cs="Times New Roman"/>
          <w:sz w:val="24"/>
          <w:szCs w:val="24"/>
        </w:rPr>
        <w:t>imprisonment</w:t>
      </w:r>
      <w:r>
        <w:rPr>
          <w:rFonts w:ascii="Times New Roman" w:hAnsi="Times New Roman" w:cs="Times New Roman"/>
          <w:sz w:val="24"/>
          <w:szCs w:val="24"/>
        </w:rPr>
        <w:t xml:space="preserve"> 2 years </w:t>
      </w:r>
      <w:r w:rsidR="008E4419">
        <w:rPr>
          <w:rFonts w:ascii="Times New Roman" w:hAnsi="Times New Roman" w:cs="Times New Roman"/>
          <w:sz w:val="24"/>
          <w:szCs w:val="24"/>
        </w:rPr>
        <w:t>imprisonment</w:t>
      </w:r>
      <w:r>
        <w:rPr>
          <w:rFonts w:ascii="Times New Roman" w:hAnsi="Times New Roman" w:cs="Times New Roman"/>
          <w:sz w:val="24"/>
          <w:szCs w:val="24"/>
        </w:rPr>
        <w:t xml:space="preserve"> was </w:t>
      </w:r>
      <w:r w:rsidR="008E4419">
        <w:rPr>
          <w:rFonts w:ascii="Times New Roman" w:hAnsi="Times New Roman" w:cs="Times New Roman"/>
          <w:sz w:val="24"/>
          <w:szCs w:val="24"/>
        </w:rPr>
        <w:t>suspended</w:t>
      </w:r>
      <w:r>
        <w:rPr>
          <w:rFonts w:ascii="Times New Roman" w:hAnsi="Times New Roman" w:cs="Times New Roman"/>
          <w:sz w:val="24"/>
          <w:szCs w:val="24"/>
        </w:rPr>
        <w:t xml:space="preserve"> for 5 years on the usual conditions of good behavio</w:t>
      </w:r>
      <w:r w:rsidR="00D3097F">
        <w:rPr>
          <w:rFonts w:ascii="Times New Roman" w:hAnsi="Times New Roman" w:cs="Times New Roman"/>
          <w:sz w:val="24"/>
          <w:szCs w:val="24"/>
        </w:rPr>
        <w:t>u</w:t>
      </w:r>
      <w:r>
        <w:rPr>
          <w:rFonts w:ascii="Times New Roman" w:hAnsi="Times New Roman" w:cs="Times New Roman"/>
          <w:sz w:val="24"/>
          <w:szCs w:val="24"/>
        </w:rPr>
        <w:t xml:space="preserve">r. The eight motor vehicles which are the subject of the offence were </w:t>
      </w:r>
      <w:r w:rsidR="00AA2E48">
        <w:rPr>
          <w:rFonts w:ascii="Times New Roman" w:hAnsi="Times New Roman" w:cs="Times New Roman"/>
          <w:sz w:val="24"/>
          <w:szCs w:val="24"/>
        </w:rPr>
        <w:t>fortified</w:t>
      </w:r>
      <w:r>
        <w:rPr>
          <w:rFonts w:ascii="Times New Roman" w:hAnsi="Times New Roman" w:cs="Times New Roman"/>
          <w:sz w:val="24"/>
          <w:szCs w:val="24"/>
        </w:rPr>
        <w:t xml:space="preserve"> to the</w:t>
      </w:r>
      <w:r w:rsidR="00001AAA">
        <w:rPr>
          <w:rFonts w:ascii="Times New Roman" w:hAnsi="Times New Roman" w:cs="Times New Roman"/>
          <w:sz w:val="24"/>
          <w:szCs w:val="24"/>
        </w:rPr>
        <w:t xml:space="preserve"> State.</w:t>
      </w:r>
    </w:p>
    <w:p w:rsidR="00001AAA" w:rsidRDefault="00001AAA" w:rsidP="007E75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allegations against the appellant were that in Ap</w:t>
      </w:r>
      <w:r w:rsidR="00AA2E48">
        <w:rPr>
          <w:rFonts w:ascii="Times New Roman" w:hAnsi="Times New Roman" w:cs="Times New Roman"/>
          <w:sz w:val="24"/>
          <w:szCs w:val="24"/>
        </w:rPr>
        <w:t xml:space="preserve">ril, June and August 2018 and </w:t>
      </w:r>
      <w:r>
        <w:rPr>
          <w:rFonts w:ascii="Times New Roman" w:hAnsi="Times New Roman" w:cs="Times New Roman"/>
          <w:sz w:val="24"/>
          <w:szCs w:val="24"/>
        </w:rPr>
        <w:t xml:space="preserve">at the Department of State  Residences, Harare, the appellant being a public officer by virtue of his </w:t>
      </w:r>
      <w:r w:rsidR="00AA2E48">
        <w:rPr>
          <w:rFonts w:ascii="Times New Roman" w:hAnsi="Times New Roman" w:cs="Times New Roman"/>
          <w:sz w:val="24"/>
          <w:szCs w:val="24"/>
        </w:rPr>
        <w:t>employment</w:t>
      </w:r>
      <w:r>
        <w:rPr>
          <w:rFonts w:ascii="Times New Roman" w:hAnsi="Times New Roman" w:cs="Times New Roman"/>
          <w:sz w:val="24"/>
          <w:szCs w:val="24"/>
        </w:rPr>
        <w:t xml:space="preserve"> as the </w:t>
      </w:r>
      <w:r w:rsidR="00AA2E48">
        <w:rPr>
          <w:rFonts w:ascii="Times New Roman" w:hAnsi="Times New Roman" w:cs="Times New Roman"/>
          <w:sz w:val="24"/>
          <w:szCs w:val="24"/>
        </w:rPr>
        <w:t>Principal</w:t>
      </w:r>
      <w:r>
        <w:rPr>
          <w:rFonts w:ascii="Times New Roman" w:hAnsi="Times New Roman" w:cs="Times New Roman"/>
          <w:sz w:val="24"/>
          <w:szCs w:val="24"/>
        </w:rPr>
        <w:t xml:space="preserve"> Director in that department in the exercise of his functions unlawfully and intentionally did that which was contrary to or inconsistent with his </w:t>
      </w:r>
      <w:r w:rsidR="00AA2E48">
        <w:rPr>
          <w:rFonts w:ascii="Times New Roman" w:hAnsi="Times New Roman" w:cs="Times New Roman"/>
          <w:sz w:val="24"/>
          <w:szCs w:val="24"/>
        </w:rPr>
        <w:t>duties a</w:t>
      </w:r>
      <w:r>
        <w:rPr>
          <w:rFonts w:ascii="Times New Roman" w:hAnsi="Times New Roman" w:cs="Times New Roman"/>
          <w:sz w:val="24"/>
          <w:szCs w:val="24"/>
        </w:rPr>
        <w:t>s a public officer by import</w:t>
      </w:r>
      <w:r w:rsidR="00AA2E48">
        <w:rPr>
          <w:rFonts w:ascii="Times New Roman" w:hAnsi="Times New Roman" w:cs="Times New Roman"/>
          <w:sz w:val="24"/>
          <w:szCs w:val="24"/>
        </w:rPr>
        <w:t>ing eight personal vehicles pur</w:t>
      </w:r>
      <w:r>
        <w:rPr>
          <w:rFonts w:ascii="Times New Roman" w:hAnsi="Times New Roman" w:cs="Times New Roman"/>
          <w:sz w:val="24"/>
          <w:szCs w:val="24"/>
        </w:rPr>
        <w:t xml:space="preserve">porting that the same belonged to the </w:t>
      </w:r>
      <w:r w:rsidR="00AA2E48">
        <w:rPr>
          <w:rFonts w:ascii="Times New Roman" w:hAnsi="Times New Roman" w:cs="Times New Roman"/>
          <w:sz w:val="24"/>
          <w:szCs w:val="24"/>
        </w:rPr>
        <w:t>Department</w:t>
      </w:r>
      <w:r>
        <w:rPr>
          <w:rFonts w:ascii="Times New Roman" w:hAnsi="Times New Roman" w:cs="Times New Roman"/>
          <w:sz w:val="24"/>
          <w:szCs w:val="24"/>
        </w:rPr>
        <w:t xml:space="preserve"> of State Residences hence exempted from paying duty. Having evaded the payment of duty, the appellant’s conduct resulted in the Zimbabwe Revenue Authority (Z</w:t>
      </w:r>
      <w:r w:rsidR="00D3097F">
        <w:rPr>
          <w:rFonts w:ascii="Times New Roman" w:hAnsi="Times New Roman" w:cs="Times New Roman"/>
          <w:sz w:val="24"/>
          <w:szCs w:val="24"/>
        </w:rPr>
        <w:t>I</w:t>
      </w:r>
      <w:r>
        <w:rPr>
          <w:rFonts w:ascii="Times New Roman" w:hAnsi="Times New Roman" w:cs="Times New Roman"/>
          <w:sz w:val="24"/>
          <w:szCs w:val="24"/>
        </w:rPr>
        <w:t>MRA) suffering an actual prejudice in the sum of</w:t>
      </w:r>
      <w:r w:rsidR="00692041">
        <w:rPr>
          <w:rFonts w:ascii="Times New Roman" w:hAnsi="Times New Roman" w:cs="Times New Roman"/>
          <w:sz w:val="24"/>
          <w:szCs w:val="24"/>
        </w:rPr>
        <w:t xml:space="preserve"> </w:t>
      </w:r>
      <w:r>
        <w:rPr>
          <w:rFonts w:ascii="Times New Roman" w:hAnsi="Times New Roman" w:cs="Times New Roman"/>
          <w:sz w:val="24"/>
          <w:szCs w:val="24"/>
        </w:rPr>
        <w:t>US$11 996. This was the total duty which</w:t>
      </w:r>
      <w:r w:rsidR="00610914">
        <w:rPr>
          <w:rFonts w:ascii="Times New Roman" w:hAnsi="Times New Roman" w:cs="Times New Roman"/>
          <w:sz w:val="24"/>
          <w:szCs w:val="24"/>
        </w:rPr>
        <w:t xml:space="preserve"> appellant was required by the law to pay to ZIMRA on importing the personal vehicles.</w:t>
      </w:r>
    </w:p>
    <w:p w:rsidR="00610914" w:rsidRDefault="00610914" w:rsidP="007E75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was also charged with 3 </w:t>
      </w:r>
      <w:r w:rsidR="00AA2E48">
        <w:rPr>
          <w:rFonts w:ascii="Times New Roman" w:hAnsi="Times New Roman" w:cs="Times New Roman"/>
          <w:sz w:val="24"/>
          <w:szCs w:val="24"/>
        </w:rPr>
        <w:t>alternative</w:t>
      </w:r>
      <w:r>
        <w:rPr>
          <w:rFonts w:ascii="Times New Roman" w:hAnsi="Times New Roman" w:cs="Times New Roman"/>
          <w:sz w:val="24"/>
          <w:szCs w:val="24"/>
        </w:rPr>
        <w:t xml:space="preserve"> counts of fraud as </w:t>
      </w:r>
      <w:r w:rsidR="00AA2E48">
        <w:rPr>
          <w:rFonts w:ascii="Times New Roman" w:hAnsi="Times New Roman" w:cs="Times New Roman"/>
          <w:sz w:val="24"/>
          <w:szCs w:val="24"/>
        </w:rPr>
        <w:t>defined</w:t>
      </w:r>
      <w:r>
        <w:rPr>
          <w:rFonts w:ascii="Times New Roman" w:hAnsi="Times New Roman" w:cs="Times New Roman"/>
          <w:sz w:val="24"/>
          <w:szCs w:val="24"/>
        </w:rPr>
        <w:t xml:space="preserve"> in s 136 of the Code. The allegation</w:t>
      </w:r>
      <w:r w:rsidR="00AA2E48">
        <w:rPr>
          <w:rFonts w:ascii="Times New Roman" w:hAnsi="Times New Roman" w:cs="Times New Roman"/>
          <w:sz w:val="24"/>
          <w:szCs w:val="24"/>
        </w:rPr>
        <w:t>s were that he unlawfully misre</w:t>
      </w:r>
      <w:r>
        <w:rPr>
          <w:rFonts w:ascii="Times New Roman" w:hAnsi="Times New Roman" w:cs="Times New Roman"/>
          <w:sz w:val="24"/>
          <w:szCs w:val="24"/>
        </w:rPr>
        <w:t xml:space="preserve">presented to the Deputy Chief Secretary for </w:t>
      </w:r>
      <w:r>
        <w:rPr>
          <w:rFonts w:ascii="Times New Roman" w:hAnsi="Times New Roman" w:cs="Times New Roman"/>
          <w:sz w:val="24"/>
          <w:szCs w:val="24"/>
        </w:rPr>
        <w:lastRenderedPageBreak/>
        <w:t xml:space="preserve">Administration and </w:t>
      </w:r>
      <w:r w:rsidR="00555BF2">
        <w:rPr>
          <w:rFonts w:ascii="Times New Roman" w:hAnsi="Times New Roman" w:cs="Times New Roman"/>
          <w:sz w:val="24"/>
          <w:szCs w:val="24"/>
        </w:rPr>
        <w:t>Finance</w:t>
      </w:r>
      <w:r>
        <w:rPr>
          <w:rFonts w:ascii="Times New Roman" w:hAnsi="Times New Roman" w:cs="Times New Roman"/>
          <w:sz w:val="24"/>
          <w:szCs w:val="24"/>
        </w:rPr>
        <w:t xml:space="preserve"> in the Office of the </w:t>
      </w:r>
      <w:r w:rsidR="00555BF2">
        <w:rPr>
          <w:rFonts w:ascii="Times New Roman" w:hAnsi="Times New Roman" w:cs="Times New Roman"/>
          <w:sz w:val="24"/>
          <w:szCs w:val="24"/>
        </w:rPr>
        <w:t>President</w:t>
      </w:r>
      <w:r>
        <w:rPr>
          <w:rFonts w:ascii="Times New Roman" w:hAnsi="Times New Roman" w:cs="Times New Roman"/>
          <w:sz w:val="24"/>
          <w:szCs w:val="24"/>
        </w:rPr>
        <w:t xml:space="preserve"> and Cabinet that the eight motor vehicles were the property of the Department of State Residences hence requiring the </w:t>
      </w:r>
      <w:r w:rsidR="00555BF2">
        <w:rPr>
          <w:rFonts w:ascii="Times New Roman" w:hAnsi="Times New Roman" w:cs="Times New Roman"/>
          <w:sz w:val="24"/>
          <w:szCs w:val="24"/>
        </w:rPr>
        <w:t>issuance</w:t>
      </w:r>
      <w:r>
        <w:rPr>
          <w:rFonts w:ascii="Times New Roman" w:hAnsi="Times New Roman" w:cs="Times New Roman"/>
          <w:sz w:val="24"/>
          <w:szCs w:val="24"/>
        </w:rPr>
        <w:t xml:space="preserve"> of import duty free certificates and </w:t>
      </w:r>
      <w:r w:rsidR="00555BF2">
        <w:rPr>
          <w:rFonts w:ascii="Times New Roman" w:hAnsi="Times New Roman" w:cs="Times New Roman"/>
          <w:sz w:val="24"/>
          <w:szCs w:val="24"/>
        </w:rPr>
        <w:t>by</w:t>
      </w:r>
      <w:r>
        <w:rPr>
          <w:rFonts w:ascii="Times New Roman" w:hAnsi="Times New Roman" w:cs="Times New Roman"/>
          <w:sz w:val="24"/>
          <w:szCs w:val="24"/>
        </w:rPr>
        <w:t xml:space="preserve"> means of this </w:t>
      </w:r>
      <w:r w:rsidR="003F752E">
        <w:rPr>
          <w:rFonts w:ascii="Times New Roman" w:hAnsi="Times New Roman" w:cs="Times New Roman"/>
          <w:sz w:val="24"/>
          <w:szCs w:val="24"/>
        </w:rPr>
        <w:t>misrepresentation</w:t>
      </w:r>
      <w:r>
        <w:rPr>
          <w:rFonts w:ascii="Times New Roman" w:hAnsi="Times New Roman" w:cs="Times New Roman"/>
          <w:sz w:val="24"/>
          <w:szCs w:val="24"/>
        </w:rPr>
        <w:t xml:space="preserve"> dec</w:t>
      </w:r>
      <w:r w:rsidR="00555BF2">
        <w:rPr>
          <w:rFonts w:ascii="Times New Roman" w:hAnsi="Times New Roman" w:cs="Times New Roman"/>
          <w:sz w:val="24"/>
          <w:szCs w:val="24"/>
        </w:rPr>
        <w:t>eiv</w:t>
      </w:r>
      <w:r>
        <w:rPr>
          <w:rFonts w:ascii="Times New Roman" w:hAnsi="Times New Roman" w:cs="Times New Roman"/>
          <w:sz w:val="24"/>
          <w:szCs w:val="24"/>
        </w:rPr>
        <w:t>ed the Deputy Chief</w:t>
      </w:r>
      <w:r w:rsidR="00D3097F">
        <w:rPr>
          <w:rFonts w:ascii="Times New Roman" w:hAnsi="Times New Roman" w:cs="Times New Roman"/>
          <w:sz w:val="24"/>
          <w:szCs w:val="24"/>
        </w:rPr>
        <w:t xml:space="preserve"> Secretary </w:t>
      </w:r>
      <w:r>
        <w:rPr>
          <w:rFonts w:ascii="Times New Roman" w:hAnsi="Times New Roman" w:cs="Times New Roman"/>
          <w:sz w:val="24"/>
          <w:szCs w:val="24"/>
        </w:rPr>
        <w:t xml:space="preserve">leading to the appellant obtaining duty free </w:t>
      </w:r>
      <w:r w:rsidR="003F752E">
        <w:rPr>
          <w:rFonts w:ascii="Times New Roman" w:hAnsi="Times New Roman" w:cs="Times New Roman"/>
          <w:sz w:val="24"/>
          <w:szCs w:val="24"/>
        </w:rPr>
        <w:t>certificates</w:t>
      </w:r>
      <w:r>
        <w:rPr>
          <w:rFonts w:ascii="Times New Roman" w:hAnsi="Times New Roman" w:cs="Times New Roman"/>
          <w:sz w:val="24"/>
          <w:szCs w:val="24"/>
        </w:rPr>
        <w:t xml:space="preserve"> for his personal </w:t>
      </w:r>
      <w:r w:rsidR="003F752E">
        <w:rPr>
          <w:rFonts w:ascii="Times New Roman" w:hAnsi="Times New Roman" w:cs="Times New Roman"/>
          <w:sz w:val="24"/>
          <w:szCs w:val="24"/>
        </w:rPr>
        <w:t>vehicles</w:t>
      </w:r>
      <w:r>
        <w:rPr>
          <w:rFonts w:ascii="Times New Roman" w:hAnsi="Times New Roman" w:cs="Times New Roman"/>
          <w:sz w:val="24"/>
          <w:szCs w:val="24"/>
        </w:rPr>
        <w:t>, th</w:t>
      </w:r>
      <w:r w:rsidR="00D3097F">
        <w:rPr>
          <w:rFonts w:ascii="Times New Roman" w:hAnsi="Times New Roman" w:cs="Times New Roman"/>
          <w:sz w:val="24"/>
          <w:szCs w:val="24"/>
        </w:rPr>
        <w:t>u</w:t>
      </w:r>
      <w:r>
        <w:rPr>
          <w:rFonts w:ascii="Times New Roman" w:hAnsi="Times New Roman" w:cs="Times New Roman"/>
          <w:sz w:val="24"/>
          <w:szCs w:val="24"/>
        </w:rPr>
        <w:t>s prejudicing the Department of State Residencies.</w:t>
      </w:r>
    </w:p>
    <w:p w:rsidR="00610914" w:rsidRDefault="00610914" w:rsidP="007E75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defence was essentially that he imported his eight personal motor vehicles duty free in line with an unwritten policy which existed in the State Residences Department. He did not misrepresent to</w:t>
      </w:r>
      <w:r w:rsidR="00244264">
        <w:rPr>
          <w:rFonts w:ascii="Times New Roman" w:hAnsi="Times New Roman" w:cs="Times New Roman"/>
          <w:sz w:val="24"/>
          <w:szCs w:val="24"/>
        </w:rPr>
        <w:t xml:space="preserve"> the Deputy Chief Secretary that the </w:t>
      </w:r>
      <w:r w:rsidR="003F752E">
        <w:rPr>
          <w:rFonts w:ascii="Times New Roman" w:hAnsi="Times New Roman" w:cs="Times New Roman"/>
          <w:sz w:val="24"/>
          <w:szCs w:val="24"/>
        </w:rPr>
        <w:t>vehicles</w:t>
      </w:r>
      <w:r w:rsidR="00244264">
        <w:rPr>
          <w:rFonts w:ascii="Times New Roman" w:hAnsi="Times New Roman" w:cs="Times New Roman"/>
          <w:sz w:val="24"/>
          <w:szCs w:val="24"/>
        </w:rPr>
        <w:t xml:space="preserve"> belonged to the department. He made it manifest that the vehicles were personal vehicles. ZIMRA was not prejudiced as duty </w:t>
      </w:r>
      <w:r w:rsidR="003F752E">
        <w:rPr>
          <w:rFonts w:ascii="Times New Roman" w:hAnsi="Times New Roman" w:cs="Times New Roman"/>
          <w:sz w:val="24"/>
          <w:szCs w:val="24"/>
        </w:rPr>
        <w:t>would</w:t>
      </w:r>
      <w:r w:rsidR="00244264">
        <w:rPr>
          <w:rFonts w:ascii="Times New Roman" w:hAnsi="Times New Roman" w:cs="Times New Roman"/>
          <w:sz w:val="24"/>
          <w:szCs w:val="24"/>
        </w:rPr>
        <w:t xml:space="preserve"> be </w:t>
      </w:r>
      <w:r w:rsidR="003F752E">
        <w:rPr>
          <w:rFonts w:ascii="Times New Roman" w:hAnsi="Times New Roman" w:cs="Times New Roman"/>
          <w:sz w:val="24"/>
          <w:szCs w:val="24"/>
        </w:rPr>
        <w:t>paid</w:t>
      </w:r>
      <w:r w:rsidR="00244264">
        <w:rPr>
          <w:rFonts w:ascii="Times New Roman" w:hAnsi="Times New Roman" w:cs="Times New Roman"/>
          <w:sz w:val="24"/>
          <w:szCs w:val="24"/>
        </w:rPr>
        <w:t xml:space="preserve"> at the time of registration of the vehicles.</w:t>
      </w:r>
    </w:p>
    <w:p w:rsidR="00244264" w:rsidRDefault="00244264" w:rsidP="007E75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3F752E">
        <w:rPr>
          <w:rFonts w:ascii="Times New Roman" w:hAnsi="Times New Roman" w:cs="Times New Roman"/>
          <w:sz w:val="24"/>
          <w:szCs w:val="24"/>
        </w:rPr>
        <w:t>Magistrates</w:t>
      </w:r>
      <w:r>
        <w:rPr>
          <w:rFonts w:ascii="Times New Roman" w:hAnsi="Times New Roman" w:cs="Times New Roman"/>
          <w:sz w:val="24"/>
          <w:szCs w:val="24"/>
        </w:rPr>
        <w:t xml:space="preserve"> Court found that </w:t>
      </w:r>
      <w:r w:rsidR="00615178">
        <w:rPr>
          <w:rFonts w:ascii="Times New Roman" w:hAnsi="Times New Roman" w:cs="Times New Roman"/>
          <w:sz w:val="24"/>
          <w:szCs w:val="24"/>
        </w:rPr>
        <w:t>the following facts were common</w:t>
      </w:r>
      <w:r>
        <w:rPr>
          <w:rFonts w:ascii="Times New Roman" w:hAnsi="Times New Roman" w:cs="Times New Roman"/>
          <w:sz w:val="24"/>
          <w:szCs w:val="24"/>
        </w:rPr>
        <w:t xml:space="preserve"> </w:t>
      </w:r>
      <w:r w:rsidR="003F752E">
        <w:rPr>
          <w:rFonts w:ascii="Times New Roman" w:hAnsi="Times New Roman" w:cs="Times New Roman"/>
          <w:sz w:val="24"/>
          <w:szCs w:val="24"/>
        </w:rPr>
        <w:t>cause</w:t>
      </w:r>
      <w:r>
        <w:rPr>
          <w:rFonts w:ascii="Times New Roman" w:hAnsi="Times New Roman" w:cs="Times New Roman"/>
          <w:sz w:val="24"/>
          <w:szCs w:val="24"/>
        </w:rPr>
        <w:t>. First, that the appellant was a public officer by virtue of his post as the Principal Director in the Department of State Residencies. He was a su</w:t>
      </w:r>
      <w:r w:rsidR="009371E5">
        <w:rPr>
          <w:rFonts w:ascii="Times New Roman" w:hAnsi="Times New Roman" w:cs="Times New Roman"/>
          <w:sz w:val="24"/>
          <w:szCs w:val="24"/>
        </w:rPr>
        <w:t>b</w:t>
      </w:r>
      <w:r>
        <w:rPr>
          <w:rFonts w:ascii="Times New Roman" w:hAnsi="Times New Roman" w:cs="Times New Roman"/>
          <w:sz w:val="24"/>
          <w:szCs w:val="24"/>
        </w:rPr>
        <w:t>-accounting officer wit</w:t>
      </w:r>
      <w:r w:rsidR="00725886">
        <w:rPr>
          <w:rFonts w:ascii="Times New Roman" w:hAnsi="Times New Roman" w:cs="Times New Roman"/>
          <w:sz w:val="24"/>
          <w:szCs w:val="24"/>
        </w:rPr>
        <w:t>h</w:t>
      </w:r>
      <w:r>
        <w:rPr>
          <w:rFonts w:ascii="Times New Roman" w:hAnsi="Times New Roman" w:cs="Times New Roman"/>
          <w:sz w:val="24"/>
          <w:szCs w:val="24"/>
        </w:rPr>
        <w:t xml:space="preserve"> the accounting officer</w:t>
      </w:r>
      <w:r w:rsidR="00692041">
        <w:rPr>
          <w:rFonts w:ascii="Times New Roman" w:hAnsi="Times New Roman" w:cs="Times New Roman"/>
          <w:sz w:val="24"/>
          <w:szCs w:val="24"/>
        </w:rPr>
        <w:t xml:space="preserve"> being</w:t>
      </w:r>
      <w:r>
        <w:rPr>
          <w:rFonts w:ascii="Times New Roman" w:hAnsi="Times New Roman" w:cs="Times New Roman"/>
          <w:sz w:val="24"/>
          <w:szCs w:val="24"/>
        </w:rPr>
        <w:t xml:space="preserve"> his immediate superior</w:t>
      </w:r>
      <w:r w:rsidR="00D3097F">
        <w:rPr>
          <w:rFonts w:ascii="Times New Roman" w:hAnsi="Times New Roman" w:cs="Times New Roman"/>
          <w:sz w:val="24"/>
          <w:szCs w:val="24"/>
        </w:rPr>
        <w:t>,</w:t>
      </w:r>
      <w:r>
        <w:rPr>
          <w:rFonts w:ascii="Times New Roman" w:hAnsi="Times New Roman" w:cs="Times New Roman"/>
          <w:sz w:val="24"/>
          <w:szCs w:val="24"/>
        </w:rPr>
        <w:t xml:space="preserve"> the Deputy </w:t>
      </w:r>
      <w:r w:rsidR="00163BE2">
        <w:rPr>
          <w:rFonts w:ascii="Times New Roman" w:hAnsi="Times New Roman" w:cs="Times New Roman"/>
          <w:sz w:val="24"/>
          <w:szCs w:val="24"/>
        </w:rPr>
        <w:t>Chief</w:t>
      </w:r>
      <w:r>
        <w:rPr>
          <w:rFonts w:ascii="Times New Roman" w:hAnsi="Times New Roman" w:cs="Times New Roman"/>
          <w:sz w:val="24"/>
          <w:szCs w:val="24"/>
        </w:rPr>
        <w:t xml:space="preserve"> Secretary Dr Ray Clinton Ndh</w:t>
      </w:r>
      <w:r w:rsidR="00D3097F">
        <w:rPr>
          <w:rFonts w:ascii="Times New Roman" w:hAnsi="Times New Roman" w:cs="Times New Roman"/>
          <w:sz w:val="24"/>
          <w:szCs w:val="24"/>
        </w:rPr>
        <w:t>l</w:t>
      </w:r>
      <w:r>
        <w:rPr>
          <w:rFonts w:ascii="Times New Roman" w:hAnsi="Times New Roman" w:cs="Times New Roman"/>
          <w:sz w:val="24"/>
          <w:szCs w:val="24"/>
        </w:rPr>
        <w:t>ukula (Ndhlukula). Second</w:t>
      </w:r>
      <w:r w:rsidR="00D3097F">
        <w:rPr>
          <w:rFonts w:ascii="Times New Roman" w:hAnsi="Times New Roman" w:cs="Times New Roman"/>
          <w:sz w:val="24"/>
          <w:szCs w:val="24"/>
        </w:rPr>
        <w:t>,</w:t>
      </w:r>
      <w:r>
        <w:rPr>
          <w:rFonts w:ascii="Times New Roman" w:hAnsi="Times New Roman" w:cs="Times New Roman"/>
          <w:sz w:val="24"/>
          <w:szCs w:val="24"/>
        </w:rPr>
        <w:t xml:space="preserve"> </w:t>
      </w:r>
      <w:r w:rsidR="001B7BE0">
        <w:rPr>
          <w:rFonts w:ascii="Times New Roman" w:hAnsi="Times New Roman" w:cs="Times New Roman"/>
          <w:sz w:val="24"/>
          <w:szCs w:val="24"/>
        </w:rPr>
        <w:t>that</w:t>
      </w:r>
      <w:r w:rsidR="00D3097F">
        <w:rPr>
          <w:rFonts w:ascii="Times New Roman" w:hAnsi="Times New Roman" w:cs="Times New Roman"/>
          <w:sz w:val="24"/>
          <w:szCs w:val="24"/>
        </w:rPr>
        <w:t xml:space="preserve"> the</w:t>
      </w:r>
      <w:r w:rsidR="001B7BE0">
        <w:rPr>
          <w:rFonts w:ascii="Times New Roman" w:hAnsi="Times New Roman" w:cs="Times New Roman"/>
          <w:sz w:val="24"/>
          <w:szCs w:val="24"/>
        </w:rPr>
        <w:t xml:space="preserve"> appellant im</w:t>
      </w:r>
      <w:r>
        <w:rPr>
          <w:rFonts w:ascii="Times New Roman" w:hAnsi="Times New Roman" w:cs="Times New Roman"/>
          <w:sz w:val="24"/>
          <w:szCs w:val="24"/>
        </w:rPr>
        <w:t>p</w:t>
      </w:r>
      <w:r w:rsidR="001B7BE0">
        <w:rPr>
          <w:rFonts w:ascii="Times New Roman" w:hAnsi="Times New Roman" w:cs="Times New Roman"/>
          <w:sz w:val="24"/>
          <w:szCs w:val="24"/>
        </w:rPr>
        <w:t xml:space="preserve">orted the eight motor vehicles. </w:t>
      </w:r>
      <w:r w:rsidR="00163BE2">
        <w:rPr>
          <w:rFonts w:ascii="Times New Roman" w:hAnsi="Times New Roman" w:cs="Times New Roman"/>
          <w:sz w:val="24"/>
          <w:szCs w:val="24"/>
        </w:rPr>
        <w:t>Third</w:t>
      </w:r>
      <w:r w:rsidR="001B7BE0">
        <w:rPr>
          <w:rFonts w:ascii="Times New Roman" w:hAnsi="Times New Roman" w:cs="Times New Roman"/>
          <w:sz w:val="24"/>
          <w:szCs w:val="24"/>
        </w:rPr>
        <w:t xml:space="preserve">, that all the </w:t>
      </w:r>
      <w:r w:rsidR="00163BE2">
        <w:rPr>
          <w:rFonts w:ascii="Times New Roman" w:hAnsi="Times New Roman" w:cs="Times New Roman"/>
          <w:sz w:val="24"/>
          <w:szCs w:val="24"/>
        </w:rPr>
        <w:t>eight</w:t>
      </w:r>
      <w:r w:rsidR="001B7BE0">
        <w:rPr>
          <w:rFonts w:ascii="Times New Roman" w:hAnsi="Times New Roman" w:cs="Times New Roman"/>
          <w:sz w:val="24"/>
          <w:szCs w:val="24"/>
        </w:rPr>
        <w:t xml:space="preserve"> were his personal vehicles. Fourth, when he prepared documentation </w:t>
      </w:r>
      <w:r w:rsidR="00163BE2">
        <w:rPr>
          <w:rFonts w:ascii="Times New Roman" w:hAnsi="Times New Roman" w:cs="Times New Roman"/>
          <w:sz w:val="24"/>
          <w:szCs w:val="24"/>
        </w:rPr>
        <w:t>for</w:t>
      </w:r>
      <w:r w:rsidR="001B7BE0">
        <w:rPr>
          <w:rFonts w:ascii="Times New Roman" w:hAnsi="Times New Roman" w:cs="Times New Roman"/>
          <w:sz w:val="24"/>
          <w:szCs w:val="24"/>
        </w:rPr>
        <w:t xml:space="preserve"> the provisional clearance of these vehicles, he did so while exercising his functions as </w:t>
      </w:r>
      <w:r w:rsidR="00163BE2">
        <w:rPr>
          <w:rFonts w:ascii="Times New Roman" w:hAnsi="Times New Roman" w:cs="Times New Roman"/>
          <w:sz w:val="24"/>
          <w:szCs w:val="24"/>
        </w:rPr>
        <w:t>a public</w:t>
      </w:r>
      <w:r w:rsidR="001B7BE0">
        <w:rPr>
          <w:rFonts w:ascii="Times New Roman" w:hAnsi="Times New Roman" w:cs="Times New Roman"/>
          <w:sz w:val="24"/>
          <w:szCs w:val="24"/>
        </w:rPr>
        <w:t xml:space="preserve"> officer. Fifth, as Principal </w:t>
      </w:r>
      <w:r w:rsidR="00163BE2">
        <w:rPr>
          <w:rFonts w:ascii="Times New Roman" w:hAnsi="Times New Roman" w:cs="Times New Roman"/>
          <w:sz w:val="24"/>
          <w:szCs w:val="24"/>
        </w:rPr>
        <w:t>Director</w:t>
      </w:r>
      <w:r w:rsidR="001B7BE0">
        <w:rPr>
          <w:rFonts w:ascii="Times New Roman" w:hAnsi="Times New Roman" w:cs="Times New Roman"/>
          <w:sz w:val="24"/>
          <w:szCs w:val="24"/>
        </w:rPr>
        <w:t xml:space="preserve"> of the Department of State Residencies, the appellant then wrote</w:t>
      </w:r>
      <w:r w:rsidR="00692041">
        <w:rPr>
          <w:rFonts w:ascii="Times New Roman" w:hAnsi="Times New Roman" w:cs="Times New Roman"/>
          <w:sz w:val="24"/>
          <w:szCs w:val="24"/>
        </w:rPr>
        <w:t xml:space="preserve"> u</w:t>
      </w:r>
      <w:r w:rsidR="00A96D9B">
        <w:rPr>
          <w:rFonts w:ascii="Times New Roman" w:hAnsi="Times New Roman" w:cs="Times New Roman"/>
          <w:sz w:val="24"/>
          <w:szCs w:val="24"/>
        </w:rPr>
        <w:t>nder cover of the Department’s stationary and l</w:t>
      </w:r>
      <w:r w:rsidR="00692041">
        <w:rPr>
          <w:rFonts w:ascii="Times New Roman" w:hAnsi="Times New Roman" w:cs="Times New Roman"/>
          <w:sz w:val="24"/>
          <w:szCs w:val="24"/>
        </w:rPr>
        <w:t>etterhead</w:t>
      </w:r>
      <w:r w:rsidR="001B7BE0">
        <w:rPr>
          <w:rFonts w:ascii="Times New Roman" w:hAnsi="Times New Roman" w:cs="Times New Roman"/>
          <w:sz w:val="24"/>
          <w:szCs w:val="24"/>
        </w:rPr>
        <w:t xml:space="preserve"> to Ndhlukula requesting for the issuance of import duty free certificates so that the vehicles might be finally cleared. The certificates were issued. Fifth, </w:t>
      </w:r>
      <w:r w:rsidR="008346A6">
        <w:rPr>
          <w:rFonts w:ascii="Times New Roman" w:hAnsi="Times New Roman" w:cs="Times New Roman"/>
          <w:sz w:val="24"/>
          <w:szCs w:val="24"/>
        </w:rPr>
        <w:t xml:space="preserve">that </w:t>
      </w:r>
      <w:r w:rsidR="001B7BE0">
        <w:rPr>
          <w:rFonts w:ascii="Times New Roman" w:hAnsi="Times New Roman" w:cs="Times New Roman"/>
          <w:sz w:val="24"/>
          <w:szCs w:val="24"/>
        </w:rPr>
        <w:t xml:space="preserve">two out of the eight vehicles were recovered from Kwekwe General Hospital where they had been donated </w:t>
      </w:r>
      <w:r w:rsidR="008346A6">
        <w:rPr>
          <w:rFonts w:ascii="Times New Roman" w:hAnsi="Times New Roman" w:cs="Times New Roman"/>
          <w:sz w:val="24"/>
          <w:szCs w:val="24"/>
        </w:rPr>
        <w:t xml:space="preserve">by him </w:t>
      </w:r>
      <w:r w:rsidR="000A494F">
        <w:rPr>
          <w:rFonts w:ascii="Times New Roman" w:hAnsi="Times New Roman" w:cs="Times New Roman"/>
          <w:sz w:val="24"/>
          <w:szCs w:val="24"/>
        </w:rPr>
        <w:t>and were being used as</w:t>
      </w:r>
      <w:r w:rsidR="001B7BE0">
        <w:rPr>
          <w:rFonts w:ascii="Times New Roman" w:hAnsi="Times New Roman" w:cs="Times New Roman"/>
          <w:sz w:val="24"/>
          <w:szCs w:val="24"/>
        </w:rPr>
        <w:t xml:space="preserve"> ambulances, five were recovered from appellant’s farm while the </w:t>
      </w:r>
      <w:r w:rsidR="00163BE2">
        <w:rPr>
          <w:rFonts w:ascii="Times New Roman" w:hAnsi="Times New Roman" w:cs="Times New Roman"/>
          <w:sz w:val="24"/>
          <w:szCs w:val="24"/>
        </w:rPr>
        <w:t>eighth</w:t>
      </w:r>
      <w:r w:rsidR="001B7BE0">
        <w:rPr>
          <w:rFonts w:ascii="Times New Roman" w:hAnsi="Times New Roman" w:cs="Times New Roman"/>
          <w:sz w:val="24"/>
          <w:szCs w:val="24"/>
        </w:rPr>
        <w:t xml:space="preserve"> was not recovered by </w:t>
      </w:r>
      <w:r w:rsidR="00D3097F">
        <w:rPr>
          <w:rFonts w:ascii="Times New Roman" w:hAnsi="Times New Roman" w:cs="Times New Roman"/>
          <w:sz w:val="24"/>
          <w:szCs w:val="24"/>
        </w:rPr>
        <w:t>dint</w:t>
      </w:r>
      <w:r w:rsidR="001B7BE0">
        <w:rPr>
          <w:rFonts w:ascii="Times New Roman" w:hAnsi="Times New Roman" w:cs="Times New Roman"/>
          <w:sz w:val="24"/>
          <w:szCs w:val="24"/>
        </w:rPr>
        <w:t xml:space="preserve"> of it having been involved in an accident and damaged beyond repair. All the </w:t>
      </w:r>
      <w:r w:rsidR="00163BE2">
        <w:rPr>
          <w:rFonts w:ascii="Times New Roman" w:hAnsi="Times New Roman" w:cs="Times New Roman"/>
          <w:sz w:val="24"/>
          <w:szCs w:val="24"/>
        </w:rPr>
        <w:t>eight</w:t>
      </w:r>
      <w:r w:rsidR="001B7BE0">
        <w:rPr>
          <w:rFonts w:ascii="Times New Roman" w:hAnsi="Times New Roman" w:cs="Times New Roman"/>
          <w:sz w:val="24"/>
          <w:szCs w:val="24"/>
        </w:rPr>
        <w:t xml:space="preserve"> vehicles were not registered in the appellant’s name</w:t>
      </w:r>
      <w:r w:rsidR="000E60F4">
        <w:rPr>
          <w:rFonts w:ascii="Times New Roman" w:hAnsi="Times New Roman" w:cs="Times New Roman"/>
          <w:sz w:val="24"/>
          <w:szCs w:val="24"/>
        </w:rPr>
        <w:t>. S</w:t>
      </w:r>
      <w:r w:rsidR="001B7BE0">
        <w:rPr>
          <w:rFonts w:ascii="Times New Roman" w:hAnsi="Times New Roman" w:cs="Times New Roman"/>
          <w:sz w:val="24"/>
          <w:szCs w:val="24"/>
        </w:rPr>
        <w:t xml:space="preserve">even </w:t>
      </w:r>
      <w:r w:rsidR="000E60F4">
        <w:rPr>
          <w:rFonts w:ascii="Times New Roman" w:hAnsi="Times New Roman" w:cs="Times New Roman"/>
          <w:sz w:val="24"/>
          <w:szCs w:val="24"/>
        </w:rPr>
        <w:t>were registered</w:t>
      </w:r>
      <w:r w:rsidR="00D3097F">
        <w:rPr>
          <w:rFonts w:ascii="Times New Roman" w:hAnsi="Times New Roman" w:cs="Times New Roman"/>
          <w:sz w:val="24"/>
          <w:szCs w:val="24"/>
        </w:rPr>
        <w:t xml:space="preserve"> in the name of </w:t>
      </w:r>
      <w:r w:rsidR="000A494F">
        <w:rPr>
          <w:rFonts w:ascii="Times New Roman" w:hAnsi="Times New Roman" w:cs="Times New Roman"/>
          <w:sz w:val="24"/>
          <w:szCs w:val="24"/>
        </w:rPr>
        <w:t xml:space="preserve">the </w:t>
      </w:r>
      <w:r w:rsidR="00D3097F">
        <w:rPr>
          <w:rFonts w:ascii="Times New Roman" w:hAnsi="Times New Roman" w:cs="Times New Roman"/>
          <w:sz w:val="24"/>
          <w:szCs w:val="24"/>
        </w:rPr>
        <w:t>President’s Department with the eight</w:t>
      </w:r>
      <w:r w:rsidR="000A494F">
        <w:rPr>
          <w:rFonts w:ascii="Times New Roman" w:hAnsi="Times New Roman" w:cs="Times New Roman"/>
          <w:sz w:val="24"/>
          <w:szCs w:val="24"/>
        </w:rPr>
        <w:t>h</w:t>
      </w:r>
      <w:r w:rsidR="00D3097F">
        <w:rPr>
          <w:rFonts w:ascii="Times New Roman" w:hAnsi="Times New Roman" w:cs="Times New Roman"/>
          <w:sz w:val="24"/>
          <w:szCs w:val="24"/>
        </w:rPr>
        <w:t xml:space="preserve"> registered as belonging to </w:t>
      </w:r>
      <w:r w:rsidR="008346A6">
        <w:rPr>
          <w:rFonts w:ascii="Times New Roman" w:hAnsi="Times New Roman" w:cs="Times New Roman"/>
          <w:sz w:val="24"/>
          <w:szCs w:val="24"/>
        </w:rPr>
        <w:t>the Office</w:t>
      </w:r>
      <w:r w:rsidR="000E60F4">
        <w:rPr>
          <w:rFonts w:ascii="Times New Roman" w:hAnsi="Times New Roman" w:cs="Times New Roman"/>
          <w:sz w:val="24"/>
          <w:szCs w:val="24"/>
        </w:rPr>
        <w:t xml:space="preserve"> of the President and Cabinet. The appellant did not pay import duty</w:t>
      </w:r>
      <w:r w:rsidR="00A96D9B">
        <w:rPr>
          <w:rFonts w:ascii="Times New Roman" w:hAnsi="Times New Roman" w:cs="Times New Roman"/>
          <w:sz w:val="24"/>
          <w:szCs w:val="24"/>
        </w:rPr>
        <w:t>,</w:t>
      </w:r>
      <w:r w:rsidR="000E60F4">
        <w:rPr>
          <w:rFonts w:ascii="Times New Roman" w:hAnsi="Times New Roman" w:cs="Times New Roman"/>
          <w:sz w:val="24"/>
          <w:szCs w:val="24"/>
        </w:rPr>
        <w:t xml:space="preserve"> in the sum ofUS$11 996, to ZIMRA. The findings of </w:t>
      </w:r>
      <w:r w:rsidR="00163BE2">
        <w:rPr>
          <w:rFonts w:ascii="Times New Roman" w:hAnsi="Times New Roman" w:cs="Times New Roman"/>
          <w:sz w:val="24"/>
          <w:szCs w:val="24"/>
        </w:rPr>
        <w:t>fact</w:t>
      </w:r>
      <w:r w:rsidR="000E60F4">
        <w:rPr>
          <w:rFonts w:ascii="Times New Roman" w:hAnsi="Times New Roman" w:cs="Times New Roman"/>
          <w:sz w:val="24"/>
          <w:szCs w:val="24"/>
        </w:rPr>
        <w:t xml:space="preserve"> </w:t>
      </w:r>
      <w:r w:rsidR="00163BE2">
        <w:rPr>
          <w:rFonts w:ascii="Times New Roman" w:hAnsi="Times New Roman" w:cs="Times New Roman"/>
          <w:sz w:val="24"/>
          <w:szCs w:val="24"/>
        </w:rPr>
        <w:t>were</w:t>
      </w:r>
      <w:r w:rsidR="000E60F4">
        <w:rPr>
          <w:rFonts w:ascii="Times New Roman" w:hAnsi="Times New Roman" w:cs="Times New Roman"/>
          <w:sz w:val="24"/>
          <w:szCs w:val="24"/>
        </w:rPr>
        <w:t xml:space="preserve"> common </w:t>
      </w:r>
      <w:r w:rsidR="00163BE2">
        <w:rPr>
          <w:rFonts w:ascii="Times New Roman" w:hAnsi="Times New Roman" w:cs="Times New Roman"/>
          <w:sz w:val="24"/>
          <w:szCs w:val="24"/>
        </w:rPr>
        <w:t>cause at</w:t>
      </w:r>
      <w:r w:rsidR="000E60F4">
        <w:rPr>
          <w:rFonts w:ascii="Times New Roman" w:hAnsi="Times New Roman" w:cs="Times New Roman"/>
          <w:sz w:val="24"/>
          <w:szCs w:val="24"/>
        </w:rPr>
        <w:t xml:space="preserve"> the hearing of the appeal.</w:t>
      </w:r>
    </w:p>
    <w:p w:rsidR="000E60F4" w:rsidRDefault="000E60F4" w:rsidP="007E75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Four grounds of </w:t>
      </w:r>
      <w:r w:rsidR="00163BE2">
        <w:rPr>
          <w:rFonts w:ascii="Times New Roman" w:hAnsi="Times New Roman" w:cs="Times New Roman"/>
          <w:sz w:val="24"/>
          <w:szCs w:val="24"/>
        </w:rPr>
        <w:t>appeal</w:t>
      </w:r>
      <w:r>
        <w:rPr>
          <w:rFonts w:ascii="Times New Roman" w:hAnsi="Times New Roman" w:cs="Times New Roman"/>
          <w:sz w:val="24"/>
          <w:szCs w:val="24"/>
        </w:rPr>
        <w:t xml:space="preserve"> were raised against the convictions. These are:</w:t>
      </w:r>
    </w:p>
    <w:p w:rsidR="000E60F4" w:rsidRPr="008346A6" w:rsidRDefault="008346A6" w:rsidP="008346A6">
      <w:pPr>
        <w:spacing w:after="0" w:line="240" w:lineRule="auto"/>
        <w:ind w:left="720"/>
        <w:jc w:val="both"/>
        <w:rPr>
          <w:rFonts w:ascii="Times New Roman" w:hAnsi="Times New Roman" w:cs="Times New Roman"/>
        </w:rPr>
      </w:pPr>
      <w:r>
        <w:rPr>
          <w:rFonts w:ascii="Times New Roman" w:hAnsi="Times New Roman" w:cs="Times New Roman"/>
        </w:rPr>
        <w:t xml:space="preserve">“1. </w:t>
      </w:r>
      <w:r w:rsidR="0043394F" w:rsidRPr="008346A6">
        <w:rPr>
          <w:rFonts w:ascii="Times New Roman" w:hAnsi="Times New Roman" w:cs="Times New Roman"/>
        </w:rPr>
        <w:t>The co</w:t>
      </w:r>
      <w:r w:rsidR="000E60F4" w:rsidRPr="008346A6">
        <w:rPr>
          <w:rFonts w:ascii="Times New Roman" w:hAnsi="Times New Roman" w:cs="Times New Roman"/>
        </w:rPr>
        <w:t xml:space="preserve">urt </w:t>
      </w:r>
      <w:r w:rsidR="000E60F4" w:rsidRPr="008346A6">
        <w:rPr>
          <w:rFonts w:ascii="Times New Roman" w:hAnsi="Times New Roman" w:cs="Times New Roman"/>
          <w:i/>
        </w:rPr>
        <w:t xml:space="preserve">a quo </w:t>
      </w:r>
      <w:r w:rsidR="000E60F4" w:rsidRPr="008346A6">
        <w:rPr>
          <w:rFonts w:ascii="Times New Roman" w:hAnsi="Times New Roman" w:cs="Times New Roman"/>
        </w:rPr>
        <w:t>erred and misdirected itself in finding that the policy of importing motor vehicles throu</w:t>
      </w:r>
      <w:r>
        <w:rPr>
          <w:rFonts w:ascii="Times New Roman" w:hAnsi="Times New Roman" w:cs="Times New Roman"/>
        </w:rPr>
        <w:t>gh the principals did not exist</w:t>
      </w:r>
      <w:r w:rsidR="000E60F4" w:rsidRPr="008346A6">
        <w:rPr>
          <w:rFonts w:ascii="Times New Roman" w:hAnsi="Times New Roman" w:cs="Times New Roman"/>
        </w:rPr>
        <w:t xml:space="preserve"> without evidence to the </w:t>
      </w:r>
      <w:r w:rsidR="0043394F" w:rsidRPr="008346A6">
        <w:rPr>
          <w:rFonts w:ascii="Times New Roman" w:hAnsi="Times New Roman" w:cs="Times New Roman"/>
        </w:rPr>
        <w:t>contrary</w:t>
      </w:r>
      <w:r w:rsidR="000E60F4" w:rsidRPr="008346A6">
        <w:rPr>
          <w:rFonts w:ascii="Times New Roman" w:hAnsi="Times New Roman" w:cs="Times New Roman"/>
        </w:rPr>
        <w:t xml:space="preserve"> from the principals.</w:t>
      </w:r>
    </w:p>
    <w:p w:rsidR="000E60F4" w:rsidRPr="005D001F" w:rsidRDefault="000E60F4" w:rsidP="008346A6">
      <w:pPr>
        <w:pStyle w:val="ListParagraph"/>
        <w:numPr>
          <w:ilvl w:val="0"/>
          <w:numId w:val="6"/>
        </w:numPr>
        <w:spacing w:after="0" w:line="240" w:lineRule="auto"/>
        <w:jc w:val="both"/>
        <w:rPr>
          <w:rFonts w:ascii="Times New Roman" w:hAnsi="Times New Roman" w:cs="Times New Roman"/>
        </w:rPr>
      </w:pPr>
      <w:r w:rsidRPr="005D001F">
        <w:rPr>
          <w:rFonts w:ascii="Times New Roman" w:hAnsi="Times New Roman" w:cs="Times New Roman"/>
        </w:rPr>
        <w:lastRenderedPageBreak/>
        <w:t xml:space="preserve">The court </w:t>
      </w:r>
      <w:r w:rsidRPr="005D001F">
        <w:rPr>
          <w:rFonts w:ascii="Times New Roman" w:hAnsi="Times New Roman" w:cs="Times New Roman"/>
          <w:i/>
        </w:rPr>
        <w:t>a quo</w:t>
      </w:r>
      <w:r w:rsidRPr="005D001F">
        <w:rPr>
          <w:rFonts w:ascii="Times New Roman" w:hAnsi="Times New Roman" w:cs="Times New Roman"/>
        </w:rPr>
        <w:t xml:space="preserve"> erred in finding that appellant misrepresented to Ray Clinton Ndhlukula when the import documents clearly indicated appellant was the importer.</w:t>
      </w:r>
    </w:p>
    <w:p w:rsidR="000E60F4" w:rsidRPr="005D001F" w:rsidRDefault="000E60F4" w:rsidP="008346A6">
      <w:pPr>
        <w:pStyle w:val="ListParagraph"/>
        <w:numPr>
          <w:ilvl w:val="0"/>
          <w:numId w:val="6"/>
        </w:numPr>
        <w:spacing w:after="0" w:line="240" w:lineRule="auto"/>
        <w:jc w:val="both"/>
        <w:rPr>
          <w:rFonts w:ascii="Times New Roman" w:hAnsi="Times New Roman" w:cs="Times New Roman"/>
        </w:rPr>
      </w:pPr>
      <w:r w:rsidRPr="005D001F">
        <w:rPr>
          <w:rFonts w:ascii="Times New Roman" w:hAnsi="Times New Roman" w:cs="Times New Roman"/>
        </w:rPr>
        <w:t xml:space="preserve">The </w:t>
      </w:r>
      <w:r w:rsidRPr="005D001F">
        <w:rPr>
          <w:rFonts w:ascii="Times New Roman" w:hAnsi="Times New Roman" w:cs="Times New Roman"/>
          <w:i/>
        </w:rPr>
        <w:t>court a quo</w:t>
      </w:r>
      <w:r w:rsidRPr="005D001F">
        <w:rPr>
          <w:rFonts w:ascii="Times New Roman" w:hAnsi="Times New Roman" w:cs="Times New Roman"/>
        </w:rPr>
        <w:t xml:space="preserve"> erred in accepting the evidence of Egepha Victoria Jokomo when it was hearsay evidence.</w:t>
      </w:r>
    </w:p>
    <w:p w:rsidR="00A35C4E" w:rsidRPr="008346A6" w:rsidRDefault="000E60F4" w:rsidP="008346A6">
      <w:pPr>
        <w:pStyle w:val="ListParagraph"/>
        <w:numPr>
          <w:ilvl w:val="0"/>
          <w:numId w:val="6"/>
        </w:numPr>
        <w:spacing w:after="0" w:line="240" w:lineRule="auto"/>
        <w:jc w:val="both"/>
        <w:rPr>
          <w:rFonts w:ascii="Times New Roman" w:hAnsi="Times New Roman" w:cs="Times New Roman"/>
        </w:rPr>
      </w:pPr>
      <w:r w:rsidRPr="008346A6">
        <w:rPr>
          <w:rFonts w:ascii="Times New Roman" w:hAnsi="Times New Roman" w:cs="Times New Roman"/>
        </w:rPr>
        <w:t xml:space="preserve">The court </w:t>
      </w:r>
      <w:r w:rsidRPr="008346A6">
        <w:rPr>
          <w:rFonts w:ascii="Times New Roman" w:hAnsi="Times New Roman" w:cs="Times New Roman"/>
          <w:i/>
        </w:rPr>
        <w:t>a quo</w:t>
      </w:r>
      <w:r w:rsidRPr="008346A6">
        <w:rPr>
          <w:rFonts w:ascii="Times New Roman" w:hAnsi="Times New Roman" w:cs="Times New Roman"/>
        </w:rPr>
        <w:t xml:space="preserve"> erred and misdirected</w:t>
      </w:r>
      <w:r w:rsidR="00A35C4E" w:rsidRPr="008346A6">
        <w:rPr>
          <w:rFonts w:ascii="Times New Roman" w:hAnsi="Times New Roman" w:cs="Times New Roman"/>
        </w:rPr>
        <w:t xml:space="preserve"> itself in finding that the evidence of the drivers corroborated the state case when in fact it supported the appellant’s defence.”</w:t>
      </w:r>
    </w:p>
    <w:p w:rsidR="00A35C4E" w:rsidRPr="000C2AA9" w:rsidRDefault="00A35C4E" w:rsidP="00A35C4E">
      <w:pPr>
        <w:spacing w:after="0" w:line="240" w:lineRule="auto"/>
        <w:jc w:val="both"/>
        <w:rPr>
          <w:rFonts w:ascii="Times New Roman" w:hAnsi="Times New Roman" w:cs="Times New Roman"/>
        </w:rPr>
      </w:pPr>
    </w:p>
    <w:p w:rsidR="00A35C4E" w:rsidRPr="000C2AA9" w:rsidRDefault="00A35C4E" w:rsidP="00A35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C2AA9">
        <w:rPr>
          <w:rFonts w:ascii="Times New Roman" w:hAnsi="Times New Roman" w:cs="Times New Roman"/>
          <w:sz w:val="24"/>
          <w:szCs w:val="24"/>
        </w:rPr>
        <w:t>As against sentence the appellant also relied on four grounds of appeal. The</w:t>
      </w:r>
      <w:r w:rsidR="00D3097F">
        <w:rPr>
          <w:rFonts w:ascii="Times New Roman" w:hAnsi="Times New Roman" w:cs="Times New Roman"/>
          <w:sz w:val="24"/>
          <w:szCs w:val="24"/>
        </w:rPr>
        <w:t>y</w:t>
      </w:r>
      <w:r w:rsidRPr="000C2AA9">
        <w:rPr>
          <w:rFonts w:ascii="Times New Roman" w:hAnsi="Times New Roman" w:cs="Times New Roman"/>
          <w:sz w:val="24"/>
          <w:szCs w:val="24"/>
        </w:rPr>
        <w:t xml:space="preserve"> are:</w:t>
      </w:r>
    </w:p>
    <w:p w:rsidR="00A35C4E" w:rsidRPr="008346A6" w:rsidRDefault="008346A6" w:rsidP="008346A6">
      <w:pPr>
        <w:spacing w:after="0" w:line="240" w:lineRule="auto"/>
        <w:ind w:left="720"/>
        <w:jc w:val="both"/>
        <w:rPr>
          <w:rFonts w:ascii="Times New Roman" w:hAnsi="Times New Roman" w:cs="Times New Roman"/>
        </w:rPr>
      </w:pPr>
      <w:r>
        <w:rPr>
          <w:rFonts w:ascii="Times New Roman" w:hAnsi="Times New Roman" w:cs="Times New Roman"/>
        </w:rPr>
        <w:t xml:space="preserve">“1. </w:t>
      </w:r>
      <w:r w:rsidR="00A35C4E" w:rsidRPr="008346A6">
        <w:rPr>
          <w:rFonts w:ascii="Times New Roman" w:hAnsi="Times New Roman" w:cs="Times New Roman"/>
        </w:rPr>
        <w:t>The sentence imposed by the learned Magistrate was excessive and induces a sense of shock in the circumstances, by not first considering a fine as opposed to a term of imprisonment per section 174 (1)(a) of the Code.</w:t>
      </w:r>
    </w:p>
    <w:p w:rsidR="00A35C4E" w:rsidRPr="008346A6" w:rsidRDefault="00A35C4E" w:rsidP="008346A6">
      <w:pPr>
        <w:pStyle w:val="ListParagraph"/>
        <w:numPr>
          <w:ilvl w:val="0"/>
          <w:numId w:val="7"/>
        </w:numPr>
        <w:spacing w:after="0" w:line="240" w:lineRule="auto"/>
        <w:jc w:val="both"/>
        <w:rPr>
          <w:rFonts w:ascii="Times New Roman" w:hAnsi="Times New Roman" w:cs="Times New Roman"/>
        </w:rPr>
      </w:pPr>
      <w:r w:rsidRPr="008346A6">
        <w:rPr>
          <w:rFonts w:ascii="Times New Roman" w:hAnsi="Times New Roman" w:cs="Times New Roman"/>
        </w:rPr>
        <w:t xml:space="preserve">The court </w:t>
      </w:r>
      <w:r w:rsidRPr="008346A6">
        <w:rPr>
          <w:rFonts w:ascii="Times New Roman" w:hAnsi="Times New Roman" w:cs="Times New Roman"/>
          <w:i/>
        </w:rPr>
        <w:t>a quo</w:t>
      </w:r>
      <w:r w:rsidRPr="008346A6">
        <w:rPr>
          <w:rFonts w:ascii="Times New Roman" w:hAnsi="Times New Roman" w:cs="Times New Roman"/>
        </w:rPr>
        <w:t xml:space="preserve"> erred and misdirected itself by ordering forfeiture of the 8 motor vehicles when they were not proceeds of a crime, but bought using own funds.</w:t>
      </w:r>
    </w:p>
    <w:p w:rsidR="00A35C4E" w:rsidRPr="008346A6" w:rsidRDefault="00A35C4E" w:rsidP="008346A6">
      <w:pPr>
        <w:pStyle w:val="ListParagraph"/>
        <w:numPr>
          <w:ilvl w:val="0"/>
          <w:numId w:val="7"/>
        </w:numPr>
        <w:spacing w:after="0" w:line="240" w:lineRule="auto"/>
        <w:jc w:val="both"/>
        <w:rPr>
          <w:rFonts w:ascii="Times New Roman" w:hAnsi="Times New Roman" w:cs="Times New Roman"/>
        </w:rPr>
      </w:pPr>
      <w:r w:rsidRPr="008346A6">
        <w:rPr>
          <w:rFonts w:ascii="Times New Roman" w:hAnsi="Times New Roman" w:cs="Times New Roman"/>
        </w:rPr>
        <w:t xml:space="preserve">The court </w:t>
      </w:r>
      <w:r w:rsidRPr="008346A6">
        <w:rPr>
          <w:rFonts w:ascii="Times New Roman" w:hAnsi="Times New Roman" w:cs="Times New Roman"/>
          <w:i/>
        </w:rPr>
        <w:t>a quo</w:t>
      </w:r>
      <w:r w:rsidRPr="008346A6">
        <w:rPr>
          <w:rFonts w:ascii="Times New Roman" w:hAnsi="Times New Roman" w:cs="Times New Roman"/>
        </w:rPr>
        <w:t xml:space="preserve"> erred by failing to consider community service for the moral blameworthy of the appellant was very low in that he did not hide the transactions, since the documents showed that he purchased the motor vehicles</w:t>
      </w:r>
      <w:r w:rsidR="005D001F" w:rsidRPr="008346A6">
        <w:rPr>
          <w:rFonts w:ascii="Times New Roman" w:hAnsi="Times New Roman" w:cs="Times New Roman"/>
        </w:rPr>
        <w:t xml:space="preserve"> in his own personal </w:t>
      </w:r>
      <w:r w:rsidRPr="008346A6">
        <w:rPr>
          <w:rFonts w:ascii="Times New Roman" w:hAnsi="Times New Roman" w:cs="Times New Roman"/>
        </w:rPr>
        <w:t>capacity.</w:t>
      </w:r>
    </w:p>
    <w:p w:rsidR="00A35C4E" w:rsidRPr="008346A6" w:rsidRDefault="00A35C4E" w:rsidP="008346A6">
      <w:pPr>
        <w:pStyle w:val="ListParagraph"/>
        <w:numPr>
          <w:ilvl w:val="0"/>
          <w:numId w:val="7"/>
        </w:numPr>
        <w:spacing w:after="0" w:line="240" w:lineRule="auto"/>
        <w:jc w:val="both"/>
        <w:rPr>
          <w:rFonts w:ascii="Times New Roman" w:hAnsi="Times New Roman" w:cs="Times New Roman"/>
        </w:rPr>
      </w:pPr>
      <w:r w:rsidRPr="008346A6">
        <w:rPr>
          <w:rFonts w:ascii="Times New Roman" w:hAnsi="Times New Roman" w:cs="Times New Roman"/>
        </w:rPr>
        <w:t xml:space="preserve">The court </w:t>
      </w:r>
      <w:r w:rsidRPr="008346A6">
        <w:rPr>
          <w:rFonts w:ascii="Times New Roman" w:hAnsi="Times New Roman" w:cs="Times New Roman"/>
          <w:i/>
        </w:rPr>
        <w:t>a quo</w:t>
      </w:r>
      <w:r w:rsidRPr="008346A6">
        <w:rPr>
          <w:rFonts w:ascii="Times New Roman" w:hAnsi="Times New Roman" w:cs="Times New Roman"/>
        </w:rPr>
        <w:t xml:space="preserve"> erred and misdirected itself by finding correctly that the appellant had spent a long time in custody pending trial but did not account for it in the final sentence.”</w:t>
      </w:r>
    </w:p>
    <w:p w:rsidR="00A35C4E" w:rsidRPr="000C2AA9" w:rsidRDefault="00A35C4E" w:rsidP="00A35C4E">
      <w:pPr>
        <w:spacing w:after="0" w:line="240" w:lineRule="auto"/>
        <w:jc w:val="both"/>
        <w:rPr>
          <w:rFonts w:ascii="Times New Roman" w:hAnsi="Times New Roman" w:cs="Times New Roman"/>
        </w:rPr>
      </w:pPr>
    </w:p>
    <w:p w:rsidR="00A35C4E" w:rsidRPr="000C2AA9" w:rsidRDefault="00A35C4E" w:rsidP="00A35C4E">
      <w:pPr>
        <w:spacing w:after="0" w:line="360" w:lineRule="auto"/>
        <w:jc w:val="both"/>
        <w:rPr>
          <w:rFonts w:ascii="Times New Roman" w:hAnsi="Times New Roman" w:cs="Times New Roman"/>
          <w:sz w:val="24"/>
          <w:szCs w:val="24"/>
        </w:rPr>
      </w:pPr>
      <w:r w:rsidRPr="000C2AA9">
        <w:rPr>
          <w:rFonts w:ascii="Times New Roman" w:hAnsi="Times New Roman" w:cs="Times New Roman"/>
          <w:sz w:val="24"/>
          <w:szCs w:val="24"/>
        </w:rPr>
        <w:tab/>
        <w:t>The appellant did not, in his heads of argument, motivate any of the grounds of appeal against the conviction. Rather, the conviction was attacked on two grounds of law. First, that on the facts as found by the court below, the appellant did not commit the crime of criminal abuse of duty as a public officer. Seco</w:t>
      </w:r>
      <w:r>
        <w:rPr>
          <w:rFonts w:ascii="Times New Roman" w:hAnsi="Times New Roman" w:cs="Times New Roman"/>
          <w:sz w:val="24"/>
          <w:szCs w:val="24"/>
        </w:rPr>
        <w:t>n</w:t>
      </w:r>
      <w:r w:rsidRPr="000C2AA9">
        <w:rPr>
          <w:rFonts w:ascii="Times New Roman" w:hAnsi="Times New Roman" w:cs="Times New Roman"/>
          <w:sz w:val="24"/>
          <w:szCs w:val="24"/>
        </w:rPr>
        <w:t>d</w:t>
      </w:r>
      <w:r w:rsidR="005D001F" w:rsidRPr="000C2AA9">
        <w:rPr>
          <w:rFonts w:ascii="Times New Roman" w:hAnsi="Times New Roman" w:cs="Times New Roman"/>
          <w:sz w:val="24"/>
          <w:szCs w:val="24"/>
        </w:rPr>
        <w:t>,</w:t>
      </w:r>
      <w:r w:rsidR="005D001F">
        <w:rPr>
          <w:rFonts w:ascii="Times New Roman" w:hAnsi="Times New Roman" w:cs="Times New Roman"/>
          <w:sz w:val="24"/>
          <w:szCs w:val="24"/>
        </w:rPr>
        <w:t xml:space="preserve"> that</w:t>
      </w:r>
      <w:r w:rsidRPr="000C2AA9">
        <w:rPr>
          <w:rFonts w:ascii="Times New Roman" w:hAnsi="Times New Roman" w:cs="Times New Roman"/>
          <w:sz w:val="24"/>
          <w:szCs w:val="24"/>
        </w:rPr>
        <w:t xml:space="preserve"> the </w:t>
      </w:r>
      <w:r w:rsidRPr="000C2AA9">
        <w:rPr>
          <w:rFonts w:ascii="Times New Roman" w:hAnsi="Times New Roman" w:cs="Times New Roman"/>
          <w:i/>
          <w:sz w:val="24"/>
          <w:szCs w:val="24"/>
        </w:rPr>
        <w:t>mens rea</w:t>
      </w:r>
      <w:r w:rsidRPr="000C2AA9">
        <w:rPr>
          <w:rFonts w:ascii="Times New Roman" w:hAnsi="Times New Roman" w:cs="Times New Roman"/>
          <w:sz w:val="24"/>
          <w:szCs w:val="24"/>
        </w:rPr>
        <w:t xml:space="preserve"> element of the offence of criminal abuse of duty as public officer was not proven. </w:t>
      </w:r>
      <w:r w:rsidRPr="00D120F9">
        <w:rPr>
          <w:rFonts w:ascii="Times New Roman" w:hAnsi="Times New Roman" w:cs="Times New Roman"/>
          <w:sz w:val="24"/>
          <w:szCs w:val="24"/>
        </w:rPr>
        <w:t xml:space="preserve">Mr </w:t>
      </w:r>
      <w:r w:rsidRPr="000C2AA9">
        <w:rPr>
          <w:rFonts w:ascii="Times New Roman" w:hAnsi="Times New Roman" w:cs="Times New Roman"/>
          <w:i/>
          <w:sz w:val="24"/>
          <w:szCs w:val="24"/>
        </w:rPr>
        <w:t>Zhuwarara</w:t>
      </w:r>
      <w:r w:rsidRPr="000C2AA9">
        <w:rPr>
          <w:rFonts w:ascii="Times New Roman" w:hAnsi="Times New Roman" w:cs="Times New Roman"/>
          <w:sz w:val="24"/>
          <w:szCs w:val="24"/>
        </w:rPr>
        <w:t>, who composed the appellants heads of arguments, put it thus at para 9:</w:t>
      </w:r>
    </w:p>
    <w:p w:rsidR="00A35C4E" w:rsidRDefault="00A35C4E" w:rsidP="00A35C4E">
      <w:pPr>
        <w:spacing w:after="0" w:line="240" w:lineRule="auto"/>
        <w:jc w:val="both"/>
        <w:rPr>
          <w:rFonts w:ascii="Times New Roman" w:hAnsi="Times New Roman" w:cs="Times New Roman"/>
        </w:rPr>
      </w:pPr>
      <w:r w:rsidRPr="000C2AA9">
        <w:rPr>
          <w:rFonts w:ascii="Times New Roman" w:hAnsi="Times New Roman" w:cs="Times New Roman"/>
          <w:sz w:val="24"/>
          <w:szCs w:val="24"/>
        </w:rPr>
        <w:tab/>
      </w:r>
      <w:r w:rsidRPr="000C2AA9">
        <w:rPr>
          <w:rFonts w:ascii="Times New Roman" w:hAnsi="Times New Roman" w:cs="Times New Roman"/>
        </w:rPr>
        <w:t xml:space="preserve">“The court </w:t>
      </w:r>
      <w:r w:rsidRPr="000C2AA9">
        <w:rPr>
          <w:rFonts w:ascii="Times New Roman" w:hAnsi="Times New Roman" w:cs="Times New Roman"/>
          <w:i/>
        </w:rPr>
        <w:t>a quo</w:t>
      </w:r>
      <w:r w:rsidRPr="000C2AA9">
        <w:rPr>
          <w:rFonts w:ascii="Times New Roman" w:hAnsi="Times New Roman" w:cs="Times New Roman"/>
        </w:rPr>
        <w:t xml:space="preserve"> fell into error because it asked the wrong question (s). The issue is not whether </w:t>
      </w:r>
      <w:r>
        <w:rPr>
          <w:rFonts w:ascii="Times New Roman" w:hAnsi="Times New Roman" w:cs="Times New Roman"/>
        </w:rPr>
        <w:tab/>
      </w:r>
      <w:r w:rsidRPr="000C2AA9">
        <w:rPr>
          <w:rFonts w:ascii="Times New Roman" w:hAnsi="Times New Roman" w:cs="Times New Roman"/>
        </w:rPr>
        <w:t xml:space="preserve">the accused could prove the existence of the policy as he alleged but whether he genuinely acted </w:t>
      </w:r>
      <w:r>
        <w:rPr>
          <w:rFonts w:ascii="Times New Roman" w:hAnsi="Times New Roman" w:cs="Times New Roman"/>
        </w:rPr>
        <w:tab/>
      </w:r>
      <w:r w:rsidRPr="000C2AA9">
        <w:rPr>
          <w:rFonts w:ascii="Times New Roman" w:hAnsi="Times New Roman" w:cs="Times New Roman"/>
        </w:rPr>
        <w:t xml:space="preserve">thinking that his conduct was allowable. In </w:t>
      </w:r>
      <w:r w:rsidRPr="000C2AA9">
        <w:rPr>
          <w:rFonts w:ascii="Times New Roman" w:hAnsi="Times New Roman" w:cs="Times New Roman"/>
          <w:i/>
        </w:rPr>
        <w:t>casu</w:t>
      </w:r>
      <w:r w:rsidRPr="000C2AA9">
        <w:rPr>
          <w:rFonts w:ascii="Times New Roman" w:hAnsi="Times New Roman" w:cs="Times New Roman"/>
        </w:rPr>
        <w:t xml:space="preserve"> no finding is made that the appellant’s </w:t>
      </w:r>
      <w:r>
        <w:rPr>
          <w:rFonts w:ascii="Times New Roman" w:hAnsi="Times New Roman" w:cs="Times New Roman"/>
        </w:rPr>
        <w:tab/>
      </w:r>
      <w:r w:rsidRPr="000C2AA9">
        <w:rPr>
          <w:rFonts w:ascii="Times New Roman" w:hAnsi="Times New Roman" w:cs="Times New Roman"/>
        </w:rPr>
        <w:t xml:space="preserve">explanation was improbable. The court </w:t>
      </w:r>
      <w:r w:rsidRPr="000C2AA9">
        <w:rPr>
          <w:rFonts w:ascii="Times New Roman" w:hAnsi="Times New Roman" w:cs="Times New Roman"/>
          <w:i/>
        </w:rPr>
        <w:t>a quo</w:t>
      </w:r>
      <w:r w:rsidRPr="000C2AA9">
        <w:rPr>
          <w:rFonts w:ascii="Times New Roman" w:hAnsi="Times New Roman" w:cs="Times New Roman"/>
        </w:rPr>
        <w:t xml:space="preserve"> was enjoined at law to interrogate wh</w:t>
      </w:r>
      <w:r>
        <w:rPr>
          <w:rFonts w:ascii="Times New Roman" w:hAnsi="Times New Roman" w:cs="Times New Roman"/>
        </w:rPr>
        <w:t>e</w:t>
      </w:r>
      <w:r w:rsidRPr="000C2AA9">
        <w:rPr>
          <w:rFonts w:ascii="Times New Roman" w:hAnsi="Times New Roman" w:cs="Times New Roman"/>
        </w:rPr>
        <w:t xml:space="preserve">ther there </w:t>
      </w:r>
      <w:r>
        <w:rPr>
          <w:rFonts w:ascii="Times New Roman" w:hAnsi="Times New Roman" w:cs="Times New Roman"/>
        </w:rPr>
        <w:tab/>
      </w:r>
      <w:r w:rsidRPr="000C2AA9">
        <w:rPr>
          <w:rFonts w:ascii="Times New Roman" w:hAnsi="Times New Roman" w:cs="Times New Roman"/>
        </w:rPr>
        <w:t xml:space="preserve">was any reasonable possibility of the appellant’s explanation being true. No such enquiry is </w:t>
      </w:r>
      <w:r>
        <w:rPr>
          <w:rFonts w:ascii="Times New Roman" w:hAnsi="Times New Roman" w:cs="Times New Roman"/>
        </w:rPr>
        <w:tab/>
      </w:r>
      <w:r w:rsidRPr="000C2AA9">
        <w:rPr>
          <w:rFonts w:ascii="Times New Roman" w:hAnsi="Times New Roman" w:cs="Times New Roman"/>
        </w:rPr>
        <w:t>ever made.”</w:t>
      </w:r>
    </w:p>
    <w:p w:rsidR="00A35C4E" w:rsidRPr="000C2AA9" w:rsidRDefault="00A35C4E" w:rsidP="00A35C4E">
      <w:pPr>
        <w:spacing w:after="0" w:line="240" w:lineRule="auto"/>
        <w:jc w:val="both"/>
        <w:rPr>
          <w:rFonts w:ascii="Times New Roman" w:hAnsi="Times New Roman" w:cs="Times New Roman"/>
        </w:rPr>
      </w:pPr>
    </w:p>
    <w:p w:rsidR="00A35C4E" w:rsidRPr="000C2AA9" w:rsidRDefault="00A35C4E" w:rsidP="00A35C4E">
      <w:pPr>
        <w:spacing w:after="0" w:line="360" w:lineRule="auto"/>
        <w:jc w:val="both"/>
        <w:rPr>
          <w:rFonts w:ascii="Times New Roman" w:hAnsi="Times New Roman" w:cs="Times New Roman"/>
          <w:sz w:val="24"/>
          <w:szCs w:val="24"/>
        </w:rPr>
      </w:pPr>
      <w:r w:rsidRPr="000C2AA9">
        <w:rPr>
          <w:rFonts w:ascii="Times New Roman" w:hAnsi="Times New Roman" w:cs="Times New Roman"/>
          <w:sz w:val="24"/>
          <w:szCs w:val="24"/>
        </w:rPr>
        <w:tab/>
        <w:t xml:space="preserve">In respect of the first point of law, Mr </w:t>
      </w:r>
      <w:r w:rsidRPr="000C2AA9">
        <w:rPr>
          <w:rFonts w:ascii="Times New Roman" w:hAnsi="Times New Roman" w:cs="Times New Roman"/>
          <w:i/>
          <w:sz w:val="24"/>
          <w:szCs w:val="24"/>
        </w:rPr>
        <w:t>Zhuwarara</w:t>
      </w:r>
      <w:r w:rsidRPr="000C2AA9">
        <w:rPr>
          <w:rFonts w:ascii="Times New Roman" w:hAnsi="Times New Roman" w:cs="Times New Roman"/>
          <w:sz w:val="24"/>
          <w:szCs w:val="24"/>
        </w:rPr>
        <w:t xml:space="preserve"> submitted that the trial court did not determine whether appellant imported the </w:t>
      </w:r>
      <w:r>
        <w:rPr>
          <w:rFonts w:ascii="Times New Roman" w:hAnsi="Times New Roman" w:cs="Times New Roman"/>
          <w:sz w:val="24"/>
          <w:szCs w:val="24"/>
        </w:rPr>
        <w:t>e</w:t>
      </w:r>
      <w:r w:rsidRPr="000C2AA9">
        <w:rPr>
          <w:rFonts w:ascii="Times New Roman" w:hAnsi="Times New Roman" w:cs="Times New Roman"/>
          <w:sz w:val="24"/>
          <w:szCs w:val="24"/>
        </w:rPr>
        <w:t>ight personal vehi</w:t>
      </w:r>
      <w:r>
        <w:rPr>
          <w:rFonts w:ascii="Times New Roman" w:hAnsi="Times New Roman" w:cs="Times New Roman"/>
          <w:sz w:val="24"/>
          <w:szCs w:val="24"/>
        </w:rPr>
        <w:t>c</w:t>
      </w:r>
      <w:r w:rsidRPr="000C2AA9">
        <w:rPr>
          <w:rFonts w:ascii="Times New Roman" w:hAnsi="Times New Roman" w:cs="Times New Roman"/>
          <w:sz w:val="24"/>
          <w:szCs w:val="24"/>
        </w:rPr>
        <w:t>les without paying duty for the purpose of showing</w:t>
      </w:r>
      <w:r w:rsidR="00D3097F">
        <w:rPr>
          <w:rFonts w:ascii="Times New Roman" w:hAnsi="Times New Roman" w:cs="Times New Roman"/>
          <w:sz w:val="24"/>
          <w:szCs w:val="24"/>
        </w:rPr>
        <w:t xml:space="preserve"> favour or disfavo</w:t>
      </w:r>
      <w:r w:rsidR="000A494F">
        <w:rPr>
          <w:rFonts w:ascii="Times New Roman" w:hAnsi="Times New Roman" w:cs="Times New Roman"/>
          <w:sz w:val="24"/>
          <w:szCs w:val="24"/>
        </w:rPr>
        <w:t>u</w:t>
      </w:r>
      <w:r w:rsidR="00D3097F">
        <w:rPr>
          <w:rFonts w:ascii="Times New Roman" w:hAnsi="Times New Roman" w:cs="Times New Roman"/>
          <w:sz w:val="24"/>
          <w:szCs w:val="24"/>
        </w:rPr>
        <w:t>r to some</w:t>
      </w:r>
      <w:r w:rsidRPr="000C2AA9">
        <w:rPr>
          <w:rFonts w:ascii="Times New Roman" w:hAnsi="Times New Roman" w:cs="Times New Roman"/>
          <w:sz w:val="24"/>
          <w:szCs w:val="24"/>
        </w:rPr>
        <w:t xml:space="preserve"> other person. Counsel </w:t>
      </w:r>
      <w:r>
        <w:rPr>
          <w:rFonts w:ascii="Times New Roman" w:hAnsi="Times New Roman" w:cs="Times New Roman"/>
          <w:sz w:val="24"/>
          <w:szCs w:val="24"/>
        </w:rPr>
        <w:t>r</w:t>
      </w:r>
      <w:r w:rsidRPr="000C2AA9">
        <w:rPr>
          <w:rFonts w:ascii="Times New Roman" w:hAnsi="Times New Roman" w:cs="Times New Roman"/>
          <w:sz w:val="24"/>
          <w:szCs w:val="24"/>
        </w:rPr>
        <w:t xml:space="preserve">eferred us, among others, to the case of the </w:t>
      </w:r>
      <w:r w:rsidR="00D3097F">
        <w:rPr>
          <w:rFonts w:ascii="Times New Roman" w:hAnsi="Times New Roman" w:cs="Times New Roman"/>
          <w:sz w:val="24"/>
          <w:szCs w:val="24"/>
        </w:rPr>
        <w:t>S</w:t>
      </w:r>
      <w:r w:rsidRPr="00FA112A">
        <w:rPr>
          <w:rFonts w:ascii="Times New Roman" w:hAnsi="Times New Roman" w:cs="Times New Roman"/>
          <w:i/>
          <w:sz w:val="24"/>
          <w:szCs w:val="24"/>
        </w:rPr>
        <w:t>tate</w:t>
      </w:r>
      <w:r w:rsidRPr="000C2AA9">
        <w:rPr>
          <w:rFonts w:ascii="Times New Roman" w:hAnsi="Times New Roman" w:cs="Times New Roman"/>
          <w:sz w:val="24"/>
          <w:szCs w:val="24"/>
        </w:rPr>
        <w:t xml:space="preserve"> v </w:t>
      </w:r>
      <w:r w:rsidRPr="00FA112A">
        <w:rPr>
          <w:rFonts w:ascii="Times New Roman" w:hAnsi="Times New Roman" w:cs="Times New Roman"/>
          <w:i/>
          <w:sz w:val="24"/>
          <w:szCs w:val="24"/>
        </w:rPr>
        <w:t xml:space="preserve">Taranhike </w:t>
      </w:r>
      <w:r w:rsidR="008346A6">
        <w:rPr>
          <w:rFonts w:ascii="Times New Roman" w:hAnsi="Times New Roman" w:cs="Times New Roman"/>
          <w:sz w:val="24"/>
          <w:szCs w:val="24"/>
        </w:rPr>
        <w:t xml:space="preserve"> </w:t>
      </w:r>
      <w:r w:rsidR="008346A6" w:rsidRPr="008346A6">
        <w:rPr>
          <w:rFonts w:ascii="Times New Roman" w:hAnsi="Times New Roman" w:cs="Times New Roman"/>
          <w:i/>
          <w:sz w:val="24"/>
          <w:szCs w:val="24"/>
        </w:rPr>
        <w:t>&amp; Ors</w:t>
      </w:r>
      <w:r w:rsidR="008346A6">
        <w:rPr>
          <w:rFonts w:ascii="Times New Roman" w:hAnsi="Times New Roman" w:cs="Times New Roman"/>
          <w:sz w:val="24"/>
          <w:szCs w:val="24"/>
        </w:rPr>
        <w:t xml:space="preserve"> 2018 (1) ZLR 399 (H) </w:t>
      </w:r>
      <w:r w:rsidRPr="000C2AA9">
        <w:rPr>
          <w:rFonts w:ascii="Times New Roman" w:hAnsi="Times New Roman" w:cs="Times New Roman"/>
          <w:sz w:val="24"/>
          <w:szCs w:val="24"/>
        </w:rPr>
        <w:t>for an exposition of the elements of this o</w:t>
      </w:r>
      <w:r>
        <w:rPr>
          <w:rFonts w:ascii="Times New Roman" w:hAnsi="Times New Roman" w:cs="Times New Roman"/>
          <w:sz w:val="24"/>
          <w:szCs w:val="24"/>
        </w:rPr>
        <w:t>f</w:t>
      </w:r>
      <w:r w:rsidRPr="000C2AA9">
        <w:rPr>
          <w:rFonts w:ascii="Times New Roman" w:hAnsi="Times New Roman" w:cs="Times New Roman"/>
          <w:sz w:val="24"/>
          <w:szCs w:val="24"/>
        </w:rPr>
        <w:t>fence, with particular reference to the elements of favour or disfavo</w:t>
      </w:r>
      <w:r w:rsidR="00D3097F">
        <w:rPr>
          <w:rFonts w:ascii="Times New Roman" w:hAnsi="Times New Roman" w:cs="Times New Roman"/>
          <w:sz w:val="24"/>
          <w:szCs w:val="24"/>
        </w:rPr>
        <w:t>u</w:t>
      </w:r>
      <w:r w:rsidRPr="000C2AA9">
        <w:rPr>
          <w:rFonts w:ascii="Times New Roman" w:hAnsi="Times New Roman" w:cs="Times New Roman"/>
          <w:sz w:val="24"/>
          <w:szCs w:val="24"/>
        </w:rPr>
        <w:t xml:space="preserve">r. I observe that one of the critical findings of fact in </w:t>
      </w:r>
      <w:r w:rsidRPr="00517E2C">
        <w:rPr>
          <w:rFonts w:ascii="Times New Roman" w:hAnsi="Times New Roman" w:cs="Times New Roman"/>
          <w:i/>
          <w:sz w:val="24"/>
          <w:szCs w:val="24"/>
        </w:rPr>
        <w:t>Taranhike</w:t>
      </w:r>
      <w:r w:rsidRPr="000C2AA9">
        <w:rPr>
          <w:rFonts w:ascii="Times New Roman" w:hAnsi="Times New Roman" w:cs="Times New Roman"/>
          <w:sz w:val="24"/>
          <w:szCs w:val="24"/>
        </w:rPr>
        <w:t xml:space="preserve"> supra was that there was no evidence that the accused persons in that matter had deliber</w:t>
      </w:r>
      <w:r>
        <w:rPr>
          <w:rFonts w:ascii="Times New Roman" w:hAnsi="Times New Roman" w:cs="Times New Roman"/>
          <w:sz w:val="24"/>
          <w:szCs w:val="24"/>
        </w:rPr>
        <w:t>a</w:t>
      </w:r>
      <w:r w:rsidRPr="000C2AA9">
        <w:rPr>
          <w:rFonts w:ascii="Times New Roman" w:hAnsi="Times New Roman" w:cs="Times New Roman"/>
          <w:sz w:val="24"/>
          <w:szCs w:val="24"/>
        </w:rPr>
        <w:t>te</w:t>
      </w:r>
      <w:r>
        <w:rPr>
          <w:rFonts w:ascii="Times New Roman" w:hAnsi="Times New Roman" w:cs="Times New Roman"/>
          <w:sz w:val="24"/>
          <w:szCs w:val="24"/>
        </w:rPr>
        <w:t>l</w:t>
      </w:r>
      <w:r w:rsidRPr="000C2AA9">
        <w:rPr>
          <w:rFonts w:ascii="Times New Roman" w:hAnsi="Times New Roman" w:cs="Times New Roman"/>
          <w:sz w:val="24"/>
          <w:szCs w:val="24"/>
        </w:rPr>
        <w:t>y acted to show favour or disfavo</w:t>
      </w:r>
      <w:r w:rsidR="000A494F">
        <w:rPr>
          <w:rFonts w:ascii="Times New Roman" w:hAnsi="Times New Roman" w:cs="Times New Roman"/>
          <w:sz w:val="24"/>
          <w:szCs w:val="24"/>
        </w:rPr>
        <w:t>u</w:t>
      </w:r>
      <w:r w:rsidRPr="000C2AA9">
        <w:rPr>
          <w:rFonts w:ascii="Times New Roman" w:hAnsi="Times New Roman" w:cs="Times New Roman"/>
          <w:sz w:val="24"/>
          <w:szCs w:val="24"/>
        </w:rPr>
        <w:t>r to any person.</w:t>
      </w:r>
    </w:p>
    <w:p w:rsidR="00A35C4E" w:rsidRPr="000C2AA9" w:rsidRDefault="00A35C4E" w:rsidP="00A35C4E">
      <w:pPr>
        <w:spacing w:after="0" w:line="360" w:lineRule="auto"/>
        <w:jc w:val="both"/>
        <w:rPr>
          <w:rFonts w:ascii="Times New Roman" w:hAnsi="Times New Roman" w:cs="Times New Roman"/>
          <w:sz w:val="24"/>
          <w:szCs w:val="24"/>
        </w:rPr>
      </w:pPr>
      <w:r w:rsidRPr="000C2AA9">
        <w:rPr>
          <w:rFonts w:ascii="Times New Roman" w:hAnsi="Times New Roman" w:cs="Times New Roman"/>
          <w:sz w:val="24"/>
          <w:szCs w:val="24"/>
        </w:rPr>
        <w:lastRenderedPageBreak/>
        <w:tab/>
        <w:t xml:space="preserve">Section 174 (1)(a) and (2) of the </w:t>
      </w:r>
      <w:r w:rsidR="00D3097F">
        <w:rPr>
          <w:rFonts w:ascii="Times New Roman" w:hAnsi="Times New Roman" w:cs="Times New Roman"/>
          <w:sz w:val="24"/>
          <w:szCs w:val="24"/>
        </w:rPr>
        <w:t>C</w:t>
      </w:r>
      <w:r w:rsidRPr="000C2AA9">
        <w:rPr>
          <w:rFonts w:ascii="Times New Roman" w:hAnsi="Times New Roman" w:cs="Times New Roman"/>
          <w:sz w:val="24"/>
          <w:szCs w:val="24"/>
        </w:rPr>
        <w:t>ode reads as follows:</w:t>
      </w:r>
    </w:p>
    <w:p w:rsidR="00A35C4E" w:rsidRPr="00FA112A" w:rsidRDefault="00A35C4E" w:rsidP="00A35C4E">
      <w:pPr>
        <w:spacing w:after="0" w:line="240" w:lineRule="auto"/>
        <w:jc w:val="both"/>
        <w:rPr>
          <w:rFonts w:ascii="Times New Roman" w:hAnsi="Times New Roman" w:cs="Times New Roman"/>
        </w:rPr>
      </w:pPr>
      <w:r w:rsidRPr="000C2AA9">
        <w:rPr>
          <w:rFonts w:ascii="Times New Roman" w:hAnsi="Times New Roman" w:cs="Times New Roman"/>
          <w:sz w:val="24"/>
          <w:szCs w:val="24"/>
        </w:rPr>
        <w:tab/>
      </w:r>
      <w:r w:rsidRPr="00FA112A">
        <w:rPr>
          <w:rFonts w:ascii="Times New Roman" w:hAnsi="Times New Roman" w:cs="Times New Roman"/>
        </w:rPr>
        <w:t>“(1)</w:t>
      </w:r>
      <w:r w:rsidRPr="00FA112A">
        <w:rPr>
          <w:rFonts w:ascii="Times New Roman" w:hAnsi="Times New Roman" w:cs="Times New Roman"/>
        </w:rPr>
        <w:tab/>
        <w:t>If a public officer in the exercise of his or her functions as such, intentionally-</w:t>
      </w:r>
    </w:p>
    <w:p w:rsidR="00A35C4E" w:rsidRPr="00FA112A" w:rsidRDefault="00A35C4E" w:rsidP="00A35C4E">
      <w:pPr>
        <w:spacing w:after="0" w:line="240" w:lineRule="auto"/>
        <w:jc w:val="both"/>
        <w:rPr>
          <w:rFonts w:ascii="Times New Roman" w:hAnsi="Times New Roman" w:cs="Times New Roman"/>
        </w:rPr>
      </w:pPr>
      <w:r w:rsidRPr="00FA112A">
        <w:rPr>
          <w:rFonts w:ascii="Times New Roman" w:hAnsi="Times New Roman" w:cs="Times New Roman"/>
        </w:rPr>
        <w:tab/>
        <w:t>(a)</w:t>
      </w:r>
      <w:r w:rsidRPr="00FA112A">
        <w:rPr>
          <w:rFonts w:ascii="Times New Roman" w:hAnsi="Times New Roman" w:cs="Times New Roman"/>
        </w:rPr>
        <w:tab/>
        <w:t xml:space="preserve">does anything that is contrary to or inconsistent with his or her duty as a public officer </w:t>
      </w:r>
      <w:r>
        <w:rPr>
          <w:rFonts w:ascii="Times New Roman" w:hAnsi="Times New Roman" w:cs="Times New Roman"/>
        </w:rPr>
        <w:tab/>
      </w:r>
      <w:r>
        <w:rPr>
          <w:rFonts w:ascii="Times New Roman" w:hAnsi="Times New Roman" w:cs="Times New Roman"/>
        </w:rPr>
        <w:tab/>
      </w:r>
      <w:r w:rsidRPr="00FA112A">
        <w:rPr>
          <w:rFonts w:ascii="Times New Roman" w:hAnsi="Times New Roman" w:cs="Times New Roman"/>
        </w:rPr>
        <w:t>or</w:t>
      </w:r>
    </w:p>
    <w:p w:rsidR="00A35C4E" w:rsidRPr="00FA112A" w:rsidRDefault="00A35C4E" w:rsidP="00A35C4E">
      <w:pPr>
        <w:spacing w:after="0" w:line="240" w:lineRule="auto"/>
        <w:jc w:val="both"/>
        <w:rPr>
          <w:rFonts w:ascii="Times New Roman" w:hAnsi="Times New Roman" w:cs="Times New Roman"/>
        </w:rPr>
      </w:pPr>
      <w:r w:rsidRPr="00FA112A">
        <w:rPr>
          <w:rFonts w:ascii="Times New Roman" w:hAnsi="Times New Roman" w:cs="Times New Roman"/>
        </w:rPr>
        <w:tab/>
        <w:t>(b)</w:t>
      </w:r>
      <w:r w:rsidRPr="00FA112A">
        <w:rPr>
          <w:rFonts w:ascii="Times New Roman" w:hAnsi="Times New Roman" w:cs="Times New Roman"/>
        </w:rPr>
        <w:tab/>
        <w:t>………..</w:t>
      </w:r>
    </w:p>
    <w:p w:rsidR="00A35C4E" w:rsidRPr="00FA112A" w:rsidRDefault="00A35C4E" w:rsidP="00A35C4E">
      <w:pPr>
        <w:spacing w:after="0" w:line="240" w:lineRule="auto"/>
        <w:jc w:val="both"/>
        <w:rPr>
          <w:rFonts w:ascii="Times New Roman" w:hAnsi="Times New Roman" w:cs="Times New Roman"/>
        </w:rPr>
      </w:pPr>
      <w:r w:rsidRPr="00FA112A">
        <w:rPr>
          <w:rFonts w:ascii="Times New Roman" w:hAnsi="Times New Roman" w:cs="Times New Roman"/>
        </w:rPr>
        <w:tab/>
      </w:r>
      <w:r w:rsidR="00D3097F">
        <w:rPr>
          <w:rFonts w:ascii="Times New Roman" w:hAnsi="Times New Roman" w:cs="Times New Roman"/>
        </w:rPr>
        <w:t>f</w:t>
      </w:r>
      <w:r w:rsidRPr="00FA112A">
        <w:rPr>
          <w:rFonts w:ascii="Times New Roman" w:hAnsi="Times New Roman" w:cs="Times New Roman"/>
        </w:rPr>
        <w:t xml:space="preserve">or the purpose of showing </w:t>
      </w:r>
      <w:r w:rsidRPr="00D3097F">
        <w:rPr>
          <w:rFonts w:ascii="Times New Roman" w:hAnsi="Times New Roman" w:cs="Times New Roman"/>
          <w:u w:val="single"/>
        </w:rPr>
        <w:t>favour or disfavo</w:t>
      </w:r>
      <w:r w:rsidR="00D3097F">
        <w:rPr>
          <w:rFonts w:ascii="Times New Roman" w:hAnsi="Times New Roman" w:cs="Times New Roman"/>
          <w:u w:val="single"/>
        </w:rPr>
        <w:t>u</w:t>
      </w:r>
      <w:r w:rsidRPr="00D3097F">
        <w:rPr>
          <w:rFonts w:ascii="Times New Roman" w:hAnsi="Times New Roman" w:cs="Times New Roman"/>
          <w:u w:val="single"/>
        </w:rPr>
        <w:t>r</w:t>
      </w:r>
      <w:r w:rsidRPr="00FA112A">
        <w:rPr>
          <w:rFonts w:ascii="Times New Roman" w:hAnsi="Times New Roman" w:cs="Times New Roman"/>
        </w:rPr>
        <w:t xml:space="preserve"> to any person, he or she shall be </w:t>
      </w:r>
      <w:r>
        <w:rPr>
          <w:rFonts w:ascii="Times New Roman" w:hAnsi="Times New Roman" w:cs="Times New Roman"/>
        </w:rPr>
        <w:t>g</w:t>
      </w:r>
      <w:r w:rsidRPr="00FA112A">
        <w:rPr>
          <w:rFonts w:ascii="Times New Roman" w:hAnsi="Times New Roman" w:cs="Times New Roman"/>
        </w:rPr>
        <w:t xml:space="preserve">uilty of criminal </w:t>
      </w:r>
      <w:r>
        <w:rPr>
          <w:rFonts w:ascii="Times New Roman" w:hAnsi="Times New Roman" w:cs="Times New Roman"/>
        </w:rPr>
        <w:tab/>
      </w:r>
      <w:r w:rsidRPr="00FA112A">
        <w:rPr>
          <w:rFonts w:ascii="Times New Roman" w:hAnsi="Times New Roman" w:cs="Times New Roman"/>
        </w:rPr>
        <w:t>abuse of duty as a pu</w:t>
      </w:r>
      <w:r>
        <w:rPr>
          <w:rFonts w:ascii="Times New Roman" w:hAnsi="Times New Roman" w:cs="Times New Roman"/>
        </w:rPr>
        <w:t>b</w:t>
      </w:r>
      <w:r w:rsidRPr="00FA112A">
        <w:rPr>
          <w:rFonts w:ascii="Times New Roman" w:hAnsi="Times New Roman" w:cs="Times New Roman"/>
        </w:rPr>
        <w:t xml:space="preserve">lic officer and liable to a fine not exceeding level thirteen or imprisonment </w:t>
      </w:r>
      <w:r>
        <w:rPr>
          <w:rFonts w:ascii="Times New Roman" w:hAnsi="Times New Roman" w:cs="Times New Roman"/>
        </w:rPr>
        <w:tab/>
      </w:r>
      <w:r w:rsidRPr="00FA112A">
        <w:rPr>
          <w:rFonts w:ascii="Times New Roman" w:hAnsi="Times New Roman" w:cs="Times New Roman"/>
        </w:rPr>
        <w:t>for a period not exceeding fifteen years or both</w:t>
      </w:r>
      <w:r w:rsidR="00D3097F">
        <w:rPr>
          <w:rFonts w:ascii="Times New Roman" w:hAnsi="Times New Roman" w:cs="Times New Roman"/>
        </w:rPr>
        <w:t>.</w:t>
      </w:r>
    </w:p>
    <w:p w:rsidR="00A35C4E" w:rsidRDefault="00A35C4E" w:rsidP="00A35C4E">
      <w:pPr>
        <w:spacing w:after="0" w:line="240" w:lineRule="auto"/>
        <w:ind w:left="1440" w:hanging="720"/>
        <w:jc w:val="both"/>
        <w:rPr>
          <w:rFonts w:ascii="Times New Roman" w:hAnsi="Times New Roman" w:cs="Times New Roman"/>
        </w:rPr>
      </w:pPr>
      <w:r w:rsidRPr="00FA112A">
        <w:rPr>
          <w:rFonts w:ascii="Times New Roman" w:hAnsi="Times New Roman" w:cs="Times New Roman"/>
        </w:rPr>
        <w:t>(2)</w:t>
      </w:r>
      <w:r w:rsidRPr="00FA112A">
        <w:rPr>
          <w:rFonts w:ascii="Times New Roman" w:hAnsi="Times New Roman" w:cs="Times New Roman"/>
        </w:rPr>
        <w:tab/>
        <w:t>I</w:t>
      </w:r>
      <w:r>
        <w:rPr>
          <w:rFonts w:ascii="Times New Roman" w:hAnsi="Times New Roman" w:cs="Times New Roman"/>
        </w:rPr>
        <w:t>f</w:t>
      </w:r>
      <w:r w:rsidRPr="00FA112A">
        <w:rPr>
          <w:rFonts w:ascii="Times New Roman" w:hAnsi="Times New Roman" w:cs="Times New Roman"/>
        </w:rPr>
        <w:t xml:space="preserve"> it is proved, in any prosecution for criminal abuse of duty as a pub</w:t>
      </w:r>
      <w:r w:rsidR="00D3097F">
        <w:rPr>
          <w:rFonts w:ascii="Times New Roman" w:hAnsi="Times New Roman" w:cs="Times New Roman"/>
        </w:rPr>
        <w:t>l</w:t>
      </w:r>
      <w:r w:rsidRPr="00FA112A">
        <w:rPr>
          <w:rFonts w:ascii="Times New Roman" w:hAnsi="Times New Roman" w:cs="Times New Roman"/>
        </w:rPr>
        <w:t>ic officer, that a public officer, in breach of his or her duty as such, did or omitted to do anything to the</w:t>
      </w:r>
      <w:r>
        <w:rPr>
          <w:rFonts w:ascii="Times New Roman" w:hAnsi="Times New Roman" w:cs="Times New Roman"/>
        </w:rPr>
        <w:t xml:space="preserve"> </w:t>
      </w:r>
      <w:r w:rsidRPr="00D079CF">
        <w:rPr>
          <w:rFonts w:ascii="Times New Roman" w:hAnsi="Times New Roman" w:cs="Times New Roman"/>
          <w:u w:val="single"/>
        </w:rPr>
        <w:t>favour or prejudice</w:t>
      </w:r>
      <w:r w:rsidRPr="00FA112A">
        <w:rPr>
          <w:rFonts w:ascii="Times New Roman" w:hAnsi="Times New Roman" w:cs="Times New Roman"/>
        </w:rPr>
        <w:t xml:space="preserve"> favour of any per</w:t>
      </w:r>
      <w:r>
        <w:rPr>
          <w:rFonts w:ascii="Times New Roman" w:hAnsi="Times New Roman" w:cs="Times New Roman"/>
        </w:rPr>
        <w:t>s</w:t>
      </w:r>
      <w:r w:rsidRPr="00FA112A">
        <w:rPr>
          <w:rFonts w:ascii="Times New Roman" w:hAnsi="Times New Roman" w:cs="Times New Roman"/>
        </w:rPr>
        <w:t>on</w:t>
      </w:r>
      <w:r w:rsidR="00D3097F">
        <w:rPr>
          <w:rFonts w:ascii="Times New Roman" w:hAnsi="Times New Roman" w:cs="Times New Roman"/>
        </w:rPr>
        <w:t>,</w:t>
      </w:r>
      <w:r w:rsidRPr="00FA112A">
        <w:rPr>
          <w:rFonts w:ascii="Times New Roman" w:hAnsi="Times New Roman" w:cs="Times New Roman"/>
        </w:rPr>
        <w:t xml:space="preserve"> </w:t>
      </w:r>
      <w:r w:rsidR="00D3097F">
        <w:rPr>
          <w:rFonts w:ascii="Times New Roman" w:hAnsi="Times New Roman" w:cs="Times New Roman"/>
        </w:rPr>
        <w:t>i</w:t>
      </w:r>
      <w:r w:rsidRPr="00FA112A">
        <w:rPr>
          <w:rFonts w:ascii="Times New Roman" w:hAnsi="Times New Roman" w:cs="Times New Roman"/>
        </w:rPr>
        <w:t>t shall be presumed, unless the contr</w:t>
      </w:r>
      <w:r>
        <w:rPr>
          <w:rFonts w:ascii="Times New Roman" w:hAnsi="Times New Roman" w:cs="Times New Roman"/>
        </w:rPr>
        <w:t>ar</w:t>
      </w:r>
      <w:r w:rsidRPr="00FA112A">
        <w:rPr>
          <w:rFonts w:ascii="Times New Roman" w:hAnsi="Times New Roman" w:cs="Times New Roman"/>
        </w:rPr>
        <w:t xml:space="preserve">y is proved that he or she </w:t>
      </w:r>
      <w:r>
        <w:rPr>
          <w:rFonts w:ascii="Times New Roman" w:hAnsi="Times New Roman" w:cs="Times New Roman"/>
        </w:rPr>
        <w:tab/>
      </w:r>
      <w:r w:rsidRPr="00FA112A">
        <w:rPr>
          <w:rFonts w:ascii="Times New Roman" w:hAnsi="Times New Roman" w:cs="Times New Roman"/>
        </w:rPr>
        <w:t xml:space="preserve">did or omitted to do the thing for the purpose of showing </w:t>
      </w:r>
      <w:r w:rsidRPr="00587B77">
        <w:rPr>
          <w:rFonts w:ascii="Times New Roman" w:hAnsi="Times New Roman" w:cs="Times New Roman"/>
          <w:u w:val="single"/>
        </w:rPr>
        <w:t>favour or disfavor</w:t>
      </w:r>
      <w:r w:rsidRPr="00FA112A">
        <w:rPr>
          <w:rFonts w:ascii="Times New Roman" w:hAnsi="Times New Roman" w:cs="Times New Roman"/>
        </w:rPr>
        <w:t>, as the case may be, to that person.” (underlining is mine for emphasis)</w:t>
      </w:r>
    </w:p>
    <w:p w:rsidR="00A35C4E" w:rsidRPr="00FA112A" w:rsidRDefault="00A35C4E" w:rsidP="00A35C4E">
      <w:pPr>
        <w:spacing w:after="0" w:line="240" w:lineRule="auto"/>
        <w:jc w:val="both"/>
        <w:rPr>
          <w:rFonts w:ascii="Times New Roman" w:hAnsi="Times New Roman" w:cs="Times New Roman"/>
        </w:rPr>
      </w:pPr>
    </w:p>
    <w:p w:rsidR="00A35C4E" w:rsidRDefault="00A35C4E" w:rsidP="00A35C4E">
      <w:pPr>
        <w:spacing w:after="0" w:line="360" w:lineRule="auto"/>
        <w:jc w:val="both"/>
        <w:rPr>
          <w:rFonts w:ascii="Times New Roman" w:hAnsi="Times New Roman" w:cs="Times New Roman"/>
          <w:sz w:val="24"/>
          <w:szCs w:val="24"/>
        </w:rPr>
      </w:pPr>
      <w:r w:rsidRPr="000C2AA9">
        <w:rPr>
          <w:rFonts w:ascii="Times New Roman" w:hAnsi="Times New Roman" w:cs="Times New Roman"/>
          <w:sz w:val="24"/>
          <w:szCs w:val="24"/>
        </w:rPr>
        <w:tab/>
        <w:t>T</w:t>
      </w:r>
      <w:r>
        <w:rPr>
          <w:rFonts w:ascii="Times New Roman" w:hAnsi="Times New Roman" w:cs="Times New Roman"/>
          <w:sz w:val="24"/>
          <w:szCs w:val="24"/>
        </w:rPr>
        <w:t>h</w:t>
      </w:r>
      <w:r w:rsidRPr="000C2AA9">
        <w:rPr>
          <w:rFonts w:ascii="Times New Roman" w:hAnsi="Times New Roman" w:cs="Times New Roman"/>
          <w:sz w:val="24"/>
          <w:szCs w:val="24"/>
        </w:rPr>
        <w:t xml:space="preserve">e point was made in </w:t>
      </w:r>
      <w:r w:rsidRPr="00FA112A">
        <w:rPr>
          <w:rFonts w:ascii="Times New Roman" w:hAnsi="Times New Roman" w:cs="Times New Roman"/>
          <w:i/>
          <w:sz w:val="24"/>
          <w:szCs w:val="24"/>
        </w:rPr>
        <w:t>Mutoti</w:t>
      </w:r>
      <w:r w:rsidRPr="000C2AA9">
        <w:rPr>
          <w:rFonts w:ascii="Times New Roman" w:hAnsi="Times New Roman" w:cs="Times New Roman"/>
          <w:sz w:val="24"/>
          <w:szCs w:val="24"/>
        </w:rPr>
        <w:t xml:space="preserve"> v </w:t>
      </w:r>
      <w:r w:rsidRPr="00FA112A">
        <w:rPr>
          <w:rFonts w:ascii="Times New Roman" w:hAnsi="Times New Roman" w:cs="Times New Roman"/>
          <w:i/>
          <w:sz w:val="24"/>
          <w:szCs w:val="24"/>
        </w:rPr>
        <w:t>State</w:t>
      </w:r>
      <w:r w:rsidRPr="000C2AA9">
        <w:rPr>
          <w:rFonts w:ascii="Times New Roman" w:hAnsi="Times New Roman" w:cs="Times New Roman"/>
          <w:sz w:val="24"/>
          <w:szCs w:val="24"/>
        </w:rPr>
        <w:t xml:space="preserve"> HH 244/20 and repeated in </w:t>
      </w:r>
      <w:r w:rsidRPr="00FA112A">
        <w:rPr>
          <w:rFonts w:ascii="Times New Roman" w:hAnsi="Times New Roman" w:cs="Times New Roman"/>
          <w:i/>
          <w:sz w:val="24"/>
          <w:szCs w:val="24"/>
        </w:rPr>
        <w:t>Undenge</w:t>
      </w:r>
      <w:r w:rsidRPr="000C2AA9">
        <w:rPr>
          <w:rFonts w:ascii="Times New Roman" w:hAnsi="Times New Roman" w:cs="Times New Roman"/>
          <w:sz w:val="24"/>
          <w:szCs w:val="24"/>
        </w:rPr>
        <w:t xml:space="preserve"> v </w:t>
      </w:r>
      <w:r w:rsidRPr="00FA112A">
        <w:rPr>
          <w:rFonts w:ascii="Times New Roman" w:hAnsi="Times New Roman" w:cs="Times New Roman"/>
          <w:i/>
          <w:sz w:val="24"/>
          <w:szCs w:val="24"/>
        </w:rPr>
        <w:t>State</w:t>
      </w:r>
      <w:r w:rsidRPr="000C2AA9">
        <w:rPr>
          <w:rFonts w:ascii="Times New Roman" w:hAnsi="Times New Roman" w:cs="Times New Roman"/>
          <w:sz w:val="24"/>
          <w:szCs w:val="24"/>
        </w:rPr>
        <w:t xml:space="preserve"> HH 368/20 that s 174 of the code is a re-en</w:t>
      </w:r>
      <w:r>
        <w:rPr>
          <w:rFonts w:ascii="Times New Roman" w:hAnsi="Times New Roman" w:cs="Times New Roman"/>
          <w:sz w:val="24"/>
          <w:szCs w:val="24"/>
        </w:rPr>
        <w:t>a</w:t>
      </w:r>
      <w:r w:rsidRPr="000C2AA9">
        <w:rPr>
          <w:rFonts w:ascii="Times New Roman" w:hAnsi="Times New Roman" w:cs="Times New Roman"/>
          <w:sz w:val="24"/>
          <w:szCs w:val="24"/>
        </w:rPr>
        <w:t>ctment of the now repea</w:t>
      </w:r>
      <w:r>
        <w:rPr>
          <w:rFonts w:ascii="Times New Roman" w:hAnsi="Times New Roman" w:cs="Times New Roman"/>
          <w:sz w:val="24"/>
          <w:szCs w:val="24"/>
        </w:rPr>
        <w:t>l</w:t>
      </w:r>
      <w:r w:rsidRPr="000C2AA9">
        <w:rPr>
          <w:rFonts w:ascii="Times New Roman" w:hAnsi="Times New Roman" w:cs="Times New Roman"/>
          <w:sz w:val="24"/>
          <w:szCs w:val="24"/>
        </w:rPr>
        <w:t xml:space="preserve">ed s 4 (a) of the prevention of Corruption Act </w:t>
      </w:r>
      <w:r w:rsidRPr="001139B0">
        <w:rPr>
          <w:rFonts w:ascii="Times New Roman" w:hAnsi="Times New Roman" w:cs="Times New Roman"/>
          <w:sz w:val="24"/>
          <w:szCs w:val="24"/>
        </w:rPr>
        <w:t>[</w:t>
      </w:r>
      <w:r w:rsidRPr="00FA112A">
        <w:rPr>
          <w:rFonts w:ascii="Times New Roman" w:hAnsi="Times New Roman" w:cs="Times New Roman"/>
          <w:i/>
          <w:sz w:val="24"/>
          <w:szCs w:val="24"/>
        </w:rPr>
        <w:t>Chapter 9:16</w:t>
      </w:r>
      <w:r w:rsidRPr="000C2AA9">
        <w:rPr>
          <w:rFonts w:ascii="Times New Roman" w:hAnsi="Times New Roman" w:cs="Times New Roman"/>
          <w:sz w:val="24"/>
          <w:szCs w:val="24"/>
        </w:rPr>
        <w:t xml:space="preserve">]. All that the prosecution needs to do under s 171 (1)(a) or (b) is to prove the </w:t>
      </w:r>
      <w:r w:rsidRPr="00FA112A">
        <w:rPr>
          <w:rFonts w:ascii="Times New Roman" w:hAnsi="Times New Roman" w:cs="Times New Roman"/>
          <w:i/>
          <w:sz w:val="24"/>
          <w:szCs w:val="24"/>
        </w:rPr>
        <w:t>actus reus</w:t>
      </w:r>
      <w:r w:rsidRPr="000C2AA9">
        <w:rPr>
          <w:rFonts w:ascii="Times New Roman" w:hAnsi="Times New Roman" w:cs="Times New Roman"/>
          <w:sz w:val="24"/>
          <w:szCs w:val="24"/>
        </w:rPr>
        <w:t xml:space="preserve"> of the offence whereupon a pre</w:t>
      </w:r>
      <w:r>
        <w:rPr>
          <w:rFonts w:ascii="Times New Roman" w:hAnsi="Times New Roman" w:cs="Times New Roman"/>
          <w:sz w:val="24"/>
          <w:szCs w:val="24"/>
        </w:rPr>
        <w:t>s</w:t>
      </w:r>
      <w:r w:rsidRPr="000C2AA9">
        <w:rPr>
          <w:rFonts w:ascii="Times New Roman" w:hAnsi="Times New Roman" w:cs="Times New Roman"/>
          <w:sz w:val="24"/>
          <w:szCs w:val="24"/>
        </w:rPr>
        <w:t>umption arises in favour of the state that the public officer did or omitted to do the thing for the purpose of showing favour or disfavour</w:t>
      </w:r>
      <w:r>
        <w:rPr>
          <w:rFonts w:ascii="Times New Roman" w:hAnsi="Times New Roman" w:cs="Times New Roman"/>
          <w:sz w:val="24"/>
          <w:szCs w:val="24"/>
        </w:rPr>
        <w:t xml:space="preserve"> to someone else. This presumption is commonly referred to as a reverse onus. The pubic officer charged under s 174 (1)(a) or (b) has a burden of discharging it on a balance of probabilities failing which a conviction may ensue. In </w:t>
      </w:r>
      <w:r w:rsidRPr="00AD023E">
        <w:rPr>
          <w:rFonts w:ascii="Times New Roman" w:hAnsi="Times New Roman" w:cs="Times New Roman"/>
          <w:i/>
          <w:sz w:val="24"/>
          <w:szCs w:val="24"/>
        </w:rPr>
        <w:t xml:space="preserve">S </w:t>
      </w:r>
      <w:r w:rsidRPr="00AD023E">
        <w:rPr>
          <w:rFonts w:ascii="Times New Roman" w:hAnsi="Times New Roman" w:cs="Times New Roman"/>
          <w:sz w:val="24"/>
          <w:szCs w:val="24"/>
        </w:rPr>
        <w:t>v</w:t>
      </w:r>
      <w:r w:rsidRPr="00AD023E">
        <w:rPr>
          <w:rFonts w:ascii="Times New Roman" w:hAnsi="Times New Roman" w:cs="Times New Roman"/>
          <w:i/>
          <w:sz w:val="24"/>
          <w:szCs w:val="24"/>
        </w:rPr>
        <w:t xml:space="preserve"> Chogugudza</w:t>
      </w:r>
      <w:r>
        <w:rPr>
          <w:rFonts w:ascii="Times New Roman" w:hAnsi="Times New Roman" w:cs="Times New Roman"/>
          <w:sz w:val="24"/>
          <w:szCs w:val="24"/>
        </w:rPr>
        <w:t xml:space="preserve"> 1996 (1) ZLR 28 (</w:t>
      </w:r>
      <w:r w:rsidR="00D3097F">
        <w:rPr>
          <w:rFonts w:ascii="Times New Roman" w:hAnsi="Times New Roman" w:cs="Times New Roman"/>
          <w:sz w:val="24"/>
          <w:szCs w:val="24"/>
        </w:rPr>
        <w:t>S</w:t>
      </w:r>
      <w:r w:rsidR="000A494F">
        <w:rPr>
          <w:rFonts w:ascii="Times New Roman" w:hAnsi="Times New Roman" w:cs="Times New Roman"/>
          <w:sz w:val="24"/>
          <w:szCs w:val="24"/>
        </w:rPr>
        <w:t>)</w:t>
      </w:r>
      <w:r>
        <w:rPr>
          <w:rFonts w:ascii="Times New Roman" w:hAnsi="Times New Roman" w:cs="Times New Roman"/>
          <w:sz w:val="24"/>
          <w:szCs w:val="24"/>
        </w:rPr>
        <w:t xml:space="preserve"> the appellant had been convicted under s 4(1)(a) of the Prevention of Corruption Act [</w:t>
      </w:r>
      <w:r w:rsidRPr="00AD023E">
        <w:rPr>
          <w:rFonts w:ascii="Times New Roman" w:hAnsi="Times New Roman" w:cs="Times New Roman"/>
          <w:i/>
          <w:sz w:val="24"/>
          <w:szCs w:val="24"/>
        </w:rPr>
        <w:t>Chapter 9:10</w:t>
      </w:r>
      <w:r>
        <w:rPr>
          <w:rFonts w:ascii="Times New Roman" w:hAnsi="Times New Roman" w:cs="Times New Roman"/>
          <w:sz w:val="24"/>
          <w:szCs w:val="24"/>
        </w:rPr>
        <w:t xml:space="preserve">]. In setting out the task of the prosecution and the onus on the appellant, </w:t>
      </w:r>
      <w:r w:rsidRPr="00AD023E">
        <w:rPr>
          <w:rFonts w:ascii="Times New Roman" w:hAnsi="Times New Roman" w:cs="Times New Roman"/>
          <w:szCs w:val="24"/>
        </w:rPr>
        <w:t xml:space="preserve">GUBBAY CJ </w:t>
      </w:r>
      <w:r>
        <w:rPr>
          <w:rFonts w:ascii="Times New Roman" w:hAnsi="Times New Roman" w:cs="Times New Roman"/>
          <w:sz w:val="24"/>
          <w:szCs w:val="24"/>
        </w:rPr>
        <w:t xml:space="preserve">said in </w:t>
      </w:r>
      <w:r w:rsidRPr="00916F58">
        <w:rPr>
          <w:rFonts w:ascii="Times New Roman" w:hAnsi="Times New Roman" w:cs="Times New Roman"/>
          <w:i/>
          <w:sz w:val="24"/>
          <w:szCs w:val="24"/>
        </w:rPr>
        <w:t>Chogugudza</w:t>
      </w:r>
      <w:r>
        <w:rPr>
          <w:rFonts w:ascii="Times New Roman" w:hAnsi="Times New Roman" w:cs="Times New Roman"/>
          <w:sz w:val="24"/>
          <w:szCs w:val="24"/>
        </w:rPr>
        <w:t xml:space="preserve"> </w:t>
      </w:r>
      <w:r w:rsidRPr="00AD023E">
        <w:rPr>
          <w:rFonts w:ascii="Times New Roman" w:hAnsi="Times New Roman" w:cs="Times New Roman"/>
          <w:i/>
          <w:sz w:val="24"/>
          <w:szCs w:val="24"/>
        </w:rPr>
        <w:t>supra</w:t>
      </w:r>
      <w:r>
        <w:rPr>
          <w:rFonts w:ascii="Times New Roman" w:hAnsi="Times New Roman" w:cs="Times New Roman"/>
          <w:sz w:val="24"/>
          <w:szCs w:val="24"/>
        </w:rPr>
        <w:t xml:space="preserve"> at 35C-F:</w:t>
      </w:r>
    </w:p>
    <w:p w:rsidR="00A35C4E" w:rsidRPr="0048189D" w:rsidRDefault="00A35C4E" w:rsidP="00A35C4E">
      <w:pPr>
        <w:spacing w:after="0" w:line="240" w:lineRule="auto"/>
        <w:ind w:left="720"/>
        <w:jc w:val="both"/>
        <w:rPr>
          <w:rFonts w:ascii="Times New Roman" w:hAnsi="Times New Roman" w:cs="Times New Roman"/>
        </w:rPr>
      </w:pPr>
      <w:r w:rsidRPr="0048189D">
        <w:rPr>
          <w:rFonts w:ascii="Times New Roman" w:hAnsi="Times New Roman" w:cs="Times New Roman"/>
        </w:rPr>
        <w:t>“It is apparent, then, that before the State can rely on the presumptive proof of s 15(2)(e) of the Act, it must prove beyond a reasonable doubt the following factual premises:</w:t>
      </w:r>
    </w:p>
    <w:p w:rsidR="00A35C4E" w:rsidRPr="0048189D" w:rsidRDefault="00A35C4E" w:rsidP="00A35C4E">
      <w:pPr>
        <w:pStyle w:val="ListParagraph"/>
        <w:numPr>
          <w:ilvl w:val="0"/>
          <w:numId w:val="2"/>
        </w:numPr>
        <w:spacing w:after="0" w:line="240" w:lineRule="auto"/>
        <w:jc w:val="both"/>
        <w:rPr>
          <w:rFonts w:ascii="Times New Roman" w:hAnsi="Times New Roman" w:cs="Times New Roman"/>
        </w:rPr>
      </w:pPr>
      <w:r w:rsidRPr="0048189D">
        <w:rPr>
          <w:rFonts w:ascii="Times New Roman" w:hAnsi="Times New Roman" w:cs="Times New Roman"/>
        </w:rPr>
        <w:t xml:space="preserve">that in the course of his employment and in breach of his duty </w:t>
      </w:r>
    </w:p>
    <w:p w:rsidR="00A35C4E" w:rsidRDefault="00A35C4E" w:rsidP="00A35C4E">
      <w:pPr>
        <w:pStyle w:val="ListParagraph"/>
        <w:numPr>
          <w:ilvl w:val="0"/>
          <w:numId w:val="2"/>
        </w:numPr>
        <w:spacing w:after="0" w:line="240" w:lineRule="auto"/>
        <w:jc w:val="both"/>
        <w:rPr>
          <w:rFonts w:ascii="Times New Roman" w:hAnsi="Times New Roman" w:cs="Times New Roman"/>
        </w:rPr>
      </w:pPr>
      <w:r w:rsidRPr="0048189D">
        <w:rPr>
          <w:rFonts w:ascii="Times New Roman" w:hAnsi="Times New Roman" w:cs="Times New Roman"/>
        </w:rPr>
        <w:t>he did something which, objectively considered, showed favour or dis</w:t>
      </w:r>
      <w:r w:rsidR="00D3097F">
        <w:rPr>
          <w:rFonts w:ascii="Times New Roman" w:hAnsi="Times New Roman" w:cs="Times New Roman"/>
        </w:rPr>
        <w:t>fa</w:t>
      </w:r>
      <w:r w:rsidRPr="0048189D">
        <w:rPr>
          <w:rFonts w:ascii="Times New Roman" w:hAnsi="Times New Roman" w:cs="Times New Roman"/>
        </w:rPr>
        <w:t xml:space="preserve">vour to another. </w:t>
      </w:r>
    </w:p>
    <w:p w:rsidR="00A35C4E" w:rsidRPr="0048189D" w:rsidRDefault="00A35C4E" w:rsidP="00A35C4E">
      <w:pPr>
        <w:pStyle w:val="ListParagraph"/>
        <w:spacing w:after="0" w:line="240" w:lineRule="auto"/>
        <w:ind w:left="1440"/>
        <w:jc w:val="both"/>
        <w:rPr>
          <w:rFonts w:ascii="Times New Roman" w:hAnsi="Times New Roman" w:cs="Times New Roman"/>
        </w:rPr>
      </w:pPr>
    </w:p>
    <w:p w:rsidR="00A35C4E" w:rsidRPr="0048189D" w:rsidRDefault="00A35C4E" w:rsidP="00A35C4E">
      <w:pPr>
        <w:spacing w:after="0" w:line="240" w:lineRule="auto"/>
        <w:ind w:left="720"/>
        <w:jc w:val="both"/>
        <w:rPr>
          <w:rFonts w:ascii="Times New Roman" w:hAnsi="Times New Roman" w:cs="Times New Roman"/>
        </w:rPr>
      </w:pPr>
      <w:r w:rsidRPr="0048189D">
        <w:rPr>
          <w:rFonts w:ascii="Times New Roman" w:hAnsi="Times New Roman" w:cs="Times New Roman"/>
        </w:rPr>
        <w:t>This leave</w:t>
      </w:r>
      <w:r w:rsidR="00D3097F">
        <w:rPr>
          <w:rFonts w:ascii="Times New Roman" w:hAnsi="Times New Roman" w:cs="Times New Roman"/>
        </w:rPr>
        <w:t>s</w:t>
      </w:r>
      <w:r w:rsidRPr="0048189D">
        <w:rPr>
          <w:rFonts w:ascii="Times New Roman" w:hAnsi="Times New Roman" w:cs="Times New Roman"/>
        </w:rPr>
        <w:t xml:space="preserve"> proof of the </w:t>
      </w:r>
      <w:r w:rsidRPr="00233690">
        <w:rPr>
          <w:rFonts w:ascii="Times New Roman" w:hAnsi="Times New Roman" w:cs="Times New Roman"/>
          <w:u w:val="single"/>
        </w:rPr>
        <w:t xml:space="preserve">purpose </w:t>
      </w:r>
      <w:r w:rsidRPr="0048189D">
        <w:rPr>
          <w:rFonts w:ascii="Times New Roman" w:hAnsi="Times New Roman" w:cs="Times New Roman"/>
        </w:rPr>
        <w:t>of showing favour or disfavo</w:t>
      </w:r>
      <w:r w:rsidR="00D3097F">
        <w:rPr>
          <w:rFonts w:ascii="Times New Roman" w:hAnsi="Times New Roman" w:cs="Times New Roman"/>
        </w:rPr>
        <w:t>u</w:t>
      </w:r>
      <w:r w:rsidRPr="0048189D">
        <w:rPr>
          <w:rFonts w:ascii="Times New Roman" w:hAnsi="Times New Roman" w:cs="Times New Roman"/>
        </w:rPr>
        <w:t>r to the accused to discharge. It is an element that may be described as-</w:t>
      </w:r>
    </w:p>
    <w:p w:rsidR="00A35C4E" w:rsidRPr="0048189D" w:rsidRDefault="00A35C4E" w:rsidP="00A35C4E">
      <w:pPr>
        <w:pStyle w:val="ListParagraph"/>
        <w:numPr>
          <w:ilvl w:val="0"/>
          <w:numId w:val="3"/>
        </w:numPr>
        <w:spacing w:after="0" w:line="240" w:lineRule="auto"/>
        <w:jc w:val="both"/>
        <w:rPr>
          <w:rFonts w:ascii="Times New Roman" w:hAnsi="Times New Roman" w:cs="Times New Roman"/>
        </w:rPr>
      </w:pPr>
      <w:r w:rsidRPr="0048189D">
        <w:rPr>
          <w:rFonts w:ascii="Times New Roman" w:hAnsi="Times New Roman" w:cs="Times New Roman"/>
        </w:rPr>
        <w:t>a particular fact (state of mind)</w:t>
      </w:r>
    </w:p>
    <w:p w:rsidR="00A35C4E" w:rsidRPr="0048189D" w:rsidRDefault="00A35C4E" w:rsidP="00A35C4E">
      <w:pPr>
        <w:pStyle w:val="ListParagraph"/>
        <w:numPr>
          <w:ilvl w:val="0"/>
          <w:numId w:val="3"/>
        </w:numPr>
        <w:spacing w:after="0" w:line="240" w:lineRule="auto"/>
        <w:jc w:val="both"/>
        <w:rPr>
          <w:rFonts w:ascii="Times New Roman" w:hAnsi="Times New Roman" w:cs="Times New Roman"/>
        </w:rPr>
      </w:pPr>
      <w:r w:rsidRPr="0048189D">
        <w:rPr>
          <w:rFonts w:ascii="Times New Roman" w:hAnsi="Times New Roman" w:cs="Times New Roman"/>
        </w:rPr>
        <w:t>a matter which he should know and can easily prove</w:t>
      </w:r>
    </w:p>
    <w:p w:rsidR="00A35C4E" w:rsidRPr="0048189D" w:rsidRDefault="00A35C4E" w:rsidP="00A35C4E">
      <w:pPr>
        <w:pStyle w:val="ListParagraph"/>
        <w:numPr>
          <w:ilvl w:val="0"/>
          <w:numId w:val="3"/>
        </w:numPr>
        <w:spacing w:after="0" w:line="240" w:lineRule="auto"/>
        <w:jc w:val="both"/>
        <w:rPr>
          <w:rFonts w:ascii="Times New Roman" w:hAnsi="Times New Roman" w:cs="Times New Roman"/>
        </w:rPr>
      </w:pPr>
      <w:r w:rsidRPr="0048189D">
        <w:rPr>
          <w:rFonts w:ascii="Times New Roman" w:hAnsi="Times New Roman" w:cs="Times New Roman"/>
        </w:rPr>
        <w:t>a matter difficult for the state to prove.</w:t>
      </w:r>
    </w:p>
    <w:p w:rsidR="00A35C4E" w:rsidRPr="0048189D" w:rsidRDefault="00A35C4E" w:rsidP="00A35C4E">
      <w:pPr>
        <w:spacing w:after="0" w:line="240" w:lineRule="auto"/>
        <w:jc w:val="both"/>
        <w:rPr>
          <w:rFonts w:ascii="Times New Roman" w:hAnsi="Times New Roman" w:cs="Times New Roman"/>
        </w:rPr>
      </w:pPr>
    </w:p>
    <w:p w:rsidR="00A35C4E" w:rsidRDefault="00A35C4E" w:rsidP="00A35C4E">
      <w:pPr>
        <w:spacing w:after="0" w:line="240" w:lineRule="auto"/>
        <w:ind w:left="720"/>
        <w:jc w:val="both"/>
        <w:rPr>
          <w:rFonts w:ascii="Times New Roman" w:hAnsi="Times New Roman" w:cs="Times New Roman"/>
        </w:rPr>
      </w:pPr>
      <w:r w:rsidRPr="0048189D">
        <w:rPr>
          <w:rFonts w:ascii="Times New Roman" w:hAnsi="Times New Roman" w:cs="Times New Roman"/>
        </w:rPr>
        <w:t>The presumption does not have the effect of requiring the accused unfairly to discharge a major ingredient of the offence for no reason at all. A strong suspicion will have been created on the facts proved by the state f</w:t>
      </w:r>
      <w:r w:rsidR="00D3097F">
        <w:rPr>
          <w:rFonts w:ascii="Times New Roman" w:hAnsi="Times New Roman" w:cs="Times New Roman"/>
        </w:rPr>
        <w:t>ro</w:t>
      </w:r>
      <w:r w:rsidRPr="0048189D">
        <w:rPr>
          <w:rFonts w:ascii="Times New Roman" w:hAnsi="Times New Roman" w:cs="Times New Roman"/>
        </w:rPr>
        <w:t>m which a permissible inference could be drawn that the purpose was to show favo</w:t>
      </w:r>
      <w:r w:rsidR="00D3097F">
        <w:rPr>
          <w:rFonts w:ascii="Times New Roman" w:hAnsi="Times New Roman" w:cs="Times New Roman"/>
        </w:rPr>
        <w:t>u</w:t>
      </w:r>
      <w:r w:rsidRPr="0048189D">
        <w:rPr>
          <w:rFonts w:ascii="Times New Roman" w:hAnsi="Times New Roman" w:cs="Times New Roman"/>
        </w:rPr>
        <w:t>r or disfavo</w:t>
      </w:r>
      <w:r w:rsidR="00D3097F">
        <w:rPr>
          <w:rFonts w:ascii="Times New Roman" w:hAnsi="Times New Roman" w:cs="Times New Roman"/>
        </w:rPr>
        <w:t>u</w:t>
      </w:r>
      <w:r w:rsidRPr="0048189D">
        <w:rPr>
          <w:rFonts w:ascii="Times New Roman" w:hAnsi="Times New Roman" w:cs="Times New Roman"/>
        </w:rPr>
        <w:t xml:space="preserve">r. The accused is simply called upon to reveal something peculiarly within his knowledge- why he acted as he did. This seems to me essentially an exercise in common sense.” </w:t>
      </w:r>
    </w:p>
    <w:p w:rsidR="00A35C4E" w:rsidRDefault="00A35C4E" w:rsidP="00A35C4E">
      <w:pPr>
        <w:spacing w:after="0" w:line="360" w:lineRule="auto"/>
        <w:ind w:firstLine="720"/>
        <w:jc w:val="both"/>
        <w:rPr>
          <w:rFonts w:ascii="Times New Roman" w:hAnsi="Times New Roman" w:cs="Times New Roman"/>
          <w:sz w:val="24"/>
          <w:szCs w:val="24"/>
        </w:rPr>
      </w:pPr>
    </w:p>
    <w:p w:rsidR="00A35C4E" w:rsidRPr="0048189D" w:rsidRDefault="00A35C4E" w:rsidP="00A35C4E">
      <w:pPr>
        <w:spacing w:after="0" w:line="360" w:lineRule="auto"/>
        <w:ind w:firstLine="720"/>
        <w:jc w:val="both"/>
        <w:rPr>
          <w:rFonts w:ascii="Times New Roman" w:hAnsi="Times New Roman" w:cs="Times New Roman"/>
          <w:sz w:val="24"/>
          <w:szCs w:val="24"/>
        </w:rPr>
      </w:pPr>
      <w:r w:rsidRPr="0048189D">
        <w:rPr>
          <w:rFonts w:ascii="Times New Roman" w:hAnsi="Times New Roman" w:cs="Times New Roman"/>
          <w:sz w:val="24"/>
          <w:szCs w:val="24"/>
        </w:rPr>
        <w:t xml:space="preserve">See also </w:t>
      </w:r>
      <w:r w:rsidRPr="0048189D">
        <w:rPr>
          <w:rFonts w:ascii="Times New Roman" w:hAnsi="Times New Roman" w:cs="Times New Roman"/>
          <w:i/>
          <w:sz w:val="24"/>
          <w:szCs w:val="24"/>
        </w:rPr>
        <w:t xml:space="preserve">Murisi </w:t>
      </w:r>
      <w:r w:rsidRPr="0048189D">
        <w:rPr>
          <w:rFonts w:ascii="Times New Roman" w:hAnsi="Times New Roman" w:cs="Times New Roman"/>
          <w:sz w:val="24"/>
          <w:szCs w:val="24"/>
        </w:rPr>
        <w:t>v</w:t>
      </w:r>
      <w:r w:rsidRPr="0048189D">
        <w:rPr>
          <w:rFonts w:ascii="Times New Roman" w:hAnsi="Times New Roman" w:cs="Times New Roman"/>
          <w:i/>
          <w:sz w:val="24"/>
          <w:szCs w:val="24"/>
        </w:rPr>
        <w:t xml:space="preserve"> State</w:t>
      </w:r>
      <w:r w:rsidRPr="0048189D">
        <w:rPr>
          <w:rFonts w:ascii="Times New Roman" w:hAnsi="Times New Roman" w:cs="Times New Roman"/>
          <w:sz w:val="24"/>
          <w:szCs w:val="24"/>
        </w:rPr>
        <w:t xml:space="preserve"> SC 29/19</w:t>
      </w:r>
      <w:r w:rsidR="000A494F">
        <w:rPr>
          <w:rFonts w:ascii="Times New Roman" w:hAnsi="Times New Roman" w:cs="Times New Roman"/>
          <w:sz w:val="24"/>
          <w:szCs w:val="24"/>
        </w:rPr>
        <w:t>.</w:t>
      </w:r>
    </w:p>
    <w:p w:rsidR="00A35C4E" w:rsidRDefault="00A35C4E"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Legislature in s 174 uses the words “disfavo</w:t>
      </w:r>
      <w:r w:rsidR="00D3097F">
        <w:rPr>
          <w:rFonts w:ascii="Times New Roman" w:hAnsi="Times New Roman" w:cs="Times New Roman"/>
          <w:sz w:val="24"/>
          <w:szCs w:val="24"/>
        </w:rPr>
        <w:t>u</w:t>
      </w:r>
      <w:r>
        <w:rPr>
          <w:rFonts w:ascii="Times New Roman" w:hAnsi="Times New Roman" w:cs="Times New Roman"/>
          <w:sz w:val="24"/>
          <w:szCs w:val="24"/>
        </w:rPr>
        <w:t>r” and “prejudice” interchangeably. [</w:t>
      </w:r>
      <w:r w:rsidRPr="0048189D">
        <w:rPr>
          <w:rFonts w:ascii="Times New Roman" w:hAnsi="Times New Roman" w:cs="Times New Roman"/>
          <w:i/>
          <w:sz w:val="24"/>
          <w:szCs w:val="24"/>
        </w:rPr>
        <w:t>Chapter 1</w:t>
      </w:r>
      <w:r>
        <w:rPr>
          <w:rFonts w:ascii="Times New Roman" w:hAnsi="Times New Roman" w:cs="Times New Roman"/>
          <w:i/>
          <w:sz w:val="24"/>
          <w:szCs w:val="24"/>
        </w:rPr>
        <w:t>X</w:t>
      </w:r>
      <w:r>
        <w:rPr>
          <w:rFonts w:ascii="Times New Roman" w:hAnsi="Times New Roman" w:cs="Times New Roman"/>
          <w:sz w:val="24"/>
          <w:szCs w:val="24"/>
        </w:rPr>
        <w:t xml:space="preserve">] of the Code, which deals with </w:t>
      </w:r>
      <w:r w:rsidRPr="0048189D">
        <w:rPr>
          <w:rFonts w:ascii="Times New Roman" w:hAnsi="Times New Roman" w:cs="Times New Roman"/>
          <w:sz w:val="24"/>
          <w:szCs w:val="24"/>
          <w:u w:val="single"/>
        </w:rPr>
        <w:t>Bribery and Corruption</w:t>
      </w:r>
      <w:r>
        <w:rPr>
          <w:rFonts w:ascii="Times New Roman" w:hAnsi="Times New Roman" w:cs="Times New Roman"/>
          <w:sz w:val="24"/>
          <w:szCs w:val="24"/>
        </w:rPr>
        <w:t>, defines neither disfavo</w:t>
      </w:r>
      <w:r w:rsidR="00D3097F">
        <w:rPr>
          <w:rFonts w:ascii="Times New Roman" w:hAnsi="Times New Roman" w:cs="Times New Roman"/>
          <w:sz w:val="24"/>
          <w:szCs w:val="24"/>
        </w:rPr>
        <w:t>u</w:t>
      </w:r>
      <w:r>
        <w:rPr>
          <w:rFonts w:ascii="Times New Roman" w:hAnsi="Times New Roman" w:cs="Times New Roman"/>
          <w:sz w:val="24"/>
          <w:szCs w:val="24"/>
        </w:rPr>
        <w:t>r nor prejudice. But the fact</w:t>
      </w:r>
      <w:r w:rsidR="00D3097F">
        <w:rPr>
          <w:rFonts w:ascii="Times New Roman" w:hAnsi="Times New Roman" w:cs="Times New Roman"/>
          <w:sz w:val="24"/>
          <w:szCs w:val="24"/>
        </w:rPr>
        <w:t xml:space="preserve"> that</w:t>
      </w:r>
      <w:r w:rsidR="000A494F">
        <w:rPr>
          <w:rFonts w:ascii="Times New Roman" w:hAnsi="Times New Roman" w:cs="Times New Roman"/>
          <w:sz w:val="24"/>
          <w:szCs w:val="24"/>
        </w:rPr>
        <w:t xml:space="preserve"> s 174(1) and (2) employ</w:t>
      </w:r>
      <w:r>
        <w:rPr>
          <w:rFonts w:ascii="Times New Roman" w:hAnsi="Times New Roman" w:cs="Times New Roman"/>
          <w:sz w:val="24"/>
          <w:szCs w:val="24"/>
        </w:rPr>
        <w:t xml:space="preserve"> the words “favour or disfavo</w:t>
      </w:r>
      <w:r w:rsidR="00D3097F">
        <w:rPr>
          <w:rFonts w:ascii="Times New Roman" w:hAnsi="Times New Roman" w:cs="Times New Roman"/>
          <w:sz w:val="24"/>
          <w:szCs w:val="24"/>
        </w:rPr>
        <w:t>u</w:t>
      </w:r>
      <w:r>
        <w:rPr>
          <w:rFonts w:ascii="Times New Roman" w:hAnsi="Times New Roman" w:cs="Times New Roman"/>
          <w:sz w:val="24"/>
          <w:szCs w:val="24"/>
        </w:rPr>
        <w:t xml:space="preserve">r” interchangeably with “favour or prejudice” must mean that, for the purpose of the offence of </w:t>
      </w:r>
      <w:r w:rsidR="00D3097F">
        <w:rPr>
          <w:rFonts w:ascii="Times New Roman" w:hAnsi="Times New Roman" w:cs="Times New Roman"/>
          <w:sz w:val="24"/>
          <w:szCs w:val="24"/>
        </w:rPr>
        <w:t>c</w:t>
      </w:r>
      <w:r>
        <w:rPr>
          <w:rFonts w:ascii="Times New Roman" w:hAnsi="Times New Roman" w:cs="Times New Roman"/>
          <w:sz w:val="24"/>
          <w:szCs w:val="24"/>
        </w:rPr>
        <w:t>riminal abuse of duty as a public officer, disfavo</w:t>
      </w:r>
      <w:r w:rsidR="00D3097F">
        <w:rPr>
          <w:rFonts w:ascii="Times New Roman" w:hAnsi="Times New Roman" w:cs="Times New Roman"/>
          <w:sz w:val="24"/>
          <w:szCs w:val="24"/>
        </w:rPr>
        <w:t>u</w:t>
      </w:r>
      <w:r>
        <w:rPr>
          <w:rFonts w:ascii="Times New Roman" w:hAnsi="Times New Roman" w:cs="Times New Roman"/>
          <w:sz w:val="24"/>
          <w:szCs w:val="24"/>
        </w:rPr>
        <w:t>r means the same thing as prejudice.</w:t>
      </w:r>
    </w:p>
    <w:p w:rsidR="00A35C4E" w:rsidRDefault="00A35C4E"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true that the evidence on record is clear that appellant benefitted from importing the eight personal vehicles because he did not pay import duty. The extent of that financial benefit is US$11.996. </w:t>
      </w:r>
    </w:p>
    <w:p w:rsidR="00A35C4E" w:rsidRDefault="000A494F"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Did the magistrates c</w:t>
      </w:r>
      <w:r w:rsidR="00A35C4E">
        <w:rPr>
          <w:rFonts w:ascii="Times New Roman" w:hAnsi="Times New Roman" w:cs="Times New Roman"/>
          <w:sz w:val="24"/>
          <w:szCs w:val="24"/>
        </w:rPr>
        <w:t>ourt not consider whether appellant showed disfavo</w:t>
      </w:r>
      <w:r>
        <w:rPr>
          <w:rFonts w:ascii="Times New Roman" w:hAnsi="Times New Roman" w:cs="Times New Roman"/>
          <w:sz w:val="24"/>
          <w:szCs w:val="24"/>
        </w:rPr>
        <w:t>u</w:t>
      </w:r>
      <w:r w:rsidR="00A35C4E">
        <w:rPr>
          <w:rFonts w:ascii="Times New Roman" w:hAnsi="Times New Roman" w:cs="Times New Roman"/>
          <w:sz w:val="24"/>
          <w:szCs w:val="24"/>
        </w:rPr>
        <w:t xml:space="preserve">r to any person? I agree with Mr </w:t>
      </w:r>
      <w:r w:rsidR="00A35C4E" w:rsidRPr="00514256">
        <w:rPr>
          <w:rFonts w:ascii="Times New Roman" w:hAnsi="Times New Roman" w:cs="Times New Roman"/>
          <w:i/>
          <w:sz w:val="24"/>
          <w:szCs w:val="24"/>
        </w:rPr>
        <w:t>Mapfuwa</w:t>
      </w:r>
      <w:r w:rsidR="00A35C4E">
        <w:rPr>
          <w:rFonts w:ascii="Times New Roman" w:hAnsi="Times New Roman" w:cs="Times New Roman"/>
          <w:sz w:val="24"/>
          <w:szCs w:val="24"/>
        </w:rPr>
        <w:t xml:space="preserve"> that the trial court dealt with this issue, and found it proven beyond reasonable doubt. In this regard, the magistrate said at p 11 of the judgment: </w:t>
      </w:r>
    </w:p>
    <w:p w:rsidR="00A35C4E" w:rsidRDefault="00A35C4E" w:rsidP="00A35C4E">
      <w:pPr>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r>
      <w:r w:rsidRPr="007E6E5A">
        <w:rPr>
          <w:rFonts w:ascii="Times New Roman" w:hAnsi="Times New Roman" w:cs="Times New Roman"/>
        </w:rPr>
        <w:t>“The vehicles were then cleared using the President’s code 446 and 403 thereby evading the payment of duty</w:t>
      </w:r>
      <w:r>
        <w:rPr>
          <w:rFonts w:ascii="Times New Roman" w:hAnsi="Times New Roman" w:cs="Times New Roman"/>
        </w:rPr>
        <w:t>.</w:t>
      </w:r>
      <w:r w:rsidRPr="007E6E5A">
        <w:rPr>
          <w:rFonts w:ascii="Times New Roman" w:hAnsi="Times New Roman" w:cs="Times New Roman"/>
        </w:rPr>
        <w:t>”</w:t>
      </w:r>
    </w:p>
    <w:p w:rsidR="00A35C4E" w:rsidRDefault="00A35C4E" w:rsidP="00A35C4E">
      <w:pPr>
        <w:spacing w:after="0" w:line="240" w:lineRule="auto"/>
        <w:ind w:left="720" w:hanging="720"/>
        <w:jc w:val="both"/>
        <w:rPr>
          <w:rFonts w:ascii="Times New Roman" w:hAnsi="Times New Roman" w:cs="Times New Roman"/>
        </w:rPr>
      </w:pPr>
    </w:p>
    <w:p w:rsidR="00A35C4E" w:rsidRDefault="00A35C4E" w:rsidP="00A35C4E">
      <w:pPr>
        <w:spacing w:after="0" w:line="360" w:lineRule="auto"/>
        <w:ind w:left="720" w:hanging="720"/>
        <w:jc w:val="both"/>
        <w:rPr>
          <w:rFonts w:ascii="Times New Roman" w:hAnsi="Times New Roman" w:cs="Times New Roman"/>
          <w:sz w:val="24"/>
          <w:szCs w:val="24"/>
        </w:rPr>
      </w:pPr>
      <w:r>
        <w:rPr>
          <w:rFonts w:ascii="Times New Roman" w:hAnsi="Times New Roman" w:cs="Times New Roman"/>
        </w:rPr>
        <w:tab/>
      </w:r>
      <w:r w:rsidRPr="007E6E5A">
        <w:rPr>
          <w:rFonts w:ascii="Times New Roman" w:hAnsi="Times New Roman" w:cs="Times New Roman"/>
          <w:sz w:val="24"/>
          <w:szCs w:val="24"/>
        </w:rPr>
        <w:t xml:space="preserve">Further down the same page the court </w:t>
      </w:r>
      <w:r w:rsidRPr="007E6E5A">
        <w:rPr>
          <w:rFonts w:ascii="Times New Roman" w:hAnsi="Times New Roman" w:cs="Times New Roman"/>
          <w:i/>
          <w:sz w:val="24"/>
          <w:szCs w:val="24"/>
        </w:rPr>
        <w:t>a quo</w:t>
      </w:r>
      <w:r w:rsidRPr="007E6E5A">
        <w:rPr>
          <w:rFonts w:ascii="Times New Roman" w:hAnsi="Times New Roman" w:cs="Times New Roman"/>
          <w:sz w:val="24"/>
          <w:szCs w:val="24"/>
        </w:rPr>
        <w:t xml:space="preserve"> said:</w:t>
      </w:r>
    </w:p>
    <w:p w:rsidR="00A35C4E" w:rsidRDefault="00A35C4E" w:rsidP="00A35C4E">
      <w:pPr>
        <w:spacing w:after="0" w:line="240" w:lineRule="auto"/>
        <w:ind w:left="720" w:hanging="720"/>
        <w:jc w:val="both"/>
        <w:rPr>
          <w:rFonts w:ascii="Times New Roman" w:hAnsi="Times New Roman" w:cs="Times New Roman"/>
          <w:sz w:val="24"/>
          <w:szCs w:val="24"/>
          <w:u w:val="single"/>
        </w:rPr>
      </w:pPr>
      <w:r>
        <w:rPr>
          <w:rFonts w:ascii="Times New Roman" w:hAnsi="Times New Roman" w:cs="Times New Roman"/>
          <w:sz w:val="24"/>
          <w:szCs w:val="24"/>
        </w:rPr>
        <w:tab/>
        <w:t>“</w:t>
      </w:r>
      <w:r w:rsidRPr="00F93A96">
        <w:rPr>
          <w:rFonts w:ascii="Times New Roman" w:hAnsi="Times New Roman" w:cs="Times New Roman"/>
        </w:rPr>
        <w:t xml:space="preserve">As a witness, I would say absolutely nothing really turned on accused person’s defence. His evidence was widely riddled with braggings and riddled with irrelevant issues pertaining to his operations at the President’s office. In my view, the operations have no bearing on the charges that he is facing, hence the reason why defence counsel had to constantly remind him to focus on the issues before the court and not politics. It has no bearing on the charges he is facing, that he imported 8 personal vehicles which were provisionally cleared using State resources. </w:t>
      </w:r>
      <w:r w:rsidRPr="00F93A96">
        <w:rPr>
          <w:rFonts w:ascii="Times New Roman" w:hAnsi="Times New Roman" w:cs="Times New Roman"/>
          <w:u w:val="single"/>
        </w:rPr>
        <w:t>Thereafter, he applied for duty free certificates and then applied for duty exemption which was granted thereby prejudicing ZIMRA of duty payment.”</w:t>
      </w:r>
      <w:r>
        <w:rPr>
          <w:rFonts w:ascii="Times New Roman" w:hAnsi="Times New Roman" w:cs="Times New Roman"/>
          <w:sz w:val="24"/>
          <w:szCs w:val="24"/>
          <w:u w:val="single"/>
        </w:rPr>
        <w:t xml:space="preserve"> (underlined for emphasis)</w:t>
      </w:r>
    </w:p>
    <w:p w:rsidR="00A35C4E" w:rsidRDefault="00A35C4E" w:rsidP="00A35C4E">
      <w:pPr>
        <w:spacing w:after="0" w:line="240" w:lineRule="auto"/>
        <w:ind w:left="720" w:hanging="720"/>
        <w:jc w:val="both"/>
        <w:rPr>
          <w:rFonts w:ascii="Times New Roman" w:hAnsi="Times New Roman" w:cs="Times New Roman"/>
          <w:sz w:val="24"/>
          <w:szCs w:val="24"/>
          <w:u w:val="single"/>
        </w:rPr>
      </w:pPr>
    </w:p>
    <w:p w:rsidR="00A37F58" w:rsidRDefault="00A37F58"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proven that ZIMRA was prejudiced of duty in the sum ofUS$11 996. The importation and registration of eight vehicles disguised as cars belonging to the Department of State Residencies prejudiced ZIMRA of that much revenue. The appellant’s act was done for the purpose of showing </w:t>
      </w:r>
      <w:r w:rsidR="00A96D9B">
        <w:rPr>
          <w:rFonts w:ascii="Times New Roman" w:hAnsi="Times New Roman" w:cs="Times New Roman"/>
          <w:sz w:val="24"/>
          <w:szCs w:val="24"/>
        </w:rPr>
        <w:t>dis</w:t>
      </w:r>
      <w:r>
        <w:rPr>
          <w:rFonts w:ascii="Times New Roman" w:hAnsi="Times New Roman" w:cs="Times New Roman"/>
          <w:sz w:val="24"/>
          <w:szCs w:val="24"/>
        </w:rPr>
        <w:t>favour, prejudice, harm, financial loss (all meaning the same thing in the circumstances) to ZIMRA. Taranhike is thus distinguishable on the facts.</w:t>
      </w:r>
    </w:p>
    <w:p w:rsidR="00A35C4E" w:rsidRDefault="00A35C4E"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consider that </w:t>
      </w:r>
      <w:r w:rsidRPr="00F93A96">
        <w:rPr>
          <w:rFonts w:ascii="Times New Roman" w:hAnsi="Times New Roman" w:cs="Times New Roman"/>
          <w:i/>
          <w:sz w:val="24"/>
          <w:szCs w:val="24"/>
        </w:rPr>
        <w:t xml:space="preserve">S </w:t>
      </w:r>
      <w:r w:rsidRPr="00F93A96">
        <w:rPr>
          <w:rFonts w:ascii="Times New Roman" w:hAnsi="Times New Roman" w:cs="Times New Roman"/>
          <w:sz w:val="24"/>
          <w:szCs w:val="24"/>
        </w:rPr>
        <w:t xml:space="preserve">v </w:t>
      </w:r>
      <w:r w:rsidRPr="00F93A96">
        <w:rPr>
          <w:rFonts w:ascii="Times New Roman" w:hAnsi="Times New Roman" w:cs="Times New Roman"/>
          <w:i/>
          <w:sz w:val="24"/>
          <w:szCs w:val="24"/>
        </w:rPr>
        <w:t>Moyo</w:t>
      </w:r>
      <w:r>
        <w:rPr>
          <w:rFonts w:ascii="Times New Roman" w:hAnsi="Times New Roman" w:cs="Times New Roman"/>
          <w:sz w:val="24"/>
          <w:szCs w:val="24"/>
        </w:rPr>
        <w:t xml:space="preserve"> 2003 (1) ZLR 309 (H) is also distinguishable on the facts. Moyo succeeded in overturning the conviction of fraud on appeal because she had not misrepresented to the vetting officers that she </w:t>
      </w:r>
      <w:r w:rsidR="00A96D9B">
        <w:rPr>
          <w:rFonts w:ascii="Times New Roman" w:hAnsi="Times New Roman" w:cs="Times New Roman"/>
          <w:sz w:val="24"/>
          <w:szCs w:val="24"/>
        </w:rPr>
        <w:t>was a war veteran. The appellate</w:t>
      </w:r>
      <w:r>
        <w:rPr>
          <w:rFonts w:ascii="Times New Roman" w:hAnsi="Times New Roman" w:cs="Times New Roman"/>
          <w:sz w:val="24"/>
          <w:szCs w:val="24"/>
        </w:rPr>
        <w:t xml:space="preserve"> court took the view that she should </w:t>
      </w:r>
      <w:r>
        <w:rPr>
          <w:rFonts w:ascii="Times New Roman" w:hAnsi="Times New Roman" w:cs="Times New Roman"/>
          <w:sz w:val="24"/>
          <w:szCs w:val="24"/>
        </w:rPr>
        <w:lastRenderedPageBreak/>
        <w:t>have been charged under the War Veterans Act [</w:t>
      </w:r>
      <w:r w:rsidRPr="00775F57">
        <w:rPr>
          <w:rFonts w:ascii="Times New Roman" w:hAnsi="Times New Roman" w:cs="Times New Roman"/>
          <w:i/>
          <w:sz w:val="24"/>
          <w:szCs w:val="24"/>
        </w:rPr>
        <w:t>Chapter 11:15</w:t>
      </w:r>
      <w:r>
        <w:rPr>
          <w:rFonts w:ascii="Times New Roman" w:hAnsi="Times New Roman" w:cs="Times New Roman"/>
          <w:sz w:val="24"/>
          <w:szCs w:val="24"/>
        </w:rPr>
        <w:t xml:space="preserve">] for receiving assistance meant for war veterans when she was not a war veteran. I do not </w:t>
      </w:r>
      <w:r w:rsidR="00C47412">
        <w:rPr>
          <w:rFonts w:ascii="Times New Roman" w:hAnsi="Times New Roman" w:cs="Times New Roman"/>
          <w:sz w:val="24"/>
          <w:szCs w:val="24"/>
        </w:rPr>
        <w:t>agree with Mr</w:t>
      </w:r>
      <w:r w:rsidR="00C47412" w:rsidRPr="00806E18">
        <w:rPr>
          <w:rFonts w:ascii="Times New Roman" w:hAnsi="Times New Roman" w:cs="Times New Roman"/>
          <w:i/>
          <w:sz w:val="24"/>
          <w:szCs w:val="24"/>
        </w:rPr>
        <w:t xml:space="preserve"> Zhuwarar</w:t>
      </w:r>
      <w:r w:rsidR="00806E18" w:rsidRPr="00806E18">
        <w:rPr>
          <w:rFonts w:ascii="Times New Roman" w:hAnsi="Times New Roman" w:cs="Times New Roman"/>
          <w:i/>
          <w:sz w:val="24"/>
          <w:szCs w:val="24"/>
        </w:rPr>
        <w:t>a</w:t>
      </w:r>
      <w:r w:rsidR="00C47412" w:rsidRPr="00806E18">
        <w:rPr>
          <w:rFonts w:ascii="Times New Roman" w:hAnsi="Times New Roman" w:cs="Times New Roman"/>
          <w:i/>
          <w:sz w:val="24"/>
          <w:szCs w:val="24"/>
        </w:rPr>
        <w:t xml:space="preserve"> </w:t>
      </w:r>
      <w:r w:rsidR="00C47412">
        <w:rPr>
          <w:rFonts w:ascii="Times New Roman" w:hAnsi="Times New Roman" w:cs="Times New Roman"/>
          <w:sz w:val="24"/>
          <w:szCs w:val="24"/>
        </w:rPr>
        <w:t xml:space="preserve">that the </w:t>
      </w:r>
      <w:r w:rsidR="0052560A">
        <w:rPr>
          <w:rFonts w:ascii="Times New Roman" w:hAnsi="Times New Roman" w:cs="Times New Roman"/>
          <w:sz w:val="24"/>
          <w:szCs w:val="24"/>
        </w:rPr>
        <w:t>trial court</w:t>
      </w:r>
      <w:r w:rsidR="00C47412">
        <w:rPr>
          <w:rFonts w:ascii="Times New Roman" w:hAnsi="Times New Roman" w:cs="Times New Roman"/>
          <w:sz w:val="24"/>
          <w:szCs w:val="24"/>
        </w:rPr>
        <w:t xml:space="preserve"> did not</w:t>
      </w:r>
      <w:r>
        <w:rPr>
          <w:rFonts w:ascii="Times New Roman" w:hAnsi="Times New Roman" w:cs="Times New Roman"/>
          <w:sz w:val="24"/>
          <w:szCs w:val="24"/>
        </w:rPr>
        <w:t xml:space="preserve"> </w:t>
      </w:r>
      <w:r w:rsidR="00C47412">
        <w:rPr>
          <w:rFonts w:ascii="Times New Roman" w:hAnsi="Times New Roman" w:cs="Times New Roman"/>
          <w:sz w:val="24"/>
          <w:szCs w:val="24"/>
        </w:rPr>
        <w:t xml:space="preserve">deal </w:t>
      </w:r>
      <w:r>
        <w:rPr>
          <w:rFonts w:ascii="Times New Roman" w:hAnsi="Times New Roman" w:cs="Times New Roman"/>
          <w:sz w:val="24"/>
          <w:szCs w:val="24"/>
        </w:rPr>
        <w:t xml:space="preserve">with the question of appellant’s </w:t>
      </w:r>
      <w:r w:rsidRPr="00775F57">
        <w:rPr>
          <w:rFonts w:ascii="Times New Roman" w:hAnsi="Times New Roman" w:cs="Times New Roman"/>
          <w:i/>
          <w:sz w:val="24"/>
          <w:szCs w:val="24"/>
        </w:rPr>
        <w:t>mens rea</w:t>
      </w:r>
      <w:r>
        <w:rPr>
          <w:rFonts w:ascii="Times New Roman" w:hAnsi="Times New Roman" w:cs="Times New Roman"/>
          <w:sz w:val="24"/>
          <w:szCs w:val="24"/>
        </w:rPr>
        <w:t>. The paper trail admits of no other interpretation but that the appellant devised an elaborate scheme, taking advantage</w:t>
      </w:r>
      <w:r w:rsidR="0052560A">
        <w:rPr>
          <w:rFonts w:ascii="Times New Roman" w:hAnsi="Times New Roman" w:cs="Times New Roman"/>
          <w:sz w:val="24"/>
          <w:szCs w:val="24"/>
        </w:rPr>
        <w:t xml:space="preserve"> of the trust and powers reposing</w:t>
      </w:r>
      <w:r>
        <w:rPr>
          <w:rFonts w:ascii="Times New Roman" w:hAnsi="Times New Roman" w:cs="Times New Roman"/>
          <w:sz w:val="24"/>
          <w:szCs w:val="24"/>
        </w:rPr>
        <w:t xml:space="preserve"> in his office, to evade paying duty to ZIMRA for the importation of his eight personal vehicles. There would have been no need to register</w:t>
      </w:r>
      <w:r w:rsidR="00C47412">
        <w:rPr>
          <w:rFonts w:ascii="Times New Roman" w:hAnsi="Times New Roman" w:cs="Times New Roman"/>
          <w:sz w:val="24"/>
          <w:szCs w:val="24"/>
        </w:rPr>
        <w:t>, at the Central Vehicle Registry,</w:t>
      </w:r>
      <w:r>
        <w:rPr>
          <w:rFonts w:ascii="Times New Roman" w:hAnsi="Times New Roman" w:cs="Times New Roman"/>
          <w:sz w:val="24"/>
          <w:szCs w:val="24"/>
        </w:rPr>
        <w:t xml:space="preserve"> the seven vehicles under the President</w:t>
      </w:r>
      <w:r w:rsidR="00A96D9B">
        <w:rPr>
          <w:rFonts w:ascii="Times New Roman" w:hAnsi="Times New Roman" w:cs="Times New Roman"/>
          <w:sz w:val="24"/>
          <w:szCs w:val="24"/>
        </w:rPr>
        <w:t>’</w:t>
      </w:r>
      <w:r>
        <w:rPr>
          <w:rFonts w:ascii="Times New Roman" w:hAnsi="Times New Roman" w:cs="Times New Roman"/>
          <w:sz w:val="24"/>
          <w:szCs w:val="24"/>
        </w:rPr>
        <w:t>s Department and the eight</w:t>
      </w:r>
      <w:r w:rsidR="00C47412">
        <w:rPr>
          <w:rFonts w:ascii="Times New Roman" w:hAnsi="Times New Roman" w:cs="Times New Roman"/>
          <w:sz w:val="24"/>
          <w:szCs w:val="24"/>
        </w:rPr>
        <w:t>h</w:t>
      </w:r>
      <w:r>
        <w:rPr>
          <w:rFonts w:ascii="Times New Roman" w:hAnsi="Times New Roman" w:cs="Times New Roman"/>
          <w:sz w:val="24"/>
          <w:szCs w:val="24"/>
        </w:rPr>
        <w:t xml:space="preserve"> under the </w:t>
      </w:r>
      <w:r w:rsidR="00C47412">
        <w:rPr>
          <w:rFonts w:ascii="Times New Roman" w:hAnsi="Times New Roman" w:cs="Times New Roman"/>
          <w:sz w:val="24"/>
          <w:szCs w:val="24"/>
        </w:rPr>
        <w:t>O</w:t>
      </w:r>
      <w:r>
        <w:rPr>
          <w:rFonts w:ascii="Times New Roman" w:hAnsi="Times New Roman" w:cs="Times New Roman"/>
          <w:sz w:val="24"/>
          <w:szCs w:val="24"/>
        </w:rPr>
        <w:t xml:space="preserve">ffice of the President and Cabinet if he genuinely believed that there was an unwritten policy permitting him to import personal vehicles duty free. He would simply have registered the vehicles </w:t>
      </w:r>
      <w:r w:rsidR="00C47412">
        <w:rPr>
          <w:rFonts w:ascii="Times New Roman" w:hAnsi="Times New Roman" w:cs="Times New Roman"/>
          <w:sz w:val="24"/>
          <w:szCs w:val="24"/>
        </w:rPr>
        <w:t xml:space="preserve">in </w:t>
      </w:r>
      <w:r>
        <w:rPr>
          <w:rFonts w:ascii="Times New Roman" w:hAnsi="Times New Roman" w:cs="Times New Roman"/>
          <w:sz w:val="24"/>
          <w:szCs w:val="24"/>
        </w:rPr>
        <w:t>his name. After all, all these vehicles belonged to him. The magistrate may not have said</w:t>
      </w:r>
      <w:r w:rsidR="004B23BD">
        <w:rPr>
          <w:rFonts w:ascii="Times New Roman" w:hAnsi="Times New Roman" w:cs="Times New Roman"/>
          <w:sz w:val="24"/>
          <w:szCs w:val="24"/>
        </w:rPr>
        <w:t>,</w:t>
      </w:r>
      <w:r>
        <w:rPr>
          <w:rFonts w:ascii="Times New Roman" w:hAnsi="Times New Roman" w:cs="Times New Roman"/>
          <w:sz w:val="24"/>
          <w:szCs w:val="24"/>
        </w:rPr>
        <w:t xml:space="preserve"> in so many words, that the appellant failed to rebut the pres</w:t>
      </w:r>
      <w:r w:rsidR="004B23BD">
        <w:rPr>
          <w:rFonts w:ascii="Times New Roman" w:hAnsi="Times New Roman" w:cs="Times New Roman"/>
          <w:sz w:val="24"/>
          <w:szCs w:val="24"/>
        </w:rPr>
        <w:t>umption in s 174(2) of the Code.</w:t>
      </w:r>
      <w:r>
        <w:rPr>
          <w:rFonts w:ascii="Times New Roman" w:hAnsi="Times New Roman" w:cs="Times New Roman"/>
          <w:sz w:val="24"/>
          <w:szCs w:val="24"/>
        </w:rPr>
        <w:t xml:space="preserve"> </w:t>
      </w:r>
      <w:r w:rsidR="004B23BD">
        <w:rPr>
          <w:rFonts w:ascii="Times New Roman" w:hAnsi="Times New Roman" w:cs="Times New Roman"/>
          <w:sz w:val="24"/>
          <w:szCs w:val="24"/>
        </w:rPr>
        <w:t>But</w:t>
      </w:r>
      <w:r>
        <w:rPr>
          <w:rFonts w:ascii="Times New Roman" w:hAnsi="Times New Roman" w:cs="Times New Roman"/>
          <w:sz w:val="24"/>
          <w:szCs w:val="24"/>
        </w:rPr>
        <w:t xml:space="preserve"> </w:t>
      </w:r>
      <w:r w:rsidR="00A96D9B">
        <w:rPr>
          <w:rFonts w:ascii="Times New Roman" w:hAnsi="Times New Roman" w:cs="Times New Roman"/>
          <w:sz w:val="24"/>
          <w:szCs w:val="24"/>
        </w:rPr>
        <w:t xml:space="preserve">that </w:t>
      </w:r>
      <w:r>
        <w:rPr>
          <w:rFonts w:ascii="Times New Roman" w:hAnsi="Times New Roman" w:cs="Times New Roman"/>
          <w:sz w:val="24"/>
          <w:szCs w:val="24"/>
        </w:rPr>
        <w:t>does not change anything. Her rejection of the appellant</w:t>
      </w:r>
      <w:r w:rsidR="00C47412">
        <w:rPr>
          <w:rFonts w:ascii="Times New Roman" w:hAnsi="Times New Roman" w:cs="Times New Roman"/>
          <w:sz w:val="24"/>
          <w:szCs w:val="24"/>
        </w:rPr>
        <w:t>’</w:t>
      </w:r>
      <w:r>
        <w:rPr>
          <w:rFonts w:ascii="Times New Roman" w:hAnsi="Times New Roman" w:cs="Times New Roman"/>
          <w:sz w:val="24"/>
          <w:szCs w:val="24"/>
        </w:rPr>
        <w:t xml:space="preserve">s defence effectively means that the court </w:t>
      </w:r>
      <w:r w:rsidRPr="00103EC7">
        <w:rPr>
          <w:rFonts w:ascii="Times New Roman" w:hAnsi="Times New Roman" w:cs="Times New Roman"/>
          <w:i/>
          <w:sz w:val="24"/>
          <w:szCs w:val="24"/>
        </w:rPr>
        <w:t>a quo</w:t>
      </w:r>
      <w:r w:rsidR="00C47412">
        <w:rPr>
          <w:rFonts w:ascii="Times New Roman" w:hAnsi="Times New Roman" w:cs="Times New Roman"/>
          <w:i/>
          <w:sz w:val="24"/>
          <w:szCs w:val="24"/>
        </w:rPr>
        <w:t xml:space="preserve"> </w:t>
      </w:r>
      <w:r w:rsidR="00C47412" w:rsidRPr="00C47412">
        <w:rPr>
          <w:rFonts w:ascii="Times New Roman" w:hAnsi="Times New Roman" w:cs="Times New Roman"/>
          <w:sz w:val="24"/>
          <w:szCs w:val="24"/>
        </w:rPr>
        <w:t>found that the appellant had</w:t>
      </w:r>
      <w:r>
        <w:rPr>
          <w:rFonts w:ascii="Times New Roman" w:hAnsi="Times New Roman" w:cs="Times New Roman"/>
          <w:sz w:val="24"/>
          <w:szCs w:val="24"/>
        </w:rPr>
        <w:t xml:space="preserve"> failed to discharge the reverse </w:t>
      </w:r>
      <w:r w:rsidRPr="00103EC7">
        <w:rPr>
          <w:rFonts w:ascii="Times New Roman" w:hAnsi="Times New Roman" w:cs="Times New Roman"/>
          <w:i/>
          <w:sz w:val="24"/>
          <w:szCs w:val="24"/>
        </w:rPr>
        <w:t>onus</w:t>
      </w:r>
      <w:r>
        <w:rPr>
          <w:rFonts w:ascii="Times New Roman" w:hAnsi="Times New Roman" w:cs="Times New Roman"/>
          <w:sz w:val="24"/>
          <w:szCs w:val="24"/>
        </w:rPr>
        <w:t xml:space="preserve"> on a balance of probabilities.  </w:t>
      </w:r>
    </w:p>
    <w:p w:rsidR="00A35C4E" w:rsidRDefault="00A35C4E"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But I must say this. On appeal the appellant, through counsel, was no longer attacking the magistrate’s finding that the policy of importing personal vehicles without paying duty did not exist. I have already noted that ground of appeal number 1 was not pursued in both the heads of argument and oral submissions made before us. Instead</w:t>
      </w:r>
      <w:r w:rsidR="0052560A">
        <w:rPr>
          <w:rFonts w:ascii="Times New Roman" w:hAnsi="Times New Roman" w:cs="Times New Roman"/>
          <w:sz w:val="24"/>
          <w:szCs w:val="24"/>
        </w:rPr>
        <w:t>,</w:t>
      </w:r>
      <w:r>
        <w:rPr>
          <w:rFonts w:ascii="Times New Roman" w:hAnsi="Times New Roman" w:cs="Times New Roman"/>
          <w:sz w:val="24"/>
          <w:szCs w:val="24"/>
        </w:rPr>
        <w:t xml:space="preserve"> Mr </w:t>
      </w:r>
      <w:r w:rsidRPr="00103EC7">
        <w:rPr>
          <w:rFonts w:ascii="Times New Roman" w:hAnsi="Times New Roman" w:cs="Times New Roman"/>
          <w:i/>
          <w:sz w:val="24"/>
          <w:szCs w:val="24"/>
        </w:rPr>
        <w:t>Zhuwarara</w:t>
      </w:r>
      <w:r>
        <w:rPr>
          <w:rFonts w:ascii="Times New Roman" w:hAnsi="Times New Roman" w:cs="Times New Roman"/>
          <w:sz w:val="24"/>
          <w:szCs w:val="24"/>
        </w:rPr>
        <w:t xml:space="preserve"> submitted (which seems to me to be pleading a different defence for the first time on appeal) that appellant genuinely believed that there existed an unwritten departmental policy allowing him to import personal vehicles duty free.</w:t>
      </w:r>
    </w:p>
    <w:p w:rsidR="00A35C4E" w:rsidRDefault="00A35C4E" w:rsidP="00A35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 same, a reading of the judgment </w:t>
      </w:r>
      <w:r w:rsidRPr="008B14A4">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disclose</w:t>
      </w:r>
      <w:r w:rsidR="00C47412">
        <w:rPr>
          <w:rFonts w:ascii="Times New Roman" w:hAnsi="Times New Roman" w:cs="Times New Roman"/>
          <w:sz w:val="24"/>
          <w:szCs w:val="24"/>
        </w:rPr>
        <w:t>s</w:t>
      </w:r>
      <w:r>
        <w:rPr>
          <w:rFonts w:ascii="Times New Roman" w:hAnsi="Times New Roman" w:cs="Times New Roman"/>
          <w:sz w:val="24"/>
          <w:szCs w:val="24"/>
        </w:rPr>
        <w:t xml:space="preserve"> that the trial court was satisfied that the appellant did not even genuinely believe that such an unwritten policy existed. Instead, he knew that no such policy existed. In this regard, the magistrate said at p 9 of her judgment:</w:t>
      </w:r>
    </w:p>
    <w:p w:rsidR="00A35C4E" w:rsidRDefault="00A35C4E" w:rsidP="00A35C4E">
      <w:pPr>
        <w:spacing w:after="0" w:line="240" w:lineRule="auto"/>
        <w:ind w:left="720"/>
        <w:jc w:val="both"/>
        <w:rPr>
          <w:rFonts w:ascii="Times New Roman" w:hAnsi="Times New Roman" w:cs="Times New Roman"/>
        </w:rPr>
      </w:pPr>
      <w:r w:rsidRPr="00D14562">
        <w:rPr>
          <w:rFonts w:ascii="Times New Roman" w:hAnsi="Times New Roman" w:cs="Times New Roman"/>
        </w:rPr>
        <w:t>“When he was asked by the prosecutor how the motor vehicles were then registered using the President and Government Code that is 446 and 403, he professed ignorance and did not want to comment. My view is</w:t>
      </w:r>
      <w:r w:rsidR="00C47412">
        <w:rPr>
          <w:rFonts w:ascii="Times New Roman" w:hAnsi="Times New Roman" w:cs="Times New Roman"/>
        </w:rPr>
        <w:t xml:space="preserve"> he was in</w:t>
      </w:r>
      <w:r w:rsidRPr="00D14562">
        <w:rPr>
          <w:rFonts w:ascii="Times New Roman" w:hAnsi="Times New Roman" w:cs="Times New Roman"/>
        </w:rPr>
        <w:t xml:space="preserve"> control and</w:t>
      </w:r>
      <w:r>
        <w:rPr>
          <w:rFonts w:ascii="Times New Roman" w:hAnsi="Times New Roman" w:cs="Times New Roman"/>
        </w:rPr>
        <w:t xml:space="preserve"> knew exactly what was going on”.</w:t>
      </w:r>
    </w:p>
    <w:p w:rsidR="00A35C4E" w:rsidRDefault="00A35C4E" w:rsidP="00A35C4E">
      <w:pPr>
        <w:spacing w:after="0" w:line="240" w:lineRule="auto"/>
        <w:ind w:left="720"/>
        <w:jc w:val="both"/>
        <w:rPr>
          <w:rFonts w:ascii="Times New Roman" w:hAnsi="Times New Roman" w:cs="Times New Roman"/>
        </w:rPr>
      </w:pPr>
    </w:p>
    <w:p w:rsidR="00A35C4E" w:rsidRDefault="00A35C4E" w:rsidP="00A35C4E">
      <w:pPr>
        <w:spacing w:after="0" w:line="360" w:lineRule="auto"/>
        <w:ind w:firstLine="720"/>
        <w:jc w:val="both"/>
        <w:rPr>
          <w:rFonts w:ascii="Times New Roman" w:hAnsi="Times New Roman" w:cs="Times New Roman"/>
          <w:sz w:val="24"/>
          <w:szCs w:val="24"/>
        </w:rPr>
      </w:pPr>
      <w:r w:rsidRPr="00D14562">
        <w:rPr>
          <w:rFonts w:ascii="Times New Roman" w:hAnsi="Times New Roman" w:cs="Times New Roman"/>
          <w:sz w:val="24"/>
          <w:szCs w:val="24"/>
        </w:rPr>
        <w:t>It will be recalled that five of these vehicles were recovered from his possession, two from Kwekwe General Hospital</w:t>
      </w:r>
      <w:r w:rsidR="00537CD8">
        <w:rPr>
          <w:rFonts w:ascii="Times New Roman" w:hAnsi="Times New Roman" w:cs="Times New Roman"/>
          <w:sz w:val="24"/>
          <w:szCs w:val="24"/>
        </w:rPr>
        <w:t xml:space="preserve"> where he</w:t>
      </w:r>
      <w:r>
        <w:rPr>
          <w:rFonts w:ascii="Times New Roman" w:hAnsi="Times New Roman" w:cs="Times New Roman"/>
          <w:sz w:val="24"/>
          <w:szCs w:val="24"/>
        </w:rPr>
        <w:t xml:space="preserve"> had donated </w:t>
      </w:r>
      <w:r w:rsidR="00537CD8">
        <w:rPr>
          <w:rFonts w:ascii="Times New Roman" w:hAnsi="Times New Roman" w:cs="Times New Roman"/>
          <w:sz w:val="24"/>
          <w:szCs w:val="24"/>
        </w:rPr>
        <w:t xml:space="preserve">them </w:t>
      </w:r>
      <w:r>
        <w:rPr>
          <w:rFonts w:ascii="Times New Roman" w:hAnsi="Times New Roman" w:cs="Times New Roman"/>
          <w:sz w:val="24"/>
          <w:szCs w:val="24"/>
        </w:rPr>
        <w:t>while the eighth was written off because it had been accident damaged.</w:t>
      </w:r>
    </w:p>
    <w:p w:rsidR="00A35C4E" w:rsidRDefault="00A35C4E"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regards sentence, the appellant abandoned the 2</w:t>
      </w:r>
      <w:r w:rsidRPr="00D14562">
        <w:rPr>
          <w:rFonts w:ascii="Times New Roman" w:hAnsi="Times New Roman" w:cs="Times New Roman"/>
          <w:sz w:val="24"/>
          <w:szCs w:val="24"/>
          <w:vertAlign w:val="superscript"/>
        </w:rPr>
        <w:t>nd</w:t>
      </w:r>
      <w:r>
        <w:rPr>
          <w:rFonts w:ascii="Times New Roman" w:hAnsi="Times New Roman" w:cs="Times New Roman"/>
          <w:sz w:val="24"/>
          <w:szCs w:val="24"/>
        </w:rPr>
        <w:t xml:space="preserve"> and 4</w:t>
      </w:r>
      <w:r w:rsidRPr="00D14562">
        <w:rPr>
          <w:rFonts w:ascii="Times New Roman" w:hAnsi="Times New Roman" w:cs="Times New Roman"/>
          <w:sz w:val="24"/>
          <w:szCs w:val="24"/>
          <w:vertAlign w:val="superscript"/>
        </w:rPr>
        <w:t>th</w:t>
      </w:r>
      <w:r>
        <w:rPr>
          <w:rFonts w:ascii="Times New Roman" w:hAnsi="Times New Roman" w:cs="Times New Roman"/>
          <w:sz w:val="24"/>
          <w:szCs w:val="24"/>
        </w:rPr>
        <w:t xml:space="preserve"> grounds of appeal. This means</w:t>
      </w:r>
      <w:r w:rsidR="00C47412">
        <w:rPr>
          <w:rFonts w:ascii="Times New Roman" w:hAnsi="Times New Roman" w:cs="Times New Roman"/>
          <w:sz w:val="24"/>
          <w:szCs w:val="24"/>
        </w:rPr>
        <w:t xml:space="preserve"> that</w:t>
      </w:r>
      <w:r>
        <w:rPr>
          <w:rFonts w:ascii="Times New Roman" w:hAnsi="Times New Roman" w:cs="Times New Roman"/>
          <w:sz w:val="24"/>
          <w:szCs w:val="24"/>
        </w:rPr>
        <w:t xml:space="preserve"> I must consider whether the sentence is excessive and induces a sense of shock. The appellant is of the view that the trial court misdirected itself in not considering imposition of either a fine or community service.</w:t>
      </w:r>
    </w:p>
    <w:p w:rsidR="00A35C4E" w:rsidRDefault="00A35C4E"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820ED">
        <w:rPr>
          <w:rFonts w:ascii="Times New Roman" w:hAnsi="Times New Roman" w:cs="Times New Roman"/>
          <w:i/>
          <w:sz w:val="24"/>
          <w:szCs w:val="24"/>
        </w:rPr>
        <w:t>S</w:t>
      </w:r>
      <w:r>
        <w:rPr>
          <w:rFonts w:ascii="Times New Roman" w:hAnsi="Times New Roman" w:cs="Times New Roman"/>
          <w:sz w:val="24"/>
          <w:szCs w:val="24"/>
        </w:rPr>
        <w:t xml:space="preserve"> v </w:t>
      </w:r>
      <w:r w:rsidRPr="005820ED">
        <w:rPr>
          <w:rFonts w:ascii="Times New Roman" w:hAnsi="Times New Roman" w:cs="Times New Roman"/>
          <w:i/>
          <w:sz w:val="24"/>
          <w:szCs w:val="24"/>
        </w:rPr>
        <w:t>Ramushu and Others</w:t>
      </w:r>
      <w:r w:rsidR="00C47412">
        <w:rPr>
          <w:rFonts w:ascii="Times New Roman" w:hAnsi="Times New Roman" w:cs="Times New Roman"/>
          <w:i/>
          <w:sz w:val="24"/>
          <w:szCs w:val="24"/>
        </w:rPr>
        <w:t xml:space="preserve"> S 25/93</w:t>
      </w:r>
      <w:r>
        <w:rPr>
          <w:rFonts w:ascii="Times New Roman" w:hAnsi="Times New Roman" w:cs="Times New Roman"/>
          <w:sz w:val="24"/>
          <w:szCs w:val="24"/>
        </w:rPr>
        <w:t xml:space="preserve"> </w:t>
      </w:r>
      <w:r w:rsidRPr="005820ED">
        <w:rPr>
          <w:rFonts w:ascii="Times New Roman" w:hAnsi="Times New Roman" w:cs="Times New Roman"/>
        </w:rPr>
        <w:t>GUBBAY CJ</w:t>
      </w:r>
      <w:r>
        <w:rPr>
          <w:rFonts w:ascii="Times New Roman" w:hAnsi="Times New Roman" w:cs="Times New Roman"/>
          <w:sz w:val="24"/>
          <w:szCs w:val="24"/>
        </w:rPr>
        <w:t>, writing for the court, said:</w:t>
      </w:r>
    </w:p>
    <w:p w:rsidR="00A35C4E" w:rsidRDefault="00A35C4E" w:rsidP="00A35C4E">
      <w:pPr>
        <w:spacing w:after="0" w:line="240" w:lineRule="auto"/>
        <w:ind w:left="720"/>
        <w:jc w:val="both"/>
        <w:rPr>
          <w:rFonts w:ascii="Times New Roman" w:hAnsi="Times New Roman" w:cs="Times New Roman"/>
        </w:rPr>
      </w:pPr>
      <w:r>
        <w:rPr>
          <w:rFonts w:ascii="Times New Roman" w:hAnsi="Times New Roman" w:cs="Times New Roman"/>
        </w:rPr>
        <w:t>“But in every appeal against sentence, save where it is vitiated by irregularity or misdirection, the guiding principle to be applied is that sentence is pre-eminently a matter for the discretion of the trial court and that an appellate court should be careful not to erode such discretion. The propriety of a sentence, attacked on the general ground of being excessive, should only be altered if it is viewed as being disturbingly inappropriate”.</w:t>
      </w:r>
    </w:p>
    <w:p w:rsidR="00A35C4E" w:rsidRPr="005820ED" w:rsidRDefault="00A35C4E" w:rsidP="00A35C4E">
      <w:pPr>
        <w:spacing w:after="0" w:line="240" w:lineRule="auto"/>
        <w:ind w:left="720"/>
        <w:jc w:val="both"/>
        <w:rPr>
          <w:rFonts w:ascii="Times New Roman" w:hAnsi="Times New Roman" w:cs="Times New Roman"/>
        </w:rPr>
      </w:pPr>
    </w:p>
    <w:p w:rsidR="00A35C4E" w:rsidRDefault="00A35C4E"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di</w:t>
      </w:r>
      <w:r w:rsidR="00C47412">
        <w:rPr>
          <w:rFonts w:ascii="Times New Roman" w:hAnsi="Times New Roman" w:cs="Times New Roman"/>
          <w:sz w:val="24"/>
          <w:szCs w:val="24"/>
        </w:rPr>
        <w:t>smissing</w:t>
      </w:r>
      <w:r>
        <w:rPr>
          <w:rFonts w:ascii="Times New Roman" w:hAnsi="Times New Roman" w:cs="Times New Roman"/>
          <w:sz w:val="24"/>
          <w:szCs w:val="24"/>
        </w:rPr>
        <w:t xml:space="preserve"> an appeal against an 18 months custodial sentence, of which six months imprisonment was suspended for 5 years on appropriate conditions, on a conviction of 3 counts of contravening s 3 (1)(a) of the Prevention of Corruption Act [</w:t>
      </w:r>
      <w:r w:rsidRPr="005820ED">
        <w:rPr>
          <w:rFonts w:ascii="Times New Roman" w:hAnsi="Times New Roman" w:cs="Times New Roman"/>
          <w:i/>
          <w:sz w:val="24"/>
          <w:szCs w:val="24"/>
        </w:rPr>
        <w:t>Chapter 70</w:t>
      </w:r>
      <w:r>
        <w:rPr>
          <w:rFonts w:ascii="Times New Roman" w:hAnsi="Times New Roman" w:cs="Times New Roman"/>
          <w:sz w:val="24"/>
          <w:szCs w:val="24"/>
        </w:rPr>
        <w:t xml:space="preserve">] </w:t>
      </w:r>
      <w:r w:rsidRPr="005820ED">
        <w:rPr>
          <w:rFonts w:ascii="Times New Roman" w:hAnsi="Times New Roman" w:cs="Times New Roman"/>
        </w:rPr>
        <w:t>GUBBAY JA</w:t>
      </w:r>
      <w:r>
        <w:rPr>
          <w:rFonts w:ascii="Times New Roman" w:hAnsi="Times New Roman" w:cs="Times New Roman"/>
          <w:sz w:val="24"/>
          <w:szCs w:val="24"/>
        </w:rPr>
        <w:t xml:space="preserve"> (as he then was), with the concurrence of other members of the court, made the following pertinent remarks on sentencing in corruption matters in the case of </w:t>
      </w:r>
      <w:r w:rsidRPr="005820ED">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5820ED">
        <w:rPr>
          <w:rFonts w:ascii="Times New Roman" w:hAnsi="Times New Roman" w:cs="Times New Roman"/>
          <w:i/>
          <w:sz w:val="24"/>
          <w:szCs w:val="24"/>
        </w:rPr>
        <w:t xml:space="preserve">Ngara </w:t>
      </w:r>
      <w:r>
        <w:rPr>
          <w:rFonts w:ascii="Times New Roman" w:hAnsi="Times New Roman" w:cs="Times New Roman"/>
          <w:sz w:val="24"/>
          <w:szCs w:val="24"/>
        </w:rPr>
        <w:t>1987 (1) ZLR 91 (SC) at 101 B-E:</w:t>
      </w:r>
    </w:p>
    <w:p w:rsidR="00A35C4E" w:rsidRDefault="00A35C4E" w:rsidP="00A35C4E">
      <w:pPr>
        <w:spacing w:after="0" w:line="240" w:lineRule="auto"/>
        <w:ind w:left="720"/>
        <w:jc w:val="both"/>
        <w:rPr>
          <w:rFonts w:ascii="Times New Roman" w:hAnsi="Times New Roman" w:cs="Times New Roman"/>
        </w:rPr>
      </w:pPr>
      <w:r w:rsidRPr="004930D8">
        <w:rPr>
          <w:rFonts w:ascii="Times New Roman" w:hAnsi="Times New Roman" w:cs="Times New Roman"/>
        </w:rPr>
        <w:t>“Any form of corruption resorted to by government servants, especially police officers whose duty it is to uphold the law and by their conduct set an example of impeccable honesty and integrity, is rightly viewed by the courts with abhorrence. It is a dangerous and insidious evil in any community and in particular requires to be guarded against in a developing country.</w:t>
      </w:r>
    </w:p>
    <w:p w:rsidR="00A35C4E" w:rsidRPr="004930D8" w:rsidRDefault="00A35C4E" w:rsidP="00A35C4E">
      <w:pPr>
        <w:spacing w:after="0" w:line="240" w:lineRule="auto"/>
        <w:ind w:left="720"/>
        <w:jc w:val="both"/>
        <w:rPr>
          <w:rFonts w:ascii="Times New Roman" w:hAnsi="Times New Roman" w:cs="Times New Roman"/>
        </w:rPr>
      </w:pPr>
    </w:p>
    <w:p w:rsidR="00A35C4E" w:rsidRDefault="00A35C4E" w:rsidP="00A35C4E">
      <w:pPr>
        <w:spacing w:after="0" w:line="240" w:lineRule="auto"/>
        <w:ind w:left="720"/>
        <w:jc w:val="both"/>
        <w:rPr>
          <w:rFonts w:ascii="Times New Roman" w:hAnsi="Times New Roman" w:cs="Times New Roman"/>
        </w:rPr>
      </w:pPr>
      <w:r w:rsidRPr="004930D8">
        <w:rPr>
          <w:rFonts w:ascii="Times New Roman" w:hAnsi="Times New Roman" w:cs="Times New Roman"/>
        </w:rPr>
        <w:t>Corruption is a crime difficult to detect and more difficult to eradicate. If unchecked or inadequately punished, it will disadvantage society by depriving it of a good, fair and orderly administration. Deterrence and public indignation are the factors which must predominate above all others in the assessment of the penalty...</w:t>
      </w:r>
    </w:p>
    <w:p w:rsidR="00A35C4E" w:rsidRPr="004930D8" w:rsidRDefault="00A35C4E" w:rsidP="00A35C4E">
      <w:pPr>
        <w:spacing w:after="0" w:line="240" w:lineRule="auto"/>
        <w:ind w:left="720"/>
        <w:jc w:val="both"/>
        <w:rPr>
          <w:rFonts w:ascii="Times New Roman" w:hAnsi="Times New Roman" w:cs="Times New Roman"/>
        </w:rPr>
      </w:pPr>
    </w:p>
    <w:p w:rsidR="00A35C4E" w:rsidRPr="004930D8" w:rsidRDefault="00A35C4E" w:rsidP="00A35C4E">
      <w:pPr>
        <w:spacing w:after="0" w:line="240" w:lineRule="auto"/>
        <w:ind w:left="720"/>
        <w:jc w:val="both"/>
        <w:rPr>
          <w:rFonts w:ascii="Times New Roman" w:hAnsi="Times New Roman" w:cs="Times New Roman"/>
        </w:rPr>
      </w:pPr>
      <w:r w:rsidRPr="004930D8">
        <w:rPr>
          <w:rFonts w:ascii="Times New Roman" w:hAnsi="Times New Roman" w:cs="Times New Roman"/>
        </w:rPr>
        <w:t>On no less than three occasions the appellant abused the trust and confidence reposed</w:t>
      </w:r>
      <w:r w:rsidR="00C47412">
        <w:rPr>
          <w:rFonts w:ascii="Times New Roman" w:hAnsi="Times New Roman" w:cs="Times New Roman"/>
        </w:rPr>
        <w:t xml:space="preserve"> in him as a member</w:t>
      </w:r>
      <w:r w:rsidRPr="004930D8">
        <w:rPr>
          <w:rFonts w:ascii="Times New Roman" w:hAnsi="Times New Roman" w:cs="Times New Roman"/>
        </w:rPr>
        <w:t xml:space="preserve"> of the police force. That he disgraced its good name cannot be gain said. A severe custodial sentence was clearly called for and I am satisfied that the magistrate awarded the appellant nothing </w:t>
      </w:r>
      <w:r w:rsidR="00C47412">
        <w:rPr>
          <w:rFonts w:ascii="Times New Roman" w:hAnsi="Times New Roman" w:cs="Times New Roman"/>
        </w:rPr>
        <w:t>m</w:t>
      </w:r>
      <w:r w:rsidRPr="004930D8">
        <w:rPr>
          <w:rFonts w:ascii="Times New Roman" w:hAnsi="Times New Roman" w:cs="Times New Roman"/>
        </w:rPr>
        <w:t>ore than he deserved. There is no room for this court to interfere with the sentence imposed”.</w:t>
      </w:r>
    </w:p>
    <w:p w:rsidR="00A35C4E" w:rsidRDefault="00A35C4E" w:rsidP="00A35C4E">
      <w:pPr>
        <w:spacing w:after="0" w:line="360" w:lineRule="auto"/>
        <w:ind w:left="720"/>
        <w:jc w:val="both"/>
        <w:rPr>
          <w:rFonts w:ascii="Times New Roman" w:hAnsi="Times New Roman" w:cs="Times New Roman"/>
          <w:sz w:val="24"/>
          <w:szCs w:val="24"/>
        </w:rPr>
      </w:pPr>
    </w:p>
    <w:p w:rsidR="00A35C4E" w:rsidRDefault="00A35C4E"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4930D8">
        <w:rPr>
          <w:rFonts w:ascii="Times New Roman" w:hAnsi="Times New Roman" w:cs="Times New Roman"/>
          <w:i/>
          <w:sz w:val="24"/>
          <w:szCs w:val="24"/>
        </w:rPr>
        <w:t>S</w:t>
      </w:r>
      <w:r>
        <w:rPr>
          <w:rFonts w:ascii="Times New Roman" w:hAnsi="Times New Roman" w:cs="Times New Roman"/>
          <w:sz w:val="24"/>
          <w:szCs w:val="24"/>
        </w:rPr>
        <w:t xml:space="preserve"> v </w:t>
      </w:r>
      <w:r w:rsidRPr="004930D8">
        <w:rPr>
          <w:rFonts w:ascii="Times New Roman" w:hAnsi="Times New Roman" w:cs="Times New Roman"/>
          <w:i/>
          <w:sz w:val="24"/>
          <w:szCs w:val="24"/>
        </w:rPr>
        <w:t>Lawrence and Others</w:t>
      </w:r>
      <w:r>
        <w:rPr>
          <w:rFonts w:ascii="Times New Roman" w:hAnsi="Times New Roman" w:cs="Times New Roman"/>
          <w:sz w:val="24"/>
          <w:szCs w:val="24"/>
        </w:rPr>
        <w:t xml:space="preserve"> 1989 (1) ZLR 29 (S); </w:t>
      </w:r>
      <w:r w:rsidRPr="004930D8">
        <w:rPr>
          <w:rFonts w:ascii="Times New Roman" w:hAnsi="Times New Roman" w:cs="Times New Roman"/>
          <w:i/>
          <w:sz w:val="24"/>
          <w:szCs w:val="24"/>
        </w:rPr>
        <w:t>Attorney-General</w:t>
      </w:r>
      <w:r>
        <w:rPr>
          <w:rFonts w:ascii="Times New Roman" w:hAnsi="Times New Roman" w:cs="Times New Roman"/>
          <w:sz w:val="24"/>
          <w:szCs w:val="24"/>
        </w:rPr>
        <w:t xml:space="preserve"> v </w:t>
      </w:r>
      <w:r w:rsidRPr="004930D8">
        <w:rPr>
          <w:rFonts w:ascii="Times New Roman" w:hAnsi="Times New Roman" w:cs="Times New Roman"/>
          <w:i/>
          <w:sz w:val="24"/>
          <w:szCs w:val="24"/>
        </w:rPr>
        <w:t xml:space="preserve">Paweni Trade Corp (Pvt) Ltd and </w:t>
      </w:r>
      <w:r w:rsidR="00C47412">
        <w:rPr>
          <w:rFonts w:ascii="Times New Roman" w:hAnsi="Times New Roman" w:cs="Times New Roman"/>
          <w:i/>
          <w:sz w:val="24"/>
          <w:szCs w:val="24"/>
        </w:rPr>
        <w:t>O</w:t>
      </w:r>
      <w:r w:rsidRPr="004930D8">
        <w:rPr>
          <w:rFonts w:ascii="Times New Roman" w:hAnsi="Times New Roman" w:cs="Times New Roman"/>
          <w:i/>
          <w:sz w:val="24"/>
          <w:szCs w:val="24"/>
        </w:rPr>
        <w:t>thers</w:t>
      </w:r>
      <w:r>
        <w:rPr>
          <w:rFonts w:ascii="Times New Roman" w:hAnsi="Times New Roman" w:cs="Times New Roman"/>
          <w:sz w:val="24"/>
          <w:szCs w:val="24"/>
        </w:rPr>
        <w:t xml:space="preserve"> 1990 (1) ZLR 24 (SC) at 42F-43B.</w:t>
      </w:r>
    </w:p>
    <w:p w:rsidR="00A35C4E" w:rsidRDefault="00A35C4E"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930D8">
        <w:rPr>
          <w:rFonts w:ascii="Times New Roman" w:hAnsi="Times New Roman" w:cs="Times New Roman"/>
          <w:i/>
          <w:sz w:val="24"/>
          <w:szCs w:val="24"/>
        </w:rPr>
        <w:t>S</w:t>
      </w:r>
      <w:r>
        <w:rPr>
          <w:rFonts w:ascii="Times New Roman" w:hAnsi="Times New Roman" w:cs="Times New Roman"/>
          <w:sz w:val="24"/>
          <w:szCs w:val="24"/>
        </w:rPr>
        <w:t xml:space="preserve"> v </w:t>
      </w:r>
      <w:r w:rsidRPr="004930D8">
        <w:rPr>
          <w:rFonts w:ascii="Times New Roman" w:hAnsi="Times New Roman" w:cs="Times New Roman"/>
          <w:i/>
          <w:sz w:val="24"/>
          <w:szCs w:val="24"/>
        </w:rPr>
        <w:t xml:space="preserve">Chogugudza </w:t>
      </w:r>
      <w:r>
        <w:rPr>
          <w:rFonts w:ascii="Times New Roman" w:hAnsi="Times New Roman" w:cs="Times New Roman"/>
          <w:sz w:val="24"/>
          <w:szCs w:val="24"/>
        </w:rPr>
        <w:t>(</w:t>
      </w:r>
      <w:r w:rsidRPr="004930D8">
        <w:rPr>
          <w:rFonts w:ascii="Times New Roman" w:hAnsi="Times New Roman" w:cs="Times New Roman"/>
          <w:i/>
          <w:sz w:val="24"/>
          <w:szCs w:val="24"/>
        </w:rPr>
        <w:t>supra</w:t>
      </w:r>
      <w:r>
        <w:rPr>
          <w:rFonts w:ascii="Times New Roman" w:hAnsi="Times New Roman" w:cs="Times New Roman"/>
          <w:sz w:val="24"/>
          <w:szCs w:val="24"/>
        </w:rPr>
        <w:t xml:space="preserve">) </w:t>
      </w:r>
      <w:r w:rsidRPr="004930D8">
        <w:rPr>
          <w:rFonts w:ascii="Times New Roman" w:hAnsi="Times New Roman" w:cs="Times New Roman"/>
        </w:rPr>
        <w:t>GUBBAY CJ</w:t>
      </w:r>
      <w:r>
        <w:rPr>
          <w:rFonts w:ascii="Times New Roman" w:hAnsi="Times New Roman" w:cs="Times New Roman"/>
          <w:sz w:val="24"/>
          <w:szCs w:val="24"/>
        </w:rPr>
        <w:t>, after referring to a number of authorities on the principles of sentencing in corruption cases, said at 43C:</w:t>
      </w:r>
    </w:p>
    <w:p w:rsidR="00A35C4E" w:rsidRDefault="00A35C4E" w:rsidP="00A35C4E">
      <w:pPr>
        <w:spacing w:after="0" w:line="240" w:lineRule="auto"/>
        <w:ind w:left="720"/>
        <w:jc w:val="both"/>
        <w:rPr>
          <w:rFonts w:ascii="Times New Roman" w:hAnsi="Times New Roman" w:cs="Times New Roman"/>
        </w:rPr>
      </w:pPr>
      <w:r w:rsidRPr="004930D8">
        <w:rPr>
          <w:rFonts w:ascii="Times New Roman" w:hAnsi="Times New Roman" w:cs="Times New Roman"/>
        </w:rPr>
        <w:t>“...As a general rule, therefore</w:t>
      </w:r>
      <w:r w:rsidR="00C47412">
        <w:rPr>
          <w:rFonts w:ascii="Times New Roman" w:hAnsi="Times New Roman" w:cs="Times New Roman"/>
        </w:rPr>
        <w:t xml:space="preserve"> it is right to approach</w:t>
      </w:r>
      <w:r w:rsidRPr="004930D8">
        <w:rPr>
          <w:rFonts w:ascii="Times New Roman" w:hAnsi="Times New Roman" w:cs="Times New Roman"/>
        </w:rPr>
        <w:t xml:space="preserve"> such cases on the basis that imprisonment </w:t>
      </w:r>
      <w:r w:rsidR="00C47412">
        <w:rPr>
          <w:rFonts w:ascii="Times New Roman" w:hAnsi="Times New Roman" w:cs="Times New Roman"/>
        </w:rPr>
        <w:t>is</w:t>
      </w:r>
      <w:r w:rsidRPr="004930D8">
        <w:rPr>
          <w:rFonts w:ascii="Times New Roman" w:hAnsi="Times New Roman" w:cs="Times New Roman"/>
        </w:rPr>
        <w:t xml:space="preserve"> called for unless there are cogent reasons which indicated the contrary...”</w:t>
      </w:r>
    </w:p>
    <w:p w:rsidR="00A35C4E" w:rsidRPr="004930D8" w:rsidRDefault="00A35C4E" w:rsidP="00A35C4E">
      <w:pPr>
        <w:spacing w:after="0" w:line="240" w:lineRule="auto"/>
        <w:ind w:left="720"/>
        <w:jc w:val="both"/>
        <w:rPr>
          <w:rFonts w:ascii="Times New Roman" w:hAnsi="Times New Roman" w:cs="Times New Roman"/>
        </w:rPr>
      </w:pPr>
    </w:p>
    <w:p w:rsidR="00A35C4E" w:rsidRDefault="00A35C4E"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trial court took cognisance of the fact that corruption is by nature a social evil</w:t>
      </w:r>
      <w:r w:rsidR="004B23BD">
        <w:rPr>
          <w:rFonts w:ascii="Times New Roman" w:hAnsi="Times New Roman" w:cs="Times New Roman"/>
          <w:sz w:val="24"/>
          <w:szCs w:val="24"/>
        </w:rPr>
        <w:t>, an obstacle to accessing basic</w:t>
      </w:r>
      <w:r>
        <w:rPr>
          <w:rFonts w:ascii="Times New Roman" w:hAnsi="Times New Roman" w:cs="Times New Roman"/>
          <w:sz w:val="24"/>
          <w:szCs w:val="24"/>
        </w:rPr>
        <w:t xml:space="preserve"> services and hence undermines human development. It took the view that the crime is a challenge to democracy, rule of law, social development and economic growth. Also considered was the fact that appellant abused the integrity of the President’s Office, which is the highest office in this country. The court referred to </w:t>
      </w:r>
      <w:r w:rsidRPr="00245ECC">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Chogugu</w:t>
      </w:r>
      <w:r w:rsidR="00C47412">
        <w:rPr>
          <w:rFonts w:ascii="Times New Roman" w:hAnsi="Times New Roman" w:cs="Times New Roman"/>
          <w:i/>
          <w:sz w:val="24"/>
          <w:szCs w:val="24"/>
        </w:rPr>
        <w:t>d</w:t>
      </w:r>
      <w:r w:rsidRPr="00245ECC">
        <w:rPr>
          <w:rFonts w:ascii="Times New Roman" w:hAnsi="Times New Roman" w:cs="Times New Roman"/>
          <w:i/>
          <w:sz w:val="24"/>
          <w:szCs w:val="24"/>
        </w:rPr>
        <w:t>z</w:t>
      </w:r>
      <w:r>
        <w:rPr>
          <w:rFonts w:ascii="Times New Roman" w:hAnsi="Times New Roman" w:cs="Times New Roman"/>
          <w:sz w:val="24"/>
          <w:szCs w:val="24"/>
        </w:rPr>
        <w:t>a (</w:t>
      </w:r>
      <w:r w:rsidRPr="00245ECC">
        <w:rPr>
          <w:rFonts w:ascii="Times New Roman" w:hAnsi="Times New Roman" w:cs="Times New Roman"/>
          <w:i/>
          <w:sz w:val="24"/>
          <w:szCs w:val="24"/>
        </w:rPr>
        <w:t>supra</w:t>
      </w:r>
      <w:r>
        <w:rPr>
          <w:rFonts w:ascii="Times New Roman" w:hAnsi="Times New Roman" w:cs="Times New Roman"/>
          <w:sz w:val="24"/>
          <w:szCs w:val="24"/>
        </w:rPr>
        <w:t>) where corruption was characterised as a special problem requiring extraordinary measures to eradicate. The offence was detected by the Zimbabwe Anti-Corruption Commission (“ZACC”) while it was investigatin</w:t>
      </w:r>
      <w:r w:rsidR="00C47412">
        <w:rPr>
          <w:rFonts w:ascii="Times New Roman" w:hAnsi="Times New Roman" w:cs="Times New Roman"/>
          <w:sz w:val="24"/>
          <w:szCs w:val="24"/>
        </w:rPr>
        <w:t>g</w:t>
      </w:r>
      <w:r>
        <w:rPr>
          <w:rFonts w:ascii="Times New Roman" w:hAnsi="Times New Roman" w:cs="Times New Roman"/>
          <w:sz w:val="24"/>
          <w:szCs w:val="24"/>
        </w:rPr>
        <w:t xml:space="preserve"> a different matter</w:t>
      </w:r>
      <w:r w:rsidR="004B23BD">
        <w:rPr>
          <w:rFonts w:ascii="Times New Roman" w:hAnsi="Times New Roman" w:cs="Times New Roman"/>
          <w:sz w:val="24"/>
          <w:szCs w:val="24"/>
        </w:rPr>
        <w:t>. S</w:t>
      </w:r>
      <w:r w:rsidR="00C47412">
        <w:rPr>
          <w:rFonts w:ascii="Times New Roman" w:hAnsi="Times New Roman" w:cs="Times New Roman"/>
          <w:sz w:val="24"/>
          <w:szCs w:val="24"/>
        </w:rPr>
        <w:t>o it was difficult to detect</w:t>
      </w:r>
      <w:r w:rsidR="004B23BD">
        <w:rPr>
          <w:rFonts w:ascii="Times New Roman" w:hAnsi="Times New Roman" w:cs="Times New Roman"/>
          <w:sz w:val="24"/>
          <w:szCs w:val="24"/>
        </w:rPr>
        <w:t>. It was neither the O</w:t>
      </w:r>
      <w:r>
        <w:rPr>
          <w:rFonts w:ascii="Times New Roman" w:hAnsi="Times New Roman" w:cs="Times New Roman"/>
          <w:sz w:val="24"/>
          <w:szCs w:val="24"/>
        </w:rPr>
        <w:t>ffice of the President and Cabinet nor anybody else, besides ZACC, which detected and thereafter investigated the crimes leading to the successful prosecution of the appellant. The trial court took into account the appellant’s status as a first offender and the more than twelve months that he spent in custody before he was convicted in suspending two years of the total six years imprisonment on conditions of future good behaviour. The magistrate considered that appellant abused his position of trust on no less than three occasions and that the offences were premeditated, carefully planned and executed. ZIMRA collects revenue for Treasury. The ultimate benefi</w:t>
      </w:r>
      <w:r w:rsidR="00C47412">
        <w:rPr>
          <w:rFonts w:ascii="Times New Roman" w:hAnsi="Times New Roman" w:cs="Times New Roman"/>
          <w:sz w:val="24"/>
          <w:szCs w:val="24"/>
        </w:rPr>
        <w:t>ciaries</w:t>
      </w:r>
      <w:r>
        <w:rPr>
          <w:rFonts w:ascii="Times New Roman" w:hAnsi="Times New Roman" w:cs="Times New Roman"/>
          <w:sz w:val="24"/>
          <w:szCs w:val="24"/>
        </w:rPr>
        <w:t xml:space="preserve"> of the funds coll</w:t>
      </w:r>
      <w:r w:rsidR="00776F39">
        <w:rPr>
          <w:rFonts w:ascii="Times New Roman" w:hAnsi="Times New Roman" w:cs="Times New Roman"/>
          <w:sz w:val="24"/>
          <w:szCs w:val="24"/>
        </w:rPr>
        <w:t>ec</w:t>
      </w:r>
      <w:r>
        <w:rPr>
          <w:rFonts w:ascii="Times New Roman" w:hAnsi="Times New Roman" w:cs="Times New Roman"/>
          <w:sz w:val="24"/>
          <w:szCs w:val="24"/>
        </w:rPr>
        <w:t xml:space="preserve">ted are the citizens of this country. Appellant </w:t>
      </w:r>
      <w:r w:rsidR="00776F39">
        <w:rPr>
          <w:rFonts w:ascii="Times New Roman" w:hAnsi="Times New Roman" w:cs="Times New Roman"/>
          <w:sz w:val="24"/>
          <w:szCs w:val="24"/>
        </w:rPr>
        <w:t xml:space="preserve">solely </w:t>
      </w:r>
      <w:r>
        <w:rPr>
          <w:rFonts w:ascii="Times New Roman" w:hAnsi="Times New Roman" w:cs="Times New Roman"/>
          <w:sz w:val="24"/>
          <w:szCs w:val="24"/>
        </w:rPr>
        <w:t>benefitted at the expense of the entire nation.</w:t>
      </w:r>
    </w:p>
    <w:p w:rsidR="00A35C4E" w:rsidRDefault="00A35C4E"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correct approach to sentencing in corruption cases is that imprisonment is called for unless there are cogent reasons </w:t>
      </w:r>
      <w:r w:rsidR="00776F39">
        <w:rPr>
          <w:rFonts w:ascii="Times New Roman" w:hAnsi="Times New Roman" w:cs="Times New Roman"/>
          <w:sz w:val="24"/>
          <w:szCs w:val="24"/>
        </w:rPr>
        <w:t xml:space="preserve">justifying the imposition of </w:t>
      </w:r>
      <w:r>
        <w:rPr>
          <w:rFonts w:ascii="Times New Roman" w:hAnsi="Times New Roman" w:cs="Times New Roman"/>
          <w:sz w:val="24"/>
          <w:szCs w:val="24"/>
        </w:rPr>
        <w:t>a non-custodial sentence. Having found no such cogent reasons, I consider that the magistrate did not misdirect himself in imposing a custodial sentence. The crime of criminal abuse of duty as a public office</w:t>
      </w:r>
      <w:r w:rsidR="00776F39">
        <w:rPr>
          <w:rFonts w:ascii="Times New Roman" w:hAnsi="Times New Roman" w:cs="Times New Roman"/>
          <w:sz w:val="24"/>
          <w:szCs w:val="24"/>
        </w:rPr>
        <w:t>r</w:t>
      </w:r>
      <w:r>
        <w:rPr>
          <w:rFonts w:ascii="Times New Roman" w:hAnsi="Times New Roman" w:cs="Times New Roman"/>
          <w:sz w:val="24"/>
          <w:szCs w:val="24"/>
        </w:rPr>
        <w:t xml:space="preserve"> is a serious one, attracting the imposition of a severe sentence. See </w:t>
      </w:r>
      <w:r w:rsidRPr="00990DAF">
        <w:rPr>
          <w:rFonts w:ascii="Times New Roman" w:hAnsi="Times New Roman" w:cs="Times New Roman"/>
          <w:i/>
          <w:sz w:val="24"/>
          <w:szCs w:val="24"/>
        </w:rPr>
        <w:t>Undenge</w:t>
      </w:r>
      <w:r>
        <w:rPr>
          <w:rFonts w:ascii="Times New Roman" w:hAnsi="Times New Roman" w:cs="Times New Roman"/>
          <w:sz w:val="24"/>
          <w:szCs w:val="24"/>
        </w:rPr>
        <w:t xml:space="preserve"> v </w:t>
      </w:r>
      <w:r w:rsidRPr="00990DAF">
        <w:rPr>
          <w:rFonts w:ascii="Times New Roman" w:hAnsi="Times New Roman" w:cs="Times New Roman"/>
          <w:i/>
          <w:sz w:val="24"/>
          <w:szCs w:val="24"/>
        </w:rPr>
        <w:t>State</w:t>
      </w:r>
      <w:r>
        <w:rPr>
          <w:rFonts w:ascii="Times New Roman" w:hAnsi="Times New Roman" w:cs="Times New Roman"/>
          <w:sz w:val="24"/>
          <w:szCs w:val="24"/>
        </w:rPr>
        <w:t xml:space="preserve"> </w:t>
      </w:r>
      <w:r w:rsidR="002F7A4F" w:rsidRPr="002F7A4F">
        <w:rPr>
          <w:rFonts w:ascii="Times New Roman" w:hAnsi="Times New Roman" w:cs="Times New Roman"/>
          <w:i/>
          <w:sz w:val="24"/>
          <w:szCs w:val="24"/>
        </w:rPr>
        <w:t>supra</w:t>
      </w:r>
      <w:r>
        <w:rPr>
          <w:rFonts w:ascii="Times New Roman" w:hAnsi="Times New Roman" w:cs="Times New Roman"/>
          <w:sz w:val="24"/>
          <w:szCs w:val="24"/>
        </w:rPr>
        <w:t>.</w:t>
      </w:r>
    </w:p>
    <w:p w:rsidR="00A35C4E" w:rsidRDefault="00A35C4E"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imposed is neither vitiated by any irregularity nor misdirection. It is not disturbingly inappropriate. It is not shocking.</w:t>
      </w:r>
    </w:p>
    <w:p w:rsidR="00A35C4E" w:rsidRDefault="00A35C4E"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Using our review powers, we acquit the appellant on the three alternative counts. The court </w:t>
      </w:r>
      <w:r w:rsidRPr="00990DAF">
        <w:rPr>
          <w:rFonts w:ascii="Times New Roman" w:hAnsi="Times New Roman" w:cs="Times New Roman"/>
          <w:i/>
          <w:sz w:val="24"/>
          <w:szCs w:val="24"/>
        </w:rPr>
        <w:t>a quo</w:t>
      </w:r>
      <w:r>
        <w:rPr>
          <w:rFonts w:ascii="Times New Roman" w:hAnsi="Times New Roman" w:cs="Times New Roman"/>
          <w:sz w:val="24"/>
          <w:szCs w:val="24"/>
        </w:rPr>
        <w:t>, having properly convicted on the three main counts, refrained from passing a verdict on the alternative counts. That is a misdirection.</w:t>
      </w:r>
    </w:p>
    <w:p w:rsidR="00A35C4E" w:rsidRDefault="00A35C4E" w:rsidP="00A35C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there being no merit in the appeal against both conviction and sentence the appeal be and is dismissed in its entirety.</w:t>
      </w:r>
    </w:p>
    <w:p w:rsidR="00A35C4E" w:rsidRDefault="00A35C4E" w:rsidP="00A35C4E">
      <w:pPr>
        <w:spacing w:after="0" w:line="360" w:lineRule="auto"/>
        <w:jc w:val="both"/>
        <w:rPr>
          <w:rFonts w:ascii="Times New Roman" w:hAnsi="Times New Roman" w:cs="Times New Roman"/>
          <w:sz w:val="24"/>
          <w:szCs w:val="24"/>
        </w:rPr>
      </w:pPr>
    </w:p>
    <w:p w:rsidR="00A35C4E" w:rsidRDefault="00A35C4E" w:rsidP="00A35C4E">
      <w:pPr>
        <w:spacing w:after="0" w:line="360" w:lineRule="auto"/>
        <w:jc w:val="both"/>
        <w:rPr>
          <w:rFonts w:ascii="Times New Roman" w:hAnsi="Times New Roman" w:cs="Times New Roman"/>
          <w:sz w:val="24"/>
          <w:szCs w:val="24"/>
        </w:rPr>
      </w:pPr>
    </w:p>
    <w:p w:rsidR="00A35C4E" w:rsidRDefault="00A35C4E" w:rsidP="00A35C4E">
      <w:pPr>
        <w:spacing w:after="0" w:line="360" w:lineRule="auto"/>
        <w:jc w:val="both"/>
        <w:rPr>
          <w:rFonts w:ascii="Times New Roman" w:hAnsi="Times New Roman" w:cs="Times New Roman"/>
          <w:sz w:val="24"/>
          <w:szCs w:val="24"/>
        </w:rPr>
      </w:pPr>
    </w:p>
    <w:p w:rsidR="00A35C4E" w:rsidRDefault="00A35C4E" w:rsidP="00A35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KWENDA J agrees ................................</w:t>
      </w:r>
    </w:p>
    <w:p w:rsidR="00A35C4E" w:rsidRDefault="00A35C4E" w:rsidP="00A35C4E">
      <w:pPr>
        <w:spacing w:after="0" w:line="360" w:lineRule="auto"/>
        <w:jc w:val="both"/>
        <w:rPr>
          <w:rFonts w:ascii="Times New Roman" w:hAnsi="Times New Roman" w:cs="Times New Roman"/>
          <w:sz w:val="24"/>
          <w:szCs w:val="24"/>
        </w:rPr>
      </w:pPr>
    </w:p>
    <w:p w:rsidR="00A35C4E" w:rsidRDefault="00A35C4E" w:rsidP="00A35C4E">
      <w:pPr>
        <w:spacing w:after="0" w:line="360" w:lineRule="auto"/>
        <w:jc w:val="both"/>
        <w:rPr>
          <w:rFonts w:ascii="Times New Roman" w:hAnsi="Times New Roman" w:cs="Times New Roman"/>
          <w:sz w:val="24"/>
          <w:szCs w:val="24"/>
        </w:rPr>
      </w:pPr>
    </w:p>
    <w:p w:rsidR="00A35C4E" w:rsidRDefault="00A35C4E" w:rsidP="00A35C4E">
      <w:pPr>
        <w:spacing w:after="0" w:line="360" w:lineRule="auto"/>
        <w:jc w:val="both"/>
        <w:rPr>
          <w:rFonts w:ascii="Times New Roman" w:hAnsi="Times New Roman" w:cs="Times New Roman"/>
          <w:sz w:val="24"/>
          <w:szCs w:val="24"/>
        </w:rPr>
      </w:pPr>
    </w:p>
    <w:p w:rsidR="00A35C4E" w:rsidRDefault="00A35C4E" w:rsidP="00A35C4E">
      <w:pPr>
        <w:spacing w:after="0" w:line="240" w:lineRule="auto"/>
        <w:jc w:val="both"/>
        <w:rPr>
          <w:rFonts w:ascii="Times New Roman" w:hAnsi="Times New Roman" w:cs="Times New Roman"/>
          <w:sz w:val="24"/>
          <w:szCs w:val="24"/>
        </w:rPr>
      </w:pPr>
      <w:r w:rsidRPr="00990DAF">
        <w:rPr>
          <w:rFonts w:ascii="Times New Roman" w:hAnsi="Times New Roman" w:cs="Times New Roman"/>
          <w:i/>
          <w:sz w:val="24"/>
          <w:szCs w:val="24"/>
        </w:rPr>
        <w:t>Venturas &amp; Samukange</w:t>
      </w:r>
      <w:r>
        <w:rPr>
          <w:rFonts w:ascii="Times New Roman" w:hAnsi="Times New Roman" w:cs="Times New Roman"/>
          <w:sz w:val="24"/>
          <w:szCs w:val="24"/>
        </w:rPr>
        <w:t>, appellant’s legal practitioners</w:t>
      </w:r>
    </w:p>
    <w:p w:rsidR="00A35C4E" w:rsidRDefault="00A35C4E" w:rsidP="00A35C4E">
      <w:pPr>
        <w:spacing w:after="0" w:line="240" w:lineRule="auto"/>
        <w:jc w:val="both"/>
        <w:rPr>
          <w:rFonts w:ascii="Times New Roman" w:hAnsi="Times New Roman" w:cs="Times New Roman"/>
          <w:sz w:val="24"/>
          <w:szCs w:val="24"/>
        </w:rPr>
      </w:pPr>
      <w:r w:rsidRPr="00990DAF">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A35C4E" w:rsidRDefault="00A35C4E" w:rsidP="00A35C4E">
      <w:pPr>
        <w:spacing w:after="0" w:line="360" w:lineRule="auto"/>
        <w:ind w:firstLine="720"/>
        <w:jc w:val="both"/>
        <w:rPr>
          <w:rFonts w:ascii="Times New Roman" w:hAnsi="Times New Roman" w:cs="Times New Roman"/>
          <w:sz w:val="24"/>
          <w:szCs w:val="24"/>
        </w:rPr>
      </w:pPr>
    </w:p>
    <w:p w:rsidR="00A35C4E" w:rsidRPr="00D14562" w:rsidRDefault="00A35C4E" w:rsidP="00A35C4E">
      <w:pPr>
        <w:spacing w:after="0" w:line="360" w:lineRule="auto"/>
        <w:ind w:firstLine="720"/>
        <w:jc w:val="both"/>
        <w:rPr>
          <w:rFonts w:ascii="Times New Roman" w:hAnsi="Times New Roman" w:cs="Times New Roman"/>
          <w:sz w:val="24"/>
          <w:szCs w:val="24"/>
        </w:rPr>
      </w:pPr>
    </w:p>
    <w:p w:rsidR="000E60F4" w:rsidRPr="00A35C4E" w:rsidRDefault="000E60F4" w:rsidP="00A35C4E">
      <w:pPr>
        <w:spacing w:after="0" w:line="360" w:lineRule="auto"/>
        <w:jc w:val="both"/>
        <w:rPr>
          <w:rFonts w:ascii="Times New Roman" w:hAnsi="Times New Roman" w:cs="Times New Roman"/>
          <w:sz w:val="24"/>
          <w:szCs w:val="24"/>
        </w:rPr>
      </w:pPr>
    </w:p>
    <w:sectPr w:rsidR="000E60F4" w:rsidRPr="00A35C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7A5" w:rsidRDefault="004E17A5" w:rsidP="00EF26BC">
      <w:pPr>
        <w:spacing w:after="0" w:line="240" w:lineRule="auto"/>
      </w:pPr>
      <w:r>
        <w:separator/>
      </w:r>
    </w:p>
  </w:endnote>
  <w:endnote w:type="continuationSeparator" w:id="0">
    <w:p w:rsidR="004E17A5" w:rsidRDefault="004E17A5" w:rsidP="00EF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7A5" w:rsidRDefault="004E17A5" w:rsidP="00EF26BC">
      <w:pPr>
        <w:spacing w:after="0" w:line="240" w:lineRule="auto"/>
      </w:pPr>
      <w:r>
        <w:separator/>
      </w:r>
    </w:p>
  </w:footnote>
  <w:footnote w:type="continuationSeparator" w:id="0">
    <w:p w:rsidR="004E17A5" w:rsidRDefault="004E17A5" w:rsidP="00EF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61651"/>
      <w:docPartObj>
        <w:docPartGallery w:val="Page Numbers (Top of Page)"/>
        <w:docPartUnique/>
      </w:docPartObj>
    </w:sdtPr>
    <w:sdtEndPr>
      <w:rPr>
        <w:noProof/>
      </w:rPr>
    </w:sdtEndPr>
    <w:sdtContent>
      <w:p w:rsidR="00EF26BC" w:rsidRDefault="00EF26BC">
        <w:pPr>
          <w:pStyle w:val="Header"/>
          <w:jc w:val="right"/>
          <w:rPr>
            <w:noProof/>
          </w:rPr>
        </w:pPr>
        <w:r>
          <w:fldChar w:fldCharType="begin"/>
        </w:r>
        <w:r>
          <w:instrText xml:space="preserve"> PAGE   \* MERGEFORMAT </w:instrText>
        </w:r>
        <w:r>
          <w:fldChar w:fldCharType="separate"/>
        </w:r>
        <w:r w:rsidR="00FE2537">
          <w:rPr>
            <w:noProof/>
          </w:rPr>
          <w:t>1</w:t>
        </w:r>
        <w:r>
          <w:rPr>
            <w:noProof/>
          </w:rPr>
          <w:fldChar w:fldCharType="end"/>
        </w:r>
      </w:p>
      <w:p w:rsidR="00EF26BC" w:rsidRDefault="00EF26BC">
        <w:pPr>
          <w:pStyle w:val="Header"/>
          <w:jc w:val="right"/>
          <w:rPr>
            <w:noProof/>
          </w:rPr>
        </w:pPr>
        <w:r>
          <w:rPr>
            <w:noProof/>
          </w:rPr>
          <w:t>HH</w:t>
        </w:r>
        <w:r w:rsidR="00BF0530">
          <w:rPr>
            <w:noProof/>
          </w:rPr>
          <w:t xml:space="preserve"> </w:t>
        </w:r>
        <w:r w:rsidR="00B006A6">
          <w:rPr>
            <w:noProof/>
          </w:rPr>
          <w:t>254</w:t>
        </w:r>
        <w:r w:rsidR="00BF0530">
          <w:rPr>
            <w:noProof/>
          </w:rPr>
          <w:t>-21</w:t>
        </w:r>
      </w:p>
      <w:p w:rsidR="00EF26BC" w:rsidRDefault="00EF26BC">
        <w:pPr>
          <w:pStyle w:val="Header"/>
          <w:jc w:val="right"/>
          <w:rPr>
            <w:noProof/>
          </w:rPr>
        </w:pPr>
        <w:r>
          <w:rPr>
            <w:noProof/>
          </w:rPr>
          <w:t>HACC (A) 11/20</w:t>
        </w:r>
      </w:p>
      <w:p w:rsidR="00EF26BC" w:rsidRDefault="00EF26BC">
        <w:pPr>
          <w:pStyle w:val="Header"/>
          <w:jc w:val="right"/>
        </w:pPr>
        <w:r>
          <w:rPr>
            <w:noProof/>
          </w:rPr>
          <w:t>ACC 58/19</w:t>
        </w:r>
      </w:p>
    </w:sdtContent>
  </w:sdt>
  <w:p w:rsidR="00EF26BC" w:rsidRDefault="00EF26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E0815"/>
    <w:multiLevelType w:val="hybridMultilevel"/>
    <w:tmpl w:val="6CBE1E7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B26F8"/>
    <w:multiLevelType w:val="hybridMultilevel"/>
    <w:tmpl w:val="79704AB4"/>
    <w:lvl w:ilvl="0" w:tplc="56BA819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C813DAF"/>
    <w:multiLevelType w:val="hybridMultilevel"/>
    <w:tmpl w:val="3E8AA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A643B"/>
    <w:multiLevelType w:val="hybridMultilevel"/>
    <w:tmpl w:val="6C2690C8"/>
    <w:lvl w:ilvl="0" w:tplc="D8108DE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94844C1"/>
    <w:multiLevelType w:val="hybridMultilevel"/>
    <w:tmpl w:val="E0280FE8"/>
    <w:lvl w:ilvl="0" w:tplc="D4EE4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9E6FEA"/>
    <w:multiLevelType w:val="hybridMultilevel"/>
    <w:tmpl w:val="89F292CA"/>
    <w:lvl w:ilvl="0" w:tplc="9CBC808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4C758FE"/>
    <w:multiLevelType w:val="hybridMultilevel"/>
    <w:tmpl w:val="CFEE6B5E"/>
    <w:lvl w:ilvl="0" w:tplc="50DEC55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81"/>
    <w:rsid w:val="00001AAA"/>
    <w:rsid w:val="00032389"/>
    <w:rsid w:val="000731E0"/>
    <w:rsid w:val="000A494F"/>
    <w:rsid w:val="000E60F4"/>
    <w:rsid w:val="001139B0"/>
    <w:rsid w:val="00163BE2"/>
    <w:rsid w:val="001B43A2"/>
    <w:rsid w:val="001B7BE0"/>
    <w:rsid w:val="00244264"/>
    <w:rsid w:val="002B1D34"/>
    <w:rsid w:val="002F7A4F"/>
    <w:rsid w:val="00310637"/>
    <w:rsid w:val="00395A21"/>
    <w:rsid w:val="003F752E"/>
    <w:rsid w:val="0043394F"/>
    <w:rsid w:val="004B23BD"/>
    <w:rsid w:val="004E17A5"/>
    <w:rsid w:val="0052560A"/>
    <w:rsid w:val="00537CD8"/>
    <w:rsid w:val="00555BF2"/>
    <w:rsid w:val="00564E37"/>
    <w:rsid w:val="005D001F"/>
    <w:rsid w:val="00610914"/>
    <w:rsid w:val="00615178"/>
    <w:rsid w:val="00621E81"/>
    <w:rsid w:val="00680ABD"/>
    <w:rsid w:val="00683BDF"/>
    <w:rsid w:val="00692041"/>
    <w:rsid w:val="00725886"/>
    <w:rsid w:val="00776F39"/>
    <w:rsid w:val="007E756B"/>
    <w:rsid w:val="00806E18"/>
    <w:rsid w:val="008335BC"/>
    <w:rsid w:val="008346A6"/>
    <w:rsid w:val="008E4419"/>
    <w:rsid w:val="009371E5"/>
    <w:rsid w:val="0096472E"/>
    <w:rsid w:val="00A35C4E"/>
    <w:rsid w:val="00A37C0B"/>
    <w:rsid w:val="00A37F58"/>
    <w:rsid w:val="00A66167"/>
    <w:rsid w:val="00A96D9B"/>
    <w:rsid w:val="00AA2E48"/>
    <w:rsid w:val="00AB14D8"/>
    <w:rsid w:val="00B006A6"/>
    <w:rsid w:val="00B248ED"/>
    <w:rsid w:val="00BF0530"/>
    <w:rsid w:val="00C2536F"/>
    <w:rsid w:val="00C47412"/>
    <w:rsid w:val="00CD41B7"/>
    <w:rsid w:val="00D16BCA"/>
    <w:rsid w:val="00D3097F"/>
    <w:rsid w:val="00D3292A"/>
    <w:rsid w:val="00EF26BC"/>
    <w:rsid w:val="00FC0BE4"/>
    <w:rsid w:val="00FE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1BCC0-1D1C-45F8-931F-09484F62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0F4"/>
    <w:pPr>
      <w:ind w:left="720"/>
      <w:contextualSpacing/>
    </w:pPr>
  </w:style>
  <w:style w:type="paragraph" w:styleId="Header">
    <w:name w:val="header"/>
    <w:basedOn w:val="Normal"/>
    <w:link w:val="HeaderChar"/>
    <w:uiPriority w:val="99"/>
    <w:unhideWhenUsed/>
    <w:rsid w:val="00EF2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6BC"/>
  </w:style>
  <w:style w:type="paragraph" w:styleId="Footer">
    <w:name w:val="footer"/>
    <w:basedOn w:val="Normal"/>
    <w:link w:val="FooterChar"/>
    <w:uiPriority w:val="99"/>
    <w:unhideWhenUsed/>
    <w:rsid w:val="00EF2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3169</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2021-05-28T09:21:00Z</dcterms:created>
  <dcterms:modified xsi:type="dcterms:W3CDTF">2021-05-28T09:21:00Z</dcterms:modified>
</cp:coreProperties>
</file>