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3B" w:rsidRDefault="00780F3B" w:rsidP="00780F3B">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 xml:space="preserve">IN THE LABOUR COURT OF ZIMBABWE </w:t>
      </w:r>
      <w:r>
        <w:rPr>
          <w:rFonts w:ascii="Times New Roman" w:hAnsi="Times New Roman" w:cs="Times New Roman"/>
          <w:b/>
        </w:rPr>
        <w:tab/>
        <w:t xml:space="preserve">         JUDGEMENT NO. LC/H/</w:t>
      </w:r>
      <w:r w:rsidR="00E10D36">
        <w:rPr>
          <w:rFonts w:ascii="Times New Roman" w:hAnsi="Times New Roman" w:cs="Times New Roman"/>
          <w:b/>
        </w:rPr>
        <w:t>53</w:t>
      </w:r>
      <w:r>
        <w:rPr>
          <w:rFonts w:ascii="Times New Roman" w:hAnsi="Times New Roman" w:cs="Times New Roman"/>
          <w:b/>
        </w:rPr>
        <w:t>/14</w:t>
      </w:r>
    </w:p>
    <w:p w:rsidR="00780F3B" w:rsidRDefault="00780F3B" w:rsidP="00780F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HELD IN HARARE, 17 JANUARY, 2014 &amp;                 CASE NO. LC/CON/H/156/12 </w:t>
      </w:r>
      <w:r w:rsidR="00EF721C">
        <w:rPr>
          <w:rFonts w:ascii="Times New Roman" w:hAnsi="Times New Roman" w:cs="Times New Roman"/>
          <w:b/>
          <w:sz w:val="24"/>
          <w:szCs w:val="24"/>
        </w:rPr>
        <w:t>14</w:t>
      </w:r>
      <w:r w:rsidR="00EF721C" w:rsidRPr="00EF721C">
        <w:rPr>
          <w:rFonts w:ascii="Times New Roman" w:hAnsi="Times New Roman" w:cs="Times New Roman"/>
          <w:b/>
          <w:sz w:val="24"/>
          <w:szCs w:val="24"/>
          <w:vertAlign w:val="superscript"/>
        </w:rPr>
        <w:t>TH</w:t>
      </w:r>
      <w:r w:rsidR="00EF721C">
        <w:rPr>
          <w:rFonts w:ascii="Times New Roman" w:hAnsi="Times New Roman" w:cs="Times New Roman"/>
          <w:b/>
          <w:sz w:val="24"/>
          <w:szCs w:val="24"/>
        </w:rPr>
        <w:t xml:space="preserve">  FEBRUARY</w:t>
      </w:r>
      <w:r w:rsidR="00F675BD">
        <w:rPr>
          <w:rFonts w:ascii="Times New Roman" w:hAnsi="Times New Roman" w:cs="Times New Roman"/>
          <w:b/>
          <w:sz w:val="24"/>
          <w:szCs w:val="24"/>
        </w:rPr>
        <w:t>, 2014</w:t>
      </w:r>
    </w:p>
    <w:p w:rsidR="00780F3B" w:rsidRDefault="00780F3B" w:rsidP="00780F3B">
      <w:pPr>
        <w:spacing w:after="0" w:line="360" w:lineRule="auto"/>
        <w:jc w:val="both"/>
        <w:rPr>
          <w:rFonts w:ascii="Times New Roman" w:hAnsi="Times New Roman" w:cs="Times New Roman"/>
          <w:b/>
          <w:sz w:val="24"/>
          <w:szCs w:val="24"/>
        </w:rPr>
      </w:pPr>
    </w:p>
    <w:p w:rsidR="00780F3B" w:rsidRDefault="00780F3B" w:rsidP="00780F3B">
      <w:pPr>
        <w:spacing w:after="0" w:line="360" w:lineRule="auto"/>
        <w:jc w:val="both"/>
        <w:rPr>
          <w:rFonts w:ascii="Times New Roman" w:hAnsi="Times New Roman" w:cs="Times New Roman"/>
        </w:rPr>
      </w:pPr>
      <w:r>
        <w:rPr>
          <w:rFonts w:ascii="Times New Roman" w:hAnsi="Times New Roman" w:cs="Times New Roman"/>
        </w:rPr>
        <w:t>In the Matter Between</w:t>
      </w:r>
    </w:p>
    <w:p w:rsidR="00780F3B" w:rsidRDefault="00780F3B" w:rsidP="00780F3B">
      <w:pPr>
        <w:spacing w:after="0" w:line="360" w:lineRule="auto"/>
        <w:jc w:val="both"/>
        <w:rPr>
          <w:rFonts w:ascii="Times New Roman" w:hAnsi="Times New Roman" w:cs="Times New Roman"/>
          <w:b/>
        </w:rPr>
      </w:pPr>
    </w:p>
    <w:p w:rsidR="00780F3B" w:rsidRDefault="00780F3B" w:rsidP="00780F3B">
      <w:pPr>
        <w:spacing w:after="0" w:line="360" w:lineRule="auto"/>
        <w:jc w:val="both"/>
        <w:rPr>
          <w:rFonts w:ascii="Times New Roman" w:hAnsi="Times New Roman" w:cs="Times New Roman"/>
          <w:b/>
        </w:rPr>
      </w:pPr>
      <w:r>
        <w:rPr>
          <w:rFonts w:ascii="Times New Roman" w:hAnsi="Times New Roman" w:cs="Times New Roman"/>
          <w:b/>
        </w:rPr>
        <w:t>DOUGLAS MAKOSA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Applicant</w:t>
      </w:r>
    </w:p>
    <w:p w:rsidR="00780F3B" w:rsidRDefault="00780F3B" w:rsidP="00780F3B">
      <w:pPr>
        <w:spacing w:after="0" w:line="360" w:lineRule="auto"/>
        <w:jc w:val="both"/>
        <w:rPr>
          <w:rFonts w:ascii="Times New Roman" w:hAnsi="Times New Roman" w:cs="Times New Roman"/>
          <w:b/>
        </w:rPr>
      </w:pPr>
      <w:r>
        <w:rPr>
          <w:rFonts w:ascii="Times New Roman" w:hAnsi="Times New Roman" w:cs="Times New Roman"/>
          <w:b/>
        </w:rPr>
        <w:t>And</w:t>
      </w:r>
    </w:p>
    <w:p w:rsidR="00780F3B" w:rsidRDefault="00780F3B" w:rsidP="00780F3B">
      <w:pPr>
        <w:spacing w:after="0" w:line="240" w:lineRule="auto"/>
        <w:jc w:val="both"/>
        <w:rPr>
          <w:rFonts w:ascii="Times New Roman" w:hAnsi="Times New Roman" w:cs="Times New Roman"/>
          <w:b/>
        </w:rPr>
      </w:pPr>
      <w:r>
        <w:rPr>
          <w:rFonts w:ascii="Times New Roman" w:hAnsi="Times New Roman" w:cs="Times New Roman"/>
          <w:b/>
        </w:rPr>
        <w:t>UNIVERSITY OF ZIMBABWE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Respondent</w:t>
      </w:r>
    </w:p>
    <w:p w:rsidR="00780F3B" w:rsidRDefault="00780F3B" w:rsidP="00780F3B">
      <w:pPr>
        <w:spacing w:after="0" w:line="360" w:lineRule="auto"/>
        <w:jc w:val="both"/>
        <w:rPr>
          <w:rFonts w:ascii="Times New Roman" w:hAnsi="Times New Roman" w:cs="Times New Roman"/>
          <w:b/>
        </w:rPr>
      </w:pPr>
    </w:p>
    <w:p w:rsidR="00780F3B" w:rsidRDefault="00780F3B" w:rsidP="00780F3B">
      <w:pPr>
        <w:spacing w:after="0" w:line="360" w:lineRule="auto"/>
        <w:jc w:val="both"/>
        <w:rPr>
          <w:rFonts w:ascii="Times New Roman" w:hAnsi="Times New Roman" w:cs="Times New Roman"/>
        </w:rPr>
      </w:pPr>
      <w:r>
        <w:rPr>
          <w:rFonts w:ascii="Times New Roman" w:hAnsi="Times New Roman" w:cs="Times New Roman"/>
        </w:rPr>
        <w:t>Before The Honourable E. Makamure:</w:t>
      </w:r>
      <w:r>
        <w:rPr>
          <w:rFonts w:ascii="Times New Roman" w:hAnsi="Times New Roman" w:cs="Times New Roman"/>
        </w:rPr>
        <w:tab/>
        <w:t>Judge</w:t>
      </w:r>
    </w:p>
    <w:p w:rsidR="00780F3B" w:rsidRDefault="00780F3B" w:rsidP="00780F3B">
      <w:pPr>
        <w:spacing w:after="0" w:line="360" w:lineRule="auto"/>
        <w:jc w:val="both"/>
        <w:rPr>
          <w:rFonts w:ascii="Times New Roman" w:hAnsi="Times New Roman" w:cs="Times New Roman"/>
          <w:b/>
        </w:rPr>
      </w:pPr>
    </w:p>
    <w:p w:rsidR="00780F3B" w:rsidRDefault="00780F3B" w:rsidP="00780F3B">
      <w:pPr>
        <w:spacing w:after="0" w:line="360" w:lineRule="auto"/>
        <w:jc w:val="both"/>
        <w:rPr>
          <w:rFonts w:ascii="Times New Roman" w:hAnsi="Times New Roman" w:cs="Times New Roman"/>
          <w:b/>
        </w:rPr>
      </w:pPr>
      <w:r>
        <w:rPr>
          <w:rFonts w:ascii="Times New Roman" w:hAnsi="Times New Roman" w:cs="Times New Roman"/>
          <w:b/>
        </w:rPr>
        <w:t>For Applicant</w:t>
      </w:r>
      <w:r>
        <w:rPr>
          <w:rFonts w:ascii="Times New Roman" w:hAnsi="Times New Roman" w:cs="Times New Roman"/>
          <w:b/>
        </w:rPr>
        <w:tab/>
        <w:t xml:space="preserve"> :</w:t>
      </w:r>
      <w:r>
        <w:rPr>
          <w:rFonts w:ascii="Times New Roman" w:hAnsi="Times New Roman" w:cs="Times New Roman"/>
          <w:b/>
        </w:rPr>
        <w:tab/>
        <w:t xml:space="preserve">Mr L. Mauwa (Legal Practitioner) </w:t>
      </w:r>
    </w:p>
    <w:p w:rsidR="00780F3B" w:rsidRDefault="00780F3B" w:rsidP="00780F3B">
      <w:pPr>
        <w:spacing w:after="0" w:line="360" w:lineRule="auto"/>
        <w:jc w:val="both"/>
        <w:rPr>
          <w:rFonts w:ascii="Times New Roman" w:hAnsi="Times New Roman" w:cs="Times New Roman"/>
          <w:b/>
        </w:rPr>
      </w:pPr>
      <w:r>
        <w:rPr>
          <w:rFonts w:ascii="Times New Roman" w:hAnsi="Times New Roman" w:cs="Times New Roman"/>
          <w:b/>
        </w:rPr>
        <w:t xml:space="preserve">For Respondent:  </w:t>
      </w:r>
      <w:r>
        <w:rPr>
          <w:rFonts w:ascii="Times New Roman" w:hAnsi="Times New Roman" w:cs="Times New Roman"/>
          <w:b/>
        </w:rPr>
        <w:tab/>
        <w:t>Mr S. Zingano (Legal Practitioner)</w:t>
      </w:r>
    </w:p>
    <w:p w:rsidR="00780F3B" w:rsidRDefault="00780F3B" w:rsidP="00780F3B">
      <w:pPr>
        <w:spacing w:after="0" w:line="360" w:lineRule="auto"/>
        <w:jc w:val="both"/>
        <w:rPr>
          <w:rFonts w:ascii="Times New Roman" w:hAnsi="Times New Roman" w:cs="Times New Roman"/>
          <w:b/>
        </w:rPr>
      </w:pPr>
    </w:p>
    <w:p w:rsidR="00780F3B" w:rsidRDefault="00780F3B" w:rsidP="00780F3B">
      <w:pPr>
        <w:spacing w:after="0" w:line="360" w:lineRule="auto"/>
        <w:jc w:val="both"/>
        <w:rPr>
          <w:rFonts w:ascii="Times New Roman" w:hAnsi="Times New Roman" w:cs="Times New Roman"/>
          <w:b/>
          <w:sz w:val="24"/>
          <w:szCs w:val="24"/>
        </w:rPr>
      </w:pPr>
      <w:r>
        <w:rPr>
          <w:rFonts w:ascii="Times New Roman" w:hAnsi="Times New Roman" w:cs="Times New Roman"/>
          <w:b/>
        </w:rPr>
        <w:t>MAK</w:t>
      </w:r>
      <w:r>
        <w:rPr>
          <w:rFonts w:ascii="Times New Roman" w:hAnsi="Times New Roman" w:cs="Times New Roman"/>
          <w:b/>
          <w:sz w:val="24"/>
          <w:szCs w:val="24"/>
        </w:rPr>
        <w:t>AMURE J.</w:t>
      </w:r>
    </w:p>
    <w:p w:rsidR="00780F3B" w:rsidRDefault="00780F3B" w:rsidP="00780F3B">
      <w:pPr>
        <w:spacing w:after="0" w:line="360" w:lineRule="auto"/>
        <w:jc w:val="both"/>
        <w:rPr>
          <w:rFonts w:ascii="Times New Roman" w:hAnsi="Times New Roman" w:cs="Times New Roman"/>
          <w:b/>
          <w:sz w:val="24"/>
          <w:szCs w:val="24"/>
        </w:rPr>
      </w:pPr>
    </w:p>
    <w:p w:rsidR="00AA4C01" w:rsidRPr="00B93F08" w:rsidRDefault="00780F3B" w:rsidP="00AA4C01">
      <w:pPr>
        <w:spacing w:after="0" w:line="360" w:lineRule="auto"/>
        <w:jc w:val="both"/>
        <w:rPr>
          <w:rFonts w:ascii="Times New Roman" w:hAnsi="Times New Roman" w:cs="Times New Roman"/>
          <w:sz w:val="28"/>
          <w:szCs w:val="28"/>
        </w:rPr>
      </w:pPr>
      <w:r>
        <w:rPr>
          <w:rFonts w:ascii="Times New Roman" w:hAnsi="Times New Roman" w:cs="Times New Roman"/>
          <w:b/>
          <w:sz w:val="24"/>
          <w:szCs w:val="24"/>
        </w:rPr>
        <w:tab/>
      </w:r>
      <w:r w:rsidRPr="00B93F08">
        <w:rPr>
          <w:rFonts w:ascii="Times New Roman" w:hAnsi="Times New Roman" w:cs="Times New Roman"/>
          <w:sz w:val="28"/>
          <w:szCs w:val="28"/>
        </w:rPr>
        <w:t xml:space="preserve">This </w:t>
      </w:r>
      <w:r w:rsidR="00AA4C01" w:rsidRPr="00B93F08">
        <w:rPr>
          <w:rFonts w:ascii="Times New Roman" w:hAnsi="Times New Roman" w:cs="Times New Roman"/>
          <w:sz w:val="28"/>
          <w:szCs w:val="28"/>
        </w:rPr>
        <w:t xml:space="preserve">matter was set down for the purposes of hearing argument on an application for condonation of late noting of an appeal. The parties </w:t>
      </w:r>
      <w:r w:rsidR="00487164" w:rsidRPr="00B93F08">
        <w:rPr>
          <w:rFonts w:ascii="Times New Roman" w:hAnsi="Times New Roman" w:cs="Times New Roman"/>
          <w:sz w:val="28"/>
          <w:szCs w:val="28"/>
        </w:rPr>
        <w:t>di</w:t>
      </w:r>
      <w:r w:rsidR="00AA4C01" w:rsidRPr="00B93F08">
        <w:rPr>
          <w:rFonts w:ascii="Times New Roman" w:hAnsi="Times New Roman" w:cs="Times New Roman"/>
          <w:sz w:val="28"/>
          <w:szCs w:val="28"/>
        </w:rPr>
        <w:t xml:space="preserve">d not file heads of argument as required by the Rules </w:t>
      </w:r>
      <w:r w:rsidR="00487164" w:rsidRPr="00B93F08">
        <w:rPr>
          <w:rFonts w:ascii="Times New Roman" w:hAnsi="Times New Roman" w:cs="Times New Roman"/>
          <w:sz w:val="28"/>
          <w:szCs w:val="28"/>
        </w:rPr>
        <w:t>of this Court – Statutory Instrument 59/</w:t>
      </w:r>
      <w:r w:rsidR="001B5651" w:rsidRPr="00B93F08">
        <w:rPr>
          <w:rFonts w:ascii="Times New Roman" w:hAnsi="Times New Roman" w:cs="Times New Roman"/>
          <w:sz w:val="28"/>
          <w:szCs w:val="28"/>
        </w:rPr>
        <w:t>2006 (</w:t>
      </w:r>
      <w:r w:rsidR="00AA4C01" w:rsidRPr="00B93F08">
        <w:rPr>
          <w:rFonts w:ascii="Times New Roman" w:hAnsi="Times New Roman" w:cs="Times New Roman"/>
          <w:sz w:val="28"/>
          <w:szCs w:val="28"/>
        </w:rPr>
        <w:t xml:space="preserve">Rule 19). When parties appeared </w:t>
      </w:r>
      <w:r w:rsidR="00487164" w:rsidRPr="00B93F08">
        <w:rPr>
          <w:rFonts w:ascii="Times New Roman" w:hAnsi="Times New Roman" w:cs="Times New Roman"/>
          <w:sz w:val="28"/>
          <w:szCs w:val="28"/>
        </w:rPr>
        <w:t xml:space="preserve">I </w:t>
      </w:r>
      <w:r w:rsidR="00AA4C01" w:rsidRPr="00B93F08">
        <w:rPr>
          <w:rFonts w:ascii="Times New Roman" w:hAnsi="Times New Roman" w:cs="Times New Roman"/>
          <w:sz w:val="28"/>
          <w:szCs w:val="28"/>
        </w:rPr>
        <w:t xml:space="preserve">enquired as to why heads not been filed.                     </w:t>
      </w:r>
    </w:p>
    <w:p w:rsidR="00EA212D" w:rsidRPr="00B93F08" w:rsidRDefault="00AA4C01" w:rsidP="00AA4C01">
      <w:pPr>
        <w:spacing w:after="0" w:line="360" w:lineRule="auto"/>
        <w:jc w:val="both"/>
        <w:rPr>
          <w:rFonts w:ascii="Times New Roman" w:hAnsi="Times New Roman" w:cs="Times New Roman"/>
          <w:sz w:val="28"/>
          <w:szCs w:val="28"/>
        </w:rPr>
      </w:pPr>
      <w:r w:rsidRPr="00B93F08">
        <w:rPr>
          <w:rFonts w:ascii="Times New Roman" w:hAnsi="Times New Roman" w:cs="Times New Roman"/>
          <w:sz w:val="28"/>
          <w:szCs w:val="28"/>
        </w:rPr>
        <w:tab/>
      </w:r>
      <w:r w:rsidR="00487164" w:rsidRPr="00B93F08">
        <w:rPr>
          <w:rFonts w:ascii="Times New Roman" w:hAnsi="Times New Roman" w:cs="Times New Roman"/>
          <w:sz w:val="28"/>
          <w:szCs w:val="28"/>
        </w:rPr>
        <w:t xml:space="preserve">Counsel </w:t>
      </w:r>
      <w:r w:rsidRPr="00B93F08">
        <w:rPr>
          <w:rFonts w:ascii="Times New Roman" w:hAnsi="Times New Roman" w:cs="Times New Roman"/>
          <w:sz w:val="28"/>
          <w:szCs w:val="28"/>
        </w:rPr>
        <w:t>f</w:t>
      </w:r>
      <w:r w:rsidR="00487164" w:rsidRPr="00B93F08">
        <w:rPr>
          <w:rFonts w:ascii="Times New Roman" w:hAnsi="Times New Roman" w:cs="Times New Roman"/>
          <w:sz w:val="28"/>
          <w:szCs w:val="28"/>
        </w:rPr>
        <w:t>or</w:t>
      </w:r>
      <w:r w:rsidRPr="00B93F08">
        <w:rPr>
          <w:rFonts w:ascii="Times New Roman" w:hAnsi="Times New Roman" w:cs="Times New Roman"/>
          <w:sz w:val="28"/>
          <w:szCs w:val="28"/>
        </w:rPr>
        <w:t xml:space="preserve"> the </w:t>
      </w:r>
      <w:r w:rsidR="00304C25">
        <w:rPr>
          <w:rFonts w:ascii="Times New Roman" w:hAnsi="Times New Roman" w:cs="Times New Roman"/>
          <w:sz w:val="28"/>
          <w:szCs w:val="28"/>
        </w:rPr>
        <w:t>a</w:t>
      </w:r>
      <w:r w:rsidRPr="00B93F08">
        <w:rPr>
          <w:rFonts w:ascii="Times New Roman" w:hAnsi="Times New Roman" w:cs="Times New Roman"/>
          <w:sz w:val="28"/>
          <w:szCs w:val="28"/>
        </w:rPr>
        <w:t xml:space="preserve">pplicant apologised for the </w:t>
      </w:r>
      <w:r w:rsidR="00023EA3" w:rsidRPr="00B93F08">
        <w:rPr>
          <w:rFonts w:ascii="Times New Roman" w:hAnsi="Times New Roman" w:cs="Times New Roman"/>
          <w:sz w:val="28"/>
          <w:szCs w:val="28"/>
        </w:rPr>
        <w:t>non-compliance</w:t>
      </w:r>
      <w:r w:rsidRPr="00B93F08">
        <w:rPr>
          <w:rFonts w:ascii="Times New Roman" w:hAnsi="Times New Roman" w:cs="Times New Roman"/>
          <w:sz w:val="28"/>
          <w:szCs w:val="28"/>
        </w:rPr>
        <w:t xml:space="preserve">. Thereafter he told the Court </w:t>
      </w:r>
      <w:r w:rsidR="00023EA3" w:rsidRPr="00B93F08">
        <w:rPr>
          <w:rFonts w:ascii="Times New Roman" w:hAnsi="Times New Roman" w:cs="Times New Roman"/>
          <w:sz w:val="28"/>
          <w:szCs w:val="28"/>
        </w:rPr>
        <w:t xml:space="preserve">that </w:t>
      </w:r>
      <w:r w:rsidR="00304C25">
        <w:rPr>
          <w:rFonts w:ascii="Times New Roman" w:hAnsi="Times New Roman" w:cs="Times New Roman"/>
          <w:sz w:val="28"/>
          <w:szCs w:val="28"/>
        </w:rPr>
        <w:t xml:space="preserve">the </w:t>
      </w:r>
      <w:r w:rsidR="00B93F08" w:rsidRPr="00B93F08">
        <w:rPr>
          <w:rFonts w:ascii="Times New Roman" w:hAnsi="Times New Roman" w:cs="Times New Roman"/>
          <w:sz w:val="28"/>
          <w:szCs w:val="28"/>
        </w:rPr>
        <w:t>r</w:t>
      </w:r>
      <w:r w:rsidR="00023EA3" w:rsidRPr="00B93F08">
        <w:rPr>
          <w:rFonts w:ascii="Times New Roman" w:hAnsi="Times New Roman" w:cs="Times New Roman"/>
          <w:sz w:val="28"/>
          <w:szCs w:val="28"/>
        </w:rPr>
        <w:t>espondent’s</w:t>
      </w:r>
      <w:r w:rsidRPr="00B93F08">
        <w:rPr>
          <w:rFonts w:ascii="Times New Roman" w:hAnsi="Times New Roman" w:cs="Times New Roman"/>
          <w:sz w:val="28"/>
          <w:szCs w:val="28"/>
        </w:rPr>
        <w:t xml:space="preserve"> erstwhile legal practitioner</w:t>
      </w:r>
      <w:r w:rsidR="00304C25">
        <w:rPr>
          <w:rFonts w:ascii="Times New Roman" w:hAnsi="Times New Roman" w:cs="Times New Roman"/>
          <w:sz w:val="28"/>
          <w:szCs w:val="28"/>
        </w:rPr>
        <w:t>s</w:t>
      </w:r>
      <w:r w:rsidRPr="00B93F08">
        <w:rPr>
          <w:rFonts w:ascii="Times New Roman" w:hAnsi="Times New Roman" w:cs="Times New Roman"/>
          <w:sz w:val="28"/>
          <w:szCs w:val="28"/>
        </w:rPr>
        <w:t xml:space="preserve"> had agreed with him (</w:t>
      </w:r>
      <w:r w:rsidR="00487164" w:rsidRPr="00B93F08">
        <w:rPr>
          <w:rFonts w:ascii="Times New Roman" w:hAnsi="Times New Roman" w:cs="Times New Roman"/>
          <w:sz w:val="28"/>
          <w:szCs w:val="28"/>
        </w:rPr>
        <w:t xml:space="preserve">Counsel for the </w:t>
      </w:r>
      <w:r w:rsidR="00B93F08" w:rsidRPr="00B93F08">
        <w:rPr>
          <w:rFonts w:ascii="Times New Roman" w:hAnsi="Times New Roman" w:cs="Times New Roman"/>
          <w:sz w:val="28"/>
          <w:szCs w:val="28"/>
        </w:rPr>
        <w:t>r</w:t>
      </w:r>
      <w:r w:rsidR="00487164" w:rsidRPr="00B93F08">
        <w:rPr>
          <w:rFonts w:ascii="Times New Roman" w:hAnsi="Times New Roman" w:cs="Times New Roman"/>
          <w:sz w:val="28"/>
          <w:szCs w:val="28"/>
        </w:rPr>
        <w:t>espondent</w:t>
      </w:r>
      <w:r w:rsidRPr="00B93F08">
        <w:rPr>
          <w:rFonts w:ascii="Times New Roman" w:hAnsi="Times New Roman" w:cs="Times New Roman"/>
          <w:sz w:val="28"/>
          <w:szCs w:val="28"/>
        </w:rPr>
        <w:t>) that they would argue the matter on the basis of the record and without filing heads of argument as required by Rule 19</w:t>
      </w:r>
      <w:r w:rsidR="00304C25">
        <w:rPr>
          <w:rFonts w:ascii="Times New Roman" w:hAnsi="Times New Roman" w:cs="Times New Roman"/>
          <w:sz w:val="28"/>
          <w:szCs w:val="28"/>
        </w:rPr>
        <w:t>.</w:t>
      </w:r>
      <w:r w:rsidRPr="00B93F08">
        <w:rPr>
          <w:rFonts w:ascii="Times New Roman" w:hAnsi="Times New Roman" w:cs="Times New Roman"/>
          <w:sz w:val="28"/>
          <w:szCs w:val="28"/>
        </w:rPr>
        <w:tab/>
        <w:t>With the greatest respect I found this attitude by legal practitioners unacceptable. Legal practitioners are officer</w:t>
      </w:r>
      <w:r w:rsidR="00304C25">
        <w:rPr>
          <w:rFonts w:ascii="Times New Roman" w:hAnsi="Times New Roman" w:cs="Times New Roman"/>
          <w:sz w:val="28"/>
          <w:szCs w:val="28"/>
        </w:rPr>
        <w:t>s</w:t>
      </w:r>
      <w:r w:rsidRPr="00B93F08">
        <w:rPr>
          <w:rFonts w:ascii="Times New Roman" w:hAnsi="Times New Roman" w:cs="Times New Roman"/>
          <w:sz w:val="28"/>
          <w:szCs w:val="28"/>
        </w:rPr>
        <w:t xml:space="preserve"> of this Court. They should assist the Court in ensuring that labour disputes are resolved in an effective and expeditious manner. The present application was filed on 25 </w:t>
      </w:r>
      <w:r w:rsidR="00023EA3" w:rsidRPr="00B93F08">
        <w:rPr>
          <w:rFonts w:ascii="Times New Roman" w:hAnsi="Times New Roman" w:cs="Times New Roman"/>
          <w:sz w:val="28"/>
          <w:szCs w:val="28"/>
        </w:rPr>
        <w:t>September 2012</w:t>
      </w:r>
      <w:r w:rsidRPr="00B93F08">
        <w:rPr>
          <w:rFonts w:ascii="Times New Roman" w:hAnsi="Times New Roman" w:cs="Times New Roman"/>
          <w:sz w:val="28"/>
          <w:szCs w:val="28"/>
        </w:rPr>
        <w:t xml:space="preserve">. On 9 October </w:t>
      </w:r>
      <w:r w:rsidR="00487164" w:rsidRPr="00B93F08">
        <w:rPr>
          <w:rFonts w:ascii="Times New Roman" w:hAnsi="Times New Roman" w:cs="Times New Roman"/>
          <w:sz w:val="28"/>
          <w:szCs w:val="28"/>
        </w:rPr>
        <w:t xml:space="preserve">2012 </w:t>
      </w:r>
      <w:r w:rsidRPr="00B93F08">
        <w:rPr>
          <w:rFonts w:ascii="Times New Roman" w:hAnsi="Times New Roman" w:cs="Times New Roman"/>
          <w:sz w:val="28"/>
          <w:szCs w:val="28"/>
        </w:rPr>
        <w:t xml:space="preserve">the </w:t>
      </w:r>
      <w:r w:rsidR="00B93F08" w:rsidRPr="00B93F08">
        <w:rPr>
          <w:rFonts w:ascii="Times New Roman" w:hAnsi="Times New Roman" w:cs="Times New Roman"/>
          <w:sz w:val="28"/>
          <w:szCs w:val="28"/>
        </w:rPr>
        <w:t>r</w:t>
      </w:r>
      <w:r w:rsidRPr="00B93F08">
        <w:rPr>
          <w:rFonts w:ascii="Times New Roman" w:hAnsi="Times New Roman" w:cs="Times New Roman"/>
          <w:sz w:val="28"/>
          <w:szCs w:val="28"/>
        </w:rPr>
        <w:t xml:space="preserve">espondent filed its notice of opposition. Thereafter neither party filed any papers. On 16 December 2013 parties were served with </w:t>
      </w:r>
      <w:r w:rsidRPr="00B93F08">
        <w:rPr>
          <w:rFonts w:ascii="Times New Roman" w:hAnsi="Times New Roman" w:cs="Times New Roman"/>
          <w:sz w:val="28"/>
          <w:szCs w:val="28"/>
        </w:rPr>
        <w:lastRenderedPageBreak/>
        <w:t>notices of set down. Still no papers were filed on behalf of the parties.</w:t>
      </w:r>
      <w:r w:rsidR="00EA212D" w:rsidRPr="00B93F08">
        <w:rPr>
          <w:rFonts w:ascii="Times New Roman" w:hAnsi="Times New Roman" w:cs="Times New Roman"/>
          <w:sz w:val="28"/>
          <w:szCs w:val="28"/>
        </w:rPr>
        <w:t xml:space="preserve"> Rule 19 provides as follows:-</w:t>
      </w:r>
    </w:p>
    <w:p w:rsidR="00EA212D" w:rsidRPr="00B93F08" w:rsidRDefault="00EA212D" w:rsidP="00EA212D">
      <w:pPr>
        <w:pStyle w:val="ListParagraph"/>
        <w:numPr>
          <w:ilvl w:val="0"/>
          <w:numId w:val="1"/>
        </w:numPr>
        <w:spacing w:after="0" w:line="240" w:lineRule="auto"/>
        <w:jc w:val="both"/>
        <w:rPr>
          <w:sz w:val="24"/>
          <w:szCs w:val="24"/>
        </w:rPr>
      </w:pPr>
      <w:r w:rsidRPr="00B93F08">
        <w:rPr>
          <w:rFonts w:ascii="Times New Roman" w:hAnsi="Times New Roman" w:cs="Times New Roman"/>
          <w:sz w:val="24"/>
          <w:szCs w:val="24"/>
        </w:rPr>
        <w:t xml:space="preserve">Where an applicant or appellant is to be represented by a legal practitioner at the hearing of the application, appeal or review, the legal practitioner </w:t>
      </w:r>
      <w:r w:rsidRPr="00B93F08">
        <w:rPr>
          <w:rFonts w:ascii="Times New Roman" w:hAnsi="Times New Roman" w:cs="Times New Roman"/>
          <w:b/>
          <w:sz w:val="24"/>
          <w:szCs w:val="24"/>
        </w:rPr>
        <w:t>shall</w:t>
      </w:r>
      <w:r w:rsidRPr="00B93F08">
        <w:rPr>
          <w:rFonts w:ascii="Times New Roman" w:hAnsi="Times New Roman" w:cs="Times New Roman"/>
          <w:sz w:val="24"/>
          <w:szCs w:val="24"/>
        </w:rPr>
        <w:t xml:space="preserve"> – </w:t>
      </w:r>
    </w:p>
    <w:p w:rsidR="00EA212D" w:rsidRPr="00B93F08" w:rsidRDefault="00EA212D" w:rsidP="00EA212D">
      <w:pPr>
        <w:pStyle w:val="ListParagraph"/>
        <w:spacing w:after="0" w:line="240" w:lineRule="auto"/>
        <w:jc w:val="both"/>
        <w:rPr>
          <w:sz w:val="24"/>
          <w:szCs w:val="24"/>
        </w:rPr>
      </w:pPr>
    </w:p>
    <w:p w:rsidR="00EA212D" w:rsidRPr="00B93F08" w:rsidRDefault="00EA212D" w:rsidP="00EA212D">
      <w:pPr>
        <w:pStyle w:val="ListParagraph"/>
        <w:numPr>
          <w:ilvl w:val="0"/>
          <w:numId w:val="2"/>
        </w:numPr>
        <w:spacing w:after="0" w:line="240" w:lineRule="auto"/>
        <w:jc w:val="both"/>
        <w:rPr>
          <w:sz w:val="24"/>
          <w:szCs w:val="24"/>
        </w:rPr>
      </w:pPr>
      <w:r w:rsidRPr="00B93F08">
        <w:rPr>
          <w:rFonts w:ascii="Times New Roman" w:hAnsi="Times New Roman" w:cs="Times New Roman"/>
          <w:sz w:val="24"/>
          <w:szCs w:val="24"/>
        </w:rPr>
        <w:t>within fourteen days of receiving a notice of response to the application, appeal or review, lodge with the registrar heads of argument clearly outlining the submissions he or she intends to rely on and setting out the authorities, if any, which he or</w:t>
      </w:r>
      <w:r w:rsidR="00487164" w:rsidRPr="00B93F08">
        <w:rPr>
          <w:rFonts w:ascii="Times New Roman" w:hAnsi="Times New Roman" w:cs="Times New Roman"/>
          <w:sz w:val="24"/>
          <w:szCs w:val="24"/>
        </w:rPr>
        <w:t xml:space="preserve"> he intends to cite; and…</w:t>
      </w:r>
    </w:p>
    <w:p w:rsidR="00EA212D" w:rsidRPr="00B93F08" w:rsidRDefault="00487164" w:rsidP="00EA212D">
      <w:pPr>
        <w:pStyle w:val="ListParagraph"/>
        <w:numPr>
          <w:ilvl w:val="0"/>
          <w:numId w:val="1"/>
        </w:numPr>
        <w:spacing w:after="0" w:line="360" w:lineRule="auto"/>
        <w:jc w:val="both"/>
        <w:rPr>
          <w:sz w:val="24"/>
          <w:szCs w:val="24"/>
        </w:rPr>
      </w:pPr>
      <w:r w:rsidRPr="00B93F08">
        <w:rPr>
          <w:rFonts w:ascii="Times New Roman" w:hAnsi="Times New Roman" w:cs="Times New Roman"/>
          <w:sz w:val="24"/>
          <w:szCs w:val="24"/>
        </w:rPr>
        <w:t>…</w:t>
      </w:r>
    </w:p>
    <w:p w:rsidR="005313C0" w:rsidRPr="00B93F08" w:rsidRDefault="00EA212D" w:rsidP="00EA212D">
      <w:pPr>
        <w:pStyle w:val="ListParagraph"/>
        <w:numPr>
          <w:ilvl w:val="0"/>
          <w:numId w:val="1"/>
        </w:numPr>
        <w:spacing w:after="0" w:line="240" w:lineRule="auto"/>
        <w:jc w:val="both"/>
        <w:rPr>
          <w:sz w:val="24"/>
          <w:szCs w:val="24"/>
        </w:rPr>
      </w:pPr>
      <w:r w:rsidRPr="00B93F08">
        <w:rPr>
          <w:rFonts w:ascii="Times New Roman" w:hAnsi="Times New Roman" w:cs="Times New Roman"/>
          <w:sz w:val="24"/>
          <w:szCs w:val="24"/>
        </w:rPr>
        <w:t xml:space="preserve">Where heads of arguments that are required to be lodged in terms of sub rule (1) or (2) are not lodged on behalf of the applicant, appellant or respondent, as </w:t>
      </w:r>
      <w:r w:rsidR="005313C0" w:rsidRPr="00B93F08">
        <w:rPr>
          <w:rFonts w:ascii="Times New Roman" w:hAnsi="Times New Roman" w:cs="Times New Roman"/>
          <w:sz w:val="24"/>
          <w:szCs w:val="24"/>
        </w:rPr>
        <w:t>the case maybe, within the period or at the time specified in those provisions –</w:t>
      </w:r>
    </w:p>
    <w:p w:rsidR="005313C0" w:rsidRPr="00B93F08" w:rsidRDefault="005313C0" w:rsidP="005313C0">
      <w:pPr>
        <w:pStyle w:val="ListParagraph"/>
        <w:spacing w:after="0" w:line="240" w:lineRule="auto"/>
        <w:jc w:val="both"/>
        <w:rPr>
          <w:sz w:val="24"/>
          <w:szCs w:val="24"/>
        </w:rPr>
      </w:pPr>
    </w:p>
    <w:p w:rsidR="005313C0" w:rsidRPr="00B93F08" w:rsidRDefault="005313C0" w:rsidP="005313C0">
      <w:pPr>
        <w:pStyle w:val="ListParagraph"/>
        <w:numPr>
          <w:ilvl w:val="0"/>
          <w:numId w:val="3"/>
        </w:numPr>
        <w:spacing w:after="0" w:line="240" w:lineRule="auto"/>
        <w:jc w:val="both"/>
        <w:rPr>
          <w:rFonts w:ascii="Times New Roman" w:hAnsi="Times New Roman" w:cs="Times New Roman"/>
          <w:sz w:val="24"/>
          <w:szCs w:val="24"/>
        </w:rPr>
      </w:pPr>
      <w:r w:rsidRPr="00B93F08">
        <w:rPr>
          <w:rFonts w:ascii="Times New Roman" w:hAnsi="Times New Roman" w:cs="Times New Roman"/>
          <w:sz w:val="24"/>
          <w:szCs w:val="24"/>
        </w:rPr>
        <w:t xml:space="preserve">the registrar shall nevertheless set own the application, appeal or review for hearing in terms of rule 21, unless, at any time before the matter is set down, the party who is not in default applies to a President of the Court in </w:t>
      </w:r>
      <w:r w:rsidR="00B93F08" w:rsidRPr="00B93F08">
        <w:rPr>
          <w:rFonts w:ascii="Times New Roman" w:hAnsi="Times New Roman" w:cs="Times New Roman"/>
          <w:sz w:val="24"/>
          <w:szCs w:val="24"/>
        </w:rPr>
        <w:t>c</w:t>
      </w:r>
      <w:r w:rsidRPr="00B93F08">
        <w:rPr>
          <w:rFonts w:ascii="Times New Roman" w:hAnsi="Times New Roman" w:cs="Times New Roman"/>
          <w:sz w:val="24"/>
          <w:szCs w:val="24"/>
        </w:rPr>
        <w:t>hambers for the application, appeal or review to be dismissed or granted, as the case may be;</w:t>
      </w:r>
    </w:p>
    <w:p w:rsidR="005313C0" w:rsidRPr="00B93F08" w:rsidRDefault="005313C0" w:rsidP="005313C0">
      <w:pPr>
        <w:pStyle w:val="ListParagraph"/>
        <w:spacing w:after="0" w:line="240" w:lineRule="auto"/>
        <w:ind w:left="1080"/>
        <w:jc w:val="both"/>
        <w:rPr>
          <w:rFonts w:ascii="Times New Roman" w:hAnsi="Times New Roman" w:cs="Times New Roman"/>
          <w:sz w:val="24"/>
          <w:szCs w:val="24"/>
        </w:rPr>
      </w:pPr>
    </w:p>
    <w:p w:rsidR="005313C0" w:rsidRPr="00B93F08" w:rsidRDefault="005313C0" w:rsidP="005313C0">
      <w:pPr>
        <w:pStyle w:val="ListParagraph"/>
        <w:numPr>
          <w:ilvl w:val="0"/>
          <w:numId w:val="3"/>
        </w:numPr>
        <w:spacing w:after="0" w:line="240" w:lineRule="auto"/>
        <w:jc w:val="both"/>
        <w:rPr>
          <w:rFonts w:ascii="Times New Roman" w:hAnsi="Times New Roman" w:cs="Times New Roman"/>
          <w:sz w:val="24"/>
          <w:szCs w:val="24"/>
        </w:rPr>
      </w:pPr>
      <w:r w:rsidRPr="00B93F08">
        <w:rPr>
          <w:rFonts w:ascii="Times New Roman" w:hAnsi="Times New Roman" w:cs="Times New Roman"/>
          <w:sz w:val="24"/>
          <w:szCs w:val="24"/>
        </w:rPr>
        <w:t>the defaulting party shall (if no application under paragraph (a) is made or granted) be barred and the Court may deal with the matter on the merits.”</w:t>
      </w:r>
      <w:r w:rsidR="00487164" w:rsidRPr="00B93F08">
        <w:rPr>
          <w:rFonts w:ascii="Times New Roman" w:hAnsi="Times New Roman" w:cs="Times New Roman"/>
          <w:sz w:val="24"/>
          <w:szCs w:val="24"/>
        </w:rPr>
        <w:t xml:space="preserve"> (emphasis added)</w:t>
      </w:r>
    </w:p>
    <w:p w:rsidR="005313C0" w:rsidRDefault="005313C0" w:rsidP="005313C0">
      <w:pPr>
        <w:spacing w:after="0" w:line="240" w:lineRule="auto"/>
        <w:jc w:val="both"/>
        <w:rPr>
          <w:rFonts w:ascii="Times New Roman" w:hAnsi="Times New Roman" w:cs="Times New Roman"/>
          <w:sz w:val="24"/>
          <w:szCs w:val="24"/>
        </w:rPr>
      </w:pPr>
    </w:p>
    <w:p w:rsidR="00023EA3" w:rsidRPr="00B93F08" w:rsidRDefault="005313C0" w:rsidP="005313C0">
      <w:pPr>
        <w:spacing w:after="0" w:line="360" w:lineRule="auto"/>
        <w:ind w:firstLine="720"/>
        <w:jc w:val="both"/>
        <w:rPr>
          <w:rFonts w:ascii="Times New Roman" w:hAnsi="Times New Roman" w:cs="Times New Roman"/>
          <w:sz w:val="28"/>
          <w:szCs w:val="28"/>
        </w:rPr>
      </w:pPr>
      <w:r w:rsidRPr="00B93F08">
        <w:rPr>
          <w:rFonts w:ascii="Times New Roman" w:hAnsi="Times New Roman" w:cs="Times New Roman"/>
          <w:sz w:val="28"/>
          <w:szCs w:val="28"/>
        </w:rPr>
        <w:t>The Rules are clear, leg</w:t>
      </w:r>
      <w:r w:rsidR="00487164" w:rsidRPr="00B93F08">
        <w:rPr>
          <w:rFonts w:ascii="Times New Roman" w:hAnsi="Times New Roman" w:cs="Times New Roman"/>
          <w:sz w:val="28"/>
          <w:szCs w:val="28"/>
        </w:rPr>
        <w:t>al practitioners are required</w:t>
      </w:r>
      <w:r w:rsidRPr="00B93F08">
        <w:rPr>
          <w:rFonts w:ascii="Times New Roman" w:hAnsi="Times New Roman" w:cs="Times New Roman"/>
          <w:sz w:val="28"/>
          <w:szCs w:val="28"/>
        </w:rPr>
        <w:t xml:space="preserve"> to file heads of argument. They have no option.  </w:t>
      </w:r>
      <w:r w:rsidR="00487164" w:rsidRPr="00B93F08">
        <w:rPr>
          <w:rFonts w:ascii="Times New Roman" w:hAnsi="Times New Roman" w:cs="Times New Roman"/>
          <w:sz w:val="28"/>
          <w:szCs w:val="28"/>
        </w:rPr>
        <w:t>I</w:t>
      </w:r>
      <w:r w:rsidRPr="00B93F08">
        <w:rPr>
          <w:rFonts w:ascii="Times New Roman" w:hAnsi="Times New Roman" w:cs="Times New Roman"/>
          <w:sz w:val="28"/>
          <w:szCs w:val="28"/>
        </w:rPr>
        <w:t xml:space="preserve">n the present case, no heads were filed so the registrar was obliged to set the matter down. The aim of setting a matter down where </w:t>
      </w:r>
      <w:r w:rsidR="00F675BD">
        <w:rPr>
          <w:rFonts w:ascii="Times New Roman" w:hAnsi="Times New Roman" w:cs="Times New Roman"/>
          <w:sz w:val="28"/>
          <w:szCs w:val="28"/>
        </w:rPr>
        <w:t>h</w:t>
      </w:r>
      <w:r w:rsidRPr="00B93F08">
        <w:rPr>
          <w:rFonts w:ascii="Times New Roman" w:hAnsi="Times New Roman" w:cs="Times New Roman"/>
          <w:sz w:val="28"/>
          <w:szCs w:val="28"/>
        </w:rPr>
        <w:t>eads of argument ha</w:t>
      </w:r>
      <w:r w:rsidR="00487164" w:rsidRPr="00B93F08">
        <w:rPr>
          <w:rFonts w:ascii="Times New Roman" w:hAnsi="Times New Roman" w:cs="Times New Roman"/>
          <w:sz w:val="28"/>
          <w:szCs w:val="28"/>
        </w:rPr>
        <w:t>ve</w:t>
      </w:r>
      <w:r w:rsidRPr="00B93F08">
        <w:rPr>
          <w:rFonts w:ascii="Times New Roman" w:hAnsi="Times New Roman" w:cs="Times New Roman"/>
          <w:sz w:val="28"/>
          <w:szCs w:val="28"/>
        </w:rPr>
        <w:t xml:space="preserve"> not been filed is not an encouragement for legal practitioners </w:t>
      </w:r>
      <w:r w:rsidR="00487164" w:rsidRPr="00B93F08">
        <w:rPr>
          <w:rFonts w:ascii="Times New Roman" w:hAnsi="Times New Roman" w:cs="Times New Roman"/>
          <w:sz w:val="28"/>
          <w:szCs w:val="28"/>
        </w:rPr>
        <w:t xml:space="preserve">avoid </w:t>
      </w:r>
      <w:r w:rsidRPr="00B93F08">
        <w:rPr>
          <w:rFonts w:ascii="Times New Roman" w:hAnsi="Times New Roman" w:cs="Times New Roman"/>
          <w:sz w:val="28"/>
          <w:szCs w:val="28"/>
        </w:rPr>
        <w:t>to compl</w:t>
      </w:r>
      <w:r w:rsidR="00487164" w:rsidRPr="00B93F08">
        <w:rPr>
          <w:rFonts w:ascii="Times New Roman" w:hAnsi="Times New Roman" w:cs="Times New Roman"/>
          <w:sz w:val="28"/>
          <w:szCs w:val="28"/>
        </w:rPr>
        <w:t>iance</w:t>
      </w:r>
      <w:r w:rsidRPr="00B93F08">
        <w:rPr>
          <w:rFonts w:ascii="Times New Roman" w:hAnsi="Times New Roman" w:cs="Times New Roman"/>
          <w:sz w:val="28"/>
          <w:szCs w:val="28"/>
        </w:rPr>
        <w:t xml:space="preserve"> with the Rules </w:t>
      </w:r>
      <w:r w:rsidR="00487164" w:rsidRPr="00B93F08">
        <w:rPr>
          <w:rFonts w:ascii="Times New Roman" w:hAnsi="Times New Roman" w:cs="Times New Roman"/>
          <w:sz w:val="28"/>
          <w:szCs w:val="28"/>
        </w:rPr>
        <w:t xml:space="preserve">and thereby </w:t>
      </w:r>
      <w:r w:rsidRPr="00B93F08">
        <w:rPr>
          <w:rFonts w:ascii="Times New Roman" w:hAnsi="Times New Roman" w:cs="Times New Roman"/>
          <w:sz w:val="28"/>
          <w:szCs w:val="28"/>
        </w:rPr>
        <w:t>lead them to mak</w:t>
      </w:r>
      <w:r w:rsidR="00487164" w:rsidRPr="00B93F08">
        <w:rPr>
          <w:rFonts w:ascii="Times New Roman" w:hAnsi="Times New Roman" w:cs="Times New Roman"/>
          <w:sz w:val="28"/>
          <w:szCs w:val="28"/>
        </w:rPr>
        <w:t>ing</w:t>
      </w:r>
      <w:r w:rsidRPr="00B93F08">
        <w:rPr>
          <w:rFonts w:ascii="Times New Roman" w:hAnsi="Times New Roman" w:cs="Times New Roman"/>
          <w:sz w:val="28"/>
          <w:szCs w:val="28"/>
        </w:rPr>
        <w:t xml:space="preserve"> arrangements other </w:t>
      </w:r>
      <w:r w:rsidR="00023EA3" w:rsidRPr="00B93F08">
        <w:rPr>
          <w:rFonts w:ascii="Times New Roman" w:hAnsi="Times New Roman" w:cs="Times New Roman"/>
          <w:sz w:val="28"/>
          <w:szCs w:val="28"/>
        </w:rPr>
        <w:t>than what</w:t>
      </w:r>
      <w:r w:rsidRPr="00B93F08">
        <w:rPr>
          <w:rFonts w:ascii="Times New Roman" w:hAnsi="Times New Roman" w:cs="Times New Roman"/>
          <w:sz w:val="28"/>
          <w:szCs w:val="28"/>
        </w:rPr>
        <w:t xml:space="preserve"> is intended. Rather the aim is to ensure that all matters are heard. Where parties appear to have forgotten about their case, the Registrar </w:t>
      </w:r>
      <w:r w:rsidR="00304C25">
        <w:rPr>
          <w:rFonts w:ascii="Times New Roman" w:hAnsi="Times New Roman" w:cs="Times New Roman"/>
          <w:sz w:val="28"/>
          <w:szCs w:val="28"/>
        </w:rPr>
        <w:t xml:space="preserve">is not expected to leave </w:t>
      </w:r>
      <w:r w:rsidRPr="00B93F08">
        <w:rPr>
          <w:rFonts w:ascii="Times New Roman" w:hAnsi="Times New Roman" w:cs="Times New Roman"/>
          <w:sz w:val="28"/>
          <w:szCs w:val="28"/>
        </w:rPr>
        <w:t xml:space="preserve">that </w:t>
      </w:r>
      <w:r w:rsidR="00304C25">
        <w:rPr>
          <w:rFonts w:ascii="Times New Roman" w:hAnsi="Times New Roman" w:cs="Times New Roman"/>
          <w:sz w:val="28"/>
          <w:szCs w:val="28"/>
        </w:rPr>
        <w:t xml:space="preserve">uncompleted </w:t>
      </w:r>
      <w:r w:rsidRPr="00B93F08">
        <w:rPr>
          <w:rFonts w:ascii="Times New Roman" w:hAnsi="Times New Roman" w:cs="Times New Roman"/>
          <w:sz w:val="28"/>
          <w:szCs w:val="28"/>
        </w:rPr>
        <w:t>matter on their records. The aim is to reduce the backlog in a practical fashion. Thus where a matter has been set down without heads of argument, it is a warning by the Registrar that the parties should act. If parties are serious,</w:t>
      </w:r>
      <w:r w:rsidR="00023EA3" w:rsidRPr="00B93F08">
        <w:rPr>
          <w:rFonts w:ascii="Times New Roman" w:hAnsi="Times New Roman" w:cs="Times New Roman"/>
          <w:sz w:val="28"/>
          <w:szCs w:val="28"/>
        </w:rPr>
        <w:t xml:space="preserve"> they will ensure that one way or the other, they comply with the Rules.</w:t>
      </w:r>
    </w:p>
    <w:p w:rsidR="00023EA3" w:rsidRPr="00B93F08" w:rsidRDefault="00487164" w:rsidP="005313C0">
      <w:pPr>
        <w:spacing w:after="0" w:line="360" w:lineRule="auto"/>
        <w:ind w:firstLine="720"/>
        <w:jc w:val="both"/>
        <w:rPr>
          <w:rFonts w:ascii="Times New Roman" w:hAnsi="Times New Roman" w:cs="Times New Roman"/>
          <w:sz w:val="28"/>
          <w:szCs w:val="28"/>
        </w:rPr>
      </w:pPr>
      <w:r w:rsidRPr="00B93F08">
        <w:rPr>
          <w:rFonts w:ascii="Times New Roman" w:hAnsi="Times New Roman" w:cs="Times New Roman"/>
          <w:sz w:val="28"/>
          <w:szCs w:val="28"/>
        </w:rPr>
        <w:t xml:space="preserve">The </w:t>
      </w:r>
      <w:r w:rsidR="00023EA3" w:rsidRPr="00B93F08">
        <w:rPr>
          <w:rFonts w:ascii="Times New Roman" w:hAnsi="Times New Roman" w:cs="Times New Roman"/>
          <w:sz w:val="28"/>
          <w:szCs w:val="28"/>
        </w:rPr>
        <w:t xml:space="preserve">fact that there is a provision for matters to be set down without heads of argument should not be seen as a weakness in the Rules. </w:t>
      </w:r>
      <w:r w:rsidRPr="00B93F08">
        <w:rPr>
          <w:rFonts w:ascii="Times New Roman" w:hAnsi="Times New Roman" w:cs="Times New Roman"/>
          <w:sz w:val="28"/>
          <w:szCs w:val="28"/>
        </w:rPr>
        <w:t xml:space="preserve">It is a source of </w:t>
      </w:r>
      <w:r w:rsidRPr="00B93F08">
        <w:rPr>
          <w:rFonts w:ascii="Times New Roman" w:hAnsi="Times New Roman" w:cs="Times New Roman"/>
          <w:sz w:val="28"/>
          <w:szCs w:val="28"/>
        </w:rPr>
        <w:lastRenderedPageBreak/>
        <w:t xml:space="preserve">strength. </w:t>
      </w:r>
      <w:r w:rsidR="00023EA3" w:rsidRPr="00B93F08">
        <w:rPr>
          <w:rFonts w:ascii="Times New Roman" w:hAnsi="Times New Roman" w:cs="Times New Roman"/>
          <w:sz w:val="28"/>
          <w:szCs w:val="28"/>
        </w:rPr>
        <w:t>Its aim is to ensure that all matters are heard and therefore reduce the backlog.</w:t>
      </w:r>
      <w:r w:rsidRPr="00B93F08">
        <w:rPr>
          <w:rFonts w:ascii="Times New Roman" w:hAnsi="Times New Roman" w:cs="Times New Roman"/>
          <w:sz w:val="28"/>
          <w:szCs w:val="28"/>
        </w:rPr>
        <w:t xml:space="preserve"> That way industrial justice is delivered as expeditiously as </w:t>
      </w:r>
      <w:r w:rsidR="00304C25">
        <w:rPr>
          <w:rFonts w:ascii="Times New Roman" w:hAnsi="Times New Roman" w:cs="Times New Roman"/>
          <w:sz w:val="28"/>
          <w:szCs w:val="28"/>
        </w:rPr>
        <w:t>humanly possible</w:t>
      </w:r>
      <w:r w:rsidRPr="00B93F08">
        <w:rPr>
          <w:rFonts w:ascii="Times New Roman" w:hAnsi="Times New Roman" w:cs="Times New Roman"/>
          <w:sz w:val="28"/>
          <w:szCs w:val="28"/>
        </w:rPr>
        <w:t>.</w:t>
      </w:r>
    </w:p>
    <w:p w:rsidR="00023EA3" w:rsidRPr="00B93F08" w:rsidRDefault="00023EA3" w:rsidP="005313C0">
      <w:pPr>
        <w:spacing w:after="0" w:line="360" w:lineRule="auto"/>
        <w:ind w:firstLine="720"/>
        <w:jc w:val="both"/>
        <w:rPr>
          <w:rFonts w:ascii="Times New Roman" w:hAnsi="Times New Roman" w:cs="Times New Roman"/>
          <w:sz w:val="28"/>
          <w:szCs w:val="28"/>
        </w:rPr>
      </w:pPr>
      <w:r w:rsidRPr="00B93F08">
        <w:rPr>
          <w:rFonts w:ascii="Times New Roman" w:hAnsi="Times New Roman" w:cs="Times New Roman"/>
          <w:sz w:val="28"/>
          <w:szCs w:val="28"/>
        </w:rPr>
        <w:t xml:space="preserve">In the result I find that the parties in the present matter are not serious with litigation. </w:t>
      </w:r>
      <w:r w:rsidR="00487164" w:rsidRPr="00B93F08">
        <w:rPr>
          <w:rFonts w:ascii="Times New Roman" w:hAnsi="Times New Roman" w:cs="Times New Roman"/>
          <w:sz w:val="28"/>
          <w:szCs w:val="28"/>
        </w:rPr>
        <w:t xml:space="preserve"> The Court has noted the apology tendered by Counsel for the </w:t>
      </w:r>
      <w:r w:rsidR="00B93F08" w:rsidRPr="00B93F08">
        <w:rPr>
          <w:rFonts w:ascii="Times New Roman" w:hAnsi="Times New Roman" w:cs="Times New Roman"/>
          <w:sz w:val="28"/>
          <w:szCs w:val="28"/>
        </w:rPr>
        <w:t>a</w:t>
      </w:r>
      <w:r w:rsidR="00487164" w:rsidRPr="00B93F08">
        <w:rPr>
          <w:rFonts w:ascii="Times New Roman" w:hAnsi="Times New Roman" w:cs="Times New Roman"/>
          <w:sz w:val="28"/>
          <w:szCs w:val="28"/>
        </w:rPr>
        <w:t xml:space="preserve">pplicant. However, the Rules must be observed. </w:t>
      </w:r>
      <w:r w:rsidRPr="00B93F08">
        <w:rPr>
          <w:rFonts w:ascii="Times New Roman" w:hAnsi="Times New Roman" w:cs="Times New Roman"/>
          <w:sz w:val="28"/>
          <w:szCs w:val="28"/>
        </w:rPr>
        <w:t>The matter will therefore be struck off the roll.</w:t>
      </w:r>
    </w:p>
    <w:p w:rsidR="00023EA3" w:rsidRPr="00B93F08" w:rsidRDefault="00023EA3" w:rsidP="005313C0">
      <w:pPr>
        <w:spacing w:after="0" w:line="360" w:lineRule="auto"/>
        <w:ind w:firstLine="720"/>
        <w:jc w:val="both"/>
        <w:rPr>
          <w:rFonts w:ascii="Times New Roman" w:hAnsi="Times New Roman" w:cs="Times New Roman"/>
          <w:sz w:val="28"/>
          <w:szCs w:val="28"/>
        </w:rPr>
      </w:pPr>
      <w:r w:rsidRPr="00B93F08">
        <w:rPr>
          <w:rFonts w:ascii="Times New Roman" w:hAnsi="Times New Roman" w:cs="Times New Roman"/>
          <w:sz w:val="28"/>
          <w:szCs w:val="28"/>
        </w:rPr>
        <w:t>Accordingly it is ordered that the matter be and is hereby struck off the roll.</w:t>
      </w:r>
    </w:p>
    <w:p w:rsidR="00023EA3" w:rsidRPr="00B93F08" w:rsidRDefault="00023EA3" w:rsidP="00023EA3">
      <w:pPr>
        <w:spacing w:after="0" w:line="360" w:lineRule="auto"/>
        <w:jc w:val="both"/>
        <w:rPr>
          <w:rFonts w:ascii="Times New Roman" w:hAnsi="Times New Roman" w:cs="Times New Roman"/>
          <w:sz w:val="28"/>
          <w:szCs w:val="28"/>
        </w:rPr>
      </w:pPr>
    </w:p>
    <w:p w:rsidR="00023EA3" w:rsidRPr="00B93F08" w:rsidRDefault="00023EA3" w:rsidP="00023EA3">
      <w:pPr>
        <w:spacing w:after="0" w:line="360" w:lineRule="auto"/>
        <w:jc w:val="both"/>
        <w:rPr>
          <w:rFonts w:ascii="Times New Roman" w:hAnsi="Times New Roman" w:cs="Times New Roman"/>
          <w:sz w:val="28"/>
          <w:szCs w:val="28"/>
        </w:rPr>
      </w:pPr>
    </w:p>
    <w:p w:rsidR="00023EA3" w:rsidRPr="00B93F08" w:rsidRDefault="00023EA3" w:rsidP="001B5651">
      <w:pPr>
        <w:spacing w:after="0" w:line="240" w:lineRule="auto"/>
        <w:jc w:val="both"/>
        <w:rPr>
          <w:rFonts w:ascii="Times New Roman" w:hAnsi="Times New Roman" w:cs="Times New Roman"/>
          <w:sz w:val="28"/>
          <w:szCs w:val="28"/>
        </w:rPr>
      </w:pPr>
      <w:r w:rsidRPr="00B93F08">
        <w:rPr>
          <w:rFonts w:ascii="Times New Roman" w:hAnsi="Times New Roman" w:cs="Times New Roman"/>
          <w:b/>
          <w:i/>
          <w:sz w:val="28"/>
          <w:szCs w:val="28"/>
        </w:rPr>
        <w:t>Mutezo and Mugomeza</w:t>
      </w:r>
      <w:r w:rsidRPr="00B93F08">
        <w:rPr>
          <w:rFonts w:ascii="Times New Roman" w:hAnsi="Times New Roman" w:cs="Times New Roman"/>
          <w:sz w:val="28"/>
          <w:szCs w:val="28"/>
        </w:rPr>
        <w:t>, Legal Practitioners for the Applicant</w:t>
      </w:r>
    </w:p>
    <w:p w:rsidR="006F5A8E" w:rsidRPr="00B93F08" w:rsidRDefault="00023EA3" w:rsidP="001B5651">
      <w:pPr>
        <w:spacing w:after="0" w:line="240" w:lineRule="auto"/>
        <w:jc w:val="both"/>
        <w:rPr>
          <w:sz w:val="28"/>
          <w:szCs w:val="28"/>
        </w:rPr>
      </w:pPr>
      <w:r w:rsidRPr="00B93F08">
        <w:rPr>
          <w:rFonts w:ascii="Times New Roman" w:hAnsi="Times New Roman" w:cs="Times New Roman"/>
          <w:b/>
          <w:i/>
          <w:sz w:val="28"/>
          <w:szCs w:val="28"/>
        </w:rPr>
        <w:t>Ziumbe and Partners</w:t>
      </w:r>
      <w:r w:rsidRPr="00B93F08">
        <w:rPr>
          <w:rFonts w:ascii="Times New Roman" w:hAnsi="Times New Roman" w:cs="Times New Roman"/>
          <w:sz w:val="28"/>
          <w:szCs w:val="28"/>
        </w:rPr>
        <w:t>, Legal Practitioners for the Respondent</w:t>
      </w:r>
    </w:p>
    <w:sectPr w:rsidR="006F5A8E" w:rsidRPr="00B93F08" w:rsidSect="00AA4C0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C8E" w:rsidRDefault="007E6C8E" w:rsidP="00AA4C01">
      <w:pPr>
        <w:spacing w:after="0" w:line="240" w:lineRule="auto"/>
      </w:pPr>
      <w:r>
        <w:separator/>
      </w:r>
    </w:p>
  </w:endnote>
  <w:endnote w:type="continuationSeparator" w:id="1">
    <w:p w:rsidR="007E6C8E" w:rsidRDefault="007E6C8E" w:rsidP="00AA4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973395"/>
      <w:docPartObj>
        <w:docPartGallery w:val="Page Numbers (Bottom of Page)"/>
        <w:docPartUnique/>
      </w:docPartObj>
    </w:sdtPr>
    <w:sdtEndPr>
      <w:rPr>
        <w:noProof/>
      </w:rPr>
    </w:sdtEndPr>
    <w:sdtContent>
      <w:p w:rsidR="00571094" w:rsidRDefault="00712883">
        <w:pPr>
          <w:pStyle w:val="Footer"/>
          <w:jc w:val="center"/>
        </w:pPr>
        <w:r>
          <w:fldChar w:fldCharType="begin"/>
        </w:r>
        <w:r w:rsidR="00571094">
          <w:instrText xml:space="preserve"> PAGE   \* MERGEFORMAT </w:instrText>
        </w:r>
        <w:r>
          <w:fldChar w:fldCharType="separate"/>
        </w:r>
        <w:r w:rsidR="00D75846">
          <w:rPr>
            <w:noProof/>
          </w:rPr>
          <w:t>3</w:t>
        </w:r>
        <w:r>
          <w:rPr>
            <w:noProof/>
          </w:rPr>
          <w:fldChar w:fldCharType="end"/>
        </w:r>
      </w:p>
    </w:sdtContent>
  </w:sdt>
  <w:p w:rsidR="00571094" w:rsidRDefault="00571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C8E" w:rsidRDefault="007E6C8E" w:rsidP="00AA4C01">
      <w:pPr>
        <w:spacing w:after="0" w:line="240" w:lineRule="auto"/>
      </w:pPr>
      <w:r>
        <w:separator/>
      </w:r>
    </w:p>
  </w:footnote>
  <w:footnote w:type="continuationSeparator" w:id="1">
    <w:p w:rsidR="007E6C8E" w:rsidRDefault="007E6C8E" w:rsidP="00AA4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01" w:rsidRPr="00AA4C01" w:rsidRDefault="00AA4C01" w:rsidP="00AA4C01">
    <w:pPr>
      <w:pStyle w:val="Header"/>
      <w:rPr>
        <w:b/>
      </w:rPr>
    </w:pPr>
    <w:r>
      <w:rPr>
        <w:b/>
      </w:rPr>
      <w:tab/>
    </w:r>
    <w:r w:rsidRPr="00AA4C01">
      <w:rPr>
        <w:b/>
      </w:rPr>
      <w:t xml:space="preserve">         JUDGEMENT NO. LC/H/</w:t>
    </w:r>
    <w:r w:rsidR="00E10D36">
      <w:rPr>
        <w:b/>
      </w:rPr>
      <w:t>53</w:t>
    </w:r>
    <w:r w:rsidRPr="00AA4C01">
      <w:rPr>
        <w:b/>
      </w:rPr>
      <w:t>/14</w:t>
    </w:r>
  </w:p>
  <w:p w:rsidR="00AA4C01" w:rsidRDefault="00AA4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107E3"/>
    <w:multiLevelType w:val="hybridMultilevel"/>
    <w:tmpl w:val="C4D0E55E"/>
    <w:lvl w:ilvl="0" w:tplc="F9389D66">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E31B6C"/>
    <w:multiLevelType w:val="hybridMultilevel"/>
    <w:tmpl w:val="63902704"/>
    <w:lvl w:ilvl="0" w:tplc="16A8996C">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C05AFA"/>
    <w:multiLevelType w:val="hybridMultilevel"/>
    <w:tmpl w:val="74488D06"/>
    <w:lvl w:ilvl="0" w:tplc="8048E0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80F3B"/>
    <w:rsid w:val="000020F1"/>
    <w:rsid w:val="00023EA3"/>
    <w:rsid w:val="001B5651"/>
    <w:rsid w:val="00304C25"/>
    <w:rsid w:val="004359B4"/>
    <w:rsid w:val="00487164"/>
    <w:rsid w:val="004B73A1"/>
    <w:rsid w:val="005313C0"/>
    <w:rsid w:val="00571094"/>
    <w:rsid w:val="006F5A8E"/>
    <w:rsid w:val="00712883"/>
    <w:rsid w:val="00780F3B"/>
    <w:rsid w:val="007E6C8E"/>
    <w:rsid w:val="00A0112D"/>
    <w:rsid w:val="00A92F87"/>
    <w:rsid w:val="00AA4C01"/>
    <w:rsid w:val="00B93F08"/>
    <w:rsid w:val="00D75846"/>
    <w:rsid w:val="00E10D36"/>
    <w:rsid w:val="00EA212D"/>
    <w:rsid w:val="00EF721C"/>
    <w:rsid w:val="00F675BD"/>
    <w:rsid w:val="00FE526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01"/>
  </w:style>
  <w:style w:type="paragraph" w:styleId="Footer">
    <w:name w:val="footer"/>
    <w:basedOn w:val="Normal"/>
    <w:link w:val="FooterChar"/>
    <w:uiPriority w:val="99"/>
    <w:unhideWhenUsed/>
    <w:rsid w:val="00AA4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01"/>
  </w:style>
  <w:style w:type="paragraph" w:styleId="BalloonText">
    <w:name w:val="Balloon Text"/>
    <w:basedOn w:val="Normal"/>
    <w:link w:val="BalloonTextChar"/>
    <w:uiPriority w:val="99"/>
    <w:semiHidden/>
    <w:unhideWhenUsed/>
    <w:rsid w:val="00AA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C01"/>
    <w:rPr>
      <w:rFonts w:ascii="Tahoma" w:hAnsi="Tahoma" w:cs="Tahoma"/>
      <w:sz w:val="16"/>
      <w:szCs w:val="16"/>
    </w:rPr>
  </w:style>
  <w:style w:type="paragraph" w:styleId="ListParagraph">
    <w:name w:val="List Paragraph"/>
    <w:basedOn w:val="Normal"/>
    <w:uiPriority w:val="34"/>
    <w:qFormat/>
    <w:rsid w:val="00EA2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01"/>
  </w:style>
  <w:style w:type="paragraph" w:styleId="Footer">
    <w:name w:val="footer"/>
    <w:basedOn w:val="Normal"/>
    <w:link w:val="FooterChar"/>
    <w:uiPriority w:val="99"/>
    <w:unhideWhenUsed/>
    <w:rsid w:val="00AA4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01"/>
  </w:style>
  <w:style w:type="paragraph" w:styleId="BalloonText">
    <w:name w:val="Balloon Text"/>
    <w:basedOn w:val="Normal"/>
    <w:link w:val="BalloonTextChar"/>
    <w:uiPriority w:val="99"/>
    <w:semiHidden/>
    <w:unhideWhenUsed/>
    <w:rsid w:val="00AA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C01"/>
    <w:rPr>
      <w:rFonts w:ascii="Tahoma" w:hAnsi="Tahoma" w:cs="Tahoma"/>
      <w:sz w:val="16"/>
      <w:szCs w:val="16"/>
    </w:rPr>
  </w:style>
  <w:style w:type="paragraph" w:styleId="ListParagraph">
    <w:name w:val="List Paragraph"/>
    <w:basedOn w:val="Normal"/>
    <w:uiPriority w:val="34"/>
    <w:qFormat/>
    <w:rsid w:val="00EA21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2014-01-29T08:40:00Z</cp:lastPrinted>
  <dcterms:created xsi:type="dcterms:W3CDTF">2014-04-30T08:12:00Z</dcterms:created>
  <dcterms:modified xsi:type="dcterms:W3CDTF">2014-04-30T08:12:00Z</dcterms:modified>
</cp:coreProperties>
</file>