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BE" w:rsidRPr="005C7287" w:rsidRDefault="005A71ED" w:rsidP="005A71ED">
      <w:pPr>
        <w:spacing w:after="0" w:line="240" w:lineRule="auto"/>
        <w:rPr>
          <w:rFonts w:ascii="Times New Roman" w:hAnsi="Times New Roman" w:cs="Times New Roman"/>
          <w:b/>
          <w:sz w:val="24"/>
          <w:szCs w:val="24"/>
        </w:rPr>
      </w:pPr>
      <w:r w:rsidRPr="005C7287">
        <w:rPr>
          <w:rFonts w:ascii="Times New Roman" w:hAnsi="Times New Roman" w:cs="Times New Roman"/>
          <w:b/>
          <w:sz w:val="24"/>
          <w:szCs w:val="24"/>
        </w:rPr>
        <w:t>IN THE LABOUR COURT OF ZIMBABWE</w:t>
      </w:r>
      <w:r w:rsidRPr="005C7287">
        <w:rPr>
          <w:rFonts w:ascii="Times New Roman" w:hAnsi="Times New Roman" w:cs="Times New Roman"/>
          <w:b/>
          <w:sz w:val="24"/>
          <w:szCs w:val="24"/>
        </w:rPr>
        <w:tab/>
        <w:t xml:space="preserve">  </w:t>
      </w:r>
      <w:r w:rsidR="005C7287">
        <w:rPr>
          <w:rFonts w:ascii="Times New Roman" w:hAnsi="Times New Roman" w:cs="Times New Roman"/>
          <w:b/>
          <w:sz w:val="24"/>
          <w:szCs w:val="24"/>
        </w:rPr>
        <w:t xml:space="preserve">   </w:t>
      </w:r>
      <w:r w:rsidRPr="005C7287">
        <w:rPr>
          <w:rFonts w:ascii="Times New Roman" w:hAnsi="Times New Roman" w:cs="Times New Roman"/>
          <w:b/>
          <w:sz w:val="24"/>
          <w:szCs w:val="24"/>
        </w:rPr>
        <w:t>JUDGMENT NO LC/H/</w:t>
      </w:r>
      <w:r w:rsidR="00F37778">
        <w:rPr>
          <w:rFonts w:ascii="Times New Roman" w:hAnsi="Times New Roman" w:cs="Times New Roman"/>
          <w:b/>
          <w:sz w:val="24"/>
          <w:szCs w:val="24"/>
        </w:rPr>
        <w:t>775</w:t>
      </w:r>
      <w:r w:rsidRPr="005C7287">
        <w:rPr>
          <w:rFonts w:ascii="Times New Roman" w:hAnsi="Times New Roman" w:cs="Times New Roman"/>
          <w:b/>
          <w:sz w:val="24"/>
          <w:szCs w:val="24"/>
        </w:rPr>
        <w:t>/2016</w:t>
      </w:r>
    </w:p>
    <w:p w:rsidR="005A71ED" w:rsidRPr="005C7287" w:rsidRDefault="005A71ED" w:rsidP="005A71ED">
      <w:pPr>
        <w:spacing w:after="0" w:line="240" w:lineRule="auto"/>
        <w:rPr>
          <w:rFonts w:ascii="Times New Roman" w:hAnsi="Times New Roman" w:cs="Times New Roman"/>
          <w:b/>
          <w:sz w:val="24"/>
          <w:szCs w:val="24"/>
        </w:rPr>
      </w:pPr>
    </w:p>
    <w:p w:rsidR="005A71ED" w:rsidRPr="005C7287" w:rsidRDefault="005A71ED" w:rsidP="005A71ED">
      <w:pPr>
        <w:spacing w:after="0" w:line="240" w:lineRule="auto"/>
        <w:rPr>
          <w:rFonts w:ascii="Times New Roman" w:hAnsi="Times New Roman" w:cs="Times New Roman"/>
          <w:b/>
          <w:sz w:val="24"/>
          <w:szCs w:val="24"/>
        </w:rPr>
      </w:pPr>
      <w:r w:rsidRPr="005C7287">
        <w:rPr>
          <w:rFonts w:ascii="Times New Roman" w:hAnsi="Times New Roman" w:cs="Times New Roman"/>
          <w:b/>
          <w:sz w:val="24"/>
          <w:szCs w:val="24"/>
        </w:rPr>
        <w:t>HARARE, 4 OCTOBER 2016 &amp;</w:t>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t xml:space="preserve">   </w:t>
      </w:r>
      <w:r w:rsidR="005C7287">
        <w:rPr>
          <w:rFonts w:ascii="Times New Roman" w:hAnsi="Times New Roman" w:cs="Times New Roman"/>
          <w:b/>
          <w:sz w:val="24"/>
          <w:szCs w:val="24"/>
        </w:rPr>
        <w:t xml:space="preserve">    </w:t>
      </w:r>
      <w:r w:rsidRPr="005C7287">
        <w:rPr>
          <w:rFonts w:ascii="Times New Roman" w:hAnsi="Times New Roman" w:cs="Times New Roman"/>
          <w:b/>
          <w:sz w:val="24"/>
          <w:szCs w:val="24"/>
        </w:rPr>
        <w:t>CASE NO LC/H/APP/993/2015</w:t>
      </w:r>
    </w:p>
    <w:p w:rsidR="005A71ED" w:rsidRDefault="00F37778" w:rsidP="005A71ED">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p>
    <w:p w:rsidR="00F37778" w:rsidRPr="005C7287" w:rsidRDefault="00F37778" w:rsidP="005A71ED">
      <w:pPr>
        <w:spacing w:after="0" w:line="240" w:lineRule="auto"/>
        <w:rPr>
          <w:rFonts w:ascii="Times New Roman" w:hAnsi="Times New Roman" w:cs="Times New Roman"/>
          <w:b/>
          <w:sz w:val="24"/>
          <w:szCs w:val="24"/>
        </w:rPr>
      </w:pP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p>
    <w:p w:rsidR="005A71ED" w:rsidRPr="005C7287" w:rsidRDefault="005A71ED" w:rsidP="005A71ED">
      <w:pPr>
        <w:spacing w:after="0" w:line="240" w:lineRule="auto"/>
        <w:rPr>
          <w:rFonts w:ascii="Times New Roman" w:hAnsi="Times New Roman" w:cs="Times New Roman"/>
          <w:b/>
          <w:sz w:val="24"/>
          <w:szCs w:val="24"/>
        </w:rPr>
      </w:pPr>
      <w:r w:rsidRPr="005C7287">
        <w:rPr>
          <w:rFonts w:ascii="Times New Roman" w:hAnsi="Times New Roman" w:cs="Times New Roman"/>
          <w:b/>
          <w:sz w:val="24"/>
          <w:szCs w:val="24"/>
        </w:rPr>
        <w:t>DOROTHY T CHIREKENI</w:t>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t>APPLICANT</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p>
    <w:p w:rsidR="005A71ED" w:rsidRPr="005C7287" w:rsidRDefault="005A71ED" w:rsidP="005A71ED">
      <w:pPr>
        <w:spacing w:after="0" w:line="240" w:lineRule="auto"/>
        <w:rPr>
          <w:rFonts w:ascii="Times New Roman" w:hAnsi="Times New Roman" w:cs="Times New Roman"/>
          <w:b/>
          <w:sz w:val="24"/>
          <w:szCs w:val="24"/>
        </w:rPr>
      </w:pPr>
      <w:r w:rsidRPr="005C7287">
        <w:rPr>
          <w:rFonts w:ascii="Times New Roman" w:hAnsi="Times New Roman" w:cs="Times New Roman"/>
          <w:b/>
          <w:sz w:val="24"/>
          <w:szCs w:val="24"/>
        </w:rPr>
        <w:t>PIONEER CORPORATION AFRICA</w:t>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Pr="005C7287">
        <w:rPr>
          <w:rFonts w:ascii="Times New Roman" w:hAnsi="Times New Roman" w:cs="Times New Roman"/>
          <w:b/>
          <w:sz w:val="24"/>
          <w:szCs w:val="24"/>
        </w:rPr>
        <w:tab/>
      </w:r>
      <w:r w:rsidR="005C7287">
        <w:rPr>
          <w:rFonts w:ascii="Times New Roman" w:hAnsi="Times New Roman" w:cs="Times New Roman"/>
          <w:b/>
          <w:sz w:val="24"/>
          <w:szCs w:val="24"/>
        </w:rPr>
        <w:tab/>
      </w:r>
      <w:r w:rsidRPr="005C7287">
        <w:rPr>
          <w:rFonts w:ascii="Times New Roman" w:hAnsi="Times New Roman" w:cs="Times New Roman"/>
          <w:b/>
          <w:sz w:val="24"/>
          <w:szCs w:val="24"/>
        </w:rPr>
        <w:t>RESPONDENT</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L T </w:t>
      </w:r>
      <w:proofErr w:type="spellStart"/>
      <w:r>
        <w:rPr>
          <w:rFonts w:ascii="Times New Roman" w:hAnsi="Times New Roman" w:cs="Times New Roman"/>
          <w:sz w:val="24"/>
          <w:szCs w:val="24"/>
        </w:rPr>
        <w:t>Musekiwa</w:t>
      </w:r>
      <w:proofErr w:type="spellEnd"/>
      <w:r>
        <w:rPr>
          <w:rFonts w:ascii="Times New Roman" w:hAnsi="Times New Roman" w:cs="Times New Roman"/>
          <w:sz w:val="24"/>
          <w:szCs w:val="24"/>
        </w:rPr>
        <w:t xml:space="preserve"> (Legal Practitioner)</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T </w:t>
      </w:r>
      <w:proofErr w:type="spellStart"/>
      <w:r>
        <w:rPr>
          <w:rFonts w:ascii="Times New Roman" w:hAnsi="Times New Roman" w:cs="Times New Roman"/>
          <w:sz w:val="24"/>
          <w:szCs w:val="24"/>
        </w:rPr>
        <w:t>Marume</w:t>
      </w:r>
      <w:proofErr w:type="spellEnd"/>
      <w:r>
        <w:rPr>
          <w:rFonts w:ascii="Times New Roman" w:hAnsi="Times New Roman" w:cs="Times New Roman"/>
          <w:sz w:val="24"/>
          <w:szCs w:val="24"/>
        </w:rPr>
        <w:t xml:space="preserve"> (Legal Practitioner)</w:t>
      </w:r>
    </w:p>
    <w:p w:rsidR="005A71ED" w:rsidRDefault="005A71ED" w:rsidP="005A71ED">
      <w:pPr>
        <w:spacing w:after="0" w:line="240" w:lineRule="auto"/>
        <w:rPr>
          <w:rFonts w:ascii="Times New Roman" w:hAnsi="Times New Roman" w:cs="Times New Roman"/>
          <w:sz w:val="24"/>
          <w:szCs w:val="24"/>
        </w:rPr>
      </w:pPr>
    </w:p>
    <w:p w:rsidR="005A71ED" w:rsidRDefault="005A71ED" w:rsidP="005A71ED">
      <w:pPr>
        <w:spacing w:after="0" w:line="240" w:lineRule="auto"/>
        <w:rPr>
          <w:rFonts w:ascii="Times New Roman" w:hAnsi="Times New Roman" w:cs="Times New Roman"/>
          <w:sz w:val="24"/>
          <w:szCs w:val="24"/>
        </w:rPr>
      </w:pPr>
    </w:p>
    <w:p w:rsidR="005A71ED" w:rsidRPr="005C7287" w:rsidRDefault="005A71ED" w:rsidP="005A71ED">
      <w:pPr>
        <w:spacing w:after="0" w:line="240" w:lineRule="auto"/>
        <w:rPr>
          <w:rFonts w:ascii="Times New Roman" w:hAnsi="Times New Roman" w:cs="Times New Roman"/>
          <w:b/>
          <w:sz w:val="24"/>
          <w:szCs w:val="24"/>
        </w:rPr>
      </w:pPr>
      <w:r w:rsidRPr="005C7287">
        <w:rPr>
          <w:rFonts w:ascii="Times New Roman" w:hAnsi="Times New Roman" w:cs="Times New Roman"/>
          <w:b/>
          <w:sz w:val="24"/>
          <w:szCs w:val="24"/>
        </w:rPr>
        <w:t>KUDYA J:</w:t>
      </w:r>
    </w:p>
    <w:p w:rsidR="005A71ED" w:rsidRDefault="005A71ED" w:rsidP="005A71ED">
      <w:pPr>
        <w:spacing w:after="0" w:line="240" w:lineRule="auto"/>
        <w:rPr>
          <w:rFonts w:ascii="Times New Roman" w:hAnsi="Times New Roman" w:cs="Times New Roman"/>
          <w:sz w:val="24"/>
          <w:szCs w:val="24"/>
        </w:rPr>
      </w:pPr>
    </w:p>
    <w:p w:rsidR="005A71ED" w:rsidRDefault="005A71ED" w:rsidP="005C7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quantification of damages at the instance of the appellant employee. </w:t>
      </w:r>
      <w:bookmarkStart w:id="0" w:name="_GoBack"/>
      <w:bookmarkEnd w:id="0"/>
    </w:p>
    <w:p w:rsidR="005A71ED" w:rsidRDefault="005A71ED" w:rsidP="005C7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Preliminary issues which had been raised on the matter were abandoned at the commencement of this hearing. To that end this judgment only addresses the merits of the quantification application.</w:t>
      </w:r>
    </w:p>
    <w:p w:rsidR="00F63E04" w:rsidRDefault="005A71ED" w:rsidP="005C7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Brief facts are that the employee got a judgment in her favour following a labour dispute with her employer. Reinstatement did not take place and the employee was</w:t>
      </w:r>
      <w:r w:rsidR="00F63E04">
        <w:rPr>
          <w:rFonts w:ascii="Times New Roman" w:hAnsi="Times New Roman" w:cs="Times New Roman"/>
          <w:sz w:val="24"/>
          <w:szCs w:val="24"/>
        </w:rPr>
        <w:t xml:space="preserve"> thus compelled to approach the Labour Court for quantification of her award. The employee lost her job whilst she was still on probation. </w:t>
      </w:r>
    </w:p>
    <w:p w:rsidR="00F63E04" w:rsidRDefault="00F63E04" w:rsidP="005C7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argues that its breach should only be satisfied by an award of three months’ salary to compensate the premature termination of the probation. The employee contends that had she worked to the employer’s satisfaction she would have expected her contract to go beyond the three month probation phase. To that end she argued that her entitlement would therefore been that of a person on a contract beyond the three months hence need to be awarded salary and attendant allowances.</w:t>
      </w:r>
    </w:p>
    <w:p w:rsidR="00622734" w:rsidRDefault="00622734" w:rsidP="005C7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reading of the contract between the parties showed clearly that some kind of new arrangement had to be entered into had the parties gone beyond probation. The law is clear that the court has no duty to contract for the parties but merely to give efficacy to what they would have agreed on. See </w:t>
      </w:r>
      <w:r w:rsidR="000600D2">
        <w:rPr>
          <w:rFonts w:ascii="Times New Roman" w:hAnsi="Times New Roman" w:cs="Times New Roman"/>
          <w:sz w:val="24"/>
          <w:szCs w:val="24"/>
        </w:rPr>
        <w:t>c</w:t>
      </w:r>
      <w:r>
        <w:rPr>
          <w:rFonts w:ascii="Times New Roman" w:hAnsi="Times New Roman" w:cs="Times New Roman"/>
          <w:sz w:val="24"/>
          <w:szCs w:val="24"/>
        </w:rPr>
        <w:t xml:space="preserve">ase of </w:t>
      </w:r>
      <w:proofErr w:type="spellStart"/>
      <w:r w:rsidR="000600D2">
        <w:rPr>
          <w:rFonts w:ascii="Times New Roman" w:hAnsi="Times New Roman" w:cs="Times New Roman"/>
          <w:i/>
          <w:sz w:val="24"/>
          <w:szCs w:val="24"/>
        </w:rPr>
        <w:t>Magodora</w:t>
      </w:r>
      <w:proofErr w:type="spellEnd"/>
      <w:r w:rsidR="000600D2">
        <w:rPr>
          <w:rFonts w:ascii="Times New Roman" w:hAnsi="Times New Roman" w:cs="Times New Roman"/>
          <w:sz w:val="24"/>
          <w:szCs w:val="24"/>
        </w:rPr>
        <w:t xml:space="preserve"> v </w:t>
      </w:r>
      <w:r w:rsidR="000600D2">
        <w:rPr>
          <w:rFonts w:ascii="Times New Roman" w:hAnsi="Times New Roman" w:cs="Times New Roman"/>
          <w:i/>
          <w:sz w:val="24"/>
          <w:szCs w:val="24"/>
        </w:rPr>
        <w:t>Care International</w:t>
      </w:r>
      <w:r w:rsidR="000600D2">
        <w:rPr>
          <w:rFonts w:ascii="Times New Roman" w:hAnsi="Times New Roman" w:cs="Times New Roman"/>
          <w:sz w:val="24"/>
          <w:szCs w:val="24"/>
        </w:rPr>
        <w:t xml:space="preserve"> SC 191-13</w:t>
      </w:r>
      <w:r>
        <w:rPr>
          <w:rFonts w:ascii="Times New Roman" w:hAnsi="Times New Roman" w:cs="Times New Roman"/>
          <w:sz w:val="24"/>
          <w:szCs w:val="24"/>
        </w:rPr>
        <w:t xml:space="preserve">. It is also clear from the case of </w:t>
      </w:r>
      <w:r w:rsidRPr="005C7287">
        <w:rPr>
          <w:rFonts w:ascii="Times New Roman" w:hAnsi="Times New Roman" w:cs="Times New Roman"/>
          <w:i/>
          <w:sz w:val="24"/>
          <w:szCs w:val="24"/>
        </w:rPr>
        <w:t>Standard</w:t>
      </w:r>
      <w:r w:rsidR="000600D2">
        <w:rPr>
          <w:rFonts w:ascii="Times New Roman" w:hAnsi="Times New Roman" w:cs="Times New Roman"/>
          <w:i/>
          <w:sz w:val="24"/>
          <w:szCs w:val="24"/>
        </w:rPr>
        <w:t xml:space="preserve"> Chartered </w:t>
      </w:r>
      <w:r>
        <w:rPr>
          <w:rFonts w:ascii="Times New Roman" w:hAnsi="Times New Roman" w:cs="Times New Roman"/>
          <w:sz w:val="24"/>
          <w:szCs w:val="24"/>
        </w:rPr>
        <w:t xml:space="preserve">v </w:t>
      </w:r>
      <w:proofErr w:type="spellStart"/>
      <w:r w:rsidR="000600D2">
        <w:rPr>
          <w:rFonts w:ascii="Times New Roman" w:hAnsi="Times New Roman" w:cs="Times New Roman"/>
          <w:i/>
          <w:sz w:val="24"/>
          <w:szCs w:val="24"/>
        </w:rPr>
        <w:t>Chapuka</w:t>
      </w:r>
      <w:proofErr w:type="spellEnd"/>
      <w:r w:rsidR="000600D2">
        <w:rPr>
          <w:rFonts w:ascii="Times New Roman" w:hAnsi="Times New Roman" w:cs="Times New Roman"/>
          <w:sz w:val="24"/>
          <w:szCs w:val="24"/>
        </w:rPr>
        <w:t xml:space="preserve"> SC 61-03</w:t>
      </w:r>
      <w:r>
        <w:rPr>
          <w:rFonts w:ascii="Times New Roman" w:hAnsi="Times New Roman" w:cs="Times New Roman"/>
          <w:sz w:val="24"/>
          <w:szCs w:val="24"/>
        </w:rPr>
        <w:t xml:space="preserve"> that where breach occurs within the probation phase the entitlement is only limited to such period. Instant case facts speak clearly to the fact that the breach occurred within the probation phase hence the three </w:t>
      </w:r>
      <w:r w:rsidR="00EA3F79">
        <w:rPr>
          <w:rFonts w:ascii="Times New Roman" w:hAnsi="Times New Roman" w:cs="Times New Roman"/>
          <w:sz w:val="24"/>
          <w:szCs w:val="24"/>
        </w:rPr>
        <w:t>months’</w:t>
      </w:r>
      <w:r>
        <w:rPr>
          <w:rFonts w:ascii="Times New Roman" w:hAnsi="Times New Roman" w:cs="Times New Roman"/>
          <w:sz w:val="24"/>
          <w:szCs w:val="24"/>
        </w:rPr>
        <w:t xml:space="preserve"> salary tender by the employer is merited.</w:t>
      </w:r>
    </w:p>
    <w:p w:rsidR="00EA3F79" w:rsidRDefault="00622734" w:rsidP="005C7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read terms</w:t>
      </w:r>
      <w:r w:rsidR="00EA3F79">
        <w:rPr>
          <w:rFonts w:ascii="Times New Roman" w:hAnsi="Times New Roman" w:cs="Times New Roman"/>
          <w:sz w:val="24"/>
          <w:szCs w:val="24"/>
        </w:rPr>
        <w:t xml:space="preserve"> of a future contract would be to contract for the parties a fact which is </w:t>
      </w:r>
      <w:r w:rsidR="000600D2">
        <w:rPr>
          <w:rFonts w:ascii="Times New Roman" w:hAnsi="Times New Roman" w:cs="Times New Roman"/>
          <w:sz w:val="24"/>
          <w:szCs w:val="24"/>
        </w:rPr>
        <w:t>frowned</w:t>
      </w:r>
      <w:r w:rsidR="00EA3F79">
        <w:rPr>
          <w:rFonts w:ascii="Times New Roman" w:hAnsi="Times New Roman" w:cs="Times New Roman"/>
          <w:sz w:val="24"/>
          <w:szCs w:val="24"/>
        </w:rPr>
        <w:t xml:space="preserve"> upon by the law. In the ultimate the court is satisfied that there is no merit in the applicant’s argument of extending the payment period beyond the three months offer.</w:t>
      </w:r>
    </w:p>
    <w:p w:rsidR="00EA3F79" w:rsidRDefault="00EA3F79" w:rsidP="005C7287">
      <w:pPr>
        <w:spacing w:after="0" w:line="240" w:lineRule="auto"/>
        <w:jc w:val="both"/>
        <w:rPr>
          <w:rFonts w:ascii="Times New Roman" w:hAnsi="Times New Roman" w:cs="Times New Roman"/>
          <w:sz w:val="24"/>
          <w:szCs w:val="24"/>
        </w:rPr>
      </w:pPr>
    </w:p>
    <w:p w:rsidR="009228C5" w:rsidRDefault="009228C5" w:rsidP="005C7287">
      <w:pPr>
        <w:spacing w:after="0" w:line="240" w:lineRule="auto"/>
        <w:jc w:val="both"/>
        <w:rPr>
          <w:rFonts w:ascii="Times New Roman" w:hAnsi="Times New Roman" w:cs="Times New Roman"/>
          <w:sz w:val="24"/>
          <w:szCs w:val="24"/>
        </w:rPr>
      </w:pPr>
    </w:p>
    <w:p w:rsidR="00EA3F79" w:rsidRDefault="00EA3F79" w:rsidP="005C7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EA3F79" w:rsidRDefault="00EA3F79" w:rsidP="005C7287">
      <w:pPr>
        <w:spacing w:after="0" w:line="240" w:lineRule="auto"/>
        <w:jc w:val="both"/>
        <w:rPr>
          <w:rFonts w:ascii="Times New Roman" w:hAnsi="Times New Roman" w:cs="Times New Roman"/>
          <w:sz w:val="24"/>
          <w:szCs w:val="24"/>
        </w:rPr>
      </w:pPr>
    </w:p>
    <w:p w:rsidR="00EA3F79" w:rsidRDefault="00EA3F79" w:rsidP="005C7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quantification of damages be and is hereby allowed to the extent that the</w:t>
      </w:r>
      <w:r w:rsidR="00622734">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0600D2">
        <w:rPr>
          <w:rFonts w:ascii="Times New Roman" w:hAnsi="Times New Roman" w:cs="Times New Roman"/>
          <w:sz w:val="24"/>
          <w:szCs w:val="24"/>
        </w:rPr>
        <w:t>i</w:t>
      </w:r>
      <w:r>
        <w:rPr>
          <w:rFonts w:ascii="Times New Roman" w:hAnsi="Times New Roman" w:cs="Times New Roman"/>
          <w:sz w:val="24"/>
          <w:szCs w:val="24"/>
        </w:rPr>
        <w:t>s ordered to pay the applicant three months’ salary in place of the probation contract which it terminated prematurely.</w:t>
      </w:r>
    </w:p>
    <w:p w:rsidR="00EA3F79" w:rsidRDefault="00EA3F79" w:rsidP="005C7287">
      <w:pPr>
        <w:spacing w:after="0" w:line="360" w:lineRule="auto"/>
        <w:jc w:val="both"/>
        <w:rPr>
          <w:rFonts w:ascii="Times New Roman" w:hAnsi="Times New Roman" w:cs="Times New Roman"/>
          <w:sz w:val="24"/>
          <w:szCs w:val="24"/>
        </w:rPr>
      </w:pPr>
    </w:p>
    <w:p w:rsidR="005C7287" w:rsidRDefault="00EA3F79" w:rsidP="005C728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Each party to bear own costs.</w:t>
      </w:r>
      <w:proofErr w:type="gramEnd"/>
    </w:p>
    <w:p w:rsidR="005C7287" w:rsidRDefault="005C7287" w:rsidP="005C7287">
      <w:pPr>
        <w:spacing w:after="0" w:line="360" w:lineRule="auto"/>
        <w:jc w:val="both"/>
        <w:rPr>
          <w:rFonts w:ascii="Times New Roman" w:hAnsi="Times New Roman" w:cs="Times New Roman"/>
          <w:sz w:val="24"/>
          <w:szCs w:val="24"/>
        </w:rPr>
      </w:pPr>
    </w:p>
    <w:p w:rsidR="005C7287" w:rsidRDefault="005C7287" w:rsidP="00EA3F79">
      <w:pPr>
        <w:spacing w:after="0" w:line="360" w:lineRule="auto"/>
        <w:rPr>
          <w:rFonts w:ascii="Times New Roman" w:hAnsi="Times New Roman" w:cs="Times New Roman"/>
          <w:sz w:val="24"/>
          <w:szCs w:val="24"/>
        </w:rPr>
      </w:pPr>
    </w:p>
    <w:p w:rsidR="005C7287" w:rsidRDefault="005C7287" w:rsidP="00EA3F79">
      <w:pPr>
        <w:spacing w:after="0" w:line="360" w:lineRule="auto"/>
        <w:rPr>
          <w:rFonts w:ascii="Times New Roman" w:hAnsi="Times New Roman" w:cs="Times New Roman"/>
          <w:sz w:val="24"/>
          <w:szCs w:val="24"/>
        </w:rPr>
      </w:pPr>
    </w:p>
    <w:p w:rsidR="005C7287" w:rsidRDefault="005C7287" w:rsidP="00EA3F79">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Musekiwa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5C7287" w:rsidRPr="005C7287" w:rsidRDefault="005C7287" w:rsidP="00EA3F79">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p w:rsidR="00622734" w:rsidRDefault="00622734" w:rsidP="00EA3F7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A71ED" w:rsidRPr="005A71ED" w:rsidRDefault="005A71ED" w:rsidP="005A71E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p>
    <w:sectPr w:rsidR="005A71ED" w:rsidRPr="005A71ED" w:rsidSect="005C7287">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9D" w:rsidRDefault="0092559D" w:rsidP="005C7287">
      <w:pPr>
        <w:spacing w:after="0" w:line="240" w:lineRule="auto"/>
      </w:pPr>
      <w:r>
        <w:separator/>
      </w:r>
    </w:p>
  </w:endnote>
  <w:endnote w:type="continuationSeparator" w:id="0">
    <w:p w:rsidR="0092559D" w:rsidRDefault="0092559D" w:rsidP="005C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9D" w:rsidRDefault="0092559D" w:rsidP="005C7287">
      <w:pPr>
        <w:spacing w:after="0" w:line="240" w:lineRule="auto"/>
      </w:pPr>
      <w:r>
        <w:separator/>
      </w:r>
    </w:p>
  </w:footnote>
  <w:footnote w:type="continuationSeparator" w:id="0">
    <w:p w:rsidR="0092559D" w:rsidRDefault="0092559D" w:rsidP="005C7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075471"/>
      <w:docPartObj>
        <w:docPartGallery w:val="Page Numbers (Top of Page)"/>
        <w:docPartUnique/>
      </w:docPartObj>
    </w:sdtPr>
    <w:sdtEndPr>
      <w:rPr>
        <w:noProof/>
      </w:rPr>
    </w:sdtEndPr>
    <w:sdtContent>
      <w:p w:rsidR="005C7287" w:rsidRDefault="005C7287">
        <w:pPr>
          <w:pStyle w:val="Header"/>
          <w:jc w:val="right"/>
          <w:rPr>
            <w:noProof/>
          </w:rPr>
        </w:pPr>
        <w:r>
          <w:fldChar w:fldCharType="begin"/>
        </w:r>
        <w:r>
          <w:instrText xml:space="preserve"> PAGE   \* MERGEFORMAT </w:instrText>
        </w:r>
        <w:r>
          <w:fldChar w:fldCharType="separate"/>
        </w:r>
        <w:r w:rsidR="00F37778">
          <w:rPr>
            <w:noProof/>
          </w:rPr>
          <w:t>2</w:t>
        </w:r>
        <w:r>
          <w:rPr>
            <w:noProof/>
          </w:rPr>
          <w:fldChar w:fldCharType="end"/>
        </w:r>
      </w:p>
      <w:p w:rsidR="005C7287" w:rsidRDefault="005C7287">
        <w:pPr>
          <w:pStyle w:val="Header"/>
          <w:jc w:val="right"/>
          <w:rPr>
            <w:noProof/>
          </w:rPr>
        </w:pPr>
        <w:r>
          <w:rPr>
            <w:noProof/>
          </w:rPr>
          <w:t>JUDGMENT NO LC/H/</w:t>
        </w:r>
        <w:r w:rsidR="00F37778">
          <w:rPr>
            <w:noProof/>
          </w:rPr>
          <w:t>775</w:t>
        </w:r>
        <w:r>
          <w:rPr>
            <w:noProof/>
          </w:rPr>
          <w:t>/2016</w:t>
        </w:r>
      </w:p>
      <w:p w:rsidR="005C7287" w:rsidRDefault="005C7287">
        <w:pPr>
          <w:pStyle w:val="Header"/>
          <w:jc w:val="right"/>
        </w:pPr>
        <w:r>
          <w:rPr>
            <w:noProof/>
          </w:rPr>
          <w:t>LC/H/APP/993/2015</w:t>
        </w:r>
      </w:p>
    </w:sdtContent>
  </w:sdt>
  <w:p w:rsidR="005C7287" w:rsidRDefault="005C7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ED"/>
    <w:rsid w:val="000600D2"/>
    <w:rsid w:val="002032D2"/>
    <w:rsid w:val="00437BBE"/>
    <w:rsid w:val="005A71ED"/>
    <w:rsid w:val="005C7287"/>
    <w:rsid w:val="00622734"/>
    <w:rsid w:val="007A0F16"/>
    <w:rsid w:val="00817E8F"/>
    <w:rsid w:val="009228C5"/>
    <w:rsid w:val="0092559D"/>
    <w:rsid w:val="00EA3F79"/>
    <w:rsid w:val="00F37778"/>
    <w:rsid w:val="00F63E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287"/>
  </w:style>
  <w:style w:type="paragraph" w:styleId="Footer">
    <w:name w:val="footer"/>
    <w:basedOn w:val="Normal"/>
    <w:link w:val="FooterChar"/>
    <w:uiPriority w:val="99"/>
    <w:unhideWhenUsed/>
    <w:rsid w:val="005C7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287"/>
  </w:style>
  <w:style w:type="paragraph" w:styleId="Footer">
    <w:name w:val="footer"/>
    <w:basedOn w:val="Normal"/>
    <w:link w:val="FooterChar"/>
    <w:uiPriority w:val="99"/>
    <w:unhideWhenUsed/>
    <w:rsid w:val="005C7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2016-11-28T14:01:00Z</cp:lastPrinted>
  <dcterms:created xsi:type="dcterms:W3CDTF">2016-11-24T09:51:00Z</dcterms:created>
  <dcterms:modified xsi:type="dcterms:W3CDTF">2016-11-30T14:10:00Z</dcterms:modified>
</cp:coreProperties>
</file>