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5A" w:rsidRDefault="0029295A" w:rsidP="0029295A">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DIRECTOR GENERAL OF THE ENVIROMENTAL </w:t>
      </w:r>
    </w:p>
    <w:p w:rsidR="0029295A" w:rsidRDefault="0029295A" w:rsidP="002929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MANAGEMENT AGENCY </w:t>
      </w:r>
    </w:p>
    <w:p w:rsidR="0029295A" w:rsidRDefault="0029295A" w:rsidP="002929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29295A" w:rsidRDefault="0029295A" w:rsidP="002929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ANGEL HILL MINING (Pvt) Ltd </w:t>
      </w:r>
    </w:p>
    <w:p w:rsidR="0080717B" w:rsidRDefault="0080717B" w:rsidP="0029295A">
      <w:pPr>
        <w:pStyle w:val="NoSpacing"/>
        <w:jc w:val="both"/>
        <w:rPr>
          <w:rFonts w:ascii="Times New Roman" w:hAnsi="Times New Roman" w:cs="Times New Roman"/>
          <w:sz w:val="24"/>
          <w:szCs w:val="24"/>
        </w:rPr>
      </w:pPr>
    </w:p>
    <w:p w:rsidR="0080717B" w:rsidRDefault="0080717B" w:rsidP="0029295A">
      <w:pPr>
        <w:pStyle w:val="NoSpacing"/>
        <w:jc w:val="both"/>
        <w:rPr>
          <w:rFonts w:ascii="Times New Roman" w:hAnsi="Times New Roman" w:cs="Times New Roman"/>
          <w:sz w:val="24"/>
          <w:szCs w:val="24"/>
        </w:rPr>
      </w:pPr>
    </w:p>
    <w:p w:rsidR="0080717B" w:rsidRDefault="0080717B" w:rsidP="002929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0717B" w:rsidRDefault="0080717B" w:rsidP="002929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CHITAPI J: </w:t>
      </w:r>
    </w:p>
    <w:p w:rsidR="0080717B" w:rsidRDefault="007E7E97" w:rsidP="0029295A">
      <w:pPr>
        <w:pStyle w:val="NoSpacing"/>
        <w:jc w:val="both"/>
        <w:rPr>
          <w:rFonts w:ascii="Times New Roman" w:hAnsi="Times New Roman" w:cs="Times New Roman"/>
          <w:sz w:val="24"/>
          <w:szCs w:val="24"/>
        </w:rPr>
      </w:pPr>
      <w:r>
        <w:rPr>
          <w:rFonts w:ascii="Times New Roman" w:hAnsi="Times New Roman" w:cs="Times New Roman"/>
          <w:sz w:val="24"/>
          <w:szCs w:val="24"/>
        </w:rPr>
        <w:t>Harare, 20</w:t>
      </w:r>
      <w:r w:rsidR="0053026D">
        <w:rPr>
          <w:rFonts w:ascii="Times New Roman" w:hAnsi="Times New Roman" w:cs="Times New Roman"/>
          <w:sz w:val="24"/>
          <w:szCs w:val="24"/>
        </w:rPr>
        <w:t xml:space="preserve"> March 2025</w:t>
      </w:r>
    </w:p>
    <w:p w:rsidR="0080717B" w:rsidRDefault="0080717B" w:rsidP="0029295A">
      <w:pPr>
        <w:pStyle w:val="NoSpacing"/>
        <w:jc w:val="both"/>
        <w:rPr>
          <w:rFonts w:ascii="Times New Roman" w:hAnsi="Times New Roman" w:cs="Times New Roman"/>
          <w:b/>
          <w:sz w:val="24"/>
          <w:szCs w:val="24"/>
        </w:rPr>
      </w:pPr>
      <w:r>
        <w:rPr>
          <w:rFonts w:ascii="Times New Roman" w:hAnsi="Times New Roman" w:cs="Times New Roman"/>
          <w:b/>
          <w:sz w:val="24"/>
          <w:szCs w:val="24"/>
        </w:rPr>
        <w:br/>
      </w:r>
    </w:p>
    <w:p w:rsidR="0029295A" w:rsidRPr="0029295A" w:rsidRDefault="0029295A" w:rsidP="0029295A">
      <w:pPr>
        <w:pStyle w:val="NoSpacing"/>
        <w:jc w:val="both"/>
        <w:rPr>
          <w:rFonts w:ascii="Times New Roman" w:hAnsi="Times New Roman" w:cs="Times New Roman"/>
          <w:b/>
          <w:sz w:val="24"/>
          <w:szCs w:val="24"/>
        </w:rPr>
      </w:pPr>
      <w:r w:rsidRPr="0029295A">
        <w:rPr>
          <w:rFonts w:ascii="Times New Roman" w:hAnsi="Times New Roman" w:cs="Times New Roman"/>
          <w:b/>
          <w:sz w:val="24"/>
          <w:szCs w:val="24"/>
        </w:rPr>
        <w:t>Opposed Court Application</w:t>
      </w:r>
    </w:p>
    <w:p w:rsidR="0029295A" w:rsidRDefault="0029295A" w:rsidP="0029295A">
      <w:pPr>
        <w:pStyle w:val="NoSpacing"/>
        <w:jc w:val="both"/>
        <w:rPr>
          <w:rFonts w:ascii="Times New Roman" w:hAnsi="Times New Roman" w:cs="Times New Roman"/>
          <w:sz w:val="24"/>
          <w:szCs w:val="24"/>
        </w:rPr>
      </w:pPr>
      <w:r>
        <w:rPr>
          <w:rFonts w:ascii="Times New Roman" w:hAnsi="Times New Roman" w:cs="Times New Roman"/>
          <w:i/>
          <w:sz w:val="24"/>
          <w:szCs w:val="24"/>
        </w:rPr>
        <w:br/>
      </w:r>
      <w:r w:rsidR="000E1DCB">
        <w:rPr>
          <w:rFonts w:ascii="Times New Roman" w:hAnsi="Times New Roman" w:cs="Times New Roman"/>
          <w:i/>
          <w:sz w:val="24"/>
          <w:szCs w:val="24"/>
        </w:rPr>
        <w:t>F Chin</w:t>
      </w:r>
      <w:r w:rsidRPr="0029295A">
        <w:rPr>
          <w:rFonts w:ascii="Times New Roman" w:hAnsi="Times New Roman" w:cs="Times New Roman"/>
          <w:i/>
          <w:sz w:val="24"/>
          <w:szCs w:val="24"/>
        </w:rPr>
        <w:t>wa</w:t>
      </w:r>
      <w:r w:rsidR="00FD5477">
        <w:rPr>
          <w:rFonts w:ascii="Times New Roman" w:hAnsi="Times New Roman" w:cs="Times New Roman"/>
          <w:i/>
          <w:sz w:val="24"/>
          <w:szCs w:val="24"/>
        </w:rPr>
        <w:t>wa</w:t>
      </w:r>
      <w:r w:rsidRPr="0029295A">
        <w:rPr>
          <w:rFonts w:ascii="Times New Roman" w:hAnsi="Times New Roman" w:cs="Times New Roman"/>
          <w:i/>
          <w:sz w:val="24"/>
          <w:szCs w:val="24"/>
        </w:rPr>
        <w:t>dzimba</w:t>
      </w:r>
      <w:r>
        <w:rPr>
          <w:rFonts w:ascii="Times New Roman" w:hAnsi="Times New Roman" w:cs="Times New Roman"/>
          <w:i/>
          <w:sz w:val="24"/>
          <w:szCs w:val="24"/>
        </w:rPr>
        <w:t>,</w:t>
      </w:r>
      <w:r>
        <w:rPr>
          <w:rFonts w:ascii="Times New Roman" w:hAnsi="Times New Roman" w:cs="Times New Roman"/>
          <w:sz w:val="24"/>
          <w:szCs w:val="24"/>
        </w:rPr>
        <w:t xml:space="preserve"> for the applicant </w:t>
      </w:r>
    </w:p>
    <w:p w:rsidR="0029295A" w:rsidRDefault="0029295A" w:rsidP="0029295A">
      <w:pPr>
        <w:pStyle w:val="NoSpacing"/>
        <w:jc w:val="both"/>
        <w:rPr>
          <w:rFonts w:ascii="Times New Roman" w:hAnsi="Times New Roman" w:cs="Times New Roman"/>
          <w:sz w:val="24"/>
          <w:szCs w:val="24"/>
        </w:rPr>
      </w:pPr>
      <w:r w:rsidRPr="0029295A">
        <w:rPr>
          <w:rFonts w:ascii="Times New Roman" w:hAnsi="Times New Roman" w:cs="Times New Roman"/>
          <w:i/>
          <w:sz w:val="24"/>
          <w:szCs w:val="24"/>
        </w:rPr>
        <w:t>G R J Sithole</w:t>
      </w:r>
      <w:r>
        <w:rPr>
          <w:rFonts w:ascii="Times New Roman" w:hAnsi="Times New Roman" w:cs="Times New Roman"/>
          <w:sz w:val="24"/>
          <w:szCs w:val="24"/>
        </w:rPr>
        <w:t>,</w:t>
      </w:r>
      <w:r w:rsidRPr="0029295A">
        <w:rPr>
          <w:rFonts w:ascii="Times New Roman" w:hAnsi="Times New Roman" w:cs="Times New Roman"/>
          <w:sz w:val="24"/>
          <w:szCs w:val="24"/>
        </w:rPr>
        <w:t xml:space="preserve"> </w:t>
      </w:r>
      <w:r>
        <w:rPr>
          <w:rFonts w:ascii="Times New Roman" w:hAnsi="Times New Roman" w:cs="Times New Roman"/>
          <w:sz w:val="24"/>
          <w:szCs w:val="24"/>
        </w:rPr>
        <w:t xml:space="preserve">for the respondent </w:t>
      </w:r>
    </w:p>
    <w:p w:rsidR="0029295A" w:rsidRDefault="0029295A" w:rsidP="0029295A">
      <w:pPr>
        <w:pStyle w:val="NoSpacing"/>
        <w:jc w:val="both"/>
        <w:rPr>
          <w:rFonts w:ascii="Times New Roman" w:hAnsi="Times New Roman" w:cs="Times New Roman"/>
          <w:sz w:val="24"/>
          <w:szCs w:val="24"/>
        </w:rPr>
      </w:pPr>
    </w:p>
    <w:p w:rsidR="00DB3386" w:rsidRDefault="00DB3386" w:rsidP="0029295A">
      <w:pPr>
        <w:pStyle w:val="NoSpacing"/>
        <w:jc w:val="both"/>
        <w:rPr>
          <w:rFonts w:ascii="Times New Roman" w:hAnsi="Times New Roman" w:cs="Times New Roman"/>
          <w:smallCaps/>
          <w:sz w:val="24"/>
          <w:szCs w:val="24"/>
        </w:rPr>
      </w:pPr>
    </w:p>
    <w:p w:rsidR="00DB3386" w:rsidRDefault="00747638" w:rsidP="00DB3386">
      <w:pPr>
        <w:pStyle w:val="NoSpacing"/>
        <w:spacing w:line="360" w:lineRule="auto"/>
        <w:ind w:firstLine="720"/>
        <w:jc w:val="both"/>
        <w:rPr>
          <w:rFonts w:ascii="Times New Roman" w:hAnsi="Times New Roman" w:cs="Times New Roman"/>
          <w:sz w:val="24"/>
          <w:szCs w:val="24"/>
        </w:rPr>
      </w:pPr>
      <w:r w:rsidRPr="00DB3386">
        <w:rPr>
          <w:rFonts w:ascii="Times New Roman" w:hAnsi="Times New Roman" w:cs="Times New Roman"/>
          <w:smallCaps/>
          <w:sz w:val="24"/>
          <w:szCs w:val="24"/>
        </w:rPr>
        <w:t xml:space="preserve">CHITAPI </w:t>
      </w:r>
      <w:r>
        <w:rPr>
          <w:rFonts w:ascii="Times New Roman" w:hAnsi="Times New Roman" w:cs="Times New Roman"/>
          <w:sz w:val="24"/>
          <w:szCs w:val="24"/>
        </w:rPr>
        <w:t>J</w:t>
      </w:r>
      <w:r w:rsidR="00DB3386">
        <w:rPr>
          <w:rFonts w:ascii="Times New Roman" w:hAnsi="Times New Roman" w:cs="Times New Roman"/>
          <w:sz w:val="24"/>
          <w:szCs w:val="24"/>
        </w:rPr>
        <w:t xml:space="preserve">:   At the end of hearing of this application on 12 December, 2024 I issued an order as follows </w:t>
      </w:r>
    </w:p>
    <w:p w:rsidR="00DB3386" w:rsidRDefault="00DB3386" w:rsidP="00DB33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rsidR="00DB3386" w:rsidRDefault="00DB3386" w:rsidP="00DB33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is ordered to halt and cease all mining activities along A</w:t>
      </w:r>
      <w:r w:rsidR="0053026D">
        <w:rPr>
          <w:rFonts w:ascii="Times New Roman" w:hAnsi="Times New Roman" w:cs="Times New Roman"/>
          <w:sz w:val="24"/>
          <w:szCs w:val="24"/>
        </w:rPr>
        <w:t>ngwa River until the respondent</w:t>
      </w:r>
      <w:r>
        <w:rPr>
          <w:rFonts w:ascii="Times New Roman" w:hAnsi="Times New Roman" w:cs="Times New Roman"/>
          <w:sz w:val="24"/>
          <w:szCs w:val="24"/>
        </w:rPr>
        <w:t xml:space="preserve"> has obtained the requisite environmental impact certificate and the go ahead to mine in the area by the applicant. </w:t>
      </w:r>
    </w:p>
    <w:p w:rsidR="00E951CB" w:rsidRDefault="00E951CB" w:rsidP="00DB33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 order as to costs. </w:t>
      </w:r>
    </w:p>
    <w:p w:rsidR="00E951CB" w:rsidRDefault="0053026D" w:rsidP="00E951C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E951CB">
        <w:rPr>
          <w:rFonts w:ascii="Times New Roman" w:hAnsi="Times New Roman" w:cs="Times New Roman"/>
          <w:sz w:val="24"/>
          <w:szCs w:val="24"/>
        </w:rPr>
        <w:t xml:space="preserve"> request that I provide reasons for the order which I made has been received. The following are the reasons for judgment.</w:t>
      </w:r>
    </w:p>
    <w:p w:rsidR="003C1AD2" w:rsidRDefault="00E951CB" w:rsidP="00E951C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Environmental Man</w:t>
      </w:r>
      <w:r w:rsidR="0053026D">
        <w:rPr>
          <w:rFonts w:ascii="Times New Roman" w:hAnsi="Times New Roman" w:cs="Times New Roman"/>
          <w:sz w:val="24"/>
          <w:szCs w:val="24"/>
        </w:rPr>
        <w:t>agement Agency (EMA). EMA is a s</w:t>
      </w:r>
      <w:r>
        <w:rPr>
          <w:rFonts w:ascii="Times New Roman" w:hAnsi="Times New Roman" w:cs="Times New Roman"/>
          <w:sz w:val="24"/>
          <w:szCs w:val="24"/>
        </w:rPr>
        <w:t>tatutory body created by EMA Act, [</w:t>
      </w:r>
      <w:r w:rsidRPr="00F27BD6">
        <w:rPr>
          <w:rFonts w:ascii="Times New Roman" w:hAnsi="Times New Roman" w:cs="Times New Roman"/>
          <w:i/>
          <w:sz w:val="24"/>
          <w:szCs w:val="24"/>
        </w:rPr>
        <w:t>Chapter</w:t>
      </w:r>
      <w:r>
        <w:rPr>
          <w:rFonts w:ascii="Times New Roman" w:hAnsi="Times New Roman" w:cs="Times New Roman"/>
          <w:sz w:val="24"/>
          <w:szCs w:val="24"/>
        </w:rPr>
        <w:t xml:space="preserve"> </w:t>
      </w:r>
      <w:r w:rsidR="0053026D">
        <w:rPr>
          <w:rFonts w:ascii="Times New Roman" w:hAnsi="Times New Roman" w:cs="Times New Roman"/>
          <w:sz w:val="24"/>
          <w:szCs w:val="24"/>
        </w:rPr>
        <w:t xml:space="preserve">20:27]. </w:t>
      </w:r>
    </w:p>
    <w:p w:rsidR="003C1AD2" w:rsidRDefault="00E951CB" w:rsidP="00E951C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Angel Hill Mining Company (Private) Limited a duly incorporated company and registered company in accordance </w:t>
      </w:r>
      <w:r w:rsidR="00760790">
        <w:rPr>
          <w:rFonts w:ascii="Times New Roman" w:hAnsi="Times New Roman" w:cs="Times New Roman"/>
          <w:sz w:val="24"/>
          <w:szCs w:val="24"/>
        </w:rPr>
        <w:t xml:space="preserve">with the laws of Zimbabwe of Harare. </w:t>
      </w:r>
    </w:p>
    <w:p w:rsidR="00760790" w:rsidRDefault="00760790" w:rsidP="00E951C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filed this application for a prohibitory interdict to be issued against the respondent as a final order. The applicant in its draft order prayed as follows:</w:t>
      </w:r>
    </w:p>
    <w:p w:rsidR="00760790" w:rsidRDefault="00760790" w:rsidP="00E951C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HEREBY ORDERED THAT: </w:t>
      </w:r>
    </w:p>
    <w:p w:rsidR="00760790" w:rsidRDefault="00760790" w:rsidP="0076079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and any person claiming occupation on its authority or instructions are hereby interdicted from conducting any mining activities or operations along Angwa River.</w:t>
      </w:r>
    </w:p>
    <w:p w:rsidR="00760790" w:rsidRDefault="00760790" w:rsidP="0076079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to pay costs of suit.” </w:t>
      </w:r>
    </w:p>
    <w:p w:rsidR="00760790" w:rsidRDefault="00760790" w:rsidP="0076079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order I issued qualified the draft order in that I directed that the respondent could only min</w:t>
      </w:r>
      <w:r w:rsidR="0053026D">
        <w:rPr>
          <w:rFonts w:ascii="Times New Roman" w:hAnsi="Times New Roman" w:cs="Times New Roman"/>
          <w:sz w:val="24"/>
          <w:szCs w:val="24"/>
        </w:rPr>
        <w:t>e in the area concerned if it first</w:t>
      </w:r>
      <w:r>
        <w:rPr>
          <w:rFonts w:ascii="Times New Roman" w:hAnsi="Times New Roman" w:cs="Times New Roman"/>
          <w:sz w:val="24"/>
          <w:szCs w:val="24"/>
        </w:rPr>
        <w:t xml:space="preserve"> obtained the requisite environmental impact certificate and clearance by the applicant to mine. The court in terms of rule 59 (27)(b) may in application proceedings </w:t>
      </w:r>
      <w:r w:rsidR="00EC407A">
        <w:rPr>
          <w:rFonts w:ascii="Times New Roman" w:hAnsi="Times New Roman" w:cs="Times New Roman"/>
          <w:sz w:val="24"/>
          <w:szCs w:val="24"/>
        </w:rPr>
        <w:t>grant an orde</w:t>
      </w:r>
      <w:r w:rsidR="0053026D">
        <w:rPr>
          <w:rFonts w:ascii="Times New Roman" w:hAnsi="Times New Roman" w:cs="Times New Roman"/>
          <w:sz w:val="24"/>
          <w:szCs w:val="24"/>
        </w:rPr>
        <w:t>r that varies the order prayed</w:t>
      </w:r>
      <w:r w:rsidR="00EC407A">
        <w:rPr>
          <w:rFonts w:ascii="Times New Roman" w:hAnsi="Times New Roman" w:cs="Times New Roman"/>
          <w:sz w:val="24"/>
          <w:szCs w:val="24"/>
        </w:rPr>
        <w:t xml:space="preserve"> for. The sub rule aforesaid provide</w:t>
      </w:r>
      <w:r w:rsidR="0053026D">
        <w:rPr>
          <w:rFonts w:ascii="Times New Roman" w:hAnsi="Times New Roman" w:cs="Times New Roman"/>
          <w:sz w:val="24"/>
          <w:szCs w:val="24"/>
        </w:rPr>
        <w:t>s</w:t>
      </w:r>
      <w:r w:rsidR="00EC407A">
        <w:rPr>
          <w:rFonts w:ascii="Times New Roman" w:hAnsi="Times New Roman" w:cs="Times New Roman"/>
          <w:sz w:val="24"/>
          <w:szCs w:val="24"/>
        </w:rPr>
        <w:t xml:space="preserve"> as follows: </w:t>
      </w:r>
    </w:p>
    <w:p w:rsidR="00EC407A" w:rsidRPr="00EC407A" w:rsidRDefault="00EC407A" w:rsidP="00EC407A">
      <w:pPr>
        <w:pStyle w:val="NoSpacing"/>
        <w:ind w:firstLine="720"/>
        <w:jc w:val="both"/>
        <w:rPr>
          <w:rFonts w:ascii="Times New Roman" w:hAnsi="Times New Roman" w:cs="Times New Roman"/>
        </w:rPr>
      </w:pPr>
      <w:r w:rsidRPr="00EC407A">
        <w:rPr>
          <w:rFonts w:ascii="Times New Roman" w:hAnsi="Times New Roman" w:cs="Times New Roman"/>
        </w:rPr>
        <w:t xml:space="preserve">“59 (27) At the conclusion of the hearing or </w:t>
      </w:r>
      <w:r w:rsidR="0053026D">
        <w:rPr>
          <w:rFonts w:ascii="Times New Roman" w:hAnsi="Times New Roman" w:cs="Times New Roman"/>
        </w:rPr>
        <w:t>t</w:t>
      </w:r>
      <w:r w:rsidRPr="00EC407A">
        <w:rPr>
          <w:rFonts w:ascii="Times New Roman" w:hAnsi="Times New Roman" w:cs="Times New Roman"/>
        </w:rPr>
        <w:t xml:space="preserve">hereafter, the court </w:t>
      </w:r>
    </w:p>
    <w:p w:rsidR="00EC407A" w:rsidRPr="00EC407A" w:rsidRDefault="0053026D" w:rsidP="00EC407A">
      <w:pPr>
        <w:pStyle w:val="NoSpacing"/>
        <w:numPr>
          <w:ilvl w:val="0"/>
          <w:numId w:val="3"/>
        </w:numPr>
        <w:jc w:val="both"/>
        <w:rPr>
          <w:rFonts w:ascii="Times New Roman" w:hAnsi="Times New Roman" w:cs="Times New Roman"/>
        </w:rPr>
      </w:pPr>
      <w:r>
        <w:rPr>
          <w:rFonts w:ascii="Times New Roman" w:hAnsi="Times New Roman" w:cs="Times New Roman"/>
        </w:rPr>
        <w:t>m</w:t>
      </w:r>
      <w:r w:rsidR="00EC407A" w:rsidRPr="00EC407A">
        <w:rPr>
          <w:rFonts w:ascii="Times New Roman" w:hAnsi="Times New Roman" w:cs="Times New Roman"/>
        </w:rPr>
        <w:t xml:space="preserve">ay refuse the application: or </w:t>
      </w:r>
    </w:p>
    <w:p w:rsidR="00E951CB" w:rsidRDefault="0053026D" w:rsidP="00EC407A">
      <w:pPr>
        <w:pStyle w:val="NoSpacing"/>
        <w:numPr>
          <w:ilvl w:val="0"/>
          <w:numId w:val="3"/>
        </w:numPr>
        <w:jc w:val="both"/>
        <w:rPr>
          <w:rFonts w:ascii="Times New Roman" w:hAnsi="Times New Roman" w:cs="Times New Roman"/>
        </w:rPr>
      </w:pPr>
      <w:r>
        <w:rPr>
          <w:rFonts w:ascii="Times New Roman" w:hAnsi="Times New Roman" w:cs="Times New Roman"/>
        </w:rPr>
        <w:t>m</w:t>
      </w:r>
      <w:r w:rsidR="00EC407A" w:rsidRPr="00EC407A">
        <w:rPr>
          <w:rFonts w:ascii="Times New Roman" w:hAnsi="Times New Roman" w:cs="Times New Roman"/>
        </w:rPr>
        <w:t>ay grant the order applied for moluding a provisional order, or any variation of s</w:t>
      </w:r>
      <w:r>
        <w:rPr>
          <w:rFonts w:ascii="Times New Roman" w:hAnsi="Times New Roman" w:cs="Times New Roman"/>
        </w:rPr>
        <w:t>uch order or provisional order whether or not</w:t>
      </w:r>
      <w:r w:rsidR="00EC407A" w:rsidRPr="00EC407A">
        <w:rPr>
          <w:rFonts w:ascii="Times New Roman" w:hAnsi="Times New Roman" w:cs="Times New Roman"/>
        </w:rPr>
        <w:t xml:space="preserve"> general or other relief has been asked for and may make such order as to costs as it considers fit.” </w:t>
      </w:r>
    </w:p>
    <w:p w:rsidR="00A42040" w:rsidRDefault="00A42040" w:rsidP="00EC407A">
      <w:pPr>
        <w:pStyle w:val="NoSpacing"/>
        <w:jc w:val="both"/>
        <w:rPr>
          <w:rFonts w:ascii="Times New Roman" w:hAnsi="Times New Roman" w:cs="Times New Roman"/>
        </w:rPr>
      </w:pPr>
    </w:p>
    <w:p w:rsidR="00EC407A" w:rsidRPr="00A42040" w:rsidRDefault="0053026D" w:rsidP="00A42040">
      <w:pPr>
        <w:pStyle w:val="NoSpacing"/>
        <w:ind w:firstLine="720"/>
        <w:jc w:val="both"/>
        <w:rPr>
          <w:rFonts w:ascii="Times New Roman" w:hAnsi="Times New Roman" w:cs="Times New Roman"/>
          <w:sz w:val="24"/>
          <w:szCs w:val="24"/>
        </w:rPr>
      </w:pPr>
      <w:r w:rsidRPr="00A42040">
        <w:rPr>
          <w:rFonts w:ascii="Times New Roman" w:hAnsi="Times New Roman" w:cs="Times New Roman"/>
          <w:sz w:val="24"/>
          <w:szCs w:val="24"/>
        </w:rPr>
        <w:t xml:space="preserve">It was in the light </w:t>
      </w:r>
      <w:r w:rsidR="00A42040" w:rsidRPr="00A42040">
        <w:rPr>
          <w:rFonts w:ascii="Times New Roman" w:hAnsi="Times New Roman" w:cs="Times New Roman"/>
          <w:sz w:val="24"/>
          <w:szCs w:val="24"/>
        </w:rPr>
        <w:t>of the powers given to the court by the above rule that I granted a varied order which the justice of the case dictated.</w:t>
      </w:r>
    </w:p>
    <w:p w:rsidR="00D633E7" w:rsidRDefault="00EC407A" w:rsidP="00061C8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case on the founding affidavit was straightforward. It averred that its problem with the respondent was that the respondent</w:t>
      </w:r>
      <w:r w:rsidR="00061C89">
        <w:rPr>
          <w:rFonts w:ascii="Times New Roman" w:hAnsi="Times New Roman" w:cs="Times New Roman"/>
          <w:sz w:val="24"/>
          <w:szCs w:val="24"/>
        </w:rPr>
        <w:t xml:space="preserve"> was engaged in alluvial minin</w:t>
      </w:r>
      <w:r w:rsidR="00E13C1D">
        <w:rPr>
          <w:rFonts w:ascii="Times New Roman" w:hAnsi="Times New Roman" w:cs="Times New Roman"/>
          <w:sz w:val="24"/>
          <w:szCs w:val="24"/>
        </w:rPr>
        <w:t>g and desilting along Angwa River</w:t>
      </w:r>
      <w:r w:rsidR="00061C89">
        <w:rPr>
          <w:rFonts w:ascii="Times New Roman" w:hAnsi="Times New Roman" w:cs="Times New Roman"/>
          <w:sz w:val="24"/>
          <w:szCs w:val="24"/>
        </w:rPr>
        <w:t xml:space="preserve"> without an environmental impact assessment certificate (EMA certificate). The parties have had a history of court cases concerning their relationship vis-à-vis the applicant exercising its administrative statut</w:t>
      </w:r>
      <w:r w:rsidR="00A42040">
        <w:rPr>
          <w:rFonts w:ascii="Times New Roman" w:hAnsi="Times New Roman" w:cs="Times New Roman"/>
          <w:sz w:val="24"/>
          <w:szCs w:val="24"/>
        </w:rPr>
        <w:t>ory functions and the respondent</w:t>
      </w:r>
      <w:r w:rsidR="00061C89">
        <w:rPr>
          <w:rFonts w:ascii="Times New Roman" w:hAnsi="Times New Roman" w:cs="Times New Roman"/>
          <w:sz w:val="24"/>
          <w:szCs w:val="24"/>
        </w:rPr>
        <w:t xml:space="preserve"> asserting its rights to carry out mining activities in or around the areas in issue. The applicant related to court orders</w:t>
      </w:r>
      <w:r w:rsidR="00A42040">
        <w:rPr>
          <w:rFonts w:ascii="Times New Roman" w:hAnsi="Times New Roman" w:cs="Times New Roman"/>
          <w:sz w:val="24"/>
          <w:szCs w:val="24"/>
        </w:rPr>
        <w:t xml:space="preserve"> granted</w:t>
      </w:r>
      <w:r w:rsidR="00061C89">
        <w:rPr>
          <w:rFonts w:ascii="Times New Roman" w:hAnsi="Times New Roman" w:cs="Times New Roman"/>
          <w:sz w:val="24"/>
          <w:szCs w:val="24"/>
        </w:rPr>
        <w:t xml:space="preserve"> against it and noted that it was</w:t>
      </w:r>
      <w:r w:rsidR="00330F18">
        <w:rPr>
          <w:rFonts w:ascii="Times New Roman" w:hAnsi="Times New Roman" w:cs="Times New Roman"/>
          <w:sz w:val="24"/>
          <w:szCs w:val="24"/>
        </w:rPr>
        <w:t xml:space="preserve"> </w:t>
      </w:r>
      <w:r w:rsidR="00A42040">
        <w:rPr>
          <w:rFonts w:ascii="Times New Roman" w:hAnsi="Times New Roman" w:cs="Times New Roman"/>
          <w:sz w:val="24"/>
          <w:szCs w:val="24"/>
        </w:rPr>
        <w:t>bound to the</w:t>
      </w:r>
      <w:r w:rsidR="00061C89">
        <w:rPr>
          <w:rFonts w:ascii="Times New Roman" w:hAnsi="Times New Roman" w:cs="Times New Roman"/>
          <w:sz w:val="24"/>
          <w:szCs w:val="24"/>
        </w:rPr>
        <w:t xml:space="preserve"> orders which I shall relate</w:t>
      </w:r>
      <w:r w:rsidR="003C1AD2">
        <w:rPr>
          <w:rFonts w:ascii="Times New Roman" w:hAnsi="Times New Roman" w:cs="Times New Roman"/>
          <w:sz w:val="24"/>
          <w:szCs w:val="24"/>
        </w:rPr>
        <w:t xml:space="preserve"> to</w:t>
      </w:r>
      <w:r w:rsidR="00A42040">
        <w:rPr>
          <w:rFonts w:ascii="Times New Roman" w:hAnsi="Times New Roman" w:cs="Times New Roman"/>
          <w:sz w:val="24"/>
          <w:szCs w:val="24"/>
        </w:rPr>
        <w:t>. Its position is that the court order</w:t>
      </w:r>
      <w:r w:rsidR="00061C89">
        <w:rPr>
          <w:rFonts w:ascii="Times New Roman" w:hAnsi="Times New Roman" w:cs="Times New Roman"/>
          <w:sz w:val="24"/>
          <w:szCs w:val="24"/>
        </w:rPr>
        <w:t xml:space="preserve"> have </w:t>
      </w:r>
      <w:r w:rsidR="00D633E7">
        <w:rPr>
          <w:rFonts w:ascii="Times New Roman" w:hAnsi="Times New Roman" w:cs="Times New Roman"/>
          <w:sz w:val="24"/>
          <w:szCs w:val="24"/>
        </w:rPr>
        <w:t>had their time effec</w:t>
      </w:r>
      <w:r w:rsidR="00061C89">
        <w:rPr>
          <w:rFonts w:ascii="Times New Roman" w:hAnsi="Times New Roman" w:cs="Times New Roman"/>
          <w:sz w:val="24"/>
          <w:szCs w:val="24"/>
        </w:rPr>
        <w:t>t</w:t>
      </w:r>
      <w:r w:rsidR="00D633E7">
        <w:rPr>
          <w:rFonts w:ascii="Times New Roman" w:hAnsi="Times New Roman" w:cs="Times New Roman"/>
          <w:sz w:val="24"/>
          <w:szCs w:val="24"/>
        </w:rPr>
        <w:t xml:space="preserve"> </w:t>
      </w:r>
      <w:r w:rsidR="00A42040">
        <w:rPr>
          <w:rFonts w:ascii="Times New Roman" w:hAnsi="Times New Roman" w:cs="Times New Roman"/>
          <w:sz w:val="24"/>
          <w:szCs w:val="24"/>
        </w:rPr>
        <w:t>and</w:t>
      </w:r>
      <w:r w:rsidR="003C1AD2">
        <w:rPr>
          <w:rFonts w:ascii="Times New Roman" w:hAnsi="Times New Roman" w:cs="Times New Roman"/>
          <w:sz w:val="24"/>
          <w:szCs w:val="24"/>
        </w:rPr>
        <w:t xml:space="preserve"> can</w:t>
      </w:r>
      <w:r w:rsidR="00A42040">
        <w:rPr>
          <w:rFonts w:ascii="Times New Roman" w:hAnsi="Times New Roman" w:cs="Times New Roman"/>
          <w:sz w:val="24"/>
          <w:szCs w:val="24"/>
        </w:rPr>
        <w:t xml:space="preserve"> </w:t>
      </w:r>
      <w:r w:rsidR="00061C89">
        <w:rPr>
          <w:rFonts w:ascii="Times New Roman" w:hAnsi="Times New Roman" w:cs="Times New Roman"/>
          <w:sz w:val="24"/>
          <w:szCs w:val="24"/>
        </w:rPr>
        <w:t>no</w:t>
      </w:r>
      <w:r w:rsidR="00D633E7">
        <w:rPr>
          <w:rFonts w:ascii="Times New Roman" w:hAnsi="Times New Roman" w:cs="Times New Roman"/>
          <w:sz w:val="24"/>
          <w:szCs w:val="24"/>
        </w:rPr>
        <w:t xml:space="preserve"> </w:t>
      </w:r>
      <w:r w:rsidR="00061C89">
        <w:rPr>
          <w:rFonts w:ascii="Times New Roman" w:hAnsi="Times New Roman" w:cs="Times New Roman"/>
          <w:sz w:val="24"/>
          <w:szCs w:val="24"/>
        </w:rPr>
        <w:t>longer</w:t>
      </w:r>
      <w:r w:rsidR="00D633E7">
        <w:rPr>
          <w:rFonts w:ascii="Times New Roman" w:hAnsi="Times New Roman" w:cs="Times New Roman"/>
          <w:sz w:val="24"/>
          <w:szCs w:val="24"/>
        </w:rPr>
        <w:t xml:space="preserve"> b</w:t>
      </w:r>
      <w:r w:rsidR="00330F18">
        <w:rPr>
          <w:rFonts w:ascii="Times New Roman" w:hAnsi="Times New Roman" w:cs="Times New Roman"/>
          <w:sz w:val="24"/>
          <w:szCs w:val="24"/>
        </w:rPr>
        <w:t>e used as giving the respondent</w:t>
      </w:r>
      <w:r w:rsidR="00D633E7">
        <w:rPr>
          <w:rFonts w:ascii="Times New Roman" w:hAnsi="Times New Roman" w:cs="Times New Roman"/>
          <w:sz w:val="24"/>
          <w:szCs w:val="24"/>
        </w:rPr>
        <w:t xml:space="preserve"> an open check to carry out mining and </w:t>
      </w:r>
      <w:r w:rsidR="00330F18">
        <w:rPr>
          <w:rFonts w:ascii="Times New Roman" w:hAnsi="Times New Roman" w:cs="Times New Roman"/>
          <w:sz w:val="24"/>
          <w:szCs w:val="24"/>
        </w:rPr>
        <w:t>desilting activities</w:t>
      </w:r>
      <w:r w:rsidR="00D633E7">
        <w:rPr>
          <w:rFonts w:ascii="Times New Roman" w:hAnsi="Times New Roman" w:cs="Times New Roman"/>
          <w:sz w:val="24"/>
          <w:szCs w:val="24"/>
        </w:rPr>
        <w:t xml:space="preserve"> without an EMA certificate. </w:t>
      </w:r>
    </w:p>
    <w:p w:rsidR="00D633E7" w:rsidRDefault="00D633E7" w:rsidP="00061C8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w:t>
      </w:r>
      <w:r w:rsidRPr="00330F18">
        <w:rPr>
          <w:rFonts w:ascii="Times New Roman" w:hAnsi="Times New Roman" w:cs="Times New Roman"/>
          <w:smallCaps/>
          <w:sz w:val="24"/>
          <w:szCs w:val="24"/>
        </w:rPr>
        <w:t xml:space="preserve">Zhou J </w:t>
      </w:r>
      <w:r>
        <w:rPr>
          <w:rFonts w:ascii="Times New Roman" w:hAnsi="Times New Roman" w:cs="Times New Roman"/>
          <w:sz w:val="24"/>
          <w:szCs w:val="24"/>
        </w:rPr>
        <w:t xml:space="preserve">in a default judgment </w:t>
      </w:r>
      <w:r w:rsidR="00330F18">
        <w:rPr>
          <w:rFonts w:ascii="Times New Roman" w:hAnsi="Times New Roman" w:cs="Times New Roman"/>
          <w:sz w:val="24"/>
          <w:szCs w:val="24"/>
        </w:rPr>
        <w:t xml:space="preserve">dated </w:t>
      </w:r>
      <w:r>
        <w:rPr>
          <w:rFonts w:ascii="Times New Roman" w:hAnsi="Times New Roman" w:cs="Times New Roman"/>
          <w:sz w:val="24"/>
          <w:szCs w:val="24"/>
        </w:rPr>
        <w:t xml:space="preserve">29 May 2019 confirmed as a final a provisional order of this court issued on 12 April 2019 as follows in an application brought by the respondent against the applicant herein and others </w:t>
      </w:r>
    </w:p>
    <w:p w:rsidR="00D633E7" w:rsidRPr="0080717B" w:rsidRDefault="00D633E7" w:rsidP="0080717B">
      <w:pPr>
        <w:pStyle w:val="NoSpacing"/>
        <w:ind w:firstLine="720"/>
        <w:jc w:val="both"/>
        <w:rPr>
          <w:rFonts w:ascii="Times New Roman" w:hAnsi="Times New Roman" w:cs="Times New Roman"/>
        </w:rPr>
      </w:pPr>
      <w:r w:rsidRPr="0080717B">
        <w:rPr>
          <w:rFonts w:ascii="Times New Roman" w:hAnsi="Times New Roman" w:cs="Times New Roman"/>
        </w:rPr>
        <w:t xml:space="preserve">“IT IS ORDERED THAT </w:t>
      </w:r>
    </w:p>
    <w:p w:rsidR="00EC407A" w:rsidRPr="0080717B" w:rsidRDefault="00D633E7"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t xml:space="preserve">The provisional order that was granted by this </w:t>
      </w:r>
      <w:r w:rsidR="003D34AB" w:rsidRPr="0080717B">
        <w:rPr>
          <w:rFonts w:ascii="Times New Roman" w:hAnsi="Times New Roman" w:cs="Times New Roman"/>
        </w:rPr>
        <w:t>Honourable Court on the 12</w:t>
      </w:r>
      <w:r w:rsidR="003D34AB" w:rsidRPr="0080717B">
        <w:rPr>
          <w:rFonts w:ascii="Times New Roman" w:hAnsi="Times New Roman" w:cs="Times New Roman"/>
          <w:vertAlign w:val="superscript"/>
        </w:rPr>
        <w:t>th</w:t>
      </w:r>
      <w:r w:rsidR="003D34AB" w:rsidRPr="0080717B">
        <w:rPr>
          <w:rFonts w:ascii="Times New Roman" w:hAnsi="Times New Roman" w:cs="Times New Roman"/>
        </w:rPr>
        <w:t xml:space="preserve"> day of April, 2019 be and is hereby confirmed. </w:t>
      </w:r>
    </w:p>
    <w:p w:rsidR="003D34AB" w:rsidRPr="0080717B" w:rsidRDefault="003D34AB"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t>The decision by the first, second, third and fourth respondent of refusing to issue a sand extraction permit and all necessary documents that may be required for the applicant to start its Alluvial Mining along Angwa R</w:t>
      </w:r>
      <w:r w:rsidR="00C97435" w:rsidRPr="0080717B">
        <w:rPr>
          <w:rFonts w:ascii="Times New Roman" w:hAnsi="Times New Roman" w:cs="Times New Roman"/>
        </w:rPr>
        <w:t>ivers</w:t>
      </w:r>
      <w:r w:rsidRPr="0080717B">
        <w:rPr>
          <w:rFonts w:ascii="Times New Roman" w:hAnsi="Times New Roman" w:cs="Times New Roman"/>
        </w:rPr>
        <w:t xml:space="preserve"> be and is hereby set aside. </w:t>
      </w:r>
    </w:p>
    <w:p w:rsidR="003D34AB" w:rsidRPr="0080717B" w:rsidRDefault="003D34AB"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t>The first second third and fourth respondent</w:t>
      </w:r>
      <w:r w:rsidR="00330F18">
        <w:rPr>
          <w:rFonts w:ascii="Times New Roman" w:hAnsi="Times New Roman" w:cs="Times New Roman"/>
        </w:rPr>
        <w:t>s</w:t>
      </w:r>
      <w:r w:rsidRPr="0080717B">
        <w:rPr>
          <w:rFonts w:ascii="Times New Roman" w:hAnsi="Times New Roman" w:cs="Times New Roman"/>
        </w:rPr>
        <w:t xml:space="preserve"> be and are hereby interdicted from declaring the Sand Extraction permit that was issued by the fourth respondent on the 15</w:t>
      </w:r>
      <w:r w:rsidRPr="0080717B">
        <w:rPr>
          <w:rFonts w:ascii="Times New Roman" w:hAnsi="Times New Roman" w:cs="Times New Roman"/>
          <w:vertAlign w:val="superscript"/>
        </w:rPr>
        <w:t>th</w:t>
      </w:r>
      <w:r w:rsidRPr="0080717B">
        <w:rPr>
          <w:rFonts w:ascii="Times New Roman" w:hAnsi="Times New Roman" w:cs="Times New Roman"/>
        </w:rPr>
        <w:t xml:space="preserve"> of March 2019 n</w:t>
      </w:r>
      <w:r w:rsidR="00330F18">
        <w:rPr>
          <w:rFonts w:ascii="Times New Roman" w:hAnsi="Times New Roman" w:cs="Times New Roman"/>
        </w:rPr>
        <w:t>u</w:t>
      </w:r>
      <w:r w:rsidRPr="0080717B">
        <w:rPr>
          <w:rFonts w:ascii="Times New Roman" w:hAnsi="Times New Roman" w:cs="Times New Roman"/>
        </w:rPr>
        <w:t xml:space="preserve">ll and void </w:t>
      </w:r>
    </w:p>
    <w:p w:rsidR="003D34AB" w:rsidRPr="0080717B" w:rsidRDefault="003D34AB"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t>The first, second, third and fourth respondent be and are hereby ordered to issue to the applicant a Sand Extraction Permit and all other necessary documents that may be required for the applicant to start Alluvial mining along Angwa R</w:t>
      </w:r>
      <w:r w:rsidR="00C97435" w:rsidRPr="0080717B">
        <w:rPr>
          <w:rFonts w:ascii="Times New Roman" w:hAnsi="Times New Roman" w:cs="Times New Roman"/>
        </w:rPr>
        <w:t>ivers within 48 hours of granting this order</w:t>
      </w:r>
      <w:r w:rsidRPr="0080717B">
        <w:rPr>
          <w:rFonts w:ascii="Times New Roman" w:hAnsi="Times New Roman" w:cs="Times New Roman"/>
        </w:rPr>
        <w:t xml:space="preserve"> </w:t>
      </w:r>
    </w:p>
    <w:p w:rsidR="00C97435" w:rsidRPr="0080717B" w:rsidRDefault="00C97435"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t xml:space="preserve">In the event of failure by the first, second, third and fourth respondents to comply, this order shall take the place of the second extraction permit and all other necessary documents required for the applicant to start its alluvial Mining along Angwa River. </w:t>
      </w:r>
    </w:p>
    <w:p w:rsidR="00C97435" w:rsidRPr="0080717B" w:rsidRDefault="00C97435" w:rsidP="0080717B">
      <w:pPr>
        <w:pStyle w:val="NoSpacing"/>
        <w:numPr>
          <w:ilvl w:val="0"/>
          <w:numId w:val="5"/>
        </w:numPr>
        <w:jc w:val="both"/>
        <w:rPr>
          <w:rFonts w:ascii="Times New Roman" w:hAnsi="Times New Roman" w:cs="Times New Roman"/>
        </w:rPr>
      </w:pPr>
      <w:r w:rsidRPr="0080717B">
        <w:rPr>
          <w:rFonts w:ascii="Times New Roman" w:hAnsi="Times New Roman" w:cs="Times New Roman"/>
        </w:rPr>
        <w:lastRenderedPageBreak/>
        <w:t xml:space="preserve">The first to forth respondents shall pay costs of suit on an attorney client scale.” </w:t>
      </w:r>
    </w:p>
    <w:p w:rsidR="0080717B" w:rsidRDefault="0080717B" w:rsidP="00C97435">
      <w:pPr>
        <w:pStyle w:val="NoSpacing"/>
        <w:spacing w:line="360" w:lineRule="auto"/>
        <w:ind w:firstLine="720"/>
        <w:jc w:val="both"/>
        <w:rPr>
          <w:rFonts w:ascii="Times New Roman" w:hAnsi="Times New Roman" w:cs="Times New Roman"/>
          <w:sz w:val="24"/>
          <w:szCs w:val="24"/>
        </w:rPr>
      </w:pPr>
    </w:p>
    <w:p w:rsidR="00C97435" w:rsidRDefault="00330F18" w:rsidP="00C9743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3C1AD2">
        <w:rPr>
          <w:rFonts w:ascii="Times New Roman" w:hAnsi="Times New Roman" w:cs="Times New Roman"/>
          <w:sz w:val="24"/>
          <w:szCs w:val="24"/>
        </w:rPr>
        <w:t>s</w:t>
      </w:r>
      <w:r w:rsidR="00C97435">
        <w:rPr>
          <w:rFonts w:ascii="Times New Roman" w:hAnsi="Times New Roman" w:cs="Times New Roman"/>
          <w:sz w:val="24"/>
          <w:szCs w:val="24"/>
        </w:rPr>
        <w:t xml:space="preserve"> evident from the court order the respondent company was licensed to carry out its operations as far as the requirement for an EMA license is required by the court which ordered that the license be issued by the applicant failing which the license be deemed issued. </w:t>
      </w:r>
    </w:p>
    <w:p w:rsidR="000833AE" w:rsidRDefault="00C97435" w:rsidP="00C9743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330F18">
        <w:rPr>
          <w:rFonts w:ascii="Times New Roman" w:hAnsi="Times New Roman" w:cs="Times New Roman"/>
          <w:sz w:val="24"/>
          <w:szCs w:val="24"/>
        </w:rPr>
        <w:t xml:space="preserve"> filed an application</w:t>
      </w:r>
      <w:r>
        <w:rPr>
          <w:rFonts w:ascii="Times New Roman" w:hAnsi="Times New Roman" w:cs="Times New Roman"/>
          <w:sz w:val="24"/>
          <w:szCs w:val="24"/>
        </w:rPr>
        <w:t xml:space="preserve"> for a rescission of the default judgmen</w:t>
      </w:r>
      <w:r w:rsidR="003C1AD2">
        <w:rPr>
          <w:rFonts w:ascii="Times New Roman" w:hAnsi="Times New Roman" w:cs="Times New Roman"/>
          <w:sz w:val="24"/>
          <w:szCs w:val="24"/>
        </w:rPr>
        <w:t>t. The matter was dealt with by</w:t>
      </w:r>
      <w:r>
        <w:rPr>
          <w:rFonts w:ascii="Times New Roman" w:hAnsi="Times New Roman" w:cs="Times New Roman"/>
          <w:sz w:val="24"/>
          <w:szCs w:val="24"/>
        </w:rPr>
        <w:t xml:space="preserve"> </w:t>
      </w:r>
      <w:r w:rsidRPr="00330F18">
        <w:rPr>
          <w:rFonts w:ascii="Times New Roman" w:hAnsi="Times New Roman" w:cs="Times New Roman"/>
          <w:smallCaps/>
          <w:sz w:val="24"/>
          <w:szCs w:val="24"/>
        </w:rPr>
        <w:t>Muzofa J</w:t>
      </w:r>
      <w:r>
        <w:rPr>
          <w:rFonts w:ascii="Times New Roman" w:hAnsi="Times New Roman" w:cs="Times New Roman"/>
          <w:sz w:val="24"/>
          <w:szCs w:val="24"/>
        </w:rPr>
        <w:t xml:space="preserve"> </w:t>
      </w:r>
      <w:r w:rsidR="000833AE">
        <w:rPr>
          <w:rFonts w:ascii="Times New Roman" w:hAnsi="Times New Roman" w:cs="Times New Roman"/>
          <w:sz w:val="24"/>
          <w:szCs w:val="24"/>
        </w:rPr>
        <w:t xml:space="preserve">in case No HC2090/21. The learned judge issued a written judgment HH706/21. In that judgment, she dealt with </w:t>
      </w:r>
      <w:r w:rsidR="00330F18">
        <w:rPr>
          <w:rFonts w:ascii="Times New Roman" w:hAnsi="Times New Roman" w:cs="Times New Roman"/>
          <w:sz w:val="24"/>
          <w:szCs w:val="24"/>
        </w:rPr>
        <w:t xml:space="preserve">two related </w:t>
      </w:r>
      <w:r w:rsidR="000833AE">
        <w:rPr>
          <w:rFonts w:ascii="Times New Roman" w:hAnsi="Times New Roman" w:cs="Times New Roman"/>
          <w:sz w:val="24"/>
          <w:szCs w:val="24"/>
        </w:rPr>
        <w:t>applications</w:t>
      </w:r>
      <w:r w:rsidR="00330F18">
        <w:rPr>
          <w:rFonts w:ascii="Times New Roman" w:hAnsi="Times New Roman" w:cs="Times New Roman"/>
          <w:sz w:val="24"/>
          <w:szCs w:val="24"/>
        </w:rPr>
        <w:t xml:space="preserve"> though</w:t>
      </w:r>
      <w:r w:rsidR="000833AE">
        <w:rPr>
          <w:rFonts w:ascii="Times New Roman" w:hAnsi="Times New Roman" w:cs="Times New Roman"/>
          <w:sz w:val="24"/>
          <w:szCs w:val="24"/>
        </w:rPr>
        <w:t xml:space="preserve"> separately filed. The one was for condonation of late filing of rescission of the default judgment by </w:t>
      </w:r>
      <w:r w:rsidR="000833AE" w:rsidRPr="00330F18">
        <w:rPr>
          <w:rFonts w:ascii="Times New Roman" w:hAnsi="Times New Roman" w:cs="Times New Roman"/>
          <w:smallCaps/>
          <w:sz w:val="24"/>
          <w:szCs w:val="24"/>
        </w:rPr>
        <w:t>Zhou J</w:t>
      </w:r>
      <w:r w:rsidR="000833AE">
        <w:rPr>
          <w:rFonts w:ascii="Times New Roman" w:hAnsi="Times New Roman" w:cs="Times New Roman"/>
          <w:sz w:val="24"/>
          <w:szCs w:val="24"/>
        </w:rPr>
        <w:t xml:space="preserve"> and the second</w:t>
      </w:r>
      <w:r w:rsidR="00330F18">
        <w:rPr>
          <w:rFonts w:ascii="Times New Roman" w:hAnsi="Times New Roman" w:cs="Times New Roman"/>
          <w:sz w:val="24"/>
          <w:szCs w:val="24"/>
        </w:rPr>
        <w:t xml:space="preserve"> was</w:t>
      </w:r>
      <w:r w:rsidR="000833AE">
        <w:rPr>
          <w:rFonts w:ascii="Times New Roman" w:hAnsi="Times New Roman" w:cs="Times New Roman"/>
          <w:sz w:val="24"/>
          <w:szCs w:val="24"/>
        </w:rPr>
        <w:t xml:space="preserve"> the rescission of the judgment itself.</w:t>
      </w:r>
      <w:r w:rsidR="00330F18">
        <w:rPr>
          <w:rFonts w:ascii="Times New Roman" w:hAnsi="Times New Roman" w:cs="Times New Roman"/>
          <w:sz w:val="24"/>
          <w:szCs w:val="24"/>
        </w:rPr>
        <w:t xml:space="preserve"> It is convenient to repeat w</w:t>
      </w:r>
      <w:r w:rsidR="000833AE">
        <w:rPr>
          <w:rFonts w:ascii="Times New Roman" w:hAnsi="Times New Roman" w:cs="Times New Roman"/>
          <w:sz w:val="24"/>
          <w:szCs w:val="24"/>
        </w:rPr>
        <w:t>h</w:t>
      </w:r>
      <w:r w:rsidR="00330F18">
        <w:rPr>
          <w:rFonts w:ascii="Times New Roman" w:hAnsi="Times New Roman" w:cs="Times New Roman"/>
          <w:sz w:val="24"/>
          <w:szCs w:val="24"/>
        </w:rPr>
        <w:t>at</w:t>
      </w:r>
      <w:r w:rsidR="000833AE">
        <w:rPr>
          <w:rFonts w:ascii="Times New Roman" w:hAnsi="Times New Roman" w:cs="Times New Roman"/>
          <w:sz w:val="24"/>
          <w:szCs w:val="24"/>
        </w:rPr>
        <w:t xml:space="preserve"> the learned judge stated in giving a background of the facts. She stated as follows on page 2 of the cyclostyled judgment: </w:t>
      </w:r>
    </w:p>
    <w:p w:rsidR="009F0B30" w:rsidRPr="00E13C1D" w:rsidRDefault="000833AE" w:rsidP="00E13C1D">
      <w:pPr>
        <w:pStyle w:val="NoSpacing"/>
        <w:ind w:left="720"/>
        <w:jc w:val="both"/>
        <w:rPr>
          <w:rFonts w:ascii="Times New Roman" w:hAnsi="Times New Roman" w:cs="Times New Roman"/>
        </w:rPr>
      </w:pPr>
      <w:r>
        <w:rPr>
          <w:rFonts w:ascii="Times New Roman" w:hAnsi="Times New Roman" w:cs="Times New Roman"/>
          <w:sz w:val="24"/>
          <w:szCs w:val="24"/>
        </w:rPr>
        <w:t>“</w:t>
      </w:r>
      <w:r w:rsidRPr="00E13C1D">
        <w:rPr>
          <w:rFonts w:ascii="Times New Roman" w:hAnsi="Times New Roman" w:cs="Times New Roman"/>
        </w:rPr>
        <w:t xml:space="preserve">The applicant averred that it issued </w:t>
      </w:r>
      <w:r w:rsidR="0080717B" w:rsidRPr="00E13C1D">
        <w:rPr>
          <w:rFonts w:ascii="Times New Roman" w:hAnsi="Times New Roman" w:cs="Times New Roman"/>
        </w:rPr>
        <w:t xml:space="preserve">a sand extraction permit with special conditions to the first respondent on 23 April 2019. The permit was to expire on 30 September 2019. In January 2021 the first respondent started preparations for alluvial mining along Angwa River. The applicant issued an environment stop order to stop the first respondent from mining. The first respondent approached the court again on an urgent basis under HC577/21 for the suspension of the environmental stop </w:t>
      </w:r>
      <w:r w:rsidR="00F27BD6" w:rsidRPr="00E13C1D">
        <w:rPr>
          <w:rFonts w:ascii="Times New Roman" w:hAnsi="Times New Roman" w:cs="Times New Roman"/>
        </w:rPr>
        <w:t>order this</w:t>
      </w:r>
      <w:r w:rsidR="009F0B30" w:rsidRPr="00E13C1D">
        <w:rPr>
          <w:rFonts w:ascii="Times New Roman" w:hAnsi="Times New Roman" w:cs="Times New Roman"/>
        </w:rPr>
        <w:t xml:space="preserve"> time the application was opposed by the applicants.  Despite opposition, the Provisional Order was granted.  It is yet to be heard for confirmation.  The effect of the order was to suspended the environmental stop order issued by th</w:t>
      </w:r>
      <w:r w:rsidR="00330F18">
        <w:rPr>
          <w:rFonts w:ascii="Times New Roman" w:hAnsi="Times New Roman" w:cs="Times New Roman"/>
        </w:rPr>
        <w:t>e applicants and the fine levie</w:t>
      </w:r>
      <w:r w:rsidR="009F0B30" w:rsidRPr="00E13C1D">
        <w:rPr>
          <w:rFonts w:ascii="Times New Roman" w:hAnsi="Times New Roman" w:cs="Times New Roman"/>
        </w:rPr>
        <w:t xml:space="preserve">d against the first respondent.  The court ordered the continuation of the mining activities.  When the first respondent waved the court order under HC 2989/19 as its authority to mine, it </w:t>
      </w:r>
      <w:r w:rsidR="00330F18" w:rsidRPr="00E13C1D">
        <w:rPr>
          <w:rFonts w:ascii="Times New Roman" w:hAnsi="Times New Roman" w:cs="Times New Roman"/>
        </w:rPr>
        <w:t>d</w:t>
      </w:r>
      <w:r w:rsidR="00330F18">
        <w:rPr>
          <w:rFonts w:ascii="Times New Roman" w:hAnsi="Times New Roman" w:cs="Times New Roman"/>
        </w:rPr>
        <w:t>a</w:t>
      </w:r>
      <w:r w:rsidR="00330F18" w:rsidRPr="00E13C1D">
        <w:rPr>
          <w:rFonts w:ascii="Times New Roman" w:hAnsi="Times New Roman" w:cs="Times New Roman"/>
        </w:rPr>
        <w:t>wned</w:t>
      </w:r>
      <w:r w:rsidR="009F0B30" w:rsidRPr="00E13C1D">
        <w:rPr>
          <w:rFonts w:ascii="Times New Roman" w:hAnsi="Times New Roman" w:cs="Times New Roman"/>
        </w:rPr>
        <w:t xml:space="preserve"> on the applicants that the first responde</w:t>
      </w:r>
      <w:r w:rsidR="00330F18">
        <w:rPr>
          <w:rFonts w:ascii="Times New Roman" w:hAnsi="Times New Roman" w:cs="Times New Roman"/>
        </w:rPr>
        <w:t>nt could continue mining in perpetuity</w:t>
      </w:r>
      <w:r w:rsidR="009F0B30" w:rsidRPr="00E13C1D">
        <w:rPr>
          <w:rFonts w:ascii="Times New Roman" w:hAnsi="Times New Roman" w:cs="Times New Roman"/>
        </w:rPr>
        <w:t xml:space="preserve"> without restraint based on the court order.  Thus, the applicants filed the two applications to have the default order set aside.”</w:t>
      </w:r>
    </w:p>
    <w:p w:rsidR="00E13C1D" w:rsidRDefault="009F0B30" w:rsidP="009F0B30">
      <w:pPr>
        <w:spacing w:after="0" w:line="360" w:lineRule="auto"/>
        <w:jc w:val="both"/>
        <w:rPr>
          <w:rFonts w:ascii="Times New Roman" w:hAnsi="Times New Roman" w:cs="Times New Roman"/>
        </w:rPr>
      </w:pPr>
      <w:r>
        <w:rPr>
          <w:rFonts w:ascii="Times New Roman" w:hAnsi="Times New Roman" w:cs="Times New Roman"/>
        </w:rPr>
        <w:tab/>
      </w:r>
    </w:p>
    <w:p w:rsidR="009F0B30" w:rsidRDefault="009F0B30" w:rsidP="00E13C1D">
      <w:pPr>
        <w:spacing w:after="0" w:line="360" w:lineRule="auto"/>
        <w:ind w:firstLine="720"/>
        <w:jc w:val="both"/>
        <w:rPr>
          <w:rFonts w:ascii="Times New Roman" w:hAnsi="Times New Roman" w:cs="Times New Roman"/>
        </w:rPr>
      </w:pPr>
      <w:r>
        <w:rPr>
          <w:rFonts w:ascii="Times New Roman" w:hAnsi="Times New Roman" w:cs="Times New Roman"/>
        </w:rPr>
        <w:t xml:space="preserve">In her Ladyship’s judgment </w:t>
      </w:r>
      <w:r w:rsidR="00CC79EF" w:rsidRPr="00CC79EF">
        <w:rPr>
          <w:rFonts w:ascii="Times New Roman" w:hAnsi="Times New Roman" w:cs="Times New Roman"/>
          <w:smallCaps/>
        </w:rPr>
        <w:t>Munozofa J</w:t>
      </w:r>
      <w:r>
        <w:rPr>
          <w:rFonts w:ascii="Times New Roman" w:hAnsi="Times New Roman" w:cs="Times New Roman"/>
        </w:rPr>
        <w:t xml:space="preserve"> found that the applicant had part complied with the order of </w:t>
      </w:r>
      <w:r w:rsidRPr="007B28B8">
        <w:rPr>
          <w:rFonts w:ascii="Times New Roman" w:hAnsi="Times New Roman" w:cs="Times New Roman"/>
          <w:smallCaps/>
        </w:rPr>
        <w:t>Zhou</w:t>
      </w:r>
      <w:r w:rsidR="00330F18">
        <w:rPr>
          <w:rFonts w:ascii="Times New Roman" w:hAnsi="Times New Roman" w:cs="Times New Roman"/>
        </w:rPr>
        <w:t xml:space="preserve"> J by issuing a saud extraction licence</w:t>
      </w:r>
      <w:r>
        <w:rPr>
          <w:rFonts w:ascii="Times New Roman" w:hAnsi="Times New Roman" w:cs="Times New Roman"/>
        </w:rPr>
        <w:t xml:space="preserve">/permit but had not done so in respect of the alluvial </w:t>
      </w:r>
      <w:r w:rsidR="00CC79EF">
        <w:rPr>
          <w:rFonts w:ascii="Times New Roman" w:hAnsi="Times New Roman" w:cs="Times New Roman"/>
        </w:rPr>
        <w:t>mining permit which became deeme</w:t>
      </w:r>
      <w:r>
        <w:rPr>
          <w:rFonts w:ascii="Times New Roman" w:hAnsi="Times New Roman" w:cs="Times New Roman"/>
        </w:rPr>
        <w:t>d issued by reason of the court order.  Notably her ladyship stated as follows at p 5 of the judgement.</w:t>
      </w:r>
    </w:p>
    <w:p w:rsidR="009F0B30" w:rsidRDefault="009F0B30" w:rsidP="009F0B30">
      <w:pPr>
        <w:spacing w:after="0" w:line="240" w:lineRule="auto"/>
        <w:ind w:left="720"/>
        <w:jc w:val="both"/>
        <w:rPr>
          <w:rFonts w:ascii="Times New Roman" w:hAnsi="Times New Roman" w:cs="Times New Roman"/>
          <w:sz w:val="22"/>
          <w:szCs w:val="22"/>
        </w:rPr>
      </w:pPr>
      <w:r w:rsidRPr="0033361B">
        <w:rPr>
          <w:rFonts w:ascii="Times New Roman" w:hAnsi="Times New Roman" w:cs="Times New Roman"/>
          <w:sz w:val="22"/>
          <w:szCs w:val="22"/>
        </w:rPr>
        <w:t>“In my view, the issue is not the court order.  The court order granted the first respondent the right to start its mining activities.  This was in May 2019.  All the necessary documents required for such mining were subsumed in the court order in</w:t>
      </w:r>
      <w:r w:rsidR="003C1AD2">
        <w:rPr>
          <w:rFonts w:ascii="Times New Roman" w:hAnsi="Times New Roman" w:cs="Times New Roman"/>
          <w:sz w:val="22"/>
          <w:szCs w:val="22"/>
        </w:rPr>
        <w:t>cluding EI</w:t>
      </w:r>
      <w:r w:rsidRPr="0033361B">
        <w:rPr>
          <w:rFonts w:ascii="Times New Roman" w:hAnsi="Times New Roman" w:cs="Times New Roman"/>
          <w:sz w:val="22"/>
          <w:szCs w:val="22"/>
        </w:rPr>
        <w:t>A at the commencement of the mining.  The applicant cannot cry foul after two years.  In terms of s 101 of the Environment Management Act [</w:t>
      </w:r>
      <w:r w:rsidRPr="0033361B">
        <w:rPr>
          <w:rFonts w:ascii="Times New Roman" w:hAnsi="Times New Roman" w:cs="Times New Roman"/>
          <w:i/>
          <w:iCs/>
          <w:sz w:val="22"/>
          <w:szCs w:val="22"/>
        </w:rPr>
        <w:t>Chapter 20:27</w:t>
      </w:r>
      <w:r w:rsidRPr="0033361B">
        <w:rPr>
          <w:rFonts w:ascii="Times New Roman" w:hAnsi="Times New Roman" w:cs="Times New Roman"/>
          <w:sz w:val="22"/>
          <w:szCs w:val="22"/>
        </w:rPr>
        <w:t>] an E/A is valid for two years.  Within the two years from the date of the default order the first respondents’ mining activities were validated by the court order.  The applicant prematurely and the</w:t>
      </w:r>
      <w:r w:rsidR="00CC79EF">
        <w:rPr>
          <w:rFonts w:ascii="Times New Roman" w:hAnsi="Times New Roman" w:cs="Times New Roman"/>
          <w:sz w:val="22"/>
          <w:szCs w:val="22"/>
        </w:rPr>
        <w:t xml:space="preserve"> first respondent rightfully wa</w:t>
      </w:r>
      <w:r w:rsidRPr="0033361B">
        <w:rPr>
          <w:rFonts w:ascii="Times New Roman" w:hAnsi="Times New Roman" w:cs="Times New Roman"/>
          <w:sz w:val="22"/>
          <w:szCs w:val="22"/>
        </w:rPr>
        <w:t>ved the court order to justify its operations when the environmental stop order was issued.  The basis of the complain</w:t>
      </w:r>
      <w:r w:rsidR="00CC79EF">
        <w:rPr>
          <w:rFonts w:ascii="Times New Roman" w:hAnsi="Times New Roman" w:cs="Times New Roman"/>
          <w:sz w:val="22"/>
          <w:szCs w:val="22"/>
        </w:rPr>
        <w:t>t is baseless</w:t>
      </w:r>
      <w:r w:rsidRPr="0033361B">
        <w:rPr>
          <w:rFonts w:ascii="Times New Roman" w:hAnsi="Times New Roman" w:cs="Times New Roman"/>
          <w:sz w:val="22"/>
          <w:szCs w:val="22"/>
        </w:rPr>
        <w:t>”</w:t>
      </w:r>
    </w:p>
    <w:p w:rsidR="009F0B30" w:rsidRPr="0033361B" w:rsidRDefault="009F0B30" w:rsidP="009F0B30">
      <w:pPr>
        <w:spacing w:after="0" w:line="240" w:lineRule="auto"/>
        <w:ind w:left="720"/>
        <w:jc w:val="both"/>
        <w:rPr>
          <w:rFonts w:ascii="Times New Roman" w:hAnsi="Times New Roman" w:cs="Times New Roman"/>
          <w:sz w:val="22"/>
          <w:szCs w:val="22"/>
        </w:rPr>
      </w:pP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lastRenderedPageBreak/>
        <w:t>The condonation application was therefore dismissed and the rescission of judgement application</w:t>
      </w:r>
      <w:r w:rsidR="00CC79EF">
        <w:rPr>
          <w:rFonts w:ascii="Times New Roman" w:hAnsi="Times New Roman" w:cs="Times New Roman"/>
        </w:rPr>
        <w:t xml:space="preserve"> was</w:t>
      </w:r>
      <w:r>
        <w:rPr>
          <w:rFonts w:ascii="Times New Roman" w:hAnsi="Times New Roman" w:cs="Times New Roman"/>
        </w:rPr>
        <w:t xml:space="preserve"> consequently removed from the roll.  An appeal noted against the judgment of her ladyship</w:t>
      </w:r>
      <w:r w:rsidR="00CC79EF">
        <w:rPr>
          <w:rFonts w:ascii="Times New Roman" w:hAnsi="Times New Roman" w:cs="Times New Roman"/>
        </w:rPr>
        <w:t xml:space="preserve"> in case No</w:t>
      </w:r>
      <w:r>
        <w:rPr>
          <w:rFonts w:ascii="Times New Roman" w:hAnsi="Times New Roman" w:cs="Times New Roman"/>
        </w:rPr>
        <w:t xml:space="preserve"> SC 07/22 was dismissed on 9 June 2022.  The respondents </w:t>
      </w:r>
      <w:r w:rsidR="00CC79EF">
        <w:rPr>
          <w:rFonts w:ascii="Times New Roman" w:hAnsi="Times New Roman" w:cs="Times New Roman"/>
        </w:rPr>
        <w:t xml:space="preserve">remained licenced </w:t>
      </w:r>
      <w:r>
        <w:rPr>
          <w:rFonts w:ascii="Times New Roman" w:hAnsi="Times New Roman" w:cs="Times New Roman"/>
        </w:rPr>
        <w:t xml:space="preserve"> in accordance with findings of </w:t>
      </w:r>
      <w:r w:rsidRPr="003D31EC">
        <w:rPr>
          <w:rFonts w:ascii="Times New Roman" w:hAnsi="Times New Roman" w:cs="Times New Roman"/>
          <w:smallCaps/>
        </w:rPr>
        <w:t>Muzofa</w:t>
      </w:r>
      <w:r>
        <w:rPr>
          <w:rFonts w:ascii="Times New Roman" w:hAnsi="Times New Roman" w:cs="Times New Roman"/>
        </w:rPr>
        <w:t xml:space="preserve"> J.  The licence deemed issued by the court had a two years life span from the date of the order of </w:t>
      </w:r>
      <w:r w:rsidRPr="00CC79EF">
        <w:rPr>
          <w:rFonts w:ascii="Times New Roman" w:hAnsi="Times New Roman" w:cs="Times New Roman"/>
          <w:smallCaps/>
        </w:rPr>
        <w:t>Zhou J</w:t>
      </w:r>
      <w:r>
        <w:rPr>
          <w:rFonts w:ascii="Times New Roman" w:hAnsi="Times New Roman" w:cs="Times New Roman"/>
        </w:rPr>
        <w:t xml:space="preserve"> which was 29 May 2019.  </w:t>
      </w:r>
      <w:r w:rsidR="003C1AD2">
        <w:rPr>
          <w:rFonts w:ascii="Times New Roman" w:hAnsi="Times New Roman" w:cs="Times New Roman"/>
        </w:rPr>
        <w:t xml:space="preserve">From </w:t>
      </w:r>
      <w:r>
        <w:rPr>
          <w:rFonts w:ascii="Times New Roman" w:hAnsi="Times New Roman" w:cs="Times New Roman"/>
        </w:rPr>
        <w:t>May/June.  From May/June 2021, the licence deemed issued by the court would no longer have effect.  Indeed, the learned jud</w:t>
      </w:r>
      <w:r w:rsidR="00CC79EF">
        <w:rPr>
          <w:rFonts w:ascii="Times New Roman" w:hAnsi="Times New Roman" w:cs="Times New Roman"/>
        </w:rPr>
        <w:t>ge stated in her judgment at as follows:</w:t>
      </w:r>
    </w:p>
    <w:p w:rsidR="009F0B30" w:rsidRPr="003C1AD2" w:rsidRDefault="009F0B30" w:rsidP="003C1AD2">
      <w:pPr>
        <w:spacing w:after="0" w:line="240" w:lineRule="auto"/>
        <w:ind w:left="720"/>
        <w:jc w:val="both"/>
        <w:rPr>
          <w:rFonts w:ascii="Times New Roman" w:hAnsi="Times New Roman" w:cs="Times New Roman"/>
          <w:sz w:val="22"/>
          <w:szCs w:val="22"/>
        </w:rPr>
      </w:pPr>
      <w:r w:rsidRPr="003C1AD2">
        <w:rPr>
          <w:rFonts w:ascii="Times New Roman" w:hAnsi="Times New Roman" w:cs="Times New Roman"/>
          <w:sz w:val="22"/>
          <w:szCs w:val="22"/>
        </w:rPr>
        <w:t>“The applicant</w:t>
      </w:r>
      <w:r w:rsidR="00CC79EF" w:rsidRPr="003C1AD2">
        <w:rPr>
          <w:rFonts w:ascii="Times New Roman" w:hAnsi="Times New Roman" w:cs="Times New Roman"/>
          <w:sz w:val="22"/>
          <w:szCs w:val="22"/>
        </w:rPr>
        <w:t>’</w:t>
      </w:r>
      <w:r w:rsidRPr="003C1AD2">
        <w:rPr>
          <w:rFonts w:ascii="Times New Roman" w:hAnsi="Times New Roman" w:cs="Times New Roman"/>
          <w:sz w:val="22"/>
          <w:szCs w:val="22"/>
        </w:rPr>
        <w:t xml:space="preserve">s recourse as </w:t>
      </w:r>
      <w:r w:rsidR="00CC79EF" w:rsidRPr="003C1AD2">
        <w:rPr>
          <w:rFonts w:ascii="Times New Roman" w:hAnsi="Times New Roman" w:cs="Times New Roman"/>
          <w:sz w:val="22"/>
          <w:szCs w:val="22"/>
        </w:rPr>
        <w:t>t</w:t>
      </w:r>
      <w:r w:rsidRPr="003C1AD2">
        <w:rPr>
          <w:rFonts w:ascii="Times New Roman" w:hAnsi="Times New Roman" w:cs="Times New Roman"/>
          <w:sz w:val="22"/>
          <w:szCs w:val="22"/>
        </w:rPr>
        <w:t>he superintendent of all projects can only apply at the lapse of two years from the date of the court order.”</w:t>
      </w: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t>The applicant in this application averred that the respondent was carrying out alluvial</w:t>
      </w:r>
      <w:r w:rsidR="00CC79EF">
        <w:rPr>
          <w:rFonts w:ascii="Times New Roman" w:hAnsi="Times New Roman" w:cs="Times New Roman"/>
        </w:rPr>
        <w:t xml:space="preserve"> mining activities without an EM</w:t>
      </w:r>
      <w:r>
        <w:rPr>
          <w:rFonts w:ascii="Times New Roman" w:hAnsi="Times New Roman" w:cs="Times New Roman"/>
        </w:rPr>
        <w:t>A certificate.</w:t>
      </w:r>
      <w:r w:rsidR="00CC79EF">
        <w:rPr>
          <w:rFonts w:ascii="Times New Roman" w:hAnsi="Times New Roman" w:cs="Times New Roman"/>
        </w:rPr>
        <w:t xml:space="preserve">  The respondent averred that it</w:t>
      </w:r>
      <w:r>
        <w:rPr>
          <w:rFonts w:ascii="Times New Roman" w:hAnsi="Times New Roman" w:cs="Times New Roman"/>
        </w:rPr>
        <w:t xml:space="preserve"> disagreed with the applicants interpretation that the court deemed issued licence had expired and that in their understanding it would expire in June 2024.  It appeared to me that the issue to determine was whether or not the respondent was still protected by the court order of </w:t>
      </w:r>
      <w:r w:rsidRPr="00036B4C">
        <w:rPr>
          <w:rFonts w:ascii="Times New Roman" w:hAnsi="Times New Roman" w:cs="Times New Roman"/>
          <w:smallCaps/>
        </w:rPr>
        <w:t>Zhou</w:t>
      </w:r>
      <w:r>
        <w:rPr>
          <w:rFonts w:ascii="Times New Roman" w:hAnsi="Times New Roman" w:cs="Times New Roman"/>
        </w:rPr>
        <w:t xml:space="preserve"> J or if not whether it had an E/A licence.</w:t>
      </w: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t xml:space="preserve">At the hearing of the matter I asked counsel to address the court on that issue.  Both counsel stood by their filed papers.  Counsel for the respondent could not advance any argument to support the contention that the </w:t>
      </w:r>
      <w:r w:rsidRPr="00FF07FA">
        <w:rPr>
          <w:rFonts w:ascii="Times New Roman" w:hAnsi="Times New Roman" w:cs="Times New Roman"/>
          <w:smallCaps/>
        </w:rPr>
        <w:t>Zhou</w:t>
      </w:r>
      <w:r>
        <w:rPr>
          <w:rFonts w:ascii="Times New Roman" w:hAnsi="Times New Roman" w:cs="Times New Roman"/>
        </w:rPr>
        <w:t xml:space="preserve"> J order still protected the respondent.  It is clear that the effect of the order had lapsed after two years and even with the appeal process being taken into account.  It was clear that the law required that there be an E/A licence issued for operations of the respondents to be carried out legally.  Counsel for the respondent submitted that the only issue was whether there was no other alternative remedy available to the applicant to resort to than a stoppage of mining as sought in order.  The respondent did not suggest an alternative</w:t>
      </w:r>
      <w:r w:rsidR="00CC79EF">
        <w:rPr>
          <w:rFonts w:ascii="Times New Roman" w:hAnsi="Times New Roman" w:cs="Times New Roman"/>
        </w:rPr>
        <w:t xml:space="preserve"> remedy.</w:t>
      </w:r>
      <w:r w:rsidR="00126A51">
        <w:rPr>
          <w:rFonts w:ascii="Times New Roman" w:hAnsi="Times New Roman" w:cs="Times New Roman"/>
        </w:rPr>
        <w:t xml:space="preserve"> Whether or</w:t>
      </w:r>
      <w:r w:rsidR="003C1AD2">
        <w:rPr>
          <w:rFonts w:ascii="Times New Roman" w:hAnsi="Times New Roman" w:cs="Times New Roman"/>
        </w:rPr>
        <w:t xml:space="preserve"> not the applicant may allow min</w:t>
      </w:r>
      <w:r w:rsidR="00126A51">
        <w:rPr>
          <w:rFonts w:ascii="Times New Roman" w:hAnsi="Times New Roman" w:cs="Times New Roman"/>
        </w:rPr>
        <w:t>ing</w:t>
      </w:r>
      <w:r w:rsidR="003C1AD2">
        <w:rPr>
          <w:rFonts w:ascii="Times New Roman" w:hAnsi="Times New Roman" w:cs="Times New Roman"/>
        </w:rPr>
        <w:t xml:space="preserve"> by the respondent</w:t>
      </w:r>
      <w:r w:rsidR="00126A51">
        <w:rPr>
          <w:rFonts w:ascii="Times New Roman" w:hAnsi="Times New Roman" w:cs="Times New Roman"/>
        </w:rPr>
        <w:t xml:space="preserve"> without the licence in the interim is a matter for the applicant and respondent to interrogate and agree on.</w:t>
      </w:r>
      <w:r>
        <w:rPr>
          <w:rFonts w:ascii="Times New Roman" w:hAnsi="Times New Roman" w:cs="Times New Roman"/>
        </w:rPr>
        <w:t xml:space="preserve"> </w:t>
      </w:r>
      <w:r w:rsidR="00126A51">
        <w:rPr>
          <w:rFonts w:ascii="Times New Roman" w:hAnsi="Times New Roman" w:cs="Times New Roman"/>
        </w:rPr>
        <w:t>Parties submitted many other</w:t>
      </w:r>
      <w:r>
        <w:rPr>
          <w:rFonts w:ascii="Times New Roman" w:hAnsi="Times New Roman" w:cs="Times New Roman"/>
        </w:rPr>
        <w:t xml:space="preserve"> issues on police reports and other engagements which the court took note of.  The issue still remained whether the respondent is licenced by EMA to carry out the mining activities.</w:t>
      </w: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t xml:space="preserve">In my view the </w:t>
      </w:r>
      <w:r w:rsidR="003C1AD2">
        <w:rPr>
          <w:rFonts w:ascii="Times New Roman" w:hAnsi="Times New Roman" w:cs="Times New Roman"/>
        </w:rPr>
        <w:t>applicant was</w:t>
      </w:r>
      <w:r>
        <w:rPr>
          <w:rFonts w:ascii="Times New Roman" w:hAnsi="Times New Roman" w:cs="Times New Roman"/>
        </w:rPr>
        <w:t xml:space="preserve"> entitled to the interdict which it seeks because as it is the respondents operations are being conducted outside the law.  The respondents did not plead that there was a lawful way by which its operations could continue without the blessing of the </w:t>
      </w:r>
      <w:r w:rsidR="003C1AD2">
        <w:rPr>
          <w:rFonts w:ascii="Times New Roman" w:hAnsi="Times New Roman" w:cs="Times New Roman"/>
        </w:rPr>
        <w:t>applicant through issue of an EI</w:t>
      </w:r>
      <w:r>
        <w:rPr>
          <w:rFonts w:ascii="Times New Roman" w:hAnsi="Times New Roman" w:cs="Times New Roman"/>
        </w:rPr>
        <w:t xml:space="preserve">A permit or licence.  The court cannot allow the continuation of an illegality if such illegality has been established.  The respondents averred that there was interference from </w:t>
      </w:r>
      <w:r>
        <w:rPr>
          <w:rFonts w:ascii="Times New Roman" w:hAnsi="Times New Roman" w:cs="Times New Roman"/>
        </w:rPr>
        <w:lastRenderedPageBreak/>
        <w:t xml:space="preserve">other persons mining illegally in the area.  The issue however, is </w:t>
      </w:r>
      <w:r w:rsidR="007806BC">
        <w:rPr>
          <w:rFonts w:ascii="Times New Roman" w:hAnsi="Times New Roman" w:cs="Times New Roman"/>
        </w:rPr>
        <w:t xml:space="preserve">not whether other persons are breaking the law. The issue is whether </w:t>
      </w:r>
      <w:r>
        <w:rPr>
          <w:rFonts w:ascii="Times New Roman" w:hAnsi="Times New Roman" w:cs="Times New Roman"/>
        </w:rPr>
        <w:t>or not the applicant as a</w:t>
      </w:r>
      <w:r w:rsidR="007806BC">
        <w:rPr>
          <w:rFonts w:ascii="Times New Roman" w:hAnsi="Times New Roman" w:cs="Times New Roman"/>
        </w:rPr>
        <w:t xml:space="preserve"> target has an EM</w:t>
      </w:r>
      <w:r>
        <w:rPr>
          <w:rFonts w:ascii="Times New Roman" w:hAnsi="Times New Roman" w:cs="Times New Roman"/>
        </w:rPr>
        <w:t>A certificate which is a requisite for</w:t>
      </w:r>
      <w:r w:rsidR="00D07DFC">
        <w:rPr>
          <w:rFonts w:ascii="Times New Roman" w:hAnsi="Times New Roman" w:cs="Times New Roman"/>
        </w:rPr>
        <w:t xml:space="preserve"> continued</w:t>
      </w:r>
      <w:r>
        <w:rPr>
          <w:rFonts w:ascii="Times New Roman" w:hAnsi="Times New Roman" w:cs="Times New Roman"/>
        </w:rPr>
        <w:t xml:space="preserve"> lawful alluvial mining.  The applicant d</w:t>
      </w:r>
      <w:r w:rsidR="007806BC">
        <w:rPr>
          <w:rFonts w:ascii="Times New Roman" w:hAnsi="Times New Roman" w:cs="Times New Roman"/>
        </w:rPr>
        <w:t>i</w:t>
      </w:r>
      <w:r>
        <w:rPr>
          <w:rFonts w:ascii="Times New Roman" w:hAnsi="Times New Roman" w:cs="Times New Roman"/>
        </w:rPr>
        <w:t>d not produce such licence even at the hearing.  It was therefore proper to interdict the respondent to stop min</w:t>
      </w:r>
      <w:r w:rsidR="00D07DFC">
        <w:rPr>
          <w:rFonts w:ascii="Times New Roman" w:hAnsi="Times New Roman" w:cs="Times New Roman"/>
        </w:rPr>
        <w:t>ing operations and obtain the EM</w:t>
      </w:r>
      <w:r>
        <w:rPr>
          <w:rFonts w:ascii="Times New Roman" w:hAnsi="Times New Roman" w:cs="Times New Roman"/>
        </w:rPr>
        <w:t>A</w:t>
      </w:r>
      <w:r w:rsidR="00D07DFC">
        <w:rPr>
          <w:rFonts w:ascii="Times New Roman" w:hAnsi="Times New Roman" w:cs="Times New Roman"/>
        </w:rPr>
        <w:t xml:space="preserve"> certificate </w:t>
      </w:r>
      <w:r>
        <w:rPr>
          <w:rFonts w:ascii="Times New Roman" w:hAnsi="Times New Roman" w:cs="Times New Roman"/>
        </w:rPr>
        <w:t>first then legally</w:t>
      </w:r>
      <w:r w:rsidR="00D07DFC">
        <w:rPr>
          <w:rFonts w:ascii="Times New Roman" w:hAnsi="Times New Roman" w:cs="Times New Roman"/>
        </w:rPr>
        <w:t xml:space="preserve"> mine thereafter</w:t>
      </w:r>
      <w:r>
        <w:rPr>
          <w:rFonts w:ascii="Times New Roman" w:hAnsi="Times New Roman" w:cs="Times New Roman"/>
        </w:rPr>
        <w:t>.</w:t>
      </w: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t>The order as amended was therefore made by the court.</w:t>
      </w:r>
    </w:p>
    <w:p w:rsidR="009F0B30" w:rsidRDefault="009F0B30" w:rsidP="009F0B30">
      <w:pPr>
        <w:spacing w:after="0" w:line="360" w:lineRule="auto"/>
        <w:jc w:val="both"/>
        <w:rPr>
          <w:rFonts w:ascii="Times New Roman" w:hAnsi="Times New Roman" w:cs="Times New Roman"/>
        </w:rPr>
      </w:pPr>
    </w:p>
    <w:p w:rsidR="009F0B30" w:rsidRPr="006D479A" w:rsidRDefault="009F0B30" w:rsidP="009F0B30">
      <w:pPr>
        <w:spacing w:after="0" w:line="360" w:lineRule="auto"/>
        <w:jc w:val="both"/>
        <w:rPr>
          <w:rFonts w:ascii="Times New Roman" w:hAnsi="Times New Roman" w:cs="Times New Roman"/>
          <w:b/>
          <w:bCs/>
        </w:rPr>
      </w:pPr>
    </w:p>
    <w:p w:rsidR="009F0B30" w:rsidRPr="006D479A" w:rsidRDefault="009F0B30" w:rsidP="009F0B30">
      <w:pPr>
        <w:spacing w:after="0" w:line="360" w:lineRule="auto"/>
        <w:jc w:val="both"/>
        <w:rPr>
          <w:rFonts w:ascii="Times New Roman" w:hAnsi="Times New Roman" w:cs="Times New Roman"/>
          <w:b/>
          <w:bCs/>
        </w:rPr>
      </w:pPr>
      <w:r w:rsidRPr="006D479A">
        <w:rPr>
          <w:rFonts w:ascii="Times New Roman" w:hAnsi="Times New Roman" w:cs="Times New Roman"/>
          <w:b/>
          <w:bCs/>
          <w:smallCaps/>
        </w:rPr>
        <w:t>Chitapi</w:t>
      </w:r>
      <w:r w:rsidRPr="006D479A">
        <w:rPr>
          <w:rFonts w:ascii="Times New Roman" w:hAnsi="Times New Roman" w:cs="Times New Roman"/>
          <w:b/>
          <w:bCs/>
        </w:rPr>
        <w:t xml:space="preserve"> J:…………………….</w:t>
      </w:r>
    </w:p>
    <w:p w:rsidR="009F0B30" w:rsidRDefault="009F0B30" w:rsidP="009F0B30">
      <w:pPr>
        <w:spacing w:after="0" w:line="360" w:lineRule="auto"/>
        <w:jc w:val="both"/>
        <w:rPr>
          <w:rFonts w:ascii="Times New Roman" w:hAnsi="Times New Roman" w:cs="Times New Roman"/>
        </w:rPr>
      </w:pPr>
    </w:p>
    <w:p w:rsidR="009F0B30" w:rsidRDefault="00626DF9" w:rsidP="009F0B30">
      <w:pPr>
        <w:spacing w:after="0" w:line="360" w:lineRule="auto"/>
        <w:jc w:val="both"/>
        <w:rPr>
          <w:rFonts w:ascii="Times New Roman" w:hAnsi="Times New Roman" w:cs="Times New Roman"/>
        </w:rPr>
      </w:pPr>
      <w:r>
        <w:rPr>
          <w:rFonts w:ascii="Times New Roman" w:hAnsi="Times New Roman" w:cs="Times New Roman"/>
          <w:i/>
          <w:iCs/>
        </w:rPr>
        <w:t>Dube Manikai &amp; H</w:t>
      </w:r>
      <w:r w:rsidR="009F0B30" w:rsidRPr="00E7472B">
        <w:rPr>
          <w:rFonts w:ascii="Times New Roman" w:hAnsi="Times New Roman" w:cs="Times New Roman"/>
          <w:i/>
          <w:iCs/>
        </w:rPr>
        <w:t>wacha</w:t>
      </w:r>
      <w:r w:rsidR="009F0B30">
        <w:rPr>
          <w:rFonts w:ascii="Times New Roman" w:hAnsi="Times New Roman" w:cs="Times New Roman"/>
        </w:rPr>
        <w:t>, applicants’ legal practitioners</w:t>
      </w:r>
    </w:p>
    <w:p w:rsidR="009F0B30" w:rsidRDefault="009F0B30" w:rsidP="009F0B30">
      <w:pPr>
        <w:spacing w:after="0" w:line="360" w:lineRule="auto"/>
        <w:jc w:val="both"/>
        <w:rPr>
          <w:rFonts w:ascii="Times New Roman" w:hAnsi="Times New Roman" w:cs="Times New Roman"/>
        </w:rPr>
      </w:pPr>
      <w:r w:rsidRPr="00E7472B">
        <w:rPr>
          <w:rFonts w:ascii="Times New Roman" w:hAnsi="Times New Roman" w:cs="Times New Roman"/>
          <w:i/>
          <w:iCs/>
        </w:rPr>
        <w:t>Sithole Legal Counsel</w:t>
      </w:r>
      <w:r>
        <w:rPr>
          <w:rFonts w:ascii="Times New Roman" w:hAnsi="Times New Roman" w:cs="Times New Roman"/>
        </w:rPr>
        <w:t xml:space="preserve">, respondents’ legal practitioners </w:t>
      </w:r>
    </w:p>
    <w:p w:rsidR="009F0B30" w:rsidRDefault="009F0B30" w:rsidP="009F0B30">
      <w:pPr>
        <w:spacing w:after="0" w:line="360" w:lineRule="auto"/>
        <w:ind w:firstLine="720"/>
        <w:jc w:val="both"/>
        <w:rPr>
          <w:rFonts w:ascii="Times New Roman" w:hAnsi="Times New Roman" w:cs="Times New Roman"/>
        </w:rPr>
      </w:pPr>
      <w:r>
        <w:rPr>
          <w:rFonts w:ascii="Times New Roman" w:hAnsi="Times New Roman" w:cs="Times New Roman"/>
        </w:rPr>
        <w:t xml:space="preserve"> </w:t>
      </w:r>
    </w:p>
    <w:p w:rsidR="009F0B30" w:rsidRPr="00994632" w:rsidRDefault="009F0B30" w:rsidP="009F0B30">
      <w:pPr>
        <w:spacing w:line="360" w:lineRule="auto"/>
        <w:jc w:val="both"/>
        <w:rPr>
          <w:rFonts w:ascii="Times New Roman" w:hAnsi="Times New Roman" w:cs="Times New Roman"/>
        </w:rPr>
      </w:pPr>
    </w:p>
    <w:p w:rsidR="0029295A" w:rsidRPr="0029295A" w:rsidRDefault="0029295A" w:rsidP="0029295A">
      <w:pPr>
        <w:pStyle w:val="NoSpacing"/>
        <w:jc w:val="both"/>
        <w:rPr>
          <w:rFonts w:ascii="Times New Roman" w:hAnsi="Times New Roman" w:cs="Times New Roman"/>
          <w:sz w:val="24"/>
          <w:szCs w:val="24"/>
        </w:rPr>
      </w:pPr>
    </w:p>
    <w:sectPr w:rsidR="0029295A" w:rsidRPr="002929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471" w:rsidRDefault="00F81471" w:rsidP="0029295A">
      <w:pPr>
        <w:spacing w:after="0" w:line="240" w:lineRule="auto"/>
      </w:pPr>
      <w:r>
        <w:separator/>
      </w:r>
    </w:p>
  </w:endnote>
  <w:endnote w:type="continuationSeparator" w:id="0">
    <w:p w:rsidR="00F81471" w:rsidRDefault="00F81471" w:rsidP="0029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471" w:rsidRDefault="00F81471" w:rsidP="0029295A">
      <w:pPr>
        <w:spacing w:after="0" w:line="240" w:lineRule="auto"/>
      </w:pPr>
      <w:r>
        <w:separator/>
      </w:r>
    </w:p>
  </w:footnote>
  <w:footnote w:type="continuationSeparator" w:id="0">
    <w:p w:rsidR="00F81471" w:rsidRDefault="00F81471" w:rsidP="0029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2D" w:rsidRDefault="00971E2D">
    <w:pPr>
      <w:pStyle w:val="Header"/>
    </w:pPr>
    <w:r>
      <w:tab/>
    </w:r>
    <w:r>
      <w:tab/>
    </w:r>
    <w:sdt>
      <w:sdtPr>
        <w:id w:val="11666773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02E3">
          <w:rPr>
            <w:noProof/>
          </w:rPr>
          <w:t>1</w:t>
        </w:r>
        <w:r>
          <w:rPr>
            <w:noProof/>
          </w:rPr>
          <w:fldChar w:fldCharType="end"/>
        </w:r>
      </w:sdtContent>
    </w:sdt>
  </w:p>
  <w:p w:rsidR="00971E2D" w:rsidRDefault="00971E2D">
    <w:pPr>
      <w:pStyle w:val="Header"/>
    </w:pPr>
    <w:r>
      <w:tab/>
    </w:r>
    <w:r>
      <w:tab/>
      <w:t>HH199-25</w:t>
    </w:r>
  </w:p>
  <w:p w:rsidR="00971E2D" w:rsidRDefault="00971E2D">
    <w:pPr>
      <w:pStyle w:val="Header"/>
    </w:pPr>
    <w:r>
      <w:tab/>
    </w:r>
    <w:r>
      <w:tab/>
      <w:t>HC2089/24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2494C"/>
    <w:multiLevelType w:val="hybridMultilevel"/>
    <w:tmpl w:val="5706E9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448B3F8D"/>
    <w:multiLevelType w:val="hybridMultilevel"/>
    <w:tmpl w:val="C36CBF3C"/>
    <w:lvl w:ilvl="0" w:tplc="AAFAD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74F95"/>
    <w:multiLevelType w:val="hybridMultilevel"/>
    <w:tmpl w:val="954C1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79754C"/>
    <w:multiLevelType w:val="hybridMultilevel"/>
    <w:tmpl w:val="6A606080"/>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4" w15:restartNumberingAfterBreak="0">
    <w:nsid w:val="71077B09"/>
    <w:multiLevelType w:val="hybridMultilevel"/>
    <w:tmpl w:val="A9DCF37E"/>
    <w:lvl w:ilvl="0" w:tplc="AAFADB6E">
      <w:start w:val="1"/>
      <w:numFmt w:val="lowerLetter"/>
      <w:lvlText w:val="(%1)"/>
      <w:lvlJc w:val="left"/>
      <w:pPr>
        <w:ind w:left="210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5A"/>
    <w:rsid w:val="00061C89"/>
    <w:rsid w:val="000823A9"/>
    <w:rsid w:val="000833AE"/>
    <w:rsid w:val="000A234E"/>
    <w:rsid w:val="000E1DCB"/>
    <w:rsid w:val="00100D4A"/>
    <w:rsid w:val="00126A51"/>
    <w:rsid w:val="001A111B"/>
    <w:rsid w:val="001E49B2"/>
    <w:rsid w:val="0029295A"/>
    <w:rsid w:val="002E1846"/>
    <w:rsid w:val="00330F18"/>
    <w:rsid w:val="003C1AD2"/>
    <w:rsid w:val="003D34AB"/>
    <w:rsid w:val="004A02EE"/>
    <w:rsid w:val="00501E16"/>
    <w:rsid w:val="00515A04"/>
    <w:rsid w:val="0053026D"/>
    <w:rsid w:val="00626DF9"/>
    <w:rsid w:val="00747638"/>
    <w:rsid w:val="00760790"/>
    <w:rsid w:val="007806BC"/>
    <w:rsid w:val="007D4BA5"/>
    <w:rsid w:val="007E7E97"/>
    <w:rsid w:val="0080717B"/>
    <w:rsid w:val="00812463"/>
    <w:rsid w:val="008F0D9D"/>
    <w:rsid w:val="00971E2D"/>
    <w:rsid w:val="009F0B30"/>
    <w:rsid w:val="00A211C7"/>
    <w:rsid w:val="00A42040"/>
    <w:rsid w:val="00AE40D8"/>
    <w:rsid w:val="00B675C0"/>
    <w:rsid w:val="00BA02E3"/>
    <w:rsid w:val="00BB5AB6"/>
    <w:rsid w:val="00BF3D84"/>
    <w:rsid w:val="00C97435"/>
    <w:rsid w:val="00CC79EF"/>
    <w:rsid w:val="00D07DFC"/>
    <w:rsid w:val="00D633E7"/>
    <w:rsid w:val="00DB3386"/>
    <w:rsid w:val="00E13C1D"/>
    <w:rsid w:val="00E951CB"/>
    <w:rsid w:val="00EC407A"/>
    <w:rsid w:val="00F27BD6"/>
    <w:rsid w:val="00F81471"/>
    <w:rsid w:val="00FD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5ED62-E251-41D8-9F9D-50419849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30"/>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95A"/>
    <w:pPr>
      <w:spacing w:after="0" w:line="240" w:lineRule="auto"/>
    </w:pPr>
  </w:style>
  <w:style w:type="paragraph" w:styleId="Header">
    <w:name w:val="header"/>
    <w:basedOn w:val="Normal"/>
    <w:link w:val="HeaderChar"/>
    <w:uiPriority w:val="99"/>
    <w:unhideWhenUsed/>
    <w:rsid w:val="0029295A"/>
    <w:pPr>
      <w:tabs>
        <w:tab w:val="center" w:pos="4680"/>
        <w:tab w:val="right" w:pos="9360"/>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29295A"/>
  </w:style>
  <w:style w:type="paragraph" w:styleId="Footer">
    <w:name w:val="footer"/>
    <w:basedOn w:val="Normal"/>
    <w:link w:val="FooterChar"/>
    <w:uiPriority w:val="99"/>
    <w:unhideWhenUsed/>
    <w:rsid w:val="0029295A"/>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29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2025-03-28T10:24:00Z</dcterms:created>
  <dcterms:modified xsi:type="dcterms:W3CDTF">2025-03-28T10:24:00Z</dcterms:modified>
</cp:coreProperties>
</file>