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49529" w14:textId="6D00FE66" w:rsidR="001D0072" w:rsidRPr="006E2A06" w:rsidRDefault="001D0072" w:rsidP="001D0072">
      <w:pPr>
        <w:spacing w:after="0" w:line="259" w:lineRule="auto"/>
        <w:rPr>
          <w:rFonts w:ascii="Times New Roman" w:hAnsi="Times New Roman" w:cs="Times New Roman"/>
          <w:kern w:val="0"/>
          <w:lang w:val="en-ZW"/>
          <w14:ligatures w14:val="none"/>
        </w:rPr>
      </w:pPr>
      <w:bookmarkStart w:id="0" w:name="_GoBack"/>
      <w:bookmarkEnd w:id="0"/>
      <w:r>
        <w:rPr>
          <w:rFonts w:ascii="Times New Roman" w:hAnsi="Times New Roman" w:cs="Times New Roman"/>
          <w:kern w:val="0"/>
          <w:lang w:val="en-ZW"/>
          <w14:ligatures w14:val="none"/>
        </w:rPr>
        <w:t>DILLIAN PRINSLOO</w:t>
      </w:r>
    </w:p>
    <w:p w14:paraId="6D1AFFA9" w14:textId="77777777" w:rsidR="001D0072" w:rsidRPr="006E2A06" w:rsidRDefault="001D0072" w:rsidP="001D0072">
      <w:pPr>
        <w:spacing w:after="0" w:line="259" w:lineRule="auto"/>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t>versus</w:t>
      </w:r>
    </w:p>
    <w:p w14:paraId="3FCEF852" w14:textId="22B99031" w:rsidR="001D0072" w:rsidRPr="006E2A06" w:rsidRDefault="001D0072" w:rsidP="001D0072">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ZBC</w:t>
      </w:r>
    </w:p>
    <w:p w14:paraId="02193A6F" w14:textId="77777777" w:rsidR="001D0072" w:rsidRDefault="001D0072" w:rsidP="001D0072">
      <w:pPr>
        <w:spacing w:after="0" w:line="259" w:lineRule="auto"/>
        <w:rPr>
          <w:rFonts w:ascii="Times New Roman" w:hAnsi="Times New Roman" w:cs="Times New Roman"/>
          <w:kern w:val="0"/>
          <w:lang w:val="en-ZW"/>
          <w14:ligatures w14:val="none"/>
        </w:rPr>
      </w:pPr>
    </w:p>
    <w:p w14:paraId="1CE3633B" w14:textId="77777777" w:rsidR="001D0072" w:rsidRPr="006E2A06" w:rsidRDefault="001D0072" w:rsidP="001D0072">
      <w:pPr>
        <w:spacing w:after="0" w:line="259" w:lineRule="auto"/>
        <w:rPr>
          <w:rFonts w:ascii="Times New Roman" w:hAnsi="Times New Roman" w:cs="Times New Roman"/>
          <w:kern w:val="0"/>
          <w:lang w:val="en-ZW"/>
          <w14:ligatures w14:val="none"/>
        </w:rPr>
      </w:pPr>
    </w:p>
    <w:p w14:paraId="5A629D09" w14:textId="77777777" w:rsidR="001D0072" w:rsidRPr="006E2A06" w:rsidRDefault="001D0072" w:rsidP="001D0072">
      <w:pPr>
        <w:spacing w:after="0" w:line="259" w:lineRule="auto"/>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t>HIGH COURT OF ZIMBABWE</w:t>
      </w:r>
    </w:p>
    <w:p w14:paraId="142F4182" w14:textId="77777777" w:rsidR="001D0072" w:rsidRPr="006E2A06" w:rsidRDefault="001D0072" w:rsidP="001D0072">
      <w:pPr>
        <w:spacing w:after="0" w:line="259" w:lineRule="auto"/>
        <w:rPr>
          <w:rFonts w:ascii="Times New Roman" w:hAnsi="Times New Roman" w:cs="Times New Roman"/>
          <w:b/>
          <w:bCs/>
          <w:kern w:val="0"/>
          <w:lang w:val="en-ZW"/>
          <w14:ligatures w14:val="none"/>
        </w:rPr>
      </w:pPr>
      <w:r w:rsidRPr="006E2A06">
        <w:rPr>
          <w:rFonts w:ascii="Times New Roman" w:hAnsi="Times New Roman" w:cs="Times New Roman"/>
          <w:b/>
          <w:bCs/>
          <w:kern w:val="0"/>
          <w:lang w:val="en-ZW"/>
          <w14:ligatures w14:val="none"/>
        </w:rPr>
        <w:t>CHITAPI J</w:t>
      </w:r>
    </w:p>
    <w:p w14:paraId="73F0C688" w14:textId="6DC662B9" w:rsidR="001D0072" w:rsidRPr="006E2A06" w:rsidRDefault="001D0072" w:rsidP="001D0072">
      <w:pPr>
        <w:spacing w:after="0" w:line="259" w:lineRule="auto"/>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t>HARARE</w:t>
      </w:r>
      <w:r>
        <w:rPr>
          <w:rFonts w:ascii="Times New Roman" w:hAnsi="Times New Roman" w:cs="Times New Roman"/>
          <w:kern w:val="0"/>
          <w:lang w:val="en-ZW"/>
          <w14:ligatures w14:val="none"/>
        </w:rPr>
        <w:t xml:space="preserve">, 22 July </w:t>
      </w:r>
      <w:r w:rsidR="001A3658">
        <w:rPr>
          <w:rFonts w:ascii="Times New Roman" w:hAnsi="Times New Roman" w:cs="Times New Roman"/>
          <w:kern w:val="0"/>
          <w:lang w:val="en-ZW"/>
          <w14:ligatures w14:val="none"/>
        </w:rPr>
        <w:t xml:space="preserve">&amp; 15 </w:t>
      </w:r>
      <w:r w:rsidR="004757A1">
        <w:rPr>
          <w:rFonts w:ascii="Times New Roman" w:hAnsi="Times New Roman" w:cs="Times New Roman"/>
          <w:kern w:val="0"/>
          <w:lang w:val="en-ZW"/>
          <w14:ligatures w14:val="none"/>
        </w:rPr>
        <w:t xml:space="preserve">September </w:t>
      </w:r>
      <w:r>
        <w:rPr>
          <w:rFonts w:ascii="Times New Roman" w:hAnsi="Times New Roman" w:cs="Times New Roman"/>
          <w:kern w:val="0"/>
          <w:lang w:val="en-ZW"/>
          <w14:ligatures w14:val="none"/>
        </w:rPr>
        <w:t>2025</w:t>
      </w:r>
    </w:p>
    <w:p w14:paraId="76FD32FC" w14:textId="77777777" w:rsidR="001D0072" w:rsidRPr="006E2A06" w:rsidRDefault="001D0072" w:rsidP="001D0072">
      <w:pPr>
        <w:spacing w:after="0" w:line="259" w:lineRule="auto"/>
        <w:rPr>
          <w:rFonts w:ascii="Times New Roman" w:hAnsi="Times New Roman" w:cs="Times New Roman"/>
          <w:kern w:val="0"/>
          <w:lang w:val="en-ZW"/>
          <w14:ligatures w14:val="none"/>
        </w:rPr>
      </w:pPr>
    </w:p>
    <w:p w14:paraId="6A99D6D2" w14:textId="77777777" w:rsidR="001D0072" w:rsidRPr="006E2A06" w:rsidRDefault="001D0072" w:rsidP="001D0072">
      <w:pPr>
        <w:spacing w:after="0" w:line="259" w:lineRule="auto"/>
        <w:rPr>
          <w:rFonts w:ascii="Times New Roman" w:hAnsi="Times New Roman" w:cs="Times New Roman"/>
          <w:kern w:val="0"/>
          <w:lang w:val="en-ZW"/>
          <w14:ligatures w14:val="none"/>
        </w:rPr>
      </w:pPr>
    </w:p>
    <w:p w14:paraId="2AD31812" w14:textId="77777777" w:rsidR="001D0072" w:rsidRPr="006E2A06" w:rsidRDefault="001D0072" w:rsidP="001D0072">
      <w:pPr>
        <w:spacing w:after="0" w:line="259" w:lineRule="auto"/>
        <w:rPr>
          <w:rFonts w:ascii="Times New Roman" w:hAnsi="Times New Roman" w:cs="Times New Roman"/>
          <w:b/>
          <w:kern w:val="0"/>
          <w:lang w:val="en-ZW"/>
          <w14:ligatures w14:val="none"/>
        </w:rPr>
      </w:pPr>
      <w:r>
        <w:rPr>
          <w:rFonts w:ascii="Times New Roman" w:hAnsi="Times New Roman" w:cs="Times New Roman"/>
          <w:b/>
          <w:kern w:val="0"/>
          <w:lang w:val="en-ZW"/>
          <w14:ligatures w14:val="none"/>
        </w:rPr>
        <w:t>Civil Trial</w:t>
      </w:r>
    </w:p>
    <w:p w14:paraId="7F4F45F3" w14:textId="77777777" w:rsidR="001D0072" w:rsidRDefault="001D0072" w:rsidP="001D0072">
      <w:pPr>
        <w:spacing w:after="0" w:line="259" w:lineRule="auto"/>
        <w:rPr>
          <w:rFonts w:ascii="Times New Roman" w:hAnsi="Times New Roman" w:cs="Times New Roman"/>
          <w:b/>
          <w:kern w:val="0"/>
          <w:lang w:val="en-ZW"/>
          <w14:ligatures w14:val="none"/>
        </w:rPr>
      </w:pPr>
    </w:p>
    <w:p w14:paraId="1F3B6C32" w14:textId="77777777" w:rsidR="001D0072" w:rsidRDefault="001D0072" w:rsidP="001D0072">
      <w:pPr>
        <w:spacing w:after="0" w:line="259" w:lineRule="auto"/>
        <w:rPr>
          <w:rFonts w:ascii="Times New Roman" w:hAnsi="Times New Roman" w:cs="Times New Roman"/>
          <w:b/>
          <w:kern w:val="0"/>
          <w:lang w:val="en-ZW"/>
          <w14:ligatures w14:val="none"/>
        </w:rPr>
      </w:pPr>
    </w:p>
    <w:p w14:paraId="45B289D0" w14:textId="10FA6AF7" w:rsidR="001D0072" w:rsidRPr="00C27B03" w:rsidRDefault="004757A1" w:rsidP="001D0072">
      <w:pPr>
        <w:spacing w:after="0" w:line="259" w:lineRule="auto"/>
        <w:rPr>
          <w:rFonts w:ascii="Times New Roman" w:hAnsi="Times New Roman" w:cs="Times New Roman"/>
          <w:bCs/>
          <w:kern w:val="0"/>
          <w:lang w:val="en-ZW"/>
          <w14:ligatures w14:val="none"/>
        </w:rPr>
      </w:pPr>
      <w:r>
        <w:rPr>
          <w:rFonts w:ascii="Times New Roman" w:hAnsi="Times New Roman" w:cs="Times New Roman"/>
          <w:bCs/>
          <w:i/>
          <w:iCs/>
          <w:kern w:val="0"/>
          <w:lang w:val="en-ZW"/>
          <w14:ligatures w14:val="none"/>
        </w:rPr>
        <w:t xml:space="preserve">B T </w:t>
      </w:r>
      <w:proofErr w:type="spellStart"/>
      <w:r>
        <w:rPr>
          <w:rFonts w:ascii="Times New Roman" w:hAnsi="Times New Roman" w:cs="Times New Roman"/>
          <w:bCs/>
          <w:i/>
          <w:iCs/>
          <w:kern w:val="0"/>
          <w:lang w:val="en-ZW"/>
          <w14:ligatures w14:val="none"/>
        </w:rPr>
        <w:t>Mudhara</w:t>
      </w:r>
      <w:proofErr w:type="spellEnd"/>
      <w:r w:rsidR="001D0072" w:rsidRPr="00C27B03">
        <w:rPr>
          <w:rFonts w:ascii="Times New Roman" w:hAnsi="Times New Roman" w:cs="Times New Roman"/>
          <w:bCs/>
          <w:kern w:val="0"/>
          <w:lang w:val="en-ZW"/>
          <w14:ligatures w14:val="none"/>
        </w:rPr>
        <w:t>, for the plaintiff</w:t>
      </w:r>
    </w:p>
    <w:p w14:paraId="6D5DCD9F" w14:textId="7E662DF2" w:rsidR="001D0072" w:rsidRDefault="004757A1" w:rsidP="001D0072">
      <w:pPr>
        <w:spacing w:after="0" w:line="259" w:lineRule="auto"/>
        <w:rPr>
          <w:rFonts w:ascii="Times New Roman" w:hAnsi="Times New Roman" w:cs="Times New Roman"/>
          <w:bCs/>
          <w:kern w:val="0"/>
          <w:lang w:val="en-ZW"/>
          <w14:ligatures w14:val="none"/>
        </w:rPr>
      </w:pPr>
      <w:r>
        <w:rPr>
          <w:rFonts w:ascii="Times New Roman" w:hAnsi="Times New Roman" w:cs="Times New Roman"/>
          <w:bCs/>
          <w:i/>
          <w:iCs/>
          <w:kern w:val="0"/>
          <w:lang w:val="en-ZW"/>
          <w14:ligatures w14:val="none"/>
        </w:rPr>
        <w:t>O C Chisvo,</w:t>
      </w:r>
      <w:r w:rsidR="001D0072" w:rsidRPr="00C27B03">
        <w:rPr>
          <w:rFonts w:ascii="Times New Roman" w:hAnsi="Times New Roman" w:cs="Times New Roman"/>
          <w:bCs/>
          <w:kern w:val="0"/>
          <w:lang w:val="en-ZW"/>
          <w14:ligatures w14:val="none"/>
        </w:rPr>
        <w:t xml:space="preserve"> for the defendant</w:t>
      </w:r>
    </w:p>
    <w:p w14:paraId="42A63D87" w14:textId="77777777" w:rsidR="001D0072" w:rsidRPr="00C27B03" w:rsidRDefault="001D0072" w:rsidP="001D0072">
      <w:pPr>
        <w:spacing w:after="0" w:line="259" w:lineRule="auto"/>
        <w:rPr>
          <w:rFonts w:ascii="Times New Roman" w:hAnsi="Times New Roman" w:cs="Times New Roman"/>
          <w:bCs/>
          <w:kern w:val="0"/>
          <w:lang w:val="en-ZW"/>
          <w14:ligatures w14:val="none"/>
        </w:rPr>
      </w:pPr>
    </w:p>
    <w:p w14:paraId="7E934C1D" w14:textId="77777777" w:rsidR="001D0072" w:rsidRPr="006E2A06" w:rsidRDefault="001D0072" w:rsidP="001D0072">
      <w:pPr>
        <w:spacing w:after="0" w:line="259" w:lineRule="auto"/>
        <w:rPr>
          <w:rFonts w:ascii="Times New Roman" w:hAnsi="Times New Roman" w:cs="Times New Roman"/>
          <w:kern w:val="0"/>
          <w:lang w:val="en-ZW"/>
          <w14:ligatures w14:val="none"/>
        </w:rPr>
      </w:pPr>
    </w:p>
    <w:p w14:paraId="3D188571" w14:textId="64FBAA74" w:rsidR="001D0072" w:rsidRDefault="001D0072" w:rsidP="001D0072">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CHITAPI J:  This matter is a civil trial which remains </w:t>
      </w:r>
      <w:proofErr w:type="spellStart"/>
      <w:r>
        <w:rPr>
          <w:rFonts w:ascii="Times New Roman" w:hAnsi="Times New Roman" w:cs="Times New Roman"/>
          <w:kern w:val="0"/>
          <w:lang w:val="en-ZW"/>
          <w14:ligatures w14:val="none"/>
        </w:rPr>
        <w:t>unconcluded</w:t>
      </w:r>
      <w:proofErr w:type="spellEnd"/>
      <w:r>
        <w:rPr>
          <w:rFonts w:ascii="Times New Roman" w:hAnsi="Times New Roman" w:cs="Times New Roman"/>
          <w:kern w:val="0"/>
          <w:lang w:val="en-ZW"/>
          <w14:ligatures w14:val="none"/>
        </w:rPr>
        <w:t xml:space="preserve"> for (four) years.  The plaintiff claimed against the defendant, damages for the alleged unlawful a</w:t>
      </w:r>
      <w:r w:rsidR="004757A1">
        <w:rPr>
          <w:rFonts w:ascii="Times New Roman" w:hAnsi="Times New Roman" w:cs="Times New Roman"/>
          <w:kern w:val="0"/>
          <w:lang w:val="en-ZW"/>
          <w14:ligatures w14:val="none"/>
        </w:rPr>
        <w:t>iring</w:t>
      </w:r>
      <w:r>
        <w:rPr>
          <w:rFonts w:ascii="Times New Roman" w:hAnsi="Times New Roman" w:cs="Times New Roman"/>
          <w:kern w:val="0"/>
          <w:lang w:val="en-ZW"/>
          <w14:ligatures w14:val="none"/>
        </w:rPr>
        <w:t xml:space="preserve"> on national </w:t>
      </w:r>
      <w:proofErr w:type="gramStart"/>
      <w:r>
        <w:rPr>
          <w:rFonts w:ascii="Times New Roman" w:hAnsi="Times New Roman" w:cs="Times New Roman"/>
          <w:kern w:val="0"/>
          <w:lang w:val="en-ZW"/>
          <w14:ligatures w14:val="none"/>
        </w:rPr>
        <w:t>television</w:t>
      </w:r>
      <w:proofErr w:type="gramEnd"/>
      <w:r>
        <w:rPr>
          <w:rFonts w:ascii="Times New Roman" w:hAnsi="Times New Roman" w:cs="Times New Roman"/>
          <w:kern w:val="0"/>
          <w:lang w:val="en-ZW"/>
          <w14:ligatures w14:val="none"/>
        </w:rPr>
        <w:t xml:space="preserve"> </w:t>
      </w:r>
      <w:r w:rsidR="004757A1">
        <w:rPr>
          <w:rFonts w:ascii="Times New Roman" w:hAnsi="Times New Roman" w:cs="Times New Roman"/>
          <w:kern w:val="0"/>
          <w:lang w:val="en-ZW"/>
          <w14:ligatures w14:val="none"/>
        </w:rPr>
        <w:t xml:space="preserve">(ZTV) </w:t>
      </w:r>
      <w:r>
        <w:rPr>
          <w:rFonts w:ascii="Times New Roman" w:hAnsi="Times New Roman" w:cs="Times New Roman"/>
          <w:kern w:val="0"/>
          <w:lang w:val="en-ZW"/>
          <w14:ligatures w14:val="none"/>
        </w:rPr>
        <w:t xml:space="preserve">by the defendant of certain original audio visual works belonging to the plaintiff who is a professional </w:t>
      </w:r>
      <w:r w:rsidR="004757A1">
        <w:rPr>
          <w:rFonts w:ascii="Times New Roman" w:hAnsi="Times New Roman" w:cs="Times New Roman"/>
          <w:kern w:val="0"/>
          <w:lang w:val="en-ZW"/>
          <w14:ligatures w14:val="none"/>
        </w:rPr>
        <w:t>cinematographer</w:t>
      </w:r>
      <w:r>
        <w:rPr>
          <w:rFonts w:ascii="Times New Roman" w:hAnsi="Times New Roman" w:cs="Times New Roman"/>
          <w:kern w:val="0"/>
          <w:lang w:val="en-ZW"/>
          <w14:ligatures w14:val="none"/>
        </w:rPr>
        <w:t xml:space="preserve">.  The plaintiff claimed damages for copy right infringement as per amended summons and declaration in the sums of USD$363400 and USD$8909.00 or the equivalent in Zimbabwe dollars calculated at the official exchange rate obtaining </w:t>
      </w:r>
      <w:r w:rsidR="004757A1">
        <w:rPr>
          <w:rFonts w:ascii="Times New Roman" w:hAnsi="Times New Roman" w:cs="Times New Roman"/>
          <w:kern w:val="0"/>
          <w:lang w:val="en-ZW"/>
          <w14:ligatures w14:val="none"/>
        </w:rPr>
        <w:t xml:space="preserve">on </w:t>
      </w:r>
      <w:r>
        <w:rPr>
          <w:rFonts w:ascii="Times New Roman" w:hAnsi="Times New Roman" w:cs="Times New Roman"/>
          <w:kern w:val="0"/>
          <w:lang w:val="en-ZW"/>
          <w14:ligatures w14:val="none"/>
        </w:rPr>
        <w:t>the date of payment.  The defendant denied liability and the matter proceeded to trial.</w:t>
      </w:r>
    </w:p>
    <w:p w14:paraId="735AFDC7" w14:textId="1FB2426B" w:rsidR="001D0072" w:rsidRDefault="001D0072" w:rsidP="001D0072">
      <w:p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ab/>
        <w:t>At the trial</w:t>
      </w:r>
      <w:r w:rsidR="00E6169A">
        <w:rPr>
          <w:rFonts w:ascii="Times New Roman" w:hAnsi="Times New Roman" w:cs="Times New Roman"/>
          <w:kern w:val="0"/>
          <w:lang w:val="en-ZW"/>
          <w14:ligatures w14:val="none"/>
        </w:rPr>
        <w:t xml:space="preserve"> on </w:t>
      </w:r>
      <w:r w:rsidR="00227B4E">
        <w:rPr>
          <w:rFonts w:ascii="Times New Roman" w:hAnsi="Times New Roman" w:cs="Times New Roman"/>
          <w:kern w:val="0"/>
          <w:lang w:val="en-ZW"/>
          <w14:ligatures w14:val="none"/>
        </w:rPr>
        <w:t>14 June 2021,</w:t>
      </w:r>
      <w:r w:rsidR="00E6169A">
        <w:rPr>
          <w:rFonts w:ascii="Times New Roman" w:hAnsi="Times New Roman" w:cs="Times New Roman"/>
          <w:kern w:val="0"/>
          <w:lang w:val="en-ZW"/>
          <w14:ligatures w14:val="none"/>
        </w:rPr>
        <w:t xml:space="preserve"> it emerged that the issue of assessment of damages which may be due to the plaintiff was material.  The parties agreed that they were in disagreement over the damages and that a neutral evaluation was required</w:t>
      </w:r>
      <w:r w:rsidR="004757A1">
        <w:rPr>
          <w:rFonts w:ascii="Times New Roman" w:hAnsi="Times New Roman" w:cs="Times New Roman"/>
          <w:kern w:val="0"/>
          <w:lang w:val="en-ZW"/>
          <w14:ligatures w14:val="none"/>
        </w:rPr>
        <w:t xml:space="preserve"> because the assessment process was a technical one</w:t>
      </w:r>
      <w:r w:rsidR="00E6169A">
        <w:rPr>
          <w:rFonts w:ascii="Times New Roman" w:hAnsi="Times New Roman" w:cs="Times New Roman"/>
          <w:kern w:val="0"/>
          <w:lang w:val="en-ZW"/>
          <w14:ligatures w14:val="none"/>
        </w:rPr>
        <w:t>.  The plaintiff suggested</w:t>
      </w:r>
      <w:r w:rsidR="001A3658">
        <w:rPr>
          <w:rFonts w:ascii="Times New Roman" w:hAnsi="Times New Roman" w:cs="Times New Roman"/>
          <w:kern w:val="0"/>
          <w:lang w:val="en-ZW"/>
          <w14:ligatures w14:val="none"/>
        </w:rPr>
        <w:t xml:space="preserve"> </w:t>
      </w:r>
      <w:r w:rsidR="00E6169A">
        <w:rPr>
          <w:rFonts w:ascii="Times New Roman" w:hAnsi="Times New Roman" w:cs="Times New Roman"/>
          <w:kern w:val="0"/>
          <w:lang w:val="en-ZW"/>
          <w14:ligatures w14:val="none"/>
        </w:rPr>
        <w:t xml:space="preserve">the services of the African Regional Intellectual Property Organisation (ARIPO) as its preferred evaluator.  The defendant on the other hand suggested the Zimbabwe Intellectual Property Office (ZIPO).  After exchanges with the court the </w:t>
      </w:r>
      <w:r w:rsidR="00227B4E">
        <w:rPr>
          <w:rFonts w:ascii="Times New Roman" w:hAnsi="Times New Roman" w:cs="Times New Roman"/>
          <w:kern w:val="0"/>
          <w:lang w:val="en-ZW"/>
          <w14:ligatures w14:val="none"/>
        </w:rPr>
        <w:t>court with the consent of the parties decided to invoke the provisions of s 19A of the High Court Act [</w:t>
      </w:r>
      <w:r w:rsidR="00227B4E" w:rsidRPr="00227B4E">
        <w:rPr>
          <w:rFonts w:ascii="Times New Roman" w:hAnsi="Times New Roman" w:cs="Times New Roman"/>
          <w:i/>
          <w:iCs/>
          <w:kern w:val="0"/>
          <w:lang w:val="en-ZW"/>
          <w14:ligatures w14:val="none"/>
        </w:rPr>
        <w:t>Chapter</w:t>
      </w:r>
      <w:proofErr w:type="gramStart"/>
      <w:r w:rsidR="004757A1">
        <w:rPr>
          <w:rFonts w:ascii="Times New Roman" w:hAnsi="Times New Roman" w:cs="Times New Roman"/>
          <w:i/>
          <w:iCs/>
          <w:kern w:val="0"/>
          <w:lang w:val="en-ZW"/>
          <w14:ligatures w14:val="none"/>
        </w:rPr>
        <w:t> </w:t>
      </w:r>
      <w:r w:rsidR="00227B4E" w:rsidRPr="00227B4E">
        <w:rPr>
          <w:rFonts w:ascii="Times New Roman" w:hAnsi="Times New Roman" w:cs="Times New Roman"/>
          <w:i/>
          <w:iCs/>
          <w:kern w:val="0"/>
          <w:lang w:val="en-ZW"/>
          <w14:ligatures w14:val="none"/>
        </w:rPr>
        <w:t xml:space="preserve"> 7:06</w:t>
      </w:r>
      <w:proofErr w:type="gramEnd"/>
      <w:r w:rsidR="00227B4E">
        <w:rPr>
          <w:rFonts w:ascii="Times New Roman" w:hAnsi="Times New Roman" w:cs="Times New Roman"/>
          <w:kern w:val="0"/>
          <w:lang w:val="en-ZW"/>
          <w14:ligatures w14:val="none"/>
        </w:rPr>
        <w:t>].</w:t>
      </w:r>
    </w:p>
    <w:p w14:paraId="31D84CE4" w14:textId="6D467C01" w:rsidR="00227B4E" w:rsidRDefault="00227B4E" w:rsidP="001D0072">
      <w:p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ab/>
        <w:t>The</w:t>
      </w:r>
      <w:r w:rsidR="003B7144">
        <w:rPr>
          <w:rFonts w:ascii="Times New Roman" w:hAnsi="Times New Roman" w:cs="Times New Roman"/>
          <w:kern w:val="0"/>
          <w:lang w:val="en-ZW"/>
          <w14:ligatures w14:val="none"/>
        </w:rPr>
        <w:t xml:space="preserve"> provisions of s 19A allow the court to refer any question arising in civil </w:t>
      </w:r>
      <w:r w:rsidR="001A3658">
        <w:rPr>
          <w:rFonts w:ascii="Times New Roman" w:hAnsi="Times New Roman" w:cs="Times New Roman"/>
          <w:kern w:val="0"/>
          <w:lang w:val="en-ZW"/>
          <w14:ligatures w14:val="none"/>
        </w:rPr>
        <w:t xml:space="preserve">proceedings </w:t>
      </w:r>
      <w:r w:rsidR="003B7144">
        <w:rPr>
          <w:rFonts w:ascii="Times New Roman" w:hAnsi="Times New Roman" w:cs="Times New Roman"/>
          <w:kern w:val="0"/>
          <w:lang w:val="en-ZW"/>
          <w14:ligatures w14:val="none"/>
        </w:rPr>
        <w:t>to a referee.  Significantly subsections 1 – 3 of s 19A provides as follows:</w:t>
      </w:r>
      <w:r w:rsidR="00B2280B">
        <w:rPr>
          <w:rFonts w:ascii="Times New Roman" w:hAnsi="Times New Roman" w:cs="Times New Roman"/>
          <w:kern w:val="0"/>
          <w:lang w:val="en-ZW"/>
          <w14:ligatures w14:val="none"/>
        </w:rPr>
        <w:t xml:space="preserve"> </w:t>
      </w:r>
    </w:p>
    <w:p w14:paraId="67BD064D" w14:textId="7CB46747" w:rsidR="00B2280B" w:rsidRPr="00B2280B" w:rsidRDefault="00B2280B" w:rsidP="00B2280B">
      <w:pPr>
        <w:spacing w:after="0" w:line="240" w:lineRule="auto"/>
        <w:jc w:val="both"/>
        <w:rPr>
          <w:rFonts w:ascii="Times New Roman" w:hAnsi="Times New Roman" w:cs="Times New Roman"/>
          <w:kern w:val="0"/>
          <w:sz w:val="22"/>
          <w:szCs w:val="22"/>
          <w:lang w:val="en-ZW"/>
          <w14:ligatures w14:val="none"/>
        </w:rPr>
      </w:pPr>
      <w:r>
        <w:rPr>
          <w:rFonts w:ascii="Times New Roman" w:hAnsi="Times New Roman" w:cs="Times New Roman"/>
          <w:kern w:val="0"/>
          <w:lang w:val="en-ZW"/>
          <w14:ligatures w14:val="none"/>
        </w:rPr>
        <w:lastRenderedPageBreak/>
        <w:tab/>
      </w:r>
      <w:r w:rsidRPr="00B2280B">
        <w:rPr>
          <w:rFonts w:ascii="Times New Roman" w:hAnsi="Times New Roman" w:cs="Times New Roman"/>
          <w:kern w:val="0"/>
          <w:sz w:val="22"/>
          <w:szCs w:val="22"/>
          <w:lang w:val="en-ZW"/>
          <w14:ligatures w14:val="none"/>
        </w:rPr>
        <w:t>“19A Reference of question for inquiry and report by referee.</w:t>
      </w:r>
    </w:p>
    <w:p w14:paraId="66944B00" w14:textId="5F2540D1" w:rsidR="00B2280B" w:rsidRPr="00B2280B" w:rsidRDefault="00B2280B" w:rsidP="00B2280B">
      <w:pPr>
        <w:pStyle w:val="ListParagraph"/>
        <w:numPr>
          <w:ilvl w:val="0"/>
          <w:numId w:val="1"/>
        </w:numPr>
        <w:spacing w:after="0" w:line="240" w:lineRule="auto"/>
        <w:jc w:val="both"/>
        <w:rPr>
          <w:rFonts w:ascii="Times New Roman" w:hAnsi="Times New Roman" w:cs="Times New Roman"/>
          <w:kern w:val="0"/>
          <w:sz w:val="22"/>
          <w:szCs w:val="22"/>
          <w:lang w:val="en-ZW"/>
          <w14:ligatures w14:val="none"/>
        </w:rPr>
      </w:pPr>
      <w:r w:rsidRPr="00B2280B">
        <w:rPr>
          <w:rFonts w:ascii="Times New Roman" w:hAnsi="Times New Roman" w:cs="Times New Roman"/>
          <w:kern w:val="0"/>
          <w:sz w:val="22"/>
          <w:szCs w:val="22"/>
          <w:lang w:val="en-ZW"/>
          <w14:ligatures w14:val="none"/>
        </w:rPr>
        <w:t>The High Court may refer any question arising in civil proceedings, including.</w:t>
      </w:r>
    </w:p>
    <w:p w14:paraId="0207D6FA" w14:textId="270B90C5" w:rsidR="00B2280B" w:rsidRPr="00B2280B" w:rsidRDefault="00B2280B" w:rsidP="00B2280B">
      <w:pPr>
        <w:pStyle w:val="ListParagraph"/>
        <w:numPr>
          <w:ilvl w:val="0"/>
          <w:numId w:val="2"/>
        </w:numPr>
        <w:spacing w:after="0" w:line="240" w:lineRule="auto"/>
        <w:jc w:val="both"/>
        <w:rPr>
          <w:rFonts w:ascii="Times New Roman" w:hAnsi="Times New Roman" w:cs="Times New Roman"/>
          <w:kern w:val="0"/>
          <w:sz w:val="22"/>
          <w:szCs w:val="22"/>
          <w:lang w:val="en-ZW"/>
          <w14:ligatures w14:val="none"/>
        </w:rPr>
      </w:pPr>
      <w:r w:rsidRPr="00B2280B">
        <w:rPr>
          <w:rFonts w:ascii="Times New Roman" w:hAnsi="Times New Roman" w:cs="Times New Roman"/>
          <w:kern w:val="0"/>
          <w:sz w:val="22"/>
          <w:szCs w:val="22"/>
          <w:lang w:val="en-ZW"/>
          <w14:ligatures w14:val="none"/>
        </w:rPr>
        <w:t xml:space="preserve">Any question requiring extensive examination of documents or any scientific, technical or local investigation which in the opinion of the High Court cannot conveniently be conducted by it, or </w:t>
      </w:r>
    </w:p>
    <w:p w14:paraId="6178630F" w14:textId="6A33CC28" w:rsidR="00B2280B" w:rsidRPr="00B2280B" w:rsidRDefault="00B2280B" w:rsidP="00B2280B">
      <w:pPr>
        <w:pStyle w:val="ListParagraph"/>
        <w:numPr>
          <w:ilvl w:val="0"/>
          <w:numId w:val="2"/>
        </w:numPr>
        <w:spacing w:after="0" w:line="240" w:lineRule="auto"/>
        <w:jc w:val="both"/>
        <w:rPr>
          <w:rFonts w:ascii="Times New Roman" w:hAnsi="Times New Roman" w:cs="Times New Roman"/>
          <w:kern w:val="0"/>
          <w:sz w:val="22"/>
          <w:szCs w:val="22"/>
          <w:lang w:val="en-ZW"/>
          <w14:ligatures w14:val="none"/>
        </w:rPr>
      </w:pPr>
      <w:r w:rsidRPr="00B2280B">
        <w:rPr>
          <w:rFonts w:ascii="Times New Roman" w:hAnsi="Times New Roman" w:cs="Times New Roman"/>
          <w:kern w:val="0"/>
          <w:sz w:val="22"/>
          <w:szCs w:val="22"/>
          <w:lang w:val="en-ZW"/>
          <w14:ligatures w14:val="none"/>
        </w:rPr>
        <w:t>Any question relating wholly or part</w:t>
      </w:r>
      <w:r w:rsidR="004757A1">
        <w:rPr>
          <w:rFonts w:ascii="Times New Roman" w:hAnsi="Times New Roman" w:cs="Times New Roman"/>
          <w:kern w:val="0"/>
          <w:sz w:val="22"/>
          <w:szCs w:val="22"/>
          <w:lang w:val="en-ZW"/>
          <w14:ligatures w14:val="none"/>
        </w:rPr>
        <w:t>l</w:t>
      </w:r>
      <w:r w:rsidRPr="00B2280B">
        <w:rPr>
          <w:rFonts w:ascii="Times New Roman" w:hAnsi="Times New Roman" w:cs="Times New Roman"/>
          <w:kern w:val="0"/>
          <w:sz w:val="22"/>
          <w:szCs w:val="22"/>
          <w:lang w:val="en-ZW"/>
          <w14:ligatures w14:val="none"/>
        </w:rPr>
        <w:t>y to accounts, for enquiry and report by a referee appointed generally or specially by the High Court.</w:t>
      </w:r>
    </w:p>
    <w:p w14:paraId="391F05EE" w14:textId="66D78DCC" w:rsidR="00B2280B" w:rsidRPr="00B2280B" w:rsidRDefault="00B2280B" w:rsidP="00B2280B">
      <w:pPr>
        <w:pStyle w:val="ListParagraph"/>
        <w:numPr>
          <w:ilvl w:val="0"/>
          <w:numId w:val="1"/>
        </w:numPr>
        <w:spacing w:after="0" w:line="240" w:lineRule="auto"/>
        <w:jc w:val="both"/>
        <w:rPr>
          <w:rFonts w:ascii="Times New Roman" w:hAnsi="Times New Roman" w:cs="Times New Roman"/>
          <w:kern w:val="0"/>
          <w:sz w:val="22"/>
          <w:szCs w:val="22"/>
          <w:lang w:val="en-ZW"/>
          <w14:ligatures w14:val="none"/>
        </w:rPr>
      </w:pPr>
      <w:r w:rsidRPr="00B2280B">
        <w:rPr>
          <w:rFonts w:ascii="Times New Roman" w:hAnsi="Times New Roman" w:cs="Times New Roman"/>
          <w:kern w:val="0"/>
          <w:sz w:val="22"/>
          <w:szCs w:val="22"/>
          <w:lang w:val="en-ZW"/>
          <w14:ligatures w14:val="none"/>
        </w:rPr>
        <w:t xml:space="preserve">The High Court may adopt wholly or partly and with or without modification, the report of a referee appointed under subsection (1), or may remit the report to him for further consideration or may take such other </w:t>
      </w:r>
      <w:r w:rsidR="004757A1">
        <w:rPr>
          <w:rFonts w:ascii="Times New Roman" w:hAnsi="Times New Roman" w:cs="Times New Roman"/>
          <w:kern w:val="0"/>
          <w:sz w:val="22"/>
          <w:szCs w:val="22"/>
          <w:lang w:val="en-ZW"/>
          <w14:ligatures w14:val="none"/>
        </w:rPr>
        <w:t xml:space="preserve">action </w:t>
      </w:r>
      <w:r w:rsidRPr="00B2280B">
        <w:rPr>
          <w:rFonts w:ascii="Times New Roman" w:hAnsi="Times New Roman" w:cs="Times New Roman"/>
          <w:kern w:val="0"/>
          <w:sz w:val="22"/>
          <w:szCs w:val="22"/>
          <w:lang w:val="en-ZW"/>
          <w14:ligatures w14:val="none"/>
        </w:rPr>
        <w:t>in regard to the report as the High Court considers necessary or desirable.</w:t>
      </w:r>
    </w:p>
    <w:p w14:paraId="704152A4" w14:textId="0B625554" w:rsidR="00B2280B" w:rsidRDefault="00B2280B" w:rsidP="00B2280B">
      <w:pPr>
        <w:pStyle w:val="ListParagraph"/>
        <w:numPr>
          <w:ilvl w:val="0"/>
          <w:numId w:val="1"/>
        </w:numPr>
        <w:spacing w:after="0" w:line="240" w:lineRule="auto"/>
        <w:jc w:val="both"/>
        <w:rPr>
          <w:rFonts w:ascii="Times New Roman" w:hAnsi="Times New Roman" w:cs="Times New Roman"/>
          <w:kern w:val="0"/>
          <w:sz w:val="22"/>
          <w:szCs w:val="22"/>
          <w:lang w:val="en-ZW"/>
          <w14:ligatures w14:val="none"/>
        </w:rPr>
      </w:pPr>
      <w:r w:rsidRPr="00B2280B">
        <w:rPr>
          <w:rFonts w:ascii="Times New Roman" w:hAnsi="Times New Roman" w:cs="Times New Roman"/>
          <w:kern w:val="0"/>
          <w:sz w:val="22"/>
          <w:szCs w:val="22"/>
          <w:lang w:val="en-ZW"/>
          <w14:ligatures w14:val="none"/>
        </w:rPr>
        <w:t xml:space="preserve">Any part of a </w:t>
      </w:r>
      <w:proofErr w:type="gramStart"/>
      <w:r w:rsidRPr="00B2280B">
        <w:rPr>
          <w:rFonts w:ascii="Times New Roman" w:hAnsi="Times New Roman" w:cs="Times New Roman"/>
          <w:kern w:val="0"/>
          <w:sz w:val="22"/>
          <w:szCs w:val="22"/>
          <w:lang w:val="en-ZW"/>
          <w14:ligatures w14:val="none"/>
        </w:rPr>
        <w:t>referees</w:t>
      </w:r>
      <w:proofErr w:type="gramEnd"/>
      <w:r w:rsidRPr="00B2280B">
        <w:rPr>
          <w:rFonts w:ascii="Times New Roman" w:hAnsi="Times New Roman" w:cs="Times New Roman"/>
          <w:kern w:val="0"/>
          <w:sz w:val="22"/>
          <w:szCs w:val="22"/>
          <w:lang w:val="en-ZW"/>
          <w14:ligatures w14:val="none"/>
        </w:rPr>
        <w:t xml:space="preserve"> report which has been adopted by the High Court subsection (2) shall have the effect subject to any modification the court may have made, as if it were a finding by the High Court in the civil proceedings in question.”</w:t>
      </w:r>
    </w:p>
    <w:p w14:paraId="3E9CD2D2" w14:textId="77777777" w:rsidR="00B2280B" w:rsidRPr="00B2280B" w:rsidRDefault="00B2280B" w:rsidP="00B2280B">
      <w:pPr>
        <w:pStyle w:val="ListParagraph"/>
        <w:spacing w:after="0" w:line="240" w:lineRule="auto"/>
        <w:ind w:left="1080"/>
        <w:jc w:val="both"/>
        <w:rPr>
          <w:rFonts w:ascii="Times New Roman" w:hAnsi="Times New Roman" w:cs="Times New Roman"/>
          <w:kern w:val="0"/>
          <w:sz w:val="22"/>
          <w:szCs w:val="22"/>
          <w:lang w:val="en-ZW"/>
          <w14:ligatures w14:val="none"/>
        </w:rPr>
      </w:pPr>
    </w:p>
    <w:p w14:paraId="15BD01F6" w14:textId="73EA88E0" w:rsidR="00AE50C2" w:rsidRDefault="00B2280B" w:rsidP="004757A1">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It was </w:t>
      </w:r>
      <w:r w:rsidR="004757A1">
        <w:rPr>
          <w:rFonts w:ascii="Times New Roman" w:hAnsi="Times New Roman" w:cs="Times New Roman"/>
          <w:kern w:val="0"/>
          <w:lang w:val="en-ZW"/>
          <w14:ligatures w14:val="none"/>
        </w:rPr>
        <w:t xml:space="preserve">therefore </w:t>
      </w:r>
      <w:r>
        <w:rPr>
          <w:rFonts w:ascii="Times New Roman" w:hAnsi="Times New Roman" w:cs="Times New Roman"/>
          <w:kern w:val="0"/>
          <w:lang w:val="en-ZW"/>
          <w14:ligatures w14:val="none"/>
        </w:rPr>
        <w:t xml:space="preserve">proper to refer the dispute </w:t>
      </w:r>
      <w:r w:rsidR="00AE50C2">
        <w:rPr>
          <w:rFonts w:ascii="Times New Roman" w:hAnsi="Times New Roman" w:cs="Times New Roman"/>
          <w:kern w:val="0"/>
          <w:lang w:val="en-ZW"/>
          <w14:ligatures w14:val="none"/>
        </w:rPr>
        <w:t xml:space="preserve">for determination by a referee experienced in copyright infringements and consequences </w:t>
      </w:r>
      <w:r w:rsidR="004757A1">
        <w:rPr>
          <w:rFonts w:ascii="Times New Roman" w:hAnsi="Times New Roman" w:cs="Times New Roman"/>
          <w:kern w:val="0"/>
          <w:lang w:val="en-ZW"/>
          <w14:ligatures w14:val="none"/>
        </w:rPr>
        <w:t xml:space="preserve">arising </w:t>
      </w:r>
      <w:r w:rsidR="00AE50C2">
        <w:rPr>
          <w:rFonts w:ascii="Times New Roman" w:hAnsi="Times New Roman" w:cs="Times New Roman"/>
          <w:kern w:val="0"/>
          <w:lang w:val="en-ZW"/>
          <w14:ligatures w14:val="none"/>
        </w:rPr>
        <w:t xml:space="preserve">therefrom </w:t>
      </w:r>
      <w:r w:rsidR="004757A1">
        <w:rPr>
          <w:rFonts w:ascii="Times New Roman" w:hAnsi="Times New Roman" w:cs="Times New Roman"/>
          <w:kern w:val="0"/>
          <w:lang w:val="en-ZW"/>
          <w14:ligatures w14:val="none"/>
        </w:rPr>
        <w:t>should</w:t>
      </w:r>
      <w:r w:rsidR="00AE50C2">
        <w:rPr>
          <w:rFonts w:ascii="Times New Roman" w:hAnsi="Times New Roman" w:cs="Times New Roman"/>
          <w:kern w:val="0"/>
          <w:lang w:val="en-ZW"/>
          <w14:ligatures w14:val="none"/>
        </w:rPr>
        <w:t xml:space="preserve"> liability attach</w:t>
      </w:r>
      <w:r w:rsidR="001A3658">
        <w:rPr>
          <w:rFonts w:ascii="Times New Roman" w:hAnsi="Times New Roman" w:cs="Times New Roman"/>
          <w:kern w:val="0"/>
          <w:lang w:val="en-ZW"/>
          <w14:ligatures w14:val="none"/>
        </w:rPr>
        <w:t>es</w:t>
      </w:r>
      <w:r w:rsidR="00AE50C2">
        <w:rPr>
          <w:rFonts w:ascii="Times New Roman" w:hAnsi="Times New Roman" w:cs="Times New Roman"/>
          <w:kern w:val="0"/>
          <w:lang w:val="en-ZW"/>
          <w14:ligatures w14:val="none"/>
        </w:rPr>
        <w:t>.</w:t>
      </w:r>
    </w:p>
    <w:p w14:paraId="224FD545" w14:textId="77777777" w:rsidR="00AE50C2" w:rsidRDefault="00AE50C2" w:rsidP="00B2280B">
      <w:pPr>
        <w:spacing w:after="0" w:line="360" w:lineRule="auto"/>
        <w:ind w:left="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In consequence the matter was postponed sine die.  The following order was made.</w:t>
      </w:r>
    </w:p>
    <w:p w14:paraId="7028AFE1" w14:textId="77777777" w:rsidR="00AE50C2" w:rsidRDefault="00AE50C2" w:rsidP="00AE50C2">
      <w:pPr>
        <w:pStyle w:val="ListParagraph"/>
        <w:numPr>
          <w:ilvl w:val="0"/>
          <w:numId w:val="3"/>
        </w:num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Matter referred to a referee in terms of section 19 A of the High Court Act.</w:t>
      </w:r>
    </w:p>
    <w:p w14:paraId="2DD40DBB" w14:textId="77777777" w:rsidR="00AE50C2" w:rsidRDefault="00AE50C2" w:rsidP="00AE50C2">
      <w:pPr>
        <w:pStyle w:val="ListParagraph"/>
        <w:numPr>
          <w:ilvl w:val="0"/>
          <w:numId w:val="3"/>
        </w:num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Registrar shall in consultation with the parties advise the court of an available and willing referee from the panel of court recognized referees.</w:t>
      </w:r>
    </w:p>
    <w:p w14:paraId="600D9BB8" w14:textId="77777777" w:rsidR="00AE50C2" w:rsidRDefault="00AE50C2" w:rsidP="00AE50C2">
      <w:pPr>
        <w:pStyle w:val="ListParagraph"/>
        <w:numPr>
          <w:ilvl w:val="0"/>
          <w:numId w:val="3"/>
        </w:num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matter is postponed to 8 July 2021</w:t>
      </w:r>
    </w:p>
    <w:p w14:paraId="38022C67" w14:textId="77777777" w:rsidR="00AE50C2" w:rsidRDefault="00AE50C2" w:rsidP="00AE50C2">
      <w:pPr>
        <w:spacing w:after="0" w:line="360" w:lineRule="auto"/>
        <w:jc w:val="both"/>
        <w:rPr>
          <w:rFonts w:ascii="Times New Roman" w:hAnsi="Times New Roman" w:cs="Times New Roman"/>
          <w:kern w:val="0"/>
          <w:lang w:val="en-ZW"/>
          <w14:ligatures w14:val="none"/>
        </w:rPr>
      </w:pPr>
    </w:p>
    <w:p w14:paraId="0A4D3C50" w14:textId="42A555EA" w:rsidR="00AE50C2" w:rsidRDefault="004757A1" w:rsidP="004757A1">
      <w:p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Subject to the making of the order, one, Nancy Samuriwo was appointed as the referee.  </w:t>
      </w:r>
      <w:r w:rsidR="00AE50C2">
        <w:rPr>
          <w:rFonts w:ascii="Times New Roman" w:hAnsi="Times New Roman" w:cs="Times New Roman"/>
          <w:kern w:val="0"/>
          <w:lang w:val="en-ZW"/>
          <w14:ligatures w14:val="none"/>
        </w:rPr>
        <w:t xml:space="preserve">On 8 July 2021 the parties advised that they had presented their cases to the referee.  To date a decision is awarded.  The matter has accordingly remained in abeyance since then.  The parties have suggested that the court should consider </w:t>
      </w:r>
      <w:r>
        <w:rPr>
          <w:rFonts w:ascii="Times New Roman" w:hAnsi="Times New Roman" w:cs="Times New Roman"/>
          <w:kern w:val="0"/>
          <w:lang w:val="en-ZW"/>
          <w14:ligatures w14:val="none"/>
        </w:rPr>
        <w:t>appointing</w:t>
      </w:r>
      <w:r w:rsidR="00AE50C2">
        <w:rPr>
          <w:rFonts w:ascii="Times New Roman" w:hAnsi="Times New Roman" w:cs="Times New Roman"/>
          <w:kern w:val="0"/>
          <w:lang w:val="en-ZW"/>
          <w14:ligatures w14:val="none"/>
        </w:rPr>
        <w:t xml:space="preserve"> another referee as it appears that the referee who dealt with the matter is not able to render a decision anytime soon.  It is appropriate that the referee’s position on the matter is </w:t>
      </w:r>
      <w:r>
        <w:rPr>
          <w:rFonts w:ascii="Times New Roman" w:hAnsi="Times New Roman" w:cs="Times New Roman"/>
          <w:kern w:val="0"/>
          <w:lang w:val="en-ZW"/>
          <w14:ligatures w14:val="none"/>
        </w:rPr>
        <w:t xml:space="preserve">first </w:t>
      </w:r>
      <w:r w:rsidR="00AE50C2">
        <w:rPr>
          <w:rFonts w:ascii="Times New Roman" w:hAnsi="Times New Roman" w:cs="Times New Roman"/>
          <w:kern w:val="0"/>
          <w:lang w:val="en-ZW"/>
          <w14:ligatures w14:val="none"/>
        </w:rPr>
        <w:t xml:space="preserve">sought concerning the status of the matter.  </w:t>
      </w:r>
      <w:r w:rsidR="00930E29">
        <w:rPr>
          <w:rFonts w:ascii="Times New Roman" w:hAnsi="Times New Roman" w:cs="Times New Roman"/>
          <w:kern w:val="0"/>
          <w:lang w:val="en-ZW"/>
          <w14:ligatures w14:val="none"/>
        </w:rPr>
        <w:t>Accordingly,</w:t>
      </w:r>
      <w:r w:rsidR="00AE50C2">
        <w:rPr>
          <w:rFonts w:ascii="Times New Roman" w:hAnsi="Times New Roman" w:cs="Times New Roman"/>
          <w:kern w:val="0"/>
          <w:lang w:val="en-ZW"/>
          <w14:ligatures w14:val="none"/>
        </w:rPr>
        <w:t xml:space="preserve"> the following order is made.</w:t>
      </w:r>
    </w:p>
    <w:p w14:paraId="5691C858" w14:textId="77777777" w:rsidR="00407AE1" w:rsidRDefault="00407AE1" w:rsidP="00AE50C2">
      <w:p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IT IS ORDERED THAT:</w:t>
      </w:r>
    </w:p>
    <w:p w14:paraId="33CC6C44" w14:textId="43E99219" w:rsidR="001E2409" w:rsidRDefault="00407AE1" w:rsidP="00407AE1">
      <w:pPr>
        <w:pStyle w:val="ListParagraph"/>
        <w:numPr>
          <w:ilvl w:val="0"/>
          <w:numId w:val="4"/>
        </w:num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Registrar shall bring this judgment to the attention of the referee Ms Nancy Samuriwo who must</w:t>
      </w:r>
      <w:r w:rsidR="004757A1">
        <w:rPr>
          <w:rFonts w:ascii="Times New Roman" w:hAnsi="Times New Roman" w:cs="Times New Roman"/>
          <w:kern w:val="0"/>
          <w:lang w:val="en-ZW"/>
          <w14:ligatures w14:val="none"/>
        </w:rPr>
        <w:t xml:space="preserve"> through the Registrar</w:t>
      </w:r>
      <w:r>
        <w:rPr>
          <w:rFonts w:ascii="Times New Roman" w:hAnsi="Times New Roman" w:cs="Times New Roman"/>
          <w:kern w:val="0"/>
          <w:lang w:val="en-ZW"/>
          <w14:ligatures w14:val="none"/>
        </w:rPr>
        <w:t xml:space="preserve"> provide a status report on this matter within fo</w:t>
      </w:r>
      <w:r w:rsidR="001E2409">
        <w:rPr>
          <w:rFonts w:ascii="Times New Roman" w:hAnsi="Times New Roman" w:cs="Times New Roman"/>
          <w:kern w:val="0"/>
          <w:lang w:val="en-ZW"/>
          <w14:ligatures w14:val="none"/>
        </w:rPr>
        <w:t>urteen (14) days of the date of this order.</w:t>
      </w:r>
    </w:p>
    <w:p w14:paraId="56330A2C" w14:textId="50C5E8E3" w:rsidR="00250753" w:rsidRDefault="001E2409" w:rsidP="00407AE1">
      <w:pPr>
        <w:pStyle w:val="ListParagraph"/>
        <w:numPr>
          <w:ilvl w:val="0"/>
          <w:numId w:val="4"/>
        </w:num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lastRenderedPageBreak/>
        <w:t>Upon receipt of the st</w:t>
      </w:r>
      <w:r w:rsidR="001A3658">
        <w:rPr>
          <w:rFonts w:ascii="Times New Roman" w:hAnsi="Times New Roman" w:cs="Times New Roman"/>
          <w:kern w:val="0"/>
          <w:lang w:val="en-ZW"/>
          <w14:ligatures w14:val="none"/>
        </w:rPr>
        <w:t>atus</w:t>
      </w:r>
      <w:r>
        <w:rPr>
          <w:rFonts w:ascii="Times New Roman" w:hAnsi="Times New Roman" w:cs="Times New Roman"/>
          <w:kern w:val="0"/>
          <w:lang w:val="en-ZW"/>
          <w14:ligatures w14:val="none"/>
        </w:rPr>
        <w:t xml:space="preserve"> report aforesai</w:t>
      </w:r>
      <w:r w:rsidR="005D671A">
        <w:rPr>
          <w:rFonts w:ascii="Times New Roman" w:hAnsi="Times New Roman" w:cs="Times New Roman"/>
          <w:kern w:val="0"/>
          <w:lang w:val="en-ZW"/>
          <w14:ligatures w14:val="none"/>
        </w:rPr>
        <w:t xml:space="preserve">d, </w:t>
      </w:r>
      <w:r w:rsidR="00250753">
        <w:rPr>
          <w:rFonts w:ascii="Times New Roman" w:hAnsi="Times New Roman" w:cs="Times New Roman"/>
          <w:kern w:val="0"/>
          <w:lang w:val="en-ZW"/>
          <w14:ligatures w14:val="none"/>
        </w:rPr>
        <w:t>the Registrar shall set down the matter for</w:t>
      </w:r>
      <w:r w:rsidR="004757A1">
        <w:rPr>
          <w:rFonts w:ascii="Times New Roman" w:hAnsi="Times New Roman" w:cs="Times New Roman"/>
          <w:kern w:val="0"/>
          <w:lang w:val="en-ZW"/>
          <w14:ligatures w14:val="none"/>
        </w:rPr>
        <w:t xml:space="preserve"> case management for</w:t>
      </w:r>
      <w:r w:rsidR="00250753">
        <w:rPr>
          <w:rFonts w:ascii="Times New Roman" w:hAnsi="Times New Roman" w:cs="Times New Roman"/>
          <w:kern w:val="0"/>
          <w:lang w:val="en-ZW"/>
          <w14:ligatures w14:val="none"/>
        </w:rPr>
        <w:t xml:space="preserve"> determination on the course to take bearing in mind the content of the </w:t>
      </w:r>
      <w:r w:rsidR="004757A1">
        <w:rPr>
          <w:rFonts w:ascii="Times New Roman" w:hAnsi="Times New Roman" w:cs="Times New Roman"/>
          <w:kern w:val="0"/>
          <w:lang w:val="en-ZW"/>
          <w14:ligatures w14:val="none"/>
        </w:rPr>
        <w:t>referee’s status report.</w:t>
      </w:r>
    </w:p>
    <w:p w14:paraId="50E73C00" w14:textId="77777777" w:rsidR="00161D4C" w:rsidRDefault="00161D4C" w:rsidP="00161D4C">
      <w:pPr>
        <w:pStyle w:val="ListParagraph"/>
        <w:spacing w:after="0" w:line="360" w:lineRule="auto"/>
        <w:jc w:val="both"/>
        <w:rPr>
          <w:rFonts w:ascii="Times New Roman" w:hAnsi="Times New Roman" w:cs="Times New Roman"/>
          <w:kern w:val="0"/>
          <w:lang w:val="en-ZW"/>
          <w14:ligatures w14:val="none"/>
        </w:rPr>
      </w:pPr>
    </w:p>
    <w:p w14:paraId="763A32A6" w14:textId="77777777" w:rsidR="00250753" w:rsidRDefault="00250753" w:rsidP="00250753">
      <w:pPr>
        <w:spacing w:after="0" w:line="360" w:lineRule="auto"/>
        <w:jc w:val="both"/>
        <w:rPr>
          <w:rFonts w:ascii="Times New Roman" w:hAnsi="Times New Roman" w:cs="Times New Roman"/>
          <w:kern w:val="0"/>
          <w:lang w:val="en-ZW"/>
          <w14:ligatures w14:val="none"/>
        </w:rPr>
      </w:pPr>
    </w:p>
    <w:p w14:paraId="27AFA9A3" w14:textId="3B015F68" w:rsidR="00B2280B" w:rsidRDefault="00250753" w:rsidP="00250753">
      <w:pPr>
        <w:spacing w:after="0" w:line="360" w:lineRule="auto"/>
        <w:jc w:val="both"/>
        <w:rPr>
          <w:rFonts w:ascii="Times New Roman" w:hAnsi="Times New Roman" w:cs="Times New Roman"/>
          <w:b/>
          <w:bCs/>
          <w:kern w:val="0"/>
          <w:lang w:val="en-ZW"/>
          <w14:ligatures w14:val="none"/>
        </w:rPr>
      </w:pPr>
      <w:r w:rsidRPr="00250753">
        <w:rPr>
          <w:rFonts w:ascii="Times New Roman" w:hAnsi="Times New Roman" w:cs="Times New Roman"/>
          <w:b/>
          <w:bCs/>
          <w:smallCaps/>
          <w:kern w:val="0"/>
          <w:lang w:val="en-ZW"/>
          <w14:ligatures w14:val="none"/>
        </w:rPr>
        <w:t>Chitapi</w:t>
      </w:r>
      <w:r w:rsidRPr="00250753">
        <w:rPr>
          <w:rFonts w:ascii="Times New Roman" w:hAnsi="Times New Roman" w:cs="Times New Roman"/>
          <w:b/>
          <w:bCs/>
          <w:kern w:val="0"/>
          <w:lang w:val="en-ZW"/>
          <w14:ligatures w14:val="none"/>
        </w:rPr>
        <w:t xml:space="preserve"> J</w:t>
      </w:r>
      <w:proofErr w:type="gramStart"/>
      <w:r w:rsidRPr="00250753">
        <w:rPr>
          <w:rFonts w:ascii="Times New Roman" w:hAnsi="Times New Roman" w:cs="Times New Roman"/>
          <w:b/>
          <w:bCs/>
          <w:kern w:val="0"/>
          <w:lang w:val="en-ZW"/>
          <w14:ligatures w14:val="none"/>
        </w:rPr>
        <w:t>:……………….</w:t>
      </w:r>
      <w:proofErr w:type="gramEnd"/>
      <w:r w:rsidR="00407AE1" w:rsidRPr="00250753">
        <w:rPr>
          <w:rFonts w:ascii="Times New Roman" w:hAnsi="Times New Roman" w:cs="Times New Roman"/>
          <w:b/>
          <w:bCs/>
          <w:kern w:val="0"/>
          <w:lang w:val="en-ZW"/>
          <w14:ligatures w14:val="none"/>
        </w:rPr>
        <w:t xml:space="preserve">     </w:t>
      </w:r>
    </w:p>
    <w:p w14:paraId="4BAA34E1" w14:textId="764EEC84" w:rsidR="005D19BE" w:rsidRDefault="005D19BE" w:rsidP="00250753">
      <w:pPr>
        <w:spacing w:after="0" w:line="360" w:lineRule="auto"/>
        <w:jc w:val="both"/>
        <w:rPr>
          <w:rFonts w:ascii="Times New Roman" w:hAnsi="Times New Roman" w:cs="Times New Roman"/>
          <w:b/>
          <w:bCs/>
          <w:kern w:val="0"/>
          <w:lang w:val="en-ZW"/>
          <w14:ligatures w14:val="none"/>
        </w:rPr>
      </w:pPr>
    </w:p>
    <w:p w14:paraId="10ECF820" w14:textId="4840071B" w:rsidR="005D19BE" w:rsidRPr="005D19BE" w:rsidRDefault="005D19BE" w:rsidP="005D19BE">
      <w:pPr>
        <w:spacing w:after="0" w:line="240" w:lineRule="auto"/>
        <w:jc w:val="both"/>
        <w:rPr>
          <w:rFonts w:ascii="Times New Roman" w:hAnsi="Times New Roman" w:cs="Times New Roman"/>
          <w:kern w:val="0"/>
          <w:lang w:val="en-ZW"/>
          <w14:ligatures w14:val="none"/>
        </w:rPr>
      </w:pPr>
      <w:proofErr w:type="spellStart"/>
      <w:r w:rsidRPr="005D19BE">
        <w:rPr>
          <w:rFonts w:ascii="Times New Roman" w:hAnsi="Times New Roman" w:cs="Times New Roman"/>
          <w:i/>
          <w:iCs/>
          <w:kern w:val="0"/>
          <w:lang w:val="en-ZW"/>
          <w14:ligatures w14:val="none"/>
        </w:rPr>
        <w:t>Mundia</w:t>
      </w:r>
      <w:proofErr w:type="spellEnd"/>
      <w:r w:rsidRPr="005D19BE">
        <w:rPr>
          <w:rFonts w:ascii="Times New Roman" w:hAnsi="Times New Roman" w:cs="Times New Roman"/>
          <w:i/>
          <w:iCs/>
          <w:kern w:val="0"/>
          <w:lang w:val="en-ZW"/>
          <w14:ligatures w14:val="none"/>
        </w:rPr>
        <w:t xml:space="preserve"> &amp; </w:t>
      </w:r>
      <w:proofErr w:type="spellStart"/>
      <w:r w:rsidRPr="005D19BE">
        <w:rPr>
          <w:rFonts w:ascii="Times New Roman" w:hAnsi="Times New Roman" w:cs="Times New Roman"/>
          <w:i/>
          <w:iCs/>
          <w:kern w:val="0"/>
          <w:lang w:val="en-ZW"/>
          <w14:ligatures w14:val="none"/>
        </w:rPr>
        <w:t>Mudhara</w:t>
      </w:r>
      <w:proofErr w:type="spellEnd"/>
      <w:r>
        <w:rPr>
          <w:rFonts w:ascii="Times New Roman" w:hAnsi="Times New Roman" w:cs="Times New Roman"/>
          <w:i/>
          <w:iCs/>
          <w:kern w:val="0"/>
          <w:lang w:val="en-ZW"/>
          <w14:ligatures w14:val="none"/>
        </w:rPr>
        <w:t>,</w:t>
      </w:r>
      <w:r w:rsidRPr="005D19BE">
        <w:rPr>
          <w:rFonts w:ascii="Times New Roman" w:hAnsi="Times New Roman" w:cs="Times New Roman"/>
          <w:kern w:val="0"/>
          <w:lang w:val="en-ZW"/>
          <w14:ligatures w14:val="none"/>
        </w:rPr>
        <w:t xml:space="preserve"> legal practitioners, for the plaintiff </w:t>
      </w:r>
    </w:p>
    <w:p w14:paraId="2809BC42" w14:textId="5B5D6170" w:rsidR="005D19BE" w:rsidRPr="005D19BE" w:rsidRDefault="005D19BE" w:rsidP="005D19BE">
      <w:pPr>
        <w:spacing w:after="0" w:line="240" w:lineRule="auto"/>
        <w:jc w:val="both"/>
        <w:rPr>
          <w:rFonts w:ascii="Times New Roman" w:hAnsi="Times New Roman" w:cs="Times New Roman"/>
          <w:kern w:val="0"/>
          <w:lang w:val="en-ZW"/>
          <w14:ligatures w14:val="none"/>
        </w:rPr>
      </w:pPr>
      <w:proofErr w:type="spellStart"/>
      <w:r w:rsidRPr="005D19BE">
        <w:rPr>
          <w:rFonts w:ascii="Times New Roman" w:hAnsi="Times New Roman" w:cs="Times New Roman"/>
          <w:i/>
          <w:iCs/>
          <w:kern w:val="0"/>
          <w:lang w:val="en-ZW"/>
          <w14:ligatures w14:val="none"/>
        </w:rPr>
        <w:t>Scanlean</w:t>
      </w:r>
      <w:proofErr w:type="spellEnd"/>
      <w:r w:rsidRPr="005D19BE">
        <w:rPr>
          <w:rFonts w:ascii="Times New Roman" w:hAnsi="Times New Roman" w:cs="Times New Roman"/>
          <w:i/>
          <w:iCs/>
          <w:kern w:val="0"/>
          <w:lang w:val="en-ZW"/>
          <w14:ligatures w14:val="none"/>
        </w:rPr>
        <w:t xml:space="preserve"> &amp; Holderness</w:t>
      </w:r>
      <w:r>
        <w:rPr>
          <w:rFonts w:ascii="Times New Roman" w:hAnsi="Times New Roman" w:cs="Times New Roman"/>
          <w:i/>
          <w:iCs/>
          <w:kern w:val="0"/>
          <w:lang w:val="en-ZW"/>
          <w14:ligatures w14:val="none"/>
        </w:rPr>
        <w:t>,</w:t>
      </w:r>
      <w:r w:rsidRPr="005D19BE">
        <w:rPr>
          <w:rFonts w:ascii="Times New Roman" w:hAnsi="Times New Roman" w:cs="Times New Roman"/>
          <w:kern w:val="0"/>
          <w:lang w:val="en-ZW"/>
          <w14:ligatures w14:val="none"/>
        </w:rPr>
        <w:t xml:space="preserve"> </w:t>
      </w:r>
      <w:r>
        <w:rPr>
          <w:rFonts w:ascii="Times New Roman" w:hAnsi="Times New Roman" w:cs="Times New Roman"/>
          <w:kern w:val="0"/>
          <w:lang w:val="en-ZW"/>
          <w14:ligatures w14:val="none"/>
        </w:rPr>
        <w:t xml:space="preserve">for the defendant </w:t>
      </w:r>
    </w:p>
    <w:sectPr w:rsidR="005D19BE" w:rsidRPr="005D19B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92481E" w14:textId="77777777" w:rsidR="006C6D06" w:rsidRDefault="006C6D06" w:rsidP="001D0072">
      <w:pPr>
        <w:spacing w:after="0" w:line="240" w:lineRule="auto"/>
      </w:pPr>
      <w:r>
        <w:separator/>
      </w:r>
    </w:p>
  </w:endnote>
  <w:endnote w:type="continuationSeparator" w:id="0">
    <w:p w14:paraId="484C1B8A" w14:textId="77777777" w:rsidR="006C6D06" w:rsidRDefault="006C6D06" w:rsidP="001D0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08BC1A" w14:textId="77777777" w:rsidR="006C6D06" w:rsidRDefault="006C6D06" w:rsidP="001D0072">
      <w:pPr>
        <w:spacing w:after="0" w:line="240" w:lineRule="auto"/>
      </w:pPr>
      <w:r>
        <w:separator/>
      </w:r>
    </w:p>
  </w:footnote>
  <w:footnote w:type="continuationSeparator" w:id="0">
    <w:p w14:paraId="0B4EE24D" w14:textId="77777777" w:rsidR="006C6D06" w:rsidRDefault="006C6D06" w:rsidP="001D00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8034"/>
      <w:docPartObj>
        <w:docPartGallery w:val="Page Numbers (Top of Page)"/>
        <w:docPartUnique/>
      </w:docPartObj>
    </w:sdtPr>
    <w:sdtEndPr>
      <w:rPr>
        <w:noProof/>
      </w:rPr>
    </w:sdtEndPr>
    <w:sdtContent>
      <w:p w14:paraId="3235F4AB" w14:textId="77777777" w:rsidR="001D0072" w:rsidRDefault="001D0072">
        <w:pPr>
          <w:pStyle w:val="Header"/>
          <w:jc w:val="right"/>
          <w:rPr>
            <w:noProof/>
          </w:rPr>
        </w:pPr>
        <w:r>
          <w:fldChar w:fldCharType="begin"/>
        </w:r>
        <w:r>
          <w:instrText xml:space="preserve"> PAGE   \* MERGEFORMAT </w:instrText>
        </w:r>
        <w:r>
          <w:fldChar w:fldCharType="separate"/>
        </w:r>
        <w:r w:rsidR="00966FF2">
          <w:rPr>
            <w:noProof/>
          </w:rPr>
          <w:t>1</w:t>
        </w:r>
        <w:r>
          <w:rPr>
            <w:noProof/>
          </w:rPr>
          <w:fldChar w:fldCharType="end"/>
        </w:r>
      </w:p>
      <w:p w14:paraId="5F3D6949" w14:textId="7A9CE0BC" w:rsidR="001D0072" w:rsidRDefault="001D0072">
        <w:pPr>
          <w:pStyle w:val="Header"/>
          <w:jc w:val="right"/>
          <w:rPr>
            <w:noProof/>
          </w:rPr>
        </w:pPr>
        <w:r>
          <w:rPr>
            <w:noProof/>
          </w:rPr>
          <w:t>HH</w:t>
        </w:r>
        <w:r w:rsidR="004E5A3F">
          <w:rPr>
            <w:noProof/>
          </w:rPr>
          <w:t xml:space="preserve"> </w:t>
        </w:r>
        <w:r w:rsidR="001A3658">
          <w:rPr>
            <w:noProof/>
          </w:rPr>
          <w:t>542-25</w:t>
        </w:r>
      </w:p>
      <w:p w14:paraId="5F99311B" w14:textId="6821097B" w:rsidR="001D0072" w:rsidRDefault="001D0072">
        <w:pPr>
          <w:pStyle w:val="Header"/>
          <w:jc w:val="right"/>
        </w:pPr>
        <w:r>
          <w:rPr>
            <w:noProof/>
          </w:rPr>
          <w:t>HC 550/20</w:t>
        </w:r>
      </w:p>
    </w:sdtContent>
  </w:sdt>
  <w:p w14:paraId="40FE7030" w14:textId="77777777" w:rsidR="001D0072" w:rsidRDefault="001D00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643"/>
    <w:multiLevelType w:val="hybridMultilevel"/>
    <w:tmpl w:val="39503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BC46E6"/>
    <w:multiLevelType w:val="hybridMultilevel"/>
    <w:tmpl w:val="3AC021C4"/>
    <w:lvl w:ilvl="0" w:tplc="27149C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F25360"/>
    <w:multiLevelType w:val="hybridMultilevel"/>
    <w:tmpl w:val="0C0A466C"/>
    <w:lvl w:ilvl="0" w:tplc="0D3C37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3A81EE4"/>
    <w:multiLevelType w:val="hybridMultilevel"/>
    <w:tmpl w:val="A3DA848C"/>
    <w:lvl w:ilvl="0" w:tplc="DBA25A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072"/>
    <w:rsid w:val="0000324B"/>
    <w:rsid w:val="00034A27"/>
    <w:rsid w:val="00161D4C"/>
    <w:rsid w:val="001A3658"/>
    <w:rsid w:val="001D0072"/>
    <w:rsid w:val="001E2409"/>
    <w:rsid w:val="00227B4E"/>
    <w:rsid w:val="00250753"/>
    <w:rsid w:val="00356319"/>
    <w:rsid w:val="003B7144"/>
    <w:rsid w:val="00407AE1"/>
    <w:rsid w:val="004757A1"/>
    <w:rsid w:val="004E5A3F"/>
    <w:rsid w:val="00570666"/>
    <w:rsid w:val="005D19BE"/>
    <w:rsid w:val="005D671A"/>
    <w:rsid w:val="00677770"/>
    <w:rsid w:val="006C6D06"/>
    <w:rsid w:val="008614DA"/>
    <w:rsid w:val="0092605F"/>
    <w:rsid w:val="00930E29"/>
    <w:rsid w:val="00966FF2"/>
    <w:rsid w:val="009C4155"/>
    <w:rsid w:val="009D18F9"/>
    <w:rsid w:val="00AE50C2"/>
    <w:rsid w:val="00B2280B"/>
    <w:rsid w:val="00B75F63"/>
    <w:rsid w:val="00C13A6B"/>
    <w:rsid w:val="00E6169A"/>
    <w:rsid w:val="00E77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42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072"/>
  </w:style>
  <w:style w:type="paragraph" w:styleId="Heading1">
    <w:name w:val="heading 1"/>
    <w:basedOn w:val="Normal"/>
    <w:next w:val="Normal"/>
    <w:link w:val="Heading1Char"/>
    <w:uiPriority w:val="9"/>
    <w:qFormat/>
    <w:rsid w:val="001D00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00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00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00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00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00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0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0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0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0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00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00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00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00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00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0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0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072"/>
    <w:rPr>
      <w:rFonts w:eastAsiaTheme="majorEastAsia" w:cstheme="majorBidi"/>
      <w:color w:val="272727" w:themeColor="text1" w:themeTint="D8"/>
    </w:rPr>
  </w:style>
  <w:style w:type="paragraph" w:styleId="Title">
    <w:name w:val="Title"/>
    <w:basedOn w:val="Normal"/>
    <w:next w:val="Normal"/>
    <w:link w:val="TitleChar"/>
    <w:uiPriority w:val="10"/>
    <w:qFormat/>
    <w:rsid w:val="001D0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0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0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0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072"/>
    <w:pPr>
      <w:spacing w:before="160"/>
      <w:jc w:val="center"/>
    </w:pPr>
    <w:rPr>
      <w:i/>
      <w:iCs/>
      <w:color w:val="404040" w:themeColor="text1" w:themeTint="BF"/>
    </w:rPr>
  </w:style>
  <w:style w:type="character" w:customStyle="1" w:styleId="QuoteChar">
    <w:name w:val="Quote Char"/>
    <w:basedOn w:val="DefaultParagraphFont"/>
    <w:link w:val="Quote"/>
    <w:uiPriority w:val="29"/>
    <w:rsid w:val="001D0072"/>
    <w:rPr>
      <w:i/>
      <w:iCs/>
      <w:color w:val="404040" w:themeColor="text1" w:themeTint="BF"/>
    </w:rPr>
  </w:style>
  <w:style w:type="paragraph" w:styleId="ListParagraph">
    <w:name w:val="List Paragraph"/>
    <w:basedOn w:val="Normal"/>
    <w:uiPriority w:val="34"/>
    <w:qFormat/>
    <w:rsid w:val="001D0072"/>
    <w:pPr>
      <w:ind w:left="720"/>
      <w:contextualSpacing/>
    </w:pPr>
  </w:style>
  <w:style w:type="character" w:styleId="IntenseEmphasis">
    <w:name w:val="Intense Emphasis"/>
    <w:basedOn w:val="DefaultParagraphFont"/>
    <w:uiPriority w:val="21"/>
    <w:qFormat/>
    <w:rsid w:val="001D0072"/>
    <w:rPr>
      <w:i/>
      <w:iCs/>
      <w:color w:val="2F5496" w:themeColor="accent1" w:themeShade="BF"/>
    </w:rPr>
  </w:style>
  <w:style w:type="paragraph" w:styleId="IntenseQuote">
    <w:name w:val="Intense Quote"/>
    <w:basedOn w:val="Normal"/>
    <w:next w:val="Normal"/>
    <w:link w:val="IntenseQuoteChar"/>
    <w:uiPriority w:val="30"/>
    <w:qFormat/>
    <w:rsid w:val="001D00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0072"/>
    <w:rPr>
      <w:i/>
      <w:iCs/>
      <w:color w:val="2F5496" w:themeColor="accent1" w:themeShade="BF"/>
    </w:rPr>
  </w:style>
  <w:style w:type="character" w:styleId="IntenseReference">
    <w:name w:val="Intense Reference"/>
    <w:basedOn w:val="DefaultParagraphFont"/>
    <w:uiPriority w:val="32"/>
    <w:qFormat/>
    <w:rsid w:val="001D0072"/>
    <w:rPr>
      <w:b/>
      <w:bCs/>
      <w:smallCaps/>
      <w:color w:val="2F5496" w:themeColor="accent1" w:themeShade="BF"/>
      <w:spacing w:val="5"/>
    </w:rPr>
  </w:style>
  <w:style w:type="paragraph" w:styleId="Header">
    <w:name w:val="header"/>
    <w:basedOn w:val="Normal"/>
    <w:link w:val="HeaderChar"/>
    <w:uiPriority w:val="99"/>
    <w:unhideWhenUsed/>
    <w:rsid w:val="001D00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072"/>
  </w:style>
  <w:style w:type="paragraph" w:styleId="Footer">
    <w:name w:val="footer"/>
    <w:basedOn w:val="Normal"/>
    <w:link w:val="FooterChar"/>
    <w:uiPriority w:val="99"/>
    <w:unhideWhenUsed/>
    <w:rsid w:val="001D00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0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072"/>
  </w:style>
  <w:style w:type="paragraph" w:styleId="Heading1">
    <w:name w:val="heading 1"/>
    <w:basedOn w:val="Normal"/>
    <w:next w:val="Normal"/>
    <w:link w:val="Heading1Char"/>
    <w:uiPriority w:val="9"/>
    <w:qFormat/>
    <w:rsid w:val="001D00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00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00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00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00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00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0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0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0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0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00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00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00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00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00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0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0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072"/>
    <w:rPr>
      <w:rFonts w:eastAsiaTheme="majorEastAsia" w:cstheme="majorBidi"/>
      <w:color w:val="272727" w:themeColor="text1" w:themeTint="D8"/>
    </w:rPr>
  </w:style>
  <w:style w:type="paragraph" w:styleId="Title">
    <w:name w:val="Title"/>
    <w:basedOn w:val="Normal"/>
    <w:next w:val="Normal"/>
    <w:link w:val="TitleChar"/>
    <w:uiPriority w:val="10"/>
    <w:qFormat/>
    <w:rsid w:val="001D0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0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0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0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072"/>
    <w:pPr>
      <w:spacing w:before="160"/>
      <w:jc w:val="center"/>
    </w:pPr>
    <w:rPr>
      <w:i/>
      <w:iCs/>
      <w:color w:val="404040" w:themeColor="text1" w:themeTint="BF"/>
    </w:rPr>
  </w:style>
  <w:style w:type="character" w:customStyle="1" w:styleId="QuoteChar">
    <w:name w:val="Quote Char"/>
    <w:basedOn w:val="DefaultParagraphFont"/>
    <w:link w:val="Quote"/>
    <w:uiPriority w:val="29"/>
    <w:rsid w:val="001D0072"/>
    <w:rPr>
      <w:i/>
      <w:iCs/>
      <w:color w:val="404040" w:themeColor="text1" w:themeTint="BF"/>
    </w:rPr>
  </w:style>
  <w:style w:type="paragraph" w:styleId="ListParagraph">
    <w:name w:val="List Paragraph"/>
    <w:basedOn w:val="Normal"/>
    <w:uiPriority w:val="34"/>
    <w:qFormat/>
    <w:rsid w:val="001D0072"/>
    <w:pPr>
      <w:ind w:left="720"/>
      <w:contextualSpacing/>
    </w:pPr>
  </w:style>
  <w:style w:type="character" w:styleId="IntenseEmphasis">
    <w:name w:val="Intense Emphasis"/>
    <w:basedOn w:val="DefaultParagraphFont"/>
    <w:uiPriority w:val="21"/>
    <w:qFormat/>
    <w:rsid w:val="001D0072"/>
    <w:rPr>
      <w:i/>
      <w:iCs/>
      <w:color w:val="2F5496" w:themeColor="accent1" w:themeShade="BF"/>
    </w:rPr>
  </w:style>
  <w:style w:type="paragraph" w:styleId="IntenseQuote">
    <w:name w:val="Intense Quote"/>
    <w:basedOn w:val="Normal"/>
    <w:next w:val="Normal"/>
    <w:link w:val="IntenseQuoteChar"/>
    <w:uiPriority w:val="30"/>
    <w:qFormat/>
    <w:rsid w:val="001D00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0072"/>
    <w:rPr>
      <w:i/>
      <w:iCs/>
      <w:color w:val="2F5496" w:themeColor="accent1" w:themeShade="BF"/>
    </w:rPr>
  </w:style>
  <w:style w:type="character" w:styleId="IntenseReference">
    <w:name w:val="Intense Reference"/>
    <w:basedOn w:val="DefaultParagraphFont"/>
    <w:uiPriority w:val="32"/>
    <w:qFormat/>
    <w:rsid w:val="001D0072"/>
    <w:rPr>
      <w:b/>
      <w:bCs/>
      <w:smallCaps/>
      <w:color w:val="2F5496" w:themeColor="accent1" w:themeShade="BF"/>
      <w:spacing w:val="5"/>
    </w:rPr>
  </w:style>
  <w:style w:type="paragraph" w:styleId="Header">
    <w:name w:val="header"/>
    <w:basedOn w:val="Normal"/>
    <w:link w:val="HeaderChar"/>
    <w:uiPriority w:val="99"/>
    <w:unhideWhenUsed/>
    <w:rsid w:val="001D00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072"/>
  </w:style>
  <w:style w:type="paragraph" w:styleId="Footer">
    <w:name w:val="footer"/>
    <w:basedOn w:val="Normal"/>
    <w:link w:val="FooterChar"/>
    <w:uiPriority w:val="99"/>
    <w:unhideWhenUsed/>
    <w:rsid w:val="001D00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Ackline Govha</dc:creator>
  <cp:lastModifiedBy>User</cp:lastModifiedBy>
  <cp:revision>2</cp:revision>
  <cp:lastPrinted>2025-09-15T08:42:00Z</cp:lastPrinted>
  <dcterms:created xsi:type="dcterms:W3CDTF">2025-09-19T10:12:00Z</dcterms:created>
  <dcterms:modified xsi:type="dcterms:W3CDTF">2025-09-19T10:12:00Z</dcterms:modified>
</cp:coreProperties>
</file>