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8B8" w:rsidRDefault="007001AD" w:rsidP="00DD3B5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DETECTIVE CONSTABLE MLAMBO SG 070211Q</w:t>
      </w:r>
    </w:p>
    <w:p w:rsidR="00351E71" w:rsidRDefault="00351E71"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51E71" w:rsidRDefault="00F51380"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DETECTIVE CONSTABLE MATU</w:t>
      </w:r>
      <w:r w:rsidR="007001AD">
        <w:rPr>
          <w:rFonts w:ascii="Times New Roman" w:hAnsi="Times New Roman" w:cs="Times New Roman"/>
          <w:sz w:val="24"/>
          <w:szCs w:val="24"/>
        </w:rPr>
        <w:t>BU</w:t>
      </w:r>
    </w:p>
    <w:p w:rsidR="00B558B8" w:rsidRPr="00B558B8" w:rsidRDefault="00B558B8" w:rsidP="00DD3B57">
      <w:pPr>
        <w:spacing w:after="0" w:line="240" w:lineRule="auto"/>
        <w:jc w:val="both"/>
        <w:rPr>
          <w:rFonts w:ascii="Times New Roman" w:hAnsi="Times New Roman" w:cs="Times New Roman"/>
          <w:sz w:val="24"/>
          <w:szCs w:val="24"/>
        </w:rPr>
      </w:pPr>
      <w:r w:rsidRPr="00B558B8">
        <w:rPr>
          <w:rFonts w:ascii="Times New Roman" w:hAnsi="Times New Roman" w:cs="Times New Roman"/>
          <w:sz w:val="24"/>
          <w:szCs w:val="24"/>
        </w:rPr>
        <w:t>versus</w:t>
      </w:r>
    </w:p>
    <w:p w:rsidR="00B558B8" w:rsidRDefault="007001AD"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TRIAL OFFICER N.O</w:t>
      </w:r>
    </w:p>
    <w:p w:rsidR="007001AD" w:rsidRDefault="007001AD"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(SUPERINTENDENT NYAGURA)</w:t>
      </w:r>
    </w:p>
    <w:p w:rsidR="007001AD" w:rsidRDefault="007001AD"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001AD" w:rsidRDefault="007001AD"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B558B8" w:rsidRDefault="00B558B8" w:rsidP="008757A1">
      <w:pPr>
        <w:spacing w:after="0" w:line="360" w:lineRule="auto"/>
        <w:jc w:val="both"/>
        <w:rPr>
          <w:rFonts w:ascii="Times New Roman" w:hAnsi="Times New Roman" w:cs="Times New Roman"/>
          <w:sz w:val="24"/>
          <w:szCs w:val="24"/>
        </w:rPr>
      </w:pPr>
    </w:p>
    <w:p w:rsidR="00B558B8" w:rsidRDefault="00B558B8" w:rsidP="008757A1">
      <w:pPr>
        <w:spacing w:after="0" w:line="360" w:lineRule="auto"/>
        <w:jc w:val="both"/>
        <w:rPr>
          <w:rFonts w:ascii="Times New Roman" w:hAnsi="Times New Roman" w:cs="Times New Roman"/>
          <w:sz w:val="24"/>
          <w:szCs w:val="24"/>
        </w:rPr>
      </w:pPr>
    </w:p>
    <w:p w:rsidR="00B558B8" w:rsidRDefault="00B558B8"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558B8" w:rsidRDefault="00B558B8"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B558B8" w:rsidRDefault="00B558B8"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F407B">
        <w:rPr>
          <w:rFonts w:ascii="Times New Roman" w:hAnsi="Times New Roman" w:cs="Times New Roman"/>
          <w:sz w:val="24"/>
          <w:szCs w:val="24"/>
        </w:rPr>
        <w:t xml:space="preserve">13, 21 September </w:t>
      </w:r>
      <w:r w:rsidR="007761A9">
        <w:rPr>
          <w:rFonts w:ascii="Times New Roman" w:hAnsi="Times New Roman" w:cs="Times New Roman"/>
          <w:sz w:val="24"/>
          <w:szCs w:val="24"/>
        </w:rPr>
        <w:t xml:space="preserve">2018 </w:t>
      </w:r>
      <w:r w:rsidR="00F51380">
        <w:rPr>
          <w:rFonts w:ascii="Times New Roman" w:hAnsi="Times New Roman" w:cs="Times New Roman"/>
          <w:sz w:val="24"/>
          <w:szCs w:val="24"/>
        </w:rPr>
        <w:t>&amp; 10 October 2018</w:t>
      </w:r>
    </w:p>
    <w:p w:rsidR="00DD3B57" w:rsidRDefault="00DD3B57" w:rsidP="00DD3B57">
      <w:pPr>
        <w:spacing w:after="0" w:line="240" w:lineRule="auto"/>
        <w:jc w:val="both"/>
        <w:rPr>
          <w:rFonts w:ascii="Times New Roman" w:hAnsi="Times New Roman" w:cs="Times New Roman"/>
          <w:sz w:val="24"/>
          <w:szCs w:val="24"/>
        </w:rPr>
      </w:pPr>
    </w:p>
    <w:p w:rsidR="00B558B8" w:rsidRDefault="00B558B8" w:rsidP="00DD3B57">
      <w:pPr>
        <w:spacing w:after="0" w:line="240" w:lineRule="auto"/>
        <w:jc w:val="both"/>
        <w:rPr>
          <w:rFonts w:ascii="Times New Roman" w:hAnsi="Times New Roman" w:cs="Times New Roman"/>
          <w:sz w:val="24"/>
          <w:szCs w:val="24"/>
        </w:rPr>
      </w:pPr>
    </w:p>
    <w:p w:rsidR="00B558B8" w:rsidRPr="00607FED" w:rsidRDefault="00607FED" w:rsidP="00DD3B57">
      <w:pPr>
        <w:spacing w:after="0" w:line="240" w:lineRule="auto"/>
        <w:jc w:val="both"/>
        <w:rPr>
          <w:rFonts w:ascii="Times New Roman" w:hAnsi="Times New Roman" w:cs="Times New Roman"/>
          <w:b/>
          <w:sz w:val="24"/>
          <w:szCs w:val="24"/>
        </w:rPr>
      </w:pPr>
      <w:r w:rsidRPr="00607FED">
        <w:rPr>
          <w:rFonts w:ascii="Times New Roman" w:hAnsi="Times New Roman" w:cs="Times New Roman"/>
          <w:b/>
          <w:sz w:val="24"/>
          <w:szCs w:val="24"/>
        </w:rPr>
        <w:t xml:space="preserve">Opposed </w:t>
      </w:r>
      <w:r w:rsidR="00351E71">
        <w:rPr>
          <w:rFonts w:ascii="Times New Roman" w:hAnsi="Times New Roman" w:cs="Times New Roman"/>
          <w:b/>
          <w:sz w:val="24"/>
          <w:szCs w:val="24"/>
        </w:rPr>
        <w:t xml:space="preserve">Application </w:t>
      </w:r>
    </w:p>
    <w:p w:rsidR="00B558B8" w:rsidRDefault="00B558B8" w:rsidP="008757A1">
      <w:pPr>
        <w:spacing w:after="0" w:line="360" w:lineRule="auto"/>
        <w:jc w:val="both"/>
        <w:rPr>
          <w:rFonts w:ascii="Times New Roman" w:hAnsi="Times New Roman" w:cs="Times New Roman"/>
          <w:sz w:val="24"/>
          <w:szCs w:val="24"/>
        </w:rPr>
      </w:pPr>
    </w:p>
    <w:p w:rsidR="00B558B8" w:rsidRDefault="00AB546A" w:rsidP="00351E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Mugiya</w:t>
      </w:r>
      <w:r w:rsidR="00B558B8">
        <w:rPr>
          <w:rFonts w:ascii="Times New Roman" w:hAnsi="Times New Roman" w:cs="Times New Roman"/>
          <w:sz w:val="24"/>
          <w:szCs w:val="24"/>
        </w:rPr>
        <w:t>, for the applicant</w:t>
      </w:r>
      <w:r w:rsidR="00351E71">
        <w:rPr>
          <w:rFonts w:ascii="Times New Roman" w:hAnsi="Times New Roman" w:cs="Times New Roman"/>
          <w:sz w:val="24"/>
          <w:szCs w:val="24"/>
        </w:rPr>
        <w:t>s</w:t>
      </w:r>
    </w:p>
    <w:p w:rsidR="00B558B8" w:rsidRPr="007761A9" w:rsidRDefault="00AB546A" w:rsidP="00351E71">
      <w:pPr>
        <w:spacing w:after="0" w:line="240" w:lineRule="auto"/>
        <w:jc w:val="both"/>
        <w:rPr>
          <w:rFonts w:ascii="Times New Roman" w:hAnsi="Times New Roman" w:cs="Times New Roman"/>
          <w:i/>
          <w:sz w:val="24"/>
          <w:szCs w:val="24"/>
        </w:rPr>
      </w:pPr>
      <w:r w:rsidRPr="00AB546A">
        <w:rPr>
          <w:rFonts w:ascii="Times New Roman" w:hAnsi="Times New Roman" w:cs="Times New Roman"/>
          <w:i/>
          <w:sz w:val="24"/>
          <w:szCs w:val="24"/>
        </w:rPr>
        <w:t>N.M. Mabasa</w:t>
      </w:r>
      <w:r w:rsidR="00351E71">
        <w:rPr>
          <w:rFonts w:ascii="Times New Roman" w:hAnsi="Times New Roman" w:cs="Times New Roman"/>
          <w:sz w:val="24"/>
          <w:szCs w:val="24"/>
        </w:rPr>
        <w:t>, for the respondent</w:t>
      </w:r>
      <w:r>
        <w:rPr>
          <w:rFonts w:ascii="Times New Roman" w:hAnsi="Times New Roman" w:cs="Times New Roman"/>
          <w:sz w:val="24"/>
          <w:szCs w:val="24"/>
        </w:rPr>
        <w:t>s</w:t>
      </w:r>
    </w:p>
    <w:p w:rsidR="00B558B8" w:rsidRDefault="00B558B8" w:rsidP="008757A1">
      <w:pPr>
        <w:spacing w:after="0" w:line="360" w:lineRule="auto"/>
        <w:jc w:val="both"/>
        <w:rPr>
          <w:rFonts w:ascii="Times New Roman" w:hAnsi="Times New Roman" w:cs="Times New Roman"/>
          <w:sz w:val="24"/>
          <w:szCs w:val="24"/>
        </w:rPr>
      </w:pPr>
    </w:p>
    <w:p w:rsidR="002E7DD4" w:rsidRDefault="00B558B8" w:rsidP="00AB546A">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AB546A">
        <w:rPr>
          <w:rFonts w:ascii="Times New Roman" w:hAnsi="Times New Roman" w:cs="Times New Roman"/>
          <w:sz w:val="24"/>
          <w:szCs w:val="24"/>
        </w:rPr>
        <w:t xml:space="preserve">This is an application for review where the two police detective constables </w:t>
      </w:r>
      <w:r w:rsidR="00F51380">
        <w:rPr>
          <w:rFonts w:ascii="Times New Roman" w:hAnsi="Times New Roman" w:cs="Times New Roman"/>
          <w:sz w:val="24"/>
          <w:szCs w:val="24"/>
        </w:rPr>
        <w:t xml:space="preserve">are </w:t>
      </w:r>
      <w:r w:rsidR="00AB546A">
        <w:rPr>
          <w:rFonts w:ascii="Times New Roman" w:hAnsi="Times New Roman" w:cs="Times New Roman"/>
          <w:sz w:val="24"/>
          <w:szCs w:val="24"/>
        </w:rPr>
        <w:t>praying for the following relief.</w:t>
      </w:r>
    </w:p>
    <w:p w:rsidR="00AB546A" w:rsidRDefault="00AB546A" w:rsidP="00AB546A">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AB546A" w:rsidRDefault="00AB546A" w:rsidP="00AB546A">
      <w:pPr>
        <w:pStyle w:val="ListParagraph"/>
        <w:numPr>
          <w:ilvl w:val="0"/>
          <w:numId w:val="4"/>
        </w:numPr>
        <w:tabs>
          <w:tab w:val="left" w:pos="810"/>
        </w:tabs>
        <w:spacing w:after="0" w:line="360" w:lineRule="auto"/>
        <w:jc w:val="both"/>
        <w:rPr>
          <w:rFonts w:ascii="Times New Roman" w:hAnsi="Times New Roman" w:cs="Times New Roman"/>
          <w:sz w:val="24"/>
          <w:szCs w:val="24"/>
        </w:rPr>
      </w:pPr>
      <w:r w:rsidRPr="00AB546A">
        <w:rPr>
          <w:rFonts w:ascii="Times New Roman" w:hAnsi="Times New Roman" w:cs="Times New Roman"/>
          <w:sz w:val="24"/>
          <w:szCs w:val="24"/>
        </w:rPr>
        <w:t>The dismissal of the applicant</w:t>
      </w:r>
      <w:r>
        <w:rPr>
          <w:rFonts w:ascii="Times New Roman" w:hAnsi="Times New Roman" w:cs="Times New Roman"/>
          <w:sz w:val="24"/>
          <w:szCs w:val="24"/>
        </w:rPr>
        <w:t>s’ exception in terms of section 180 (2) and (4) of the Criminal Procedure and Evidence Act [</w:t>
      </w:r>
      <w:r w:rsidRPr="00AB546A">
        <w:rPr>
          <w:rFonts w:ascii="Times New Roman" w:hAnsi="Times New Roman" w:cs="Times New Roman"/>
          <w:i/>
          <w:sz w:val="24"/>
          <w:szCs w:val="24"/>
        </w:rPr>
        <w:t>Chapter 9:07</w:t>
      </w:r>
      <w:r>
        <w:rPr>
          <w:rFonts w:ascii="Times New Roman" w:hAnsi="Times New Roman" w:cs="Times New Roman"/>
          <w:sz w:val="24"/>
          <w:szCs w:val="24"/>
        </w:rPr>
        <w:t>] be and is hereby set aside.</w:t>
      </w:r>
    </w:p>
    <w:p w:rsidR="00AB546A" w:rsidRDefault="00AB546A" w:rsidP="00AB546A">
      <w:pPr>
        <w:pStyle w:val="ListParagraph"/>
        <w:numPr>
          <w:ilvl w:val="0"/>
          <w:numId w:val="4"/>
        </w:num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prosecution of applicants’ in terms of the Police Act and the obtaining allegations be and is hereby stayed permanently.</w:t>
      </w:r>
    </w:p>
    <w:p w:rsidR="00AB546A" w:rsidRDefault="00AB546A" w:rsidP="00AB546A">
      <w:pPr>
        <w:pStyle w:val="ListParagraph"/>
        <w:numPr>
          <w:ilvl w:val="0"/>
          <w:numId w:val="4"/>
        </w:num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are ordered to pay costs of suit on client attorney scale, jointly and severally, one paying, the other to be absolved.</w:t>
      </w:r>
    </w:p>
    <w:p w:rsidR="00AB546A" w:rsidRPr="00E33718" w:rsidRDefault="00AB546A" w:rsidP="00AB546A">
      <w:pPr>
        <w:pStyle w:val="ListParagraph"/>
        <w:tabs>
          <w:tab w:val="left" w:pos="810"/>
        </w:tabs>
        <w:spacing w:after="0" w:line="360" w:lineRule="auto"/>
        <w:ind w:left="0"/>
        <w:jc w:val="both"/>
        <w:rPr>
          <w:rFonts w:ascii="Times New Roman" w:hAnsi="Times New Roman" w:cs="Times New Roman"/>
          <w:sz w:val="24"/>
          <w:szCs w:val="24"/>
          <w:u w:val="single"/>
        </w:rPr>
      </w:pPr>
      <w:r w:rsidRPr="00E33718">
        <w:rPr>
          <w:rFonts w:ascii="Times New Roman" w:hAnsi="Times New Roman" w:cs="Times New Roman"/>
          <w:sz w:val="24"/>
          <w:szCs w:val="24"/>
          <w:u w:val="single"/>
        </w:rPr>
        <w:t>BACKGROUND</w:t>
      </w:r>
    </w:p>
    <w:p w:rsidR="00AB546A" w:rsidRDefault="008F304A" w:rsidP="00AB546A">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two</w:t>
      </w:r>
      <w:r w:rsidR="00AB546A">
        <w:rPr>
          <w:rFonts w:ascii="Times New Roman" w:hAnsi="Times New Roman" w:cs="Times New Roman"/>
          <w:sz w:val="24"/>
          <w:szCs w:val="24"/>
        </w:rPr>
        <w:t xml:space="preserve"> applicants’ were charged under the Police Act [</w:t>
      </w:r>
      <w:r w:rsidR="00AB546A" w:rsidRPr="005F407B">
        <w:rPr>
          <w:rFonts w:ascii="Times New Roman" w:hAnsi="Times New Roman" w:cs="Times New Roman"/>
          <w:i/>
          <w:sz w:val="24"/>
          <w:szCs w:val="24"/>
        </w:rPr>
        <w:t>Chapter 11:10</w:t>
      </w:r>
      <w:r w:rsidR="00AB546A">
        <w:rPr>
          <w:rFonts w:ascii="Times New Roman" w:hAnsi="Times New Roman" w:cs="Times New Roman"/>
          <w:sz w:val="24"/>
          <w:szCs w:val="24"/>
        </w:rPr>
        <w:t xml:space="preserve">] for contravening para 35 of the </w:t>
      </w:r>
      <w:r>
        <w:rPr>
          <w:rFonts w:ascii="Times New Roman" w:hAnsi="Times New Roman" w:cs="Times New Roman"/>
          <w:sz w:val="24"/>
          <w:szCs w:val="24"/>
        </w:rPr>
        <w:t>Schedule of offen</w:t>
      </w:r>
      <w:r w:rsidR="00AB546A">
        <w:rPr>
          <w:rFonts w:ascii="Times New Roman" w:hAnsi="Times New Roman" w:cs="Times New Roman"/>
          <w:sz w:val="24"/>
          <w:szCs w:val="24"/>
        </w:rPr>
        <w:t xml:space="preserve">ces to the Police Act, as read with </w:t>
      </w:r>
      <w:r w:rsidR="009433D2">
        <w:rPr>
          <w:rFonts w:ascii="Times New Roman" w:hAnsi="Times New Roman" w:cs="Times New Roman"/>
          <w:sz w:val="24"/>
          <w:szCs w:val="24"/>
        </w:rPr>
        <w:t>ss</w:t>
      </w:r>
      <w:r w:rsidR="00AB546A">
        <w:rPr>
          <w:rFonts w:ascii="Times New Roman" w:hAnsi="Times New Roman" w:cs="Times New Roman"/>
          <w:sz w:val="24"/>
          <w:szCs w:val="24"/>
        </w:rPr>
        <w:t xml:space="preserve"> 29 and 34 of the said Act.</w:t>
      </w:r>
    </w:p>
    <w:p w:rsidR="00AB546A" w:rsidRDefault="00AB546A" w:rsidP="00AB546A">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On count one, the state alleges as follows;</w:t>
      </w:r>
    </w:p>
    <w:p w:rsidR="00AB546A" w:rsidRDefault="00AB546A" w:rsidP="00CD56DC">
      <w:pPr>
        <w:pStyle w:val="ListParagraph"/>
        <w:tabs>
          <w:tab w:val="left" w:pos="810"/>
        </w:tabs>
        <w:spacing w:after="0" w:line="240" w:lineRule="auto"/>
        <w:ind w:left="0"/>
        <w:jc w:val="both"/>
        <w:rPr>
          <w:rFonts w:ascii="Times New Roman" w:hAnsi="Times New Roman" w:cs="Times New Roman"/>
        </w:rPr>
      </w:pPr>
      <w:r>
        <w:rPr>
          <w:rFonts w:ascii="Times New Roman" w:hAnsi="Times New Roman" w:cs="Times New Roman"/>
          <w:sz w:val="24"/>
          <w:szCs w:val="24"/>
        </w:rPr>
        <w:tab/>
        <w:t>“</w:t>
      </w:r>
      <w:r w:rsidRPr="00CD56DC">
        <w:rPr>
          <w:rFonts w:ascii="Times New Roman" w:hAnsi="Times New Roman" w:cs="Times New Roman"/>
        </w:rPr>
        <w:t xml:space="preserve">In that on </w:t>
      </w:r>
      <w:r w:rsidR="00F51380">
        <w:rPr>
          <w:rFonts w:ascii="Times New Roman" w:hAnsi="Times New Roman" w:cs="Times New Roman"/>
        </w:rPr>
        <w:t>26</w:t>
      </w:r>
      <w:r w:rsidRPr="00CD56DC">
        <w:rPr>
          <w:rFonts w:ascii="Times New Roman" w:hAnsi="Times New Roman" w:cs="Times New Roman"/>
        </w:rPr>
        <w:t xml:space="preserve"> June 2017 and at or near C.I.D Chitungwiza offices, Chitungwiza, the </w:t>
      </w:r>
      <w:r w:rsidR="00CD56DC">
        <w:rPr>
          <w:rFonts w:ascii="Times New Roman" w:hAnsi="Times New Roman" w:cs="Times New Roman"/>
        </w:rPr>
        <w:tab/>
      </w:r>
      <w:r w:rsidR="00BC4FA6" w:rsidRPr="00CD56DC">
        <w:rPr>
          <w:rFonts w:ascii="Times New Roman" w:hAnsi="Times New Roman" w:cs="Times New Roman"/>
        </w:rPr>
        <w:t xml:space="preserve">defaulter, being a member of the Police Service, did wrongly and unlawfully acted in a manner </w:t>
      </w:r>
      <w:r w:rsidR="00CD56DC">
        <w:rPr>
          <w:rFonts w:ascii="Times New Roman" w:hAnsi="Times New Roman" w:cs="Times New Roman"/>
        </w:rPr>
        <w:tab/>
      </w:r>
      <w:r w:rsidR="00BC4FA6" w:rsidRPr="00CD56DC">
        <w:rPr>
          <w:rFonts w:ascii="Times New Roman" w:hAnsi="Times New Roman" w:cs="Times New Roman"/>
        </w:rPr>
        <w:t xml:space="preserve">reasonably likely to bring discredit to the Police Force, that is to say, the defaulter, after </w:t>
      </w:r>
      <w:r w:rsidR="00CD56DC">
        <w:rPr>
          <w:rFonts w:ascii="Times New Roman" w:hAnsi="Times New Roman" w:cs="Times New Roman"/>
        </w:rPr>
        <w:tab/>
      </w:r>
      <w:r w:rsidR="00BC4FA6" w:rsidRPr="00CD56DC">
        <w:rPr>
          <w:rFonts w:ascii="Times New Roman" w:hAnsi="Times New Roman" w:cs="Times New Roman"/>
        </w:rPr>
        <w:t>recov</w:t>
      </w:r>
      <w:r w:rsidR="00D560D5" w:rsidRPr="00CD56DC">
        <w:rPr>
          <w:rFonts w:ascii="Times New Roman" w:hAnsi="Times New Roman" w:cs="Times New Roman"/>
        </w:rPr>
        <w:t>er</w:t>
      </w:r>
      <w:r w:rsidR="00BC4FA6" w:rsidRPr="00CD56DC">
        <w:rPr>
          <w:rFonts w:ascii="Times New Roman" w:hAnsi="Times New Roman" w:cs="Times New Roman"/>
        </w:rPr>
        <w:t>ing a box containing 50 x 100ml bottles of bron</w:t>
      </w:r>
      <w:r w:rsidR="0081372C" w:rsidRPr="00CD56DC">
        <w:rPr>
          <w:rFonts w:ascii="Times New Roman" w:hAnsi="Times New Roman" w:cs="Times New Roman"/>
        </w:rPr>
        <w:t xml:space="preserve"> </w:t>
      </w:r>
      <w:r w:rsidR="00BC4FA6" w:rsidRPr="00CD56DC">
        <w:rPr>
          <w:rFonts w:ascii="Times New Roman" w:hAnsi="Times New Roman" w:cs="Times New Roman"/>
        </w:rPr>
        <w:t>c</w:t>
      </w:r>
      <w:r w:rsidR="0081372C" w:rsidRPr="00CD56DC">
        <w:rPr>
          <w:rFonts w:ascii="Times New Roman" w:hAnsi="Times New Roman" w:cs="Times New Roman"/>
        </w:rPr>
        <w:t>l</w:t>
      </w:r>
      <w:r w:rsidR="00BC4FA6" w:rsidRPr="00CD56DC">
        <w:rPr>
          <w:rFonts w:ascii="Times New Roman" w:hAnsi="Times New Roman" w:cs="Times New Roman"/>
        </w:rPr>
        <w:t xml:space="preserve">eer cough syrup from Rickson </w:t>
      </w:r>
      <w:r w:rsidR="00CD56DC">
        <w:rPr>
          <w:rFonts w:ascii="Times New Roman" w:hAnsi="Times New Roman" w:cs="Times New Roman"/>
        </w:rPr>
        <w:lastRenderedPageBreak/>
        <w:tab/>
      </w:r>
      <w:r w:rsidR="00BC4FA6" w:rsidRPr="00CD56DC">
        <w:rPr>
          <w:rFonts w:ascii="Times New Roman" w:hAnsi="Times New Roman" w:cs="Times New Roman"/>
        </w:rPr>
        <w:t xml:space="preserve">Ruzvidzo Mupamhanga converted 49 of the bottles to his own use. Thereafter the defaulter </w:t>
      </w:r>
      <w:r w:rsidR="00CD56DC">
        <w:rPr>
          <w:rFonts w:ascii="Times New Roman" w:hAnsi="Times New Roman" w:cs="Times New Roman"/>
        </w:rPr>
        <w:tab/>
      </w:r>
      <w:r w:rsidR="00BC4FA6" w:rsidRPr="00CD56DC">
        <w:rPr>
          <w:rFonts w:ascii="Times New Roman" w:hAnsi="Times New Roman" w:cs="Times New Roman"/>
        </w:rPr>
        <w:t xml:space="preserve">solicited and accepted $3 000 as bribe from Forward Office, in order to release Rickson </w:t>
      </w:r>
      <w:r w:rsidR="00CD56DC">
        <w:rPr>
          <w:rFonts w:ascii="Times New Roman" w:hAnsi="Times New Roman" w:cs="Times New Roman"/>
        </w:rPr>
        <w:tab/>
      </w:r>
      <w:r w:rsidR="00BC4FA6" w:rsidRPr="00CD56DC">
        <w:rPr>
          <w:rFonts w:ascii="Times New Roman" w:hAnsi="Times New Roman" w:cs="Times New Roman"/>
        </w:rPr>
        <w:t>Ruzvidzo Mupamhanga.”</w:t>
      </w:r>
    </w:p>
    <w:p w:rsidR="00CD56DC" w:rsidRDefault="00CD56DC" w:rsidP="00CD56DC">
      <w:pPr>
        <w:pStyle w:val="ListParagraph"/>
        <w:tabs>
          <w:tab w:val="left" w:pos="810"/>
        </w:tabs>
        <w:spacing w:after="0" w:line="240" w:lineRule="auto"/>
        <w:ind w:left="0"/>
        <w:jc w:val="both"/>
        <w:rPr>
          <w:rFonts w:ascii="Times New Roman" w:hAnsi="Times New Roman" w:cs="Times New Roman"/>
          <w:sz w:val="24"/>
          <w:szCs w:val="24"/>
        </w:rPr>
      </w:pPr>
    </w:p>
    <w:p w:rsidR="00BC4FA6" w:rsidRDefault="00BC4FA6" w:rsidP="00AB546A">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On the second count, the state further alleges!</w:t>
      </w:r>
    </w:p>
    <w:p w:rsidR="00BC4FA6" w:rsidRDefault="00BC4FA6" w:rsidP="00BC4FA6">
      <w:pPr>
        <w:pStyle w:val="ListParagraph"/>
        <w:tabs>
          <w:tab w:val="left" w:pos="810"/>
        </w:tabs>
        <w:spacing w:after="0" w:line="240" w:lineRule="auto"/>
        <w:ind w:left="0"/>
        <w:rPr>
          <w:rFonts w:ascii="Times New Roman" w:hAnsi="Times New Roman" w:cs="Times New Roman"/>
        </w:rPr>
      </w:pPr>
      <w:r>
        <w:rPr>
          <w:rFonts w:ascii="Times New Roman" w:hAnsi="Times New Roman" w:cs="Times New Roman"/>
          <w:sz w:val="24"/>
          <w:szCs w:val="24"/>
        </w:rPr>
        <w:tab/>
        <w:t>“</w:t>
      </w:r>
      <w:r w:rsidRPr="00BC4FA6">
        <w:rPr>
          <w:rFonts w:ascii="Times New Roman" w:hAnsi="Times New Roman" w:cs="Times New Roman"/>
        </w:rPr>
        <w:t>Contravening paragraph 34 of offences to the Police Act, as read with sections 29 and 34</w:t>
      </w:r>
      <w:r>
        <w:rPr>
          <w:rFonts w:ascii="Times New Roman" w:hAnsi="Times New Roman" w:cs="Times New Roman"/>
        </w:rPr>
        <w:t xml:space="preserve"> </w:t>
      </w:r>
      <w:r w:rsidRPr="00BC4FA6">
        <w:rPr>
          <w:rFonts w:ascii="Times New Roman" w:hAnsi="Times New Roman" w:cs="Times New Roman"/>
        </w:rPr>
        <w:t xml:space="preserve">of </w:t>
      </w:r>
      <w:r>
        <w:rPr>
          <w:rFonts w:ascii="Times New Roman" w:hAnsi="Times New Roman" w:cs="Times New Roman"/>
        </w:rPr>
        <w:tab/>
      </w:r>
      <w:r w:rsidRPr="00BC4FA6">
        <w:rPr>
          <w:rFonts w:ascii="Times New Roman" w:hAnsi="Times New Roman" w:cs="Times New Roman"/>
        </w:rPr>
        <w:t xml:space="preserve">the said Act (Omitting or neglecting to perform any duty or performing any duty in any </w:t>
      </w:r>
      <w:r>
        <w:rPr>
          <w:rFonts w:ascii="Times New Roman" w:hAnsi="Times New Roman" w:cs="Times New Roman"/>
        </w:rPr>
        <w:tab/>
      </w:r>
      <w:r w:rsidRPr="00BC4FA6">
        <w:rPr>
          <w:rFonts w:ascii="Times New Roman" w:hAnsi="Times New Roman" w:cs="Times New Roman"/>
        </w:rPr>
        <w:t>improper manner.”</w:t>
      </w:r>
    </w:p>
    <w:p w:rsidR="00BC4FA6" w:rsidRDefault="00BC4FA6" w:rsidP="00BC4FA6">
      <w:pPr>
        <w:pStyle w:val="ListParagraph"/>
        <w:tabs>
          <w:tab w:val="left" w:pos="810"/>
        </w:tabs>
        <w:spacing w:after="0" w:line="240" w:lineRule="auto"/>
        <w:ind w:left="0"/>
        <w:jc w:val="both"/>
        <w:rPr>
          <w:rFonts w:ascii="Times New Roman" w:hAnsi="Times New Roman" w:cs="Times New Roman"/>
          <w:sz w:val="24"/>
          <w:szCs w:val="24"/>
        </w:rPr>
      </w:pPr>
    </w:p>
    <w:p w:rsidR="00BC4FA6" w:rsidRDefault="00BC4FA6" w:rsidP="00AB546A">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that on </w:t>
      </w:r>
      <w:r w:rsidR="008F304A">
        <w:rPr>
          <w:rFonts w:ascii="Times New Roman" w:hAnsi="Times New Roman" w:cs="Times New Roman"/>
          <w:sz w:val="24"/>
          <w:szCs w:val="24"/>
        </w:rPr>
        <w:t>26</w:t>
      </w:r>
      <w:r>
        <w:rPr>
          <w:rFonts w:ascii="Times New Roman" w:hAnsi="Times New Roman" w:cs="Times New Roman"/>
          <w:sz w:val="24"/>
          <w:szCs w:val="24"/>
        </w:rPr>
        <w:t xml:space="preserve"> June 2017 and at, or near CID Chitungwiza offices, Chitungwiza, defaulter being a member of the Police Service did wrongly and unlawfully performed d</w:t>
      </w:r>
      <w:r w:rsidR="00CD56DC">
        <w:rPr>
          <w:rFonts w:ascii="Times New Roman" w:hAnsi="Times New Roman" w:cs="Times New Roman"/>
          <w:sz w:val="24"/>
          <w:szCs w:val="24"/>
        </w:rPr>
        <w:t>uty</w:t>
      </w:r>
      <w:r>
        <w:rPr>
          <w:rFonts w:ascii="Times New Roman" w:hAnsi="Times New Roman" w:cs="Times New Roman"/>
          <w:sz w:val="24"/>
          <w:szCs w:val="24"/>
        </w:rPr>
        <w:t xml:space="preserve"> in an improper manner, that is to say, the defaulter reacted to information without the knowledge and direction of the officer-in-charge as specifically l</w:t>
      </w:r>
      <w:r w:rsidR="008F304A">
        <w:rPr>
          <w:rFonts w:ascii="Times New Roman" w:hAnsi="Times New Roman" w:cs="Times New Roman"/>
          <w:sz w:val="24"/>
          <w:szCs w:val="24"/>
        </w:rPr>
        <w:t>aid down under order 21 of the Station O</w:t>
      </w:r>
      <w:r>
        <w:rPr>
          <w:rFonts w:ascii="Times New Roman" w:hAnsi="Times New Roman" w:cs="Times New Roman"/>
          <w:sz w:val="24"/>
          <w:szCs w:val="24"/>
        </w:rPr>
        <w:t>rders and Route instructions.</w:t>
      </w:r>
    </w:p>
    <w:p w:rsidR="0081372C" w:rsidRDefault="0081372C" w:rsidP="00AB546A">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charges are amplified in the state’s </w:t>
      </w:r>
      <w:r w:rsidR="00CD56DC">
        <w:rPr>
          <w:rFonts w:ascii="Times New Roman" w:hAnsi="Times New Roman" w:cs="Times New Roman"/>
          <w:sz w:val="24"/>
          <w:szCs w:val="24"/>
        </w:rPr>
        <w:t>precis</w:t>
      </w:r>
      <w:r>
        <w:rPr>
          <w:rFonts w:ascii="Times New Roman" w:hAnsi="Times New Roman" w:cs="Times New Roman"/>
          <w:sz w:val="24"/>
          <w:szCs w:val="24"/>
        </w:rPr>
        <w:t xml:space="preserve"> as follows</w:t>
      </w:r>
      <w:r w:rsidR="00CD56DC">
        <w:rPr>
          <w:rFonts w:ascii="Times New Roman" w:hAnsi="Times New Roman" w:cs="Times New Roman"/>
          <w:sz w:val="24"/>
          <w:szCs w:val="24"/>
        </w:rPr>
        <w:t>: b</w:t>
      </w:r>
      <w:r>
        <w:rPr>
          <w:rFonts w:ascii="Times New Roman" w:hAnsi="Times New Roman" w:cs="Times New Roman"/>
          <w:sz w:val="24"/>
          <w:szCs w:val="24"/>
        </w:rPr>
        <w:t>oth defaulters are duly attested constables in the Z.R.P and are currently stationed at C.I.D Chitungwiza. On 26 June 2017 the two reported for duty at their work place and around 1pm, they went to Unit L, where they arrested Mupa</w:t>
      </w:r>
      <w:r w:rsidR="00CD56DC">
        <w:rPr>
          <w:rFonts w:ascii="Times New Roman" w:hAnsi="Times New Roman" w:cs="Times New Roman"/>
          <w:sz w:val="24"/>
          <w:szCs w:val="24"/>
        </w:rPr>
        <w:t>m</w:t>
      </w:r>
      <w:r>
        <w:rPr>
          <w:rFonts w:ascii="Times New Roman" w:hAnsi="Times New Roman" w:cs="Times New Roman"/>
          <w:sz w:val="24"/>
          <w:szCs w:val="24"/>
        </w:rPr>
        <w:t xml:space="preserve">hanga for possessing </w:t>
      </w:r>
      <w:r w:rsidR="00CD56DC">
        <w:rPr>
          <w:rFonts w:ascii="Times New Roman" w:hAnsi="Times New Roman" w:cs="Times New Roman"/>
          <w:sz w:val="24"/>
          <w:szCs w:val="24"/>
        </w:rPr>
        <w:t xml:space="preserve">of </w:t>
      </w:r>
      <w:r>
        <w:rPr>
          <w:rFonts w:ascii="Times New Roman" w:hAnsi="Times New Roman" w:cs="Times New Roman"/>
          <w:sz w:val="24"/>
          <w:szCs w:val="24"/>
        </w:rPr>
        <w:t>50 x 100ml bottles of bron cleer cough syrup</w:t>
      </w:r>
      <w:r w:rsidR="00AD088D">
        <w:rPr>
          <w:rFonts w:ascii="Times New Roman" w:hAnsi="Times New Roman" w:cs="Times New Roman"/>
          <w:sz w:val="24"/>
          <w:szCs w:val="24"/>
        </w:rPr>
        <w:t>, after having entrapped him using Tawanda and Sibale. The two who were driving in a bluish-black motor vehicle took Rickson, Tawanda and Sibale, together with the recovered 50 x 100ml cough syrup to C.I.D Chitungwiza offices.</w:t>
      </w:r>
    </w:p>
    <w:p w:rsidR="00A27E7B" w:rsidRDefault="00AD088D" w:rsidP="00AB546A">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C74EF">
        <w:rPr>
          <w:rFonts w:ascii="Times New Roman" w:hAnsi="Times New Roman" w:cs="Times New Roman"/>
          <w:sz w:val="24"/>
          <w:szCs w:val="24"/>
        </w:rPr>
        <w:t xml:space="preserve">Upon arrival at the offices, the two parked their motor vehicle in the yard behind the ZRP building and proceeded upstairs and took 1 x 100ml bottle of the syrup leaving behind 49 bottles concealed in a black satchel in the two’s motor vehicle. The defaulters </w:t>
      </w:r>
      <w:r w:rsidR="00A27E7B">
        <w:rPr>
          <w:rFonts w:ascii="Times New Roman" w:hAnsi="Times New Roman" w:cs="Times New Roman"/>
          <w:sz w:val="24"/>
          <w:szCs w:val="24"/>
        </w:rPr>
        <w:t>detained Ruzvidzo Mupamhanga, in the holding cells, and later released him after having paid $20 fine for being found in possession of the cough syrup which they had booked in the exhibit book. After payment of the fine the two default</w:t>
      </w:r>
      <w:r w:rsidR="00CD56DC">
        <w:rPr>
          <w:rFonts w:ascii="Times New Roman" w:hAnsi="Times New Roman" w:cs="Times New Roman"/>
          <w:sz w:val="24"/>
          <w:szCs w:val="24"/>
        </w:rPr>
        <w:t>ers released Mupamhanga and the</w:t>
      </w:r>
      <w:r w:rsidR="00A27E7B">
        <w:rPr>
          <w:rFonts w:ascii="Times New Roman" w:hAnsi="Times New Roman" w:cs="Times New Roman"/>
          <w:sz w:val="24"/>
          <w:szCs w:val="24"/>
        </w:rPr>
        <w:t>y</w:t>
      </w:r>
      <w:r w:rsidR="00CD56DC">
        <w:rPr>
          <w:rFonts w:ascii="Times New Roman" w:hAnsi="Times New Roman" w:cs="Times New Roman"/>
          <w:sz w:val="24"/>
          <w:szCs w:val="24"/>
        </w:rPr>
        <w:t xml:space="preserve"> </w:t>
      </w:r>
      <w:r w:rsidR="00A27E7B">
        <w:rPr>
          <w:rFonts w:ascii="Times New Roman" w:hAnsi="Times New Roman" w:cs="Times New Roman"/>
          <w:sz w:val="24"/>
          <w:szCs w:val="24"/>
        </w:rPr>
        <w:t xml:space="preserve">converted the remaining 49 bottles of the cough syrup to their own use. The following morning Mupamhanga and Moses Mutswiri made a number of recorded cellphone conversations with the </w:t>
      </w:r>
      <w:r w:rsidR="00CD56DC">
        <w:rPr>
          <w:rFonts w:ascii="Times New Roman" w:hAnsi="Times New Roman" w:cs="Times New Roman"/>
          <w:sz w:val="24"/>
          <w:szCs w:val="24"/>
        </w:rPr>
        <w:t>two d</w:t>
      </w:r>
      <w:r w:rsidR="00A27E7B">
        <w:rPr>
          <w:rFonts w:ascii="Times New Roman" w:hAnsi="Times New Roman" w:cs="Times New Roman"/>
          <w:sz w:val="24"/>
          <w:szCs w:val="24"/>
        </w:rPr>
        <w:t xml:space="preserve">efaulters demanding for the 49 x 100ml bottles but the two defaulters would not budge prompting Moses Mutswiri to lodge a report with the Police </w:t>
      </w:r>
      <w:r w:rsidR="008F304A">
        <w:rPr>
          <w:rFonts w:ascii="Times New Roman" w:hAnsi="Times New Roman" w:cs="Times New Roman"/>
          <w:sz w:val="24"/>
          <w:szCs w:val="24"/>
        </w:rPr>
        <w:t>General</w:t>
      </w:r>
      <w:r w:rsidR="00A27E7B">
        <w:rPr>
          <w:rFonts w:ascii="Times New Roman" w:hAnsi="Times New Roman" w:cs="Times New Roman"/>
          <w:sz w:val="24"/>
          <w:szCs w:val="24"/>
        </w:rPr>
        <w:t xml:space="preserve"> Headquarters Internal Investigations Department. The recorded cellphone conversations between Mupamhanga, Mu</w:t>
      </w:r>
      <w:r w:rsidR="00CD56DC">
        <w:rPr>
          <w:rFonts w:ascii="Times New Roman" w:hAnsi="Times New Roman" w:cs="Times New Roman"/>
          <w:sz w:val="24"/>
          <w:szCs w:val="24"/>
        </w:rPr>
        <w:t>tswiri</w:t>
      </w:r>
      <w:r w:rsidR="00A27E7B">
        <w:rPr>
          <w:rFonts w:ascii="Times New Roman" w:hAnsi="Times New Roman" w:cs="Times New Roman"/>
          <w:sz w:val="24"/>
          <w:szCs w:val="24"/>
        </w:rPr>
        <w:t xml:space="preserve"> and the defaulters can be produced in court as exhibit.</w:t>
      </w:r>
    </w:p>
    <w:p w:rsidR="004D273C" w:rsidRDefault="00A27E7B" w:rsidP="004D273C">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w:t>
      </w:r>
      <w:r w:rsidR="008F304A">
        <w:rPr>
          <w:rFonts w:ascii="Times New Roman" w:hAnsi="Times New Roman" w:cs="Times New Roman"/>
          <w:sz w:val="24"/>
          <w:szCs w:val="24"/>
        </w:rPr>
        <w:t>21</w:t>
      </w:r>
      <w:r>
        <w:rPr>
          <w:rFonts w:ascii="Times New Roman" w:hAnsi="Times New Roman" w:cs="Times New Roman"/>
          <w:sz w:val="24"/>
          <w:szCs w:val="24"/>
        </w:rPr>
        <w:t xml:space="preserve"> December 2017, the two defaulters appeared before the </w:t>
      </w:r>
      <w:r w:rsidR="008F304A">
        <w:rPr>
          <w:rFonts w:ascii="Times New Roman" w:hAnsi="Times New Roman" w:cs="Times New Roman"/>
          <w:sz w:val="24"/>
          <w:szCs w:val="24"/>
        </w:rPr>
        <w:t xml:space="preserve">first </w:t>
      </w:r>
      <w:r>
        <w:rPr>
          <w:rFonts w:ascii="Times New Roman" w:hAnsi="Times New Roman" w:cs="Times New Roman"/>
          <w:sz w:val="24"/>
          <w:szCs w:val="24"/>
        </w:rPr>
        <w:t>respondent and pleaded not guilty to both charges</w:t>
      </w:r>
      <w:r w:rsidR="00E04C0A">
        <w:rPr>
          <w:rFonts w:ascii="Times New Roman" w:hAnsi="Times New Roman" w:cs="Times New Roman"/>
          <w:sz w:val="24"/>
          <w:szCs w:val="24"/>
        </w:rPr>
        <w:t xml:space="preserve">. After the two </w:t>
      </w:r>
      <w:r w:rsidR="00CD56DC">
        <w:rPr>
          <w:rFonts w:ascii="Times New Roman" w:hAnsi="Times New Roman" w:cs="Times New Roman"/>
          <w:sz w:val="24"/>
          <w:szCs w:val="24"/>
        </w:rPr>
        <w:t>pleaded</w:t>
      </w:r>
      <w:r w:rsidR="00E04C0A">
        <w:rPr>
          <w:rFonts w:ascii="Times New Roman" w:hAnsi="Times New Roman" w:cs="Times New Roman"/>
          <w:sz w:val="24"/>
          <w:szCs w:val="24"/>
        </w:rPr>
        <w:t xml:space="preserve">, they </w:t>
      </w:r>
      <w:r w:rsidR="00CD56DC">
        <w:rPr>
          <w:rFonts w:ascii="Times New Roman" w:hAnsi="Times New Roman" w:cs="Times New Roman"/>
          <w:sz w:val="24"/>
          <w:szCs w:val="24"/>
        </w:rPr>
        <w:t>ex</w:t>
      </w:r>
      <w:r w:rsidR="00E04C0A">
        <w:rPr>
          <w:rFonts w:ascii="Times New Roman" w:hAnsi="Times New Roman" w:cs="Times New Roman"/>
          <w:sz w:val="24"/>
          <w:szCs w:val="24"/>
        </w:rPr>
        <w:t xml:space="preserve">cepted to the charges in terms of section 180 (2) (f) and 4 of the Criminal Procedure and Evidence Act. The applicants argued in their exception to the charges that the first respondent had no jurisdiction to deal with the disciplinary matter more particularly, in that in terms of the law no court has jurisdiction to deal with a matter where two or more accused persons are jointly charged with charges appearing on separate indictments. The applicants also averred that since they were facing criminal charges, they were not to be tried again </w:t>
      </w:r>
      <w:r w:rsidR="004D273C">
        <w:rPr>
          <w:rFonts w:ascii="Times New Roman" w:hAnsi="Times New Roman" w:cs="Times New Roman"/>
          <w:sz w:val="24"/>
          <w:szCs w:val="24"/>
        </w:rPr>
        <w:t>for disciplinary offences under the Police Act. The de</w:t>
      </w:r>
      <w:r w:rsidR="008F304A">
        <w:rPr>
          <w:rFonts w:ascii="Times New Roman" w:hAnsi="Times New Roman" w:cs="Times New Roman"/>
          <w:sz w:val="24"/>
          <w:szCs w:val="24"/>
        </w:rPr>
        <w:t>fa</w:t>
      </w:r>
      <w:r w:rsidR="00CD56DC">
        <w:rPr>
          <w:rFonts w:ascii="Times New Roman" w:hAnsi="Times New Roman" w:cs="Times New Roman"/>
          <w:sz w:val="24"/>
          <w:szCs w:val="24"/>
        </w:rPr>
        <w:t>ulters</w:t>
      </w:r>
      <w:r w:rsidR="004D273C">
        <w:rPr>
          <w:rFonts w:ascii="Times New Roman" w:hAnsi="Times New Roman" w:cs="Times New Roman"/>
          <w:sz w:val="24"/>
          <w:szCs w:val="24"/>
        </w:rPr>
        <w:t xml:space="preserve"> further alleged that the two charges were vague and embarrassing and are not “pleadable”. As a result the defaulters submitted that they ought to be acquitted. The first respondent dismissed the exception and ordered that the matter proceed to trial. The applicants then applied for the review of the proceedings and filed their application on 30 January 2018 and they outlined the grounds of review as follows:</w:t>
      </w:r>
    </w:p>
    <w:p w:rsidR="004D273C" w:rsidRDefault="004D273C" w:rsidP="004D273C">
      <w:pPr>
        <w:spacing w:after="0" w:line="240" w:lineRule="auto"/>
        <w:ind w:left="1170" w:hanging="45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applicants seek to review proceedings presided over by the first respondent against him on the grounds of gross procedural irregularities in that:</w:t>
      </w:r>
    </w:p>
    <w:p w:rsidR="004D273C" w:rsidRDefault="004D273C" w:rsidP="004D273C">
      <w:pPr>
        <w:pStyle w:val="ListParagraph"/>
        <w:numPr>
          <w:ilvl w:val="0"/>
          <w:numId w:val="5"/>
        </w:numPr>
        <w:spacing w:after="0" w:line="240" w:lineRule="auto"/>
        <w:ind w:left="1170" w:hanging="450"/>
        <w:jc w:val="both"/>
        <w:rPr>
          <w:rFonts w:ascii="Times New Roman" w:hAnsi="Times New Roman" w:cs="Times New Roman"/>
        </w:rPr>
      </w:pPr>
      <w:r>
        <w:rPr>
          <w:rFonts w:ascii="Times New Roman" w:hAnsi="Times New Roman" w:cs="Times New Roman"/>
        </w:rPr>
        <w:t>the first respondent accorded himself jurisdiction which he is not provided for by the law;</w:t>
      </w:r>
    </w:p>
    <w:p w:rsidR="004D273C" w:rsidRDefault="004D273C" w:rsidP="004D273C">
      <w:pPr>
        <w:pStyle w:val="ListParagraph"/>
        <w:numPr>
          <w:ilvl w:val="0"/>
          <w:numId w:val="5"/>
        </w:numPr>
        <w:spacing w:after="0" w:line="240" w:lineRule="auto"/>
        <w:ind w:left="1170" w:hanging="450"/>
        <w:jc w:val="both"/>
        <w:rPr>
          <w:rFonts w:ascii="Times New Roman" w:hAnsi="Times New Roman" w:cs="Times New Roman"/>
        </w:rPr>
      </w:pPr>
      <w:r>
        <w:rPr>
          <w:rFonts w:ascii="Times New Roman" w:hAnsi="Times New Roman" w:cs="Times New Roman"/>
        </w:rPr>
        <w:t xml:space="preserve">the first respondent caused the applicants to plead to allegations which are vague and embarrassing and contrary to the provisions of s 70 (1) of the Constitution; </w:t>
      </w:r>
    </w:p>
    <w:p w:rsidR="004D273C" w:rsidRDefault="004D273C" w:rsidP="004D273C">
      <w:pPr>
        <w:pStyle w:val="ListParagraph"/>
        <w:numPr>
          <w:ilvl w:val="0"/>
          <w:numId w:val="5"/>
        </w:numPr>
        <w:spacing w:after="0" w:line="240" w:lineRule="auto"/>
        <w:ind w:left="1170" w:hanging="450"/>
        <w:jc w:val="both"/>
        <w:rPr>
          <w:rFonts w:ascii="Times New Roman" w:hAnsi="Times New Roman" w:cs="Times New Roman"/>
        </w:rPr>
      </w:pPr>
      <w:r>
        <w:rPr>
          <w:rFonts w:ascii="Times New Roman" w:hAnsi="Times New Roman" w:cs="Times New Roman"/>
        </w:rPr>
        <w:t>the first respondent tried the applicants on the allegations for which the applicants had already been charged in terms of the ordinary law.”</w:t>
      </w:r>
    </w:p>
    <w:p w:rsidR="004D273C" w:rsidRDefault="004D273C" w:rsidP="004D273C">
      <w:pPr>
        <w:spacing w:after="0" w:line="240" w:lineRule="auto"/>
        <w:jc w:val="both"/>
        <w:rPr>
          <w:rFonts w:ascii="Times New Roman" w:hAnsi="Times New Roman" w:cs="Times New Roman"/>
        </w:rPr>
      </w:pPr>
    </w:p>
    <w:p w:rsidR="004D273C" w:rsidRPr="003976A5" w:rsidRDefault="004D273C" w:rsidP="004D273C">
      <w:pPr>
        <w:spacing w:after="0" w:line="360" w:lineRule="auto"/>
        <w:ind w:firstLine="720"/>
        <w:jc w:val="both"/>
        <w:rPr>
          <w:rFonts w:ascii="Times New Roman" w:hAnsi="Times New Roman" w:cs="Times New Roman"/>
          <w:sz w:val="24"/>
          <w:szCs w:val="24"/>
        </w:rPr>
      </w:pPr>
      <w:r w:rsidRPr="003976A5">
        <w:rPr>
          <w:rFonts w:ascii="Times New Roman" w:hAnsi="Times New Roman" w:cs="Times New Roman"/>
          <w:sz w:val="24"/>
          <w:szCs w:val="24"/>
        </w:rPr>
        <w:t xml:space="preserve">The trial officer, the first respondent is opposing the application. In his opposing affidavit, he states that the applicants acted together in their performance of duty, they were facing identical offences, on preparing the indictments, the law allows the state to prepare separate charges but the same law can permit a joint trial where the defendants committed the offence jointly, and at the same time. First respondent adds that both charges pleaded to by the applicants are far from being vague and the defaulters, the applicants, were not compelled to plead to the charges but in full consultation with their legal </w:t>
      </w:r>
      <w:r w:rsidR="00CD56DC">
        <w:rPr>
          <w:rFonts w:ascii="Times New Roman" w:hAnsi="Times New Roman" w:cs="Times New Roman"/>
          <w:sz w:val="24"/>
          <w:szCs w:val="24"/>
        </w:rPr>
        <w:t>advisor</w:t>
      </w:r>
      <w:r w:rsidRPr="003976A5">
        <w:rPr>
          <w:rFonts w:ascii="Times New Roman" w:hAnsi="Times New Roman" w:cs="Times New Roman"/>
          <w:sz w:val="24"/>
          <w:szCs w:val="24"/>
        </w:rPr>
        <w:t xml:space="preserve"> voluntarily tendered their pleas and then applied for an exception. They were able to comprehend and perceive what the state was alleging, where it was not clear, the state summary outline cured the </w:t>
      </w:r>
      <w:r w:rsidR="00CD56DC">
        <w:rPr>
          <w:rFonts w:ascii="Times New Roman" w:hAnsi="Times New Roman" w:cs="Times New Roman"/>
          <w:sz w:val="24"/>
          <w:szCs w:val="24"/>
        </w:rPr>
        <w:t xml:space="preserve">hazy </w:t>
      </w:r>
      <w:r w:rsidRPr="003976A5">
        <w:rPr>
          <w:rFonts w:ascii="Times New Roman" w:hAnsi="Times New Roman" w:cs="Times New Roman"/>
          <w:sz w:val="24"/>
          <w:szCs w:val="24"/>
        </w:rPr>
        <w:t xml:space="preserve">areas, the facts the allegations and the </w:t>
      </w:r>
      <w:r w:rsidR="00CD56DC">
        <w:rPr>
          <w:rFonts w:ascii="Times New Roman" w:hAnsi="Times New Roman" w:cs="Times New Roman"/>
          <w:sz w:val="24"/>
          <w:szCs w:val="24"/>
        </w:rPr>
        <w:t>mischief</w:t>
      </w:r>
      <w:r w:rsidRPr="003976A5">
        <w:rPr>
          <w:rFonts w:ascii="Times New Roman" w:hAnsi="Times New Roman" w:cs="Times New Roman"/>
          <w:sz w:val="24"/>
          <w:szCs w:val="24"/>
        </w:rPr>
        <w:t xml:space="preserve"> committed by the applicants were clearly encapsulated and the criticism by the applicants on grounds of vagueness is misplaced.</w:t>
      </w:r>
    </w:p>
    <w:p w:rsidR="004D273C" w:rsidRPr="003976A5" w:rsidRDefault="004D273C" w:rsidP="004D273C">
      <w:pPr>
        <w:spacing w:after="0" w:line="360" w:lineRule="auto"/>
        <w:jc w:val="both"/>
        <w:rPr>
          <w:rFonts w:ascii="Times New Roman" w:hAnsi="Times New Roman" w:cs="Times New Roman"/>
          <w:sz w:val="24"/>
          <w:szCs w:val="24"/>
        </w:rPr>
      </w:pPr>
      <w:r w:rsidRPr="003976A5">
        <w:rPr>
          <w:rFonts w:ascii="Times New Roman" w:hAnsi="Times New Roman" w:cs="Times New Roman"/>
          <w:sz w:val="24"/>
          <w:szCs w:val="24"/>
        </w:rPr>
        <w:lastRenderedPageBreak/>
        <w:tab/>
        <w:t>The first respondent also explains that the fact that the applicants are facing criminal allegations does not bar the stat</w:t>
      </w:r>
      <w:r w:rsidR="00CD56DC">
        <w:rPr>
          <w:rFonts w:ascii="Times New Roman" w:hAnsi="Times New Roman" w:cs="Times New Roman"/>
          <w:sz w:val="24"/>
          <w:szCs w:val="24"/>
        </w:rPr>
        <w:t xml:space="preserve">e or </w:t>
      </w:r>
      <w:r w:rsidRPr="003976A5">
        <w:rPr>
          <w:rFonts w:ascii="Times New Roman" w:hAnsi="Times New Roman" w:cs="Times New Roman"/>
          <w:sz w:val="24"/>
          <w:szCs w:val="24"/>
        </w:rPr>
        <w:t xml:space="preserve">police to proceed with disciplinary proceedings regarding breach of provision of the Police Act. Such disciplinary proceedings can be instituted at any time before or after the commencement of such criminal proceedings. First respondent insists that he has jurisdiction to try the applicants. He </w:t>
      </w:r>
      <w:r w:rsidR="00F63804" w:rsidRPr="003976A5">
        <w:rPr>
          <w:rFonts w:ascii="Times New Roman" w:hAnsi="Times New Roman" w:cs="Times New Roman"/>
          <w:sz w:val="24"/>
          <w:szCs w:val="24"/>
        </w:rPr>
        <w:t>explain</w:t>
      </w:r>
      <w:r w:rsidR="00F63804">
        <w:rPr>
          <w:rFonts w:ascii="Times New Roman" w:hAnsi="Times New Roman" w:cs="Times New Roman"/>
          <w:sz w:val="24"/>
          <w:szCs w:val="24"/>
        </w:rPr>
        <w:t>ed</w:t>
      </w:r>
      <w:r w:rsidRPr="003976A5">
        <w:rPr>
          <w:rFonts w:ascii="Times New Roman" w:hAnsi="Times New Roman" w:cs="Times New Roman"/>
          <w:sz w:val="24"/>
          <w:szCs w:val="24"/>
        </w:rPr>
        <w:t xml:space="preserve"> why he dismissed the exceptions. The second respondent associates himself and </w:t>
      </w:r>
      <w:r w:rsidR="009433D2">
        <w:rPr>
          <w:rFonts w:ascii="Times New Roman" w:hAnsi="Times New Roman" w:cs="Times New Roman"/>
          <w:sz w:val="24"/>
          <w:szCs w:val="24"/>
        </w:rPr>
        <w:t>aligns</w:t>
      </w:r>
      <w:r w:rsidRPr="003976A5">
        <w:rPr>
          <w:rFonts w:ascii="Times New Roman" w:hAnsi="Times New Roman" w:cs="Times New Roman"/>
          <w:sz w:val="24"/>
          <w:szCs w:val="24"/>
        </w:rPr>
        <w:t xml:space="preserve"> his averments with those of the first respondent and prays that the application for review be dismissed with costs as well.</w:t>
      </w:r>
    </w:p>
    <w:p w:rsidR="004D273C" w:rsidRPr="003976A5" w:rsidRDefault="004D273C" w:rsidP="004D273C">
      <w:pPr>
        <w:spacing w:after="0" w:line="360" w:lineRule="auto"/>
        <w:jc w:val="both"/>
        <w:rPr>
          <w:rFonts w:ascii="Times New Roman" w:hAnsi="Times New Roman" w:cs="Times New Roman"/>
          <w:sz w:val="24"/>
          <w:szCs w:val="24"/>
        </w:rPr>
      </w:pPr>
      <w:r w:rsidRPr="003976A5">
        <w:rPr>
          <w:rFonts w:ascii="Times New Roman" w:hAnsi="Times New Roman" w:cs="Times New Roman"/>
          <w:sz w:val="24"/>
          <w:szCs w:val="24"/>
        </w:rPr>
        <w:tab/>
        <w:t>The applicants in their heads of argument submitted that this court has inherent jurisdiction to entertain an application for review and cited s 27 of the High Court of Zimbabwe Act which outlines three grounds for review:</w:t>
      </w:r>
    </w:p>
    <w:p w:rsidR="004D273C" w:rsidRPr="003976A5" w:rsidRDefault="004D273C" w:rsidP="004D273C">
      <w:pPr>
        <w:pStyle w:val="ListParagraph"/>
        <w:numPr>
          <w:ilvl w:val="0"/>
          <w:numId w:val="6"/>
        </w:numPr>
        <w:spacing w:after="0" w:line="360" w:lineRule="auto"/>
        <w:jc w:val="both"/>
        <w:rPr>
          <w:rFonts w:ascii="Times New Roman" w:hAnsi="Times New Roman" w:cs="Times New Roman"/>
          <w:sz w:val="24"/>
          <w:szCs w:val="24"/>
        </w:rPr>
      </w:pPr>
      <w:r w:rsidRPr="003976A5">
        <w:rPr>
          <w:rFonts w:ascii="Times New Roman" w:hAnsi="Times New Roman" w:cs="Times New Roman"/>
          <w:sz w:val="24"/>
          <w:szCs w:val="24"/>
        </w:rPr>
        <w:t>absence of jurisdiction on the part of the court</w:t>
      </w:r>
    </w:p>
    <w:p w:rsidR="004D273C" w:rsidRPr="003976A5" w:rsidRDefault="004D273C" w:rsidP="004D273C">
      <w:pPr>
        <w:pStyle w:val="ListParagraph"/>
        <w:numPr>
          <w:ilvl w:val="0"/>
          <w:numId w:val="6"/>
        </w:numPr>
        <w:spacing w:after="0" w:line="360" w:lineRule="auto"/>
        <w:jc w:val="both"/>
        <w:rPr>
          <w:rFonts w:ascii="Times New Roman" w:hAnsi="Times New Roman" w:cs="Times New Roman"/>
          <w:sz w:val="24"/>
          <w:szCs w:val="24"/>
        </w:rPr>
      </w:pPr>
      <w:r w:rsidRPr="003976A5">
        <w:rPr>
          <w:rFonts w:ascii="Times New Roman" w:hAnsi="Times New Roman" w:cs="Times New Roman"/>
          <w:sz w:val="24"/>
          <w:szCs w:val="24"/>
        </w:rPr>
        <w:t>interest in the cause, bias, malice or corruption on the part of the presiding officer and;</w:t>
      </w:r>
    </w:p>
    <w:p w:rsidR="004D273C" w:rsidRDefault="004D273C" w:rsidP="004D273C">
      <w:pPr>
        <w:pStyle w:val="ListParagraph"/>
        <w:numPr>
          <w:ilvl w:val="0"/>
          <w:numId w:val="6"/>
        </w:numPr>
        <w:spacing w:after="0" w:line="360" w:lineRule="auto"/>
        <w:jc w:val="both"/>
        <w:rPr>
          <w:rFonts w:ascii="Times New Roman" w:hAnsi="Times New Roman" w:cs="Times New Roman"/>
          <w:sz w:val="24"/>
          <w:szCs w:val="24"/>
        </w:rPr>
      </w:pPr>
      <w:r w:rsidRPr="003976A5">
        <w:rPr>
          <w:rFonts w:ascii="Times New Roman" w:hAnsi="Times New Roman" w:cs="Times New Roman"/>
          <w:sz w:val="24"/>
          <w:szCs w:val="24"/>
        </w:rPr>
        <w:t>gross irregularity in the proceedings or decision.</w:t>
      </w:r>
    </w:p>
    <w:p w:rsidR="004D273C" w:rsidRPr="003976A5" w:rsidRDefault="004D273C" w:rsidP="00B17F2A">
      <w:pPr>
        <w:pStyle w:val="ListParagraph"/>
        <w:spacing w:after="0" w:line="240" w:lineRule="auto"/>
        <w:jc w:val="both"/>
        <w:rPr>
          <w:rFonts w:ascii="Times New Roman" w:hAnsi="Times New Roman" w:cs="Times New Roman"/>
          <w:sz w:val="24"/>
          <w:szCs w:val="24"/>
        </w:rPr>
      </w:pPr>
    </w:p>
    <w:p w:rsidR="004D273C" w:rsidRPr="003976A5" w:rsidRDefault="004D273C" w:rsidP="004D273C">
      <w:pPr>
        <w:pStyle w:val="ListParagraph"/>
        <w:spacing w:after="0" w:line="360" w:lineRule="auto"/>
        <w:ind w:left="0" w:firstLine="720"/>
        <w:jc w:val="both"/>
        <w:rPr>
          <w:rFonts w:ascii="Times New Roman" w:hAnsi="Times New Roman" w:cs="Times New Roman"/>
          <w:sz w:val="24"/>
          <w:szCs w:val="24"/>
        </w:rPr>
      </w:pPr>
      <w:r w:rsidRPr="003976A5">
        <w:rPr>
          <w:rFonts w:ascii="Times New Roman" w:hAnsi="Times New Roman" w:cs="Times New Roman"/>
          <w:sz w:val="24"/>
          <w:szCs w:val="24"/>
        </w:rPr>
        <w:t>The applicants further submitted that the question to be determined by this court is whether or not proceedings presided over by the first respondent are in accordance with real and substantial justice. As can be noted this issue for determination raised by the applicants does not appear on the face of the application for review, nor is it related to any three grounds outlined in s 27 cited herein.</w:t>
      </w:r>
    </w:p>
    <w:p w:rsidR="004D273C" w:rsidRPr="003976A5" w:rsidRDefault="004D273C" w:rsidP="004D273C">
      <w:pPr>
        <w:spacing w:after="0" w:line="360" w:lineRule="auto"/>
        <w:jc w:val="both"/>
        <w:rPr>
          <w:rFonts w:ascii="Times New Roman" w:hAnsi="Times New Roman" w:cs="Times New Roman"/>
          <w:sz w:val="24"/>
          <w:szCs w:val="24"/>
        </w:rPr>
      </w:pPr>
      <w:r w:rsidRPr="003976A5">
        <w:rPr>
          <w:rFonts w:ascii="Times New Roman" w:hAnsi="Times New Roman" w:cs="Times New Roman"/>
          <w:sz w:val="24"/>
          <w:szCs w:val="24"/>
        </w:rPr>
        <w:tab/>
        <w:t>The applicants contend that the law does not allow an officer to try two separate accused on two indictments at one and at the same time. They aver that dual prosecution of the applicants was not procedural. They also allege that the charges were vague and improper. There is no reference nor description within the indictment, charge or synopsis of the duty which applicants are alleged to have performed improperly</w:t>
      </w:r>
      <w:r w:rsidR="00CD56DC">
        <w:rPr>
          <w:rFonts w:ascii="Times New Roman" w:hAnsi="Times New Roman" w:cs="Times New Roman"/>
          <w:sz w:val="24"/>
          <w:szCs w:val="24"/>
        </w:rPr>
        <w:t>. T</w:t>
      </w:r>
      <w:r w:rsidRPr="003976A5">
        <w:rPr>
          <w:rFonts w:ascii="Times New Roman" w:hAnsi="Times New Roman" w:cs="Times New Roman"/>
          <w:sz w:val="24"/>
          <w:szCs w:val="24"/>
        </w:rPr>
        <w:t xml:space="preserve">he charges were meaningless and incapable of being pleaded upon as they </w:t>
      </w:r>
      <w:r w:rsidR="00CD56DC">
        <w:rPr>
          <w:rFonts w:ascii="Times New Roman" w:hAnsi="Times New Roman" w:cs="Times New Roman"/>
          <w:sz w:val="24"/>
          <w:szCs w:val="24"/>
        </w:rPr>
        <w:t xml:space="preserve">are </w:t>
      </w:r>
      <w:r w:rsidRPr="003976A5">
        <w:rPr>
          <w:rFonts w:ascii="Times New Roman" w:hAnsi="Times New Roman" w:cs="Times New Roman"/>
          <w:sz w:val="24"/>
          <w:szCs w:val="24"/>
        </w:rPr>
        <w:t>confused and not clear whether applicants performed or omitted</w:t>
      </w:r>
      <w:r w:rsidR="00CD56DC">
        <w:rPr>
          <w:rFonts w:ascii="Times New Roman" w:hAnsi="Times New Roman" w:cs="Times New Roman"/>
          <w:sz w:val="24"/>
          <w:szCs w:val="24"/>
        </w:rPr>
        <w:t xml:space="preserve"> to perform </w:t>
      </w:r>
      <w:r w:rsidRPr="003976A5">
        <w:rPr>
          <w:rFonts w:ascii="Times New Roman" w:hAnsi="Times New Roman" w:cs="Times New Roman"/>
          <w:sz w:val="24"/>
          <w:szCs w:val="24"/>
        </w:rPr>
        <w:t>in an improper manner or disorderly manner or in any manner preju</w:t>
      </w:r>
      <w:r w:rsidR="00CD56DC">
        <w:rPr>
          <w:rFonts w:ascii="Times New Roman" w:hAnsi="Times New Roman" w:cs="Times New Roman"/>
          <w:sz w:val="24"/>
          <w:szCs w:val="24"/>
        </w:rPr>
        <w:t>dicial to the good order a disc</w:t>
      </w:r>
      <w:r w:rsidR="00CD56DC" w:rsidRPr="003976A5">
        <w:rPr>
          <w:rFonts w:ascii="Times New Roman" w:hAnsi="Times New Roman" w:cs="Times New Roman"/>
          <w:sz w:val="24"/>
          <w:szCs w:val="24"/>
        </w:rPr>
        <w:t>ip</w:t>
      </w:r>
      <w:r w:rsidR="00CD56DC">
        <w:rPr>
          <w:rFonts w:ascii="Times New Roman" w:hAnsi="Times New Roman" w:cs="Times New Roman"/>
          <w:sz w:val="24"/>
          <w:szCs w:val="24"/>
        </w:rPr>
        <w:t>line</w:t>
      </w:r>
      <w:r w:rsidRPr="003976A5">
        <w:rPr>
          <w:rFonts w:ascii="Times New Roman" w:hAnsi="Times New Roman" w:cs="Times New Roman"/>
          <w:sz w:val="24"/>
          <w:szCs w:val="24"/>
        </w:rPr>
        <w:t xml:space="preserve"> or unreasonably likely to bring discredit to the police service.</w:t>
      </w:r>
    </w:p>
    <w:p w:rsidR="004D273C" w:rsidRDefault="004D273C" w:rsidP="004D273C">
      <w:pPr>
        <w:spacing w:after="0" w:line="360" w:lineRule="auto"/>
        <w:jc w:val="both"/>
        <w:rPr>
          <w:rFonts w:ascii="Times New Roman" w:hAnsi="Times New Roman" w:cs="Times New Roman"/>
          <w:sz w:val="24"/>
          <w:szCs w:val="24"/>
        </w:rPr>
      </w:pPr>
      <w:r w:rsidRPr="003976A5">
        <w:rPr>
          <w:rFonts w:ascii="Times New Roman" w:hAnsi="Times New Roman" w:cs="Times New Roman"/>
          <w:sz w:val="24"/>
          <w:szCs w:val="24"/>
        </w:rPr>
        <w:tab/>
        <w:t xml:space="preserve">The respondents in their heads contend that s 180 (2) (f) deals with pleas whereby the accused admits having been served with </w:t>
      </w:r>
      <w:r w:rsidR="002E1C97">
        <w:rPr>
          <w:rFonts w:ascii="Times New Roman" w:hAnsi="Times New Roman" w:cs="Times New Roman"/>
          <w:sz w:val="24"/>
          <w:szCs w:val="24"/>
        </w:rPr>
        <w:t>a</w:t>
      </w:r>
      <w:r w:rsidRPr="003976A5">
        <w:rPr>
          <w:rFonts w:ascii="Times New Roman" w:hAnsi="Times New Roman" w:cs="Times New Roman"/>
          <w:sz w:val="24"/>
          <w:szCs w:val="24"/>
        </w:rPr>
        <w:t xml:space="preserve"> copy of his charge sheet but</w:t>
      </w:r>
      <w:r>
        <w:rPr>
          <w:rFonts w:ascii="Times New Roman" w:hAnsi="Times New Roman" w:cs="Times New Roman"/>
          <w:sz w:val="24"/>
          <w:szCs w:val="24"/>
        </w:rPr>
        <w:t xml:space="preserve"> alleges that the court has jurisdiction to hear the matter. They add that the applicants were being charged jointly in terms of s 190 of the Criminal Procedure and Evidence Act and hence the issue of separate charge sheets is </w:t>
      </w:r>
      <w:r>
        <w:rPr>
          <w:rFonts w:ascii="Times New Roman" w:hAnsi="Times New Roman" w:cs="Times New Roman"/>
          <w:sz w:val="24"/>
          <w:szCs w:val="24"/>
        </w:rPr>
        <w:lastRenderedPageBreak/>
        <w:t>a mere administrative issue. The applicants were accomplices in the commission of the criminal offences and the state was relying on the same facts and evidence, there was thus no need for the state to unnecessarily split charges since the two acted in common purpose. Section 35 of the Police Act states that procedures during police disciplinary hearings shall be as near as may be as those prescribed in criminal cases as such the fact that two charge sheets based on same evidence and facts were adopted, does not in any way render the procedure irregular.</w:t>
      </w:r>
    </w:p>
    <w:p w:rsidR="002B198B" w:rsidRDefault="004D273C" w:rsidP="002B1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21 December 2017 the two applicants</w:t>
      </w:r>
      <w:r w:rsidR="008F304A">
        <w:rPr>
          <w:rFonts w:ascii="Times New Roman" w:hAnsi="Times New Roman" w:cs="Times New Roman"/>
          <w:sz w:val="24"/>
          <w:szCs w:val="24"/>
        </w:rPr>
        <w:t xml:space="preserve"> appeared</w:t>
      </w:r>
      <w:r>
        <w:rPr>
          <w:rFonts w:ascii="Times New Roman" w:hAnsi="Times New Roman" w:cs="Times New Roman"/>
          <w:sz w:val="24"/>
          <w:szCs w:val="24"/>
        </w:rPr>
        <w:t xml:space="preserve"> before the first respondent in a joint trial and pleaded to the charges. They were legally represented by the current legal practitioner. They should have raised any objection with the court over the vagueness or otherwise of the charges and the charge sheet could have been</w:t>
      </w:r>
      <w:r w:rsidR="002B198B">
        <w:rPr>
          <w:rFonts w:ascii="Times New Roman" w:hAnsi="Times New Roman" w:cs="Times New Roman"/>
          <w:sz w:val="24"/>
          <w:szCs w:val="24"/>
        </w:rPr>
        <w:t xml:space="preserve"> amended, but that did not</w:t>
      </w:r>
      <w:r w:rsidR="002E1C97">
        <w:rPr>
          <w:rFonts w:ascii="Times New Roman" w:hAnsi="Times New Roman" w:cs="Times New Roman"/>
          <w:sz w:val="24"/>
          <w:szCs w:val="24"/>
        </w:rPr>
        <w:t xml:space="preserve"> happen</w:t>
      </w:r>
      <w:r w:rsidR="002B198B">
        <w:rPr>
          <w:rFonts w:ascii="Times New Roman" w:hAnsi="Times New Roman" w:cs="Times New Roman"/>
          <w:sz w:val="24"/>
          <w:szCs w:val="24"/>
        </w:rPr>
        <w:t xml:space="preserve">. The respondents aver that there was no prejudice suffered by the accused. They referred this court to the matter of </w:t>
      </w:r>
      <w:r w:rsidR="002B198B" w:rsidRPr="00741F84">
        <w:rPr>
          <w:rFonts w:ascii="Times New Roman" w:hAnsi="Times New Roman" w:cs="Times New Roman"/>
          <w:i/>
          <w:sz w:val="24"/>
          <w:szCs w:val="24"/>
        </w:rPr>
        <w:t xml:space="preserve">S </w:t>
      </w:r>
      <w:r w:rsidR="002B198B">
        <w:rPr>
          <w:rFonts w:ascii="Times New Roman" w:hAnsi="Times New Roman" w:cs="Times New Roman"/>
          <w:sz w:val="24"/>
          <w:szCs w:val="24"/>
        </w:rPr>
        <w:t xml:space="preserve">v </w:t>
      </w:r>
      <w:r w:rsidR="002B198B" w:rsidRPr="00741F84">
        <w:rPr>
          <w:rFonts w:ascii="Times New Roman" w:hAnsi="Times New Roman" w:cs="Times New Roman"/>
          <w:i/>
          <w:sz w:val="24"/>
          <w:szCs w:val="24"/>
        </w:rPr>
        <w:t>S Phambili</w:t>
      </w:r>
      <w:r w:rsidR="002B198B">
        <w:rPr>
          <w:rFonts w:ascii="Times New Roman" w:hAnsi="Times New Roman" w:cs="Times New Roman"/>
          <w:sz w:val="24"/>
          <w:szCs w:val="24"/>
        </w:rPr>
        <w:t xml:space="preserve"> 1995 (2) ZLR 337 (s) where the court stated that any embarrassment which might have resulted from the defect in the charge shee</w:t>
      </w:r>
      <w:r w:rsidR="002E1C97">
        <w:rPr>
          <w:rFonts w:ascii="Times New Roman" w:hAnsi="Times New Roman" w:cs="Times New Roman"/>
          <w:sz w:val="24"/>
          <w:szCs w:val="24"/>
        </w:rPr>
        <w:t xml:space="preserve">t </w:t>
      </w:r>
      <w:r w:rsidR="002B198B">
        <w:rPr>
          <w:rFonts w:ascii="Times New Roman" w:hAnsi="Times New Roman" w:cs="Times New Roman"/>
          <w:sz w:val="24"/>
          <w:szCs w:val="24"/>
        </w:rPr>
        <w:t>should have been raised before plea. They also submitted that an exception to the charge is dealt with under s 171</w:t>
      </w:r>
      <w:r w:rsidR="008F304A">
        <w:rPr>
          <w:rFonts w:ascii="Times New Roman" w:hAnsi="Times New Roman" w:cs="Times New Roman"/>
          <w:sz w:val="24"/>
          <w:szCs w:val="24"/>
        </w:rPr>
        <w:t>, i</w:t>
      </w:r>
      <w:r w:rsidR="002B198B">
        <w:rPr>
          <w:rFonts w:ascii="Times New Roman" w:hAnsi="Times New Roman" w:cs="Times New Roman"/>
          <w:sz w:val="24"/>
          <w:szCs w:val="24"/>
        </w:rPr>
        <w:t>f the accused pleads first and the defence excepts thereafter to the charge, the court has a discretion whether to dispose of the plea or the exception.</w:t>
      </w:r>
    </w:p>
    <w:p w:rsidR="002B198B" w:rsidRDefault="002B198B" w:rsidP="002B1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aspect of dual prosecution of police details in criminal trial and police trials the respondents cited the matter of Sergeant </w:t>
      </w:r>
      <w:r w:rsidRPr="00741F84">
        <w:rPr>
          <w:rFonts w:ascii="Times New Roman" w:hAnsi="Times New Roman" w:cs="Times New Roman"/>
          <w:i/>
          <w:sz w:val="24"/>
          <w:szCs w:val="24"/>
        </w:rPr>
        <w:t>Khanyeza</w:t>
      </w:r>
      <w:r>
        <w:rPr>
          <w:rFonts w:ascii="Times New Roman" w:hAnsi="Times New Roman" w:cs="Times New Roman"/>
          <w:sz w:val="24"/>
          <w:szCs w:val="24"/>
        </w:rPr>
        <w:t xml:space="preserve"> v </w:t>
      </w:r>
      <w:r w:rsidRPr="00741F84">
        <w:rPr>
          <w:rFonts w:ascii="Times New Roman" w:hAnsi="Times New Roman" w:cs="Times New Roman"/>
          <w:i/>
          <w:sz w:val="24"/>
          <w:szCs w:val="24"/>
        </w:rPr>
        <w:t>The Trial Officer and Anor</w:t>
      </w:r>
      <w:r>
        <w:rPr>
          <w:rFonts w:ascii="Times New Roman" w:hAnsi="Times New Roman" w:cs="Times New Roman"/>
          <w:sz w:val="24"/>
          <w:szCs w:val="24"/>
        </w:rPr>
        <w:t xml:space="preserve"> HH 311/18 where s 35 (1) of the Police Act was dealt with, the court held that:</w:t>
      </w:r>
    </w:p>
    <w:p w:rsidR="002B198B" w:rsidRDefault="002B198B" w:rsidP="002B1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DA0718">
        <w:rPr>
          <w:rFonts w:ascii="Times New Roman" w:hAnsi="Times New Roman" w:cs="Times New Roman"/>
        </w:rPr>
        <w:t xml:space="preserve">the interpretation of s 45 (3) of the Police Standing Orders Volume 1 and S 278 of the Criminal </w:t>
      </w:r>
      <w:r w:rsidR="00DA0718">
        <w:rPr>
          <w:rFonts w:ascii="Times New Roman" w:hAnsi="Times New Roman" w:cs="Times New Roman"/>
        </w:rPr>
        <w:tab/>
      </w:r>
      <w:r w:rsidRPr="00DA0718">
        <w:rPr>
          <w:rFonts w:ascii="Times New Roman" w:hAnsi="Times New Roman" w:cs="Times New Roman"/>
        </w:rPr>
        <w:t xml:space="preserve">procedure and evidence act, hinges on the interpretation of s 193 (b) of </w:t>
      </w:r>
      <w:r w:rsidRPr="00DA0718">
        <w:rPr>
          <w:rFonts w:ascii="Times New Roman" w:hAnsi="Times New Roman" w:cs="Times New Roman"/>
        </w:rPr>
        <w:tab/>
        <w:t xml:space="preserve">the Constitution. In this </w:t>
      </w:r>
      <w:r w:rsidR="00DA0718">
        <w:rPr>
          <w:rFonts w:ascii="Times New Roman" w:hAnsi="Times New Roman" w:cs="Times New Roman"/>
        </w:rPr>
        <w:tab/>
      </w:r>
      <w:r w:rsidRPr="00DA0718">
        <w:rPr>
          <w:rFonts w:ascii="Times New Roman" w:hAnsi="Times New Roman" w:cs="Times New Roman"/>
        </w:rPr>
        <w:t xml:space="preserve">case the counsel argued that interpreting s 193 (b) of the </w:t>
      </w:r>
      <w:r w:rsidRPr="00DA0718">
        <w:rPr>
          <w:rFonts w:ascii="Times New Roman" w:hAnsi="Times New Roman" w:cs="Times New Roman"/>
        </w:rPr>
        <w:tab/>
        <w:t xml:space="preserve">Constitution suggests that disciplinary </w:t>
      </w:r>
      <w:r w:rsidR="00DA0718">
        <w:rPr>
          <w:rFonts w:ascii="Times New Roman" w:hAnsi="Times New Roman" w:cs="Times New Roman"/>
        </w:rPr>
        <w:tab/>
      </w:r>
      <w:r w:rsidRPr="00DA0718">
        <w:rPr>
          <w:rFonts w:ascii="Times New Roman" w:hAnsi="Times New Roman" w:cs="Times New Roman"/>
        </w:rPr>
        <w:t xml:space="preserve">processes are interchangeable with ordinary proceedings. The court did not agree with this </w:t>
      </w:r>
      <w:r w:rsidR="00DA0718">
        <w:rPr>
          <w:rFonts w:ascii="Times New Roman" w:hAnsi="Times New Roman" w:cs="Times New Roman"/>
        </w:rPr>
        <w:tab/>
      </w:r>
      <w:r w:rsidRPr="00DA0718">
        <w:rPr>
          <w:rFonts w:ascii="Times New Roman" w:hAnsi="Times New Roman" w:cs="Times New Roman"/>
        </w:rPr>
        <w:t xml:space="preserve">assertion. Instead it suggested that disciplining and criminal proceedings had entirely different </w:t>
      </w:r>
      <w:r w:rsidR="00DA0718">
        <w:rPr>
          <w:rFonts w:ascii="Times New Roman" w:hAnsi="Times New Roman" w:cs="Times New Roman"/>
        </w:rPr>
        <w:tab/>
      </w:r>
      <w:r w:rsidRPr="00DA0718">
        <w:rPr>
          <w:rFonts w:ascii="Times New Roman" w:hAnsi="Times New Roman" w:cs="Times New Roman"/>
        </w:rPr>
        <w:t xml:space="preserve">objectives and even on the ones Disciplinary trial were said to be meant for maintenance and </w:t>
      </w:r>
      <w:r w:rsidR="00DA0718">
        <w:rPr>
          <w:rFonts w:ascii="Times New Roman" w:hAnsi="Times New Roman" w:cs="Times New Roman"/>
        </w:rPr>
        <w:tab/>
      </w:r>
      <w:r w:rsidRPr="00DA0718">
        <w:rPr>
          <w:rFonts w:ascii="Times New Roman" w:hAnsi="Times New Roman" w:cs="Times New Roman"/>
        </w:rPr>
        <w:t xml:space="preserve">enforcement of discipline in the Police Force whereas the criminal proceedings were assumed at </w:t>
      </w:r>
      <w:r w:rsidR="00DA0718">
        <w:rPr>
          <w:rFonts w:ascii="Times New Roman" w:hAnsi="Times New Roman" w:cs="Times New Roman"/>
        </w:rPr>
        <w:tab/>
      </w:r>
      <w:r w:rsidRPr="00DA0718">
        <w:rPr>
          <w:rFonts w:ascii="Times New Roman" w:hAnsi="Times New Roman" w:cs="Times New Roman"/>
        </w:rPr>
        <w:t xml:space="preserve">maintaining law and order in general. It was also the court’s view that disciplinary processes are </w:t>
      </w:r>
      <w:r w:rsidR="00DA0718">
        <w:rPr>
          <w:rFonts w:ascii="Times New Roman" w:hAnsi="Times New Roman" w:cs="Times New Roman"/>
        </w:rPr>
        <w:tab/>
      </w:r>
      <w:r w:rsidRPr="00DA0718">
        <w:rPr>
          <w:rFonts w:ascii="Times New Roman" w:hAnsi="Times New Roman" w:cs="Times New Roman"/>
        </w:rPr>
        <w:t xml:space="preserve">not synonymous with criminal records </w:t>
      </w:r>
      <w:r w:rsidR="001E3AB9">
        <w:rPr>
          <w:rFonts w:ascii="Times New Roman" w:hAnsi="Times New Roman" w:cs="Times New Roman"/>
        </w:rPr>
        <w:t>b</w:t>
      </w:r>
      <w:r w:rsidRPr="00DA0718">
        <w:rPr>
          <w:rFonts w:ascii="Times New Roman" w:hAnsi="Times New Roman" w:cs="Times New Roman"/>
        </w:rPr>
        <w:t>ut criminal trial; were synonymous with such records.”</w:t>
      </w:r>
    </w:p>
    <w:p w:rsidR="002B198B" w:rsidRDefault="002B198B" w:rsidP="002B198B">
      <w:pPr>
        <w:spacing w:after="0" w:line="240" w:lineRule="auto"/>
        <w:jc w:val="both"/>
        <w:rPr>
          <w:rFonts w:ascii="Times New Roman" w:hAnsi="Times New Roman" w:cs="Times New Roman"/>
          <w:sz w:val="24"/>
          <w:szCs w:val="24"/>
        </w:rPr>
      </w:pPr>
    </w:p>
    <w:p w:rsidR="002B198B" w:rsidRDefault="002B198B" w:rsidP="002B1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in the above cited case concluded that the issue of criminal record makes the interpretation of s 193 </w:t>
      </w:r>
      <w:r w:rsidR="001E3AB9">
        <w:rPr>
          <w:rFonts w:ascii="Times New Roman" w:hAnsi="Times New Roman" w:cs="Times New Roman"/>
          <w:sz w:val="24"/>
          <w:szCs w:val="24"/>
        </w:rPr>
        <w:t>(</w:t>
      </w:r>
      <w:r>
        <w:rPr>
          <w:rFonts w:ascii="Times New Roman" w:hAnsi="Times New Roman" w:cs="Times New Roman"/>
          <w:sz w:val="24"/>
          <w:szCs w:val="24"/>
        </w:rPr>
        <w:t>b) of the Constitution be limited to enforcement of discipl</w:t>
      </w:r>
      <w:r w:rsidR="009433D2">
        <w:rPr>
          <w:rFonts w:ascii="Times New Roman" w:hAnsi="Times New Roman" w:cs="Times New Roman"/>
          <w:sz w:val="24"/>
          <w:szCs w:val="24"/>
        </w:rPr>
        <w:t xml:space="preserve">ine in the Police. The criminal </w:t>
      </w:r>
      <w:r>
        <w:rPr>
          <w:rFonts w:ascii="Times New Roman" w:hAnsi="Times New Roman" w:cs="Times New Roman"/>
          <w:sz w:val="24"/>
          <w:szCs w:val="24"/>
        </w:rPr>
        <w:t xml:space="preserve">jurisdiction given to disciplinary </w:t>
      </w:r>
      <w:r w:rsidR="001E3AB9">
        <w:rPr>
          <w:rFonts w:ascii="Times New Roman" w:hAnsi="Times New Roman" w:cs="Times New Roman"/>
          <w:sz w:val="24"/>
          <w:szCs w:val="24"/>
        </w:rPr>
        <w:t>court</w:t>
      </w:r>
      <w:r>
        <w:rPr>
          <w:rFonts w:ascii="Times New Roman" w:hAnsi="Times New Roman" w:cs="Times New Roman"/>
          <w:sz w:val="24"/>
          <w:szCs w:val="24"/>
        </w:rPr>
        <w:t xml:space="preserve"> and not otherwise for the enforcement of discipline only. It was also the court’s view that the provision of the Police Standing Orders cannot </w:t>
      </w:r>
      <w:r>
        <w:rPr>
          <w:rFonts w:ascii="Times New Roman" w:hAnsi="Times New Roman" w:cs="Times New Roman"/>
          <w:sz w:val="24"/>
          <w:szCs w:val="24"/>
        </w:rPr>
        <w:lastRenderedPageBreak/>
        <w:t>override the general provision of s 278 of the Criminal Procedure and Evidence Act and s 193</w:t>
      </w:r>
      <w:r w:rsidR="008F304A">
        <w:rPr>
          <w:rFonts w:ascii="Times New Roman" w:hAnsi="Times New Roman" w:cs="Times New Roman"/>
          <w:sz w:val="24"/>
          <w:szCs w:val="24"/>
        </w:rPr>
        <w:t xml:space="preserve"> (b)</w:t>
      </w:r>
      <w:r>
        <w:rPr>
          <w:rFonts w:ascii="Times New Roman" w:hAnsi="Times New Roman" w:cs="Times New Roman"/>
          <w:sz w:val="24"/>
          <w:szCs w:val="24"/>
        </w:rPr>
        <w:t xml:space="preserve"> of the </w:t>
      </w:r>
      <w:r w:rsidR="008F304A">
        <w:rPr>
          <w:rFonts w:ascii="Times New Roman" w:hAnsi="Times New Roman" w:cs="Times New Roman"/>
          <w:sz w:val="24"/>
          <w:szCs w:val="24"/>
        </w:rPr>
        <w:t>constitution.</w:t>
      </w:r>
    </w:p>
    <w:p w:rsidR="002B198B" w:rsidRDefault="002B198B" w:rsidP="002B1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further submitted that the charges levelled against the applicants are not vague and embarrassing. In the matter of </w:t>
      </w:r>
      <w:r w:rsidRPr="000E1AB9">
        <w:rPr>
          <w:rFonts w:ascii="Times New Roman" w:hAnsi="Times New Roman" w:cs="Times New Roman"/>
          <w:i/>
          <w:sz w:val="24"/>
          <w:szCs w:val="24"/>
        </w:rPr>
        <w:t xml:space="preserve">ZFC Ltd </w:t>
      </w:r>
      <w:r>
        <w:rPr>
          <w:rFonts w:ascii="Times New Roman" w:hAnsi="Times New Roman" w:cs="Times New Roman"/>
          <w:sz w:val="24"/>
          <w:szCs w:val="24"/>
        </w:rPr>
        <w:t xml:space="preserve">v </w:t>
      </w:r>
      <w:r w:rsidRPr="000E1AB9">
        <w:rPr>
          <w:rFonts w:ascii="Times New Roman" w:hAnsi="Times New Roman" w:cs="Times New Roman"/>
          <w:i/>
          <w:sz w:val="24"/>
          <w:szCs w:val="24"/>
        </w:rPr>
        <w:t>Kettex Holdings (Pvt</w:t>
      </w:r>
      <w:r w:rsidR="001E3AB9">
        <w:rPr>
          <w:rFonts w:ascii="Times New Roman" w:hAnsi="Times New Roman" w:cs="Times New Roman"/>
          <w:i/>
          <w:sz w:val="24"/>
          <w:szCs w:val="24"/>
        </w:rPr>
        <w:t xml:space="preserve">) </w:t>
      </w:r>
      <w:r w:rsidRPr="000E1AB9">
        <w:rPr>
          <w:rFonts w:ascii="Times New Roman" w:hAnsi="Times New Roman" w:cs="Times New Roman"/>
          <w:i/>
          <w:sz w:val="24"/>
          <w:szCs w:val="24"/>
        </w:rPr>
        <w:t>ltd and Others</w:t>
      </w:r>
      <w:r>
        <w:rPr>
          <w:rFonts w:ascii="Times New Roman" w:hAnsi="Times New Roman" w:cs="Times New Roman"/>
          <w:sz w:val="24"/>
          <w:szCs w:val="24"/>
        </w:rPr>
        <w:t xml:space="preserve"> HH 253/15 </w:t>
      </w:r>
      <w:r w:rsidRPr="000A4A10">
        <w:rPr>
          <w:rFonts w:ascii="Times New Roman" w:hAnsi="Times New Roman" w:cs="Times New Roman"/>
          <w:smallCaps/>
        </w:rPr>
        <w:t>Matanda-Moyo</w:t>
      </w:r>
      <w:r w:rsidRPr="000A4A10">
        <w:rPr>
          <w:rFonts w:ascii="Times New Roman" w:hAnsi="Times New Roman" w:cs="Times New Roman"/>
        </w:rPr>
        <w:t xml:space="preserve"> J</w:t>
      </w:r>
      <w:r>
        <w:rPr>
          <w:rFonts w:ascii="Times New Roman" w:hAnsi="Times New Roman" w:cs="Times New Roman"/>
          <w:sz w:val="24"/>
          <w:szCs w:val="24"/>
        </w:rPr>
        <w:t xml:space="preserve"> held the test f</w:t>
      </w:r>
      <w:r w:rsidR="001E3AB9">
        <w:rPr>
          <w:rFonts w:ascii="Times New Roman" w:hAnsi="Times New Roman" w:cs="Times New Roman"/>
          <w:sz w:val="24"/>
          <w:szCs w:val="24"/>
        </w:rPr>
        <w:t>or</w:t>
      </w:r>
      <w:r>
        <w:rPr>
          <w:rFonts w:ascii="Times New Roman" w:hAnsi="Times New Roman" w:cs="Times New Roman"/>
          <w:sz w:val="24"/>
          <w:szCs w:val="24"/>
        </w:rPr>
        <w:t xml:space="preserve"> a pleading that is vague and embarrassing involved a “t</w:t>
      </w:r>
      <w:r w:rsidR="001E3AB9">
        <w:rPr>
          <w:rFonts w:ascii="Times New Roman" w:hAnsi="Times New Roman" w:cs="Times New Roman"/>
          <w:sz w:val="24"/>
          <w:szCs w:val="24"/>
        </w:rPr>
        <w:t>wo</w:t>
      </w:r>
      <w:r>
        <w:rPr>
          <w:rFonts w:ascii="Times New Roman" w:hAnsi="Times New Roman" w:cs="Times New Roman"/>
          <w:sz w:val="24"/>
          <w:szCs w:val="24"/>
        </w:rPr>
        <w:t>-fold consideration”. The test involves lack of particularity and prejudice to the excipient. The resultant effect would be that the pleading is contradictory and not pleadable in the attendance. In any case, the respondents confirmed, any defects in the charge sheet in respect of any offence the defect can be cured by evidence at the trial (S 203 of the Criminal Procedure and Evidence Act).</w:t>
      </w:r>
    </w:p>
    <w:p w:rsidR="002B198B" w:rsidRDefault="002B198B" w:rsidP="002B1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applicant’s reference to s 68 (2) of the Constitution, the respondent contend that the first respondent gave his ruling in an open court and the record of proceedings shows that the ruling and reasons were furnished to the applicants.</w:t>
      </w:r>
    </w:p>
    <w:p w:rsidR="002B198B" w:rsidRDefault="002B198B" w:rsidP="002B1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aspects are adjudged from the record to be common cause in the application:</w:t>
      </w:r>
    </w:p>
    <w:p w:rsidR="002B198B" w:rsidRDefault="002B198B" w:rsidP="002B198B">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brought this application for review ensuing from, disciplinary proceedings which were incomplete.</w:t>
      </w:r>
    </w:p>
    <w:p w:rsidR="002B198B" w:rsidRDefault="002B198B" w:rsidP="002B198B">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had pleaded to both charges;</w:t>
      </w:r>
    </w:p>
    <w:p w:rsidR="002B198B" w:rsidRDefault="002B198B" w:rsidP="002B198B">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proceedings are not brought in terms of s 14 of the High Court Act; that is the one for a declaratur.</w:t>
      </w:r>
    </w:p>
    <w:p w:rsidR="001E3AB9" w:rsidRDefault="001E3AB9" w:rsidP="002B198B">
      <w:pPr>
        <w:pStyle w:val="ListParagraph"/>
        <w:spacing w:after="0" w:line="360" w:lineRule="auto"/>
        <w:ind w:left="0" w:firstLine="720"/>
        <w:jc w:val="both"/>
        <w:rPr>
          <w:rFonts w:ascii="Times New Roman" w:hAnsi="Times New Roman" w:cs="Times New Roman"/>
          <w:sz w:val="24"/>
          <w:szCs w:val="24"/>
        </w:rPr>
      </w:pPr>
    </w:p>
    <w:p w:rsidR="002B198B" w:rsidRDefault="002B198B" w:rsidP="002B19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MALABA J.A. (as he then was) in the matter of </w:t>
      </w:r>
      <w:r w:rsidRPr="000D173E">
        <w:rPr>
          <w:rFonts w:ascii="Times New Roman" w:hAnsi="Times New Roman" w:cs="Times New Roman"/>
          <w:i/>
          <w:sz w:val="24"/>
          <w:szCs w:val="24"/>
        </w:rPr>
        <w:t>Attorney General</w:t>
      </w:r>
      <w:r>
        <w:rPr>
          <w:rFonts w:ascii="Times New Roman" w:hAnsi="Times New Roman" w:cs="Times New Roman"/>
          <w:sz w:val="24"/>
          <w:szCs w:val="24"/>
        </w:rPr>
        <w:t xml:space="preserve"> v </w:t>
      </w:r>
      <w:r w:rsidRPr="000D173E">
        <w:rPr>
          <w:rFonts w:ascii="Times New Roman" w:hAnsi="Times New Roman" w:cs="Times New Roman"/>
          <w:i/>
          <w:sz w:val="24"/>
          <w:szCs w:val="24"/>
        </w:rPr>
        <w:t>Makamba</w:t>
      </w:r>
      <w:r>
        <w:rPr>
          <w:rFonts w:ascii="Times New Roman" w:hAnsi="Times New Roman" w:cs="Times New Roman"/>
          <w:sz w:val="24"/>
          <w:szCs w:val="24"/>
        </w:rPr>
        <w:t xml:space="preserve">, 2005 (2) ZLR 54 (S) at 64 </w:t>
      </w:r>
      <w:r w:rsidR="001E3AB9">
        <w:rPr>
          <w:rFonts w:ascii="Times New Roman" w:hAnsi="Times New Roman" w:cs="Times New Roman"/>
          <w:sz w:val="24"/>
          <w:szCs w:val="24"/>
        </w:rPr>
        <w:t xml:space="preserve">- </w:t>
      </w:r>
      <w:r>
        <w:rPr>
          <w:rFonts w:ascii="Times New Roman" w:hAnsi="Times New Roman" w:cs="Times New Roman"/>
          <w:sz w:val="24"/>
          <w:szCs w:val="24"/>
        </w:rPr>
        <w:t>C-E remarked as follows:-</w:t>
      </w:r>
    </w:p>
    <w:p w:rsidR="002B198B" w:rsidRPr="000D173E" w:rsidRDefault="002B198B" w:rsidP="002B198B">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“The general rule i</w:t>
      </w:r>
      <w:r w:rsidR="008F304A">
        <w:rPr>
          <w:rFonts w:ascii="Times New Roman" w:hAnsi="Times New Roman" w:cs="Times New Roman"/>
        </w:rPr>
        <w:t xml:space="preserve">s that a superior court should </w:t>
      </w:r>
      <w:r>
        <w:rPr>
          <w:rFonts w:ascii="Times New Roman" w:hAnsi="Times New Roman" w:cs="Times New Roman"/>
        </w:rPr>
        <w:t xml:space="preserve">intervene in uncompleted proceedings of the </w:t>
      </w:r>
      <w:r>
        <w:rPr>
          <w:rFonts w:ascii="Times New Roman" w:hAnsi="Times New Roman" w:cs="Times New Roman"/>
        </w:rPr>
        <w:tab/>
        <w:t xml:space="preserve">lower courts only in exceptional, circumstances of proven gross irregularity vitiating the </w:t>
      </w:r>
      <w:r>
        <w:rPr>
          <w:rFonts w:ascii="Times New Roman" w:hAnsi="Times New Roman" w:cs="Times New Roman"/>
        </w:rPr>
        <w:tab/>
        <w:t xml:space="preserve">proceedings and giving rise to a miscarriage of justice which cannot be redressed by any other </w:t>
      </w:r>
      <w:r>
        <w:rPr>
          <w:rFonts w:ascii="Times New Roman" w:hAnsi="Times New Roman" w:cs="Times New Roman"/>
        </w:rPr>
        <w:tab/>
        <w:t>means, or where the interlocutory decision is clear</w:t>
      </w:r>
      <w:r w:rsidR="001E3AB9">
        <w:rPr>
          <w:rFonts w:ascii="Times New Roman" w:hAnsi="Times New Roman" w:cs="Times New Roman"/>
        </w:rPr>
        <w:t>ly</w:t>
      </w:r>
      <w:r>
        <w:rPr>
          <w:rFonts w:ascii="Times New Roman" w:hAnsi="Times New Roman" w:cs="Times New Roman"/>
        </w:rPr>
        <w:t xml:space="preserve"> wrong as to seriously prejudice the rights </w:t>
      </w:r>
      <w:r>
        <w:rPr>
          <w:rFonts w:ascii="Times New Roman" w:hAnsi="Times New Roman" w:cs="Times New Roman"/>
        </w:rPr>
        <w:tab/>
        <w:t>of the litigant”</w:t>
      </w:r>
    </w:p>
    <w:p w:rsidR="002B198B" w:rsidRPr="005526F2" w:rsidRDefault="002B198B" w:rsidP="002B198B">
      <w:pPr>
        <w:spacing w:after="0" w:line="240" w:lineRule="auto"/>
        <w:jc w:val="both"/>
        <w:rPr>
          <w:rFonts w:ascii="Times New Roman" w:hAnsi="Times New Roman" w:cs="Times New Roman"/>
        </w:rPr>
      </w:pPr>
      <w:r>
        <w:rPr>
          <w:rFonts w:ascii="Times New Roman" w:hAnsi="Times New Roman" w:cs="Times New Roman"/>
          <w:sz w:val="24"/>
          <w:szCs w:val="24"/>
        </w:rPr>
        <w:tab/>
      </w:r>
      <w:r w:rsidRPr="005526F2">
        <w:rPr>
          <w:rFonts w:ascii="Times New Roman" w:hAnsi="Times New Roman" w:cs="Times New Roman"/>
        </w:rPr>
        <w:t xml:space="preserve">(See also </w:t>
      </w:r>
      <w:r w:rsidRPr="005526F2">
        <w:rPr>
          <w:rFonts w:ascii="Times New Roman" w:hAnsi="Times New Roman" w:cs="Times New Roman"/>
          <w:i/>
        </w:rPr>
        <w:t>Ismail</w:t>
      </w:r>
      <w:r w:rsidRPr="005526F2">
        <w:rPr>
          <w:rFonts w:ascii="Times New Roman" w:hAnsi="Times New Roman" w:cs="Times New Roman"/>
        </w:rPr>
        <w:t xml:space="preserve"> v </w:t>
      </w:r>
      <w:r w:rsidRPr="005526F2">
        <w:rPr>
          <w:rFonts w:ascii="Times New Roman" w:hAnsi="Times New Roman" w:cs="Times New Roman"/>
          <w:i/>
        </w:rPr>
        <w:t>Additional Magistrate Wynberg and Another</w:t>
      </w:r>
      <w:r w:rsidRPr="005526F2">
        <w:rPr>
          <w:rFonts w:ascii="Times New Roman" w:hAnsi="Times New Roman" w:cs="Times New Roman"/>
        </w:rPr>
        <w:t xml:space="preserve">; 1963 (1) SA 1 (A) </w:t>
      </w:r>
      <w:r w:rsidRPr="008F304A">
        <w:rPr>
          <w:rFonts w:ascii="Times New Roman" w:hAnsi="Times New Roman" w:cs="Times New Roman"/>
          <w:i/>
        </w:rPr>
        <w:t xml:space="preserve">per </w:t>
      </w:r>
      <w:r w:rsidRPr="005526F2">
        <w:rPr>
          <w:rFonts w:ascii="Times New Roman" w:hAnsi="Times New Roman" w:cs="Times New Roman"/>
          <w:smallCaps/>
        </w:rPr>
        <w:t>Steyn</w:t>
      </w:r>
      <w:r w:rsidRPr="005526F2">
        <w:rPr>
          <w:rFonts w:ascii="Times New Roman" w:hAnsi="Times New Roman" w:cs="Times New Roman"/>
        </w:rPr>
        <w:t xml:space="preserve"> CJ </w:t>
      </w:r>
      <w:r w:rsidR="001E3AB9">
        <w:rPr>
          <w:rFonts w:ascii="Times New Roman" w:hAnsi="Times New Roman" w:cs="Times New Roman"/>
        </w:rPr>
        <w:tab/>
      </w:r>
      <w:r w:rsidR="008F304A">
        <w:rPr>
          <w:rFonts w:ascii="Times New Roman" w:hAnsi="Times New Roman" w:cs="Times New Roman"/>
        </w:rPr>
        <w:t xml:space="preserve">at </w:t>
      </w:r>
      <w:r w:rsidRPr="005526F2">
        <w:rPr>
          <w:rFonts w:ascii="Times New Roman" w:hAnsi="Times New Roman" w:cs="Times New Roman"/>
        </w:rPr>
        <w:t>p 4.</w:t>
      </w:r>
      <w:r w:rsidRPr="005526F2">
        <w:rPr>
          <w:rFonts w:ascii="Times New Roman" w:hAnsi="Times New Roman" w:cs="Times New Roman"/>
          <w:i/>
        </w:rPr>
        <w:t xml:space="preserve"> Ndlovu</w:t>
      </w:r>
      <w:r w:rsidRPr="005526F2">
        <w:rPr>
          <w:rFonts w:ascii="Times New Roman" w:hAnsi="Times New Roman" w:cs="Times New Roman"/>
        </w:rPr>
        <w:t xml:space="preserve"> v </w:t>
      </w:r>
      <w:r w:rsidRPr="005526F2">
        <w:rPr>
          <w:rFonts w:ascii="Times New Roman" w:hAnsi="Times New Roman" w:cs="Times New Roman"/>
          <w:i/>
        </w:rPr>
        <w:t>Regional Magistrate Eastern Division &amp; Anor</w:t>
      </w:r>
      <w:r w:rsidRPr="005526F2">
        <w:rPr>
          <w:rFonts w:ascii="Times New Roman" w:hAnsi="Times New Roman" w:cs="Times New Roman"/>
        </w:rPr>
        <w:t xml:space="preserve"> 1989 (1) </w:t>
      </w:r>
      <w:r w:rsidRPr="005526F2">
        <w:rPr>
          <w:rFonts w:ascii="Times New Roman" w:hAnsi="Times New Roman" w:cs="Times New Roman"/>
        </w:rPr>
        <w:tab/>
        <w:t xml:space="preserve">ZLR 264 (H) </w:t>
      </w:r>
      <w:r w:rsidR="008F304A">
        <w:rPr>
          <w:rFonts w:ascii="Times New Roman" w:hAnsi="Times New Roman" w:cs="Times New Roman"/>
        </w:rPr>
        <w:t>at</w:t>
      </w:r>
      <w:r w:rsidRPr="005526F2">
        <w:rPr>
          <w:rFonts w:ascii="Times New Roman" w:hAnsi="Times New Roman" w:cs="Times New Roman"/>
        </w:rPr>
        <w:t xml:space="preserve"> 269 C </w:t>
      </w:r>
      <w:r w:rsidR="001E3AB9">
        <w:rPr>
          <w:rFonts w:ascii="Times New Roman" w:hAnsi="Times New Roman" w:cs="Times New Roman"/>
        </w:rPr>
        <w:tab/>
      </w:r>
      <w:r w:rsidRPr="005526F2">
        <w:rPr>
          <w:rFonts w:ascii="Times New Roman" w:hAnsi="Times New Roman" w:cs="Times New Roman"/>
        </w:rPr>
        <w:t xml:space="preserve">– 270 G. </w:t>
      </w:r>
      <w:r w:rsidRPr="005526F2">
        <w:rPr>
          <w:rFonts w:ascii="Times New Roman" w:hAnsi="Times New Roman" w:cs="Times New Roman"/>
          <w:i/>
        </w:rPr>
        <w:t>Masedza &amp; Ors</w:t>
      </w:r>
      <w:r w:rsidRPr="005526F2">
        <w:rPr>
          <w:rFonts w:ascii="Times New Roman" w:hAnsi="Times New Roman" w:cs="Times New Roman"/>
        </w:rPr>
        <w:t xml:space="preserve"> v </w:t>
      </w:r>
      <w:r w:rsidRPr="005526F2">
        <w:rPr>
          <w:rFonts w:ascii="Times New Roman" w:hAnsi="Times New Roman" w:cs="Times New Roman"/>
          <w:i/>
        </w:rPr>
        <w:t>Magistrate Rusape &amp; Anor</w:t>
      </w:r>
      <w:r w:rsidRPr="005526F2">
        <w:rPr>
          <w:rFonts w:ascii="Times New Roman" w:hAnsi="Times New Roman" w:cs="Times New Roman"/>
        </w:rPr>
        <w:t xml:space="preserve"> 1998 (1) ZLR 36 (H) </w:t>
      </w:r>
      <w:r w:rsidR="008F304A">
        <w:rPr>
          <w:rFonts w:ascii="Times New Roman" w:hAnsi="Times New Roman" w:cs="Times New Roman"/>
        </w:rPr>
        <w:t>at</w:t>
      </w:r>
      <w:r w:rsidRPr="005526F2">
        <w:rPr>
          <w:rFonts w:ascii="Times New Roman" w:hAnsi="Times New Roman" w:cs="Times New Roman"/>
        </w:rPr>
        <w:t xml:space="preserve"> 41.C).</w:t>
      </w:r>
    </w:p>
    <w:p w:rsidR="002B198B" w:rsidRDefault="002B198B" w:rsidP="002B1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B198B" w:rsidRDefault="002B198B" w:rsidP="002B1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3122DB">
        <w:rPr>
          <w:rFonts w:ascii="Times New Roman" w:hAnsi="Times New Roman" w:cs="Times New Roman"/>
          <w:i/>
          <w:sz w:val="24"/>
          <w:szCs w:val="24"/>
        </w:rPr>
        <w:t>Mas</w:t>
      </w:r>
      <w:r w:rsidR="001E782F">
        <w:rPr>
          <w:rFonts w:ascii="Times New Roman" w:hAnsi="Times New Roman" w:cs="Times New Roman"/>
          <w:i/>
          <w:sz w:val="24"/>
          <w:szCs w:val="24"/>
        </w:rPr>
        <w:t>e</w:t>
      </w:r>
      <w:r w:rsidRPr="003122DB">
        <w:rPr>
          <w:rFonts w:ascii="Times New Roman" w:hAnsi="Times New Roman" w:cs="Times New Roman"/>
          <w:i/>
          <w:sz w:val="24"/>
          <w:szCs w:val="24"/>
        </w:rPr>
        <w:t>dza &amp; Ors</w:t>
      </w:r>
      <w:r>
        <w:rPr>
          <w:rFonts w:ascii="Times New Roman" w:hAnsi="Times New Roman" w:cs="Times New Roman"/>
          <w:sz w:val="24"/>
          <w:szCs w:val="24"/>
        </w:rPr>
        <w:t xml:space="preserve"> v </w:t>
      </w:r>
      <w:r w:rsidRPr="003122DB">
        <w:rPr>
          <w:rFonts w:ascii="Times New Roman" w:hAnsi="Times New Roman" w:cs="Times New Roman"/>
          <w:i/>
          <w:sz w:val="24"/>
          <w:szCs w:val="24"/>
        </w:rPr>
        <w:t>Magistrate, Rusape &amp; Anor</w:t>
      </w:r>
      <w:r>
        <w:rPr>
          <w:rFonts w:ascii="Times New Roman" w:hAnsi="Times New Roman" w:cs="Times New Roman"/>
          <w:sz w:val="24"/>
          <w:szCs w:val="24"/>
        </w:rPr>
        <w:t xml:space="preserve"> (</w:t>
      </w:r>
      <w:r w:rsidRPr="003122DB">
        <w:rPr>
          <w:rFonts w:ascii="Times New Roman" w:hAnsi="Times New Roman" w:cs="Times New Roman"/>
          <w:i/>
          <w:sz w:val="24"/>
          <w:szCs w:val="24"/>
        </w:rPr>
        <w:t>supra</w:t>
      </w:r>
      <w:r>
        <w:rPr>
          <w:rFonts w:ascii="Times New Roman" w:hAnsi="Times New Roman" w:cs="Times New Roman"/>
          <w:sz w:val="24"/>
          <w:szCs w:val="24"/>
        </w:rPr>
        <w:t xml:space="preserve">) </w:t>
      </w:r>
      <w:r w:rsidRPr="008F304A">
        <w:rPr>
          <w:rFonts w:ascii="Times New Roman" w:hAnsi="Times New Roman" w:cs="Times New Roman"/>
          <w:smallCaps/>
        </w:rPr>
        <w:t>Devittie</w:t>
      </w:r>
      <w:r w:rsidRPr="008F304A">
        <w:rPr>
          <w:rFonts w:ascii="Times New Roman" w:hAnsi="Times New Roman" w:cs="Times New Roman"/>
        </w:rPr>
        <w:t xml:space="preserve"> J</w:t>
      </w:r>
      <w:r>
        <w:rPr>
          <w:rFonts w:ascii="Times New Roman" w:hAnsi="Times New Roman" w:cs="Times New Roman"/>
          <w:sz w:val="24"/>
          <w:szCs w:val="24"/>
        </w:rPr>
        <w:t xml:space="preserve"> was confronted with a similar situation as obtaining in the present matter as the applicants had sought a stay on criminal proceedings which were not complete to enable them to </w:t>
      </w:r>
      <w:r w:rsidR="001E782F">
        <w:rPr>
          <w:rFonts w:ascii="Times New Roman" w:hAnsi="Times New Roman" w:cs="Times New Roman"/>
          <w:sz w:val="24"/>
          <w:szCs w:val="24"/>
        </w:rPr>
        <w:t xml:space="preserve">pursue </w:t>
      </w:r>
      <w:r>
        <w:rPr>
          <w:rFonts w:ascii="Times New Roman" w:hAnsi="Times New Roman" w:cs="Times New Roman"/>
          <w:sz w:val="24"/>
          <w:szCs w:val="24"/>
        </w:rPr>
        <w:t xml:space="preserve">a review application against the </w:t>
      </w:r>
      <w:r>
        <w:rPr>
          <w:rFonts w:ascii="Times New Roman" w:hAnsi="Times New Roman" w:cs="Times New Roman"/>
          <w:sz w:val="24"/>
          <w:szCs w:val="24"/>
        </w:rPr>
        <w:lastRenderedPageBreak/>
        <w:t>decision of the trial magistrate refusing an application for recusal. At p 37 F-G, the learned Judge had this to say:</w:t>
      </w:r>
    </w:p>
    <w:p w:rsidR="002B198B" w:rsidRDefault="002B198B" w:rsidP="002B198B">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determining the power of a superior court to intervene in intermittent criminal </w:t>
      </w:r>
      <w:r>
        <w:rPr>
          <w:rFonts w:ascii="Times New Roman" w:hAnsi="Times New Roman" w:cs="Times New Roman"/>
        </w:rPr>
        <w:tab/>
        <w:t>proceedings, a distinction must be drawn between an app</w:t>
      </w:r>
      <w:r w:rsidR="00BC7F67">
        <w:rPr>
          <w:rFonts w:ascii="Times New Roman" w:hAnsi="Times New Roman" w:cs="Times New Roman"/>
        </w:rPr>
        <w:t>eal and a review. Herbestein &amp; v</w:t>
      </w:r>
      <w:r>
        <w:rPr>
          <w:rFonts w:ascii="Times New Roman" w:hAnsi="Times New Roman" w:cs="Times New Roman"/>
        </w:rPr>
        <w:t xml:space="preserve">an </w:t>
      </w:r>
      <w:r>
        <w:rPr>
          <w:rFonts w:ascii="Times New Roman" w:hAnsi="Times New Roman" w:cs="Times New Roman"/>
        </w:rPr>
        <w:tab/>
        <w:t xml:space="preserve">Winsen </w:t>
      </w:r>
      <w:r w:rsidRPr="00071B73">
        <w:rPr>
          <w:rFonts w:ascii="Times New Roman" w:hAnsi="Times New Roman" w:cs="Times New Roman"/>
          <w:i/>
        </w:rPr>
        <w:t>Civil Practice of the Supreme Court of South Africa</w:t>
      </w:r>
      <w:r>
        <w:rPr>
          <w:rFonts w:ascii="Times New Roman" w:hAnsi="Times New Roman" w:cs="Times New Roman"/>
        </w:rPr>
        <w:t xml:space="preserve">, 4 ed p 932 explain the </w:t>
      </w:r>
      <w:r>
        <w:rPr>
          <w:rFonts w:ascii="Times New Roman" w:hAnsi="Times New Roman" w:cs="Times New Roman"/>
        </w:rPr>
        <w:tab/>
        <w:t>distinction:</w:t>
      </w:r>
    </w:p>
    <w:p w:rsidR="002B198B" w:rsidRDefault="002B198B" w:rsidP="002B198B">
      <w:pPr>
        <w:spacing w:after="0" w:line="240" w:lineRule="auto"/>
        <w:jc w:val="both"/>
        <w:rPr>
          <w:rFonts w:ascii="Times New Roman" w:hAnsi="Times New Roman" w:cs="Times New Roman"/>
        </w:rPr>
      </w:pPr>
    </w:p>
    <w:p w:rsidR="002B198B" w:rsidRDefault="002B198B" w:rsidP="000A4A10">
      <w:pPr>
        <w:tabs>
          <w:tab w:val="left" w:pos="0"/>
        </w:tabs>
        <w:spacing w:after="0" w:line="240" w:lineRule="auto"/>
        <w:jc w:val="both"/>
        <w:rPr>
          <w:rFonts w:ascii="Times New Roman" w:hAnsi="Times New Roman" w:cs="Times New Roman"/>
        </w:rPr>
      </w:pPr>
      <w:r>
        <w:rPr>
          <w:rFonts w:ascii="Times New Roman" w:hAnsi="Times New Roman" w:cs="Times New Roman"/>
        </w:rPr>
        <w:tab/>
      </w:r>
      <w:r w:rsidR="000A4A10">
        <w:rPr>
          <w:rFonts w:ascii="Times New Roman" w:hAnsi="Times New Roman" w:cs="Times New Roman"/>
        </w:rPr>
        <w:tab/>
      </w:r>
      <w:r w:rsidR="000A4A10" w:rsidRPr="000A4A10">
        <w:rPr>
          <w:rFonts w:ascii="Times New Roman" w:hAnsi="Times New Roman" w:cs="Times New Roman"/>
        </w:rPr>
        <w:t>‘</w:t>
      </w:r>
      <w:r w:rsidRPr="000A4A10">
        <w:rPr>
          <w:rFonts w:ascii="Times New Roman" w:hAnsi="Times New Roman" w:cs="Times New Roman"/>
        </w:rPr>
        <w:t xml:space="preserve">The reason for bringing proceedings under review or appeal is usually the same to have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the judgment set aside. Where the reason for wanting this is that the court came to a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wrong </w:t>
      </w:r>
      <w:r w:rsidR="000A4A10">
        <w:rPr>
          <w:rFonts w:ascii="Times New Roman" w:hAnsi="Times New Roman" w:cs="Times New Roman"/>
        </w:rPr>
        <w:tab/>
      </w:r>
      <w:r w:rsidRPr="000A4A10">
        <w:rPr>
          <w:rFonts w:ascii="Times New Roman" w:hAnsi="Times New Roman" w:cs="Times New Roman"/>
        </w:rPr>
        <w:t xml:space="preserve">conclusion on the facts or the law the appropriate procedure is by way of appeal.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Where however the real grievance is against the method of the trial, its proper to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bring the case on review. The </w:t>
      </w:r>
      <w:r w:rsidR="001E782F" w:rsidRPr="000A4A10">
        <w:rPr>
          <w:rFonts w:ascii="Times New Roman" w:hAnsi="Times New Roman" w:cs="Times New Roman"/>
        </w:rPr>
        <w:t xml:space="preserve">first distinction depends therefore on whether it is the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result only </w:t>
      </w:r>
      <w:r w:rsidR="001E782F" w:rsidRPr="000A4A10">
        <w:rPr>
          <w:rFonts w:ascii="Times New Roman" w:hAnsi="Times New Roman" w:cs="Times New Roman"/>
        </w:rPr>
        <w:t xml:space="preserve">or </w:t>
      </w:r>
      <w:r w:rsidRPr="000A4A10">
        <w:rPr>
          <w:rFonts w:ascii="Times New Roman" w:hAnsi="Times New Roman" w:cs="Times New Roman"/>
        </w:rPr>
        <w:t>rather the method of the trial which is to be attac</w:t>
      </w:r>
      <w:r w:rsidR="001E782F" w:rsidRPr="000A4A10">
        <w:rPr>
          <w:rFonts w:ascii="Times New Roman" w:hAnsi="Times New Roman" w:cs="Times New Roman"/>
        </w:rPr>
        <w:t>k</w:t>
      </w:r>
      <w:r w:rsidRPr="000A4A10">
        <w:rPr>
          <w:rFonts w:ascii="Times New Roman" w:hAnsi="Times New Roman" w:cs="Times New Roman"/>
        </w:rPr>
        <w:t xml:space="preserve">ed. Naturally, the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method of trial will be attacked on </w:t>
      </w:r>
      <w:r w:rsidR="001E782F" w:rsidRPr="000A4A10">
        <w:rPr>
          <w:rFonts w:ascii="Times New Roman" w:hAnsi="Times New Roman" w:cs="Times New Roman"/>
        </w:rPr>
        <w:t>r</w:t>
      </w:r>
      <w:r w:rsidRPr="000A4A10">
        <w:rPr>
          <w:rFonts w:ascii="Times New Roman" w:hAnsi="Times New Roman" w:cs="Times New Roman"/>
        </w:rPr>
        <w:t xml:space="preserve">eview only when the result of the trial is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regarded as unsatisfactory as well.  The giving of a judgment not justified by the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evidence would be a matter of appeal and not a review, upon this test.  The essential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question in review proceedings is not the correctness of the decision under review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but its validity.</w:t>
      </w:r>
    </w:p>
    <w:p w:rsidR="000A4A10" w:rsidRPr="000A4A10" w:rsidRDefault="000A4A10" w:rsidP="000A4A10">
      <w:pPr>
        <w:tabs>
          <w:tab w:val="left" w:pos="0"/>
        </w:tabs>
        <w:spacing w:after="0" w:line="240" w:lineRule="auto"/>
        <w:jc w:val="both"/>
        <w:rPr>
          <w:rFonts w:ascii="Times New Roman" w:hAnsi="Times New Roman" w:cs="Times New Roman"/>
        </w:rPr>
      </w:pPr>
    </w:p>
    <w:p w:rsidR="002B198B" w:rsidRDefault="002B198B" w:rsidP="000A4A10">
      <w:pPr>
        <w:spacing w:after="0" w:line="240" w:lineRule="auto"/>
        <w:jc w:val="both"/>
        <w:rPr>
          <w:rFonts w:ascii="Times New Roman" w:hAnsi="Times New Roman" w:cs="Times New Roman"/>
        </w:rPr>
      </w:pPr>
      <w:r w:rsidRP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Where in unterminated proceedings an interlocutory decision is sought to be set aside on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grounds that the court has made a wrong decision in the discharge of its functions,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the appropriate </w:t>
      </w:r>
      <w:r w:rsidR="000A4A10">
        <w:rPr>
          <w:rFonts w:ascii="Times New Roman" w:hAnsi="Times New Roman" w:cs="Times New Roman"/>
        </w:rPr>
        <w:tab/>
      </w:r>
      <w:r w:rsidRPr="000A4A10">
        <w:rPr>
          <w:rFonts w:ascii="Times New Roman" w:hAnsi="Times New Roman" w:cs="Times New Roman"/>
        </w:rPr>
        <w:t xml:space="preserve">procedure is by way of appeal.  The general principle is that an appeal </w:t>
      </w:r>
      <w:r w:rsidR="000A4A10">
        <w:rPr>
          <w:rFonts w:ascii="Times New Roman" w:hAnsi="Times New Roman" w:cs="Times New Roman"/>
        </w:rPr>
        <w:tab/>
      </w:r>
      <w:r w:rsidR="000A4A10">
        <w:rPr>
          <w:rFonts w:ascii="Times New Roman" w:hAnsi="Times New Roman" w:cs="Times New Roman"/>
        </w:rPr>
        <w:tab/>
      </w:r>
      <w:r w:rsidR="000A4A10">
        <w:rPr>
          <w:rFonts w:ascii="Times New Roman" w:hAnsi="Times New Roman" w:cs="Times New Roman"/>
        </w:rPr>
        <w:tab/>
      </w:r>
      <w:r w:rsidRPr="000A4A10">
        <w:rPr>
          <w:rFonts w:ascii="Times New Roman" w:hAnsi="Times New Roman" w:cs="Times New Roman"/>
        </w:rPr>
        <w:t xml:space="preserve">will be entertained only </w:t>
      </w:r>
      <w:r w:rsidR="000A4A10">
        <w:rPr>
          <w:rFonts w:ascii="Times New Roman" w:hAnsi="Times New Roman" w:cs="Times New Roman"/>
        </w:rPr>
        <w:tab/>
      </w:r>
      <w:r w:rsidRPr="000A4A10">
        <w:rPr>
          <w:rFonts w:ascii="Times New Roman" w:hAnsi="Times New Roman" w:cs="Times New Roman"/>
        </w:rPr>
        <w:t>after.</w:t>
      </w:r>
      <w:r w:rsidR="000A4A10" w:rsidRPr="000A4A10">
        <w:rPr>
          <w:rFonts w:ascii="Times New Roman" w:hAnsi="Times New Roman" w:cs="Times New Roman"/>
        </w:rPr>
        <w:t>’”</w:t>
      </w:r>
    </w:p>
    <w:p w:rsidR="000A4A10" w:rsidRPr="000A4A10" w:rsidRDefault="000A4A10" w:rsidP="000A4A10">
      <w:pPr>
        <w:spacing w:after="0" w:line="240" w:lineRule="auto"/>
        <w:jc w:val="both"/>
        <w:rPr>
          <w:rFonts w:ascii="Times New Roman" w:hAnsi="Times New Roman" w:cs="Times New Roman"/>
        </w:rPr>
      </w:pPr>
    </w:p>
    <w:p w:rsidR="002B198B" w:rsidRPr="00227B36" w:rsidRDefault="002B198B" w:rsidP="002B198B">
      <w:pPr>
        <w:spacing w:after="0" w:line="360" w:lineRule="auto"/>
        <w:jc w:val="both"/>
        <w:rPr>
          <w:rFonts w:ascii="Times New Roman" w:hAnsi="Times New Roman" w:cs="Times New Roman"/>
          <w:sz w:val="24"/>
          <w:szCs w:val="24"/>
        </w:rPr>
      </w:pPr>
      <w:r w:rsidRPr="00227B36">
        <w:rPr>
          <w:rFonts w:ascii="Times New Roman" w:hAnsi="Times New Roman" w:cs="Times New Roman"/>
          <w:sz w:val="24"/>
          <w:szCs w:val="24"/>
        </w:rPr>
        <w:tab/>
      </w:r>
      <w:r>
        <w:rPr>
          <w:rFonts w:ascii="Times New Roman" w:hAnsi="Times New Roman" w:cs="Times New Roman"/>
          <w:sz w:val="24"/>
          <w:szCs w:val="24"/>
        </w:rPr>
        <w:t>T</w:t>
      </w:r>
      <w:r w:rsidRPr="00227B36">
        <w:rPr>
          <w:rFonts w:ascii="Times New Roman" w:hAnsi="Times New Roman" w:cs="Times New Roman"/>
          <w:sz w:val="24"/>
          <w:szCs w:val="24"/>
        </w:rPr>
        <w:t>his co</w:t>
      </w:r>
      <w:r w:rsidR="001E782F">
        <w:rPr>
          <w:rFonts w:ascii="Times New Roman" w:hAnsi="Times New Roman" w:cs="Times New Roman"/>
          <w:sz w:val="24"/>
          <w:szCs w:val="24"/>
        </w:rPr>
        <w:t xml:space="preserve">urt entirely </w:t>
      </w:r>
      <w:r w:rsidRPr="00227B36">
        <w:rPr>
          <w:rFonts w:ascii="Times New Roman" w:hAnsi="Times New Roman" w:cs="Times New Roman"/>
          <w:sz w:val="24"/>
          <w:szCs w:val="24"/>
        </w:rPr>
        <w:t>agree</w:t>
      </w:r>
      <w:r w:rsidR="008F304A">
        <w:rPr>
          <w:rFonts w:ascii="Times New Roman" w:hAnsi="Times New Roman" w:cs="Times New Roman"/>
          <w:sz w:val="24"/>
          <w:szCs w:val="24"/>
        </w:rPr>
        <w:t>s</w:t>
      </w:r>
      <w:r w:rsidRPr="00227B36">
        <w:rPr>
          <w:rFonts w:ascii="Times New Roman" w:hAnsi="Times New Roman" w:cs="Times New Roman"/>
          <w:sz w:val="24"/>
          <w:szCs w:val="24"/>
        </w:rPr>
        <w:t xml:space="preserve"> with the above sentiments and will only exercise its revie</w:t>
      </w:r>
      <w:r>
        <w:rPr>
          <w:rFonts w:ascii="Times New Roman" w:hAnsi="Times New Roman" w:cs="Times New Roman"/>
          <w:sz w:val="24"/>
          <w:szCs w:val="24"/>
        </w:rPr>
        <w:t>w</w:t>
      </w:r>
      <w:r w:rsidRPr="00227B36">
        <w:rPr>
          <w:rFonts w:ascii="Times New Roman" w:hAnsi="Times New Roman" w:cs="Times New Roman"/>
          <w:sz w:val="24"/>
          <w:szCs w:val="24"/>
        </w:rPr>
        <w:t xml:space="preserve"> jurisdiction to intervene in unterminated criminal proceedings where the irregular</w:t>
      </w:r>
      <w:r w:rsidR="001E782F">
        <w:rPr>
          <w:rFonts w:ascii="Times New Roman" w:hAnsi="Times New Roman" w:cs="Times New Roman"/>
          <w:sz w:val="24"/>
          <w:szCs w:val="24"/>
        </w:rPr>
        <w:t>it</w:t>
      </w:r>
      <w:r w:rsidRPr="00227B36">
        <w:rPr>
          <w:rFonts w:ascii="Times New Roman" w:hAnsi="Times New Roman" w:cs="Times New Roman"/>
          <w:sz w:val="24"/>
          <w:szCs w:val="24"/>
        </w:rPr>
        <w:t>y is gross o</w:t>
      </w:r>
      <w:r>
        <w:rPr>
          <w:rFonts w:ascii="Times New Roman" w:hAnsi="Times New Roman" w:cs="Times New Roman"/>
          <w:sz w:val="24"/>
          <w:szCs w:val="24"/>
        </w:rPr>
        <w:t>r</w:t>
      </w:r>
      <w:r w:rsidRPr="00227B36">
        <w:rPr>
          <w:rFonts w:ascii="Times New Roman" w:hAnsi="Times New Roman" w:cs="Times New Roman"/>
          <w:sz w:val="24"/>
          <w:szCs w:val="24"/>
        </w:rPr>
        <w:t xml:space="preserve"> where it is such that an </w:t>
      </w:r>
      <w:r w:rsidR="001E782F">
        <w:rPr>
          <w:rFonts w:ascii="Times New Roman" w:hAnsi="Times New Roman" w:cs="Times New Roman"/>
          <w:sz w:val="24"/>
          <w:szCs w:val="24"/>
        </w:rPr>
        <w:t>injustice might</w:t>
      </w:r>
      <w:r w:rsidRPr="00227B36">
        <w:rPr>
          <w:rFonts w:ascii="Times New Roman" w:hAnsi="Times New Roman" w:cs="Times New Roman"/>
          <w:sz w:val="24"/>
          <w:szCs w:val="24"/>
        </w:rPr>
        <w:t xml:space="preserve"> result or where justice might not be atta</w:t>
      </w:r>
      <w:r>
        <w:rPr>
          <w:rFonts w:ascii="Times New Roman" w:hAnsi="Times New Roman" w:cs="Times New Roman"/>
          <w:sz w:val="24"/>
          <w:szCs w:val="24"/>
        </w:rPr>
        <w:t xml:space="preserve">ined </w:t>
      </w:r>
      <w:r w:rsidRPr="00227B36">
        <w:rPr>
          <w:rFonts w:ascii="Times New Roman" w:hAnsi="Times New Roman" w:cs="Times New Roman"/>
          <w:sz w:val="24"/>
          <w:szCs w:val="24"/>
        </w:rPr>
        <w:t>by othe</w:t>
      </w:r>
      <w:r>
        <w:rPr>
          <w:rFonts w:ascii="Times New Roman" w:hAnsi="Times New Roman" w:cs="Times New Roman"/>
          <w:sz w:val="24"/>
          <w:szCs w:val="24"/>
        </w:rPr>
        <w:t>r</w:t>
      </w:r>
      <w:r w:rsidRPr="00227B36">
        <w:rPr>
          <w:rFonts w:ascii="Times New Roman" w:hAnsi="Times New Roman" w:cs="Times New Roman"/>
          <w:sz w:val="24"/>
          <w:szCs w:val="24"/>
        </w:rPr>
        <w:t xml:space="preserve"> means.</w:t>
      </w:r>
    </w:p>
    <w:p w:rsidR="002B198B" w:rsidRPr="00227B36" w:rsidRDefault="002B198B" w:rsidP="002B198B">
      <w:pPr>
        <w:spacing w:after="0" w:line="360" w:lineRule="auto"/>
        <w:jc w:val="both"/>
        <w:rPr>
          <w:rFonts w:ascii="Times New Roman" w:hAnsi="Times New Roman" w:cs="Times New Roman"/>
          <w:sz w:val="24"/>
          <w:szCs w:val="24"/>
        </w:rPr>
      </w:pPr>
      <w:r w:rsidRPr="00227B36">
        <w:rPr>
          <w:rFonts w:ascii="Times New Roman" w:hAnsi="Times New Roman" w:cs="Times New Roman"/>
          <w:sz w:val="24"/>
          <w:szCs w:val="24"/>
        </w:rPr>
        <w:tab/>
        <w:t>Af</w:t>
      </w:r>
      <w:r>
        <w:rPr>
          <w:rFonts w:ascii="Times New Roman" w:hAnsi="Times New Roman" w:cs="Times New Roman"/>
          <w:sz w:val="24"/>
          <w:szCs w:val="24"/>
        </w:rPr>
        <w:t>t</w:t>
      </w:r>
      <w:r w:rsidRPr="00227B36">
        <w:rPr>
          <w:rFonts w:ascii="Times New Roman" w:hAnsi="Times New Roman" w:cs="Times New Roman"/>
          <w:sz w:val="24"/>
          <w:szCs w:val="24"/>
        </w:rPr>
        <w:t>e</w:t>
      </w:r>
      <w:r>
        <w:rPr>
          <w:rFonts w:ascii="Times New Roman" w:hAnsi="Times New Roman" w:cs="Times New Roman"/>
          <w:sz w:val="24"/>
          <w:szCs w:val="24"/>
        </w:rPr>
        <w:t>r</w:t>
      </w:r>
      <w:r w:rsidRPr="00227B36">
        <w:rPr>
          <w:rFonts w:ascii="Times New Roman" w:hAnsi="Times New Roman" w:cs="Times New Roman"/>
          <w:sz w:val="24"/>
          <w:szCs w:val="24"/>
        </w:rPr>
        <w:t xml:space="preserve"> the </w:t>
      </w:r>
      <w:r>
        <w:rPr>
          <w:rFonts w:ascii="Times New Roman" w:hAnsi="Times New Roman" w:cs="Times New Roman"/>
          <w:sz w:val="24"/>
          <w:szCs w:val="24"/>
        </w:rPr>
        <w:t xml:space="preserve">first </w:t>
      </w:r>
      <w:r w:rsidRPr="00227B36">
        <w:rPr>
          <w:rFonts w:ascii="Times New Roman" w:hAnsi="Times New Roman" w:cs="Times New Roman"/>
          <w:sz w:val="24"/>
          <w:szCs w:val="24"/>
        </w:rPr>
        <w:t>respondent had dismissed the e</w:t>
      </w:r>
      <w:r>
        <w:rPr>
          <w:rFonts w:ascii="Times New Roman" w:hAnsi="Times New Roman" w:cs="Times New Roman"/>
          <w:sz w:val="24"/>
          <w:szCs w:val="24"/>
        </w:rPr>
        <w:t>x</w:t>
      </w:r>
      <w:r w:rsidRPr="00227B36">
        <w:rPr>
          <w:rFonts w:ascii="Times New Roman" w:hAnsi="Times New Roman" w:cs="Times New Roman"/>
          <w:sz w:val="24"/>
          <w:szCs w:val="24"/>
        </w:rPr>
        <w:t>ception the applicants should have opted to proceed with the hearing until the matter was finalized.  I agree with the respondents</w:t>
      </w:r>
      <w:r w:rsidR="00E55CAB">
        <w:rPr>
          <w:rFonts w:ascii="Times New Roman" w:hAnsi="Times New Roman" w:cs="Times New Roman"/>
          <w:sz w:val="24"/>
          <w:szCs w:val="24"/>
        </w:rPr>
        <w:t>’</w:t>
      </w:r>
      <w:r w:rsidRPr="00227B36">
        <w:rPr>
          <w:rFonts w:ascii="Times New Roman" w:hAnsi="Times New Roman" w:cs="Times New Roman"/>
          <w:sz w:val="24"/>
          <w:szCs w:val="24"/>
        </w:rPr>
        <w:t xml:space="preserve"> counsel that section 171 (2) of the Criminal Procedure and Evidence Act provides an </w:t>
      </w:r>
      <w:r>
        <w:rPr>
          <w:rFonts w:ascii="Times New Roman" w:hAnsi="Times New Roman" w:cs="Times New Roman"/>
          <w:sz w:val="24"/>
          <w:szCs w:val="24"/>
        </w:rPr>
        <w:t xml:space="preserve">option to </w:t>
      </w:r>
      <w:r w:rsidRPr="00227B36">
        <w:rPr>
          <w:rFonts w:ascii="Times New Roman" w:hAnsi="Times New Roman" w:cs="Times New Roman"/>
          <w:sz w:val="24"/>
          <w:szCs w:val="24"/>
        </w:rPr>
        <w:t>an accused, who pleads and excepts</w:t>
      </w:r>
      <w:r>
        <w:rPr>
          <w:rFonts w:ascii="Times New Roman" w:hAnsi="Times New Roman" w:cs="Times New Roman"/>
          <w:sz w:val="24"/>
          <w:szCs w:val="24"/>
        </w:rPr>
        <w:t xml:space="preserve"> together</w:t>
      </w:r>
      <w:r w:rsidRPr="00227B36">
        <w:rPr>
          <w:rFonts w:ascii="Times New Roman" w:hAnsi="Times New Roman" w:cs="Times New Roman"/>
          <w:sz w:val="24"/>
          <w:szCs w:val="24"/>
        </w:rPr>
        <w:t>, but it shall be in the discretion of the hearing officer whether the plea or exception shall be first disposed of.  The hearing officer (</w:t>
      </w:r>
      <w:r>
        <w:rPr>
          <w:rFonts w:ascii="Times New Roman" w:hAnsi="Times New Roman" w:cs="Times New Roman"/>
          <w:sz w:val="24"/>
          <w:szCs w:val="24"/>
        </w:rPr>
        <w:t xml:space="preserve">first </w:t>
      </w:r>
      <w:r w:rsidRPr="00227B36">
        <w:rPr>
          <w:rFonts w:ascii="Times New Roman" w:hAnsi="Times New Roman" w:cs="Times New Roman"/>
          <w:sz w:val="24"/>
          <w:szCs w:val="24"/>
        </w:rPr>
        <w:t>respondent) could not exercise his jurisdiction because the applicants chose to apply for review of the proceedings.</w:t>
      </w:r>
    </w:p>
    <w:p w:rsidR="002B198B" w:rsidRPr="00227B36" w:rsidRDefault="002B198B" w:rsidP="002B198B">
      <w:pPr>
        <w:spacing w:after="0" w:line="360" w:lineRule="auto"/>
        <w:jc w:val="both"/>
        <w:rPr>
          <w:rFonts w:ascii="Times New Roman" w:hAnsi="Times New Roman" w:cs="Times New Roman"/>
          <w:sz w:val="24"/>
          <w:szCs w:val="24"/>
        </w:rPr>
      </w:pPr>
      <w:r w:rsidRPr="00227B36">
        <w:rPr>
          <w:rFonts w:ascii="Times New Roman" w:hAnsi="Times New Roman" w:cs="Times New Roman"/>
          <w:sz w:val="24"/>
          <w:szCs w:val="24"/>
        </w:rPr>
        <w:tab/>
        <w:t xml:space="preserve">The applicants are moving this court in terms of the draft order to allow the exception which was dismissed by the </w:t>
      </w:r>
      <w:r>
        <w:rPr>
          <w:rFonts w:ascii="Times New Roman" w:hAnsi="Times New Roman" w:cs="Times New Roman"/>
          <w:sz w:val="24"/>
          <w:szCs w:val="24"/>
        </w:rPr>
        <w:t xml:space="preserve">first </w:t>
      </w:r>
      <w:r w:rsidRPr="00227B36">
        <w:rPr>
          <w:rFonts w:ascii="Times New Roman" w:hAnsi="Times New Roman" w:cs="Times New Roman"/>
          <w:sz w:val="24"/>
          <w:szCs w:val="24"/>
        </w:rPr>
        <w:t>respondent</w:t>
      </w:r>
      <w:r>
        <w:rPr>
          <w:rFonts w:ascii="Times New Roman" w:hAnsi="Times New Roman" w:cs="Times New Roman"/>
          <w:sz w:val="24"/>
          <w:szCs w:val="24"/>
        </w:rPr>
        <w:t>.</w:t>
      </w:r>
      <w:r w:rsidRPr="00227B36">
        <w:rPr>
          <w:rFonts w:ascii="Times New Roman" w:hAnsi="Times New Roman" w:cs="Times New Roman"/>
          <w:sz w:val="24"/>
          <w:szCs w:val="24"/>
        </w:rPr>
        <w:t xml:space="preserve">  In other words the applicant</w:t>
      </w:r>
      <w:r>
        <w:rPr>
          <w:rFonts w:ascii="Times New Roman" w:hAnsi="Times New Roman" w:cs="Times New Roman"/>
          <w:sz w:val="24"/>
          <w:szCs w:val="24"/>
        </w:rPr>
        <w:t>s</w:t>
      </w:r>
      <w:r w:rsidRPr="00227B36">
        <w:rPr>
          <w:rFonts w:ascii="Times New Roman" w:hAnsi="Times New Roman" w:cs="Times New Roman"/>
          <w:sz w:val="24"/>
          <w:szCs w:val="24"/>
        </w:rPr>
        <w:t xml:space="preserve"> are </w:t>
      </w:r>
      <w:r>
        <w:rPr>
          <w:rFonts w:ascii="Times New Roman" w:hAnsi="Times New Roman" w:cs="Times New Roman"/>
          <w:sz w:val="24"/>
          <w:szCs w:val="24"/>
        </w:rPr>
        <w:t>n</w:t>
      </w:r>
      <w:r w:rsidRPr="00227B36">
        <w:rPr>
          <w:rFonts w:ascii="Times New Roman" w:hAnsi="Times New Roman" w:cs="Times New Roman"/>
          <w:sz w:val="24"/>
          <w:szCs w:val="24"/>
        </w:rPr>
        <w:t>ot happy with the dismissal of the exception and the application for review is a disguised appeal, such a course adopted by the app</w:t>
      </w:r>
      <w:r>
        <w:rPr>
          <w:rFonts w:ascii="Times New Roman" w:hAnsi="Times New Roman" w:cs="Times New Roman"/>
          <w:sz w:val="24"/>
          <w:szCs w:val="24"/>
        </w:rPr>
        <w:t>l</w:t>
      </w:r>
      <w:r w:rsidRPr="00227B36">
        <w:rPr>
          <w:rFonts w:ascii="Times New Roman" w:hAnsi="Times New Roman" w:cs="Times New Roman"/>
          <w:sz w:val="24"/>
          <w:szCs w:val="24"/>
        </w:rPr>
        <w:t>icants is not supported by any cited law and is not encouraged by this court.  It is my considered view the applicant have fa</w:t>
      </w:r>
      <w:r>
        <w:rPr>
          <w:rFonts w:ascii="Times New Roman" w:hAnsi="Times New Roman" w:cs="Times New Roman"/>
          <w:sz w:val="24"/>
          <w:szCs w:val="24"/>
        </w:rPr>
        <w:t>i</w:t>
      </w:r>
      <w:r w:rsidRPr="00227B36">
        <w:rPr>
          <w:rFonts w:ascii="Times New Roman" w:hAnsi="Times New Roman" w:cs="Times New Roman"/>
          <w:sz w:val="24"/>
          <w:szCs w:val="24"/>
        </w:rPr>
        <w:t>led to establish any irregularity o</w:t>
      </w:r>
      <w:r>
        <w:rPr>
          <w:rFonts w:ascii="Times New Roman" w:hAnsi="Times New Roman" w:cs="Times New Roman"/>
          <w:sz w:val="24"/>
          <w:szCs w:val="24"/>
        </w:rPr>
        <w:t>n</w:t>
      </w:r>
      <w:r w:rsidRPr="00227B36">
        <w:rPr>
          <w:rFonts w:ascii="Times New Roman" w:hAnsi="Times New Roman" w:cs="Times New Roman"/>
          <w:sz w:val="24"/>
          <w:szCs w:val="24"/>
        </w:rPr>
        <w:t xml:space="preserve"> the part of the fir</w:t>
      </w:r>
      <w:r>
        <w:rPr>
          <w:rFonts w:ascii="Times New Roman" w:hAnsi="Times New Roman" w:cs="Times New Roman"/>
          <w:sz w:val="24"/>
          <w:szCs w:val="24"/>
        </w:rPr>
        <w:t>s</w:t>
      </w:r>
      <w:r w:rsidRPr="00227B36">
        <w:rPr>
          <w:rFonts w:ascii="Times New Roman" w:hAnsi="Times New Roman" w:cs="Times New Roman"/>
          <w:sz w:val="24"/>
          <w:szCs w:val="24"/>
        </w:rPr>
        <w:t xml:space="preserve">t respondent which would justify interference with his discretion to dismiss applicant’s exception.  </w:t>
      </w:r>
      <w:r w:rsidRPr="00227B36">
        <w:rPr>
          <w:rFonts w:ascii="Times New Roman" w:hAnsi="Times New Roman" w:cs="Times New Roman"/>
          <w:sz w:val="24"/>
          <w:szCs w:val="24"/>
        </w:rPr>
        <w:lastRenderedPageBreak/>
        <w:t>Section 190 of the criminal Procedure and Evidence Act permit joint trials and the res</w:t>
      </w:r>
      <w:r>
        <w:rPr>
          <w:rFonts w:ascii="Times New Roman" w:hAnsi="Times New Roman" w:cs="Times New Roman"/>
          <w:sz w:val="24"/>
          <w:szCs w:val="24"/>
        </w:rPr>
        <w:t>p</w:t>
      </w:r>
      <w:r w:rsidRPr="00227B36">
        <w:rPr>
          <w:rFonts w:ascii="Times New Roman" w:hAnsi="Times New Roman" w:cs="Times New Roman"/>
          <w:sz w:val="24"/>
          <w:szCs w:val="24"/>
        </w:rPr>
        <w:t>ondent’s submissions on the</w:t>
      </w:r>
      <w:r>
        <w:rPr>
          <w:rFonts w:ascii="Times New Roman" w:hAnsi="Times New Roman" w:cs="Times New Roman"/>
          <w:sz w:val="24"/>
          <w:szCs w:val="24"/>
        </w:rPr>
        <w:t>ir</w:t>
      </w:r>
      <w:r w:rsidRPr="00227B36">
        <w:rPr>
          <w:rFonts w:ascii="Times New Roman" w:hAnsi="Times New Roman" w:cs="Times New Roman"/>
          <w:sz w:val="24"/>
          <w:szCs w:val="24"/>
        </w:rPr>
        <w:t xml:space="preserve"> point sounds valid.  The charges as argued by the respondents were not vague and the applicants, by pleading to them, shows that they comprehended them.</w:t>
      </w:r>
    </w:p>
    <w:p w:rsidR="002B198B" w:rsidRPr="00227B36" w:rsidRDefault="002B198B" w:rsidP="002B198B">
      <w:pPr>
        <w:spacing w:after="0" w:line="360" w:lineRule="auto"/>
        <w:jc w:val="both"/>
        <w:rPr>
          <w:rFonts w:ascii="Times New Roman" w:hAnsi="Times New Roman" w:cs="Times New Roman"/>
          <w:sz w:val="24"/>
          <w:szCs w:val="24"/>
        </w:rPr>
      </w:pPr>
      <w:r w:rsidRPr="00227B36">
        <w:rPr>
          <w:rFonts w:ascii="Times New Roman" w:hAnsi="Times New Roman" w:cs="Times New Roman"/>
          <w:sz w:val="24"/>
          <w:szCs w:val="24"/>
        </w:rPr>
        <w:tab/>
        <w:t>Legal practit</w:t>
      </w:r>
      <w:r>
        <w:rPr>
          <w:rFonts w:ascii="Times New Roman" w:hAnsi="Times New Roman" w:cs="Times New Roman"/>
          <w:sz w:val="24"/>
          <w:szCs w:val="24"/>
        </w:rPr>
        <w:t>i</w:t>
      </w:r>
      <w:r w:rsidRPr="00227B36">
        <w:rPr>
          <w:rFonts w:ascii="Times New Roman" w:hAnsi="Times New Roman" w:cs="Times New Roman"/>
          <w:sz w:val="24"/>
          <w:szCs w:val="24"/>
        </w:rPr>
        <w:t>oners should properly advise their clients, more particularly in un</w:t>
      </w:r>
      <w:r>
        <w:rPr>
          <w:rFonts w:ascii="Times New Roman" w:hAnsi="Times New Roman" w:cs="Times New Roman"/>
          <w:sz w:val="24"/>
          <w:szCs w:val="24"/>
        </w:rPr>
        <w:t>t</w:t>
      </w:r>
      <w:r w:rsidRPr="00227B36">
        <w:rPr>
          <w:rFonts w:ascii="Times New Roman" w:hAnsi="Times New Roman" w:cs="Times New Roman"/>
          <w:sz w:val="24"/>
          <w:szCs w:val="24"/>
        </w:rPr>
        <w:t xml:space="preserve">erminated proceedings where an interlocutory decision is given by a trial officer to proceed with the </w:t>
      </w:r>
      <w:r>
        <w:rPr>
          <w:rFonts w:ascii="Times New Roman" w:hAnsi="Times New Roman" w:cs="Times New Roman"/>
          <w:sz w:val="24"/>
          <w:szCs w:val="24"/>
        </w:rPr>
        <w:t xml:space="preserve">hearing </w:t>
      </w:r>
      <w:r w:rsidRPr="00227B36">
        <w:rPr>
          <w:rFonts w:ascii="Times New Roman" w:hAnsi="Times New Roman" w:cs="Times New Roman"/>
          <w:sz w:val="24"/>
          <w:szCs w:val="24"/>
        </w:rPr>
        <w:t>than to hurriedly bring a matter for review where the applicants will ask the court to gra</w:t>
      </w:r>
      <w:r>
        <w:rPr>
          <w:rFonts w:ascii="Times New Roman" w:hAnsi="Times New Roman" w:cs="Times New Roman"/>
          <w:sz w:val="24"/>
          <w:szCs w:val="24"/>
        </w:rPr>
        <w:t>n</w:t>
      </w:r>
      <w:r w:rsidRPr="00227B36">
        <w:rPr>
          <w:rFonts w:ascii="Times New Roman" w:hAnsi="Times New Roman" w:cs="Times New Roman"/>
          <w:sz w:val="24"/>
          <w:szCs w:val="24"/>
        </w:rPr>
        <w:t>t permanent stay of proceedings relying on flimsy grounds for such an application.</w:t>
      </w:r>
    </w:p>
    <w:p w:rsidR="002B198B" w:rsidRPr="00227B36" w:rsidRDefault="002B198B" w:rsidP="002B198B">
      <w:pPr>
        <w:spacing w:after="0" w:line="360" w:lineRule="auto"/>
        <w:jc w:val="both"/>
        <w:rPr>
          <w:rFonts w:ascii="Times New Roman" w:hAnsi="Times New Roman" w:cs="Times New Roman"/>
          <w:sz w:val="24"/>
          <w:szCs w:val="24"/>
        </w:rPr>
      </w:pPr>
      <w:r w:rsidRPr="00227B36">
        <w:rPr>
          <w:rFonts w:ascii="Times New Roman" w:hAnsi="Times New Roman" w:cs="Times New Roman"/>
          <w:sz w:val="24"/>
          <w:szCs w:val="24"/>
        </w:rPr>
        <w:tab/>
      </w:r>
      <w:r>
        <w:rPr>
          <w:rFonts w:ascii="Times New Roman" w:hAnsi="Times New Roman" w:cs="Times New Roman"/>
          <w:sz w:val="24"/>
          <w:szCs w:val="24"/>
        </w:rPr>
        <w:t>A</w:t>
      </w:r>
      <w:r w:rsidRPr="00227B36">
        <w:rPr>
          <w:rFonts w:ascii="Times New Roman" w:hAnsi="Times New Roman" w:cs="Times New Roman"/>
          <w:sz w:val="24"/>
          <w:szCs w:val="24"/>
        </w:rPr>
        <w:t xml:space="preserve">s clearly slated in the matter of </w:t>
      </w:r>
      <w:r w:rsidRPr="005D6450">
        <w:rPr>
          <w:rFonts w:ascii="Times New Roman" w:hAnsi="Times New Roman" w:cs="Times New Roman"/>
          <w:i/>
          <w:sz w:val="24"/>
          <w:szCs w:val="24"/>
        </w:rPr>
        <w:t xml:space="preserve">Masuku </w:t>
      </w:r>
      <w:r w:rsidRPr="000653F1">
        <w:rPr>
          <w:rFonts w:ascii="Times New Roman" w:hAnsi="Times New Roman" w:cs="Times New Roman"/>
          <w:sz w:val="24"/>
          <w:szCs w:val="24"/>
        </w:rPr>
        <w:t>v</w:t>
      </w:r>
      <w:r w:rsidRPr="005D6450">
        <w:rPr>
          <w:rFonts w:ascii="Times New Roman" w:hAnsi="Times New Roman" w:cs="Times New Roman"/>
          <w:i/>
          <w:sz w:val="24"/>
          <w:szCs w:val="24"/>
        </w:rPr>
        <w:t xml:space="preserve"> Delta Beverages 2012</w:t>
      </w:r>
      <w:r w:rsidRPr="00227B36">
        <w:rPr>
          <w:rFonts w:ascii="Times New Roman" w:hAnsi="Times New Roman" w:cs="Times New Roman"/>
          <w:sz w:val="24"/>
          <w:szCs w:val="24"/>
        </w:rPr>
        <w:t xml:space="preserve"> (2) ZLR 112 (H)</w:t>
      </w:r>
    </w:p>
    <w:p w:rsidR="002B198B" w:rsidRPr="005D6450" w:rsidRDefault="002B198B" w:rsidP="002B198B">
      <w:pPr>
        <w:spacing w:after="0" w:line="240" w:lineRule="auto"/>
        <w:ind w:left="720"/>
        <w:jc w:val="both"/>
        <w:rPr>
          <w:rFonts w:ascii="Times New Roman" w:hAnsi="Times New Roman" w:cs="Times New Roman"/>
        </w:rPr>
      </w:pPr>
      <w:r w:rsidRPr="00227B36">
        <w:rPr>
          <w:rFonts w:ascii="Times New Roman" w:hAnsi="Times New Roman" w:cs="Times New Roman"/>
          <w:sz w:val="24"/>
          <w:szCs w:val="24"/>
        </w:rPr>
        <w:t>“</w:t>
      </w:r>
      <w:r w:rsidRPr="005D6450">
        <w:rPr>
          <w:rFonts w:ascii="Times New Roman" w:hAnsi="Times New Roman" w:cs="Times New Roman"/>
        </w:rPr>
        <w:t>The determining factor in the position of an application for re</w:t>
      </w:r>
      <w:r>
        <w:rPr>
          <w:rFonts w:ascii="Times New Roman" w:hAnsi="Times New Roman" w:cs="Times New Roman"/>
        </w:rPr>
        <w:t>v</w:t>
      </w:r>
      <w:r w:rsidRPr="005D6450">
        <w:rPr>
          <w:rFonts w:ascii="Times New Roman" w:hAnsi="Times New Roman" w:cs="Times New Roman"/>
        </w:rPr>
        <w:t xml:space="preserve">iew is the irregularity of the procedure adopted by a tribunal board or presiding </w:t>
      </w:r>
      <w:r w:rsidRPr="00F80F3B">
        <w:rPr>
          <w:rFonts w:ascii="Times New Roman" w:hAnsi="Times New Roman" w:cs="Times New Roman"/>
          <w:i/>
        </w:rPr>
        <w:t>quasi-judicial</w:t>
      </w:r>
      <w:r w:rsidRPr="005D6450">
        <w:rPr>
          <w:rFonts w:ascii="Times New Roman" w:hAnsi="Times New Roman" w:cs="Times New Roman"/>
        </w:rPr>
        <w:t xml:space="preserve"> board</w:t>
      </w:r>
      <w:r>
        <w:rPr>
          <w:rFonts w:ascii="Times New Roman" w:hAnsi="Times New Roman" w:cs="Times New Roman"/>
        </w:rPr>
        <w:t>. A</w:t>
      </w:r>
      <w:r w:rsidRPr="005D6450">
        <w:rPr>
          <w:rFonts w:ascii="Times New Roman" w:hAnsi="Times New Roman" w:cs="Times New Roman"/>
        </w:rPr>
        <w:t>n application for a review is validated or authenticated not by its mere title but by the facts which should be a complainant regarding the irregular procedure adopted by the author</w:t>
      </w:r>
      <w:r>
        <w:rPr>
          <w:rFonts w:ascii="Times New Roman" w:hAnsi="Times New Roman" w:cs="Times New Roman"/>
        </w:rPr>
        <w:t>ita</w:t>
      </w:r>
      <w:r w:rsidRPr="005D6450">
        <w:rPr>
          <w:rFonts w:ascii="Times New Roman" w:hAnsi="Times New Roman" w:cs="Times New Roman"/>
        </w:rPr>
        <w:t>tive body whose determination has prejudiced applicant”</w:t>
      </w:r>
    </w:p>
    <w:p w:rsidR="002B198B" w:rsidRPr="00227B36" w:rsidRDefault="002B198B" w:rsidP="002B198B">
      <w:pPr>
        <w:spacing w:after="0" w:line="360" w:lineRule="auto"/>
        <w:jc w:val="both"/>
        <w:rPr>
          <w:rFonts w:ascii="Times New Roman" w:hAnsi="Times New Roman" w:cs="Times New Roman"/>
          <w:sz w:val="24"/>
          <w:szCs w:val="24"/>
        </w:rPr>
      </w:pPr>
    </w:p>
    <w:p w:rsidR="002B198B" w:rsidRPr="00227B36" w:rsidRDefault="002B198B" w:rsidP="002B198B">
      <w:pPr>
        <w:spacing w:after="0" w:line="360" w:lineRule="auto"/>
        <w:jc w:val="both"/>
        <w:rPr>
          <w:rFonts w:ascii="Times New Roman" w:hAnsi="Times New Roman" w:cs="Times New Roman"/>
          <w:sz w:val="24"/>
          <w:szCs w:val="24"/>
        </w:rPr>
      </w:pPr>
      <w:r w:rsidRPr="00227B36">
        <w:rPr>
          <w:rFonts w:ascii="Times New Roman" w:hAnsi="Times New Roman" w:cs="Times New Roman"/>
          <w:sz w:val="24"/>
          <w:szCs w:val="24"/>
        </w:rPr>
        <w:tab/>
        <w:t xml:space="preserve">(See also </w:t>
      </w:r>
      <w:r w:rsidRPr="00F80F3B">
        <w:rPr>
          <w:rFonts w:ascii="Times New Roman" w:hAnsi="Times New Roman" w:cs="Times New Roman"/>
          <w:i/>
          <w:sz w:val="24"/>
          <w:szCs w:val="24"/>
        </w:rPr>
        <w:t xml:space="preserve">Kwete </w:t>
      </w:r>
      <w:r w:rsidRPr="00F80F3B">
        <w:rPr>
          <w:rFonts w:ascii="Times New Roman" w:hAnsi="Times New Roman" w:cs="Times New Roman"/>
          <w:sz w:val="24"/>
          <w:szCs w:val="24"/>
        </w:rPr>
        <w:t>v</w:t>
      </w:r>
      <w:r w:rsidRPr="00F80F3B">
        <w:rPr>
          <w:rFonts w:ascii="Times New Roman" w:hAnsi="Times New Roman" w:cs="Times New Roman"/>
          <w:i/>
          <w:sz w:val="24"/>
          <w:szCs w:val="24"/>
        </w:rPr>
        <w:t xml:space="preserve"> African Commercial Publishing and Development Trust and Others</w:t>
      </w:r>
      <w:r w:rsidRPr="00227B36">
        <w:rPr>
          <w:rFonts w:ascii="Times New Roman" w:hAnsi="Times New Roman" w:cs="Times New Roman"/>
          <w:sz w:val="24"/>
          <w:szCs w:val="24"/>
        </w:rPr>
        <w:t xml:space="preserve">.  HH-216-98; </w:t>
      </w:r>
      <w:r w:rsidRPr="00F80F3B">
        <w:rPr>
          <w:rFonts w:ascii="Times New Roman" w:hAnsi="Times New Roman" w:cs="Times New Roman"/>
          <w:i/>
          <w:sz w:val="24"/>
          <w:szCs w:val="24"/>
        </w:rPr>
        <w:t xml:space="preserve">Matshimbare </w:t>
      </w:r>
      <w:r w:rsidRPr="00F80F3B">
        <w:rPr>
          <w:rFonts w:ascii="Times New Roman" w:hAnsi="Times New Roman" w:cs="Times New Roman"/>
          <w:sz w:val="24"/>
          <w:szCs w:val="24"/>
        </w:rPr>
        <w:t xml:space="preserve">v </w:t>
      </w:r>
      <w:r w:rsidRPr="00F80F3B">
        <w:rPr>
          <w:rFonts w:ascii="Times New Roman" w:hAnsi="Times New Roman" w:cs="Times New Roman"/>
          <w:i/>
          <w:sz w:val="24"/>
          <w:szCs w:val="24"/>
        </w:rPr>
        <w:t>Gweru City Council</w:t>
      </w:r>
      <w:r w:rsidRPr="00227B36">
        <w:rPr>
          <w:rFonts w:ascii="Times New Roman" w:hAnsi="Times New Roman" w:cs="Times New Roman"/>
          <w:sz w:val="24"/>
          <w:szCs w:val="24"/>
        </w:rPr>
        <w:t xml:space="preserve"> s-183-95)</w:t>
      </w:r>
    </w:p>
    <w:p w:rsidR="00892F27" w:rsidRDefault="002B198B" w:rsidP="00892F27">
      <w:pPr>
        <w:spacing w:after="0" w:line="360" w:lineRule="auto"/>
        <w:jc w:val="both"/>
        <w:rPr>
          <w:rFonts w:ascii="Times New Roman" w:hAnsi="Times New Roman" w:cs="Times New Roman"/>
          <w:sz w:val="24"/>
          <w:szCs w:val="24"/>
        </w:rPr>
      </w:pPr>
      <w:r w:rsidRPr="00227B36">
        <w:rPr>
          <w:rFonts w:ascii="Times New Roman" w:hAnsi="Times New Roman" w:cs="Times New Roman"/>
          <w:sz w:val="24"/>
          <w:szCs w:val="24"/>
        </w:rPr>
        <w:tab/>
      </w:r>
      <w:r>
        <w:rPr>
          <w:rFonts w:ascii="Times New Roman" w:hAnsi="Times New Roman" w:cs="Times New Roman"/>
          <w:sz w:val="24"/>
          <w:szCs w:val="24"/>
        </w:rPr>
        <w:t>T</w:t>
      </w:r>
      <w:r w:rsidRPr="00227B36">
        <w:rPr>
          <w:rFonts w:ascii="Times New Roman" w:hAnsi="Times New Roman" w:cs="Times New Roman"/>
          <w:sz w:val="24"/>
          <w:szCs w:val="24"/>
        </w:rPr>
        <w:t xml:space="preserve">he proceedings alluded to in </w:t>
      </w:r>
      <w:r>
        <w:rPr>
          <w:rFonts w:ascii="Times New Roman" w:hAnsi="Times New Roman" w:cs="Times New Roman"/>
          <w:sz w:val="24"/>
          <w:szCs w:val="24"/>
        </w:rPr>
        <w:t>s</w:t>
      </w:r>
      <w:r w:rsidRPr="00227B36">
        <w:rPr>
          <w:rFonts w:ascii="Times New Roman" w:hAnsi="Times New Roman" w:cs="Times New Roman"/>
          <w:sz w:val="24"/>
          <w:szCs w:val="24"/>
        </w:rPr>
        <w:t xml:space="preserve"> 27 of the High Court Act </w:t>
      </w:r>
      <w:r w:rsidR="00E55CAB">
        <w:rPr>
          <w:rFonts w:ascii="Times New Roman" w:hAnsi="Times New Roman" w:cs="Times New Roman"/>
          <w:sz w:val="24"/>
          <w:szCs w:val="24"/>
        </w:rPr>
        <w:t>r</w:t>
      </w:r>
      <w:r w:rsidRPr="00227B36">
        <w:rPr>
          <w:rFonts w:ascii="Times New Roman" w:hAnsi="Times New Roman" w:cs="Times New Roman"/>
          <w:sz w:val="24"/>
          <w:szCs w:val="24"/>
        </w:rPr>
        <w:t>efer to the entire process from the time the charge is  put to the accused up to the conclusion of the hearing</w:t>
      </w:r>
      <w:r w:rsidR="00E55CAB">
        <w:rPr>
          <w:rFonts w:ascii="Times New Roman" w:hAnsi="Times New Roman" w:cs="Times New Roman"/>
          <w:sz w:val="24"/>
          <w:szCs w:val="24"/>
        </w:rPr>
        <w:t xml:space="preserve">, </w:t>
      </w:r>
      <w:r>
        <w:rPr>
          <w:rFonts w:ascii="Times New Roman" w:hAnsi="Times New Roman" w:cs="Times New Roman"/>
          <w:sz w:val="24"/>
          <w:szCs w:val="24"/>
        </w:rPr>
        <w:t>if t</w:t>
      </w:r>
      <w:r w:rsidRPr="00227B36">
        <w:rPr>
          <w:rFonts w:ascii="Times New Roman" w:hAnsi="Times New Roman" w:cs="Times New Roman"/>
          <w:sz w:val="24"/>
          <w:szCs w:val="24"/>
        </w:rPr>
        <w:t>he method used by the court or t</w:t>
      </w:r>
      <w:r>
        <w:rPr>
          <w:rFonts w:ascii="Times New Roman" w:hAnsi="Times New Roman" w:cs="Times New Roman"/>
          <w:sz w:val="24"/>
          <w:szCs w:val="24"/>
        </w:rPr>
        <w:t>rib</w:t>
      </w:r>
      <w:r w:rsidRPr="00227B36">
        <w:rPr>
          <w:rFonts w:ascii="Times New Roman" w:hAnsi="Times New Roman" w:cs="Times New Roman"/>
          <w:sz w:val="24"/>
          <w:szCs w:val="24"/>
        </w:rPr>
        <w:t>unal is challenged, the</w:t>
      </w:r>
      <w:r>
        <w:rPr>
          <w:rFonts w:ascii="Times New Roman" w:hAnsi="Times New Roman" w:cs="Times New Roman"/>
          <w:sz w:val="24"/>
          <w:szCs w:val="24"/>
        </w:rPr>
        <w:t xml:space="preserve"> higher</w:t>
      </w:r>
      <w:r w:rsidRPr="00227B36">
        <w:rPr>
          <w:rFonts w:ascii="Times New Roman" w:hAnsi="Times New Roman" w:cs="Times New Roman"/>
          <w:sz w:val="24"/>
          <w:szCs w:val="24"/>
        </w:rPr>
        <w:t xml:space="preserve"> court will examine the entire process and determine whether there are  grounds justifying interference by it.  In </w:t>
      </w:r>
      <w:r>
        <w:rPr>
          <w:rFonts w:ascii="Times New Roman" w:hAnsi="Times New Roman" w:cs="Times New Roman"/>
          <w:sz w:val="24"/>
          <w:szCs w:val="24"/>
        </w:rPr>
        <w:t>t</w:t>
      </w:r>
      <w:r w:rsidRPr="00227B36">
        <w:rPr>
          <w:rFonts w:ascii="Times New Roman" w:hAnsi="Times New Roman" w:cs="Times New Roman"/>
          <w:sz w:val="24"/>
          <w:szCs w:val="24"/>
        </w:rPr>
        <w:t>his present application, the applic</w:t>
      </w:r>
      <w:r>
        <w:rPr>
          <w:rFonts w:ascii="Times New Roman" w:hAnsi="Times New Roman" w:cs="Times New Roman"/>
          <w:sz w:val="24"/>
          <w:szCs w:val="24"/>
        </w:rPr>
        <w:t>a</w:t>
      </w:r>
      <w:r w:rsidRPr="00227B36">
        <w:rPr>
          <w:rFonts w:ascii="Times New Roman" w:hAnsi="Times New Roman" w:cs="Times New Roman"/>
          <w:sz w:val="24"/>
          <w:szCs w:val="24"/>
        </w:rPr>
        <w:t>nts have dismally failed to establish such basis, more particularly taking into account that the proceedings were still incomplete.</w:t>
      </w:r>
    </w:p>
    <w:p w:rsidR="00892F27" w:rsidRDefault="00892F27" w:rsidP="00892F27">
      <w:pPr>
        <w:spacing w:after="0" w:line="360" w:lineRule="auto"/>
        <w:jc w:val="both"/>
        <w:rPr>
          <w:rFonts w:ascii="Times New Roman" w:hAnsi="Times New Roman" w:cs="Times New Roman"/>
          <w:sz w:val="24"/>
          <w:szCs w:val="24"/>
        </w:rPr>
      </w:pPr>
    </w:p>
    <w:p w:rsidR="00892F27" w:rsidRDefault="00892F27" w:rsidP="00892F27">
      <w:pPr>
        <w:spacing w:after="0" w:line="360" w:lineRule="auto"/>
        <w:jc w:val="both"/>
        <w:rPr>
          <w:rFonts w:ascii="Times New Roman" w:hAnsi="Times New Roman" w:cs="Times New Roman"/>
          <w:sz w:val="24"/>
          <w:szCs w:val="24"/>
        </w:rPr>
      </w:pPr>
    </w:p>
    <w:p w:rsidR="00892F27" w:rsidRDefault="00892F27" w:rsidP="00892F27">
      <w:pPr>
        <w:spacing w:after="0" w:line="360" w:lineRule="auto"/>
        <w:jc w:val="both"/>
        <w:rPr>
          <w:rFonts w:ascii="Times New Roman" w:hAnsi="Times New Roman" w:cs="Times New Roman"/>
          <w:sz w:val="24"/>
          <w:szCs w:val="24"/>
        </w:rPr>
      </w:pPr>
    </w:p>
    <w:p w:rsidR="00892F27" w:rsidRDefault="00892F27" w:rsidP="00892F27">
      <w:pPr>
        <w:spacing w:after="0" w:line="360" w:lineRule="auto"/>
        <w:jc w:val="both"/>
        <w:rPr>
          <w:rFonts w:ascii="Times New Roman" w:hAnsi="Times New Roman" w:cs="Times New Roman"/>
          <w:sz w:val="24"/>
          <w:szCs w:val="24"/>
        </w:rPr>
      </w:pPr>
    </w:p>
    <w:p w:rsidR="002B198B" w:rsidRPr="00892F27" w:rsidRDefault="002B198B" w:rsidP="00892F27">
      <w:pPr>
        <w:spacing w:after="0" w:line="360" w:lineRule="auto"/>
        <w:jc w:val="both"/>
        <w:rPr>
          <w:rFonts w:ascii="Times New Roman" w:hAnsi="Times New Roman" w:cs="Times New Roman"/>
          <w:sz w:val="24"/>
          <w:szCs w:val="24"/>
        </w:rPr>
      </w:pPr>
      <w:r w:rsidRPr="00F80F3B">
        <w:rPr>
          <w:rFonts w:ascii="Times New Roman" w:hAnsi="Times New Roman" w:cs="Times New Roman"/>
          <w:sz w:val="24"/>
          <w:szCs w:val="24"/>
          <w:u w:val="single"/>
        </w:rPr>
        <w:t>Disposition</w:t>
      </w:r>
    </w:p>
    <w:p w:rsidR="002B198B" w:rsidRDefault="002B198B" w:rsidP="002B198B">
      <w:pPr>
        <w:spacing w:after="0" w:line="360" w:lineRule="auto"/>
        <w:jc w:val="both"/>
        <w:rPr>
          <w:rFonts w:ascii="Times New Roman" w:hAnsi="Times New Roman" w:cs="Times New Roman"/>
          <w:sz w:val="24"/>
          <w:szCs w:val="24"/>
        </w:rPr>
      </w:pPr>
      <w:r w:rsidRPr="00227B36">
        <w:rPr>
          <w:rFonts w:ascii="Times New Roman" w:hAnsi="Times New Roman" w:cs="Times New Roman"/>
          <w:sz w:val="24"/>
          <w:szCs w:val="24"/>
        </w:rPr>
        <w:tab/>
        <w:t xml:space="preserve">The application is dismissed with </w:t>
      </w:r>
      <w:r>
        <w:rPr>
          <w:rFonts w:ascii="Times New Roman" w:hAnsi="Times New Roman" w:cs="Times New Roman"/>
          <w:sz w:val="24"/>
          <w:szCs w:val="24"/>
        </w:rPr>
        <w:t>c</w:t>
      </w:r>
      <w:r w:rsidRPr="00227B36">
        <w:rPr>
          <w:rFonts w:ascii="Times New Roman" w:hAnsi="Times New Roman" w:cs="Times New Roman"/>
          <w:sz w:val="24"/>
          <w:szCs w:val="24"/>
        </w:rPr>
        <w:t>osts.</w:t>
      </w:r>
    </w:p>
    <w:p w:rsidR="002B198B" w:rsidRDefault="002B198B" w:rsidP="002B198B">
      <w:pPr>
        <w:spacing w:after="0" w:line="360" w:lineRule="auto"/>
        <w:jc w:val="both"/>
        <w:rPr>
          <w:rFonts w:ascii="Times New Roman" w:hAnsi="Times New Roman" w:cs="Times New Roman"/>
          <w:sz w:val="24"/>
          <w:szCs w:val="24"/>
        </w:rPr>
      </w:pPr>
    </w:p>
    <w:p w:rsidR="00892F27" w:rsidRDefault="00892F27" w:rsidP="002B198B">
      <w:pPr>
        <w:spacing w:after="0" w:line="360" w:lineRule="auto"/>
        <w:jc w:val="both"/>
        <w:rPr>
          <w:rFonts w:ascii="Times New Roman" w:hAnsi="Times New Roman" w:cs="Times New Roman"/>
          <w:sz w:val="24"/>
          <w:szCs w:val="24"/>
        </w:rPr>
      </w:pPr>
    </w:p>
    <w:p w:rsidR="002B198B" w:rsidRPr="00227B36" w:rsidRDefault="002B198B" w:rsidP="002B198B">
      <w:pPr>
        <w:spacing w:after="0" w:line="360" w:lineRule="auto"/>
        <w:jc w:val="both"/>
        <w:rPr>
          <w:rFonts w:ascii="Times New Roman" w:hAnsi="Times New Roman" w:cs="Times New Roman"/>
          <w:sz w:val="24"/>
          <w:szCs w:val="24"/>
        </w:rPr>
      </w:pPr>
    </w:p>
    <w:p w:rsidR="002B198B" w:rsidRPr="00227B36" w:rsidRDefault="009433D2" w:rsidP="002B19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&amp; Machara</w:t>
      </w:r>
      <w:r w:rsidR="002B198B" w:rsidRPr="00F80F3B">
        <w:rPr>
          <w:rFonts w:ascii="Times New Roman" w:hAnsi="Times New Roman" w:cs="Times New Roman"/>
          <w:i/>
          <w:sz w:val="24"/>
          <w:szCs w:val="24"/>
        </w:rPr>
        <w:t>ga Law Chambers</w:t>
      </w:r>
      <w:r w:rsidR="002B198B">
        <w:rPr>
          <w:rFonts w:ascii="Times New Roman" w:hAnsi="Times New Roman" w:cs="Times New Roman"/>
          <w:i/>
          <w:sz w:val="24"/>
          <w:szCs w:val="24"/>
        </w:rPr>
        <w:t xml:space="preserve">, </w:t>
      </w:r>
      <w:r w:rsidR="002B198B" w:rsidRPr="00F80F3B">
        <w:rPr>
          <w:rFonts w:ascii="Times New Roman" w:hAnsi="Times New Roman" w:cs="Times New Roman"/>
          <w:sz w:val="24"/>
          <w:szCs w:val="24"/>
        </w:rPr>
        <w:t>legal practitioners for</w:t>
      </w:r>
      <w:r w:rsidR="002B198B" w:rsidRPr="00227B36">
        <w:rPr>
          <w:rFonts w:ascii="Times New Roman" w:hAnsi="Times New Roman" w:cs="Times New Roman"/>
          <w:sz w:val="24"/>
          <w:szCs w:val="24"/>
        </w:rPr>
        <w:t xml:space="preserve"> t</w:t>
      </w:r>
      <w:r w:rsidR="002B198B">
        <w:rPr>
          <w:rFonts w:ascii="Times New Roman" w:hAnsi="Times New Roman" w:cs="Times New Roman"/>
          <w:sz w:val="24"/>
          <w:szCs w:val="24"/>
        </w:rPr>
        <w:t>h</w:t>
      </w:r>
      <w:r w:rsidR="002B198B" w:rsidRPr="00227B36">
        <w:rPr>
          <w:rFonts w:ascii="Times New Roman" w:hAnsi="Times New Roman" w:cs="Times New Roman"/>
          <w:sz w:val="24"/>
          <w:szCs w:val="24"/>
        </w:rPr>
        <w:t>e applicants</w:t>
      </w:r>
    </w:p>
    <w:p w:rsidR="002B198B" w:rsidRPr="00227B36" w:rsidRDefault="002B198B" w:rsidP="002B198B">
      <w:pPr>
        <w:spacing w:after="0" w:line="240" w:lineRule="auto"/>
        <w:jc w:val="both"/>
        <w:rPr>
          <w:rFonts w:ascii="Times New Roman" w:hAnsi="Times New Roman" w:cs="Times New Roman"/>
          <w:sz w:val="24"/>
          <w:szCs w:val="24"/>
        </w:rPr>
      </w:pPr>
      <w:r w:rsidRPr="00F80F3B">
        <w:rPr>
          <w:rFonts w:ascii="Times New Roman" w:hAnsi="Times New Roman" w:cs="Times New Roman"/>
          <w:i/>
          <w:sz w:val="24"/>
          <w:szCs w:val="24"/>
        </w:rPr>
        <w:t xml:space="preserve">Civil Division of the Attorney </w:t>
      </w:r>
      <w:r w:rsidR="009433D2">
        <w:rPr>
          <w:rFonts w:ascii="Times New Roman" w:hAnsi="Times New Roman" w:cs="Times New Roman"/>
          <w:i/>
          <w:sz w:val="24"/>
          <w:szCs w:val="24"/>
        </w:rPr>
        <w:t xml:space="preserve">General’s </w:t>
      </w:r>
      <w:r w:rsidRPr="00F80F3B">
        <w:rPr>
          <w:rFonts w:ascii="Times New Roman" w:hAnsi="Times New Roman" w:cs="Times New Roman"/>
          <w:i/>
          <w:sz w:val="24"/>
          <w:szCs w:val="24"/>
        </w:rPr>
        <w:t>Office</w:t>
      </w:r>
      <w:r>
        <w:rPr>
          <w:rFonts w:ascii="Times New Roman" w:hAnsi="Times New Roman" w:cs="Times New Roman"/>
          <w:i/>
          <w:sz w:val="24"/>
          <w:szCs w:val="24"/>
        </w:rPr>
        <w:t xml:space="preserve">, </w:t>
      </w:r>
      <w:r w:rsidRPr="00F80F3B">
        <w:rPr>
          <w:rFonts w:ascii="Times New Roman" w:hAnsi="Times New Roman" w:cs="Times New Roman"/>
          <w:sz w:val="24"/>
          <w:szCs w:val="24"/>
        </w:rPr>
        <w:t>legal practitioners</w:t>
      </w:r>
      <w:r>
        <w:rPr>
          <w:rFonts w:ascii="Times New Roman" w:hAnsi="Times New Roman" w:cs="Times New Roman"/>
          <w:i/>
          <w:sz w:val="24"/>
          <w:szCs w:val="24"/>
        </w:rPr>
        <w:t xml:space="preserve"> </w:t>
      </w:r>
      <w:r w:rsidRPr="00227B36">
        <w:rPr>
          <w:rFonts w:ascii="Times New Roman" w:hAnsi="Times New Roman" w:cs="Times New Roman"/>
          <w:sz w:val="24"/>
          <w:szCs w:val="24"/>
        </w:rPr>
        <w:t>for the respondents</w:t>
      </w:r>
    </w:p>
    <w:p w:rsidR="002B198B" w:rsidRPr="00FE488A" w:rsidRDefault="002B198B" w:rsidP="002B198B">
      <w:pPr>
        <w:spacing w:after="0" w:line="240" w:lineRule="auto"/>
        <w:jc w:val="both"/>
        <w:rPr>
          <w:rFonts w:ascii="Times New Roman" w:hAnsi="Times New Roman" w:cs="Times New Roman"/>
        </w:rPr>
      </w:pPr>
    </w:p>
    <w:p w:rsidR="002B198B" w:rsidRPr="00FE488A" w:rsidRDefault="002B198B" w:rsidP="002B198B">
      <w:pPr>
        <w:spacing w:after="0" w:line="240" w:lineRule="auto"/>
        <w:jc w:val="both"/>
        <w:rPr>
          <w:rFonts w:ascii="Times New Roman" w:hAnsi="Times New Roman" w:cs="Times New Roman"/>
        </w:rPr>
      </w:pPr>
    </w:p>
    <w:p w:rsidR="002B198B" w:rsidRPr="00FE488A" w:rsidRDefault="002B198B" w:rsidP="002B198B">
      <w:pPr>
        <w:spacing w:after="0" w:line="240" w:lineRule="auto"/>
        <w:jc w:val="both"/>
        <w:rPr>
          <w:rFonts w:ascii="Times New Roman" w:hAnsi="Times New Roman" w:cs="Times New Roman"/>
        </w:rPr>
      </w:pPr>
      <w:r w:rsidRPr="00FE488A">
        <w:rPr>
          <w:rFonts w:ascii="Times New Roman" w:hAnsi="Times New Roman" w:cs="Times New Roman"/>
        </w:rPr>
        <w:tab/>
      </w:r>
    </w:p>
    <w:p w:rsidR="004D273C" w:rsidRPr="00AB546A" w:rsidRDefault="004D273C" w:rsidP="00AB546A">
      <w:pPr>
        <w:pStyle w:val="ListParagraph"/>
        <w:tabs>
          <w:tab w:val="left" w:pos="810"/>
        </w:tabs>
        <w:spacing w:after="0" w:line="360" w:lineRule="auto"/>
        <w:ind w:left="0"/>
        <w:jc w:val="both"/>
        <w:rPr>
          <w:rFonts w:ascii="Times New Roman" w:hAnsi="Times New Roman" w:cs="Times New Roman"/>
          <w:sz w:val="24"/>
          <w:szCs w:val="24"/>
        </w:rPr>
      </w:pPr>
    </w:p>
    <w:sectPr w:rsidR="004D273C" w:rsidRPr="00AB546A"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122" w:rsidRDefault="003C6122" w:rsidP="00607FED">
      <w:pPr>
        <w:spacing w:after="0" w:line="240" w:lineRule="auto"/>
      </w:pPr>
      <w:r>
        <w:separator/>
      </w:r>
    </w:p>
  </w:endnote>
  <w:endnote w:type="continuationSeparator" w:id="0">
    <w:p w:rsidR="003C6122" w:rsidRDefault="003C6122" w:rsidP="0060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122" w:rsidRDefault="003C6122" w:rsidP="00607FED">
      <w:pPr>
        <w:spacing w:after="0" w:line="240" w:lineRule="auto"/>
      </w:pPr>
      <w:r>
        <w:separator/>
      </w:r>
    </w:p>
  </w:footnote>
  <w:footnote w:type="continuationSeparator" w:id="0">
    <w:p w:rsidR="003C6122" w:rsidRDefault="003C6122" w:rsidP="00607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506854"/>
      <w:docPartObj>
        <w:docPartGallery w:val="Page Numbers (Top of Page)"/>
        <w:docPartUnique/>
      </w:docPartObj>
    </w:sdtPr>
    <w:sdtEndPr>
      <w:rPr>
        <w:noProof/>
      </w:rPr>
    </w:sdtEndPr>
    <w:sdtContent>
      <w:p w:rsidR="0050642D" w:rsidRDefault="0050642D">
        <w:pPr>
          <w:pStyle w:val="Header"/>
          <w:jc w:val="right"/>
          <w:rPr>
            <w:noProof/>
          </w:rPr>
        </w:pPr>
        <w:r>
          <w:fldChar w:fldCharType="begin"/>
        </w:r>
        <w:r>
          <w:instrText xml:space="preserve"> PAGE   \* MERGEFORMAT </w:instrText>
        </w:r>
        <w:r>
          <w:fldChar w:fldCharType="separate"/>
        </w:r>
        <w:r w:rsidR="00010DF0">
          <w:rPr>
            <w:noProof/>
          </w:rPr>
          <w:t>1</w:t>
        </w:r>
        <w:r>
          <w:rPr>
            <w:noProof/>
          </w:rPr>
          <w:fldChar w:fldCharType="end"/>
        </w:r>
      </w:p>
      <w:p w:rsidR="0050642D" w:rsidRDefault="0050642D">
        <w:pPr>
          <w:pStyle w:val="Header"/>
          <w:jc w:val="right"/>
          <w:rPr>
            <w:noProof/>
          </w:rPr>
        </w:pPr>
        <w:r>
          <w:rPr>
            <w:noProof/>
          </w:rPr>
          <w:t>HH</w:t>
        </w:r>
        <w:r w:rsidR="00F51380">
          <w:rPr>
            <w:noProof/>
          </w:rPr>
          <w:t xml:space="preserve"> 608-18</w:t>
        </w:r>
        <w:r>
          <w:rPr>
            <w:noProof/>
          </w:rPr>
          <w:t xml:space="preserve"> </w:t>
        </w:r>
      </w:p>
      <w:p w:rsidR="0050642D" w:rsidRDefault="0050642D">
        <w:pPr>
          <w:pStyle w:val="Header"/>
          <w:jc w:val="right"/>
        </w:pPr>
        <w:r>
          <w:rPr>
            <w:noProof/>
          </w:rPr>
          <w:t xml:space="preserve">HC </w:t>
        </w:r>
        <w:r w:rsidR="007001AD">
          <w:rPr>
            <w:noProof/>
          </w:rPr>
          <w:t>821/18</w:t>
        </w:r>
      </w:p>
    </w:sdtContent>
  </w:sdt>
  <w:p w:rsidR="0050642D" w:rsidRDefault="005064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C04"/>
    <w:multiLevelType w:val="hybridMultilevel"/>
    <w:tmpl w:val="27F2C8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A42AA8"/>
    <w:multiLevelType w:val="hybridMultilevel"/>
    <w:tmpl w:val="FF1EE908"/>
    <w:lvl w:ilvl="0" w:tplc="0A525E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6E1AD3"/>
    <w:multiLevelType w:val="hybridMultilevel"/>
    <w:tmpl w:val="A6604F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1406A2"/>
    <w:multiLevelType w:val="hybridMultilevel"/>
    <w:tmpl w:val="EFAC54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B08FB"/>
    <w:multiLevelType w:val="hybridMultilevel"/>
    <w:tmpl w:val="51ACC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3574C"/>
    <w:multiLevelType w:val="hybridMultilevel"/>
    <w:tmpl w:val="8CA64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F742B"/>
    <w:multiLevelType w:val="hybridMultilevel"/>
    <w:tmpl w:val="0E46F102"/>
    <w:lvl w:ilvl="0" w:tplc="92FE867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B8"/>
    <w:rsid w:val="00010DF0"/>
    <w:rsid w:val="00062605"/>
    <w:rsid w:val="000652A4"/>
    <w:rsid w:val="000653F1"/>
    <w:rsid w:val="0007676B"/>
    <w:rsid w:val="000804A3"/>
    <w:rsid w:val="000A4A10"/>
    <w:rsid w:val="000B5B4C"/>
    <w:rsid w:val="001B7104"/>
    <w:rsid w:val="001C026E"/>
    <w:rsid w:val="001D64DE"/>
    <w:rsid w:val="001E3AB9"/>
    <w:rsid w:val="001E782F"/>
    <w:rsid w:val="00231ECE"/>
    <w:rsid w:val="00241714"/>
    <w:rsid w:val="002630AA"/>
    <w:rsid w:val="0027563B"/>
    <w:rsid w:val="002A27DD"/>
    <w:rsid w:val="002B198B"/>
    <w:rsid w:val="002C3D24"/>
    <w:rsid w:val="002E1C97"/>
    <w:rsid w:val="002E7DD4"/>
    <w:rsid w:val="00302644"/>
    <w:rsid w:val="00351E71"/>
    <w:rsid w:val="003B72EC"/>
    <w:rsid w:val="003C6122"/>
    <w:rsid w:val="003D37EA"/>
    <w:rsid w:val="004B4493"/>
    <w:rsid w:val="004D273C"/>
    <w:rsid w:val="0050280C"/>
    <w:rsid w:val="0050642D"/>
    <w:rsid w:val="00556F92"/>
    <w:rsid w:val="005622C3"/>
    <w:rsid w:val="005A1F02"/>
    <w:rsid w:val="005B77DC"/>
    <w:rsid w:val="005C2DD3"/>
    <w:rsid w:val="005D26B2"/>
    <w:rsid w:val="005F0FD1"/>
    <w:rsid w:val="005F407B"/>
    <w:rsid w:val="00607FED"/>
    <w:rsid w:val="00616181"/>
    <w:rsid w:val="006215C8"/>
    <w:rsid w:val="00635B8D"/>
    <w:rsid w:val="007001AD"/>
    <w:rsid w:val="00717A2A"/>
    <w:rsid w:val="00746680"/>
    <w:rsid w:val="007761A9"/>
    <w:rsid w:val="0077676D"/>
    <w:rsid w:val="007776AE"/>
    <w:rsid w:val="007B1ECA"/>
    <w:rsid w:val="007B4129"/>
    <w:rsid w:val="007E08E5"/>
    <w:rsid w:val="00812D55"/>
    <w:rsid w:val="0081372C"/>
    <w:rsid w:val="0081651E"/>
    <w:rsid w:val="00840328"/>
    <w:rsid w:val="008757A1"/>
    <w:rsid w:val="00892F27"/>
    <w:rsid w:val="008F304A"/>
    <w:rsid w:val="00923BF1"/>
    <w:rsid w:val="009433D2"/>
    <w:rsid w:val="009C5D93"/>
    <w:rsid w:val="009D013C"/>
    <w:rsid w:val="00A2438A"/>
    <w:rsid w:val="00A27E7B"/>
    <w:rsid w:val="00A65369"/>
    <w:rsid w:val="00AB538C"/>
    <w:rsid w:val="00AB546A"/>
    <w:rsid w:val="00AD088D"/>
    <w:rsid w:val="00B17F2A"/>
    <w:rsid w:val="00B558B8"/>
    <w:rsid w:val="00BC4FA6"/>
    <w:rsid w:val="00BC74EF"/>
    <w:rsid w:val="00BC7F67"/>
    <w:rsid w:val="00BD1DF7"/>
    <w:rsid w:val="00BE7A7C"/>
    <w:rsid w:val="00C04CDE"/>
    <w:rsid w:val="00C070AD"/>
    <w:rsid w:val="00C10AEF"/>
    <w:rsid w:val="00C12703"/>
    <w:rsid w:val="00C31CE1"/>
    <w:rsid w:val="00CB41C7"/>
    <w:rsid w:val="00CC70A0"/>
    <w:rsid w:val="00CD56DC"/>
    <w:rsid w:val="00D00E62"/>
    <w:rsid w:val="00D560D5"/>
    <w:rsid w:val="00D740AB"/>
    <w:rsid w:val="00DA0718"/>
    <w:rsid w:val="00DD2E4B"/>
    <w:rsid w:val="00DD3B57"/>
    <w:rsid w:val="00E04C0A"/>
    <w:rsid w:val="00E33718"/>
    <w:rsid w:val="00E46909"/>
    <w:rsid w:val="00E4766C"/>
    <w:rsid w:val="00E55CAB"/>
    <w:rsid w:val="00E738E9"/>
    <w:rsid w:val="00EA473A"/>
    <w:rsid w:val="00EC4C0A"/>
    <w:rsid w:val="00ED1464"/>
    <w:rsid w:val="00F2091E"/>
    <w:rsid w:val="00F33438"/>
    <w:rsid w:val="00F51380"/>
    <w:rsid w:val="00F63804"/>
    <w:rsid w:val="00F71726"/>
    <w:rsid w:val="00F74284"/>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16CE17-08FD-4169-9DB4-CE9E5C5F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8B8"/>
    <w:pPr>
      <w:ind w:left="720"/>
      <w:contextualSpacing/>
    </w:pPr>
  </w:style>
  <w:style w:type="paragraph" w:styleId="Header">
    <w:name w:val="header"/>
    <w:basedOn w:val="Normal"/>
    <w:link w:val="HeaderChar"/>
    <w:uiPriority w:val="99"/>
    <w:unhideWhenUsed/>
    <w:rsid w:val="00607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FED"/>
  </w:style>
  <w:style w:type="paragraph" w:styleId="Footer">
    <w:name w:val="footer"/>
    <w:basedOn w:val="Normal"/>
    <w:link w:val="FooterChar"/>
    <w:uiPriority w:val="99"/>
    <w:unhideWhenUsed/>
    <w:rsid w:val="00607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FED"/>
  </w:style>
  <w:style w:type="paragraph" w:styleId="BalloonText">
    <w:name w:val="Balloon Text"/>
    <w:basedOn w:val="Normal"/>
    <w:link w:val="BalloonTextChar"/>
    <w:uiPriority w:val="99"/>
    <w:semiHidden/>
    <w:unhideWhenUsed/>
    <w:rsid w:val="002B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9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3BC44-677C-4829-93D8-9D6000EC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2018-09-24T23:27:00Z</cp:lastPrinted>
  <dcterms:created xsi:type="dcterms:W3CDTF">2018-10-11T14:16:00Z</dcterms:created>
  <dcterms:modified xsi:type="dcterms:W3CDTF">2018-10-11T14:16:00Z</dcterms:modified>
</cp:coreProperties>
</file>