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CE4" w:rsidRDefault="008F7CE4" w:rsidP="00444241">
      <w:pPr>
        <w:tabs>
          <w:tab w:val="left" w:pos="1245"/>
        </w:tabs>
      </w:pPr>
    </w:p>
    <w:p w:rsidR="00444241" w:rsidRDefault="00444241" w:rsidP="00444241">
      <w:pPr>
        <w:tabs>
          <w:tab w:val="left" w:pos="1245"/>
        </w:tabs>
      </w:pPr>
      <w:r>
        <w:tab/>
      </w:r>
    </w:p>
    <w:p w:rsidR="00414A85" w:rsidRDefault="000B3754" w:rsidP="002666BC">
      <w:pPr>
        <w:spacing w:after="0" w:line="240" w:lineRule="auto"/>
      </w:pPr>
      <w:r>
        <w:t xml:space="preserve">DENZIL LANGA RUZVIDZO </w:t>
      </w:r>
    </w:p>
    <w:p w:rsidR="000B3754" w:rsidRDefault="002666BC" w:rsidP="002666BC">
      <w:pPr>
        <w:spacing w:after="0" w:line="240" w:lineRule="auto"/>
      </w:pPr>
      <w:proofErr w:type="gramStart"/>
      <w:r>
        <w:t>versus</w:t>
      </w:r>
      <w:proofErr w:type="gramEnd"/>
      <w:r>
        <w:t xml:space="preserve"> </w:t>
      </w:r>
    </w:p>
    <w:p w:rsidR="000B3754" w:rsidRDefault="000B3754" w:rsidP="002666BC">
      <w:pPr>
        <w:spacing w:after="0" w:line="240" w:lineRule="auto"/>
      </w:pPr>
      <w:r>
        <w:t>CLEVER MAND</w:t>
      </w:r>
      <w:r w:rsidR="00095F3B">
        <w:t>I</w:t>
      </w:r>
      <w:r>
        <w:t xml:space="preserve">ZVIDZA </w:t>
      </w:r>
    </w:p>
    <w:p w:rsidR="000B3754" w:rsidRDefault="002666BC" w:rsidP="002666BC">
      <w:pPr>
        <w:spacing w:after="0" w:line="240" w:lineRule="auto"/>
      </w:pPr>
      <w:proofErr w:type="gramStart"/>
      <w:r>
        <w:t>and</w:t>
      </w:r>
      <w:bookmarkStart w:id="0" w:name="_GoBack"/>
      <w:bookmarkEnd w:id="0"/>
      <w:proofErr w:type="gramEnd"/>
    </w:p>
    <w:p w:rsidR="000B3754" w:rsidRDefault="000B3754" w:rsidP="002666BC">
      <w:pPr>
        <w:spacing w:after="0" w:line="240" w:lineRule="auto"/>
      </w:pPr>
      <w:r>
        <w:t>STEPHEN NYANYIWA</w:t>
      </w:r>
    </w:p>
    <w:p w:rsidR="000B3754" w:rsidRDefault="002666BC" w:rsidP="002666BC">
      <w:pPr>
        <w:spacing w:after="0" w:line="240" w:lineRule="auto"/>
      </w:pPr>
      <w:proofErr w:type="gramStart"/>
      <w:r>
        <w:t>and</w:t>
      </w:r>
      <w:proofErr w:type="gramEnd"/>
    </w:p>
    <w:p w:rsidR="000B3754" w:rsidRDefault="000B3754" w:rsidP="002666BC">
      <w:pPr>
        <w:spacing w:after="0" w:line="240" w:lineRule="auto"/>
      </w:pPr>
      <w:r>
        <w:t>NA</w:t>
      </w:r>
      <w:r w:rsidR="00E03ADD">
        <w:t>U</w:t>
      </w:r>
      <w:r>
        <w:t>ME MAKUMBE</w:t>
      </w:r>
    </w:p>
    <w:p w:rsidR="000B3754" w:rsidRDefault="002666BC" w:rsidP="002666BC">
      <w:pPr>
        <w:spacing w:after="0" w:line="240" w:lineRule="auto"/>
      </w:pPr>
      <w:proofErr w:type="gramStart"/>
      <w:r>
        <w:t>and</w:t>
      </w:r>
      <w:proofErr w:type="gramEnd"/>
    </w:p>
    <w:p w:rsidR="000B3754" w:rsidRDefault="000B3754" w:rsidP="002666BC">
      <w:pPr>
        <w:spacing w:after="0" w:line="240" w:lineRule="auto"/>
      </w:pPr>
      <w:r>
        <w:t>HENRIETTA NYANYIWA</w:t>
      </w:r>
    </w:p>
    <w:p w:rsidR="000B3754" w:rsidRDefault="002666BC" w:rsidP="002666BC">
      <w:pPr>
        <w:spacing w:after="0" w:line="240" w:lineRule="auto"/>
      </w:pPr>
      <w:proofErr w:type="gramStart"/>
      <w:r>
        <w:t>and</w:t>
      </w:r>
      <w:proofErr w:type="gramEnd"/>
    </w:p>
    <w:p w:rsidR="000B3754" w:rsidRDefault="000B3754" w:rsidP="002666BC">
      <w:pPr>
        <w:spacing w:after="0" w:line="240" w:lineRule="auto"/>
      </w:pPr>
      <w:r>
        <w:t>ITA</w:t>
      </w:r>
      <w:r w:rsidR="00095F3B">
        <w:t>I</w:t>
      </w:r>
      <w:r>
        <w:t xml:space="preserve"> COLLIER</w:t>
      </w:r>
    </w:p>
    <w:p w:rsidR="000B3754" w:rsidRDefault="002666BC" w:rsidP="002666BC">
      <w:pPr>
        <w:spacing w:after="0" w:line="240" w:lineRule="auto"/>
      </w:pPr>
      <w:proofErr w:type="gramStart"/>
      <w:r>
        <w:t>and</w:t>
      </w:r>
      <w:proofErr w:type="gramEnd"/>
    </w:p>
    <w:p w:rsidR="000B3754" w:rsidRDefault="000B3754" w:rsidP="002666BC">
      <w:pPr>
        <w:spacing w:after="0" w:line="240" w:lineRule="auto"/>
      </w:pPr>
      <w:r>
        <w:t>EDWARD NYANYIWA JUNIOR</w:t>
      </w:r>
    </w:p>
    <w:p w:rsidR="000B3754" w:rsidRDefault="002666BC" w:rsidP="002666BC">
      <w:pPr>
        <w:spacing w:after="0" w:line="240" w:lineRule="auto"/>
      </w:pPr>
      <w:proofErr w:type="gramStart"/>
      <w:r>
        <w:t>and</w:t>
      </w:r>
      <w:proofErr w:type="gramEnd"/>
    </w:p>
    <w:p w:rsidR="000B3754" w:rsidRPr="002666BC" w:rsidRDefault="000B3754" w:rsidP="002666BC">
      <w:pPr>
        <w:spacing w:after="0" w:line="240" w:lineRule="auto"/>
      </w:pPr>
      <w:r w:rsidRPr="002666BC">
        <w:t>NANCY NYANYIWA</w:t>
      </w:r>
    </w:p>
    <w:p w:rsidR="000B3754" w:rsidRDefault="002666BC" w:rsidP="002666BC">
      <w:pPr>
        <w:spacing w:after="0" w:line="240" w:lineRule="auto"/>
      </w:pPr>
      <w:proofErr w:type="gramStart"/>
      <w:r>
        <w:t>and</w:t>
      </w:r>
      <w:proofErr w:type="gramEnd"/>
      <w:r>
        <w:t xml:space="preserve"> </w:t>
      </w:r>
    </w:p>
    <w:p w:rsidR="000B3754" w:rsidRDefault="000B3754" w:rsidP="002666BC">
      <w:pPr>
        <w:spacing w:after="0" w:line="240" w:lineRule="auto"/>
      </w:pPr>
      <w:r>
        <w:t>THE MASTER</w:t>
      </w:r>
      <w:r w:rsidR="00E03ADD">
        <w:t xml:space="preserve"> </w:t>
      </w:r>
      <w:r>
        <w:t>OF THE HIGH COURT</w:t>
      </w:r>
    </w:p>
    <w:p w:rsidR="002666BC" w:rsidRDefault="002666BC" w:rsidP="002666BC">
      <w:pPr>
        <w:spacing w:after="0" w:line="240" w:lineRule="auto"/>
      </w:pPr>
    </w:p>
    <w:p w:rsidR="000B3754" w:rsidRDefault="000B3754" w:rsidP="002666BC">
      <w:pPr>
        <w:spacing w:after="0" w:line="240" w:lineRule="auto"/>
      </w:pPr>
    </w:p>
    <w:p w:rsidR="000B3754" w:rsidRDefault="000B3754" w:rsidP="002666BC">
      <w:pPr>
        <w:spacing w:after="0" w:line="240" w:lineRule="auto"/>
      </w:pPr>
      <w:r>
        <w:t>HIGH</w:t>
      </w:r>
      <w:r w:rsidR="00DD2C2F">
        <w:t xml:space="preserve"> </w:t>
      </w:r>
      <w:r>
        <w:t>COURT OF</w:t>
      </w:r>
      <w:r w:rsidR="00DD2C2F">
        <w:t xml:space="preserve"> </w:t>
      </w:r>
      <w:r>
        <w:t>ZIMBABWE</w:t>
      </w:r>
      <w:r>
        <w:br/>
        <w:t xml:space="preserve">TSANGA J </w:t>
      </w:r>
      <w:r>
        <w:br/>
      </w:r>
      <w:r w:rsidR="002666BC">
        <w:t xml:space="preserve">HARARE, </w:t>
      </w:r>
      <w:r w:rsidR="00095F3B">
        <w:t xml:space="preserve">28 MARCH 2021 </w:t>
      </w:r>
      <w:r>
        <w:t>&amp; 6</w:t>
      </w:r>
      <w:r w:rsidR="00DD2C2F">
        <w:t xml:space="preserve"> </w:t>
      </w:r>
      <w:r>
        <w:t>JANUARY</w:t>
      </w:r>
      <w:r w:rsidR="00DD2C2F">
        <w:t xml:space="preserve"> </w:t>
      </w:r>
      <w:r>
        <w:t>2022</w:t>
      </w:r>
    </w:p>
    <w:p w:rsidR="000B3754" w:rsidRDefault="000B3754"/>
    <w:p w:rsidR="000B3754" w:rsidRDefault="002666BC">
      <w:pPr>
        <w:rPr>
          <w:b/>
        </w:rPr>
      </w:pPr>
      <w:r>
        <w:rPr>
          <w:b/>
        </w:rPr>
        <w:t>Opposed Application</w:t>
      </w:r>
    </w:p>
    <w:p w:rsidR="002666BC" w:rsidRDefault="002666BC">
      <w:pPr>
        <w:rPr>
          <w:b/>
        </w:rPr>
      </w:pPr>
    </w:p>
    <w:p w:rsidR="002666BC" w:rsidRPr="008D7AC6" w:rsidRDefault="002666BC" w:rsidP="002666BC">
      <w:pPr>
        <w:spacing w:after="0" w:line="240" w:lineRule="auto"/>
      </w:pPr>
      <w:r>
        <w:rPr>
          <w:i/>
        </w:rPr>
        <w:t>R</w:t>
      </w:r>
      <w:r w:rsidR="00B538BD">
        <w:rPr>
          <w:i/>
        </w:rPr>
        <w:t xml:space="preserve"> </w:t>
      </w:r>
      <w:proofErr w:type="spellStart"/>
      <w:r>
        <w:rPr>
          <w:i/>
        </w:rPr>
        <w:t>Nyamutowa</w:t>
      </w:r>
      <w:proofErr w:type="spellEnd"/>
      <w:r>
        <w:rPr>
          <w:i/>
        </w:rPr>
        <w:t xml:space="preserve">, </w:t>
      </w:r>
      <w:r w:rsidRPr="008D7AC6">
        <w:t xml:space="preserve">for </w:t>
      </w:r>
      <w:r w:rsidR="00056293">
        <w:t xml:space="preserve">the </w:t>
      </w:r>
      <w:r>
        <w:t>applicant</w:t>
      </w:r>
    </w:p>
    <w:p w:rsidR="002666BC" w:rsidRDefault="002666BC" w:rsidP="002666BC">
      <w:pPr>
        <w:spacing w:after="0" w:line="240" w:lineRule="auto"/>
      </w:pPr>
      <w:r>
        <w:rPr>
          <w:i/>
        </w:rPr>
        <w:t xml:space="preserve">FT </w:t>
      </w:r>
      <w:proofErr w:type="spellStart"/>
      <w:r>
        <w:rPr>
          <w:i/>
        </w:rPr>
        <w:t>Majome</w:t>
      </w:r>
      <w:proofErr w:type="spellEnd"/>
      <w:r>
        <w:rPr>
          <w:i/>
        </w:rPr>
        <w:t xml:space="preserve">, </w:t>
      </w:r>
      <w:r w:rsidRPr="0007429D">
        <w:t>for</w:t>
      </w:r>
      <w:r>
        <w:t xml:space="preserve"> </w:t>
      </w:r>
      <w:r w:rsidR="00056293">
        <w:t xml:space="preserve">the </w:t>
      </w:r>
      <w:r>
        <w:t>2</w:t>
      </w:r>
      <w:r w:rsidRPr="002666BC">
        <w:rPr>
          <w:vertAlign w:val="superscript"/>
        </w:rPr>
        <w:t>nd</w:t>
      </w:r>
      <w:r>
        <w:t xml:space="preserve"> </w:t>
      </w:r>
      <w:r w:rsidR="00056293">
        <w:t>and 7</w:t>
      </w:r>
      <w:r w:rsidR="00056293" w:rsidRPr="00056293">
        <w:rPr>
          <w:vertAlign w:val="superscript"/>
        </w:rPr>
        <w:t>th</w:t>
      </w:r>
      <w:r w:rsidR="00056293">
        <w:t xml:space="preserve"> </w:t>
      </w:r>
      <w:r>
        <w:t>respondent</w:t>
      </w:r>
    </w:p>
    <w:p w:rsidR="00056293" w:rsidRDefault="00056293" w:rsidP="002666BC">
      <w:pPr>
        <w:spacing w:after="0" w:line="240" w:lineRule="auto"/>
      </w:pPr>
      <w:r>
        <w:rPr>
          <w:i/>
        </w:rPr>
        <w:t xml:space="preserve">Ms T </w:t>
      </w:r>
      <w:proofErr w:type="spellStart"/>
      <w:r>
        <w:rPr>
          <w:i/>
        </w:rPr>
        <w:t>Muvambo</w:t>
      </w:r>
      <w:proofErr w:type="spellEnd"/>
      <w:r>
        <w:rPr>
          <w:i/>
        </w:rPr>
        <w:t xml:space="preserve">, </w:t>
      </w:r>
      <w:r>
        <w:t>for the 3</w:t>
      </w:r>
      <w:r w:rsidRPr="00056293">
        <w:rPr>
          <w:vertAlign w:val="superscript"/>
        </w:rPr>
        <w:t>rd</w:t>
      </w:r>
      <w:r>
        <w:t xml:space="preserve"> respondent</w:t>
      </w:r>
    </w:p>
    <w:p w:rsidR="00056293" w:rsidRDefault="00056293" w:rsidP="002666BC">
      <w:pPr>
        <w:spacing w:after="0" w:line="240" w:lineRule="auto"/>
      </w:pPr>
      <w:r>
        <w:rPr>
          <w:i/>
        </w:rPr>
        <w:t xml:space="preserve">Mr JR </w:t>
      </w:r>
      <w:proofErr w:type="spellStart"/>
      <w:r>
        <w:rPr>
          <w:i/>
        </w:rPr>
        <w:t>Tsivama</w:t>
      </w:r>
      <w:proofErr w:type="spellEnd"/>
      <w:r>
        <w:rPr>
          <w:i/>
        </w:rPr>
        <w:t xml:space="preserve">, </w:t>
      </w:r>
      <w:r>
        <w:t>for the 4</w:t>
      </w:r>
      <w:r w:rsidRPr="00056293">
        <w:rPr>
          <w:vertAlign w:val="superscript"/>
        </w:rPr>
        <w:t>th</w:t>
      </w:r>
      <w:r>
        <w:t xml:space="preserve"> respondent</w:t>
      </w:r>
    </w:p>
    <w:p w:rsidR="00056293" w:rsidRDefault="00056293" w:rsidP="002666BC">
      <w:pPr>
        <w:spacing w:after="0" w:line="240" w:lineRule="auto"/>
      </w:pPr>
      <w:r>
        <w:rPr>
          <w:i/>
        </w:rPr>
        <w:t xml:space="preserve">Mr TL </w:t>
      </w:r>
      <w:proofErr w:type="spellStart"/>
      <w:r>
        <w:rPr>
          <w:i/>
        </w:rPr>
        <w:t>Dhlakama</w:t>
      </w:r>
      <w:proofErr w:type="spellEnd"/>
      <w:r>
        <w:rPr>
          <w:i/>
        </w:rPr>
        <w:t xml:space="preserve">, </w:t>
      </w:r>
      <w:r>
        <w:t>for the 6</w:t>
      </w:r>
      <w:r w:rsidRPr="00056293">
        <w:rPr>
          <w:vertAlign w:val="superscript"/>
        </w:rPr>
        <w:t>th</w:t>
      </w:r>
      <w:r>
        <w:t xml:space="preserve"> respondent (not opposed)</w:t>
      </w:r>
    </w:p>
    <w:p w:rsidR="00056293" w:rsidRPr="00B538BD" w:rsidRDefault="00056293" w:rsidP="002666BC">
      <w:pPr>
        <w:spacing w:after="0" w:line="240" w:lineRule="auto"/>
      </w:pPr>
      <w:r w:rsidRPr="00B538BD">
        <w:t>No appearance for 8</w:t>
      </w:r>
      <w:r w:rsidRPr="00B538BD">
        <w:rPr>
          <w:vertAlign w:val="superscript"/>
        </w:rPr>
        <w:t>th</w:t>
      </w:r>
      <w:r w:rsidRPr="00B538BD">
        <w:t xml:space="preserve"> respondent</w:t>
      </w:r>
    </w:p>
    <w:p w:rsidR="00056293" w:rsidRPr="00B538BD" w:rsidRDefault="00056293" w:rsidP="002666BC">
      <w:pPr>
        <w:spacing w:after="0" w:line="240" w:lineRule="auto"/>
      </w:pPr>
      <w:r w:rsidRPr="00B538BD">
        <w:t>No opposition filed by 1</w:t>
      </w:r>
      <w:r w:rsidRPr="00B538BD">
        <w:rPr>
          <w:vertAlign w:val="superscript"/>
        </w:rPr>
        <w:t>st</w:t>
      </w:r>
      <w:r w:rsidRPr="00B538BD">
        <w:t xml:space="preserve"> &amp; 5</w:t>
      </w:r>
      <w:r w:rsidRPr="00B538BD">
        <w:rPr>
          <w:vertAlign w:val="superscript"/>
        </w:rPr>
        <w:t>th</w:t>
      </w:r>
      <w:r w:rsidRPr="00B538BD">
        <w:t xml:space="preserve"> respondents</w:t>
      </w:r>
    </w:p>
    <w:p w:rsidR="00056293" w:rsidRPr="00B538BD" w:rsidRDefault="00056293" w:rsidP="002666BC">
      <w:pPr>
        <w:spacing w:after="0" w:line="240" w:lineRule="auto"/>
      </w:pPr>
    </w:p>
    <w:p w:rsidR="002666BC" w:rsidRPr="008D7AC6" w:rsidRDefault="002666BC" w:rsidP="002666BC">
      <w:pPr>
        <w:spacing w:after="0" w:line="240" w:lineRule="auto"/>
        <w:rPr>
          <w:i/>
        </w:rPr>
      </w:pPr>
    </w:p>
    <w:p w:rsidR="00903F91" w:rsidRPr="00903F91" w:rsidRDefault="00903F91" w:rsidP="00056293">
      <w:pPr>
        <w:spacing w:after="0" w:line="360" w:lineRule="auto"/>
        <w:jc w:val="both"/>
        <w:rPr>
          <w:i/>
        </w:rPr>
      </w:pPr>
      <w:r>
        <w:tab/>
      </w:r>
      <w:r w:rsidR="00DD2C2F" w:rsidRPr="00903F91">
        <w:t>TSANGA J</w:t>
      </w:r>
      <w:r w:rsidR="00095F3B">
        <w:t>:</w:t>
      </w:r>
      <w:r w:rsidR="00376BC1">
        <w:t xml:space="preserve"> </w:t>
      </w:r>
      <w:r w:rsidR="00095F3B">
        <w:t>T</w:t>
      </w:r>
      <w:r w:rsidR="00480D5E" w:rsidRPr="00166C6C">
        <w:t>his</w:t>
      </w:r>
      <w:r w:rsidR="00DD2C2F">
        <w:t xml:space="preserve"> </w:t>
      </w:r>
      <w:r w:rsidR="000E49AD">
        <w:t>i</w:t>
      </w:r>
      <w:r w:rsidR="00166C6C" w:rsidRPr="00166C6C">
        <w:t>s an application</w:t>
      </w:r>
      <w:r w:rsidR="00DD2C2F">
        <w:t xml:space="preserve"> </w:t>
      </w:r>
      <w:r w:rsidR="00166C6C" w:rsidRPr="00166C6C">
        <w:t>in</w:t>
      </w:r>
      <w:r w:rsidR="00DD2C2F">
        <w:t xml:space="preserve"> </w:t>
      </w:r>
      <w:r w:rsidR="00166C6C" w:rsidRPr="00166C6C">
        <w:t>wh</w:t>
      </w:r>
      <w:r w:rsidR="00F71693">
        <w:t>ich t</w:t>
      </w:r>
      <w:r w:rsidR="00166C6C" w:rsidRPr="00166C6C">
        <w:t>he</w:t>
      </w:r>
      <w:r w:rsidR="00DD2C2F">
        <w:t xml:space="preserve"> </w:t>
      </w:r>
      <w:r w:rsidR="00166C6C" w:rsidRPr="00166C6C">
        <w:t>app</w:t>
      </w:r>
      <w:r w:rsidR="00F71693">
        <w:t>l</w:t>
      </w:r>
      <w:r w:rsidR="00166C6C" w:rsidRPr="00166C6C">
        <w:t>i</w:t>
      </w:r>
      <w:r w:rsidR="00F71693">
        <w:t>c</w:t>
      </w:r>
      <w:r w:rsidR="00166C6C" w:rsidRPr="00166C6C">
        <w:t>ant</w:t>
      </w:r>
      <w:r w:rsidR="00DD2C2F">
        <w:t xml:space="preserve"> </w:t>
      </w:r>
      <w:r w:rsidR="00166C6C" w:rsidRPr="00166C6C">
        <w:t>s</w:t>
      </w:r>
      <w:r w:rsidR="000E49AD">
        <w:t>eeks</w:t>
      </w:r>
      <w:r w:rsidR="00166C6C" w:rsidRPr="00166C6C">
        <w:t xml:space="preserve"> a </w:t>
      </w:r>
      <w:proofErr w:type="spellStart"/>
      <w:r w:rsidR="00166C6C" w:rsidRPr="00166C6C">
        <w:t>declaratur</w:t>
      </w:r>
      <w:proofErr w:type="spellEnd"/>
      <w:r w:rsidR="00DD2C2F">
        <w:t xml:space="preserve"> </w:t>
      </w:r>
      <w:r w:rsidR="00F71693">
        <w:t>t</w:t>
      </w:r>
      <w:r w:rsidR="00166C6C" w:rsidRPr="00166C6C">
        <w:t>o</w:t>
      </w:r>
      <w:r w:rsidR="00DD2C2F">
        <w:t xml:space="preserve"> </w:t>
      </w:r>
      <w:r w:rsidR="00F71693">
        <w:t>be</w:t>
      </w:r>
      <w:r w:rsidR="00DD2C2F">
        <w:t xml:space="preserve"> </w:t>
      </w:r>
      <w:r w:rsidR="00F71693">
        <w:t>declared</w:t>
      </w:r>
      <w:r w:rsidR="00DD2C2F">
        <w:t xml:space="preserve"> </w:t>
      </w:r>
      <w:r w:rsidR="00F71693">
        <w:t>a legitimate</w:t>
      </w:r>
      <w:r w:rsidR="00DD2C2F">
        <w:t xml:space="preserve"> </w:t>
      </w:r>
      <w:r w:rsidR="00F71693">
        <w:t>beneficiary</w:t>
      </w:r>
      <w:r w:rsidR="00480D5E">
        <w:t xml:space="preserve"> </w:t>
      </w:r>
      <w:r w:rsidR="00B17070">
        <w:t>(</w:t>
      </w:r>
      <w:r w:rsidR="00B17070" w:rsidRPr="00095F3B">
        <w:rPr>
          <w:i/>
        </w:rPr>
        <w:t>per sti</w:t>
      </w:r>
      <w:r w:rsidR="00480D5E" w:rsidRPr="00095F3B">
        <w:rPr>
          <w:i/>
        </w:rPr>
        <w:t>rpes</w:t>
      </w:r>
      <w:r w:rsidR="00480D5E">
        <w:t>)</w:t>
      </w:r>
      <w:r w:rsidR="00B17070">
        <w:t xml:space="preserve"> in</w:t>
      </w:r>
      <w:r w:rsidR="00DD2C2F">
        <w:t xml:space="preserve"> </w:t>
      </w:r>
      <w:r w:rsidR="00F71693">
        <w:t>his</w:t>
      </w:r>
      <w:r w:rsidR="00095F3B">
        <w:t xml:space="preserve"> late </w:t>
      </w:r>
      <w:r w:rsidR="00F71693">
        <w:t xml:space="preserve">grandfather, </w:t>
      </w:r>
      <w:r w:rsidR="00DD2C2F">
        <w:t xml:space="preserve">Edward </w:t>
      </w:r>
      <w:proofErr w:type="spellStart"/>
      <w:r w:rsidR="00DD2C2F">
        <w:t>Nyanyiwa’s</w:t>
      </w:r>
      <w:proofErr w:type="spellEnd"/>
      <w:r w:rsidR="00DD2C2F">
        <w:t xml:space="preserve"> </w:t>
      </w:r>
      <w:r w:rsidR="00F71693">
        <w:t>estate</w:t>
      </w:r>
      <w:r w:rsidR="008F7CE4">
        <w:t>. He</w:t>
      </w:r>
      <w:r w:rsidR="000E49AD">
        <w:t xml:space="preserve"> died on</w:t>
      </w:r>
      <w:r w:rsidR="00376BC1">
        <w:t xml:space="preserve"> </w:t>
      </w:r>
      <w:r w:rsidR="000E49AD">
        <w:t>the 10</w:t>
      </w:r>
      <w:r w:rsidR="000E49AD" w:rsidRPr="000E49AD">
        <w:rPr>
          <w:vertAlign w:val="superscript"/>
        </w:rPr>
        <w:t>th</w:t>
      </w:r>
      <w:r w:rsidR="000E49AD">
        <w:t xml:space="preserve"> of</w:t>
      </w:r>
      <w:r w:rsidR="00376BC1">
        <w:t xml:space="preserve"> </w:t>
      </w:r>
      <w:r w:rsidR="000E49AD">
        <w:t>February 2019</w:t>
      </w:r>
      <w:r w:rsidR="00095F3B">
        <w:t>.</w:t>
      </w:r>
      <w:r w:rsidR="00F71693">
        <w:t xml:space="preserve"> </w:t>
      </w:r>
      <w:r w:rsidR="00166C6C">
        <w:t>T</w:t>
      </w:r>
      <w:r w:rsidR="00F71693">
        <w:t>e</w:t>
      </w:r>
      <w:r w:rsidR="00166C6C">
        <w:t xml:space="preserve">rence </w:t>
      </w:r>
      <w:proofErr w:type="spellStart"/>
      <w:r w:rsidR="00166C6C">
        <w:t>Nyanyiwa</w:t>
      </w:r>
      <w:proofErr w:type="spellEnd"/>
      <w:r w:rsidR="008F7CE4">
        <w:t>, applicant’s</w:t>
      </w:r>
      <w:r w:rsidR="009F7BA6">
        <w:t xml:space="preserve"> </w:t>
      </w:r>
      <w:r w:rsidR="008F7CE4">
        <w:t>father</w:t>
      </w:r>
      <w:r w:rsidR="00095F3B">
        <w:t xml:space="preserve"> </w:t>
      </w:r>
      <w:r w:rsidR="00DD2C2F">
        <w:t xml:space="preserve">was </w:t>
      </w:r>
      <w:r w:rsidR="00F71693">
        <w:t xml:space="preserve">a child of </w:t>
      </w:r>
      <w:r w:rsidR="00095F3B">
        <w:t>th</w:t>
      </w:r>
      <w:r w:rsidR="00DD2C2F">
        <w:t xml:space="preserve">e late </w:t>
      </w:r>
      <w:r w:rsidR="00095F3B">
        <w:t xml:space="preserve">Edward </w:t>
      </w:r>
      <w:proofErr w:type="spellStart"/>
      <w:r w:rsidR="00095F3B">
        <w:t>Nyanyiwa</w:t>
      </w:r>
      <w:proofErr w:type="spellEnd"/>
      <w:r w:rsidR="000E49AD">
        <w:t>,</w:t>
      </w:r>
      <w:r w:rsidR="00095F3B">
        <w:t xml:space="preserve"> the latter whom he</w:t>
      </w:r>
      <w:r w:rsidR="009C313F">
        <w:t xml:space="preserve"> </w:t>
      </w:r>
      <w:r w:rsidR="00095F3B">
        <w:t xml:space="preserve">predeceased. </w:t>
      </w:r>
      <w:r w:rsidR="00DD2C2F">
        <w:t xml:space="preserve">Terence </w:t>
      </w:r>
      <w:proofErr w:type="spellStart"/>
      <w:r w:rsidR="00DD2C2F">
        <w:t>Nyanyiwa</w:t>
      </w:r>
      <w:proofErr w:type="spellEnd"/>
      <w:r w:rsidR="00166C6C">
        <w:t xml:space="preserve"> and</w:t>
      </w:r>
      <w:r w:rsidR="00DD2C2F">
        <w:t xml:space="preserve"> </w:t>
      </w:r>
      <w:r w:rsidR="00166C6C">
        <w:t xml:space="preserve">Julia </w:t>
      </w:r>
      <w:proofErr w:type="spellStart"/>
      <w:r w:rsidR="00166C6C">
        <w:t>Ruzvidzo</w:t>
      </w:r>
      <w:proofErr w:type="spellEnd"/>
      <w:r w:rsidR="009C313F">
        <w:t xml:space="preserve"> </w:t>
      </w:r>
      <w:r w:rsidR="00DD2C2F">
        <w:t>bore the applicant</w:t>
      </w:r>
      <w:r w:rsidR="000E49AD">
        <w:t xml:space="preserve"> on the</w:t>
      </w:r>
      <w:r w:rsidR="00376BC1">
        <w:t xml:space="preserve"> </w:t>
      </w:r>
      <w:r w:rsidR="000E49AD">
        <w:t>22</w:t>
      </w:r>
      <w:r w:rsidR="000E49AD" w:rsidRPr="000E49AD">
        <w:rPr>
          <w:vertAlign w:val="superscript"/>
        </w:rPr>
        <w:t>nd</w:t>
      </w:r>
      <w:r w:rsidR="000E49AD">
        <w:t xml:space="preserve"> of December 1987.</w:t>
      </w:r>
      <w:r w:rsidR="00095F3B">
        <w:t xml:space="preserve"> </w:t>
      </w:r>
      <w:r w:rsidR="000E49AD">
        <w:t>Both parents</w:t>
      </w:r>
      <w:r w:rsidR="00376BC1">
        <w:t xml:space="preserve"> </w:t>
      </w:r>
      <w:r w:rsidR="000E49AD">
        <w:t>died</w:t>
      </w:r>
      <w:r w:rsidR="00376BC1">
        <w:t xml:space="preserve"> </w:t>
      </w:r>
      <w:r w:rsidR="000E49AD">
        <w:t>when</w:t>
      </w:r>
      <w:r w:rsidR="008F7CE4">
        <w:t xml:space="preserve"> the applicant</w:t>
      </w:r>
      <w:r w:rsidR="009F7BA6">
        <w:t xml:space="preserve"> </w:t>
      </w:r>
      <w:r w:rsidR="000E49AD">
        <w:t>was</w:t>
      </w:r>
      <w:r w:rsidR="00376BC1">
        <w:t xml:space="preserve"> </w:t>
      </w:r>
      <w:r w:rsidR="000E49AD">
        <w:t>stil</w:t>
      </w:r>
      <w:r w:rsidR="008F7CE4">
        <w:t>l</w:t>
      </w:r>
      <w:r w:rsidR="000E49AD">
        <w:t xml:space="preserve"> in</w:t>
      </w:r>
      <w:r w:rsidR="00376BC1">
        <w:t xml:space="preserve"> </w:t>
      </w:r>
      <w:r w:rsidR="000E49AD">
        <w:t>primary</w:t>
      </w:r>
      <w:r w:rsidR="00376BC1">
        <w:t xml:space="preserve"> </w:t>
      </w:r>
      <w:r w:rsidR="009F7BA6">
        <w:t xml:space="preserve">school. </w:t>
      </w:r>
      <w:r w:rsidR="000E49AD">
        <w:t>At that</w:t>
      </w:r>
      <w:r w:rsidR="00376BC1">
        <w:t xml:space="preserve"> </w:t>
      </w:r>
      <w:r w:rsidR="000E49AD">
        <w:t>time</w:t>
      </w:r>
      <w:r w:rsidR="00376BC1">
        <w:t xml:space="preserve"> </w:t>
      </w:r>
      <w:r w:rsidR="000E49AD">
        <w:t>they had</w:t>
      </w:r>
      <w:r w:rsidR="00376BC1">
        <w:t xml:space="preserve"> </w:t>
      </w:r>
      <w:r w:rsidR="000E49AD">
        <w:t>separated</w:t>
      </w:r>
      <w:r w:rsidR="009F7BA6">
        <w:t xml:space="preserve"> </w:t>
      </w:r>
      <w:r w:rsidR="000E49AD">
        <w:t>his</w:t>
      </w:r>
      <w:r w:rsidR="00376BC1">
        <w:t xml:space="preserve"> </w:t>
      </w:r>
      <w:r w:rsidR="000E49AD">
        <w:t>mother</w:t>
      </w:r>
      <w:r w:rsidR="00376BC1">
        <w:t xml:space="preserve"> </w:t>
      </w:r>
      <w:r w:rsidR="000E49AD">
        <w:t>having</w:t>
      </w:r>
      <w:r w:rsidR="00376BC1">
        <w:t xml:space="preserve"> </w:t>
      </w:r>
      <w:r w:rsidR="000E49AD">
        <w:t>left his</w:t>
      </w:r>
      <w:r w:rsidR="00376BC1">
        <w:t xml:space="preserve"> </w:t>
      </w:r>
      <w:r w:rsidR="000E49AD">
        <w:t xml:space="preserve">father some time in 1989. </w:t>
      </w:r>
      <w:r w:rsidR="00F71693">
        <w:t>It</w:t>
      </w:r>
      <w:r w:rsidR="00DD2C2F">
        <w:t xml:space="preserve"> </w:t>
      </w:r>
      <w:r w:rsidR="000E49AD">
        <w:t>i</w:t>
      </w:r>
      <w:r w:rsidR="00F71693">
        <w:t xml:space="preserve">s </w:t>
      </w:r>
      <w:r w:rsidR="00DD2C2F">
        <w:t>applicant’s</w:t>
      </w:r>
      <w:r w:rsidR="00F71693">
        <w:t xml:space="preserve"> assertion</w:t>
      </w:r>
      <w:r w:rsidR="00DD2C2F">
        <w:t xml:space="preserve"> that </w:t>
      </w:r>
      <w:r w:rsidR="00F71693">
        <w:t>throughout</w:t>
      </w:r>
      <w:r w:rsidR="00DD2C2F">
        <w:t xml:space="preserve"> </w:t>
      </w:r>
      <w:r w:rsidR="00F71693">
        <w:t xml:space="preserve">his </w:t>
      </w:r>
      <w:r w:rsidR="00DD2C2F">
        <w:t xml:space="preserve">entire </w:t>
      </w:r>
      <w:r w:rsidR="00F71693">
        <w:t>life</w:t>
      </w:r>
      <w:r w:rsidR="00DD2C2F">
        <w:t xml:space="preserve"> </w:t>
      </w:r>
      <w:r w:rsidR="00F71693">
        <w:t>he has</w:t>
      </w:r>
      <w:r w:rsidR="00DD2C2F">
        <w:t xml:space="preserve"> </w:t>
      </w:r>
      <w:r w:rsidR="00F71693">
        <w:t>known</w:t>
      </w:r>
      <w:r w:rsidR="00DD2C2F">
        <w:t xml:space="preserve"> </w:t>
      </w:r>
      <w:r w:rsidR="00F71693">
        <w:lastRenderedPageBreak/>
        <w:t>himself</w:t>
      </w:r>
      <w:r w:rsidR="00095F3B">
        <w:t xml:space="preserve"> as</w:t>
      </w:r>
      <w:r w:rsidR="009C313F">
        <w:t xml:space="preserve"> </w:t>
      </w:r>
      <w:r w:rsidR="00DD2C2F">
        <w:t xml:space="preserve">a </w:t>
      </w:r>
      <w:proofErr w:type="spellStart"/>
      <w:r w:rsidR="00DD2C2F">
        <w:t>N</w:t>
      </w:r>
      <w:r w:rsidR="00F71693">
        <w:t>yan</w:t>
      </w:r>
      <w:r w:rsidR="00DD2C2F">
        <w:t>y</w:t>
      </w:r>
      <w:r w:rsidR="00F71693">
        <w:t>iwa</w:t>
      </w:r>
      <w:proofErr w:type="spellEnd"/>
      <w:r w:rsidR="00DD2C2F">
        <w:t xml:space="preserve"> </w:t>
      </w:r>
      <w:r w:rsidR="00F71693">
        <w:t>and</w:t>
      </w:r>
      <w:r w:rsidR="00DD2C2F">
        <w:t xml:space="preserve"> </w:t>
      </w:r>
      <w:r w:rsidR="00F71693">
        <w:t>has</w:t>
      </w:r>
      <w:r w:rsidR="00DD2C2F">
        <w:t xml:space="preserve"> </w:t>
      </w:r>
      <w:r w:rsidR="00F71693">
        <w:t xml:space="preserve">known the </w:t>
      </w:r>
      <w:r w:rsidR="00DD2C2F">
        <w:t xml:space="preserve">respondents </w:t>
      </w:r>
      <w:r w:rsidR="00F71693">
        <w:t xml:space="preserve">as his </w:t>
      </w:r>
      <w:r w:rsidR="00DD2C2F">
        <w:t>uncles</w:t>
      </w:r>
      <w:r w:rsidR="00F71693">
        <w:t xml:space="preserve"> </w:t>
      </w:r>
      <w:r w:rsidR="00DD2C2F">
        <w:t>and aunts</w:t>
      </w:r>
      <w:r w:rsidR="00F71693">
        <w:t>.</w:t>
      </w:r>
      <w:r w:rsidR="00376BC1">
        <w:t xml:space="preserve"> </w:t>
      </w:r>
      <w:r w:rsidR="00095F3B">
        <w:t>He also</w:t>
      </w:r>
      <w:r w:rsidR="009C313F">
        <w:t xml:space="preserve"> </w:t>
      </w:r>
      <w:r w:rsidR="00095F3B">
        <w:t xml:space="preserve">knew the late Edward </w:t>
      </w:r>
      <w:proofErr w:type="spellStart"/>
      <w:r w:rsidR="00095F3B">
        <w:t>Nyanyiwa</w:t>
      </w:r>
      <w:proofErr w:type="spellEnd"/>
      <w:r w:rsidR="00095F3B">
        <w:t xml:space="preserve"> as his grandfather.</w:t>
      </w:r>
      <w:r w:rsidR="00DD2C2F">
        <w:t xml:space="preserve"> </w:t>
      </w:r>
    </w:p>
    <w:p w:rsidR="00317E9B" w:rsidRDefault="00444241" w:rsidP="00056293">
      <w:pPr>
        <w:spacing w:after="0" w:line="360" w:lineRule="auto"/>
        <w:jc w:val="both"/>
      </w:pPr>
      <w:r>
        <w:tab/>
      </w:r>
      <w:r w:rsidR="00DD2C2F">
        <w:t>However</w:t>
      </w:r>
      <w:r w:rsidR="00F71693">
        <w:t>,</w:t>
      </w:r>
      <w:r w:rsidR="009C313F">
        <w:t xml:space="preserve"> </w:t>
      </w:r>
      <w:r w:rsidR="00257968">
        <w:t xml:space="preserve">it was </w:t>
      </w:r>
      <w:r w:rsidR="00F71693">
        <w:t xml:space="preserve">at </w:t>
      </w:r>
      <w:r w:rsidR="00DD2C2F">
        <w:t xml:space="preserve">the stage </w:t>
      </w:r>
      <w:r w:rsidR="00F71693">
        <w:t>o</w:t>
      </w:r>
      <w:r w:rsidR="00DD2C2F">
        <w:t>f</w:t>
      </w:r>
      <w:r w:rsidR="00F71693">
        <w:t xml:space="preserve"> the </w:t>
      </w:r>
      <w:r w:rsidR="00DD2C2F">
        <w:t xml:space="preserve">first </w:t>
      </w:r>
      <w:r w:rsidR="00F71693">
        <w:t>distribution</w:t>
      </w:r>
      <w:r w:rsidR="00DD2C2F">
        <w:t xml:space="preserve"> </w:t>
      </w:r>
      <w:r w:rsidR="00F71693">
        <w:t xml:space="preserve">account of the estate </w:t>
      </w:r>
      <w:r w:rsidR="00DD2C2F">
        <w:t>of</w:t>
      </w:r>
      <w:r w:rsidR="00F71693">
        <w:t xml:space="preserve"> the</w:t>
      </w:r>
      <w:r w:rsidR="00DD2C2F">
        <w:t xml:space="preserve"> </w:t>
      </w:r>
      <w:r w:rsidR="00F71693">
        <w:t>late</w:t>
      </w:r>
      <w:r w:rsidR="00B17070">
        <w:t xml:space="preserve"> Edward </w:t>
      </w:r>
      <w:proofErr w:type="spellStart"/>
      <w:r w:rsidR="003A4B83">
        <w:t>Nyanyiwa</w:t>
      </w:r>
      <w:proofErr w:type="spellEnd"/>
      <w:r w:rsidR="003A4B83">
        <w:t xml:space="preserve"> that</w:t>
      </w:r>
      <w:r w:rsidR="00257968">
        <w:t xml:space="preserve"> the</w:t>
      </w:r>
      <w:r w:rsidR="009C313F">
        <w:t xml:space="preserve"> </w:t>
      </w:r>
      <w:r w:rsidR="00257968">
        <w:t xml:space="preserve">applicant </w:t>
      </w:r>
      <w:r w:rsidR="00F71693">
        <w:t xml:space="preserve">was </w:t>
      </w:r>
      <w:r w:rsidR="00DD2C2F">
        <w:t>told</w:t>
      </w:r>
      <w:r w:rsidR="00F71693">
        <w:t xml:space="preserve"> to </w:t>
      </w:r>
      <w:r w:rsidR="00DD2C2F">
        <w:t>bring</w:t>
      </w:r>
      <w:r w:rsidR="00F71693">
        <w:t xml:space="preserve"> proof</w:t>
      </w:r>
      <w:r w:rsidR="00DD2C2F">
        <w:t xml:space="preserve"> </w:t>
      </w:r>
      <w:r w:rsidR="00F71693">
        <w:t>of</w:t>
      </w:r>
      <w:r w:rsidR="00DD2C2F">
        <w:t xml:space="preserve"> being the</w:t>
      </w:r>
      <w:r w:rsidR="00F71693">
        <w:t xml:space="preserve"> late</w:t>
      </w:r>
      <w:r w:rsidR="00DD2C2F">
        <w:t xml:space="preserve"> Terence </w:t>
      </w:r>
      <w:proofErr w:type="spellStart"/>
      <w:r w:rsidR="00F71693">
        <w:t>Nyan</w:t>
      </w:r>
      <w:r w:rsidR="00DD2C2F">
        <w:t>y</w:t>
      </w:r>
      <w:r w:rsidR="00F71693">
        <w:t>iwa’s</w:t>
      </w:r>
      <w:proofErr w:type="spellEnd"/>
      <w:r w:rsidR="00DD2C2F">
        <w:t xml:space="preserve"> </w:t>
      </w:r>
      <w:r w:rsidR="00F65268">
        <w:t>son.</w:t>
      </w:r>
      <w:r w:rsidR="00376BC1">
        <w:t xml:space="preserve"> </w:t>
      </w:r>
      <w:r w:rsidR="00317E9B">
        <w:t>His predicament</w:t>
      </w:r>
      <w:r w:rsidR="00DD2C2F">
        <w:t xml:space="preserve"> </w:t>
      </w:r>
      <w:r w:rsidR="00317E9B">
        <w:t>was that his</w:t>
      </w:r>
      <w:r w:rsidR="00DD2C2F">
        <w:t xml:space="preserve"> birth</w:t>
      </w:r>
      <w:r w:rsidR="00317E9B">
        <w:t xml:space="preserve"> certificate</w:t>
      </w:r>
      <w:r w:rsidR="00DD2C2F">
        <w:t xml:space="preserve"> </w:t>
      </w:r>
      <w:r w:rsidR="00317E9B">
        <w:t>bears his</w:t>
      </w:r>
      <w:r w:rsidR="00DD2C2F">
        <w:t xml:space="preserve"> </w:t>
      </w:r>
      <w:r w:rsidR="00317E9B">
        <w:t>late mother’s</w:t>
      </w:r>
      <w:r w:rsidR="00DD2C2F">
        <w:t xml:space="preserve"> </w:t>
      </w:r>
      <w:r w:rsidR="00317E9B">
        <w:t>surname</w:t>
      </w:r>
      <w:r w:rsidR="00B17070">
        <w:t>.</w:t>
      </w:r>
      <w:r w:rsidR="00DD2C2F">
        <w:t xml:space="preserve"> </w:t>
      </w:r>
      <w:r w:rsidR="00257968">
        <w:t>At the</w:t>
      </w:r>
      <w:r w:rsidR="009C313F">
        <w:t xml:space="preserve"> </w:t>
      </w:r>
      <w:r w:rsidR="00257968">
        <w:t>time</w:t>
      </w:r>
      <w:r w:rsidR="009C313F">
        <w:t xml:space="preserve"> </w:t>
      </w:r>
      <w:r w:rsidR="00257968">
        <w:t>this demand</w:t>
      </w:r>
      <w:r w:rsidR="009C313F">
        <w:t xml:space="preserve"> </w:t>
      </w:r>
      <w:r w:rsidR="00257968">
        <w:t>was</w:t>
      </w:r>
      <w:r w:rsidR="009C313F">
        <w:t xml:space="preserve"> </w:t>
      </w:r>
      <w:r w:rsidR="00257968">
        <w:t>made, the</w:t>
      </w:r>
      <w:r w:rsidR="009C313F">
        <w:t xml:space="preserve"> </w:t>
      </w:r>
      <w:r w:rsidR="00257968">
        <w:t>second respondent</w:t>
      </w:r>
      <w:r w:rsidR="008F7CE4">
        <w:t>,</w:t>
      </w:r>
      <w:r w:rsidR="00257968">
        <w:t xml:space="preserve"> Stephen </w:t>
      </w:r>
      <w:proofErr w:type="spellStart"/>
      <w:r w:rsidR="00257968">
        <w:t>Nyanyiwa</w:t>
      </w:r>
      <w:proofErr w:type="spellEnd"/>
      <w:r w:rsidR="009C313F">
        <w:t xml:space="preserve"> </w:t>
      </w:r>
      <w:r w:rsidR="00257968">
        <w:t>who</w:t>
      </w:r>
      <w:r w:rsidR="009C313F">
        <w:t xml:space="preserve"> </w:t>
      </w:r>
      <w:r w:rsidR="00257968">
        <w:t>considers</w:t>
      </w:r>
      <w:r w:rsidR="009C313F">
        <w:t xml:space="preserve"> </w:t>
      </w:r>
      <w:r w:rsidR="00257968">
        <w:t>himself</w:t>
      </w:r>
      <w:r w:rsidR="009C313F">
        <w:t xml:space="preserve"> </w:t>
      </w:r>
      <w:r w:rsidR="00257968">
        <w:t>the father figure of the</w:t>
      </w:r>
      <w:r w:rsidR="009C313F">
        <w:t xml:space="preserve"> </w:t>
      </w:r>
      <w:proofErr w:type="spellStart"/>
      <w:r w:rsidR="00257968">
        <w:t>Nyanyiwas</w:t>
      </w:r>
      <w:proofErr w:type="spellEnd"/>
      <w:r w:rsidR="003A4B83">
        <w:t>’</w:t>
      </w:r>
      <w:r w:rsidR="009C313F">
        <w:t xml:space="preserve"> </w:t>
      </w:r>
      <w:r w:rsidR="00257968">
        <w:t>had</w:t>
      </w:r>
      <w:r w:rsidR="009C313F">
        <w:t xml:space="preserve"> </w:t>
      </w:r>
      <w:r w:rsidR="00257968">
        <w:t>been willing</w:t>
      </w:r>
      <w:r w:rsidR="009C313F">
        <w:t xml:space="preserve"> </w:t>
      </w:r>
      <w:r w:rsidR="00257968">
        <w:t>to</w:t>
      </w:r>
      <w:r w:rsidR="009C313F">
        <w:t xml:space="preserve"> </w:t>
      </w:r>
      <w:r w:rsidR="00257968">
        <w:t>avail</w:t>
      </w:r>
      <w:r w:rsidR="009C313F">
        <w:t xml:space="preserve"> </w:t>
      </w:r>
      <w:r w:rsidR="00257968">
        <w:t>himself</w:t>
      </w:r>
      <w:r w:rsidR="009C313F">
        <w:t xml:space="preserve"> </w:t>
      </w:r>
      <w:r w:rsidR="00257968">
        <w:t>for the DNA</w:t>
      </w:r>
      <w:r w:rsidR="009C313F">
        <w:t xml:space="preserve"> </w:t>
      </w:r>
      <w:r w:rsidR="00257968">
        <w:t>test. The applicant, obviously</w:t>
      </w:r>
      <w:r w:rsidR="009C313F">
        <w:t xml:space="preserve"> </w:t>
      </w:r>
      <w:r w:rsidR="00257968">
        <w:t>miffed at the</w:t>
      </w:r>
      <w:r w:rsidR="009C313F">
        <w:t xml:space="preserve"> </w:t>
      </w:r>
      <w:r w:rsidR="00257968">
        <w:t>rejection by the</w:t>
      </w:r>
      <w:r w:rsidR="009C313F">
        <w:t xml:space="preserve"> </w:t>
      </w:r>
      <w:r w:rsidR="00257968">
        <w:t>family</w:t>
      </w:r>
      <w:r w:rsidR="009C313F">
        <w:t xml:space="preserve"> </w:t>
      </w:r>
      <w:r w:rsidR="00257968">
        <w:t>had refused to</w:t>
      </w:r>
      <w:r w:rsidR="009C313F">
        <w:t xml:space="preserve"> </w:t>
      </w:r>
      <w:r w:rsidR="00257968">
        <w:t>cooperate. He had</w:t>
      </w:r>
      <w:r w:rsidR="008F7CE4">
        <w:t>,</w:t>
      </w:r>
      <w:r w:rsidR="009C313F">
        <w:t xml:space="preserve"> </w:t>
      </w:r>
      <w:r w:rsidR="00257968">
        <w:t>however</w:t>
      </w:r>
      <w:r w:rsidR="008F7CE4">
        <w:t>,</w:t>
      </w:r>
      <w:r w:rsidR="009C313F">
        <w:t xml:space="preserve"> </w:t>
      </w:r>
      <w:r w:rsidR="00257968">
        <w:t>calmed</w:t>
      </w:r>
      <w:r w:rsidR="009C313F">
        <w:t xml:space="preserve"> </w:t>
      </w:r>
      <w:r w:rsidR="00257968">
        <w:t>down and</w:t>
      </w:r>
      <w:r w:rsidR="009C313F">
        <w:t xml:space="preserve"> </w:t>
      </w:r>
      <w:r w:rsidR="00257968">
        <w:t>reconsidered</w:t>
      </w:r>
      <w:r w:rsidR="009C313F">
        <w:t xml:space="preserve"> </w:t>
      </w:r>
      <w:r w:rsidR="004F59DA">
        <w:t xml:space="preserve">his position. </w:t>
      </w:r>
      <w:r w:rsidR="003C3D32">
        <w:t>The</w:t>
      </w:r>
      <w:r w:rsidR="009C313F">
        <w:t xml:space="preserve"> </w:t>
      </w:r>
      <w:r w:rsidR="003C3D32">
        <w:t>second</w:t>
      </w:r>
      <w:r w:rsidR="009C313F">
        <w:t xml:space="preserve"> </w:t>
      </w:r>
      <w:r w:rsidR="003C3D32">
        <w:t>respondent</w:t>
      </w:r>
      <w:r w:rsidR="009C313F">
        <w:t xml:space="preserve"> </w:t>
      </w:r>
      <w:r w:rsidR="003C3D32">
        <w:t xml:space="preserve">was no </w:t>
      </w:r>
      <w:r w:rsidR="003A4B83">
        <w:t>longer</w:t>
      </w:r>
      <w:r w:rsidR="009C313F">
        <w:t xml:space="preserve"> </w:t>
      </w:r>
      <w:r w:rsidR="003C3D32">
        <w:t>willing to dance</w:t>
      </w:r>
      <w:r w:rsidR="009C313F">
        <w:t xml:space="preserve"> </w:t>
      </w:r>
      <w:r w:rsidR="003C3D32">
        <w:t>to what</w:t>
      </w:r>
      <w:r w:rsidR="009C313F">
        <w:t xml:space="preserve"> </w:t>
      </w:r>
      <w:r w:rsidR="003C3D32">
        <w:t>he</w:t>
      </w:r>
      <w:r w:rsidR="009C313F">
        <w:t xml:space="preserve"> </w:t>
      </w:r>
      <w:r w:rsidR="003C3D32">
        <w:t>saw as he applicant’s</w:t>
      </w:r>
      <w:r w:rsidR="009C313F">
        <w:t xml:space="preserve"> </w:t>
      </w:r>
      <w:r w:rsidR="00E03ADD">
        <w:t>tune. Applicant’s</w:t>
      </w:r>
      <w:r w:rsidR="00257968">
        <w:t xml:space="preserve"> </w:t>
      </w:r>
      <w:r w:rsidR="00317E9B">
        <w:t>quest</w:t>
      </w:r>
      <w:r w:rsidR="009C313F">
        <w:t xml:space="preserve"> </w:t>
      </w:r>
      <w:r w:rsidR="004F59DA">
        <w:t>in this application</w:t>
      </w:r>
      <w:r w:rsidR="003C3D32">
        <w:t>,</w:t>
      </w:r>
      <w:r w:rsidR="009C313F">
        <w:t xml:space="preserve"> </w:t>
      </w:r>
      <w:r w:rsidR="00257968">
        <w:t>in the</w:t>
      </w:r>
      <w:r w:rsidR="009C313F">
        <w:t xml:space="preserve"> </w:t>
      </w:r>
      <w:r w:rsidR="00257968">
        <w:t>face of resistance by</w:t>
      </w:r>
      <w:r w:rsidR="009C313F">
        <w:t xml:space="preserve"> </w:t>
      </w:r>
      <w:r w:rsidR="00257968">
        <w:t>some</w:t>
      </w:r>
      <w:r w:rsidR="009C313F">
        <w:t xml:space="preserve"> </w:t>
      </w:r>
      <w:r w:rsidR="00257968">
        <w:t>members of the</w:t>
      </w:r>
      <w:r w:rsidR="009C313F">
        <w:t xml:space="preserve"> </w:t>
      </w:r>
      <w:r w:rsidR="00257968">
        <w:t>family</w:t>
      </w:r>
      <w:r w:rsidR="008F7CE4">
        <w:t>,</w:t>
      </w:r>
      <w:r w:rsidR="00257968">
        <w:t xml:space="preserve"> </w:t>
      </w:r>
      <w:r w:rsidR="00317E9B">
        <w:t>is that</w:t>
      </w:r>
      <w:r w:rsidR="00480D5E">
        <w:t xml:space="preserve"> </w:t>
      </w:r>
      <w:r w:rsidR="00B17070">
        <w:t>he either be declared</w:t>
      </w:r>
      <w:r w:rsidR="00480D5E">
        <w:t xml:space="preserve"> </w:t>
      </w:r>
      <w:r w:rsidR="00B17070">
        <w:t>to</w:t>
      </w:r>
      <w:r w:rsidR="009C313F">
        <w:t xml:space="preserve"> </w:t>
      </w:r>
      <w:r w:rsidR="004F59DA">
        <w:t xml:space="preserve">be </w:t>
      </w:r>
      <w:r w:rsidR="00B17070">
        <w:t>the</w:t>
      </w:r>
      <w:r w:rsidR="00480D5E">
        <w:t xml:space="preserve"> </w:t>
      </w:r>
      <w:r w:rsidR="00B17070">
        <w:t>son of</w:t>
      </w:r>
      <w:r w:rsidR="00480D5E">
        <w:t xml:space="preserve"> </w:t>
      </w:r>
      <w:r w:rsidR="00B17070">
        <w:t xml:space="preserve">the late Terence </w:t>
      </w:r>
      <w:proofErr w:type="spellStart"/>
      <w:r w:rsidR="00257968">
        <w:t>N</w:t>
      </w:r>
      <w:r w:rsidR="00B17070">
        <w:t>yanyiwa</w:t>
      </w:r>
      <w:proofErr w:type="spellEnd"/>
      <w:r w:rsidR="00480D5E">
        <w:t xml:space="preserve"> </w:t>
      </w:r>
      <w:r w:rsidR="00B17070">
        <w:t>and therefore</w:t>
      </w:r>
      <w:r w:rsidR="00480D5E">
        <w:t xml:space="preserve"> </w:t>
      </w:r>
      <w:r w:rsidR="00B17070">
        <w:t>grandson to Edward</w:t>
      </w:r>
      <w:r w:rsidR="00480D5E">
        <w:t xml:space="preserve"> </w:t>
      </w:r>
      <w:proofErr w:type="spellStart"/>
      <w:r w:rsidR="00480D5E">
        <w:t>Nyanyiw</w:t>
      </w:r>
      <w:r w:rsidR="00B17070">
        <w:t>a</w:t>
      </w:r>
      <w:proofErr w:type="spellEnd"/>
      <w:r w:rsidR="00480D5E">
        <w:t xml:space="preserve"> </w:t>
      </w:r>
      <w:r w:rsidR="00B17070">
        <w:t>or in the alternative</w:t>
      </w:r>
      <w:r w:rsidR="00480D5E">
        <w:t xml:space="preserve"> </w:t>
      </w:r>
      <w:r w:rsidR="00B17070">
        <w:t>that</w:t>
      </w:r>
      <w:r w:rsidR="00480D5E">
        <w:t xml:space="preserve"> </w:t>
      </w:r>
      <w:r w:rsidR="00B538BD">
        <w:t>second</w:t>
      </w:r>
      <w:r w:rsidR="00B17070">
        <w:t xml:space="preserve"> to</w:t>
      </w:r>
      <w:r w:rsidR="00480D5E">
        <w:t xml:space="preserve"> </w:t>
      </w:r>
      <w:r w:rsidR="00B538BD">
        <w:t>sixth</w:t>
      </w:r>
      <w:r w:rsidR="00480D5E">
        <w:t xml:space="preserve"> </w:t>
      </w:r>
      <w:r w:rsidR="00B17070">
        <w:t>respondents</w:t>
      </w:r>
      <w:r w:rsidR="00480D5E">
        <w:t xml:space="preserve"> </w:t>
      </w:r>
      <w:r w:rsidR="00B17070">
        <w:t>be</w:t>
      </w:r>
      <w:r w:rsidR="00480D5E">
        <w:t xml:space="preserve"> </w:t>
      </w:r>
      <w:r w:rsidR="00B17070">
        <w:t>ordered to</w:t>
      </w:r>
      <w:r w:rsidR="00480D5E">
        <w:t xml:space="preserve"> </w:t>
      </w:r>
      <w:r w:rsidR="00B17070">
        <w:t>submit to a</w:t>
      </w:r>
      <w:r w:rsidR="00480D5E">
        <w:t xml:space="preserve"> </w:t>
      </w:r>
      <w:r w:rsidR="00B17070">
        <w:t>DNA</w:t>
      </w:r>
      <w:r w:rsidR="00480D5E">
        <w:t xml:space="preserve"> </w:t>
      </w:r>
      <w:r w:rsidR="00B17070">
        <w:t>test together</w:t>
      </w:r>
      <w:r w:rsidR="00480D5E">
        <w:t xml:space="preserve"> </w:t>
      </w:r>
      <w:r w:rsidR="00B17070">
        <w:t>with the</w:t>
      </w:r>
      <w:r w:rsidR="00480D5E">
        <w:t xml:space="preserve"> </w:t>
      </w:r>
      <w:r w:rsidR="00B17070">
        <w:t xml:space="preserve">applicant. </w:t>
      </w:r>
    </w:p>
    <w:p w:rsidR="00317E9B" w:rsidRDefault="00903F91" w:rsidP="00056293">
      <w:pPr>
        <w:spacing w:after="0" w:line="360" w:lineRule="auto"/>
        <w:jc w:val="both"/>
      </w:pPr>
      <w:r>
        <w:tab/>
      </w:r>
      <w:r w:rsidR="00317E9B">
        <w:t>In terms of</w:t>
      </w:r>
      <w:r w:rsidR="00DD2C2F">
        <w:t xml:space="preserve"> </w:t>
      </w:r>
      <w:r w:rsidR="00317E9B">
        <w:t>factors</w:t>
      </w:r>
      <w:r w:rsidR="00DD2C2F">
        <w:t xml:space="preserve"> </w:t>
      </w:r>
      <w:r w:rsidR="00317E9B">
        <w:t>that would</w:t>
      </w:r>
      <w:r w:rsidR="00DD2C2F">
        <w:t xml:space="preserve"> </w:t>
      </w:r>
      <w:r w:rsidR="00317E9B">
        <w:t>motivate the court</w:t>
      </w:r>
      <w:r w:rsidR="00DD2C2F">
        <w:t xml:space="preserve"> </w:t>
      </w:r>
      <w:r w:rsidR="008F7CE4">
        <w:t xml:space="preserve">to </w:t>
      </w:r>
      <w:r w:rsidR="00317E9B">
        <w:t>exercise i</w:t>
      </w:r>
      <w:r w:rsidR="004F59DA">
        <w:t>t</w:t>
      </w:r>
      <w:r w:rsidR="00317E9B">
        <w:t>s</w:t>
      </w:r>
      <w:r w:rsidR="00DD2C2F">
        <w:t xml:space="preserve"> </w:t>
      </w:r>
      <w:r w:rsidR="00317E9B">
        <w:t>discretion</w:t>
      </w:r>
      <w:r w:rsidR="004F59DA">
        <w:t xml:space="preserve"> in his favour</w:t>
      </w:r>
      <w:r w:rsidR="00317E9B">
        <w:t xml:space="preserve">, </w:t>
      </w:r>
      <w:r w:rsidR="005A5FFC">
        <w:t>t</w:t>
      </w:r>
      <w:r w:rsidR="00317E9B">
        <w:t>he applicant</w:t>
      </w:r>
      <w:r w:rsidR="00DD2C2F">
        <w:t xml:space="preserve"> </w:t>
      </w:r>
      <w:r w:rsidR="00317E9B">
        <w:t>point</w:t>
      </w:r>
      <w:r w:rsidR="005A5FFC">
        <w:t>ed</w:t>
      </w:r>
      <w:r w:rsidR="00DD2C2F">
        <w:t xml:space="preserve"> </w:t>
      </w:r>
      <w:r w:rsidR="00317E9B">
        <w:t>to the</w:t>
      </w:r>
      <w:r w:rsidR="00DD2C2F">
        <w:t xml:space="preserve"> </w:t>
      </w:r>
      <w:r w:rsidR="00317E9B">
        <w:t>following</w:t>
      </w:r>
      <w:r w:rsidR="004F59DA">
        <w:t xml:space="preserve"> factual</w:t>
      </w:r>
      <w:r w:rsidR="009C313F">
        <w:t xml:space="preserve"> </w:t>
      </w:r>
      <w:r w:rsidR="004F59DA">
        <w:t>circumstances</w:t>
      </w:r>
      <w:r w:rsidR="00317E9B">
        <w:t>:</w:t>
      </w:r>
    </w:p>
    <w:p w:rsidR="00376BC1" w:rsidRDefault="00DD73FB" w:rsidP="00376BC1">
      <w:pPr>
        <w:spacing w:line="360" w:lineRule="auto"/>
        <w:jc w:val="both"/>
      </w:pPr>
      <w:r>
        <w:tab/>
      </w:r>
      <w:r w:rsidR="00317E9B">
        <w:t>Sexual</w:t>
      </w:r>
      <w:r w:rsidR="00DD2C2F">
        <w:t xml:space="preserve"> </w:t>
      </w:r>
      <w:r w:rsidR="00317E9B">
        <w:t>intercourse</w:t>
      </w:r>
      <w:r w:rsidR="00DD2C2F">
        <w:t xml:space="preserve"> </w:t>
      </w:r>
      <w:r w:rsidR="00317E9B">
        <w:t>between</w:t>
      </w:r>
      <w:r w:rsidR="00DD2C2F">
        <w:t xml:space="preserve"> </w:t>
      </w:r>
      <w:r w:rsidR="001A72A2">
        <w:t>Terence</w:t>
      </w:r>
      <w:r w:rsidR="00317E9B">
        <w:t xml:space="preserve"> </w:t>
      </w:r>
      <w:proofErr w:type="spellStart"/>
      <w:r w:rsidR="00317E9B">
        <w:t>Nyanyiwa</w:t>
      </w:r>
      <w:proofErr w:type="spellEnd"/>
      <w:r w:rsidR="00317E9B">
        <w:t xml:space="preserve"> and</w:t>
      </w:r>
      <w:r w:rsidR="00DD2C2F">
        <w:t xml:space="preserve"> </w:t>
      </w:r>
      <w:r w:rsidR="00317E9B">
        <w:t>Julia</w:t>
      </w:r>
      <w:r w:rsidR="00DD2C2F">
        <w:t xml:space="preserve"> </w:t>
      </w:r>
      <w:proofErr w:type="spellStart"/>
      <w:r>
        <w:t>Ruzvi</w:t>
      </w:r>
      <w:r w:rsidR="00317E9B">
        <w:t>d</w:t>
      </w:r>
      <w:r>
        <w:t>z</w:t>
      </w:r>
      <w:r w:rsidR="00317E9B">
        <w:t>o</w:t>
      </w:r>
      <w:proofErr w:type="spellEnd"/>
      <w:r w:rsidR="00DD2C2F">
        <w:t xml:space="preserve"> </w:t>
      </w:r>
      <w:r w:rsidR="00317E9B">
        <w:t>was not seriously</w:t>
      </w:r>
      <w:r w:rsidR="00DD2C2F">
        <w:t xml:space="preserve"> </w:t>
      </w:r>
      <w:r w:rsidR="00317E9B">
        <w:t>disputed</w:t>
      </w:r>
      <w:r w:rsidR="00DD2C2F">
        <w:t xml:space="preserve"> </w:t>
      </w:r>
      <w:r w:rsidR="00317E9B">
        <w:t xml:space="preserve">and no </w:t>
      </w:r>
      <w:r w:rsidR="001A72A2">
        <w:t>proof</w:t>
      </w:r>
      <w:r w:rsidR="00DD2C2F">
        <w:t xml:space="preserve"> </w:t>
      </w:r>
      <w:r w:rsidR="00317E9B">
        <w:t>ha</w:t>
      </w:r>
      <w:r w:rsidR="004F59DA">
        <w:t>d</w:t>
      </w:r>
      <w:r w:rsidR="00DD2C2F">
        <w:t xml:space="preserve"> </w:t>
      </w:r>
      <w:r w:rsidR="00317E9B">
        <w:t>been</w:t>
      </w:r>
      <w:r w:rsidR="00DD2C2F">
        <w:t xml:space="preserve"> </w:t>
      </w:r>
      <w:r w:rsidR="00317E9B">
        <w:t>brought</w:t>
      </w:r>
      <w:r w:rsidR="00DD2C2F">
        <w:t xml:space="preserve"> </w:t>
      </w:r>
      <w:r w:rsidR="00317E9B">
        <w:t>against</w:t>
      </w:r>
      <w:r w:rsidR="00DD2C2F">
        <w:t xml:space="preserve"> </w:t>
      </w:r>
      <w:r w:rsidR="00317E9B">
        <w:t>the</w:t>
      </w:r>
      <w:r w:rsidR="00DD2C2F">
        <w:t xml:space="preserve"> </w:t>
      </w:r>
      <w:r w:rsidR="00317E9B">
        <w:t>position. The onus</w:t>
      </w:r>
      <w:r w:rsidR="00DD2C2F">
        <w:t xml:space="preserve"> </w:t>
      </w:r>
      <w:r w:rsidR="00317E9B">
        <w:t>was</w:t>
      </w:r>
      <w:r w:rsidR="00DD2C2F">
        <w:t xml:space="preserve"> </w:t>
      </w:r>
      <w:r w:rsidR="00317E9B">
        <w:t xml:space="preserve">on </w:t>
      </w:r>
      <w:r w:rsidR="001A72A2">
        <w:t>those</w:t>
      </w:r>
      <w:r w:rsidR="00DD2C2F">
        <w:t xml:space="preserve"> </w:t>
      </w:r>
      <w:r w:rsidR="00317E9B">
        <w:t xml:space="preserve">alleging </w:t>
      </w:r>
      <w:r w:rsidR="001A72A2">
        <w:t>that</w:t>
      </w:r>
      <w:r w:rsidR="00317E9B">
        <w:t xml:space="preserve"> he</w:t>
      </w:r>
      <w:r w:rsidR="00DD2C2F">
        <w:t xml:space="preserve"> </w:t>
      </w:r>
      <w:r w:rsidR="00317E9B">
        <w:t>was not</w:t>
      </w:r>
      <w:r w:rsidR="00DD2C2F">
        <w:t xml:space="preserve"> </w:t>
      </w:r>
      <w:r w:rsidR="00317E9B">
        <w:t>Terence</w:t>
      </w:r>
      <w:r w:rsidR="00DD2C2F">
        <w:t xml:space="preserve"> </w:t>
      </w:r>
      <w:proofErr w:type="spellStart"/>
      <w:r w:rsidR="00317E9B">
        <w:t>Nyan</w:t>
      </w:r>
      <w:r w:rsidR="001A72A2">
        <w:t>y</w:t>
      </w:r>
      <w:r w:rsidR="00317E9B">
        <w:t>iwa’s</w:t>
      </w:r>
      <w:proofErr w:type="spellEnd"/>
      <w:r w:rsidR="00DD2C2F">
        <w:t xml:space="preserve"> </w:t>
      </w:r>
      <w:r w:rsidR="00317E9B">
        <w:t>son to</w:t>
      </w:r>
      <w:r w:rsidR="00DD2C2F">
        <w:t xml:space="preserve"> </w:t>
      </w:r>
      <w:r w:rsidR="00317E9B">
        <w:t>pro</w:t>
      </w:r>
      <w:r w:rsidR="00260DDD">
        <w:t>ve their</w:t>
      </w:r>
      <w:r w:rsidR="00DD2C2F">
        <w:t xml:space="preserve"> </w:t>
      </w:r>
      <w:r w:rsidR="001A72A2">
        <w:t>assertion</w:t>
      </w:r>
      <w:r w:rsidR="00260DDD">
        <w:t>.</w:t>
      </w:r>
      <w:r w:rsidR="009F7BA6">
        <w:t xml:space="preserve"> See</w:t>
      </w:r>
      <w:r w:rsidR="009F7BA6" w:rsidRPr="00C55C61">
        <w:rPr>
          <w:i/>
        </w:rPr>
        <w:t xml:space="preserve"> </w:t>
      </w:r>
      <w:proofErr w:type="spellStart"/>
      <w:r w:rsidR="009F7BA6" w:rsidRPr="00C55C61">
        <w:rPr>
          <w:i/>
        </w:rPr>
        <w:t>Kapfudza</w:t>
      </w:r>
      <w:proofErr w:type="spellEnd"/>
      <w:r w:rsidR="009F7BA6" w:rsidRPr="00C55C61">
        <w:rPr>
          <w:i/>
        </w:rPr>
        <w:t xml:space="preserve"> v </w:t>
      </w:r>
      <w:proofErr w:type="spellStart"/>
      <w:r w:rsidR="009F7BA6" w:rsidRPr="00C55C61">
        <w:rPr>
          <w:i/>
        </w:rPr>
        <w:t>Mushiri</w:t>
      </w:r>
      <w:proofErr w:type="spellEnd"/>
      <w:r w:rsidR="009F7BA6">
        <w:t xml:space="preserve"> HH 09/2011.</w:t>
      </w:r>
      <w:r w:rsidR="00376BC1">
        <w:t xml:space="preserve"> </w:t>
      </w:r>
      <w:r w:rsidR="004F59DA">
        <w:t>Indeed in the</w:t>
      </w:r>
      <w:r w:rsidR="009C313F">
        <w:t xml:space="preserve"> </w:t>
      </w:r>
      <w:r w:rsidR="004F59DA">
        <w:t>face of the</w:t>
      </w:r>
      <w:r w:rsidR="009C313F">
        <w:t xml:space="preserve"> </w:t>
      </w:r>
      <w:r w:rsidR="004F59DA">
        <w:t>uphill</w:t>
      </w:r>
      <w:r w:rsidR="009C313F">
        <w:t xml:space="preserve"> </w:t>
      </w:r>
      <w:r w:rsidR="004F59DA">
        <w:t>task in providing</w:t>
      </w:r>
      <w:r w:rsidR="009C313F">
        <w:t xml:space="preserve"> </w:t>
      </w:r>
      <w:r w:rsidR="004F59DA">
        <w:t>such evidence,</w:t>
      </w:r>
      <w:r w:rsidR="009C313F">
        <w:t xml:space="preserve"> </w:t>
      </w:r>
      <w:r w:rsidR="004F59DA">
        <w:t>counsel for</w:t>
      </w:r>
      <w:r w:rsidR="009C313F">
        <w:t xml:space="preserve"> </w:t>
      </w:r>
      <w:r>
        <w:t>second</w:t>
      </w:r>
      <w:r w:rsidR="004F59DA">
        <w:t xml:space="preserve"> and </w:t>
      </w:r>
      <w:r>
        <w:t>seventh</w:t>
      </w:r>
      <w:r w:rsidR="004F59DA">
        <w:t xml:space="preserve"> respondent</w:t>
      </w:r>
      <w:r w:rsidR="009C313F">
        <w:t xml:space="preserve"> </w:t>
      </w:r>
      <w:r w:rsidR="004F59DA">
        <w:t>had</w:t>
      </w:r>
      <w:r w:rsidR="009C313F">
        <w:t xml:space="preserve"> </w:t>
      </w:r>
      <w:r w:rsidR="004F59DA">
        <w:t>abandoned</w:t>
      </w:r>
      <w:r w:rsidR="009C313F">
        <w:t xml:space="preserve"> </w:t>
      </w:r>
      <w:r w:rsidR="004F59DA">
        <w:t xml:space="preserve">the point </w:t>
      </w:r>
      <w:r w:rsidR="004F59DA" w:rsidRPr="004F59DA">
        <w:rPr>
          <w:i/>
        </w:rPr>
        <w:t xml:space="preserve">in </w:t>
      </w:r>
      <w:proofErr w:type="spellStart"/>
      <w:r w:rsidR="004F59DA" w:rsidRPr="004F59DA">
        <w:rPr>
          <w:i/>
        </w:rPr>
        <w:t>limine</w:t>
      </w:r>
      <w:proofErr w:type="spellEnd"/>
      <w:r w:rsidR="004F59DA">
        <w:t xml:space="preserve"> that</w:t>
      </w:r>
      <w:r w:rsidR="009C313F">
        <w:t xml:space="preserve"> </w:t>
      </w:r>
      <w:r w:rsidR="004F59DA">
        <w:t>this</w:t>
      </w:r>
      <w:r w:rsidR="009C313F">
        <w:t xml:space="preserve"> </w:t>
      </w:r>
      <w:r w:rsidR="004F59DA">
        <w:t>a case</w:t>
      </w:r>
      <w:r w:rsidR="009C313F">
        <w:t xml:space="preserve"> </w:t>
      </w:r>
      <w:r w:rsidR="004F59DA">
        <w:t>which</w:t>
      </w:r>
      <w:r w:rsidR="009C313F">
        <w:t xml:space="preserve"> </w:t>
      </w:r>
      <w:r w:rsidR="004F59DA">
        <w:t>could</w:t>
      </w:r>
      <w:r w:rsidR="009C313F">
        <w:t xml:space="preserve"> </w:t>
      </w:r>
      <w:r w:rsidR="004F59DA">
        <w:t>not be decided on papers.</w:t>
      </w:r>
      <w:r w:rsidR="00260DDD">
        <w:t xml:space="preserve"> </w:t>
      </w:r>
      <w:r w:rsidR="005A5FFC">
        <w:t>Also</w:t>
      </w:r>
      <w:r w:rsidR="008F7CE4">
        <w:t>,</w:t>
      </w:r>
      <w:r w:rsidR="005A5FFC">
        <w:t xml:space="preserve"> the </w:t>
      </w:r>
      <w:r w:rsidR="00260DDD">
        <w:t>late</w:t>
      </w:r>
      <w:r w:rsidR="005A5FFC">
        <w:t xml:space="preserve"> Edward</w:t>
      </w:r>
      <w:r w:rsidR="00480D5E">
        <w:t xml:space="preserve"> </w:t>
      </w:r>
      <w:proofErr w:type="spellStart"/>
      <w:r w:rsidR="004F59DA">
        <w:t>N</w:t>
      </w:r>
      <w:r w:rsidR="005A5FFC">
        <w:t>yanyiwa</w:t>
      </w:r>
      <w:proofErr w:type="spellEnd"/>
      <w:r w:rsidR="00DD2C2F">
        <w:t xml:space="preserve"> </w:t>
      </w:r>
      <w:r w:rsidR="00260DDD">
        <w:t>had</w:t>
      </w:r>
      <w:r w:rsidR="00DD2C2F">
        <w:t xml:space="preserve"> </w:t>
      </w:r>
      <w:r w:rsidR="00260DDD">
        <w:t>accepted</w:t>
      </w:r>
      <w:r w:rsidR="00DD2C2F">
        <w:t xml:space="preserve"> </w:t>
      </w:r>
      <w:r w:rsidR="00260DDD">
        <w:t>one hundred</w:t>
      </w:r>
      <w:r w:rsidR="00DD2C2F">
        <w:t xml:space="preserve"> </w:t>
      </w:r>
      <w:r w:rsidR="00260DDD">
        <w:t>percent</w:t>
      </w:r>
      <w:r w:rsidR="00DD2C2F">
        <w:t xml:space="preserve"> </w:t>
      </w:r>
      <w:r w:rsidR="00260DDD">
        <w:t>the</w:t>
      </w:r>
      <w:r w:rsidR="00DD2C2F">
        <w:t xml:space="preserve"> </w:t>
      </w:r>
      <w:r w:rsidR="00260DDD">
        <w:t>applicant</w:t>
      </w:r>
      <w:r w:rsidR="00DD2C2F">
        <w:t xml:space="preserve"> </w:t>
      </w:r>
      <w:r w:rsidR="00260DDD">
        <w:t>as</w:t>
      </w:r>
      <w:r w:rsidR="00DD2C2F">
        <w:t xml:space="preserve"> </w:t>
      </w:r>
      <w:r w:rsidR="00260DDD">
        <w:t>his</w:t>
      </w:r>
      <w:r w:rsidR="00DD2C2F">
        <w:t xml:space="preserve"> </w:t>
      </w:r>
      <w:r w:rsidR="001A72A2">
        <w:t>grandson</w:t>
      </w:r>
      <w:r w:rsidR="00260DDD">
        <w:t>.</w:t>
      </w:r>
      <w:r w:rsidR="00376BC1">
        <w:t xml:space="preserve"> </w:t>
      </w:r>
      <w:r w:rsidR="00260DDD">
        <w:t>He had</w:t>
      </w:r>
      <w:r w:rsidR="00DD2C2F">
        <w:t xml:space="preserve"> </w:t>
      </w:r>
      <w:r w:rsidR="00260DDD">
        <w:t>paid</w:t>
      </w:r>
      <w:r w:rsidR="00DD2C2F">
        <w:t xml:space="preserve"> </w:t>
      </w:r>
      <w:proofErr w:type="spellStart"/>
      <w:r w:rsidR="00EC219B" w:rsidRPr="00EC219B">
        <w:rPr>
          <w:i/>
        </w:rPr>
        <w:t>mombe</w:t>
      </w:r>
      <w:proofErr w:type="spellEnd"/>
      <w:r w:rsidR="00EC219B" w:rsidRPr="00EC219B">
        <w:rPr>
          <w:i/>
        </w:rPr>
        <w:t xml:space="preserve"> </w:t>
      </w:r>
      <w:proofErr w:type="spellStart"/>
      <w:r w:rsidR="00EC219B" w:rsidRPr="00EC219B">
        <w:rPr>
          <w:i/>
        </w:rPr>
        <w:t>ye</w:t>
      </w:r>
      <w:r w:rsidR="004F59DA" w:rsidRPr="00EC219B">
        <w:rPr>
          <w:i/>
        </w:rPr>
        <w:t>c</w:t>
      </w:r>
      <w:r w:rsidR="00260DDD" w:rsidRPr="004F59DA">
        <w:rPr>
          <w:i/>
        </w:rPr>
        <w:t>hiredzwa</w:t>
      </w:r>
      <w:proofErr w:type="spellEnd"/>
      <w:r w:rsidR="00EC219B">
        <w:rPr>
          <w:i/>
        </w:rPr>
        <w:t xml:space="preserve">, </w:t>
      </w:r>
      <w:r w:rsidR="004F59DA">
        <w:t>a</w:t>
      </w:r>
      <w:r w:rsidR="00EC219B">
        <w:t xml:space="preserve"> cow paid as</w:t>
      </w:r>
      <w:r w:rsidR="00376BC1">
        <w:t xml:space="preserve"> </w:t>
      </w:r>
      <w:r w:rsidR="00EC219B">
        <w:t xml:space="preserve">a token </w:t>
      </w:r>
      <w:r w:rsidR="004F59DA">
        <w:t>of maintenance</w:t>
      </w:r>
      <w:r w:rsidR="00260DDD" w:rsidRPr="005A5FFC">
        <w:t xml:space="preserve"> on</w:t>
      </w:r>
      <w:r w:rsidR="00DD2C2F" w:rsidRPr="005A5FFC">
        <w:t xml:space="preserve"> </w:t>
      </w:r>
      <w:r w:rsidR="00260DDD" w:rsidRPr="005A5FFC">
        <w:t>behalf of</w:t>
      </w:r>
      <w:r w:rsidR="00DD2C2F" w:rsidRPr="005A5FFC">
        <w:t xml:space="preserve"> </w:t>
      </w:r>
      <w:r w:rsidR="00260DDD" w:rsidRPr="005A5FFC">
        <w:t>his</w:t>
      </w:r>
      <w:r w:rsidR="00DD2C2F" w:rsidRPr="005A5FFC">
        <w:t xml:space="preserve"> </w:t>
      </w:r>
      <w:r w:rsidR="00260DDD" w:rsidRPr="005A5FFC">
        <w:t>late</w:t>
      </w:r>
      <w:r w:rsidR="00DD2C2F" w:rsidRPr="005A5FFC">
        <w:t xml:space="preserve"> </w:t>
      </w:r>
      <w:r w:rsidR="00260DDD" w:rsidRPr="005A5FFC">
        <w:t xml:space="preserve">son </w:t>
      </w:r>
      <w:r w:rsidR="004F59DA">
        <w:t xml:space="preserve">Terence, </w:t>
      </w:r>
      <w:r w:rsidR="00260DDD" w:rsidRPr="005A5FFC">
        <w:t>for</w:t>
      </w:r>
      <w:r w:rsidR="00DD2C2F" w:rsidRPr="005A5FFC">
        <w:t xml:space="preserve"> </w:t>
      </w:r>
      <w:r w:rsidR="00260DDD" w:rsidRPr="005A5FFC">
        <w:t>applicant</w:t>
      </w:r>
      <w:r w:rsidR="004F59DA">
        <w:t xml:space="preserve"> being</w:t>
      </w:r>
      <w:r w:rsidR="009C313F">
        <w:t xml:space="preserve"> </w:t>
      </w:r>
      <w:r w:rsidR="004F59DA">
        <w:t xml:space="preserve">raised by the </w:t>
      </w:r>
      <w:proofErr w:type="spellStart"/>
      <w:r w:rsidR="004F59DA">
        <w:t>Ruzvidzo</w:t>
      </w:r>
      <w:proofErr w:type="spellEnd"/>
      <w:r w:rsidR="004F59DA">
        <w:t xml:space="preserve"> family</w:t>
      </w:r>
      <w:r w:rsidR="00260DDD" w:rsidRPr="005A5FFC">
        <w:t>. This</w:t>
      </w:r>
      <w:r w:rsidR="00DD2C2F" w:rsidRPr="005A5FFC">
        <w:t xml:space="preserve"> </w:t>
      </w:r>
      <w:r w:rsidR="00260DDD" w:rsidRPr="005A5FFC">
        <w:t>point</w:t>
      </w:r>
      <w:r w:rsidR="00DD2C2F" w:rsidRPr="005A5FFC">
        <w:t xml:space="preserve"> </w:t>
      </w:r>
      <w:r w:rsidR="00260DDD" w:rsidRPr="005A5FFC">
        <w:t>was also not disputed.</w:t>
      </w:r>
      <w:r w:rsidR="00376BC1">
        <w:t xml:space="preserve"> </w:t>
      </w:r>
      <w:r w:rsidR="00260DDD">
        <w:t>The applicant’s</w:t>
      </w:r>
      <w:r w:rsidR="00DD2C2F">
        <w:t xml:space="preserve"> </w:t>
      </w:r>
      <w:r w:rsidR="00260DDD">
        <w:t>grandfather had</w:t>
      </w:r>
      <w:r w:rsidR="00DD2C2F">
        <w:t xml:space="preserve"> </w:t>
      </w:r>
      <w:r w:rsidR="00260DDD">
        <w:t>also</w:t>
      </w:r>
      <w:r w:rsidR="00DD2C2F">
        <w:t xml:space="preserve"> </w:t>
      </w:r>
      <w:r w:rsidR="00260DDD">
        <w:t>given the</w:t>
      </w:r>
      <w:r w:rsidR="00DD2C2F">
        <w:t xml:space="preserve"> </w:t>
      </w:r>
      <w:r w:rsidR="00260DDD">
        <w:t>applicant</w:t>
      </w:r>
      <w:r w:rsidR="00DD2C2F">
        <w:t xml:space="preserve"> </w:t>
      </w:r>
      <w:r w:rsidR="00260DDD">
        <w:t xml:space="preserve">a </w:t>
      </w:r>
      <w:r w:rsidR="001A72A2">
        <w:t>piece</w:t>
      </w:r>
      <w:r w:rsidR="00260DDD">
        <w:t xml:space="preserve"> of land</w:t>
      </w:r>
      <w:r w:rsidR="00DD2C2F">
        <w:t xml:space="preserve"> </w:t>
      </w:r>
      <w:r w:rsidR="00260DDD">
        <w:t>in his rural</w:t>
      </w:r>
      <w:r w:rsidR="00DD2C2F">
        <w:t xml:space="preserve"> </w:t>
      </w:r>
      <w:r w:rsidR="00260DDD">
        <w:t>homestead in</w:t>
      </w:r>
      <w:r w:rsidR="00DD2C2F">
        <w:t xml:space="preserve"> </w:t>
      </w:r>
      <w:proofErr w:type="spellStart"/>
      <w:r w:rsidR="00260DDD">
        <w:t>Chiweshe</w:t>
      </w:r>
      <w:proofErr w:type="spellEnd"/>
      <w:r w:rsidR="00260DDD">
        <w:t>.</w:t>
      </w:r>
      <w:r w:rsidR="00376BC1">
        <w:t xml:space="preserve"> </w:t>
      </w:r>
      <w:r w:rsidR="001A72A2">
        <w:t>Furthermore</w:t>
      </w:r>
      <w:r w:rsidR="005A5FFC">
        <w:t>,</w:t>
      </w:r>
      <w:r w:rsidR="00DD2C2F">
        <w:t xml:space="preserve"> </w:t>
      </w:r>
      <w:r w:rsidR="00260DDD">
        <w:t>when</w:t>
      </w:r>
      <w:r w:rsidR="00DD2C2F">
        <w:t xml:space="preserve"> </w:t>
      </w:r>
      <w:r w:rsidR="001A72A2">
        <w:t>applicant’s</w:t>
      </w:r>
      <w:r w:rsidR="00DD2C2F">
        <w:t xml:space="preserve"> </w:t>
      </w:r>
      <w:r w:rsidR="00260DDD">
        <w:t>father</w:t>
      </w:r>
      <w:r w:rsidR="005A5FFC">
        <w:t xml:space="preserve"> </w:t>
      </w:r>
      <w:r w:rsidR="001A72A2">
        <w:t>died,</w:t>
      </w:r>
      <w:r w:rsidR="00260DDD">
        <w:t xml:space="preserve"> al</w:t>
      </w:r>
      <w:r w:rsidR="005A5FFC">
        <w:t>l</w:t>
      </w:r>
      <w:r w:rsidR="00260DDD">
        <w:t xml:space="preserve"> his</w:t>
      </w:r>
      <w:r w:rsidR="00DD2C2F">
        <w:t xml:space="preserve"> </w:t>
      </w:r>
      <w:r w:rsidR="00260DDD">
        <w:t>personal</w:t>
      </w:r>
      <w:r w:rsidR="00DD2C2F">
        <w:t xml:space="preserve"> </w:t>
      </w:r>
      <w:r w:rsidR="001A72A2">
        <w:t>belongings</w:t>
      </w:r>
      <w:r w:rsidR="00DD2C2F">
        <w:t xml:space="preserve"> </w:t>
      </w:r>
      <w:r w:rsidR="00260DDD">
        <w:t>were</w:t>
      </w:r>
      <w:r w:rsidR="00DD2C2F">
        <w:t xml:space="preserve"> </w:t>
      </w:r>
      <w:r w:rsidR="00260DDD">
        <w:t>given to the applicant.</w:t>
      </w:r>
      <w:r w:rsidR="00376BC1">
        <w:t xml:space="preserve"> </w:t>
      </w:r>
    </w:p>
    <w:p w:rsidR="00260DDD" w:rsidRDefault="003C3D32" w:rsidP="008F7CE4">
      <w:pPr>
        <w:spacing w:after="0" w:line="360" w:lineRule="auto"/>
        <w:ind w:firstLine="720"/>
        <w:jc w:val="both"/>
      </w:pPr>
      <w:r>
        <w:t>In fact</w:t>
      </w:r>
      <w:r w:rsidR="009C313F">
        <w:t xml:space="preserve"> </w:t>
      </w:r>
      <w:r w:rsidR="008F7CE4">
        <w:t>since</w:t>
      </w:r>
      <w:r w:rsidR="009C313F">
        <w:t xml:space="preserve"> </w:t>
      </w:r>
      <w:r>
        <w:t>Terence had</w:t>
      </w:r>
      <w:r w:rsidR="009C313F">
        <w:t xml:space="preserve"> </w:t>
      </w:r>
      <w:r>
        <w:t>died</w:t>
      </w:r>
      <w:r w:rsidR="009C313F">
        <w:t xml:space="preserve"> </w:t>
      </w:r>
      <w:r>
        <w:t>when the</w:t>
      </w:r>
      <w:r w:rsidR="009C313F">
        <w:t xml:space="preserve"> </w:t>
      </w:r>
      <w:r>
        <w:t>applicant</w:t>
      </w:r>
      <w:r w:rsidR="009C313F">
        <w:t xml:space="preserve"> </w:t>
      </w:r>
      <w:r>
        <w:t>was still very</w:t>
      </w:r>
      <w:r w:rsidR="009C313F">
        <w:t xml:space="preserve"> </w:t>
      </w:r>
      <w:r>
        <w:t>young,</w:t>
      </w:r>
      <w:r w:rsidR="009C313F">
        <w:t xml:space="preserve"> </w:t>
      </w:r>
      <w:r>
        <w:t>all his personal belongings</w:t>
      </w:r>
      <w:r w:rsidR="009C313F">
        <w:t xml:space="preserve"> </w:t>
      </w:r>
      <w:r>
        <w:t>had</w:t>
      </w:r>
      <w:r w:rsidR="009C313F">
        <w:t xml:space="preserve"> </w:t>
      </w:r>
      <w:r>
        <w:t>been</w:t>
      </w:r>
      <w:r w:rsidR="009C313F">
        <w:t xml:space="preserve"> </w:t>
      </w:r>
      <w:r>
        <w:t>securely</w:t>
      </w:r>
      <w:r w:rsidR="009C313F">
        <w:t xml:space="preserve"> </w:t>
      </w:r>
      <w:r>
        <w:t>kept</w:t>
      </w:r>
      <w:r w:rsidR="009C313F">
        <w:t xml:space="preserve"> </w:t>
      </w:r>
      <w:r>
        <w:t>until he</w:t>
      </w:r>
      <w:r w:rsidR="009C313F">
        <w:t xml:space="preserve"> </w:t>
      </w:r>
      <w:r>
        <w:t>was old</w:t>
      </w:r>
      <w:r w:rsidR="009C313F">
        <w:t xml:space="preserve"> </w:t>
      </w:r>
      <w:r>
        <w:t xml:space="preserve">enough to </w:t>
      </w:r>
      <w:r w:rsidR="003A4B83">
        <w:t>have</w:t>
      </w:r>
      <w:r>
        <w:t xml:space="preserve"> them.</w:t>
      </w:r>
      <w:r w:rsidR="00376BC1">
        <w:t xml:space="preserve"> These items included his father’ clothes, kitchen utensils, books and wardrobe among other personal items he used during his life time. The applicant’s education and medical expenses were taken care of by the late Edward </w:t>
      </w:r>
      <w:proofErr w:type="spellStart"/>
      <w:r w:rsidR="00376BC1">
        <w:t>Nyanyiwa</w:t>
      </w:r>
      <w:proofErr w:type="spellEnd"/>
      <w:r w:rsidR="00376BC1">
        <w:t xml:space="preserve"> who was a man of means. </w:t>
      </w:r>
      <w:r w:rsidR="00260DDD">
        <w:t xml:space="preserve">All </w:t>
      </w:r>
      <w:r w:rsidR="001A72A2">
        <w:t>these</w:t>
      </w:r>
      <w:r w:rsidR="00DD2C2F">
        <w:t xml:space="preserve"> </w:t>
      </w:r>
      <w:r w:rsidR="00260DDD">
        <w:t>factors</w:t>
      </w:r>
      <w:r w:rsidR="00DD2C2F">
        <w:t xml:space="preserve"> </w:t>
      </w:r>
      <w:r w:rsidR="001A72A2">
        <w:t>were</w:t>
      </w:r>
      <w:r w:rsidR="00DD2C2F">
        <w:t xml:space="preserve"> </w:t>
      </w:r>
      <w:r w:rsidR="00260DDD">
        <w:t>said</w:t>
      </w:r>
      <w:r w:rsidR="00DD2C2F">
        <w:t xml:space="preserve"> </w:t>
      </w:r>
      <w:r w:rsidR="00260DDD">
        <w:t>to</w:t>
      </w:r>
      <w:r w:rsidR="00DD2C2F">
        <w:t xml:space="preserve"> </w:t>
      </w:r>
      <w:r w:rsidR="00260DDD">
        <w:t>prove</w:t>
      </w:r>
      <w:r w:rsidR="00DD2C2F">
        <w:t xml:space="preserve"> </w:t>
      </w:r>
      <w:r w:rsidR="00260DDD">
        <w:t>that the</w:t>
      </w:r>
      <w:r w:rsidR="00DD2C2F">
        <w:t xml:space="preserve"> </w:t>
      </w:r>
      <w:r w:rsidR="00260DDD">
        <w:t>applicant is</w:t>
      </w:r>
      <w:r w:rsidR="00DD2C2F">
        <w:t xml:space="preserve"> </w:t>
      </w:r>
      <w:r w:rsidR="00260DDD">
        <w:t>a</w:t>
      </w:r>
      <w:r w:rsidR="00DD2C2F">
        <w:t xml:space="preserve"> </w:t>
      </w:r>
      <w:proofErr w:type="spellStart"/>
      <w:r w:rsidR="00260DDD">
        <w:t>Nyany</w:t>
      </w:r>
      <w:r w:rsidR="001A72A2">
        <w:t>i</w:t>
      </w:r>
      <w:r w:rsidR="00260DDD">
        <w:t>wa</w:t>
      </w:r>
      <w:proofErr w:type="spellEnd"/>
      <w:r w:rsidR="00260DDD">
        <w:t xml:space="preserve"> as it</w:t>
      </w:r>
      <w:r w:rsidR="00DD2C2F">
        <w:t xml:space="preserve"> </w:t>
      </w:r>
      <w:r w:rsidR="00260DDD">
        <w:t>could</w:t>
      </w:r>
      <w:r w:rsidR="00DD2C2F">
        <w:t xml:space="preserve"> </w:t>
      </w:r>
      <w:r w:rsidR="00260DDD">
        <w:t>not have been his</w:t>
      </w:r>
      <w:r w:rsidR="00DD2C2F">
        <w:t xml:space="preserve"> </w:t>
      </w:r>
      <w:r w:rsidR="00260DDD">
        <w:t>grandfather’s</w:t>
      </w:r>
      <w:r w:rsidR="00DD2C2F">
        <w:t xml:space="preserve"> </w:t>
      </w:r>
      <w:r w:rsidR="00260DDD">
        <w:t>philanth</w:t>
      </w:r>
      <w:r w:rsidR="001A72A2">
        <w:t>ro</w:t>
      </w:r>
      <w:r w:rsidR="00260DDD">
        <w:t>py</w:t>
      </w:r>
      <w:r w:rsidR="00DD2C2F">
        <w:t xml:space="preserve"> </w:t>
      </w:r>
      <w:r w:rsidR="00260DDD">
        <w:t>to give</w:t>
      </w:r>
      <w:r w:rsidR="00DD2C2F">
        <w:t xml:space="preserve"> </w:t>
      </w:r>
      <w:r w:rsidR="001A72A2">
        <w:t>items</w:t>
      </w:r>
      <w:r w:rsidR="00260DDD">
        <w:t xml:space="preserve"> </w:t>
      </w:r>
      <w:r w:rsidR="00260DDD">
        <w:lastRenderedPageBreak/>
        <w:t>of senti</w:t>
      </w:r>
      <w:r w:rsidR="001A72A2">
        <w:t>m</w:t>
      </w:r>
      <w:r w:rsidR="00260DDD">
        <w:t>e</w:t>
      </w:r>
      <w:r w:rsidR="001A72A2">
        <w:t>ntal value</w:t>
      </w:r>
      <w:r w:rsidR="00260DDD">
        <w:t xml:space="preserve"> to a</w:t>
      </w:r>
      <w:r w:rsidR="00DD2C2F">
        <w:t xml:space="preserve"> </w:t>
      </w:r>
      <w:r w:rsidR="00260DDD">
        <w:t>total</w:t>
      </w:r>
      <w:r w:rsidR="00DD2C2F">
        <w:t xml:space="preserve"> </w:t>
      </w:r>
      <w:r w:rsidR="00260DDD">
        <w:t xml:space="preserve">stranger. </w:t>
      </w:r>
      <w:r w:rsidR="001A72A2">
        <w:t>Furthermore</w:t>
      </w:r>
      <w:r w:rsidR="005A5FFC">
        <w:t>,</w:t>
      </w:r>
      <w:r w:rsidR="00260DDD">
        <w:t xml:space="preserve"> applicant</w:t>
      </w:r>
      <w:r w:rsidR="00DD2C2F">
        <w:t xml:space="preserve"> </w:t>
      </w:r>
      <w:r w:rsidR="00260DDD">
        <w:t xml:space="preserve">argued that </w:t>
      </w:r>
      <w:r>
        <w:t>t</w:t>
      </w:r>
      <w:r w:rsidR="00260DDD">
        <w:t xml:space="preserve">he issue </w:t>
      </w:r>
      <w:r>
        <w:t xml:space="preserve">in the final analysis </w:t>
      </w:r>
      <w:r w:rsidR="00260DDD">
        <w:t>was not about</w:t>
      </w:r>
      <w:r w:rsidR="00DD2C2F">
        <w:t xml:space="preserve"> </w:t>
      </w:r>
      <w:r w:rsidR="00260DDD">
        <w:t>paternity</w:t>
      </w:r>
      <w:r w:rsidR="00DD2C2F">
        <w:t xml:space="preserve"> </w:t>
      </w:r>
      <w:r w:rsidR="00260DDD">
        <w:t xml:space="preserve">but </w:t>
      </w:r>
      <w:r w:rsidR="001A72A2">
        <w:t>about</w:t>
      </w:r>
      <w:r w:rsidR="00260DDD">
        <w:t xml:space="preserve"> the</w:t>
      </w:r>
      <w:r w:rsidR="00DD2C2F">
        <w:t xml:space="preserve"> </w:t>
      </w:r>
      <w:r w:rsidR="001A72A2">
        <w:t>late</w:t>
      </w:r>
      <w:r w:rsidR="00260DDD">
        <w:t xml:space="preserve"> Edward’s</w:t>
      </w:r>
      <w:r w:rsidR="00DD2C2F">
        <w:t xml:space="preserve"> </w:t>
      </w:r>
      <w:r w:rsidR="00260DDD">
        <w:t>estate</w:t>
      </w:r>
      <w:r w:rsidR="00DD2C2F">
        <w:t xml:space="preserve"> </w:t>
      </w:r>
      <w:r w:rsidR="00260DDD">
        <w:t>and</w:t>
      </w:r>
      <w:r w:rsidR="00DD2C2F">
        <w:t xml:space="preserve"> </w:t>
      </w:r>
      <w:r w:rsidR="00260DDD">
        <w:t>how</w:t>
      </w:r>
      <w:r w:rsidR="00DD2C2F">
        <w:t xml:space="preserve"> </w:t>
      </w:r>
      <w:r w:rsidR="00260DDD">
        <w:t>much the respondent</w:t>
      </w:r>
      <w:r>
        <w:t>s</w:t>
      </w:r>
      <w:r w:rsidR="00DD2C2F">
        <w:t xml:space="preserve"> </w:t>
      </w:r>
      <w:r w:rsidR="00260DDD">
        <w:t>will</w:t>
      </w:r>
      <w:r w:rsidR="00DD2C2F">
        <w:t xml:space="preserve"> </w:t>
      </w:r>
      <w:r w:rsidR="00260DDD">
        <w:t>inherit</w:t>
      </w:r>
      <w:r w:rsidR="00DD2C2F">
        <w:t xml:space="preserve"> </w:t>
      </w:r>
      <w:r w:rsidR="00260DDD">
        <w:t>if</w:t>
      </w:r>
      <w:r w:rsidR="00DD2C2F">
        <w:t xml:space="preserve"> </w:t>
      </w:r>
      <w:r w:rsidR="00260DDD">
        <w:t xml:space="preserve">they exclude </w:t>
      </w:r>
      <w:r w:rsidR="001A72A2">
        <w:t>the</w:t>
      </w:r>
      <w:r w:rsidR="00DD2C2F">
        <w:t xml:space="preserve"> </w:t>
      </w:r>
      <w:r w:rsidR="00260DDD">
        <w:t>applicant</w:t>
      </w:r>
      <w:r w:rsidR="00DD2C2F">
        <w:t xml:space="preserve"> </w:t>
      </w:r>
      <w:r w:rsidR="00260DDD">
        <w:t>from inheriting</w:t>
      </w:r>
      <w:r w:rsidR="00DD2C2F">
        <w:t xml:space="preserve"> </w:t>
      </w:r>
      <w:r w:rsidR="00260DDD">
        <w:t>his late</w:t>
      </w:r>
      <w:r w:rsidR="00DD2C2F">
        <w:t xml:space="preserve"> </w:t>
      </w:r>
      <w:r w:rsidR="00260DDD">
        <w:t>father’s</w:t>
      </w:r>
      <w:r w:rsidR="00DD2C2F">
        <w:t xml:space="preserve"> </w:t>
      </w:r>
      <w:r w:rsidR="00260DDD">
        <w:t xml:space="preserve">share </w:t>
      </w:r>
      <w:r w:rsidR="00260DDD" w:rsidRPr="003C3D32">
        <w:rPr>
          <w:i/>
        </w:rPr>
        <w:t>per</w:t>
      </w:r>
      <w:r w:rsidR="00DD2C2F" w:rsidRPr="003C3D32">
        <w:rPr>
          <w:i/>
        </w:rPr>
        <w:t xml:space="preserve"> </w:t>
      </w:r>
      <w:r w:rsidR="00260DDD" w:rsidRPr="003C3D32">
        <w:rPr>
          <w:i/>
        </w:rPr>
        <w:t>stirpes</w:t>
      </w:r>
      <w:r w:rsidR="00260DDD">
        <w:t>.</w:t>
      </w:r>
      <w:r w:rsidR="001E6D9A">
        <w:t xml:space="preserve"> He argued</w:t>
      </w:r>
      <w:r w:rsidR="00DD2C2F">
        <w:t xml:space="preserve"> </w:t>
      </w:r>
      <w:r w:rsidR="001E6D9A">
        <w:t>that</w:t>
      </w:r>
      <w:r w:rsidR="00DD2C2F">
        <w:t xml:space="preserve"> </w:t>
      </w:r>
      <w:r w:rsidR="005A5FFC">
        <w:t>t</w:t>
      </w:r>
      <w:r w:rsidR="001E6D9A">
        <w:t>he</w:t>
      </w:r>
      <w:r w:rsidR="00DD2C2F">
        <w:t xml:space="preserve"> </w:t>
      </w:r>
      <w:r w:rsidR="001E6D9A">
        <w:t>court</w:t>
      </w:r>
      <w:r w:rsidR="00DD2C2F">
        <w:t xml:space="preserve"> </w:t>
      </w:r>
      <w:r w:rsidR="001E6D9A">
        <w:t>could</w:t>
      </w:r>
      <w:r w:rsidR="009C313F">
        <w:t xml:space="preserve"> </w:t>
      </w:r>
      <w:r>
        <w:t xml:space="preserve">factually </w:t>
      </w:r>
      <w:r w:rsidR="001A72A2">
        <w:t>make</w:t>
      </w:r>
      <w:r w:rsidR="00DD2C2F">
        <w:t xml:space="preserve"> </w:t>
      </w:r>
      <w:r w:rsidR="001E6D9A">
        <w:t xml:space="preserve">a </w:t>
      </w:r>
      <w:proofErr w:type="spellStart"/>
      <w:r w:rsidR="001A72A2">
        <w:t>declarat</w:t>
      </w:r>
      <w:r w:rsidR="005A5FFC">
        <w:t>ur</w:t>
      </w:r>
      <w:proofErr w:type="spellEnd"/>
      <w:r w:rsidR="00DD2C2F">
        <w:t xml:space="preserve"> </w:t>
      </w:r>
      <w:r w:rsidR="001E6D9A">
        <w:t>that he</w:t>
      </w:r>
      <w:r w:rsidR="00DD2C2F">
        <w:t xml:space="preserve"> </w:t>
      </w:r>
      <w:r w:rsidR="001E6D9A">
        <w:t>was</w:t>
      </w:r>
      <w:r w:rsidR="00DD2C2F">
        <w:t xml:space="preserve"> </w:t>
      </w:r>
      <w:r w:rsidR="001E6D9A">
        <w:t>the</w:t>
      </w:r>
      <w:r w:rsidR="00DD2C2F">
        <w:t xml:space="preserve"> </w:t>
      </w:r>
      <w:r w:rsidR="001E6D9A">
        <w:t>late</w:t>
      </w:r>
      <w:r w:rsidR="00DD2C2F">
        <w:t xml:space="preserve"> </w:t>
      </w:r>
      <w:r w:rsidR="001A72A2">
        <w:t>Terence</w:t>
      </w:r>
      <w:r w:rsidR="001E6D9A">
        <w:t xml:space="preserve"> </w:t>
      </w:r>
      <w:proofErr w:type="spellStart"/>
      <w:r w:rsidR="001E6D9A">
        <w:t>Nyanyiwa’s</w:t>
      </w:r>
      <w:proofErr w:type="spellEnd"/>
      <w:r w:rsidR="00DD2C2F">
        <w:t xml:space="preserve"> </w:t>
      </w:r>
      <w:r w:rsidR="001A72A2">
        <w:t>son</w:t>
      </w:r>
      <w:r w:rsidR="001E6D9A">
        <w:t xml:space="preserve"> based on the</w:t>
      </w:r>
      <w:r>
        <w:t xml:space="preserve"> totality of the circumstances</w:t>
      </w:r>
      <w:r w:rsidR="009C313F">
        <w:t xml:space="preserve"> </w:t>
      </w:r>
      <w:r>
        <w:t>placed</w:t>
      </w:r>
      <w:r w:rsidR="009C313F">
        <w:t xml:space="preserve"> </w:t>
      </w:r>
      <w:r>
        <w:t>before</w:t>
      </w:r>
      <w:r w:rsidR="009C313F">
        <w:t xml:space="preserve"> </w:t>
      </w:r>
      <w:r>
        <w:t>it</w:t>
      </w:r>
      <w:r w:rsidR="001E6D9A">
        <w:t>.</w:t>
      </w:r>
    </w:p>
    <w:p w:rsidR="00C278F6" w:rsidRDefault="00903F91" w:rsidP="00056293">
      <w:pPr>
        <w:spacing w:after="0" w:line="360" w:lineRule="auto"/>
        <w:jc w:val="both"/>
      </w:pPr>
      <w:r>
        <w:tab/>
      </w:r>
      <w:r w:rsidR="001E6D9A">
        <w:t>Ms</w:t>
      </w:r>
      <w:r w:rsidR="00DD2C2F">
        <w:t xml:space="preserve"> </w:t>
      </w:r>
      <w:proofErr w:type="spellStart"/>
      <w:r w:rsidR="001A72A2">
        <w:t>M</w:t>
      </w:r>
      <w:r w:rsidR="001E6D9A">
        <w:t>ajome</w:t>
      </w:r>
      <w:proofErr w:type="spellEnd"/>
      <w:r w:rsidR="00DD2C2F">
        <w:t xml:space="preserve"> </w:t>
      </w:r>
      <w:r w:rsidR="001E6D9A">
        <w:t>argued on</w:t>
      </w:r>
      <w:r w:rsidR="00DD2C2F">
        <w:t xml:space="preserve"> </w:t>
      </w:r>
      <w:r w:rsidR="001E6D9A">
        <w:t xml:space="preserve">behalf </w:t>
      </w:r>
      <w:r w:rsidR="001A72A2">
        <w:t>o</w:t>
      </w:r>
      <w:r w:rsidR="001E6D9A">
        <w:t>f the</w:t>
      </w:r>
      <w:r w:rsidR="00DD2C2F">
        <w:t xml:space="preserve"> </w:t>
      </w:r>
      <w:r w:rsidR="00DD73FB">
        <w:t>second</w:t>
      </w:r>
      <w:r w:rsidR="001E6D9A">
        <w:t xml:space="preserve"> and</w:t>
      </w:r>
      <w:r w:rsidR="00DD2C2F">
        <w:t xml:space="preserve"> </w:t>
      </w:r>
      <w:r w:rsidR="00DD73FB">
        <w:t>seventh</w:t>
      </w:r>
      <w:r w:rsidR="00DD2C2F">
        <w:t xml:space="preserve"> </w:t>
      </w:r>
      <w:r w:rsidR="001E6D9A">
        <w:t>res</w:t>
      </w:r>
      <w:r w:rsidR="001A72A2">
        <w:t xml:space="preserve">pondents </w:t>
      </w:r>
      <w:r w:rsidR="001E6D9A">
        <w:t>that the</w:t>
      </w:r>
      <w:r w:rsidR="00DD2C2F">
        <w:t xml:space="preserve"> </w:t>
      </w:r>
      <w:r w:rsidR="001E6D9A">
        <w:t>law</w:t>
      </w:r>
      <w:r w:rsidR="00DD2C2F">
        <w:t xml:space="preserve"> </w:t>
      </w:r>
      <w:r w:rsidR="001E6D9A">
        <w:t>does</w:t>
      </w:r>
      <w:r w:rsidR="00DD2C2F">
        <w:t xml:space="preserve"> </w:t>
      </w:r>
      <w:r w:rsidR="001E6D9A">
        <w:t>not</w:t>
      </w:r>
      <w:r w:rsidR="00DD2C2F">
        <w:t xml:space="preserve"> </w:t>
      </w:r>
      <w:r w:rsidR="001A72A2">
        <w:t>provide</w:t>
      </w:r>
      <w:r w:rsidR="00DD2C2F">
        <w:t xml:space="preserve"> </w:t>
      </w:r>
      <w:r w:rsidR="001E6D9A">
        <w:t>for</w:t>
      </w:r>
      <w:r w:rsidR="00DD2C2F">
        <w:t xml:space="preserve"> </w:t>
      </w:r>
      <w:r w:rsidR="001E6D9A">
        <w:t>DNA</w:t>
      </w:r>
      <w:r w:rsidR="00DD2C2F">
        <w:t xml:space="preserve"> </w:t>
      </w:r>
      <w:r w:rsidR="001E6D9A">
        <w:t>testing for</w:t>
      </w:r>
      <w:r w:rsidR="00DD2C2F">
        <w:t xml:space="preserve"> </w:t>
      </w:r>
      <w:r w:rsidR="001E6D9A">
        <w:t>people</w:t>
      </w:r>
      <w:r w:rsidR="00DD2C2F">
        <w:t xml:space="preserve"> </w:t>
      </w:r>
      <w:r w:rsidR="001E6D9A">
        <w:t>who are not</w:t>
      </w:r>
      <w:r w:rsidR="00DD2C2F">
        <w:t xml:space="preserve"> </w:t>
      </w:r>
      <w:r w:rsidR="001E6D9A">
        <w:t>parents and that</w:t>
      </w:r>
      <w:r w:rsidR="00DD2C2F">
        <w:t xml:space="preserve"> </w:t>
      </w:r>
      <w:r w:rsidR="001E6D9A">
        <w:t>there is no</w:t>
      </w:r>
      <w:r w:rsidR="00DD2C2F">
        <w:t xml:space="preserve"> </w:t>
      </w:r>
      <w:r w:rsidR="001E6D9A">
        <w:t>law</w:t>
      </w:r>
      <w:r w:rsidR="00DD2C2F">
        <w:t xml:space="preserve"> </w:t>
      </w:r>
      <w:r w:rsidR="001A72A2">
        <w:t>compelling</w:t>
      </w:r>
      <w:r w:rsidR="001E6D9A">
        <w:t xml:space="preserve"> adults</w:t>
      </w:r>
      <w:r w:rsidR="00DD2C2F">
        <w:t xml:space="preserve"> </w:t>
      </w:r>
      <w:r w:rsidR="001E6D9A">
        <w:t>to go</w:t>
      </w:r>
      <w:r w:rsidR="00DD2C2F">
        <w:t xml:space="preserve"> </w:t>
      </w:r>
      <w:r w:rsidR="001E6D9A">
        <w:t>for</w:t>
      </w:r>
      <w:r w:rsidR="00DD2C2F">
        <w:t xml:space="preserve"> </w:t>
      </w:r>
      <w:r w:rsidR="001E6D9A">
        <w:t>a DNA testing.</w:t>
      </w:r>
      <w:r w:rsidR="00376BC1">
        <w:t xml:space="preserve"> </w:t>
      </w:r>
      <w:r w:rsidR="001E6D9A">
        <w:t>She</w:t>
      </w:r>
      <w:r w:rsidR="00DD2C2F">
        <w:t xml:space="preserve"> </w:t>
      </w:r>
      <w:r w:rsidR="001E6D9A">
        <w:t xml:space="preserve">argued </w:t>
      </w:r>
      <w:r w:rsidR="001A72A2">
        <w:t>that</w:t>
      </w:r>
      <w:r w:rsidR="001E6D9A">
        <w:t xml:space="preserve"> the</w:t>
      </w:r>
      <w:r w:rsidR="00DD2C2F">
        <w:t xml:space="preserve"> </w:t>
      </w:r>
      <w:r w:rsidR="00DD73FB">
        <w:t xml:space="preserve">second </w:t>
      </w:r>
      <w:r w:rsidR="001E6D9A">
        <w:t>respondent</w:t>
      </w:r>
      <w:r w:rsidR="003C3D32">
        <w:t xml:space="preserve"> in particular</w:t>
      </w:r>
      <w:r w:rsidR="009C313F">
        <w:t xml:space="preserve"> </w:t>
      </w:r>
      <w:r w:rsidR="00F75CFD">
        <w:t xml:space="preserve">was </w:t>
      </w:r>
      <w:r w:rsidR="001E6D9A">
        <w:t>opposed</w:t>
      </w:r>
      <w:r w:rsidR="001A72A2">
        <w:t xml:space="preserve"> </w:t>
      </w:r>
      <w:r w:rsidR="001E6D9A">
        <w:t>t</w:t>
      </w:r>
      <w:r w:rsidR="001A72A2">
        <w:t>o</w:t>
      </w:r>
      <w:r w:rsidR="001E6D9A">
        <w:t xml:space="preserve"> being</w:t>
      </w:r>
      <w:r w:rsidR="00DD2C2F">
        <w:t xml:space="preserve"> </w:t>
      </w:r>
      <w:r w:rsidR="001E6D9A">
        <w:t>c</w:t>
      </w:r>
      <w:r w:rsidR="001A72A2">
        <w:t xml:space="preserve">ompelled </w:t>
      </w:r>
      <w:r w:rsidR="001E6D9A">
        <w:t xml:space="preserve">to </w:t>
      </w:r>
      <w:r w:rsidR="001A72A2">
        <w:t>undergo</w:t>
      </w:r>
      <w:r w:rsidR="001E6D9A">
        <w:t xml:space="preserve"> </w:t>
      </w:r>
      <w:r>
        <w:t>t</w:t>
      </w:r>
      <w:r w:rsidR="001E6D9A">
        <w:t>he</w:t>
      </w:r>
      <w:r w:rsidR="00DD2C2F">
        <w:t xml:space="preserve"> </w:t>
      </w:r>
      <w:r w:rsidR="001E6D9A">
        <w:t>test.</w:t>
      </w:r>
      <w:r w:rsidR="00376BC1">
        <w:t xml:space="preserve"> </w:t>
      </w:r>
      <w:r w:rsidR="005A5FFC">
        <w:t>The</w:t>
      </w:r>
      <w:r w:rsidR="00480D5E">
        <w:t xml:space="preserve"> </w:t>
      </w:r>
      <w:r w:rsidR="00DD73FB">
        <w:t>seventh</w:t>
      </w:r>
      <w:r w:rsidR="00480D5E">
        <w:t xml:space="preserve"> </w:t>
      </w:r>
      <w:r w:rsidR="005A5FFC">
        <w:t>respondent is</w:t>
      </w:r>
      <w:r w:rsidR="00480D5E">
        <w:t xml:space="preserve"> </w:t>
      </w:r>
      <w:r w:rsidR="005A5FFC">
        <w:t>a</w:t>
      </w:r>
      <w:r w:rsidR="00480D5E">
        <w:t xml:space="preserve"> </w:t>
      </w:r>
      <w:r w:rsidR="005A5FFC">
        <w:t xml:space="preserve">wife </w:t>
      </w:r>
      <w:r w:rsidR="00480D5E">
        <w:t>of</w:t>
      </w:r>
      <w:r w:rsidR="005A5FFC">
        <w:t xml:space="preserve"> the late</w:t>
      </w:r>
      <w:r w:rsidR="00480D5E">
        <w:t xml:space="preserve"> </w:t>
      </w:r>
      <w:r w:rsidR="005A5FFC">
        <w:t>Edward</w:t>
      </w:r>
      <w:r w:rsidR="00480D5E">
        <w:t xml:space="preserve"> </w:t>
      </w:r>
      <w:proofErr w:type="spellStart"/>
      <w:r w:rsidR="005A5FFC">
        <w:t>Nyanyiwa</w:t>
      </w:r>
      <w:proofErr w:type="spellEnd"/>
      <w:r w:rsidR="005A5FFC">
        <w:t xml:space="preserve"> and is</w:t>
      </w:r>
      <w:r w:rsidR="00480D5E">
        <w:t xml:space="preserve"> </w:t>
      </w:r>
      <w:r w:rsidR="005A5FFC">
        <w:t>therefore</w:t>
      </w:r>
      <w:r w:rsidR="00480D5E">
        <w:t xml:space="preserve"> </w:t>
      </w:r>
      <w:r w:rsidR="005A5FFC">
        <w:t>not</w:t>
      </w:r>
      <w:r w:rsidR="00480D5E">
        <w:t xml:space="preserve"> </w:t>
      </w:r>
      <w:r w:rsidR="005A5FFC">
        <w:t xml:space="preserve">part </w:t>
      </w:r>
      <w:r w:rsidR="00480D5E">
        <w:t>of</w:t>
      </w:r>
      <w:r w:rsidR="005A5FFC">
        <w:t xml:space="preserve"> the DNA</w:t>
      </w:r>
      <w:r w:rsidR="00480D5E">
        <w:t xml:space="preserve"> </w:t>
      </w:r>
      <w:r w:rsidR="005A5FFC">
        <w:t xml:space="preserve">testing. </w:t>
      </w:r>
      <w:r w:rsidR="001E6D9A">
        <w:t xml:space="preserve">Ms </w:t>
      </w:r>
      <w:proofErr w:type="spellStart"/>
      <w:r w:rsidR="001E6D9A">
        <w:t>Muyambo</w:t>
      </w:r>
      <w:proofErr w:type="spellEnd"/>
      <w:r w:rsidR="001E6D9A">
        <w:t xml:space="preserve"> for</w:t>
      </w:r>
      <w:r w:rsidR="00DD2C2F">
        <w:t xml:space="preserve"> </w:t>
      </w:r>
      <w:r w:rsidR="001A72A2">
        <w:t>third</w:t>
      </w:r>
      <w:r w:rsidR="00DD2C2F">
        <w:t xml:space="preserve"> </w:t>
      </w:r>
      <w:r w:rsidR="001A72A2">
        <w:t>respondent</w:t>
      </w:r>
      <w:r w:rsidR="00DD2C2F">
        <w:t xml:space="preserve"> </w:t>
      </w:r>
      <w:r w:rsidR="001E6D9A">
        <w:t>stated that</w:t>
      </w:r>
      <w:r w:rsidR="00DD2C2F">
        <w:t xml:space="preserve"> </w:t>
      </w:r>
      <w:r w:rsidR="001E6D9A">
        <w:t>her</w:t>
      </w:r>
      <w:r w:rsidR="00DD2C2F">
        <w:t xml:space="preserve"> </w:t>
      </w:r>
      <w:r w:rsidR="001A72A2">
        <w:t>client</w:t>
      </w:r>
      <w:r w:rsidR="00DD2C2F">
        <w:t xml:space="preserve"> </w:t>
      </w:r>
      <w:r w:rsidR="001E6D9A">
        <w:t>would</w:t>
      </w:r>
      <w:r w:rsidR="00DD2C2F">
        <w:t xml:space="preserve"> </w:t>
      </w:r>
      <w:r w:rsidR="001E6D9A">
        <w:t>abide</w:t>
      </w:r>
      <w:r w:rsidR="00DD2C2F">
        <w:t xml:space="preserve"> </w:t>
      </w:r>
      <w:r w:rsidR="001E6D9A">
        <w:t>with the</w:t>
      </w:r>
      <w:r w:rsidR="00DD2C2F">
        <w:t xml:space="preserve"> </w:t>
      </w:r>
      <w:r w:rsidR="001E6D9A">
        <w:t>court’s</w:t>
      </w:r>
      <w:r w:rsidR="00DD2C2F">
        <w:t xml:space="preserve"> </w:t>
      </w:r>
      <w:r w:rsidR="001E6D9A">
        <w:t>decision</w:t>
      </w:r>
      <w:r>
        <w:t xml:space="preserve"> whilst </w:t>
      </w:r>
      <w:r w:rsidR="001E6D9A">
        <w:t xml:space="preserve">Mr </w:t>
      </w:r>
      <w:proofErr w:type="spellStart"/>
      <w:r w:rsidR="001E6D9A">
        <w:t>Tsivama</w:t>
      </w:r>
      <w:proofErr w:type="spellEnd"/>
      <w:r w:rsidR="00DD2C2F">
        <w:t xml:space="preserve"> </w:t>
      </w:r>
      <w:r w:rsidR="001E6D9A">
        <w:t>for the</w:t>
      </w:r>
      <w:r w:rsidR="00DD2C2F">
        <w:t xml:space="preserve"> </w:t>
      </w:r>
      <w:r w:rsidR="00DD73FB">
        <w:t>fourth</w:t>
      </w:r>
      <w:r w:rsidR="001E6D9A">
        <w:t xml:space="preserve"> respondent</w:t>
      </w:r>
      <w:r w:rsidR="00DD2C2F">
        <w:t xml:space="preserve"> </w:t>
      </w:r>
      <w:r w:rsidR="001E6D9A">
        <w:t xml:space="preserve">argued that </w:t>
      </w:r>
      <w:r w:rsidR="001A72A2">
        <w:t>insufficient</w:t>
      </w:r>
      <w:r w:rsidR="00DD2C2F">
        <w:t xml:space="preserve"> </w:t>
      </w:r>
      <w:r w:rsidR="001A72A2">
        <w:t>evidence</w:t>
      </w:r>
      <w:r w:rsidR="00DD2C2F">
        <w:t xml:space="preserve"> </w:t>
      </w:r>
      <w:r w:rsidR="001A72A2">
        <w:t>had</w:t>
      </w:r>
      <w:r w:rsidR="001E6D9A">
        <w:t xml:space="preserve"> been</w:t>
      </w:r>
      <w:r w:rsidR="00DD2C2F">
        <w:t xml:space="preserve"> </w:t>
      </w:r>
      <w:r w:rsidR="001E6D9A">
        <w:t>placed</w:t>
      </w:r>
      <w:r w:rsidR="00DD2C2F">
        <w:t xml:space="preserve"> </w:t>
      </w:r>
      <w:r w:rsidR="001E6D9A">
        <w:t>before the court</w:t>
      </w:r>
      <w:r w:rsidR="00DD2C2F">
        <w:t xml:space="preserve"> </w:t>
      </w:r>
      <w:r w:rsidR="001E6D9A">
        <w:t xml:space="preserve">by </w:t>
      </w:r>
      <w:r w:rsidR="001A72A2">
        <w:t>the</w:t>
      </w:r>
      <w:r w:rsidR="001E6D9A">
        <w:t xml:space="preserve"> </w:t>
      </w:r>
      <w:r w:rsidR="001A72A2">
        <w:t>applicant</w:t>
      </w:r>
      <w:r w:rsidR="001E6D9A">
        <w:t xml:space="preserve"> </w:t>
      </w:r>
      <w:r>
        <w:t>t</w:t>
      </w:r>
      <w:r w:rsidR="001E6D9A">
        <w:t>hat he</w:t>
      </w:r>
      <w:r w:rsidR="00DD2C2F">
        <w:t xml:space="preserve"> </w:t>
      </w:r>
      <w:r w:rsidR="001E6D9A">
        <w:t>is</w:t>
      </w:r>
      <w:r w:rsidR="00DD2C2F">
        <w:t xml:space="preserve"> </w:t>
      </w:r>
      <w:r w:rsidR="001E6D9A">
        <w:t xml:space="preserve">a grandson of the </w:t>
      </w:r>
      <w:r w:rsidR="001A72A2">
        <w:t>la</w:t>
      </w:r>
      <w:r>
        <w:t>te</w:t>
      </w:r>
      <w:r w:rsidR="00DD2C2F">
        <w:t xml:space="preserve"> </w:t>
      </w:r>
      <w:r w:rsidR="001E6D9A">
        <w:t>Edward</w:t>
      </w:r>
      <w:r w:rsidR="00DD2C2F">
        <w:t xml:space="preserve"> </w:t>
      </w:r>
      <w:proofErr w:type="spellStart"/>
      <w:r w:rsidR="001E6D9A">
        <w:t>Nyanyiwa</w:t>
      </w:r>
      <w:proofErr w:type="spellEnd"/>
      <w:r w:rsidR="00C278F6">
        <w:t>.</w:t>
      </w:r>
      <w:r w:rsidR="00376BC1">
        <w:t xml:space="preserve"> </w:t>
      </w:r>
      <w:r w:rsidR="005A5FFC">
        <w:t>He</w:t>
      </w:r>
      <w:r w:rsidR="00480D5E">
        <w:t xml:space="preserve"> </w:t>
      </w:r>
      <w:r w:rsidR="005A5FFC">
        <w:t>pointed</w:t>
      </w:r>
      <w:r w:rsidR="00480D5E">
        <w:t xml:space="preserve"> </w:t>
      </w:r>
      <w:r w:rsidR="005A5FFC">
        <w:t>out that</w:t>
      </w:r>
      <w:r w:rsidR="009C313F">
        <w:t xml:space="preserve"> </w:t>
      </w:r>
      <w:r w:rsidR="00F75CFD">
        <w:t>the</w:t>
      </w:r>
      <w:r w:rsidR="009F7BA6">
        <w:t xml:space="preserve"> </w:t>
      </w:r>
      <w:proofErr w:type="spellStart"/>
      <w:r w:rsidR="008F7CE4" w:rsidRPr="008F7CE4">
        <w:rPr>
          <w:i/>
        </w:rPr>
        <w:t>mombe</w:t>
      </w:r>
      <w:proofErr w:type="spellEnd"/>
      <w:r w:rsidR="008F7CE4" w:rsidRPr="008F7CE4">
        <w:rPr>
          <w:i/>
        </w:rPr>
        <w:t xml:space="preserve"> </w:t>
      </w:r>
      <w:proofErr w:type="spellStart"/>
      <w:r w:rsidR="008F7CE4" w:rsidRPr="008F7CE4">
        <w:rPr>
          <w:i/>
        </w:rPr>
        <w:t>ye</w:t>
      </w:r>
      <w:r w:rsidR="005A5FFC" w:rsidRPr="00F75CFD">
        <w:rPr>
          <w:i/>
        </w:rPr>
        <w:t>c</w:t>
      </w:r>
      <w:r w:rsidR="00C278F6" w:rsidRPr="00F75CFD">
        <w:rPr>
          <w:i/>
        </w:rPr>
        <w:t>hiredzwa</w:t>
      </w:r>
      <w:proofErr w:type="spellEnd"/>
      <w:r w:rsidR="00DD2C2F">
        <w:t xml:space="preserve"> </w:t>
      </w:r>
      <w:r w:rsidR="00C278F6">
        <w:t>had</w:t>
      </w:r>
      <w:r w:rsidR="00DD2C2F">
        <w:t xml:space="preserve"> </w:t>
      </w:r>
      <w:r w:rsidR="00C278F6">
        <w:t>been</w:t>
      </w:r>
      <w:r w:rsidR="00DD2C2F">
        <w:t xml:space="preserve"> </w:t>
      </w:r>
      <w:r w:rsidR="00C278F6">
        <w:t>paid</w:t>
      </w:r>
      <w:r w:rsidR="00DD2C2F">
        <w:t xml:space="preserve"> </w:t>
      </w:r>
      <w:r w:rsidR="00C278F6">
        <w:t>by</w:t>
      </w:r>
      <w:r w:rsidR="009C313F">
        <w:t xml:space="preserve"> </w:t>
      </w:r>
      <w:r w:rsidR="00F75CFD">
        <w:t>a third</w:t>
      </w:r>
      <w:r w:rsidR="009C313F">
        <w:t xml:space="preserve"> </w:t>
      </w:r>
      <w:r w:rsidR="003A4B83">
        <w:t>party</w:t>
      </w:r>
      <w:r w:rsidR="00F75CFD">
        <w:t xml:space="preserve"> and not</w:t>
      </w:r>
      <w:r w:rsidR="009C313F">
        <w:t xml:space="preserve"> </w:t>
      </w:r>
      <w:r w:rsidR="00F75CFD">
        <w:t>Terence himself.</w:t>
      </w:r>
      <w:r w:rsidR="00376BC1">
        <w:t xml:space="preserve"> </w:t>
      </w:r>
      <w:r w:rsidR="00C278F6">
        <w:t>He</w:t>
      </w:r>
      <w:r w:rsidR="00DD2C2F">
        <w:t xml:space="preserve"> </w:t>
      </w:r>
      <w:r w:rsidR="00C278F6">
        <w:t>also</w:t>
      </w:r>
      <w:r w:rsidR="00DD2C2F">
        <w:t xml:space="preserve"> </w:t>
      </w:r>
      <w:r w:rsidR="00C278F6">
        <w:t>argued that the</w:t>
      </w:r>
      <w:r w:rsidR="00DD2C2F">
        <w:t xml:space="preserve"> </w:t>
      </w:r>
      <w:r w:rsidR="00DD73FB">
        <w:t>fourth</w:t>
      </w:r>
      <w:r w:rsidR="00DD2C2F">
        <w:t xml:space="preserve"> </w:t>
      </w:r>
      <w:r w:rsidR="00C278F6">
        <w:t>respondent</w:t>
      </w:r>
      <w:r w:rsidR="00DD2C2F">
        <w:t xml:space="preserve"> </w:t>
      </w:r>
      <w:r w:rsidR="00C278F6">
        <w:t xml:space="preserve">was never </w:t>
      </w:r>
      <w:r>
        <w:t>o</w:t>
      </w:r>
      <w:r w:rsidR="00C278F6">
        <w:t>n</w:t>
      </w:r>
      <w:r>
        <w:t>e</w:t>
      </w:r>
      <w:r w:rsidR="00C278F6">
        <w:t xml:space="preserve"> </w:t>
      </w:r>
      <w:r>
        <w:t>o</w:t>
      </w:r>
      <w:r w:rsidR="00C278F6">
        <w:t xml:space="preserve">f </w:t>
      </w:r>
      <w:r w:rsidR="001A72A2">
        <w:t>those</w:t>
      </w:r>
      <w:r w:rsidR="00DD2C2F">
        <w:t xml:space="preserve"> </w:t>
      </w:r>
      <w:r w:rsidR="00C278F6">
        <w:t>who had</w:t>
      </w:r>
      <w:r w:rsidR="00DD2C2F">
        <w:t xml:space="preserve"> </w:t>
      </w:r>
      <w:r w:rsidR="00C278F6">
        <w:t>requested</w:t>
      </w:r>
      <w:r w:rsidR="00DD2C2F">
        <w:t xml:space="preserve"> </w:t>
      </w:r>
      <w:r w:rsidR="005A5FFC">
        <w:t>fo</w:t>
      </w:r>
      <w:r w:rsidR="001A72A2">
        <w:t>r</w:t>
      </w:r>
      <w:r w:rsidR="005A5FFC">
        <w:t xml:space="preserve"> a</w:t>
      </w:r>
      <w:r w:rsidR="00DD2C2F">
        <w:t xml:space="preserve"> </w:t>
      </w:r>
      <w:r w:rsidR="00C278F6">
        <w:t>DNA</w:t>
      </w:r>
      <w:r w:rsidR="00DD2C2F">
        <w:t xml:space="preserve"> </w:t>
      </w:r>
      <w:r w:rsidR="00C278F6">
        <w:t>test</w:t>
      </w:r>
      <w:r w:rsidR="005A5FFC">
        <w:t xml:space="preserve"> in any event</w:t>
      </w:r>
      <w:r w:rsidR="00C278F6">
        <w:t>.</w:t>
      </w:r>
      <w:r w:rsidR="001B3686">
        <w:t xml:space="preserve"> </w:t>
      </w:r>
      <w:r w:rsidR="00C278F6">
        <w:t>Mr</w:t>
      </w:r>
      <w:r w:rsidR="00DD2C2F">
        <w:t xml:space="preserve"> </w:t>
      </w:r>
      <w:proofErr w:type="spellStart"/>
      <w:r w:rsidR="00C278F6">
        <w:t>Dhlakama</w:t>
      </w:r>
      <w:proofErr w:type="spellEnd"/>
      <w:r w:rsidR="00DD2C2F">
        <w:t xml:space="preserve"> </w:t>
      </w:r>
      <w:r w:rsidR="00C278F6">
        <w:t>for the</w:t>
      </w:r>
      <w:r w:rsidR="00DD2C2F">
        <w:t xml:space="preserve"> </w:t>
      </w:r>
      <w:r w:rsidR="00DD73FB">
        <w:t>sixth</w:t>
      </w:r>
      <w:r w:rsidR="00DD2C2F">
        <w:t xml:space="preserve"> </w:t>
      </w:r>
      <w:r w:rsidR="00C278F6">
        <w:t>respondent</w:t>
      </w:r>
      <w:r w:rsidR="00DD2C2F">
        <w:t xml:space="preserve"> </w:t>
      </w:r>
      <w:r w:rsidR="00C278F6">
        <w:t>was</w:t>
      </w:r>
      <w:r w:rsidR="00DD2C2F">
        <w:t xml:space="preserve"> </w:t>
      </w:r>
      <w:r w:rsidR="00C278F6">
        <w:t xml:space="preserve">not opposed to the </w:t>
      </w:r>
      <w:proofErr w:type="spellStart"/>
      <w:r w:rsidR="005A5FFC">
        <w:t>declaratur</w:t>
      </w:r>
      <w:proofErr w:type="spellEnd"/>
      <w:r w:rsidR="00480D5E">
        <w:t xml:space="preserve"> </w:t>
      </w:r>
      <w:r w:rsidR="005A5FFC">
        <w:t>sought</w:t>
      </w:r>
      <w:r w:rsidR="00C278F6">
        <w:t>.</w:t>
      </w:r>
    </w:p>
    <w:p w:rsidR="001E6D9A" w:rsidRDefault="00903CC8" w:rsidP="00056293">
      <w:pPr>
        <w:spacing w:after="0" w:line="360" w:lineRule="auto"/>
        <w:jc w:val="both"/>
      </w:pPr>
      <w:r>
        <w:tab/>
      </w:r>
      <w:r w:rsidR="000D1BC1">
        <w:t>This</w:t>
      </w:r>
      <w:r w:rsidR="00DD2C2F">
        <w:t xml:space="preserve"> </w:t>
      </w:r>
      <w:r w:rsidR="000D1BC1">
        <w:t>court</w:t>
      </w:r>
      <w:r w:rsidR="00DD2C2F">
        <w:t xml:space="preserve"> </w:t>
      </w:r>
      <w:r w:rsidR="000D1BC1">
        <w:t>t</w:t>
      </w:r>
      <w:r w:rsidR="00F75CFD">
        <w:t>ook the</w:t>
      </w:r>
      <w:r w:rsidR="009C313F">
        <w:t xml:space="preserve"> </w:t>
      </w:r>
      <w:r w:rsidR="00F75CFD">
        <w:t xml:space="preserve">view </w:t>
      </w:r>
      <w:r w:rsidR="000D1BC1">
        <w:t>that</w:t>
      </w:r>
      <w:r w:rsidR="00DD2C2F">
        <w:t xml:space="preserve"> </w:t>
      </w:r>
      <w:r w:rsidR="000D1BC1">
        <w:t>to</w:t>
      </w:r>
      <w:r w:rsidR="00DD2C2F">
        <w:t xml:space="preserve"> </w:t>
      </w:r>
      <w:r w:rsidR="001A72A2">
        <w:t>put</w:t>
      </w:r>
      <w:r w:rsidR="00DD2C2F">
        <w:t xml:space="preserve"> </w:t>
      </w:r>
      <w:r w:rsidR="001A72A2">
        <w:t>everyone’s</w:t>
      </w:r>
      <w:r w:rsidR="00DD2C2F">
        <w:t xml:space="preserve"> </w:t>
      </w:r>
      <w:r w:rsidR="000D1BC1">
        <w:t>mind</w:t>
      </w:r>
      <w:r w:rsidR="00DD2C2F">
        <w:t xml:space="preserve"> </w:t>
      </w:r>
      <w:r w:rsidR="000D1BC1">
        <w:t>at</w:t>
      </w:r>
      <w:r w:rsidR="00DD2C2F">
        <w:t xml:space="preserve"> </w:t>
      </w:r>
      <w:r w:rsidR="000D1BC1">
        <w:t>ease</w:t>
      </w:r>
      <w:r w:rsidR="00DD2C2F">
        <w:t xml:space="preserve"> </w:t>
      </w:r>
      <w:r w:rsidR="000D1BC1">
        <w:t>DNA</w:t>
      </w:r>
      <w:r w:rsidR="00DD2C2F">
        <w:t xml:space="preserve"> </w:t>
      </w:r>
      <w:r w:rsidR="000D1BC1">
        <w:t>test</w:t>
      </w:r>
      <w:r w:rsidR="00DD2C2F">
        <w:t xml:space="preserve"> </w:t>
      </w:r>
      <w:r w:rsidR="000D1BC1">
        <w:t>should</w:t>
      </w:r>
      <w:r w:rsidR="00DD2C2F">
        <w:t xml:space="preserve"> </w:t>
      </w:r>
      <w:r w:rsidR="000D1BC1">
        <w:t>be</w:t>
      </w:r>
      <w:r w:rsidR="00DD2C2F">
        <w:t xml:space="preserve"> </w:t>
      </w:r>
      <w:r w:rsidR="000D1BC1">
        <w:t>conducted</w:t>
      </w:r>
      <w:r w:rsidR="005A5FFC">
        <w:t xml:space="preserve"> drawing</w:t>
      </w:r>
      <w:r w:rsidR="00480D5E">
        <w:t xml:space="preserve"> </w:t>
      </w:r>
      <w:r w:rsidR="005A5FFC">
        <w:t>DNA</w:t>
      </w:r>
      <w:r w:rsidR="00480D5E">
        <w:t xml:space="preserve"> </w:t>
      </w:r>
      <w:r w:rsidR="005A5FFC">
        <w:t>from</w:t>
      </w:r>
      <w:r w:rsidR="00480D5E">
        <w:t xml:space="preserve"> </w:t>
      </w:r>
      <w:r w:rsidR="005A5FFC">
        <w:t xml:space="preserve">those </w:t>
      </w:r>
      <w:r w:rsidR="001A72A2">
        <w:t>willing</w:t>
      </w:r>
      <w:r w:rsidR="000D1BC1">
        <w:t>.</w:t>
      </w:r>
      <w:r w:rsidR="00DB77BD">
        <w:t xml:space="preserve"> Whilst</w:t>
      </w:r>
      <w:r w:rsidR="00480D5E">
        <w:t xml:space="preserve"> </w:t>
      </w:r>
      <w:r w:rsidR="00DB77BD">
        <w:t>there</w:t>
      </w:r>
      <w:r w:rsidR="00480D5E">
        <w:t xml:space="preserve"> </w:t>
      </w:r>
      <w:r w:rsidR="00DB77BD">
        <w:t>was</w:t>
      </w:r>
      <w:r w:rsidR="00480D5E">
        <w:t xml:space="preserve"> </w:t>
      </w:r>
      <w:r w:rsidR="00DB77BD">
        <w:t>some</w:t>
      </w:r>
      <w:r w:rsidR="00480D5E">
        <w:t xml:space="preserve"> effort</w:t>
      </w:r>
      <w:r w:rsidR="00DB77BD">
        <w:t xml:space="preserve"> to get this going, s</w:t>
      </w:r>
      <w:r w:rsidR="000D1BC1">
        <w:t>everal</w:t>
      </w:r>
      <w:r w:rsidR="00DD2C2F">
        <w:t xml:space="preserve"> </w:t>
      </w:r>
      <w:r w:rsidR="000D1BC1">
        <w:t>months</w:t>
      </w:r>
      <w:r w:rsidR="00DD2C2F">
        <w:t xml:space="preserve"> </w:t>
      </w:r>
      <w:r w:rsidR="000D1BC1">
        <w:t>elapsed</w:t>
      </w:r>
      <w:r w:rsidR="00DD2C2F">
        <w:t xml:space="preserve"> </w:t>
      </w:r>
      <w:r w:rsidR="000D1BC1">
        <w:t>with no</w:t>
      </w:r>
      <w:r w:rsidR="00DD2C2F">
        <w:t xml:space="preserve"> </w:t>
      </w:r>
      <w:r w:rsidR="000D1BC1">
        <w:t>firm</w:t>
      </w:r>
      <w:r w:rsidR="00DD2C2F">
        <w:t xml:space="preserve"> </w:t>
      </w:r>
      <w:r w:rsidR="000D1BC1">
        <w:t>action</w:t>
      </w:r>
      <w:r w:rsidR="00DD2C2F">
        <w:t xml:space="preserve"> </w:t>
      </w:r>
      <w:r w:rsidR="001A72A2">
        <w:t>by</w:t>
      </w:r>
      <w:r>
        <w:t xml:space="preserve"> </w:t>
      </w:r>
      <w:r w:rsidR="001A72A2">
        <w:t>t</w:t>
      </w:r>
      <w:r>
        <w:t>h</w:t>
      </w:r>
      <w:r w:rsidR="00F75CFD">
        <w:t>ose r</w:t>
      </w:r>
      <w:r w:rsidR="000D1BC1">
        <w:t>espondents</w:t>
      </w:r>
      <w:r w:rsidR="00DB77BD">
        <w:t xml:space="preserve"> that</w:t>
      </w:r>
      <w:r w:rsidR="00480D5E">
        <w:t xml:space="preserve"> </w:t>
      </w:r>
      <w:r w:rsidR="00DB77BD">
        <w:t>would be</w:t>
      </w:r>
      <w:r w:rsidR="00480D5E">
        <w:t xml:space="preserve"> needed</w:t>
      </w:r>
      <w:r w:rsidR="000D1BC1">
        <w:t xml:space="preserve"> to</w:t>
      </w:r>
      <w:r w:rsidR="00DB77BD">
        <w:t xml:space="preserve"> actually</w:t>
      </w:r>
      <w:r w:rsidR="00480D5E">
        <w:t xml:space="preserve"> </w:t>
      </w:r>
      <w:r w:rsidR="000D1BC1">
        <w:t>avail</w:t>
      </w:r>
      <w:r w:rsidR="00DD2C2F">
        <w:t xml:space="preserve"> </w:t>
      </w:r>
      <w:r w:rsidR="001A72A2">
        <w:t>themselves</w:t>
      </w:r>
      <w:r w:rsidR="000D1BC1">
        <w:t xml:space="preserve"> for the test</w:t>
      </w:r>
      <w:r w:rsidR="00F75CFD">
        <w:t xml:space="preserve"> doing so</w:t>
      </w:r>
      <w:r w:rsidR="000D1BC1">
        <w:t>.</w:t>
      </w:r>
      <w:r w:rsidR="00DD2C2F">
        <w:t xml:space="preserve"> </w:t>
      </w:r>
      <w:r w:rsidR="001A72A2">
        <w:t>The</w:t>
      </w:r>
      <w:r w:rsidR="00DD2C2F">
        <w:t xml:space="preserve"> </w:t>
      </w:r>
      <w:r w:rsidR="000D1BC1">
        <w:t>parties were</w:t>
      </w:r>
      <w:r w:rsidR="00DD2C2F">
        <w:t xml:space="preserve"> </w:t>
      </w:r>
      <w:r w:rsidR="000D1BC1">
        <w:t>summoned</w:t>
      </w:r>
      <w:r w:rsidR="00DD2C2F">
        <w:t xml:space="preserve"> </w:t>
      </w:r>
      <w:r w:rsidR="000D1BC1">
        <w:t xml:space="preserve">and </w:t>
      </w:r>
      <w:r w:rsidR="001A72A2">
        <w:t>advised</w:t>
      </w:r>
      <w:r w:rsidR="000D1BC1">
        <w:t xml:space="preserve"> that</w:t>
      </w:r>
      <w:r w:rsidR="009C313F">
        <w:t xml:space="preserve"> </w:t>
      </w:r>
      <w:r w:rsidR="00F75CFD">
        <w:t>having heard the full</w:t>
      </w:r>
      <w:r w:rsidR="009C313F">
        <w:t xml:space="preserve"> </w:t>
      </w:r>
      <w:r w:rsidR="00F75CFD">
        <w:t>arguments and the</w:t>
      </w:r>
      <w:r w:rsidR="009C313F">
        <w:t xml:space="preserve"> </w:t>
      </w:r>
      <w:r w:rsidR="00F75CFD">
        <w:t>effort at</w:t>
      </w:r>
      <w:r w:rsidR="009C313F">
        <w:t xml:space="preserve"> </w:t>
      </w:r>
      <w:r w:rsidR="00F75CFD">
        <w:t>getting the</w:t>
      </w:r>
      <w:r w:rsidR="009C313F">
        <w:t xml:space="preserve"> </w:t>
      </w:r>
      <w:r w:rsidR="00F75CFD">
        <w:t>parties to submit to</w:t>
      </w:r>
      <w:r w:rsidR="009C313F">
        <w:t xml:space="preserve"> </w:t>
      </w:r>
      <w:r w:rsidR="00F75CFD">
        <w:t>a DNA</w:t>
      </w:r>
      <w:r w:rsidR="009C313F">
        <w:t xml:space="preserve"> </w:t>
      </w:r>
      <w:r w:rsidR="00F75CFD">
        <w:t>test</w:t>
      </w:r>
      <w:r w:rsidR="009C313F">
        <w:t xml:space="preserve"> </w:t>
      </w:r>
      <w:r w:rsidR="00F75CFD">
        <w:t>having hit</w:t>
      </w:r>
      <w:r w:rsidR="009C313F">
        <w:t xml:space="preserve"> </w:t>
      </w:r>
      <w:r w:rsidR="00F75CFD">
        <w:t xml:space="preserve">a brick wall, </w:t>
      </w:r>
      <w:r w:rsidR="000D1BC1">
        <w:t>th</w:t>
      </w:r>
      <w:r w:rsidR="00F75CFD">
        <w:t>is</w:t>
      </w:r>
      <w:r w:rsidR="00DD2C2F">
        <w:t xml:space="preserve"> </w:t>
      </w:r>
      <w:r w:rsidR="000D1BC1">
        <w:t>court</w:t>
      </w:r>
      <w:r w:rsidR="00DD2C2F">
        <w:t xml:space="preserve"> </w:t>
      </w:r>
      <w:r w:rsidR="001A72A2">
        <w:t>would</w:t>
      </w:r>
      <w:r w:rsidR="00F75CFD">
        <w:t xml:space="preserve"> now</w:t>
      </w:r>
      <w:r w:rsidR="009C313F">
        <w:t xml:space="preserve"> </w:t>
      </w:r>
      <w:r w:rsidR="000D1BC1">
        <w:t>make</w:t>
      </w:r>
      <w:r w:rsidR="00DD2C2F">
        <w:t xml:space="preserve"> </w:t>
      </w:r>
      <w:r w:rsidR="000D1BC1">
        <w:t>its</w:t>
      </w:r>
      <w:r w:rsidR="00DD2C2F">
        <w:t xml:space="preserve"> </w:t>
      </w:r>
      <w:r w:rsidR="000D1BC1">
        <w:t>decision on the</w:t>
      </w:r>
      <w:r w:rsidR="00DD2C2F">
        <w:t xml:space="preserve"> </w:t>
      </w:r>
      <w:r w:rsidR="000D1BC1">
        <w:t>papers</w:t>
      </w:r>
      <w:r w:rsidR="00DD2C2F">
        <w:t xml:space="preserve"> </w:t>
      </w:r>
      <w:r w:rsidR="000D1BC1">
        <w:t>filed of</w:t>
      </w:r>
      <w:r w:rsidR="00DD2C2F">
        <w:t xml:space="preserve"> </w:t>
      </w:r>
      <w:r w:rsidR="001A72A2">
        <w:t>record</w:t>
      </w:r>
      <w:r w:rsidR="000D1BC1">
        <w:t xml:space="preserve"> and</w:t>
      </w:r>
      <w:r w:rsidR="00480D5E">
        <w:t xml:space="preserve"> </w:t>
      </w:r>
      <w:r w:rsidR="00DB77BD">
        <w:t xml:space="preserve">the </w:t>
      </w:r>
      <w:r w:rsidR="000D1BC1">
        <w:t>arguments</w:t>
      </w:r>
      <w:r w:rsidR="00DD2C2F">
        <w:t xml:space="preserve"> </w:t>
      </w:r>
      <w:r w:rsidR="00F75CFD">
        <w:t>submitted by the</w:t>
      </w:r>
      <w:r w:rsidR="009C313F">
        <w:t xml:space="preserve"> </w:t>
      </w:r>
      <w:r w:rsidR="00F75CFD">
        <w:t>parties</w:t>
      </w:r>
      <w:r w:rsidR="000D1BC1">
        <w:t>.</w:t>
      </w:r>
    </w:p>
    <w:p w:rsidR="00F75CFD" w:rsidRPr="00F75CFD" w:rsidRDefault="00F75CFD" w:rsidP="00056293">
      <w:pPr>
        <w:spacing w:after="0" w:line="360" w:lineRule="auto"/>
        <w:jc w:val="both"/>
        <w:rPr>
          <w:b/>
        </w:rPr>
      </w:pPr>
      <w:r>
        <w:rPr>
          <w:b/>
        </w:rPr>
        <w:t>Analysis</w:t>
      </w:r>
    </w:p>
    <w:p w:rsidR="00C91E7E" w:rsidRDefault="00903CC8" w:rsidP="00056293">
      <w:pPr>
        <w:spacing w:after="0" w:line="360" w:lineRule="auto"/>
        <w:jc w:val="both"/>
      </w:pPr>
      <w:r>
        <w:tab/>
      </w:r>
      <w:r w:rsidR="000D1BC1">
        <w:t>There is</w:t>
      </w:r>
      <w:r w:rsidR="00DD2C2F">
        <w:t xml:space="preserve"> </w:t>
      </w:r>
      <w:r w:rsidR="000D1BC1">
        <w:t>n</w:t>
      </w:r>
      <w:r w:rsidR="00DB77BD">
        <w:t>o</w:t>
      </w:r>
      <w:r w:rsidR="000D1BC1">
        <w:t xml:space="preserve"> </w:t>
      </w:r>
      <w:r w:rsidR="001A72A2">
        <w:t>doubt</w:t>
      </w:r>
      <w:r w:rsidR="000D1BC1">
        <w:t xml:space="preserve"> that</w:t>
      </w:r>
      <w:r w:rsidR="00DD2C2F">
        <w:t xml:space="preserve"> </w:t>
      </w:r>
      <w:r w:rsidR="001A72A2">
        <w:t>t</w:t>
      </w:r>
      <w:r w:rsidR="000D1BC1">
        <w:t xml:space="preserve">hat </w:t>
      </w:r>
      <w:r w:rsidR="001A72A2">
        <w:t>during</w:t>
      </w:r>
      <w:r w:rsidR="000D1BC1">
        <w:t xml:space="preserve"> his</w:t>
      </w:r>
      <w:r w:rsidR="00DD2C2F">
        <w:t xml:space="preserve"> </w:t>
      </w:r>
      <w:r w:rsidR="000D1BC1">
        <w:t>life</w:t>
      </w:r>
      <w:r w:rsidR="00DD2C2F">
        <w:t xml:space="preserve"> </w:t>
      </w:r>
      <w:r w:rsidR="000D1BC1">
        <w:t>time</w:t>
      </w:r>
      <w:r w:rsidR="00DD2C2F">
        <w:t xml:space="preserve"> </w:t>
      </w:r>
      <w:r w:rsidR="00F75CFD">
        <w:t>t</w:t>
      </w:r>
      <w:r w:rsidR="000D1BC1">
        <w:t xml:space="preserve">he </w:t>
      </w:r>
      <w:r w:rsidR="001A72A2">
        <w:t>deceased</w:t>
      </w:r>
      <w:r w:rsidR="00DD2C2F">
        <w:t xml:space="preserve"> </w:t>
      </w:r>
      <w:r w:rsidR="00F75CFD">
        <w:t xml:space="preserve">Edward </w:t>
      </w:r>
      <w:proofErr w:type="spellStart"/>
      <w:r w:rsidR="00F75CFD">
        <w:t>Nyanyiwa</w:t>
      </w:r>
      <w:proofErr w:type="spellEnd"/>
      <w:r w:rsidR="00F75CFD">
        <w:t xml:space="preserve"> </w:t>
      </w:r>
      <w:r w:rsidR="000D1BC1">
        <w:t>regarded the</w:t>
      </w:r>
      <w:r w:rsidR="00DD2C2F">
        <w:t xml:space="preserve"> </w:t>
      </w:r>
      <w:r w:rsidR="000D1BC1">
        <w:t>applicant</w:t>
      </w:r>
      <w:r w:rsidR="00DD2C2F">
        <w:t xml:space="preserve"> </w:t>
      </w:r>
      <w:r w:rsidR="000D1BC1">
        <w:t>as his</w:t>
      </w:r>
      <w:r w:rsidR="00DD2C2F">
        <w:t xml:space="preserve"> </w:t>
      </w:r>
      <w:r w:rsidR="001A72A2">
        <w:t xml:space="preserve">grandson. </w:t>
      </w:r>
      <w:r w:rsidR="000D1BC1">
        <w:t>The facts</w:t>
      </w:r>
      <w:r w:rsidR="00DD2C2F">
        <w:t xml:space="preserve"> </w:t>
      </w:r>
      <w:r w:rsidR="000D1BC1">
        <w:t>put</w:t>
      </w:r>
      <w:r w:rsidR="00DD2C2F">
        <w:t xml:space="preserve"> </w:t>
      </w:r>
      <w:r w:rsidR="000D1BC1">
        <w:t>forward</w:t>
      </w:r>
      <w:r w:rsidR="00DD2C2F">
        <w:t xml:space="preserve"> </w:t>
      </w:r>
      <w:r w:rsidR="000D1BC1">
        <w:t>speak</w:t>
      </w:r>
      <w:r w:rsidR="00DD2C2F">
        <w:t xml:space="preserve"> </w:t>
      </w:r>
      <w:r w:rsidR="000D1BC1">
        <w:t>as</w:t>
      </w:r>
      <w:r w:rsidR="00DD2C2F">
        <w:t xml:space="preserve"> </w:t>
      </w:r>
      <w:r w:rsidR="000D1BC1">
        <w:t>much to this</w:t>
      </w:r>
      <w:r w:rsidR="00DD2C2F">
        <w:t xml:space="preserve"> </w:t>
      </w:r>
      <w:r w:rsidR="000D1BC1">
        <w:t>acceptance as</w:t>
      </w:r>
      <w:r w:rsidR="00DD2C2F">
        <w:t xml:space="preserve"> </w:t>
      </w:r>
      <w:r w:rsidR="000D1BC1">
        <w:t>his</w:t>
      </w:r>
      <w:r w:rsidR="00DD2C2F">
        <w:t xml:space="preserve"> </w:t>
      </w:r>
      <w:r w:rsidR="000D1BC1">
        <w:t>grandson. These facts</w:t>
      </w:r>
      <w:r w:rsidR="00DD2C2F">
        <w:t xml:space="preserve"> </w:t>
      </w:r>
      <w:r w:rsidR="000D1BC1">
        <w:t>include</w:t>
      </w:r>
      <w:r w:rsidR="00DD2C2F">
        <w:t xml:space="preserve"> </w:t>
      </w:r>
      <w:r w:rsidR="000D1BC1">
        <w:t>not only that</w:t>
      </w:r>
      <w:r w:rsidR="00480D5E">
        <w:t xml:space="preserve"> </w:t>
      </w:r>
      <w:r w:rsidR="00DB77BD">
        <w:t xml:space="preserve">Edward </w:t>
      </w:r>
      <w:proofErr w:type="spellStart"/>
      <w:r w:rsidR="00DB77BD">
        <w:t>Nyanyiwa</w:t>
      </w:r>
      <w:proofErr w:type="spellEnd"/>
      <w:r w:rsidR="00DB77BD">
        <w:t xml:space="preserve"> </w:t>
      </w:r>
      <w:r w:rsidR="000D1BC1">
        <w:t>paid</w:t>
      </w:r>
      <w:r w:rsidR="00DD2C2F">
        <w:t xml:space="preserve"> </w:t>
      </w:r>
      <w:r w:rsidR="00EC219B">
        <w:t>“</w:t>
      </w:r>
      <w:proofErr w:type="spellStart"/>
      <w:r w:rsidR="00EC219B" w:rsidRPr="00EC219B">
        <w:rPr>
          <w:i/>
        </w:rPr>
        <w:t>mombe</w:t>
      </w:r>
      <w:proofErr w:type="spellEnd"/>
      <w:r w:rsidR="00EC219B" w:rsidRPr="00EC219B">
        <w:rPr>
          <w:i/>
        </w:rPr>
        <w:t xml:space="preserve"> </w:t>
      </w:r>
      <w:proofErr w:type="spellStart"/>
      <w:r w:rsidR="00EC219B" w:rsidRPr="00EC219B">
        <w:rPr>
          <w:i/>
        </w:rPr>
        <w:t>ye</w:t>
      </w:r>
      <w:r w:rsidR="000D1BC1" w:rsidRPr="00EC219B">
        <w:rPr>
          <w:i/>
        </w:rPr>
        <w:t>c</w:t>
      </w:r>
      <w:r w:rsidR="000D1BC1" w:rsidRPr="00F75CFD">
        <w:rPr>
          <w:i/>
        </w:rPr>
        <w:t>hiredzwa</w:t>
      </w:r>
      <w:proofErr w:type="spellEnd"/>
      <w:r w:rsidR="00EC219B">
        <w:rPr>
          <w:i/>
        </w:rPr>
        <w:t>”</w:t>
      </w:r>
      <w:r w:rsidR="000D1BC1" w:rsidRPr="00F75CFD">
        <w:rPr>
          <w:i/>
        </w:rPr>
        <w:t xml:space="preserve"> </w:t>
      </w:r>
      <w:r w:rsidR="000D1BC1">
        <w:t>on his son</w:t>
      </w:r>
      <w:r w:rsidR="001A72A2">
        <w:t>’s</w:t>
      </w:r>
      <w:r w:rsidR="00DD2C2F">
        <w:t xml:space="preserve"> </w:t>
      </w:r>
      <w:r w:rsidR="001A72A2">
        <w:t>behalf</w:t>
      </w:r>
      <w:r w:rsidR="00DD2C2F">
        <w:t xml:space="preserve"> </w:t>
      </w:r>
      <w:r w:rsidR="000D1BC1">
        <w:t>but</w:t>
      </w:r>
      <w:r w:rsidR="00DD2C2F">
        <w:t xml:space="preserve"> </w:t>
      </w:r>
      <w:r w:rsidR="000D1BC1">
        <w:t>equally</w:t>
      </w:r>
      <w:r w:rsidR="00DD2C2F">
        <w:t xml:space="preserve"> </w:t>
      </w:r>
      <w:r w:rsidR="000D1BC1">
        <w:t>important that</w:t>
      </w:r>
      <w:r w:rsidR="00DD2C2F">
        <w:t xml:space="preserve"> </w:t>
      </w:r>
      <w:r w:rsidR="000D1BC1">
        <w:t>the</w:t>
      </w:r>
      <w:r w:rsidR="00DD2C2F">
        <w:t xml:space="preserve"> </w:t>
      </w:r>
      <w:r w:rsidR="000D1BC1">
        <w:t>late</w:t>
      </w:r>
      <w:r w:rsidR="00DD2C2F">
        <w:t xml:space="preserve"> </w:t>
      </w:r>
      <w:r w:rsidR="000D1BC1">
        <w:t>Terence’s</w:t>
      </w:r>
      <w:r w:rsidR="00DD2C2F">
        <w:t xml:space="preserve"> </w:t>
      </w:r>
      <w:r w:rsidR="001A72A2">
        <w:t>clo</w:t>
      </w:r>
      <w:r w:rsidR="00EC219B">
        <w:t>thes</w:t>
      </w:r>
      <w:r w:rsidR="00DD2C2F">
        <w:t xml:space="preserve"> </w:t>
      </w:r>
      <w:r w:rsidR="000D1BC1">
        <w:t>and items</w:t>
      </w:r>
      <w:r w:rsidR="00DD2C2F">
        <w:t xml:space="preserve"> </w:t>
      </w:r>
      <w:r w:rsidR="000D1BC1">
        <w:t>were</w:t>
      </w:r>
      <w:r w:rsidR="00DD2C2F">
        <w:t xml:space="preserve"> </w:t>
      </w:r>
      <w:r w:rsidR="001A72A2">
        <w:t>inherited</w:t>
      </w:r>
      <w:r w:rsidR="00DD2C2F">
        <w:t xml:space="preserve"> </w:t>
      </w:r>
      <w:r w:rsidR="000D1BC1">
        <w:t>by the</w:t>
      </w:r>
      <w:r w:rsidR="00DD2C2F">
        <w:t xml:space="preserve"> </w:t>
      </w:r>
      <w:r w:rsidR="000D1BC1">
        <w:t>applicant.</w:t>
      </w:r>
      <w:r w:rsidR="00376BC1">
        <w:t xml:space="preserve"> </w:t>
      </w:r>
      <w:r w:rsidR="000D1BC1">
        <w:t xml:space="preserve">Not </w:t>
      </w:r>
      <w:r w:rsidR="001A72A2">
        <w:t>only</w:t>
      </w:r>
      <w:r w:rsidR="000D1BC1">
        <w:t xml:space="preserve"> that</w:t>
      </w:r>
      <w:r w:rsidR="003A4B83">
        <w:t>,</w:t>
      </w:r>
      <w:r w:rsidR="00480D5E">
        <w:t xml:space="preserve"> </w:t>
      </w:r>
      <w:r w:rsidR="00DB77BD">
        <w:t xml:space="preserve">but </w:t>
      </w:r>
      <w:r w:rsidR="000D1BC1">
        <w:t>the</w:t>
      </w:r>
      <w:r w:rsidR="00DD2C2F">
        <w:t xml:space="preserve"> </w:t>
      </w:r>
      <w:r w:rsidR="000D1BC1">
        <w:t>late</w:t>
      </w:r>
      <w:r w:rsidR="00DD2C2F">
        <w:t xml:space="preserve"> </w:t>
      </w:r>
      <w:r w:rsidR="000D1BC1">
        <w:t>Edward</w:t>
      </w:r>
      <w:r w:rsidR="00DD2C2F">
        <w:t xml:space="preserve"> </w:t>
      </w:r>
      <w:r w:rsidR="001A72A2">
        <w:t>also</w:t>
      </w:r>
      <w:r w:rsidR="000D1BC1">
        <w:t xml:space="preserve"> gave</w:t>
      </w:r>
      <w:r w:rsidR="00DD2C2F">
        <w:t xml:space="preserve"> </w:t>
      </w:r>
      <w:r w:rsidR="000D1BC1">
        <w:t>the applicant</w:t>
      </w:r>
      <w:r w:rsidR="00DD2C2F">
        <w:t xml:space="preserve"> </w:t>
      </w:r>
      <w:r w:rsidR="000D1BC1">
        <w:t xml:space="preserve">a </w:t>
      </w:r>
      <w:r w:rsidR="001A72A2">
        <w:t>piece</w:t>
      </w:r>
      <w:r w:rsidR="000D1BC1">
        <w:t xml:space="preserve"> of</w:t>
      </w:r>
      <w:r w:rsidR="00DD2C2F">
        <w:t xml:space="preserve"> </w:t>
      </w:r>
      <w:r w:rsidR="000D1BC1">
        <w:t xml:space="preserve">land. </w:t>
      </w:r>
      <w:r w:rsidR="00C91E7E">
        <w:t>It is unfortunate that there have been unnecessary efforts to claw back this recognition, borne out of greed than any common sense. The totality of the circumstances</w:t>
      </w:r>
      <w:r w:rsidR="009F7BA6">
        <w:t xml:space="preserve"> </w:t>
      </w:r>
      <w:r w:rsidR="00C91E7E">
        <w:t>speak to the</w:t>
      </w:r>
      <w:r w:rsidR="009F7BA6">
        <w:t xml:space="preserve"> </w:t>
      </w:r>
      <w:r w:rsidR="00C91E7E">
        <w:t>applicant as being the</w:t>
      </w:r>
      <w:r w:rsidR="009F7BA6">
        <w:t xml:space="preserve"> </w:t>
      </w:r>
      <w:r w:rsidR="00C91E7E">
        <w:t>child</w:t>
      </w:r>
      <w:r w:rsidR="009F7BA6">
        <w:t xml:space="preserve"> </w:t>
      </w:r>
      <w:r w:rsidR="00C91E7E">
        <w:t>of</w:t>
      </w:r>
      <w:r w:rsidR="009F7BA6">
        <w:t xml:space="preserve"> </w:t>
      </w:r>
      <w:r w:rsidR="00C91E7E">
        <w:t xml:space="preserve">Terence </w:t>
      </w:r>
      <w:proofErr w:type="spellStart"/>
      <w:r w:rsidR="00C91E7E">
        <w:t>Nyanyiwa</w:t>
      </w:r>
      <w:proofErr w:type="spellEnd"/>
      <w:r w:rsidR="00C91E7E">
        <w:t xml:space="preserve"> and the</w:t>
      </w:r>
      <w:r w:rsidR="009F7BA6">
        <w:t xml:space="preserve"> </w:t>
      </w:r>
      <w:r w:rsidR="00C91E7E">
        <w:t>grandchild</w:t>
      </w:r>
      <w:r w:rsidR="009F7BA6">
        <w:t xml:space="preserve"> </w:t>
      </w:r>
      <w:r w:rsidR="00C91E7E">
        <w:t>of</w:t>
      </w:r>
      <w:r w:rsidR="009F7BA6">
        <w:t xml:space="preserve"> </w:t>
      </w:r>
      <w:r w:rsidR="00C91E7E">
        <w:t xml:space="preserve">Edward </w:t>
      </w:r>
      <w:proofErr w:type="spellStart"/>
      <w:r w:rsidR="00C91E7E">
        <w:t>Nyanyiwa</w:t>
      </w:r>
      <w:proofErr w:type="spellEnd"/>
      <w:r w:rsidR="00C91E7E">
        <w:t>.</w:t>
      </w:r>
    </w:p>
    <w:p w:rsidR="00C91E7E" w:rsidRDefault="00C91E7E" w:rsidP="00C91E7E">
      <w:r>
        <w:t xml:space="preserve">As stated in the case of </w:t>
      </w:r>
      <w:r w:rsidRPr="00220329">
        <w:rPr>
          <w:i/>
        </w:rPr>
        <w:t xml:space="preserve">V </w:t>
      </w:r>
      <w:proofErr w:type="spellStart"/>
      <w:r w:rsidRPr="00220329">
        <w:rPr>
          <w:i/>
        </w:rPr>
        <w:t>v</w:t>
      </w:r>
      <w:proofErr w:type="spellEnd"/>
      <w:r w:rsidRPr="00220329">
        <w:rPr>
          <w:i/>
        </w:rPr>
        <w:t xml:space="preserve"> A</w:t>
      </w:r>
      <w:r>
        <w:t xml:space="preserve"> 1984 (2) ZLR 139 (SC) </w:t>
      </w:r>
    </w:p>
    <w:p w:rsidR="00C91E7E" w:rsidRDefault="00C91E7E" w:rsidP="00C91E7E">
      <w:pPr>
        <w:ind w:left="720"/>
      </w:pPr>
      <w:r>
        <w:lastRenderedPageBreak/>
        <w:t>“</w:t>
      </w:r>
      <w:r w:rsidRPr="000F5E02">
        <w:t>The proper approach is to look at the totality of the surrounding circumstances and independently established facts. If it appears that a number of these facts and circumstances point, albeit without overwhelming individual force, in one direction, then the sum of their collective force may be said, in a proper case, to amount to corroboration sufficient to show a balance of probability in that direction</w:t>
      </w:r>
      <w:r>
        <w:t>”</w:t>
      </w:r>
      <w:r w:rsidRPr="000F5E02">
        <w:t>.</w:t>
      </w:r>
    </w:p>
    <w:p w:rsidR="00ED776E" w:rsidRDefault="009F7BA6" w:rsidP="00056293">
      <w:pPr>
        <w:spacing w:after="0" w:line="360" w:lineRule="auto"/>
        <w:jc w:val="both"/>
      </w:pPr>
      <w:r>
        <w:t>In the circumstances, t</w:t>
      </w:r>
      <w:r w:rsidR="00ED776E">
        <w:t xml:space="preserve">he applicant is therefore successful in the </w:t>
      </w:r>
      <w:proofErr w:type="spellStart"/>
      <w:r w:rsidR="00ED776E">
        <w:t>declaratur</w:t>
      </w:r>
      <w:proofErr w:type="spellEnd"/>
      <w:r w:rsidR="00ED776E">
        <w:t xml:space="preserve"> sought in the main. </w:t>
      </w:r>
    </w:p>
    <w:p w:rsidR="004A2BC1" w:rsidRDefault="00ED776E" w:rsidP="00056293">
      <w:pPr>
        <w:spacing w:after="0" w:line="360" w:lineRule="auto"/>
        <w:jc w:val="both"/>
      </w:pPr>
      <w:r>
        <w:tab/>
        <w:t xml:space="preserve">As regard costs, it is important to bear in mind that the estate of the late Edward </w:t>
      </w:r>
      <w:proofErr w:type="spellStart"/>
      <w:r>
        <w:t>Nyanyiwa</w:t>
      </w:r>
      <w:proofErr w:type="spellEnd"/>
      <w:r>
        <w:t xml:space="preserve"> i</w:t>
      </w:r>
      <w:r w:rsidR="004A2BC1">
        <w:t>s</w:t>
      </w:r>
      <w:r>
        <w:t xml:space="preserve"> not in any way to blame for the litigation that ensued in this case.</w:t>
      </w:r>
      <w:r w:rsidR="00376BC1">
        <w:t xml:space="preserve"> </w:t>
      </w:r>
      <w:r>
        <w:t>The present litigation had its genesis in the challenge to the first distribution account</w:t>
      </w:r>
      <w:r w:rsidR="00480D5E">
        <w:t xml:space="preserve"> </w:t>
      </w:r>
      <w:r w:rsidR="00DB77BD">
        <w:t xml:space="preserve">of his estate </w:t>
      </w:r>
      <w:r>
        <w:t xml:space="preserve">when some of the respondents questioned the applicant’s paternity. </w:t>
      </w:r>
      <w:r w:rsidR="00082DD0">
        <w:t>A</w:t>
      </w:r>
      <w:r>
        <w:t>t that point the</w:t>
      </w:r>
      <w:r w:rsidR="009C313F">
        <w:t xml:space="preserve"> </w:t>
      </w:r>
      <w:r w:rsidR="00082DD0">
        <w:t>second respondent</w:t>
      </w:r>
      <w:r w:rsidR="009C313F">
        <w:t xml:space="preserve"> </w:t>
      </w:r>
      <w:r w:rsidR="00082DD0">
        <w:t>who appears to have</w:t>
      </w:r>
      <w:r w:rsidR="009C313F">
        <w:t xml:space="preserve"> </w:t>
      </w:r>
      <w:r w:rsidR="003A4B83">
        <w:t>been</w:t>
      </w:r>
      <w:r w:rsidR="009C313F">
        <w:t xml:space="preserve"> </w:t>
      </w:r>
      <w:r w:rsidR="00082DD0">
        <w:t>at the</w:t>
      </w:r>
      <w:r w:rsidR="009C313F">
        <w:t xml:space="preserve"> </w:t>
      </w:r>
      <w:r w:rsidR="00082DD0">
        <w:t>lead of demanding</w:t>
      </w:r>
      <w:r w:rsidR="009C313F">
        <w:t xml:space="preserve"> </w:t>
      </w:r>
      <w:r w:rsidR="00082DD0">
        <w:t>the test</w:t>
      </w:r>
      <w:r w:rsidR="009C313F">
        <w:t xml:space="preserve"> </w:t>
      </w:r>
      <w:r w:rsidR="00082DD0">
        <w:t xml:space="preserve">was </w:t>
      </w:r>
      <w:r>
        <w:t>willing to put</w:t>
      </w:r>
      <w:r w:rsidR="009C313F">
        <w:t xml:space="preserve"> </w:t>
      </w:r>
      <w:r w:rsidR="00082DD0">
        <w:t>himself forward for the paternity test.</w:t>
      </w:r>
      <w:r w:rsidR="00376BC1">
        <w:t xml:space="preserve"> </w:t>
      </w:r>
      <w:r>
        <w:t>The applicant</w:t>
      </w:r>
      <w:r w:rsidR="009C313F">
        <w:t xml:space="preserve"> </w:t>
      </w:r>
      <w:r w:rsidR="00082DD0">
        <w:t>was understandably</w:t>
      </w:r>
      <w:r w:rsidR="009C313F">
        <w:t xml:space="preserve"> </w:t>
      </w:r>
      <w:r w:rsidR="00082DD0">
        <w:t>miffed</w:t>
      </w:r>
      <w:r w:rsidR="009C313F">
        <w:t xml:space="preserve"> </w:t>
      </w:r>
      <w:r w:rsidR="00082DD0">
        <w:t>against the backdrop of the factual</w:t>
      </w:r>
      <w:r w:rsidR="009C313F">
        <w:t xml:space="preserve"> </w:t>
      </w:r>
      <w:r w:rsidR="00082DD0">
        <w:t>circumstances to his paternity</w:t>
      </w:r>
      <w:r w:rsidR="00376BC1">
        <w:t xml:space="preserve"> </w:t>
      </w:r>
      <w:r w:rsidR="00454F57">
        <w:t>which supported</w:t>
      </w:r>
      <w:r w:rsidR="00376BC1">
        <w:t xml:space="preserve"> </w:t>
      </w:r>
      <w:r w:rsidR="00454F57">
        <w:t>that he was</w:t>
      </w:r>
      <w:r w:rsidR="00376BC1">
        <w:t xml:space="preserve"> </w:t>
      </w:r>
      <w:r w:rsidR="00454F57">
        <w:t xml:space="preserve">born of Terence </w:t>
      </w:r>
      <w:proofErr w:type="spellStart"/>
      <w:r w:rsidR="00454F57">
        <w:t>Nyanyiwa</w:t>
      </w:r>
      <w:proofErr w:type="spellEnd"/>
      <w:r w:rsidR="00454F57">
        <w:t>. He</w:t>
      </w:r>
      <w:r w:rsidR="00376BC1">
        <w:t xml:space="preserve"> </w:t>
      </w:r>
      <w:r w:rsidR="00454F57">
        <w:t>was therefore</w:t>
      </w:r>
      <w:r w:rsidR="00376BC1">
        <w:t xml:space="preserve"> </w:t>
      </w:r>
      <w:r>
        <w:t xml:space="preserve">not willing to do so at </w:t>
      </w:r>
      <w:r w:rsidR="00454F57">
        <w:t>one</w:t>
      </w:r>
      <w:r>
        <w:t xml:space="preserve"> time</w:t>
      </w:r>
      <w:r w:rsidR="00454F57">
        <w:t xml:space="preserve"> but</w:t>
      </w:r>
      <w:r w:rsidR="00376BC1">
        <w:t xml:space="preserve"> </w:t>
      </w:r>
      <w:r w:rsidR="00454F57">
        <w:t>changed his mind and</w:t>
      </w:r>
      <w:r w:rsidR="00376BC1">
        <w:t xml:space="preserve"> </w:t>
      </w:r>
      <w:r w:rsidR="00454F57">
        <w:t>sought</w:t>
      </w:r>
      <w:r w:rsidR="00376BC1">
        <w:t xml:space="preserve"> </w:t>
      </w:r>
      <w:r w:rsidR="00454F57">
        <w:t>cooperation</w:t>
      </w:r>
      <w:r w:rsidR="00376BC1">
        <w:t xml:space="preserve"> </w:t>
      </w:r>
      <w:r w:rsidR="00454F57">
        <w:t>for the DNA</w:t>
      </w:r>
      <w:r w:rsidR="00376BC1">
        <w:t xml:space="preserve"> </w:t>
      </w:r>
      <w:r w:rsidR="00454F57">
        <w:t xml:space="preserve">test. </w:t>
      </w:r>
      <w:r w:rsidR="004A2BC1">
        <w:t>T</w:t>
      </w:r>
      <w:r w:rsidR="00454F57">
        <w:t>he</w:t>
      </w:r>
      <w:r w:rsidR="00376BC1">
        <w:t xml:space="preserve"> </w:t>
      </w:r>
      <w:r w:rsidR="004A2BC1">
        <w:t>second</w:t>
      </w:r>
      <w:r w:rsidR="00376BC1">
        <w:t xml:space="preserve"> </w:t>
      </w:r>
      <w:r w:rsidR="00454F57">
        <w:t>respondent</w:t>
      </w:r>
      <w:r w:rsidR="004A2BC1">
        <w:t>, according to</w:t>
      </w:r>
      <w:r w:rsidR="009F7BA6">
        <w:t xml:space="preserve"> </w:t>
      </w:r>
      <w:r w:rsidR="004A2BC1">
        <w:t>the</w:t>
      </w:r>
      <w:r w:rsidR="009F7BA6">
        <w:t xml:space="preserve"> </w:t>
      </w:r>
      <w:r w:rsidR="004A2BC1">
        <w:t>applicant, had</w:t>
      </w:r>
      <w:r w:rsidR="00376BC1">
        <w:t xml:space="preserve"> </w:t>
      </w:r>
      <w:r w:rsidR="00454F57">
        <w:t>refused to turn</w:t>
      </w:r>
      <w:r w:rsidR="00376BC1">
        <w:t xml:space="preserve"> </w:t>
      </w:r>
      <w:r w:rsidR="00454F57">
        <w:t>up</w:t>
      </w:r>
      <w:r w:rsidR="00376BC1">
        <w:t xml:space="preserve"> </w:t>
      </w:r>
      <w:r w:rsidR="00454F57">
        <w:t>for these</w:t>
      </w:r>
      <w:r w:rsidR="00376BC1">
        <w:t xml:space="preserve"> </w:t>
      </w:r>
      <w:r w:rsidR="00454F57">
        <w:t>tests</w:t>
      </w:r>
      <w:r>
        <w:t>.</w:t>
      </w:r>
    </w:p>
    <w:p w:rsidR="004A2BC1" w:rsidRDefault="004A2BC1" w:rsidP="00056293">
      <w:pPr>
        <w:spacing w:after="0" w:line="360" w:lineRule="auto"/>
        <w:jc w:val="both"/>
      </w:pPr>
    </w:p>
    <w:p w:rsidR="00082DD0" w:rsidRDefault="00ED776E" w:rsidP="004A2BC1">
      <w:pPr>
        <w:spacing w:after="0" w:line="360" w:lineRule="auto"/>
        <w:ind w:firstLine="720"/>
        <w:jc w:val="both"/>
      </w:pPr>
      <w:r>
        <w:t>It is</w:t>
      </w:r>
      <w:r w:rsidR="00454F57">
        <w:t>,</w:t>
      </w:r>
      <w:r w:rsidR="00376BC1">
        <w:t xml:space="preserve"> </w:t>
      </w:r>
      <w:r w:rsidR="00454F57">
        <w:t xml:space="preserve">however, </w:t>
      </w:r>
      <w:r>
        <w:t>also noteworthy that as far as this application is concerned</w:t>
      </w:r>
      <w:r w:rsidR="00DB77BD">
        <w:t>,</w:t>
      </w:r>
      <w:r>
        <w:t xml:space="preserve"> </w:t>
      </w:r>
      <w:proofErr w:type="gramStart"/>
      <w:r>
        <w:t>at</w:t>
      </w:r>
      <w:proofErr w:type="gramEnd"/>
      <w:r>
        <w:t xml:space="preserve"> least four of the respondents are not opposed.</w:t>
      </w:r>
      <w:r w:rsidR="00376BC1">
        <w:t xml:space="preserve"> </w:t>
      </w:r>
      <w:r>
        <w:t xml:space="preserve">The </w:t>
      </w:r>
      <w:r w:rsidR="00DD73FB">
        <w:t>first</w:t>
      </w:r>
      <w:r w:rsidR="009C313F">
        <w:t xml:space="preserve"> </w:t>
      </w:r>
      <w:r>
        <w:t xml:space="preserve">and </w:t>
      </w:r>
      <w:r w:rsidR="00DD73FB">
        <w:t xml:space="preserve">fifth </w:t>
      </w:r>
      <w:r>
        <w:t xml:space="preserve">respondents did not file any opposition. The </w:t>
      </w:r>
      <w:r w:rsidR="00DD73FB">
        <w:t>third</w:t>
      </w:r>
      <w:r>
        <w:t xml:space="preserve"> respondents will abide by the decision of the court whilst the </w:t>
      </w:r>
      <w:r w:rsidR="00DD73FB">
        <w:t>sixth</w:t>
      </w:r>
      <w:r>
        <w:t xml:space="preserve"> respondent consents to</w:t>
      </w:r>
      <w:r w:rsidR="00DB77BD">
        <w:t xml:space="preserve"> the</w:t>
      </w:r>
      <w:r>
        <w:t xml:space="preserve"> </w:t>
      </w:r>
      <w:proofErr w:type="spellStart"/>
      <w:r>
        <w:t>declarat</w:t>
      </w:r>
      <w:r w:rsidR="004A2BC1">
        <w:t>ur</w:t>
      </w:r>
      <w:proofErr w:type="spellEnd"/>
      <w:r>
        <w:t xml:space="preserve"> sought.</w:t>
      </w:r>
      <w:r w:rsidR="00480D5E">
        <w:t xml:space="preserve"> </w:t>
      </w:r>
      <w:r w:rsidR="00DB77BD">
        <w:t>The</w:t>
      </w:r>
      <w:r w:rsidR="00480D5E">
        <w:t xml:space="preserve"> </w:t>
      </w:r>
      <w:r w:rsidR="00DD73FB">
        <w:t>seventh</w:t>
      </w:r>
      <w:r w:rsidR="00480D5E">
        <w:t xml:space="preserve"> </w:t>
      </w:r>
      <w:r w:rsidR="00DB77BD">
        <w:t>respondent is</w:t>
      </w:r>
      <w:r w:rsidR="00480D5E">
        <w:t xml:space="preserve"> </w:t>
      </w:r>
      <w:r w:rsidR="00DB77BD">
        <w:t>a spouse</w:t>
      </w:r>
      <w:r w:rsidR="004A2BC1">
        <w:t xml:space="preserve"> to the late Edward </w:t>
      </w:r>
      <w:proofErr w:type="spellStart"/>
      <w:r w:rsidR="004A2BC1">
        <w:t>Nyanyiwa</w:t>
      </w:r>
      <w:proofErr w:type="spellEnd"/>
      <w:r w:rsidR="00DB77BD">
        <w:t>.</w:t>
      </w:r>
      <w:r w:rsidR="00376BC1">
        <w:t xml:space="preserve"> </w:t>
      </w:r>
      <w:r>
        <w:t xml:space="preserve">To the extent that </w:t>
      </w:r>
      <w:r w:rsidR="00082DD0">
        <w:t>t</w:t>
      </w:r>
      <w:r>
        <w:t xml:space="preserve">he </w:t>
      </w:r>
      <w:r w:rsidR="00DD73FB">
        <w:t>second</w:t>
      </w:r>
      <w:r w:rsidR="00480D5E">
        <w:rPr>
          <w:vertAlign w:val="superscript"/>
        </w:rPr>
        <w:t xml:space="preserve"> </w:t>
      </w:r>
      <w:r w:rsidR="00DB77BD">
        <w:t xml:space="preserve">and </w:t>
      </w:r>
      <w:r w:rsidR="00DD73FB">
        <w:t>fourth</w:t>
      </w:r>
      <w:r>
        <w:t xml:space="preserve"> respondents are opposed, the</w:t>
      </w:r>
      <w:r w:rsidR="00082DD0">
        <w:t xml:space="preserve">ir </w:t>
      </w:r>
      <w:r>
        <w:t xml:space="preserve">opposition is </w:t>
      </w:r>
      <w:r w:rsidR="00082DD0">
        <w:t>totally</w:t>
      </w:r>
      <w:r w:rsidR="009C313F">
        <w:t xml:space="preserve"> </w:t>
      </w:r>
      <w:r w:rsidR="00082DD0">
        <w:t>lacking</w:t>
      </w:r>
      <w:r w:rsidR="009C313F">
        <w:t xml:space="preserve"> </w:t>
      </w:r>
      <w:r w:rsidR="00082DD0">
        <w:t xml:space="preserve">in </w:t>
      </w:r>
      <w:r>
        <w:t>merit.</w:t>
      </w:r>
      <w:r w:rsidR="00995DED">
        <w:t xml:space="preserve"> </w:t>
      </w:r>
      <w:r w:rsidR="00480D5E">
        <w:t>The Master’s report does not help much in resolving the dispute alleging as it does insufficient facts</w:t>
      </w:r>
      <w:r w:rsidR="00082DD0">
        <w:t xml:space="preserve"> on tha</w:t>
      </w:r>
      <w:r w:rsidR="002D55F2">
        <w:t>t</w:t>
      </w:r>
      <w:r w:rsidR="00082DD0">
        <w:t xml:space="preserve"> office’s</w:t>
      </w:r>
      <w:r w:rsidR="009C313F">
        <w:t xml:space="preserve"> </w:t>
      </w:r>
      <w:r w:rsidR="00082DD0">
        <w:t>involvement in</w:t>
      </w:r>
      <w:r w:rsidR="009C313F">
        <w:t xml:space="preserve"> </w:t>
      </w:r>
      <w:r w:rsidR="00082DD0">
        <w:t>rejecting the applicant</w:t>
      </w:r>
      <w:r w:rsidR="002D55F2">
        <w:t xml:space="preserve"> as beneficiary</w:t>
      </w:r>
      <w:r w:rsidR="00480D5E">
        <w:t>.</w:t>
      </w:r>
      <w:r w:rsidR="00EC219B">
        <w:t xml:space="preserve"> Against the backdrop of the facts</w:t>
      </w:r>
      <w:r w:rsidR="004A2BC1">
        <w:t>,</w:t>
      </w:r>
      <w:r w:rsidR="00EC219B">
        <w:t xml:space="preserve"> I find that the case is a proper one for a </w:t>
      </w:r>
      <w:proofErr w:type="spellStart"/>
      <w:r w:rsidR="00EC219B">
        <w:t>declaratur</w:t>
      </w:r>
      <w:proofErr w:type="spellEnd"/>
      <w:r w:rsidR="00EC219B">
        <w:t>. The applicant is clearly an interested party who has all</w:t>
      </w:r>
      <w:r w:rsidR="00376BC1">
        <w:t xml:space="preserve"> </w:t>
      </w:r>
      <w:r w:rsidR="00EC219B">
        <w:t xml:space="preserve">along been regarded as a </w:t>
      </w:r>
      <w:proofErr w:type="spellStart"/>
      <w:r w:rsidR="00EC219B">
        <w:t>Nyanyiwa</w:t>
      </w:r>
      <w:proofErr w:type="spellEnd"/>
      <w:r w:rsidR="00EC219B">
        <w:t>.</w:t>
      </w:r>
    </w:p>
    <w:p w:rsidR="00ED776E" w:rsidRDefault="00DD73FB" w:rsidP="00056293">
      <w:pPr>
        <w:spacing w:after="0" w:line="360" w:lineRule="auto"/>
        <w:jc w:val="both"/>
      </w:pPr>
      <w:r>
        <w:t xml:space="preserve"> </w:t>
      </w:r>
      <w:r w:rsidR="002D55F2">
        <w:tab/>
      </w:r>
      <w:r w:rsidR="00995DED">
        <w:t>I do</w:t>
      </w:r>
      <w:r w:rsidR="00B17070">
        <w:t xml:space="preserve"> </w:t>
      </w:r>
      <w:r w:rsidR="00995DED">
        <w:t>think that</w:t>
      </w:r>
      <w:r w:rsidR="00B17070">
        <w:t xml:space="preserve"> </w:t>
      </w:r>
      <w:r w:rsidR="00995DED">
        <w:t>this is a</w:t>
      </w:r>
      <w:r w:rsidR="00B17070">
        <w:t xml:space="preserve"> </w:t>
      </w:r>
      <w:r w:rsidR="00995DED">
        <w:t>case</w:t>
      </w:r>
      <w:r w:rsidR="00B17070">
        <w:t xml:space="preserve"> </w:t>
      </w:r>
      <w:r w:rsidR="00995DED">
        <w:t>where</w:t>
      </w:r>
      <w:r w:rsidR="00B17070">
        <w:t xml:space="preserve"> </w:t>
      </w:r>
      <w:r w:rsidR="00454F57">
        <w:t>only</w:t>
      </w:r>
      <w:r w:rsidR="00376BC1">
        <w:t xml:space="preserve"> </w:t>
      </w:r>
      <w:r w:rsidR="00454F57">
        <w:t>the</w:t>
      </w:r>
      <w:r w:rsidR="00B17070">
        <w:t xml:space="preserve"> </w:t>
      </w:r>
      <w:r w:rsidR="00995DED">
        <w:t>applicant</w:t>
      </w:r>
      <w:r w:rsidR="00454F57">
        <w:t>’s</w:t>
      </w:r>
      <w:r w:rsidR="00376BC1">
        <w:t xml:space="preserve"> </w:t>
      </w:r>
      <w:r w:rsidR="00454F57">
        <w:t xml:space="preserve">costs </w:t>
      </w:r>
      <w:r w:rsidR="00ED776E">
        <w:t>should be</w:t>
      </w:r>
      <w:r w:rsidR="00454F57">
        <w:t xml:space="preserve"> </w:t>
      </w:r>
      <w:r w:rsidR="00EC219B">
        <w:t>borne</w:t>
      </w:r>
      <w:r w:rsidR="00454F57">
        <w:t xml:space="preserve"> by the</w:t>
      </w:r>
      <w:r w:rsidR="00376BC1">
        <w:t xml:space="preserve"> </w:t>
      </w:r>
      <w:r w:rsidR="00454F57">
        <w:t>executor</w:t>
      </w:r>
      <w:r w:rsidR="00376BC1">
        <w:t xml:space="preserve"> </w:t>
      </w:r>
      <w:r w:rsidR="00454F57">
        <w:t>from the estate of the</w:t>
      </w:r>
      <w:r w:rsidR="00376BC1">
        <w:t xml:space="preserve"> </w:t>
      </w:r>
      <w:r w:rsidR="00454F57">
        <w:t>late</w:t>
      </w:r>
      <w:r w:rsidR="00376BC1">
        <w:t xml:space="preserve"> </w:t>
      </w:r>
      <w:r w:rsidR="00454F57">
        <w:t>Edward</w:t>
      </w:r>
      <w:r w:rsidR="00376BC1">
        <w:t xml:space="preserve"> </w:t>
      </w:r>
      <w:proofErr w:type="spellStart"/>
      <w:r w:rsidR="00454F57">
        <w:t>Nyanyiwa</w:t>
      </w:r>
      <w:proofErr w:type="spellEnd"/>
      <w:r w:rsidR="00454F57">
        <w:t xml:space="preserve">. </w:t>
      </w:r>
      <w:r w:rsidR="00EC219B">
        <w:t>T</w:t>
      </w:r>
      <w:r w:rsidR="00ED776E">
        <w:t>here</w:t>
      </w:r>
      <w:r w:rsidR="004A2BC1">
        <w:t xml:space="preserve"> is</w:t>
      </w:r>
      <w:r w:rsidR="00ED776E">
        <w:t xml:space="preserve"> no justification for depleting the</w:t>
      </w:r>
      <w:r w:rsidR="00DB77BD">
        <w:t xml:space="preserve"> residue</w:t>
      </w:r>
      <w:r w:rsidR="00480D5E">
        <w:t xml:space="preserve"> </w:t>
      </w:r>
      <w:r w:rsidR="00DB77BD">
        <w:t>of</w:t>
      </w:r>
      <w:r w:rsidR="00480D5E">
        <w:t xml:space="preserve"> </w:t>
      </w:r>
      <w:r w:rsidR="00DB77BD">
        <w:t>the</w:t>
      </w:r>
      <w:r w:rsidR="00ED776E">
        <w:t xml:space="preserve"> estate</w:t>
      </w:r>
      <w:r w:rsidR="00EC219B">
        <w:t xml:space="preserve"> by any of the other</w:t>
      </w:r>
      <w:r w:rsidR="00376BC1">
        <w:t xml:space="preserve"> </w:t>
      </w:r>
      <w:r w:rsidR="00EC219B">
        <w:t>beneficiaries.</w:t>
      </w:r>
      <w:r w:rsidR="00376BC1">
        <w:t xml:space="preserve"> </w:t>
      </w:r>
      <w:r w:rsidR="00ED776E">
        <w:t>It is</w:t>
      </w:r>
      <w:r w:rsidR="00376BC1">
        <w:t xml:space="preserve"> </w:t>
      </w:r>
      <w:r w:rsidR="00ED776E">
        <w:t>import</w:t>
      </w:r>
      <w:r w:rsidR="00480D5E">
        <w:t xml:space="preserve">ant </w:t>
      </w:r>
      <w:r w:rsidR="00ED776E">
        <w:t xml:space="preserve">that parties do not </w:t>
      </w:r>
      <w:r w:rsidR="00EC219B">
        <w:t>un</w:t>
      </w:r>
      <w:r w:rsidR="00ED776E">
        <w:t>necessarily refuse to cooperate</w:t>
      </w:r>
      <w:r w:rsidR="002D55F2">
        <w:t xml:space="preserve"> or</w:t>
      </w:r>
      <w:r w:rsidR="009C313F">
        <w:t xml:space="preserve"> </w:t>
      </w:r>
      <w:r w:rsidR="002D55F2">
        <w:t>to</w:t>
      </w:r>
      <w:r w:rsidR="009C313F">
        <w:t xml:space="preserve"> </w:t>
      </w:r>
      <w:r w:rsidR="002D55F2">
        <w:t>recognise</w:t>
      </w:r>
      <w:r w:rsidR="009C313F">
        <w:t xml:space="preserve"> </w:t>
      </w:r>
      <w:r w:rsidR="002D55F2">
        <w:t>a</w:t>
      </w:r>
      <w:r w:rsidR="009C313F">
        <w:t xml:space="preserve"> </w:t>
      </w:r>
      <w:r w:rsidR="002D55F2">
        <w:t>beneficiary</w:t>
      </w:r>
      <w:r w:rsidR="009C313F">
        <w:t xml:space="preserve"> </w:t>
      </w:r>
      <w:r w:rsidR="004A2BC1">
        <w:t>who was fully accepted</w:t>
      </w:r>
      <w:r w:rsidR="009C313F">
        <w:t xml:space="preserve"> </w:t>
      </w:r>
      <w:r w:rsidR="002D55F2">
        <w:t>by the deceased</w:t>
      </w:r>
      <w:r w:rsidR="009C313F">
        <w:t xml:space="preserve"> </w:t>
      </w:r>
      <w:r w:rsidR="002D55F2">
        <w:t>himself</w:t>
      </w:r>
      <w:r w:rsidR="00376BC1">
        <w:t xml:space="preserve"> </w:t>
      </w:r>
      <w:r w:rsidR="00EC219B">
        <w:t>during his</w:t>
      </w:r>
      <w:r w:rsidR="00376BC1">
        <w:t xml:space="preserve"> </w:t>
      </w:r>
      <w:r w:rsidR="00EC219B">
        <w:t xml:space="preserve">lifetime </w:t>
      </w:r>
      <w:r w:rsidR="00ED776E">
        <w:t>under the expectation that costs</w:t>
      </w:r>
      <w:r w:rsidR="002D55F2">
        <w:t xml:space="preserve"> for so</w:t>
      </w:r>
      <w:r w:rsidR="009C313F">
        <w:t xml:space="preserve"> </w:t>
      </w:r>
      <w:r w:rsidR="002D55F2">
        <w:t>challenging</w:t>
      </w:r>
      <w:r w:rsidR="009C313F">
        <w:t xml:space="preserve"> </w:t>
      </w:r>
      <w:r w:rsidR="00ED776E">
        <w:t xml:space="preserve">will be borne by an estate. </w:t>
      </w:r>
      <w:r w:rsidR="00EC219B">
        <w:t>This is a</w:t>
      </w:r>
      <w:r w:rsidR="00376BC1">
        <w:t xml:space="preserve"> </w:t>
      </w:r>
      <w:r w:rsidR="00EC219B">
        <w:t>case</w:t>
      </w:r>
      <w:r w:rsidR="00376BC1">
        <w:t xml:space="preserve"> </w:t>
      </w:r>
      <w:r w:rsidR="00EC219B">
        <w:t>where some of the respondents</w:t>
      </w:r>
      <w:r w:rsidR="00376BC1">
        <w:t xml:space="preserve"> </w:t>
      </w:r>
      <w:r w:rsidR="00EC219B">
        <w:t>simply</w:t>
      </w:r>
      <w:r w:rsidR="00376BC1">
        <w:t xml:space="preserve"> </w:t>
      </w:r>
      <w:r w:rsidR="00EC219B">
        <w:t>behaved</w:t>
      </w:r>
      <w:r w:rsidR="00376BC1">
        <w:t xml:space="preserve"> </w:t>
      </w:r>
      <w:r w:rsidR="00EC219B">
        <w:t>badly</w:t>
      </w:r>
      <w:r w:rsidR="00376BC1">
        <w:t xml:space="preserve"> </w:t>
      </w:r>
      <w:r w:rsidR="00EC219B">
        <w:t>out of</w:t>
      </w:r>
      <w:r w:rsidR="00376BC1">
        <w:t xml:space="preserve"> </w:t>
      </w:r>
      <w:r w:rsidR="00EC219B">
        <w:t>greed when</w:t>
      </w:r>
      <w:r w:rsidR="00376BC1">
        <w:t xml:space="preserve"> </w:t>
      </w:r>
      <w:r w:rsidR="00EC219B">
        <w:t>the owner of the</w:t>
      </w:r>
      <w:r w:rsidR="00376BC1">
        <w:t xml:space="preserve"> </w:t>
      </w:r>
      <w:r w:rsidR="00EC219B">
        <w:t>property</w:t>
      </w:r>
      <w:r w:rsidR="00376BC1">
        <w:t xml:space="preserve"> </w:t>
      </w:r>
      <w:r w:rsidR="00EC219B">
        <w:t>during</w:t>
      </w:r>
      <w:r w:rsidR="00376BC1">
        <w:t xml:space="preserve"> </w:t>
      </w:r>
      <w:r w:rsidR="00EC219B">
        <w:t>his lifetime</w:t>
      </w:r>
      <w:r w:rsidR="00376BC1">
        <w:t xml:space="preserve"> </w:t>
      </w:r>
      <w:r w:rsidR="00EC219B">
        <w:t>had</w:t>
      </w:r>
      <w:r w:rsidR="00376BC1">
        <w:t xml:space="preserve"> </w:t>
      </w:r>
      <w:r w:rsidR="00EC219B">
        <w:t>shown</w:t>
      </w:r>
      <w:r w:rsidR="004A2BC1">
        <w:t xml:space="preserve"> nothing but</w:t>
      </w:r>
      <w:r w:rsidR="00376BC1">
        <w:t xml:space="preserve"> </w:t>
      </w:r>
      <w:r w:rsidR="00EC219B">
        <w:t>gracious</w:t>
      </w:r>
      <w:r w:rsidR="00376BC1">
        <w:t xml:space="preserve"> </w:t>
      </w:r>
      <w:r w:rsidR="00EC219B">
        <w:lastRenderedPageBreak/>
        <w:t>recognition of</w:t>
      </w:r>
      <w:r w:rsidR="00376BC1">
        <w:t xml:space="preserve"> </w:t>
      </w:r>
      <w:r w:rsidR="00EC219B">
        <w:t>his</w:t>
      </w:r>
      <w:r w:rsidR="00376BC1">
        <w:t xml:space="preserve"> </w:t>
      </w:r>
      <w:r w:rsidR="00EC219B">
        <w:t>grandson</w:t>
      </w:r>
      <w:r w:rsidR="00376BC1">
        <w:t xml:space="preserve"> </w:t>
      </w:r>
      <w:r w:rsidR="00EC219B">
        <w:t>during</w:t>
      </w:r>
      <w:r w:rsidR="00376BC1">
        <w:t xml:space="preserve"> </w:t>
      </w:r>
      <w:r w:rsidR="00EC219B">
        <w:t>his lifetime. In the circumstances</w:t>
      </w:r>
      <w:r w:rsidR="004A2BC1">
        <w:t>,</w:t>
      </w:r>
      <w:r w:rsidR="00EC219B">
        <w:t xml:space="preserve"> the following order is granted.</w:t>
      </w:r>
    </w:p>
    <w:p w:rsidR="00EC219B" w:rsidRDefault="00EC219B" w:rsidP="00056293">
      <w:pPr>
        <w:spacing w:after="0" w:line="360" w:lineRule="auto"/>
        <w:jc w:val="both"/>
        <w:rPr>
          <w:b/>
        </w:rPr>
      </w:pPr>
    </w:p>
    <w:p w:rsidR="005676A7" w:rsidRPr="00DD73FB" w:rsidRDefault="005676A7" w:rsidP="00056293">
      <w:pPr>
        <w:spacing w:after="0" w:line="360" w:lineRule="auto"/>
        <w:jc w:val="both"/>
        <w:rPr>
          <w:b/>
        </w:rPr>
      </w:pPr>
      <w:r w:rsidRPr="00DD73FB">
        <w:rPr>
          <w:b/>
        </w:rPr>
        <w:t xml:space="preserve">It is </w:t>
      </w:r>
      <w:r w:rsidR="001A72A2" w:rsidRPr="00DD73FB">
        <w:rPr>
          <w:b/>
        </w:rPr>
        <w:t>ordered</w:t>
      </w:r>
      <w:r w:rsidRPr="00DD73FB">
        <w:rPr>
          <w:b/>
        </w:rPr>
        <w:t xml:space="preserve"> that:</w:t>
      </w:r>
    </w:p>
    <w:p w:rsidR="005676A7" w:rsidRDefault="005676A7" w:rsidP="00056293">
      <w:pPr>
        <w:pStyle w:val="ListParagraph"/>
        <w:numPr>
          <w:ilvl w:val="0"/>
          <w:numId w:val="1"/>
        </w:numPr>
        <w:spacing w:after="0" w:line="360" w:lineRule="auto"/>
        <w:jc w:val="both"/>
      </w:pPr>
      <w:r>
        <w:t>The applicant</w:t>
      </w:r>
      <w:r w:rsidR="00DD2C2F">
        <w:t xml:space="preserve"> </w:t>
      </w:r>
      <w:r>
        <w:t>be and is hereby</w:t>
      </w:r>
      <w:r w:rsidR="00DD2C2F">
        <w:t xml:space="preserve"> </w:t>
      </w:r>
      <w:r>
        <w:t xml:space="preserve">declared to be </w:t>
      </w:r>
      <w:r w:rsidR="001A72A2">
        <w:t>the</w:t>
      </w:r>
      <w:r>
        <w:t xml:space="preserve"> son of Terence</w:t>
      </w:r>
      <w:r w:rsidR="00DD2C2F">
        <w:t xml:space="preserve"> </w:t>
      </w:r>
      <w:proofErr w:type="spellStart"/>
      <w:r>
        <w:t>Ny</w:t>
      </w:r>
      <w:r w:rsidR="001A72A2">
        <w:t>a</w:t>
      </w:r>
      <w:r>
        <w:t>ny</w:t>
      </w:r>
      <w:r w:rsidR="001A72A2">
        <w:t>i</w:t>
      </w:r>
      <w:r>
        <w:t>wa</w:t>
      </w:r>
      <w:proofErr w:type="spellEnd"/>
      <w:r w:rsidR="00DD2C2F">
        <w:t xml:space="preserve"> </w:t>
      </w:r>
      <w:r w:rsidR="001A72A2">
        <w:t>an</w:t>
      </w:r>
      <w:r>
        <w:t xml:space="preserve">d </w:t>
      </w:r>
      <w:r w:rsidR="001A72A2">
        <w:t>therefore</w:t>
      </w:r>
      <w:r w:rsidR="00DD2C2F">
        <w:t xml:space="preserve"> </w:t>
      </w:r>
      <w:r w:rsidR="00903F91">
        <w:t>grandson</w:t>
      </w:r>
      <w:r>
        <w:t xml:space="preserve"> to Edward</w:t>
      </w:r>
      <w:r w:rsidR="00DD2C2F">
        <w:t xml:space="preserve"> </w:t>
      </w:r>
      <w:proofErr w:type="spellStart"/>
      <w:r>
        <w:t>Nyanyiwa</w:t>
      </w:r>
      <w:proofErr w:type="spellEnd"/>
      <w:r>
        <w:t>.</w:t>
      </w:r>
    </w:p>
    <w:p w:rsidR="005676A7" w:rsidRDefault="005676A7" w:rsidP="00056293">
      <w:pPr>
        <w:pStyle w:val="ListParagraph"/>
        <w:numPr>
          <w:ilvl w:val="0"/>
          <w:numId w:val="1"/>
        </w:numPr>
        <w:spacing w:after="0" w:line="360" w:lineRule="auto"/>
        <w:jc w:val="both"/>
      </w:pPr>
      <w:r>
        <w:t>The</w:t>
      </w:r>
      <w:r w:rsidR="00DD2C2F">
        <w:t xml:space="preserve"> </w:t>
      </w:r>
      <w:r w:rsidR="00DD73FB">
        <w:t>first</w:t>
      </w:r>
      <w:r>
        <w:t xml:space="preserve"> </w:t>
      </w:r>
      <w:r w:rsidR="00DD73FB">
        <w:t>r</w:t>
      </w:r>
      <w:r>
        <w:t>espondent</w:t>
      </w:r>
      <w:r w:rsidR="00DD2C2F">
        <w:t xml:space="preserve"> </w:t>
      </w:r>
      <w:r>
        <w:t>is</w:t>
      </w:r>
      <w:r w:rsidR="00DD2C2F">
        <w:t xml:space="preserve"> </w:t>
      </w:r>
      <w:r>
        <w:t xml:space="preserve">hereby </w:t>
      </w:r>
      <w:r w:rsidR="00903F91">
        <w:t>ordered</w:t>
      </w:r>
      <w:r>
        <w:t xml:space="preserve"> to</w:t>
      </w:r>
      <w:r w:rsidR="00DD2C2F">
        <w:t xml:space="preserve"> </w:t>
      </w:r>
      <w:r>
        <w:t>add the</w:t>
      </w:r>
      <w:r w:rsidR="00DD2C2F">
        <w:t xml:space="preserve"> </w:t>
      </w:r>
      <w:r w:rsidR="00DD73FB">
        <w:t>a</w:t>
      </w:r>
      <w:r>
        <w:t>pplicant’s</w:t>
      </w:r>
      <w:r w:rsidR="00DD2C2F">
        <w:t xml:space="preserve"> </w:t>
      </w:r>
      <w:r>
        <w:t xml:space="preserve">name on </w:t>
      </w:r>
      <w:r w:rsidR="00903F91">
        <w:t>the list</w:t>
      </w:r>
      <w:r w:rsidR="00DD2C2F">
        <w:t xml:space="preserve"> </w:t>
      </w:r>
      <w:r w:rsidR="00903F91">
        <w:t>of</w:t>
      </w:r>
      <w:r w:rsidR="00DD2C2F">
        <w:t xml:space="preserve"> </w:t>
      </w:r>
      <w:r w:rsidR="00903F91">
        <w:t>beneficiaries</w:t>
      </w:r>
      <w:r w:rsidR="00DD2C2F">
        <w:t xml:space="preserve"> </w:t>
      </w:r>
      <w:r>
        <w:t>in Estate</w:t>
      </w:r>
      <w:r w:rsidR="00DD2C2F">
        <w:t xml:space="preserve"> </w:t>
      </w:r>
      <w:r>
        <w:t>Late Edward</w:t>
      </w:r>
      <w:r w:rsidR="00DD2C2F">
        <w:t xml:space="preserve"> </w:t>
      </w:r>
      <w:proofErr w:type="spellStart"/>
      <w:r>
        <w:t>Nyanyiwa</w:t>
      </w:r>
      <w:proofErr w:type="spellEnd"/>
      <w:r w:rsidR="00DD2C2F">
        <w:t xml:space="preserve"> </w:t>
      </w:r>
      <w:r>
        <w:t>DR 471/19 to inherit</w:t>
      </w:r>
      <w:r w:rsidR="00DD2C2F">
        <w:t xml:space="preserve"> </w:t>
      </w:r>
      <w:r w:rsidRPr="002D55F2">
        <w:rPr>
          <w:i/>
        </w:rPr>
        <w:t>per sti</w:t>
      </w:r>
      <w:r w:rsidR="00903F91" w:rsidRPr="002D55F2">
        <w:rPr>
          <w:i/>
        </w:rPr>
        <w:t>r</w:t>
      </w:r>
      <w:r w:rsidRPr="002D55F2">
        <w:rPr>
          <w:i/>
        </w:rPr>
        <w:t>pes</w:t>
      </w:r>
      <w:r w:rsidR="00DD2C2F">
        <w:t xml:space="preserve"> </w:t>
      </w:r>
      <w:r>
        <w:t>in his father</w:t>
      </w:r>
      <w:r w:rsidR="00DD2C2F">
        <w:t xml:space="preserve"> </w:t>
      </w:r>
      <w:r>
        <w:t>Terence</w:t>
      </w:r>
      <w:r w:rsidR="00DD2C2F">
        <w:t xml:space="preserve"> </w:t>
      </w:r>
      <w:proofErr w:type="spellStart"/>
      <w:r>
        <w:t>Nyan</w:t>
      </w:r>
      <w:r w:rsidR="00903F91">
        <w:t>y</w:t>
      </w:r>
      <w:r>
        <w:t>iwa’s</w:t>
      </w:r>
      <w:proofErr w:type="spellEnd"/>
      <w:r w:rsidR="00DD2C2F">
        <w:t xml:space="preserve"> </w:t>
      </w:r>
      <w:r>
        <w:t>place</w:t>
      </w:r>
      <w:r w:rsidR="00ED776E">
        <w:t>.</w:t>
      </w:r>
    </w:p>
    <w:p w:rsidR="005676A7" w:rsidRDefault="00EC219B" w:rsidP="00056293">
      <w:pPr>
        <w:pStyle w:val="ListParagraph"/>
        <w:numPr>
          <w:ilvl w:val="0"/>
          <w:numId w:val="1"/>
        </w:numPr>
        <w:spacing w:after="0" w:line="360" w:lineRule="auto"/>
        <w:jc w:val="both"/>
      </w:pPr>
      <w:r>
        <w:t>Costs of suit for the applicant shall be borne by the 1</w:t>
      </w:r>
      <w:r w:rsidRPr="00C20610">
        <w:rPr>
          <w:vertAlign w:val="superscript"/>
        </w:rPr>
        <w:t>st</w:t>
      </w:r>
      <w:r>
        <w:t xml:space="preserve"> respondent in his capacity as Executor detective for the estate of the </w:t>
      </w:r>
      <w:r w:rsidR="004A2BC1">
        <w:t>l</w:t>
      </w:r>
      <w:r>
        <w:t>a</w:t>
      </w:r>
      <w:r w:rsidR="004A2BC1">
        <w:t>te</w:t>
      </w:r>
      <w:r>
        <w:t xml:space="preserve"> Edward </w:t>
      </w:r>
      <w:proofErr w:type="spellStart"/>
      <w:r>
        <w:t>Nyanyiwa</w:t>
      </w:r>
      <w:proofErr w:type="spellEnd"/>
      <w:r>
        <w:t xml:space="preserve"> DR 471/19</w:t>
      </w:r>
      <w:r w:rsidR="00575036">
        <w:t>.</w:t>
      </w:r>
    </w:p>
    <w:p w:rsidR="004800B3" w:rsidRDefault="004800B3" w:rsidP="004800B3">
      <w:pPr>
        <w:spacing w:after="0" w:line="360" w:lineRule="auto"/>
        <w:jc w:val="both"/>
      </w:pPr>
    </w:p>
    <w:p w:rsidR="004800B3" w:rsidRDefault="004800B3" w:rsidP="004800B3">
      <w:pPr>
        <w:spacing w:after="0" w:line="360" w:lineRule="auto"/>
        <w:jc w:val="both"/>
      </w:pPr>
    </w:p>
    <w:p w:rsidR="009F7BA6" w:rsidRDefault="009F7BA6" w:rsidP="00B17070">
      <w:pPr>
        <w:spacing w:line="240" w:lineRule="auto"/>
        <w:rPr>
          <w:i/>
        </w:rPr>
      </w:pPr>
    </w:p>
    <w:p w:rsidR="00995DED" w:rsidRDefault="00995DED" w:rsidP="00B17070">
      <w:pPr>
        <w:spacing w:line="240" w:lineRule="auto"/>
        <w:rPr>
          <w:i/>
        </w:rPr>
      </w:pPr>
      <w:r>
        <w:rPr>
          <w:i/>
        </w:rPr>
        <w:t>T</w:t>
      </w:r>
      <w:r w:rsidR="00B17070">
        <w:rPr>
          <w:i/>
        </w:rPr>
        <w:t xml:space="preserve"> </w:t>
      </w:r>
      <w:proofErr w:type="spellStart"/>
      <w:r>
        <w:rPr>
          <w:i/>
        </w:rPr>
        <w:t>Pfigu</w:t>
      </w:r>
      <w:proofErr w:type="spellEnd"/>
      <w:r w:rsidR="004800B3">
        <w:rPr>
          <w:i/>
        </w:rPr>
        <w:t xml:space="preserve">, </w:t>
      </w:r>
      <w:r w:rsidR="004A2BC1" w:rsidRPr="004A2BC1">
        <w:t>A</w:t>
      </w:r>
      <w:r w:rsidR="00480D5E" w:rsidRPr="004800B3">
        <w:t>pplicant’s</w:t>
      </w:r>
      <w:r w:rsidR="00B17070" w:rsidRPr="004800B3">
        <w:t xml:space="preserve"> </w:t>
      </w:r>
      <w:r w:rsidR="004A2BC1">
        <w:t>L</w:t>
      </w:r>
      <w:r w:rsidRPr="004800B3">
        <w:t>egal</w:t>
      </w:r>
      <w:r w:rsidR="00B17070" w:rsidRPr="004800B3">
        <w:t xml:space="preserve"> </w:t>
      </w:r>
      <w:r w:rsidR="004A2BC1">
        <w:t>P</w:t>
      </w:r>
      <w:r w:rsidRPr="004800B3">
        <w:t>ractitioners</w:t>
      </w:r>
      <w:r>
        <w:rPr>
          <w:i/>
        </w:rPr>
        <w:br/>
        <w:t>J</w:t>
      </w:r>
      <w:r w:rsidR="00B17070">
        <w:rPr>
          <w:i/>
        </w:rPr>
        <w:t xml:space="preserve"> </w:t>
      </w:r>
      <w:proofErr w:type="spellStart"/>
      <w:r>
        <w:rPr>
          <w:i/>
        </w:rPr>
        <w:t>Majome</w:t>
      </w:r>
      <w:proofErr w:type="spellEnd"/>
      <w:r w:rsidR="00B17070">
        <w:rPr>
          <w:i/>
        </w:rPr>
        <w:t xml:space="preserve"> </w:t>
      </w:r>
      <w:r>
        <w:rPr>
          <w:i/>
        </w:rPr>
        <w:t>Curator for</w:t>
      </w:r>
      <w:r w:rsidR="00B17070">
        <w:rPr>
          <w:i/>
        </w:rPr>
        <w:t xml:space="preserve"> </w:t>
      </w:r>
      <w:proofErr w:type="spellStart"/>
      <w:r>
        <w:rPr>
          <w:i/>
        </w:rPr>
        <w:t>Chakanyuka</w:t>
      </w:r>
      <w:proofErr w:type="spellEnd"/>
      <w:r>
        <w:rPr>
          <w:i/>
        </w:rPr>
        <w:t xml:space="preserve"> </w:t>
      </w:r>
      <w:r w:rsidR="00480D5E">
        <w:rPr>
          <w:i/>
        </w:rPr>
        <w:t>and</w:t>
      </w:r>
      <w:r w:rsidR="00B17070">
        <w:rPr>
          <w:i/>
        </w:rPr>
        <w:t xml:space="preserve"> </w:t>
      </w:r>
      <w:r>
        <w:rPr>
          <w:i/>
        </w:rPr>
        <w:t>Associates</w:t>
      </w:r>
      <w:r w:rsidR="004800B3">
        <w:rPr>
          <w:i/>
        </w:rPr>
        <w:t>,</w:t>
      </w:r>
      <w:r w:rsidR="00B17070">
        <w:rPr>
          <w:i/>
        </w:rPr>
        <w:t xml:space="preserve"> </w:t>
      </w:r>
      <w:r w:rsidRPr="004800B3">
        <w:t>2</w:t>
      </w:r>
      <w:r w:rsidRPr="004800B3">
        <w:rPr>
          <w:vertAlign w:val="superscript"/>
        </w:rPr>
        <w:t>nd</w:t>
      </w:r>
      <w:r w:rsidRPr="004800B3">
        <w:t>, 3</w:t>
      </w:r>
      <w:r w:rsidRPr="004800B3">
        <w:rPr>
          <w:vertAlign w:val="superscript"/>
        </w:rPr>
        <w:t>rd</w:t>
      </w:r>
      <w:r w:rsidRPr="004800B3">
        <w:t xml:space="preserve"> and 7</w:t>
      </w:r>
      <w:r w:rsidRPr="004800B3">
        <w:rPr>
          <w:vertAlign w:val="superscript"/>
        </w:rPr>
        <w:t>th</w:t>
      </w:r>
      <w:r w:rsidRPr="004800B3">
        <w:t xml:space="preserve"> </w:t>
      </w:r>
      <w:r w:rsidR="00D91ACD">
        <w:t>R</w:t>
      </w:r>
      <w:r w:rsidR="004800B3" w:rsidRPr="004800B3">
        <w:t xml:space="preserve">espondents’ </w:t>
      </w:r>
      <w:r w:rsidR="00D91ACD">
        <w:t>L</w:t>
      </w:r>
      <w:r w:rsidRPr="004800B3">
        <w:t xml:space="preserve">egal </w:t>
      </w:r>
      <w:r w:rsidR="00D91ACD">
        <w:t>P</w:t>
      </w:r>
      <w:r w:rsidRPr="004800B3">
        <w:t>ractitioners</w:t>
      </w:r>
      <w:r w:rsidRPr="004800B3">
        <w:rPr>
          <w:i/>
        </w:rPr>
        <w:br/>
      </w:r>
      <w:r w:rsidR="00480D5E">
        <w:rPr>
          <w:i/>
        </w:rPr>
        <w:t>Sawyer</w:t>
      </w:r>
      <w:r>
        <w:rPr>
          <w:i/>
        </w:rPr>
        <w:t xml:space="preserve"> and </w:t>
      </w:r>
      <w:proofErr w:type="spellStart"/>
      <w:r>
        <w:rPr>
          <w:i/>
        </w:rPr>
        <w:t>Mku</w:t>
      </w:r>
      <w:r w:rsidR="00B17070">
        <w:rPr>
          <w:i/>
        </w:rPr>
        <w:t>s</w:t>
      </w:r>
      <w:r w:rsidR="004800B3">
        <w:rPr>
          <w:i/>
        </w:rPr>
        <w:t>hi</w:t>
      </w:r>
      <w:proofErr w:type="spellEnd"/>
      <w:r w:rsidR="004800B3">
        <w:rPr>
          <w:i/>
        </w:rPr>
        <w:t>,</w:t>
      </w:r>
      <w:r>
        <w:rPr>
          <w:i/>
        </w:rPr>
        <w:t xml:space="preserve"> </w:t>
      </w:r>
      <w:r w:rsidRPr="004800B3">
        <w:t>4</w:t>
      </w:r>
      <w:r w:rsidRPr="004800B3">
        <w:rPr>
          <w:vertAlign w:val="superscript"/>
        </w:rPr>
        <w:t>th</w:t>
      </w:r>
      <w:r w:rsidR="00480D5E" w:rsidRPr="004800B3">
        <w:t xml:space="preserve"> </w:t>
      </w:r>
      <w:r w:rsidR="00D91ACD">
        <w:t>R</w:t>
      </w:r>
      <w:r w:rsidR="00480D5E" w:rsidRPr="004800B3">
        <w:t>espondent’s</w:t>
      </w:r>
      <w:r w:rsidR="00B17070" w:rsidRPr="004800B3">
        <w:t xml:space="preserve"> </w:t>
      </w:r>
      <w:r w:rsidR="00D91ACD">
        <w:t>L</w:t>
      </w:r>
      <w:r w:rsidRPr="004800B3">
        <w:t xml:space="preserve">egal </w:t>
      </w:r>
      <w:r w:rsidR="00D91ACD">
        <w:t>P</w:t>
      </w:r>
      <w:r w:rsidR="00480D5E" w:rsidRPr="004800B3">
        <w:t>ractitioners</w:t>
      </w:r>
      <w:r w:rsidRPr="004800B3">
        <w:br/>
      </w:r>
      <w:proofErr w:type="spellStart"/>
      <w:r>
        <w:rPr>
          <w:i/>
        </w:rPr>
        <w:t>Musunga</w:t>
      </w:r>
      <w:proofErr w:type="spellEnd"/>
      <w:r>
        <w:rPr>
          <w:i/>
        </w:rPr>
        <w:t xml:space="preserve"> &amp; </w:t>
      </w:r>
      <w:proofErr w:type="spellStart"/>
      <w:r>
        <w:rPr>
          <w:i/>
        </w:rPr>
        <w:t>Makaka</w:t>
      </w:r>
      <w:proofErr w:type="spellEnd"/>
      <w:r w:rsidR="00B17070">
        <w:rPr>
          <w:i/>
        </w:rPr>
        <w:t xml:space="preserve"> </w:t>
      </w:r>
      <w:r>
        <w:rPr>
          <w:i/>
        </w:rPr>
        <w:t xml:space="preserve">Legal </w:t>
      </w:r>
      <w:r w:rsidR="00480D5E">
        <w:rPr>
          <w:i/>
        </w:rPr>
        <w:t>Practitioners</w:t>
      </w:r>
      <w:r w:rsidR="004800B3">
        <w:rPr>
          <w:i/>
        </w:rPr>
        <w:t>,</w:t>
      </w:r>
      <w:r>
        <w:rPr>
          <w:i/>
        </w:rPr>
        <w:t xml:space="preserve"> </w:t>
      </w:r>
      <w:r w:rsidRPr="004800B3">
        <w:t>6</w:t>
      </w:r>
      <w:r w:rsidRPr="004800B3">
        <w:rPr>
          <w:vertAlign w:val="superscript"/>
        </w:rPr>
        <w:t>th</w:t>
      </w:r>
      <w:r w:rsidRPr="004800B3">
        <w:t xml:space="preserve"> </w:t>
      </w:r>
      <w:r w:rsidR="00D91ACD">
        <w:t>R</w:t>
      </w:r>
      <w:r w:rsidR="003A4B83" w:rsidRPr="004800B3">
        <w:t>espondent’s</w:t>
      </w:r>
      <w:r w:rsidR="00B17070" w:rsidRPr="004800B3">
        <w:t xml:space="preserve"> </w:t>
      </w:r>
      <w:r w:rsidR="00D91ACD">
        <w:t>L</w:t>
      </w:r>
      <w:r w:rsidRPr="004800B3">
        <w:t xml:space="preserve">egal </w:t>
      </w:r>
      <w:r w:rsidR="00D91ACD">
        <w:t>P</w:t>
      </w:r>
      <w:r w:rsidR="00480D5E" w:rsidRPr="004800B3">
        <w:t>ractitioners</w:t>
      </w:r>
    </w:p>
    <w:sectPr w:rsidR="00995DE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2B0" w:rsidRDefault="00C242B0" w:rsidP="00480D5E">
      <w:pPr>
        <w:spacing w:after="0" w:line="240" w:lineRule="auto"/>
      </w:pPr>
      <w:r>
        <w:separator/>
      </w:r>
    </w:p>
  </w:endnote>
  <w:endnote w:type="continuationSeparator" w:id="0">
    <w:p w:rsidR="00C242B0" w:rsidRDefault="00C242B0" w:rsidP="0048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B56" w:rsidRDefault="00243B56">
    <w:pPr>
      <w:pStyle w:val="Footer"/>
      <w:jc w:val="right"/>
    </w:pPr>
  </w:p>
  <w:p w:rsidR="00480D5E" w:rsidRDefault="00480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2B0" w:rsidRDefault="00C242B0" w:rsidP="00480D5E">
      <w:pPr>
        <w:spacing w:after="0" w:line="240" w:lineRule="auto"/>
      </w:pPr>
      <w:r>
        <w:separator/>
      </w:r>
    </w:p>
  </w:footnote>
  <w:footnote w:type="continuationSeparator" w:id="0">
    <w:p w:rsidR="00C242B0" w:rsidRDefault="00C242B0" w:rsidP="00480D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741363"/>
      <w:docPartObj>
        <w:docPartGallery w:val="Page Numbers (Top of Page)"/>
        <w:docPartUnique/>
      </w:docPartObj>
    </w:sdtPr>
    <w:sdtEndPr>
      <w:rPr>
        <w:noProof/>
        <w:sz w:val="22"/>
        <w:szCs w:val="22"/>
      </w:rPr>
    </w:sdtEndPr>
    <w:sdtContent>
      <w:p w:rsidR="002666BC" w:rsidRPr="002666BC" w:rsidRDefault="002666BC">
        <w:pPr>
          <w:pStyle w:val="Header"/>
          <w:jc w:val="right"/>
          <w:rPr>
            <w:noProof/>
            <w:sz w:val="22"/>
            <w:szCs w:val="22"/>
          </w:rPr>
        </w:pPr>
        <w:r w:rsidRPr="002666BC">
          <w:rPr>
            <w:sz w:val="22"/>
            <w:szCs w:val="22"/>
          </w:rPr>
          <w:fldChar w:fldCharType="begin"/>
        </w:r>
        <w:r w:rsidRPr="002666BC">
          <w:rPr>
            <w:sz w:val="22"/>
            <w:szCs w:val="22"/>
          </w:rPr>
          <w:instrText xml:space="preserve"> PAGE   \* MERGEFORMAT </w:instrText>
        </w:r>
        <w:r w:rsidRPr="002666BC">
          <w:rPr>
            <w:sz w:val="22"/>
            <w:szCs w:val="22"/>
          </w:rPr>
          <w:fldChar w:fldCharType="separate"/>
        </w:r>
        <w:r w:rsidR="00B637BC">
          <w:rPr>
            <w:noProof/>
            <w:sz w:val="22"/>
            <w:szCs w:val="22"/>
          </w:rPr>
          <w:t>5</w:t>
        </w:r>
        <w:r w:rsidRPr="002666BC">
          <w:rPr>
            <w:noProof/>
            <w:sz w:val="22"/>
            <w:szCs w:val="22"/>
          </w:rPr>
          <w:fldChar w:fldCharType="end"/>
        </w:r>
      </w:p>
      <w:p w:rsidR="002666BC" w:rsidRPr="002666BC" w:rsidRDefault="002666BC">
        <w:pPr>
          <w:pStyle w:val="Header"/>
          <w:jc w:val="right"/>
          <w:rPr>
            <w:noProof/>
            <w:sz w:val="22"/>
            <w:szCs w:val="22"/>
          </w:rPr>
        </w:pPr>
        <w:r w:rsidRPr="002666BC">
          <w:rPr>
            <w:noProof/>
            <w:sz w:val="22"/>
            <w:szCs w:val="22"/>
          </w:rPr>
          <w:t>HH</w:t>
        </w:r>
        <w:r w:rsidR="00F768B2">
          <w:rPr>
            <w:noProof/>
            <w:sz w:val="22"/>
            <w:szCs w:val="22"/>
          </w:rPr>
          <w:t xml:space="preserve"> 08</w:t>
        </w:r>
        <w:r w:rsidR="00B637BC">
          <w:rPr>
            <w:noProof/>
            <w:sz w:val="22"/>
            <w:szCs w:val="22"/>
          </w:rPr>
          <w:t>-</w:t>
        </w:r>
        <w:r w:rsidR="00F768B2">
          <w:rPr>
            <w:noProof/>
            <w:sz w:val="22"/>
            <w:szCs w:val="22"/>
          </w:rPr>
          <w:t>22</w:t>
        </w:r>
      </w:p>
      <w:p w:rsidR="002666BC" w:rsidRPr="002666BC" w:rsidRDefault="002666BC">
        <w:pPr>
          <w:pStyle w:val="Header"/>
          <w:jc w:val="right"/>
          <w:rPr>
            <w:sz w:val="22"/>
            <w:szCs w:val="22"/>
          </w:rPr>
        </w:pPr>
        <w:r w:rsidRPr="002666BC">
          <w:rPr>
            <w:noProof/>
            <w:sz w:val="22"/>
            <w:szCs w:val="22"/>
          </w:rPr>
          <w:t>HC 3584/20</w:t>
        </w:r>
      </w:p>
    </w:sdtContent>
  </w:sdt>
  <w:p w:rsidR="00480D5E" w:rsidRDefault="00480D5E" w:rsidP="002666B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76650"/>
    <w:multiLevelType w:val="hybridMultilevel"/>
    <w:tmpl w:val="CABE59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3C077CC"/>
    <w:multiLevelType w:val="hybridMultilevel"/>
    <w:tmpl w:val="4B1607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9017AE3"/>
    <w:multiLevelType w:val="hybridMultilevel"/>
    <w:tmpl w:val="AFFE443C"/>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10E4885"/>
    <w:multiLevelType w:val="hybridMultilevel"/>
    <w:tmpl w:val="19485366"/>
    <w:lvl w:ilvl="0" w:tplc="79ECDF68">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54"/>
    <w:rsid w:val="00035719"/>
    <w:rsid w:val="00055CB8"/>
    <w:rsid w:val="00056293"/>
    <w:rsid w:val="000641E7"/>
    <w:rsid w:val="000678C5"/>
    <w:rsid w:val="00072795"/>
    <w:rsid w:val="0008127D"/>
    <w:rsid w:val="00082DD0"/>
    <w:rsid w:val="00095F3B"/>
    <w:rsid w:val="000B3754"/>
    <w:rsid w:val="000C6A51"/>
    <w:rsid w:val="000D1BC1"/>
    <w:rsid w:val="000E49AD"/>
    <w:rsid w:val="000E5293"/>
    <w:rsid w:val="000F7761"/>
    <w:rsid w:val="001257B5"/>
    <w:rsid w:val="00143D72"/>
    <w:rsid w:val="00162E4A"/>
    <w:rsid w:val="00166C6C"/>
    <w:rsid w:val="00175372"/>
    <w:rsid w:val="001A72A2"/>
    <w:rsid w:val="001B3686"/>
    <w:rsid w:val="001B62F5"/>
    <w:rsid w:val="001C2BE9"/>
    <w:rsid w:val="001D0859"/>
    <w:rsid w:val="001E416C"/>
    <w:rsid w:val="001E6D9A"/>
    <w:rsid w:val="002226DE"/>
    <w:rsid w:val="00227B02"/>
    <w:rsid w:val="002331F4"/>
    <w:rsid w:val="0023506F"/>
    <w:rsid w:val="00243753"/>
    <w:rsid w:val="00243B56"/>
    <w:rsid w:val="002445BB"/>
    <w:rsid w:val="00257968"/>
    <w:rsid w:val="00260DDD"/>
    <w:rsid w:val="002666BC"/>
    <w:rsid w:val="00275F5B"/>
    <w:rsid w:val="00285643"/>
    <w:rsid w:val="002A02D3"/>
    <w:rsid w:val="002B06FA"/>
    <w:rsid w:val="002C7E69"/>
    <w:rsid w:val="002D55F2"/>
    <w:rsid w:val="002E5108"/>
    <w:rsid w:val="00300740"/>
    <w:rsid w:val="003108BA"/>
    <w:rsid w:val="00317E9B"/>
    <w:rsid w:val="0034727D"/>
    <w:rsid w:val="00363DF9"/>
    <w:rsid w:val="00376BC1"/>
    <w:rsid w:val="003842F2"/>
    <w:rsid w:val="00397371"/>
    <w:rsid w:val="003A4B83"/>
    <w:rsid w:val="003C3D32"/>
    <w:rsid w:val="003D5B17"/>
    <w:rsid w:val="003D6CBB"/>
    <w:rsid w:val="003E65CF"/>
    <w:rsid w:val="003F3804"/>
    <w:rsid w:val="00414A85"/>
    <w:rsid w:val="00444241"/>
    <w:rsid w:val="00450095"/>
    <w:rsid w:val="00454F57"/>
    <w:rsid w:val="004800B3"/>
    <w:rsid w:val="00480D5E"/>
    <w:rsid w:val="00497203"/>
    <w:rsid w:val="004A2BC1"/>
    <w:rsid w:val="004B1D37"/>
    <w:rsid w:val="004B5EEC"/>
    <w:rsid w:val="004F59DA"/>
    <w:rsid w:val="005676A7"/>
    <w:rsid w:val="00571A4E"/>
    <w:rsid w:val="00575036"/>
    <w:rsid w:val="005A5FFC"/>
    <w:rsid w:val="005B3B57"/>
    <w:rsid w:val="005C549F"/>
    <w:rsid w:val="005D07F2"/>
    <w:rsid w:val="005D1DF1"/>
    <w:rsid w:val="005F77DD"/>
    <w:rsid w:val="00635EBF"/>
    <w:rsid w:val="0064258B"/>
    <w:rsid w:val="0069326B"/>
    <w:rsid w:val="006C1768"/>
    <w:rsid w:val="006D5DFA"/>
    <w:rsid w:val="006F513B"/>
    <w:rsid w:val="006F6733"/>
    <w:rsid w:val="0071020A"/>
    <w:rsid w:val="00731B9D"/>
    <w:rsid w:val="00740BB9"/>
    <w:rsid w:val="00747E78"/>
    <w:rsid w:val="00750CE6"/>
    <w:rsid w:val="00782651"/>
    <w:rsid w:val="0078748F"/>
    <w:rsid w:val="00796388"/>
    <w:rsid w:val="007A18C5"/>
    <w:rsid w:val="007A55A6"/>
    <w:rsid w:val="007A7D62"/>
    <w:rsid w:val="007C37F8"/>
    <w:rsid w:val="0080414B"/>
    <w:rsid w:val="00822667"/>
    <w:rsid w:val="00833652"/>
    <w:rsid w:val="008605C5"/>
    <w:rsid w:val="008B7699"/>
    <w:rsid w:val="008D3790"/>
    <w:rsid w:val="008F7CE4"/>
    <w:rsid w:val="00903CC8"/>
    <w:rsid w:val="00903F91"/>
    <w:rsid w:val="00913CD6"/>
    <w:rsid w:val="00915408"/>
    <w:rsid w:val="00915CBA"/>
    <w:rsid w:val="00921077"/>
    <w:rsid w:val="009330B7"/>
    <w:rsid w:val="00966D6D"/>
    <w:rsid w:val="00976EDE"/>
    <w:rsid w:val="00986ADB"/>
    <w:rsid w:val="00995DED"/>
    <w:rsid w:val="009C313F"/>
    <w:rsid w:val="009F7BA6"/>
    <w:rsid w:val="00A41CD9"/>
    <w:rsid w:val="00A50126"/>
    <w:rsid w:val="00A52A54"/>
    <w:rsid w:val="00A73D92"/>
    <w:rsid w:val="00AB14AD"/>
    <w:rsid w:val="00AC31CC"/>
    <w:rsid w:val="00AD4CFF"/>
    <w:rsid w:val="00B05D5F"/>
    <w:rsid w:val="00B134B8"/>
    <w:rsid w:val="00B17070"/>
    <w:rsid w:val="00B21ECA"/>
    <w:rsid w:val="00B3346D"/>
    <w:rsid w:val="00B538BD"/>
    <w:rsid w:val="00B56756"/>
    <w:rsid w:val="00B637BC"/>
    <w:rsid w:val="00B910A1"/>
    <w:rsid w:val="00BA1E97"/>
    <w:rsid w:val="00BB6C23"/>
    <w:rsid w:val="00BF7DA9"/>
    <w:rsid w:val="00C242B0"/>
    <w:rsid w:val="00C278F6"/>
    <w:rsid w:val="00C32C98"/>
    <w:rsid w:val="00C347D2"/>
    <w:rsid w:val="00C407C5"/>
    <w:rsid w:val="00C91E7E"/>
    <w:rsid w:val="00CA5C10"/>
    <w:rsid w:val="00CE505B"/>
    <w:rsid w:val="00D91ACD"/>
    <w:rsid w:val="00DB77BD"/>
    <w:rsid w:val="00DD2C2F"/>
    <w:rsid w:val="00DD6002"/>
    <w:rsid w:val="00DD6FE2"/>
    <w:rsid w:val="00DD73FB"/>
    <w:rsid w:val="00DF2A59"/>
    <w:rsid w:val="00DF6850"/>
    <w:rsid w:val="00E03ADD"/>
    <w:rsid w:val="00E0468D"/>
    <w:rsid w:val="00E2609A"/>
    <w:rsid w:val="00E41343"/>
    <w:rsid w:val="00E51AA7"/>
    <w:rsid w:val="00E72133"/>
    <w:rsid w:val="00E73261"/>
    <w:rsid w:val="00E93830"/>
    <w:rsid w:val="00E947D7"/>
    <w:rsid w:val="00EB6871"/>
    <w:rsid w:val="00EC219B"/>
    <w:rsid w:val="00ED4671"/>
    <w:rsid w:val="00ED776E"/>
    <w:rsid w:val="00EE604D"/>
    <w:rsid w:val="00EF74CD"/>
    <w:rsid w:val="00F65268"/>
    <w:rsid w:val="00F71693"/>
    <w:rsid w:val="00F75CFD"/>
    <w:rsid w:val="00F768B2"/>
    <w:rsid w:val="00FC3831"/>
    <w:rsid w:val="00FE1A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606836-B72F-46C5-8C6A-AA3C1071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6A7"/>
    <w:pPr>
      <w:ind w:left="720"/>
      <w:contextualSpacing/>
    </w:pPr>
  </w:style>
  <w:style w:type="paragraph" w:styleId="Header">
    <w:name w:val="header"/>
    <w:basedOn w:val="Normal"/>
    <w:link w:val="HeaderChar"/>
    <w:uiPriority w:val="99"/>
    <w:unhideWhenUsed/>
    <w:rsid w:val="00480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D5E"/>
  </w:style>
  <w:style w:type="paragraph" w:styleId="Footer">
    <w:name w:val="footer"/>
    <w:basedOn w:val="Normal"/>
    <w:link w:val="FooterChar"/>
    <w:uiPriority w:val="99"/>
    <w:unhideWhenUsed/>
    <w:rsid w:val="00480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D5E"/>
  </w:style>
  <w:style w:type="paragraph" w:styleId="BalloonText">
    <w:name w:val="Balloon Text"/>
    <w:basedOn w:val="Normal"/>
    <w:link w:val="BalloonTextChar"/>
    <w:uiPriority w:val="99"/>
    <w:semiHidden/>
    <w:unhideWhenUsed/>
    <w:rsid w:val="00376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B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Tea Room PC</cp:lastModifiedBy>
  <cp:revision>3</cp:revision>
  <cp:lastPrinted>2022-01-04T12:38:00Z</cp:lastPrinted>
  <dcterms:created xsi:type="dcterms:W3CDTF">2022-01-04T12:38:00Z</dcterms:created>
  <dcterms:modified xsi:type="dcterms:W3CDTF">2022-01-04T12:39:00Z</dcterms:modified>
</cp:coreProperties>
</file>