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2F" w:rsidRDefault="00AF562F" w:rsidP="00AF562F">
      <w:pPr>
        <w:spacing w:after="0"/>
        <w:jc w:val="both"/>
        <w:rPr>
          <w:rFonts w:ascii="Times New Roman" w:hAnsi="Times New Roman" w:cs="Times New Roman"/>
          <w:sz w:val="24"/>
          <w:szCs w:val="24"/>
          <w:lang w:val="en-GB"/>
        </w:rPr>
      </w:pPr>
      <w:bookmarkStart w:id="0" w:name="_GoBack"/>
      <w:bookmarkEnd w:id="0"/>
    </w:p>
    <w:p w:rsidR="007D6A77" w:rsidRDefault="00D55227"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DELTA BEVERAGES (PRIVATE) LIMITED</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AF562F" w:rsidRDefault="00D55227"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HONEYTECH INVESTMENTS (PVT) LTD (In liquidation)</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AF562F" w:rsidRDefault="00D55227"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TRENCHTOWER FARMING (PVT) LTD</w:t>
      </w:r>
    </w:p>
    <w:p w:rsidR="00AF562F" w:rsidRDefault="00AF562F" w:rsidP="00AF562F">
      <w:pPr>
        <w:spacing w:after="0"/>
        <w:jc w:val="both"/>
        <w:rPr>
          <w:rFonts w:ascii="Times New Roman" w:hAnsi="Times New Roman" w:cs="Times New Roman"/>
          <w:sz w:val="24"/>
          <w:szCs w:val="24"/>
          <w:lang w:val="en-GB"/>
        </w:rPr>
      </w:pPr>
    </w:p>
    <w:p w:rsidR="00AF562F" w:rsidRDefault="00AF562F" w:rsidP="00AF562F">
      <w:pPr>
        <w:spacing w:after="0"/>
        <w:jc w:val="both"/>
        <w:rPr>
          <w:rFonts w:ascii="Times New Roman" w:hAnsi="Times New Roman" w:cs="Times New Roman"/>
          <w:sz w:val="24"/>
          <w:szCs w:val="24"/>
          <w:lang w:val="en-GB"/>
        </w:rPr>
      </w:pP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AF562F" w:rsidRDefault="00D55227"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CHIWESHE JP</w:t>
      </w:r>
    </w:p>
    <w:p w:rsidR="00AF562F" w:rsidRDefault="00AF562F" w:rsidP="00AF562F">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F96A49">
        <w:rPr>
          <w:rFonts w:ascii="Times New Roman" w:hAnsi="Times New Roman" w:cs="Times New Roman"/>
          <w:sz w:val="24"/>
          <w:szCs w:val="24"/>
          <w:lang w:val="en-GB"/>
        </w:rPr>
        <w:t>24</w:t>
      </w:r>
      <w:r w:rsidR="00627F50">
        <w:rPr>
          <w:rFonts w:ascii="Times New Roman" w:hAnsi="Times New Roman" w:cs="Times New Roman"/>
          <w:sz w:val="24"/>
          <w:szCs w:val="24"/>
          <w:lang w:val="en-GB"/>
        </w:rPr>
        <w:t xml:space="preserve"> July 2019 &amp; 23 June 2021</w:t>
      </w:r>
    </w:p>
    <w:p w:rsidR="00AF562F" w:rsidRDefault="00AF562F" w:rsidP="00AF562F">
      <w:pPr>
        <w:spacing w:after="0"/>
        <w:jc w:val="both"/>
        <w:rPr>
          <w:rFonts w:ascii="Times New Roman" w:hAnsi="Times New Roman" w:cs="Times New Roman"/>
          <w:sz w:val="24"/>
          <w:szCs w:val="24"/>
          <w:lang w:val="en-GB"/>
        </w:rPr>
      </w:pPr>
    </w:p>
    <w:p w:rsidR="00AF562F" w:rsidRDefault="00AF562F" w:rsidP="00AF562F">
      <w:pPr>
        <w:spacing w:after="0"/>
        <w:jc w:val="both"/>
        <w:rPr>
          <w:rFonts w:ascii="Times New Roman" w:hAnsi="Times New Roman" w:cs="Times New Roman"/>
          <w:b/>
          <w:sz w:val="24"/>
          <w:szCs w:val="24"/>
          <w:lang w:val="en-GB"/>
        </w:rPr>
      </w:pPr>
    </w:p>
    <w:p w:rsidR="00AF562F" w:rsidRDefault="00D55227" w:rsidP="00AF562F">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INTERPLEADER</w:t>
      </w:r>
    </w:p>
    <w:p w:rsidR="00AF562F" w:rsidRDefault="00AF562F" w:rsidP="00AF562F">
      <w:pPr>
        <w:spacing w:after="0"/>
        <w:jc w:val="both"/>
        <w:rPr>
          <w:rFonts w:ascii="Times New Roman" w:hAnsi="Times New Roman" w:cs="Times New Roman"/>
          <w:b/>
          <w:sz w:val="24"/>
          <w:szCs w:val="24"/>
          <w:lang w:val="en-GB"/>
        </w:rPr>
      </w:pPr>
    </w:p>
    <w:p w:rsidR="00F96A49" w:rsidRDefault="00F96A49" w:rsidP="00AF562F">
      <w:pPr>
        <w:spacing w:after="0"/>
        <w:jc w:val="both"/>
        <w:rPr>
          <w:rFonts w:ascii="Times New Roman" w:hAnsi="Times New Roman" w:cs="Times New Roman"/>
          <w:b/>
          <w:sz w:val="24"/>
          <w:szCs w:val="24"/>
          <w:lang w:val="en-GB"/>
        </w:rPr>
      </w:pPr>
    </w:p>
    <w:p w:rsidR="00AF562F" w:rsidRDefault="00F96A49" w:rsidP="00AF562F">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B S Ziwa</w:t>
      </w:r>
      <w:r w:rsidR="00AF562F">
        <w:rPr>
          <w:rFonts w:ascii="Times New Roman" w:hAnsi="Times New Roman" w:cs="Times New Roman"/>
          <w:sz w:val="24"/>
          <w:szCs w:val="24"/>
          <w:lang w:val="en-GB"/>
        </w:rPr>
        <w:t>, for the applicants</w:t>
      </w:r>
    </w:p>
    <w:p w:rsidR="00AF562F" w:rsidRDefault="00F96A49" w:rsidP="00AF562F">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K Mutyasira</w:t>
      </w:r>
      <w:r w:rsidR="00AF562F">
        <w:rPr>
          <w:rFonts w:ascii="Times New Roman" w:hAnsi="Times New Roman" w:cs="Times New Roman"/>
          <w:sz w:val="24"/>
          <w:szCs w:val="24"/>
          <w:lang w:val="en-GB"/>
        </w:rPr>
        <w:t xml:space="preserve">, for the </w:t>
      </w:r>
      <w:r>
        <w:rPr>
          <w:rFonts w:ascii="Times New Roman" w:hAnsi="Times New Roman" w:cs="Times New Roman"/>
          <w:sz w:val="24"/>
          <w:szCs w:val="24"/>
          <w:lang w:val="en-GB"/>
        </w:rPr>
        <w:t>1</w:t>
      </w:r>
      <w:r w:rsidRPr="00F96A49">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claimant</w:t>
      </w:r>
    </w:p>
    <w:p w:rsidR="00F96A49" w:rsidRDefault="00F96A49" w:rsidP="00AF562F">
      <w:pPr>
        <w:spacing w:after="0"/>
        <w:jc w:val="both"/>
        <w:rPr>
          <w:rFonts w:ascii="Times New Roman" w:hAnsi="Times New Roman" w:cs="Times New Roman"/>
          <w:sz w:val="24"/>
          <w:szCs w:val="24"/>
          <w:lang w:val="en-GB"/>
        </w:rPr>
      </w:pPr>
      <w:r w:rsidRPr="00F96A49">
        <w:rPr>
          <w:rFonts w:ascii="Times New Roman" w:hAnsi="Times New Roman" w:cs="Times New Roman"/>
          <w:i/>
          <w:sz w:val="24"/>
          <w:szCs w:val="24"/>
          <w:lang w:val="en-GB"/>
        </w:rPr>
        <w:t>P C Paul</w:t>
      </w:r>
      <w:r>
        <w:rPr>
          <w:rFonts w:ascii="Times New Roman" w:hAnsi="Times New Roman" w:cs="Times New Roman"/>
          <w:sz w:val="24"/>
          <w:szCs w:val="24"/>
          <w:lang w:val="en-GB"/>
        </w:rPr>
        <w:t>, for the 2</w:t>
      </w:r>
      <w:r w:rsidRPr="00F96A49">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claimant</w:t>
      </w:r>
    </w:p>
    <w:p w:rsidR="00CA142D" w:rsidRDefault="00CA142D" w:rsidP="00AF562F">
      <w:pPr>
        <w:spacing w:after="0"/>
        <w:jc w:val="both"/>
        <w:rPr>
          <w:rFonts w:ascii="Times New Roman" w:hAnsi="Times New Roman" w:cs="Times New Roman"/>
          <w:sz w:val="24"/>
          <w:szCs w:val="24"/>
          <w:lang w:val="en-GB"/>
        </w:rPr>
      </w:pPr>
    </w:p>
    <w:p w:rsidR="00CA142D" w:rsidRDefault="00CA142D" w:rsidP="00AF562F">
      <w:pPr>
        <w:spacing w:after="0"/>
        <w:jc w:val="both"/>
        <w:rPr>
          <w:rFonts w:ascii="Times New Roman" w:hAnsi="Times New Roman" w:cs="Times New Roman"/>
          <w:sz w:val="24"/>
          <w:szCs w:val="24"/>
          <w:lang w:val="en-GB"/>
        </w:rPr>
      </w:pPr>
    </w:p>
    <w:p w:rsidR="008D5936" w:rsidRDefault="00CA142D" w:rsidP="00F96A4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96A49">
        <w:rPr>
          <w:rFonts w:ascii="Times New Roman" w:hAnsi="Times New Roman" w:cs="Times New Roman"/>
          <w:sz w:val="24"/>
          <w:szCs w:val="24"/>
          <w:lang w:val="en-GB"/>
        </w:rPr>
        <w:t>CHIWESHE JP:</w:t>
      </w:r>
      <w:r w:rsidR="00D471BB">
        <w:rPr>
          <w:rFonts w:ascii="Times New Roman" w:hAnsi="Times New Roman" w:cs="Times New Roman"/>
          <w:sz w:val="24"/>
          <w:szCs w:val="24"/>
          <w:lang w:val="en-GB"/>
        </w:rPr>
        <w:t xml:space="preserve">  The applicant has filed an interpleader notice in terms of order 30 Rule 205 A as read with r 207 of the High Court Rules, 1971.</w:t>
      </w:r>
    </w:p>
    <w:p w:rsidR="00D471BB" w:rsidRDefault="00D471BB" w:rsidP="00F96A4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background facts to this matter are outlined by the applicant as follows. </w:t>
      </w:r>
      <w:r w:rsidR="000616B4">
        <w:rPr>
          <w:rFonts w:ascii="Times New Roman" w:hAnsi="Times New Roman" w:cs="Times New Roman"/>
          <w:sz w:val="24"/>
          <w:szCs w:val="24"/>
          <w:lang w:val="en-GB"/>
        </w:rPr>
        <w:t xml:space="preserve"> The 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claimant leases a farm owned by the 2</w:t>
      </w:r>
      <w:r w:rsidR="000616B4" w:rsidRPr="000616B4">
        <w:rPr>
          <w:rFonts w:ascii="Times New Roman" w:hAnsi="Times New Roman" w:cs="Times New Roman"/>
          <w:sz w:val="24"/>
          <w:szCs w:val="24"/>
          <w:vertAlign w:val="superscript"/>
          <w:lang w:val="en-GB"/>
        </w:rPr>
        <w:t>nd</w:t>
      </w:r>
      <w:r w:rsidR="000616B4">
        <w:rPr>
          <w:rFonts w:ascii="Times New Roman" w:hAnsi="Times New Roman" w:cs="Times New Roman"/>
          <w:sz w:val="24"/>
          <w:szCs w:val="24"/>
          <w:lang w:val="en-GB"/>
        </w:rPr>
        <w:t xml:space="preserve"> </w:t>
      </w:r>
      <w:r w:rsidR="00F72F27">
        <w:rPr>
          <w:rFonts w:ascii="Times New Roman" w:hAnsi="Times New Roman" w:cs="Times New Roman"/>
          <w:sz w:val="24"/>
          <w:szCs w:val="24"/>
          <w:lang w:val="en-GB"/>
        </w:rPr>
        <w:t>claimant</w:t>
      </w:r>
      <w:r w:rsidR="000616B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In 2018 it entered into a finance agreement with Honeytech Investments Pvt Ltd (the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claimant) in </w:t>
      </w:r>
      <w:r>
        <w:rPr>
          <w:rFonts w:ascii="Times New Roman" w:hAnsi="Times New Roman" w:cs="Times New Roman"/>
          <w:sz w:val="24"/>
          <w:szCs w:val="24"/>
          <w:lang w:val="en-GB"/>
        </w:rPr>
        <w:t>terms of which the applicant extended to the 1</w:t>
      </w:r>
      <w:r w:rsidRPr="00D471BB">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claimant a loan in the sum of US$384 000.00.  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 was obliged to utilize the finance to plant a barley cro</w:t>
      </w:r>
      <w:r w:rsidR="000616B4">
        <w:rPr>
          <w:rFonts w:ascii="Times New Roman" w:hAnsi="Times New Roman" w:cs="Times New Roman"/>
          <w:sz w:val="24"/>
          <w:szCs w:val="24"/>
          <w:lang w:val="en-GB"/>
        </w:rPr>
        <w:t>p.  The 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claimant planted </w:t>
      </w:r>
      <w:r>
        <w:rPr>
          <w:rFonts w:ascii="Times New Roman" w:hAnsi="Times New Roman" w:cs="Times New Roman"/>
          <w:sz w:val="24"/>
          <w:szCs w:val="24"/>
          <w:lang w:val="en-GB"/>
        </w:rPr>
        <w:t>the crop and delivered to the applicant</w:t>
      </w:r>
      <w:r w:rsidR="000616B4">
        <w:rPr>
          <w:rFonts w:ascii="Times New Roman" w:hAnsi="Times New Roman" w:cs="Times New Roman"/>
          <w:sz w:val="24"/>
          <w:szCs w:val="24"/>
          <w:lang w:val="en-GB"/>
        </w:rPr>
        <w:t xml:space="preserve"> 730.30 tons of barley valued at</w:t>
      </w:r>
      <w:r>
        <w:rPr>
          <w:rFonts w:ascii="Times New Roman" w:hAnsi="Times New Roman" w:cs="Times New Roman"/>
          <w:sz w:val="24"/>
          <w:szCs w:val="24"/>
          <w:lang w:val="en-GB"/>
        </w:rPr>
        <w:t xml:space="preserve"> US$444 022.40.</w:t>
      </w:r>
    </w:p>
    <w:p w:rsidR="00B14539" w:rsidRDefault="00D471BB" w:rsidP="00F96A4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15</w:t>
      </w:r>
      <w:r w:rsidR="00B14539">
        <w:rPr>
          <w:rFonts w:ascii="Times New Roman" w:hAnsi="Times New Roman" w:cs="Times New Roman"/>
          <w:sz w:val="24"/>
          <w:szCs w:val="24"/>
          <w:lang w:val="en-GB"/>
        </w:rPr>
        <w:t xml:space="preserve"> May 2018 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w:t>
      </w:r>
      <w:r w:rsidR="00B14539">
        <w:rPr>
          <w:rFonts w:ascii="Times New Roman" w:hAnsi="Times New Roman" w:cs="Times New Roman"/>
          <w:sz w:val="24"/>
          <w:szCs w:val="24"/>
          <w:lang w:val="en-GB"/>
        </w:rPr>
        <w:t xml:space="preserve">claimant wrote to the applicant instructing it to register a stop order in favour of the </w:t>
      </w:r>
      <w:r w:rsidR="000616B4">
        <w:rPr>
          <w:rFonts w:ascii="Times New Roman" w:hAnsi="Times New Roman" w:cs="Times New Roman"/>
          <w:sz w:val="24"/>
          <w:szCs w:val="24"/>
          <w:lang w:val="en-GB"/>
        </w:rPr>
        <w:t>2</w:t>
      </w:r>
      <w:r w:rsidR="000616B4" w:rsidRPr="000616B4">
        <w:rPr>
          <w:rFonts w:ascii="Times New Roman" w:hAnsi="Times New Roman" w:cs="Times New Roman"/>
          <w:sz w:val="24"/>
          <w:szCs w:val="24"/>
          <w:vertAlign w:val="superscript"/>
          <w:lang w:val="en-GB"/>
        </w:rPr>
        <w:t>nd</w:t>
      </w:r>
      <w:r w:rsidR="000616B4">
        <w:rPr>
          <w:rFonts w:ascii="Times New Roman" w:hAnsi="Times New Roman" w:cs="Times New Roman"/>
          <w:sz w:val="24"/>
          <w:szCs w:val="24"/>
          <w:lang w:val="en-GB"/>
        </w:rPr>
        <w:t xml:space="preserve"> </w:t>
      </w:r>
      <w:r w:rsidR="00B14539">
        <w:rPr>
          <w:rFonts w:ascii="Times New Roman" w:hAnsi="Times New Roman" w:cs="Times New Roman"/>
          <w:sz w:val="24"/>
          <w:szCs w:val="24"/>
          <w:lang w:val="en-GB"/>
        </w:rPr>
        <w:t>claimant (Trenchtower Farming Pvt Ltd) and to pa</w:t>
      </w:r>
      <w:r w:rsidR="000616B4">
        <w:rPr>
          <w:rFonts w:ascii="Times New Roman" w:hAnsi="Times New Roman" w:cs="Times New Roman"/>
          <w:sz w:val="24"/>
          <w:szCs w:val="24"/>
          <w:lang w:val="en-GB"/>
        </w:rPr>
        <w:t>y</w:t>
      </w:r>
      <w:r w:rsidR="00B14539">
        <w:rPr>
          <w:rFonts w:ascii="Times New Roman" w:hAnsi="Times New Roman" w:cs="Times New Roman"/>
          <w:sz w:val="24"/>
          <w:szCs w:val="24"/>
          <w:lang w:val="en-GB"/>
        </w:rPr>
        <w:t xml:space="preserve"> </w:t>
      </w:r>
      <w:r w:rsidR="000616B4">
        <w:rPr>
          <w:rFonts w:ascii="Times New Roman" w:hAnsi="Times New Roman" w:cs="Times New Roman"/>
          <w:sz w:val="24"/>
          <w:szCs w:val="24"/>
          <w:lang w:val="en-GB"/>
        </w:rPr>
        <w:t>2</w:t>
      </w:r>
      <w:r w:rsidR="000616B4" w:rsidRPr="000616B4">
        <w:rPr>
          <w:rFonts w:ascii="Times New Roman" w:hAnsi="Times New Roman" w:cs="Times New Roman"/>
          <w:sz w:val="24"/>
          <w:szCs w:val="24"/>
          <w:vertAlign w:val="superscript"/>
          <w:lang w:val="en-GB"/>
        </w:rPr>
        <w:t>nd</w:t>
      </w:r>
      <w:r w:rsidR="000616B4">
        <w:rPr>
          <w:rFonts w:ascii="Times New Roman" w:hAnsi="Times New Roman" w:cs="Times New Roman"/>
          <w:sz w:val="24"/>
          <w:szCs w:val="24"/>
          <w:lang w:val="en-GB"/>
        </w:rPr>
        <w:t xml:space="preserve"> </w:t>
      </w:r>
      <w:r w:rsidR="00B14539">
        <w:rPr>
          <w:rFonts w:ascii="Times New Roman" w:hAnsi="Times New Roman" w:cs="Times New Roman"/>
          <w:sz w:val="24"/>
          <w:szCs w:val="24"/>
          <w:lang w:val="en-GB"/>
        </w:rPr>
        <w:t xml:space="preserve">claimant the sum of US$132 600.00.  The first claimant also instructed the applicant to similarly pay the sum of US$29 000.00.  This second instruction was given on 11 October 2018.  Both letters of instruction were delivered to the applicant by the </w:t>
      </w:r>
      <w:r w:rsidR="000616B4">
        <w:rPr>
          <w:rFonts w:ascii="Times New Roman" w:hAnsi="Times New Roman" w:cs="Times New Roman"/>
          <w:sz w:val="24"/>
          <w:szCs w:val="24"/>
          <w:lang w:val="en-GB"/>
        </w:rPr>
        <w:t>2</w:t>
      </w:r>
      <w:r w:rsidR="000616B4" w:rsidRPr="000616B4">
        <w:rPr>
          <w:rFonts w:ascii="Times New Roman" w:hAnsi="Times New Roman" w:cs="Times New Roman"/>
          <w:sz w:val="24"/>
          <w:szCs w:val="24"/>
          <w:vertAlign w:val="superscript"/>
          <w:lang w:val="en-GB"/>
        </w:rPr>
        <w:t>nd</w:t>
      </w:r>
      <w:r w:rsidR="000616B4">
        <w:rPr>
          <w:rFonts w:ascii="Times New Roman" w:hAnsi="Times New Roman" w:cs="Times New Roman"/>
          <w:sz w:val="24"/>
          <w:szCs w:val="24"/>
          <w:lang w:val="en-GB"/>
        </w:rPr>
        <w:t xml:space="preserve"> </w:t>
      </w:r>
      <w:r w:rsidR="00B14539">
        <w:rPr>
          <w:rFonts w:ascii="Times New Roman" w:hAnsi="Times New Roman" w:cs="Times New Roman"/>
          <w:sz w:val="24"/>
          <w:szCs w:val="24"/>
          <w:lang w:val="en-GB"/>
        </w:rPr>
        <w:t>claimant.</w:t>
      </w:r>
    </w:p>
    <w:p w:rsidR="00FC1CD0" w:rsidRDefault="00B14539" w:rsidP="00F96A4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22 November</w:t>
      </w:r>
      <w:r w:rsidR="00FC1CD0">
        <w:rPr>
          <w:rFonts w:ascii="Times New Roman" w:hAnsi="Times New Roman" w:cs="Times New Roman"/>
          <w:sz w:val="24"/>
          <w:szCs w:val="24"/>
          <w:lang w:val="en-GB"/>
        </w:rPr>
        <w:t xml:space="preserve"> 2018 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w:t>
      </w:r>
      <w:r w:rsidR="00FC1CD0">
        <w:rPr>
          <w:rFonts w:ascii="Times New Roman" w:hAnsi="Times New Roman" w:cs="Times New Roman"/>
          <w:sz w:val="24"/>
          <w:szCs w:val="24"/>
          <w:lang w:val="en-GB"/>
        </w:rPr>
        <w:t xml:space="preserve">claimant wrote </w:t>
      </w:r>
      <w:r>
        <w:rPr>
          <w:rFonts w:ascii="Times New Roman" w:hAnsi="Times New Roman" w:cs="Times New Roman"/>
          <w:sz w:val="24"/>
          <w:szCs w:val="24"/>
          <w:lang w:val="en-GB"/>
        </w:rPr>
        <w:t xml:space="preserve">to the applicant indicating that it was withdrawing its instructions for the payment of the funds </w:t>
      </w:r>
      <w:r w:rsidR="00FC1CD0">
        <w:rPr>
          <w:rFonts w:ascii="Times New Roman" w:hAnsi="Times New Roman" w:cs="Times New Roman"/>
          <w:sz w:val="24"/>
          <w:szCs w:val="24"/>
          <w:lang w:val="en-GB"/>
        </w:rPr>
        <w:t xml:space="preserve">to the </w:t>
      </w:r>
      <w:r w:rsidR="000616B4">
        <w:rPr>
          <w:rFonts w:ascii="Times New Roman" w:hAnsi="Times New Roman" w:cs="Times New Roman"/>
          <w:sz w:val="24"/>
          <w:szCs w:val="24"/>
          <w:lang w:val="en-GB"/>
        </w:rPr>
        <w:t>2</w:t>
      </w:r>
      <w:r w:rsidR="000616B4" w:rsidRPr="000616B4">
        <w:rPr>
          <w:rFonts w:ascii="Times New Roman" w:hAnsi="Times New Roman" w:cs="Times New Roman"/>
          <w:sz w:val="24"/>
          <w:szCs w:val="24"/>
          <w:vertAlign w:val="superscript"/>
          <w:lang w:val="en-GB"/>
        </w:rPr>
        <w:t>nd</w:t>
      </w:r>
      <w:r w:rsidR="000616B4">
        <w:rPr>
          <w:rFonts w:ascii="Times New Roman" w:hAnsi="Times New Roman" w:cs="Times New Roman"/>
          <w:sz w:val="24"/>
          <w:szCs w:val="24"/>
          <w:lang w:val="en-GB"/>
        </w:rPr>
        <w:t xml:space="preserve"> </w:t>
      </w:r>
      <w:r w:rsidR="00FC1CD0">
        <w:rPr>
          <w:rFonts w:ascii="Times New Roman" w:hAnsi="Times New Roman" w:cs="Times New Roman"/>
          <w:sz w:val="24"/>
          <w:szCs w:val="24"/>
          <w:lang w:val="en-GB"/>
        </w:rPr>
        <w:t xml:space="preserve">claimant.  On the other hand the </w:t>
      </w:r>
      <w:r w:rsidR="000616B4">
        <w:rPr>
          <w:rFonts w:ascii="Times New Roman" w:hAnsi="Times New Roman" w:cs="Times New Roman"/>
          <w:sz w:val="24"/>
          <w:szCs w:val="24"/>
          <w:lang w:val="en-GB"/>
        </w:rPr>
        <w:t>2</w:t>
      </w:r>
      <w:r w:rsidR="000616B4" w:rsidRPr="000616B4">
        <w:rPr>
          <w:rFonts w:ascii="Times New Roman" w:hAnsi="Times New Roman" w:cs="Times New Roman"/>
          <w:sz w:val="24"/>
          <w:szCs w:val="24"/>
          <w:vertAlign w:val="superscript"/>
          <w:lang w:val="en-GB"/>
        </w:rPr>
        <w:t>nd</w:t>
      </w:r>
      <w:r w:rsidR="000616B4">
        <w:rPr>
          <w:rFonts w:ascii="Times New Roman" w:hAnsi="Times New Roman" w:cs="Times New Roman"/>
          <w:sz w:val="24"/>
          <w:szCs w:val="24"/>
          <w:lang w:val="en-GB"/>
        </w:rPr>
        <w:t xml:space="preserve"> </w:t>
      </w:r>
      <w:r w:rsidR="00FC1CD0">
        <w:rPr>
          <w:rFonts w:ascii="Times New Roman" w:hAnsi="Times New Roman" w:cs="Times New Roman"/>
          <w:sz w:val="24"/>
          <w:szCs w:val="24"/>
          <w:lang w:val="en-GB"/>
        </w:rPr>
        <w:t>claimant insist</w:t>
      </w:r>
      <w:r w:rsidR="000616B4">
        <w:rPr>
          <w:rFonts w:ascii="Times New Roman" w:hAnsi="Times New Roman" w:cs="Times New Roman"/>
          <w:sz w:val="24"/>
          <w:szCs w:val="24"/>
          <w:lang w:val="en-GB"/>
        </w:rPr>
        <w:t>ed that it wa</w:t>
      </w:r>
      <w:r w:rsidR="00FC1CD0">
        <w:rPr>
          <w:rFonts w:ascii="Times New Roman" w:hAnsi="Times New Roman" w:cs="Times New Roman"/>
          <w:sz w:val="24"/>
          <w:szCs w:val="24"/>
          <w:lang w:val="en-GB"/>
        </w:rPr>
        <w:t xml:space="preserve">s entitled to receive the funds.  The claims of 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w:t>
      </w:r>
      <w:r w:rsidR="00FC1CD0">
        <w:rPr>
          <w:rFonts w:ascii="Times New Roman" w:hAnsi="Times New Roman" w:cs="Times New Roman"/>
          <w:sz w:val="24"/>
          <w:szCs w:val="24"/>
          <w:lang w:val="en-GB"/>
        </w:rPr>
        <w:t xml:space="preserve">and </w:t>
      </w:r>
      <w:r w:rsidR="000616B4">
        <w:rPr>
          <w:rFonts w:ascii="Times New Roman" w:hAnsi="Times New Roman" w:cs="Times New Roman"/>
          <w:sz w:val="24"/>
          <w:szCs w:val="24"/>
          <w:lang w:val="en-GB"/>
        </w:rPr>
        <w:t>2</w:t>
      </w:r>
      <w:r w:rsidR="000616B4" w:rsidRPr="000616B4">
        <w:rPr>
          <w:rFonts w:ascii="Times New Roman" w:hAnsi="Times New Roman" w:cs="Times New Roman"/>
          <w:sz w:val="24"/>
          <w:szCs w:val="24"/>
          <w:vertAlign w:val="superscript"/>
          <w:lang w:val="en-GB"/>
        </w:rPr>
        <w:t>nd</w:t>
      </w:r>
      <w:r w:rsidR="000616B4">
        <w:rPr>
          <w:rFonts w:ascii="Times New Roman" w:hAnsi="Times New Roman" w:cs="Times New Roman"/>
          <w:sz w:val="24"/>
          <w:szCs w:val="24"/>
          <w:lang w:val="en-GB"/>
        </w:rPr>
        <w:t xml:space="preserve"> </w:t>
      </w:r>
      <w:r w:rsidR="00FC1CD0">
        <w:rPr>
          <w:rFonts w:ascii="Times New Roman" w:hAnsi="Times New Roman" w:cs="Times New Roman"/>
          <w:sz w:val="24"/>
          <w:szCs w:val="24"/>
          <w:lang w:val="en-GB"/>
        </w:rPr>
        <w:t>claimant being adverse and mutually exclusive, the applicant filed this interpleader notice calling upon the court to determine the validity of the respective claims.</w:t>
      </w:r>
    </w:p>
    <w:p w:rsidR="005D3B37" w:rsidRDefault="00FC1CD0" w:rsidP="00F96A4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The applicant avers that it does not collude with either </w:t>
      </w:r>
      <w:r w:rsidR="000616B4">
        <w:rPr>
          <w:rFonts w:ascii="Times New Roman" w:hAnsi="Times New Roman" w:cs="Times New Roman"/>
          <w:sz w:val="24"/>
          <w:szCs w:val="24"/>
          <w:lang w:val="en-GB"/>
        </w:rPr>
        <w:t xml:space="preserve">party </w:t>
      </w:r>
      <w:r w:rsidR="005D3B37">
        <w:rPr>
          <w:rFonts w:ascii="Times New Roman" w:hAnsi="Times New Roman" w:cs="Times New Roman"/>
          <w:sz w:val="24"/>
          <w:szCs w:val="24"/>
          <w:lang w:val="en-GB"/>
        </w:rPr>
        <w:t>and that it has no interest in the matter save for its costs incurred in this application.  It seeks an order for costs on the higher scale and a further order that it be authorised to recover such costs from the money it holds but presently deposited with the Registrar as required by the Rules of Court.</w:t>
      </w:r>
    </w:p>
    <w:p w:rsidR="005D3B37" w:rsidRDefault="005D3B37" w:rsidP="00F96A4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common cause that 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 did give the instruction</w:t>
      </w:r>
      <w:r w:rsidR="00F72F27">
        <w:rPr>
          <w:rFonts w:ascii="Times New Roman" w:hAnsi="Times New Roman" w:cs="Times New Roman"/>
          <w:sz w:val="24"/>
          <w:szCs w:val="24"/>
          <w:lang w:val="en-GB"/>
        </w:rPr>
        <w:t>s</w:t>
      </w:r>
      <w:r>
        <w:rPr>
          <w:rFonts w:ascii="Times New Roman" w:hAnsi="Times New Roman" w:cs="Times New Roman"/>
          <w:sz w:val="24"/>
          <w:szCs w:val="24"/>
          <w:lang w:val="en-GB"/>
        </w:rPr>
        <w:t xml:space="preserve"> referred to by the applicant and that subsequently 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sought to withdraw these instructions.  It is also common cause that by order of this court dated </w:t>
      </w:r>
      <w:r w:rsidR="00F72F27">
        <w:rPr>
          <w:rFonts w:ascii="Times New Roman" w:hAnsi="Times New Roman" w:cs="Times New Roman"/>
          <w:sz w:val="24"/>
          <w:szCs w:val="24"/>
          <w:lang w:val="en-GB"/>
        </w:rPr>
        <w:t xml:space="preserve">13 March 2019 </w:t>
      </w:r>
      <w:r>
        <w:rPr>
          <w:rFonts w:ascii="Times New Roman" w:hAnsi="Times New Roman" w:cs="Times New Roman"/>
          <w:sz w:val="24"/>
          <w:szCs w:val="24"/>
          <w:lang w:val="en-GB"/>
        </w:rPr>
        <w:t xml:space="preserve">the </w:t>
      </w:r>
      <w:r w:rsidR="000616B4">
        <w:rPr>
          <w:rFonts w:ascii="Times New Roman" w:hAnsi="Times New Roman" w:cs="Times New Roman"/>
          <w:sz w:val="24"/>
          <w:szCs w:val="24"/>
          <w:lang w:val="en-GB"/>
        </w:rPr>
        <w:t>1</w:t>
      </w:r>
      <w:r w:rsidR="000616B4" w:rsidRPr="000616B4">
        <w:rPr>
          <w:rFonts w:ascii="Times New Roman" w:hAnsi="Times New Roman" w:cs="Times New Roman"/>
          <w:sz w:val="24"/>
          <w:szCs w:val="24"/>
          <w:vertAlign w:val="superscript"/>
          <w:lang w:val="en-GB"/>
        </w:rPr>
        <w:t>st</w:t>
      </w:r>
      <w:r w:rsidR="000616B4">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 was placed under liquidation.</w:t>
      </w:r>
    </w:p>
    <w:p w:rsidR="005D3B37" w:rsidRDefault="005D3B37" w:rsidP="00F96A4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It is the liquidator who has filed an affidavit of claim on behalf of the </w:t>
      </w:r>
      <w:r w:rsidR="00627F50">
        <w:rPr>
          <w:rFonts w:ascii="Times New Roman" w:hAnsi="Times New Roman" w:cs="Times New Roman"/>
          <w:sz w:val="24"/>
          <w:szCs w:val="24"/>
          <w:lang w:val="en-GB"/>
        </w:rPr>
        <w:t>1</w:t>
      </w:r>
      <w:r w:rsidR="00627F50" w:rsidRPr="00627F50">
        <w:rPr>
          <w:rFonts w:ascii="Times New Roman" w:hAnsi="Times New Roman" w:cs="Times New Roman"/>
          <w:sz w:val="24"/>
          <w:szCs w:val="24"/>
          <w:vertAlign w:val="superscript"/>
          <w:lang w:val="en-GB"/>
        </w:rPr>
        <w:t>st</w:t>
      </w:r>
      <w:r w:rsidR="00627F5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The liquidator states that his interest in this matter is to safeguard the </w:t>
      </w:r>
      <w:r w:rsidR="00F72F27">
        <w:rPr>
          <w:rFonts w:ascii="Times New Roman" w:hAnsi="Times New Roman" w:cs="Times New Roman"/>
          <w:sz w:val="24"/>
          <w:szCs w:val="24"/>
          <w:lang w:val="en-GB"/>
        </w:rPr>
        <w:t>1</w:t>
      </w:r>
      <w:r w:rsidR="00F72F27" w:rsidRPr="00F72F27">
        <w:rPr>
          <w:rFonts w:ascii="Times New Roman" w:hAnsi="Times New Roman" w:cs="Times New Roman"/>
          <w:sz w:val="24"/>
          <w:szCs w:val="24"/>
          <w:vertAlign w:val="superscript"/>
          <w:lang w:val="en-GB"/>
        </w:rPr>
        <w:t>st</w:t>
      </w:r>
      <w:r w:rsidR="00F72F27">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claimant’s interests in terms of</w:t>
      </w:r>
      <w:r w:rsidR="00F72F27">
        <w:rPr>
          <w:rFonts w:ascii="Times New Roman" w:hAnsi="Times New Roman" w:cs="Times New Roman"/>
          <w:sz w:val="24"/>
          <w:szCs w:val="24"/>
          <w:lang w:val="en-GB"/>
        </w:rPr>
        <w:t xml:space="preserve"> the Insolvency A</w:t>
      </w:r>
      <w:r w:rsidR="00071992">
        <w:rPr>
          <w:rFonts w:ascii="Times New Roman" w:hAnsi="Times New Roman" w:cs="Times New Roman"/>
          <w:sz w:val="24"/>
          <w:szCs w:val="24"/>
          <w:lang w:val="en-GB"/>
        </w:rPr>
        <w:t>ct [</w:t>
      </w:r>
      <w:r w:rsidR="00071992" w:rsidRPr="00071992">
        <w:rPr>
          <w:rFonts w:ascii="Times New Roman" w:hAnsi="Times New Roman" w:cs="Times New Roman"/>
          <w:i/>
          <w:sz w:val="24"/>
          <w:szCs w:val="24"/>
          <w:lang w:val="en-GB"/>
        </w:rPr>
        <w:t>Chapter 6:07</w:t>
      </w:r>
      <w:r w:rsidR="00071992">
        <w:rPr>
          <w:rFonts w:ascii="Times New Roman" w:hAnsi="Times New Roman" w:cs="Times New Roman"/>
          <w:sz w:val="24"/>
          <w:szCs w:val="24"/>
          <w:lang w:val="en-GB"/>
        </w:rPr>
        <w:t>].  The liquidator’s position is captured under paragraphs 7.2 and 7.3 of its affidavit which reads as follows:</w:t>
      </w:r>
    </w:p>
    <w:p w:rsidR="00071992" w:rsidRDefault="00071992" w:rsidP="00AD6BCA">
      <w:pPr>
        <w:spacing w:after="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“7.2.  I am advised by my legal practitioners of record, which advice I accept, that any disposition by a debtor of his property at a time when its liabilities exceed its assets and made with the intention</w:t>
      </w:r>
      <w:r w:rsidR="00B407BD">
        <w:rPr>
          <w:rFonts w:ascii="Times New Roman" w:hAnsi="Times New Roman" w:cs="Times New Roman"/>
          <w:sz w:val="24"/>
          <w:szCs w:val="24"/>
          <w:lang w:val="en-GB"/>
        </w:rPr>
        <w:t xml:space="preserve"> of preferring any one creditor</w:t>
      </w:r>
      <w:r>
        <w:rPr>
          <w:rFonts w:ascii="Times New Roman" w:hAnsi="Times New Roman" w:cs="Times New Roman"/>
          <w:sz w:val="24"/>
          <w:szCs w:val="24"/>
          <w:lang w:val="en-GB"/>
        </w:rPr>
        <w:t xml:space="preserve"> above the others can be set aside. I believe this is to ensure an equitable distribution of the insolvent estate among its creditors</w:t>
      </w:r>
      <w:r w:rsidR="00AD6BCA">
        <w:rPr>
          <w:rFonts w:ascii="Times New Roman" w:hAnsi="Times New Roman" w:cs="Times New Roman"/>
          <w:sz w:val="24"/>
          <w:szCs w:val="24"/>
          <w:lang w:val="en-GB"/>
        </w:rPr>
        <w:t>.</w:t>
      </w:r>
    </w:p>
    <w:p w:rsidR="00AD6BCA" w:rsidRDefault="00AD6BCA" w:rsidP="00AD6BCA">
      <w:pPr>
        <w:spacing w:after="0" w:line="240" w:lineRule="auto"/>
        <w:ind w:left="720"/>
        <w:jc w:val="both"/>
        <w:rPr>
          <w:rFonts w:ascii="Times New Roman" w:hAnsi="Times New Roman" w:cs="Times New Roman"/>
          <w:sz w:val="24"/>
          <w:szCs w:val="24"/>
          <w:lang w:val="en-GB"/>
        </w:rPr>
      </w:pPr>
    </w:p>
    <w:p w:rsidR="00AD6BCA" w:rsidRDefault="00AD6BCA" w:rsidP="00AD6BCA">
      <w:pPr>
        <w:spacing w:after="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7.3. I believe I am fortified in my stance because the dispositions by first claimant were made within twelve months preceding the placement of first claimant into liquidation at a time first claimant’s liabilities were in excess of its assets.  The disposal was therefore clearly to prefer second claimant above all other creditors.” </w:t>
      </w:r>
    </w:p>
    <w:p w:rsidR="001544E0" w:rsidRDefault="001544E0" w:rsidP="001544E0">
      <w:pPr>
        <w:spacing w:after="0" w:line="240" w:lineRule="auto"/>
        <w:jc w:val="both"/>
        <w:rPr>
          <w:rFonts w:ascii="Times New Roman" w:hAnsi="Times New Roman" w:cs="Times New Roman"/>
          <w:sz w:val="24"/>
          <w:szCs w:val="24"/>
          <w:lang w:val="en-GB"/>
        </w:rPr>
      </w:pPr>
    </w:p>
    <w:p w:rsidR="001544E0" w:rsidRDefault="001544E0" w:rsidP="001544E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liquidator has placed reliance on the supporting affidavit filed by the </w:t>
      </w:r>
      <w:r w:rsidR="00B407BD">
        <w:rPr>
          <w:rFonts w:ascii="Times New Roman" w:hAnsi="Times New Roman" w:cs="Times New Roman"/>
          <w:sz w:val="24"/>
          <w:szCs w:val="24"/>
          <w:lang w:val="en-GB"/>
        </w:rPr>
        <w:t>1</w:t>
      </w:r>
      <w:r w:rsidR="00B407BD" w:rsidRPr="00B407BD">
        <w:rPr>
          <w:rFonts w:ascii="Times New Roman" w:hAnsi="Times New Roman" w:cs="Times New Roman"/>
          <w:sz w:val="24"/>
          <w:szCs w:val="24"/>
          <w:vertAlign w:val="superscript"/>
          <w:lang w:val="en-GB"/>
        </w:rPr>
        <w:t>st</w:t>
      </w:r>
      <w:r w:rsidR="00B407BD">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w:t>
      </w:r>
      <w:r w:rsidR="00F72F27">
        <w:rPr>
          <w:rFonts w:ascii="Times New Roman" w:hAnsi="Times New Roman" w:cs="Times New Roman"/>
          <w:sz w:val="24"/>
          <w:szCs w:val="24"/>
          <w:lang w:val="en-GB"/>
        </w:rPr>
        <w:t>.</w:t>
      </w:r>
      <w:r>
        <w:rPr>
          <w:rFonts w:ascii="Times New Roman" w:hAnsi="Times New Roman" w:cs="Times New Roman"/>
          <w:sz w:val="24"/>
          <w:szCs w:val="24"/>
          <w:lang w:val="en-GB"/>
        </w:rPr>
        <w:t xml:space="preserve"> It is sworn to by Dennis Annadale</w:t>
      </w:r>
      <w:r w:rsidR="00B407BD">
        <w:rPr>
          <w:rFonts w:ascii="Times New Roman" w:hAnsi="Times New Roman" w:cs="Times New Roman"/>
          <w:sz w:val="24"/>
          <w:szCs w:val="24"/>
          <w:lang w:val="en-GB"/>
        </w:rPr>
        <w:t>,</w:t>
      </w:r>
      <w:r>
        <w:rPr>
          <w:rFonts w:ascii="Times New Roman" w:hAnsi="Times New Roman" w:cs="Times New Roman"/>
          <w:sz w:val="24"/>
          <w:szCs w:val="24"/>
          <w:lang w:val="en-GB"/>
        </w:rPr>
        <w:t xml:space="preserve"> its managing director</w:t>
      </w:r>
      <w:r w:rsidR="00B407BD">
        <w:rPr>
          <w:rFonts w:ascii="Times New Roman" w:hAnsi="Times New Roman" w:cs="Times New Roman"/>
          <w:sz w:val="24"/>
          <w:szCs w:val="24"/>
          <w:lang w:val="en-GB"/>
        </w:rPr>
        <w:t>,</w:t>
      </w:r>
      <w:r>
        <w:rPr>
          <w:rFonts w:ascii="Times New Roman" w:hAnsi="Times New Roman" w:cs="Times New Roman"/>
          <w:sz w:val="24"/>
          <w:szCs w:val="24"/>
          <w:lang w:val="en-GB"/>
        </w:rPr>
        <w:t xml:space="preserve"> who agrees that he wrote applicant </w:t>
      </w:r>
      <w:r w:rsidR="00263296">
        <w:rPr>
          <w:rFonts w:ascii="Times New Roman" w:hAnsi="Times New Roman" w:cs="Times New Roman"/>
          <w:sz w:val="24"/>
          <w:szCs w:val="24"/>
          <w:lang w:val="en-GB"/>
        </w:rPr>
        <w:t xml:space="preserve">a stop order instruction on 15 May 2018 in favour of </w:t>
      </w:r>
      <w:r w:rsidR="00B407BD">
        <w:rPr>
          <w:rFonts w:ascii="Times New Roman" w:hAnsi="Times New Roman" w:cs="Times New Roman"/>
          <w:sz w:val="24"/>
          <w:szCs w:val="24"/>
          <w:lang w:val="en-GB"/>
        </w:rPr>
        <w:t>2</w:t>
      </w:r>
      <w:r w:rsidR="00B407BD" w:rsidRPr="00B407BD">
        <w:rPr>
          <w:rFonts w:ascii="Times New Roman" w:hAnsi="Times New Roman" w:cs="Times New Roman"/>
          <w:sz w:val="24"/>
          <w:szCs w:val="24"/>
          <w:vertAlign w:val="superscript"/>
          <w:lang w:val="en-GB"/>
        </w:rPr>
        <w:t>nd</w:t>
      </w:r>
      <w:r w:rsidR="00B407BD">
        <w:rPr>
          <w:rFonts w:ascii="Times New Roman" w:hAnsi="Times New Roman" w:cs="Times New Roman"/>
          <w:sz w:val="24"/>
          <w:szCs w:val="24"/>
          <w:lang w:val="en-GB"/>
        </w:rPr>
        <w:t xml:space="preserve"> </w:t>
      </w:r>
      <w:r w:rsidR="00263296">
        <w:rPr>
          <w:rFonts w:ascii="Times New Roman" w:hAnsi="Times New Roman" w:cs="Times New Roman"/>
          <w:sz w:val="24"/>
          <w:szCs w:val="24"/>
          <w:lang w:val="en-GB"/>
        </w:rPr>
        <w:t>claimant.  The instruction was not irrevocable.  The deponent states that he did so under threat by Mr G.P.  Killilea that the lease agreement would be cancelled after which he and his family would be evicted from the farm.</w:t>
      </w:r>
    </w:p>
    <w:p w:rsidR="00D23986" w:rsidRDefault="00263296" w:rsidP="001544E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August 2018 Mr Killilea threatened to cut off the ZESA supply to the farm i</w:t>
      </w:r>
      <w:r w:rsidR="002B1DB1">
        <w:rPr>
          <w:rFonts w:ascii="Times New Roman" w:hAnsi="Times New Roman" w:cs="Times New Roman"/>
          <w:sz w:val="24"/>
          <w:szCs w:val="24"/>
          <w:lang w:val="en-GB"/>
        </w:rPr>
        <w:t>f</w:t>
      </w:r>
      <w:r>
        <w:rPr>
          <w:rFonts w:ascii="Times New Roman" w:hAnsi="Times New Roman" w:cs="Times New Roman"/>
          <w:sz w:val="24"/>
          <w:szCs w:val="24"/>
          <w:lang w:val="en-GB"/>
        </w:rPr>
        <w:t xml:space="preserve"> the </w:t>
      </w:r>
      <w:r w:rsidR="00F72F27">
        <w:rPr>
          <w:rFonts w:ascii="Times New Roman" w:hAnsi="Times New Roman" w:cs="Times New Roman"/>
          <w:sz w:val="24"/>
          <w:szCs w:val="24"/>
          <w:lang w:val="en-GB"/>
        </w:rPr>
        <w:t>1</w:t>
      </w:r>
      <w:r w:rsidR="00F72F27">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claimant</w:t>
      </w:r>
      <w:r w:rsidR="002B1DB1">
        <w:rPr>
          <w:rFonts w:ascii="Times New Roman" w:hAnsi="Times New Roman" w:cs="Times New Roman"/>
          <w:sz w:val="24"/>
          <w:szCs w:val="24"/>
          <w:lang w:val="en-GB"/>
        </w:rPr>
        <w:t xml:space="preserve">’s ZESA account was not paid.  This would have meant that there would be no electricity to </w:t>
      </w:r>
      <w:r w:rsidR="00D23986">
        <w:rPr>
          <w:rFonts w:ascii="Times New Roman" w:hAnsi="Times New Roman" w:cs="Times New Roman"/>
          <w:sz w:val="24"/>
          <w:szCs w:val="24"/>
          <w:lang w:val="en-GB"/>
        </w:rPr>
        <w:t>power the irrigation system thereby threatening the loss of 130 hectares of the barley crop which was at its flowering</w:t>
      </w:r>
      <w:r w:rsidR="00F72F27">
        <w:rPr>
          <w:rFonts w:ascii="Times New Roman" w:hAnsi="Times New Roman" w:cs="Times New Roman"/>
          <w:sz w:val="24"/>
          <w:szCs w:val="24"/>
          <w:lang w:val="en-GB"/>
        </w:rPr>
        <w:t xml:space="preserve"> stage.  As a result of that th</w:t>
      </w:r>
      <w:r w:rsidR="00D23986">
        <w:rPr>
          <w:rFonts w:ascii="Times New Roman" w:hAnsi="Times New Roman" w:cs="Times New Roman"/>
          <w:sz w:val="24"/>
          <w:szCs w:val="24"/>
          <w:lang w:val="en-GB"/>
        </w:rPr>
        <w:t xml:space="preserve">reat the deponent had no  choice but to write another instruction to the applicant to pay the </w:t>
      </w:r>
      <w:r w:rsidR="00347114">
        <w:rPr>
          <w:rFonts w:ascii="Times New Roman" w:hAnsi="Times New Roman" w:cs="Times New Roman"/>
          <w:sz w:val="24"/>
          <w:szCs w:val="24"/>
          <w:lang w:val="en-GB"/>
        </w:rPr>
        <w:t>2</w:t>
      </w:r>
      <w:r w:rsidR="00347114" w:rsidRPr="00347114">
        <w:rPr>
          <w:rFonts w:ascii="Times New Roman" w:hAnsi="Times New Roman" w:cs="Times New Roman"/>
          <w:sz w:val="24"/>
          <w:szCs w:val="24"/>
          <w:vertAlign w:val="superscript"/>
          <w:lang w:val="en-GB"/>
        </w:rPr>
        <w:t>nd</w:t>
      </w:r>
      <w:r w:rsidR="00347114">
        <w:rPr>
          <w:rFonts w:ascii="Times New Roman" w:hAnsi="Times New Roman" w:cs="Times New Roman"/>
          <w:sz w:val="24"/>
          <w:szCs w:val="24"/>
          <w:lang w:val="en-GB"/>
        </w:rPr>
        <w:t xml:space="preserve"> </w:t>
      </w:r>
      <w:r w:rsidR="00D23986">
        <w:rPr>
          <w:rFonts w:ascii="Times New Roman" w:hAnsi="Times New Roman" w:cs="Times New Roman"/>
          <w:sz w:val="24"/>
          <w:szCs w:val="24"/>
          <w:lang w:val="en-GB"/>
        </w:rPr>
        <w:t>cl</w:t>
      </w:r>
      <w:r w:rsidR="00347114">
        <w:rPr>
          <w:rFonts w:ascii="Times New Roman" w:hAnsi="Times New Roman" w:cs="Times New Roman"/>
          <w:sz w:val="24"/>
          <w:szCs w:val="24"/>
          <w:lang w:val="en-GB"/>
        </w:rPr>
        <w:t xml:space="preserve">aimant the sum of </w:t>
      </w:r>
      <w:r w:rsidR="007064C9">
        <w:rPr>
          <w:rFonts w:ascii="Times New Roman" w:hAnsi="Times New Roman" w:cs="Times New Roman"/>
          <w:sz w:val="24"/>
          <w:szCs w:val="24"/>
          <w:lang w:val="en-GB"/>
        </w:rPr>
        <w:t xml:space="preserve">        </w:t>
      </w:r>
      <w:r w:rsidR="00347114">
        <w:rPr>
          <w:rFonts w:ascii="Times New Roman" w:hAnsi="Times New Roman" w:cs="Times New Roman"/>
          <w:sz w:val="24"/>
          <w:szCs w:val="24"/>
          <w:lang w:val="en-GB"/>
        </w:rPr>
        <w:t>$75 000.00.  T</w:t>
      </w:r>
      <w:r w:rsidR="00D23986">
        <w:rPr>
          <w:rFonts w:ascii="Times New Roman" w:hAnsi="Times New Roman" w:cs="Times New Roman"/>
          <w:sz w:val="24"/>
          <w:szCs w:val="24"/>
          <w:lang w:val="en-GB"/>
        </w:rPr>
        <w:t>he instruction is dated 17 August 2018.</w:t>
      </w:r>
    </w:p>
    <w:p w:rsidR="000F4F1C" w:rsidRDefault="00F72F27" w:rsidP="001544E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9 August 2018 the 1</w:t>
      </w:r>
      <w:r w:rsidRPr="00F72F27">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claimant</w:t>
      </w:r>
      <w:r w:rsidR="00D23986">
        <w:rPr>
          <w:rFonts w:ascii="Times New Roman" w:hAnsi="Times New Roman" w:cs="Times New Roman"/>
          <w:sz w:val="24"/>
          <w:szCs w:val="24"/>
          <w:lang w:val="en-GB"/>
        </w:rPr>
        <w:t xml:space="preserve"> signed a contract with Seedco for the supply of seed for the summer crop.  Mr Killilea again intimated that he would not allow </w:t>
      </w:r>
      <w:r>
        <w:rPr>
          <w:rFonts w:ascii="Times New Roman" w:hAnsi="Times New Roman" w:cs="Times New Roman"/>
          <w:sz w:val="24"/>
          <w:szCs w:val="24"/>
          <w:lang w:val="en-GB"/>
        </w:rPr>
        <w:t>1</w:t>
      </w:r>
      <w:r w:rsidRPr="00F72F27">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w:t>
      </w:r>
      <w:r w:rsidR="00D23986">
        <w:rPr>
          <w:rFonts w:ascii="Times New Roman" w:hAnsi="Times New Roman" w:cs="Times New Roman"/>
          <w:sz w:val="24"/>
          <w:szCs w:val="24"/>
          <w:lang w:val="en-GB"/>
        </w:rPr>
        <w:t xml:space="preserve">claimant to plant </w:t>
      </w:r>
      <w:r w:rsidR="00D23986">
        <w:rPr>
          <w:rFonts w:ascii="Times New Roman" w:hAnsi="Times New Roman" w:cs="Times New Roman"/>
          <w:sz w:val="24"/>
          <w:szCs w:val="24"/>
          <w:lang w:val="en-GB"/>
        </w:rPr>
        <w:lastRenderedPageBreak/>
        <w:t xml:space="preserve">that crop unless the </w:t>
      </w:r>
      <w:r>
        <w:rPr>
          <w:rFonts w:ascii="Times New Roman" w:hAnsi="Times New Roman" w:cs="Times New Roman"/>
          <w:sz w:val="24"/>
          <w:szCs w:val="24"/>
          <w:lang w:val="en-GB"/>
        </w:rPr>
        <w:t>1</w:t>
      </w:r>
      <w:r w:rsidRPr="00F72F27">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claimant </w:t>
      </w:r>
      <w:r w:rsidR="00D23986">
        <w:rPr>
          <w:rFonts w:ascii="Times New Roman" w:hAnsi="Times New Roman" w:cs="Times New Roman"/>
          <w:sz w:val="24"/>
          <w:szCs w:val="24"/>
          <w:lang w:val="en-GB"/>
        </w:rPr>
        <w:t xml:space="preserve">secured </w:t>
      </w:r>
      <w:r>
        <w:rPr>
          <w:rFonts w:ascii="Times New Roman" w:hAnsi="Times New Roman" w:cs="Times New Roman"/>
          <w:sz w:val="24"/>
          <w:szCs w:val="24"/>
          <w:lang w:val="en-GB"/>
        </w:rPr>
        <w:t>2</w:t>
      </w:r>
      <w:r w:rsidRPr="00F72F27">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D23986">
        <w:rPr>
          <w:rFonts w:ascii="Times New Roman" w:hAnsi="Times New Roman" w:cs="Times New Roman"/>
          <w:sz w:val="24"/>
          <w:szCs w:val="24"/>
          <w:lang w:val="en-GB"/>
        </w:rPr>
        <w:t xml:space="preserve">claimant’s claim by issuing an </w:t>
      </w:r>
      <w:r w:rsidR="00580438">
        <w:rPr>
          <w:rFonts w:ascii="Times New Roman" w:hAnsi="Times New Roman" w:cs="Times New Roman"/>
          <w:sz w:val="24"/>
          <w:szCs w:val="24"/>
          <w:lang w:val="en-GB"/>
        </w:rPr>
        <w:t>irrev</w:t>
      </w:r>
      <w:r w:rsidR="00D23986">
        <w:rPr>
          <w:rFonts w:ascii="Times New Roman" w:hAnsi="Times New Roman" w:cs="Times New Roman"/>
          <w:sz w:val="24"/>
          <w:szCs w:val="24"/>
          <w:lang w:val="en-GB"/>
        </w:rPr>
        <w:t xml:space="preserve">ocable </w:t>
      </w:r>
      <w:r w:rsidR="00580438">
        <w:rPr>
          <w:rFonts w:ascii="Times New Roman" w:hAnsi="Times New Roman" w:cs="Times New Roman"/>
          <w:sz w:val="24"/>
          <w:szCs w:val="24"/>
          <w:lang w:val="en-GB"/>
        </w:rPr>
        <w:t xml:space="preserve">stop order in </w:t>
      </w:r>
      <w:r w:rsidR="008106B6">
        <w:rPr>
          <w:rFonts w:ascii="Times New Roman" w:hAnsi="Times New Roman" w:cs="Times New Roman"/>
          <w:sz w:val="24"/>
          <w:szCs w:val="24"/>
          <w:lang w:val="en-GB"/>
        </w:rPr>
        <w:t>2</w:t>
      </w:r>
      <w:r w:rsidR="008106B6">
        <w:rPr>
          <w:rFonts w:ascii="Times New Roman" w:hAnsi="Times New Roman" w:cs="Times New Roman"/>
          <w:sz w:val="24"/>
          <w:szCs w:val="24"/>
          <w:vertAlign w:val="superscript"/>
          <w:lang w:val="en-GB"/>
        </w:rPr>
        <w:t xml:space="preserve">nd </w:t>
      </w:r>
      <w:r w:rsidR="00580438">
        <w:rPr>
          <w:rFonts w:ascii="Times New Roman" w:hAnsi="Times New Roman" w:cs="Times New Roman"/>
          <w:sz w:val="24"/>
          <w:szCs w:val="24"/>
          <w:lang w:val="en-GB"/>
        </w:rPr>
        <w:t xml:space="preserve">claimant’s favour.  He then signed the irrevocable stop order under duress.  </w:t>
      </w:r>
      <w:r w:rsidR="000F4F1C">
        <w:rPr>
          <w:rFonts w:ascii="Times New Roman" w:hAnsi="Times New Roman" w:cs="Times New Roman"/>
          <w:sz w:val="24"/>
          <w:szCs w:val="24"/>
          <w:lang w:val="en-GB"/>
        </w:rPr>
        <w:t xml:space="preserve">All the stop order instructions were delivered to the applicant not by the </w:t>
      </w:r>
      <w:r w:rsidR="008106B6">
        <w:rPr>
          <w:rFonts w:ascii="Times New Roman" w:hAnsi="Times New Roman" w:cs="Times New Roman"/>
          <w:sz w:val="24"/>
          <w:szCs w:val="24"/>
          <w:lang w:val="en-GB"/>
        </w:rPr>
        <w:t>1</w:t>
      </w:r>
      <w:r w:rsidR="008106B6" w:rsidRPr="008106B6">
        <w:rPr>
          <w:rFonts w:ascii="Times New Roman" w:hAnsi="Times New Roman" w:cs="Times New Roman"/>
          <w:sz w:val="24"/>
          <w:szCs w:val="24"/>
          <w:vertAlign w:val="superscript"/>
          <w:lang w:val="en-GB"/>
        </w:rPr>
        <w:t>st</w:t>
      </w:r>
      <w:r w:rsidR="008106B6">
        <w:rPr>
          <w:rFonts w:ascii="Times New Roman" w:hAnsi="Times New Roman" w:cs="Times New Roman"/>
          <w:sz w:val="24"/>
          <w:szCs w:val="24"/>
          <w:lang w:val="en-GB"/>
        </w:rPr>
        <w:t xml:space="preserve"> </w:t>
      </w:r>
      <w:r w:rsidR="000F4F1C">
        <w:rPr>
          <w:rFonts w:ascii="Times New Roman" w:hAnsi="Times New Roman" w:cs="Times New Roman"/>
          <w:sz w:val="24"/>
          <w:szCs w:val="24"/>
          <w:lang w:val="en-GB"/>
        </w:rPr>
        <w:t>claimant</w:t>
      </w:r>
      <w:r w:rsidR="008106B6">
        <w:rPr>
          <w:rFonts w:ascii="Times New Roman" w:hAnsi="Times New Roman" w:cs="Times New Roman"/>
          <w:sz w:val="24"/>
          <w:szCs w:val="24"/>
          <w:lang w:val="en-GB"/>
        </w:rPr>
        <w:t xml:space="preserve"> </w:t>
      </w:r>
      <w:r w:rsidR="000F4F1C">
        <w:rPr>
          <w:rFonts w:ascii="Times New Roman" w:hAnsi="Times New Roman" w:cs="Times New Roman"/>
          <w:sz w:val="24"/>
          <w:szCs w:val="24"/>
          <w:lang w:val="en-GB"/>
        </w:rPr>
        <w:t xml:space="preserve">but by the </w:t>
      </w:r>
      <w:r w:rsidR="008106B6">
        <w:rPr>
          <w:rFonts w:ascii="Times New Roman" w:hAnsi="Times New Roman" w:cs="Times New Roman"/>
          <w:sz w:val="24"/>
          <w:szCs w:val="24"/>
          <w:lang w:val="en-GB"/>
        </w:rPr>
        <w:t>2</w:t>
      </w:r>
      <w:r w:rsidR="008106B6" w:rsidRPr="008106B6">
        <w:rPr>
          <w:rFonts w:ascii="Times New Roman" w:hAnsi="Times New Roman" w:cs="Times New Roman"/>
          <w:sz w:val="24"/>
          <w:szCs w:val="24"/>
          <w:vertAlign w:val="superscript"/>
          <w:lang w:val="en-GB"/>
        </w:rPr>
        <w:t>nd</w:t>
      </w:r>
      <w:r w:rsidR="008106B6">
        <w:rPr>
          <w:rFonts w:ascii="Times New Roman" w:hAnsi="Times New Roman" w:cs="Times New Roman"/>
          <w:sz w:val="24"/>
          <w:szCs w:val="24"/>
          <w:lang w:val="en-GB"/>
        </w:rPr>
        <w:t xml:space="preserve"> </w:t>
      </w:r>
      <w:r w:rsidR="000F4F1C">
        <w:rPr>
          <w:rFonts w:ascii="Times New Roman" w:hAnsi="Times New Roman" w:cs="Times New Roman"/>
          <w:sz w:val="24"/>
          <w:szCs w:val="24"/>
          <w:lang w:val="en-GB"/>
        </w:rPr>
        <w:t xml:space="preserve"> claimant</w:t>
      </w:r>
      <w:r w:rsidR="008106B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F4F1C">
        <w:rPr>
          <w:rFonts w:ascii="Times New Roman" w:hAnsi="Times New Roman" w:cs="Times New Roman"/>
          <w:sz w:val="24"/>
          <w:szCs w:val="24"/>
          <w:lang w:val="en-GB"/>
        </w:rPr>
        <w:t>an indication ac</w:t>
      </w:r>
      <w:r w:rsidR="00083F54">
        <w:rPr>
          <w:rFonts w:ascii="Times New Roman" w:hAnsi="Times New Roman" w:cs="Times New Roman"/>
          <w:sz w:val="24"/>
          <w:szCs w:val="24"/>
          <w:lang w:val="en-GB"/>
        </w:rPr>
        <w:t xml:space="preserve">cording to the </w:t>
      </w:r>
      <w:r>
        <w:rPr>
          <w:rFonts w:ascii="Times New Roman" w:hAnsi="Times New Roman" w:cs="Times New Roman"/>
          <w:sz w:val="24"/>
          <w:szCs w:val="24"/>
          <w:lang w:val="en-GB"/>
        </w:rPr>
        <w:t>1</w:t>
      </w:r>
      <w:r w:rsidRPr="00F72F27">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claiman</w:t>
      </w:r>
      <w:r w:rsidR="00083F54">
        <w:rPr>
          <w:rFonts w:ascii="Times New Roman" w:hAnsi="Times New Roman" w:cs="Times New Roman"/>
          <w:sz w:val="24"/>
          <w:szCs w:val="24"/>
          <w:lang w:val="en-GB"/>
        </w:rPr>
        <w:t>t</w:t>
      </w:r>
      <w:r w:rsidR="008106B6">
        <w:rPr>
          <w:rFonts w:ascii="Times New Roman" w:hAnsi="Times New Roman" w:cs="Times New Roman"/>
          <w:sz w:val="24"/>
          <w:szCs w:val="24"/>
          <w:lang w:val="en-GB"/>
        </w:rPr>
        <w:t>,</w:t>
      </w:r>
      <w:r w:rsidR="00083F54">
        <w:rPr>
          <w:rFonts w:ascii="Times New Roman" w:hAnsi="Times New Roman" w:cs="Times New Roman"/>
          <w:sz w:val="24"/>
          <w:szCs w:val="24"/>
          <w:lang w:val="en-GB"/>
        </w:rPr>
        <w:t xml:space="preserve"> of the </w:t>
      </w:r>
      <w:r w:rsidR="000F4F1C">
        <w:rPr>
          <w:rFonts w:ascii="Times New Roman" w:hAnsi="Times New Roman" w:cs="Times New Roman"/>
          <w:sz w:val="24"/>
          <w:szCs w:val="24"/>
          <w:lang w:val="en-GB"/>
        </w:rPr>
        <w:t xml:space="preserve">immense pressure brought to bear upon </w:t>
      </w:r>
      <w:r>
        <w:rPr>
          <w:rFonts w:ascii="Times New Roman" w:hAnsi="Times New Roman" w:cs="Times New Roman"/>
          <w:sz w:val="24"/>
          <w:szCs w:val="24"/>
          <w:lang w:val="en-GB"/>
        </w:rPr>
        <w:t>it</w:t>
      </w:r>
      <w:r w:rsidR="000F4F1C">
        <w:rPr>
          <w:rFonts w:ascii="Times New Roman" w:hAnsi="Times New Roman" w:cs="Times New Roman"/>
          <w:sz w:val="24"/>
          <w:szCs w:val="24"/>
          <w:lang w:val="en-GB"/>
        </w:rPr>
        <w:t xml:space="preserve"> by the </w:t>
      </w:r>
      <w:r>
        <w:rPr>
          <w:rFonts w:ascii="Times New Roman" w:hAnsi="Times New Roman" w:cs="Times New Roman"/>
          <w:sz w:val="24"/>
          <w:szCs w:val="24"/>
          <w:lang w:val="en-GB"/>
        </w:rPr>
        <w:t>2</w:t>
      </w:r>
      <w:r w:rsidRPr="00F72F27">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0F4F1C">
        <w:rPr>
          <w:rFonts w:ascii="Times New Roman" w:hAnsi="Times New Roman" w:cs="Times New Roman"/>
          <w:sz w:val="24"/>
          <w:szCs w:val="24"/>
          <w:lang w:val="en-GB"/>
        </w:rPr>
        <w:t>claimant.</w:t>
      </w:r>
    </w:p>
    <w:p w:rsidR="00263296" w:rsidRDefault="000F4F1C" w:rsidP="001544E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Having sought legal advice</w:t>
      </w:r>
      <w:r w:rsidR="00083F54">
        <w:rPr>
          <w:rFonts w:ascii="Times New Roman" w:hAnsi="Times New Roman" w:cs="Times New Roman"/>
          <w:sz w:val="24"/>
          <w:szCs w:val="24"/>
          <w:lang w:val="en-GB"/>
        </w:rPr>
        <w:t>,</w:t>
      </w:r>
      <w:r>
        <w:rPr>
          <w:rFonts w:ascii="Times New Roman" w:hAnsi="Times New Roman" w:cs="Times New Roman"/>
          <w:sz w:val="24"/>
          <w:szCs w:val="24"/>
          <w:lang w:val="en-GB"/>
        </w:rPr>
        <w:t xml:space="preserve"> the first claimant, acting upon such advice, withdrew all the stop order instructions.  It did so on 22 November 2018.  It now joins the liquidator in support of the claim that the funds held by the applicant belong to the </w:t>
      </w:r>
      <w:r w:rsidR="00046EDB">
        <w:rPr>
          <w:rFonts w:ascii="Times New Roman" w:hAnsi="Times New Roman" w:cs="Times New Roman"/>
          <w:sz w:val="24"/>
          <w:szCs w:val="24"/>
          <w:lang w:val="en-GB"/>
        </w:rPr>
        <w:t>1</w:t>
      </w:r>
      <w:r w:rsidR="00046EDB" w:rsidRPr="00046EDB">
        <w:rPr>
          <w:rFonts w:ascii="Times New Roman" w:hAnsi="Times New Roman" w:cs="Times New Roman"/>
          <w:sz w:val="24"/>
          <w:szCs w:val="24"/>
          <w:vertAlign w:val="superscript"/>
          <w:lang w:val="en-GB"/>
        </w:rPr>
        <w:t>st</w:t>
      </w:r>
      <w:r w:rsidR="00046ED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and should </w:t>
      </w:r>
      <w:r w:rsidR="008E4222">
        <w:rPr>
          <w:rFonts w:ascii="Times New Roman" w:hAnsi="Times New Roman" w:cs="Times New Roman"/>
          <w:sz w:val="24"/>
          <w:szCs w:val="24"/>
          <w:lang w:val="en-GB"/>
        </w:rPr>
        <w:t xml:space="preserve">be paid over to it and that </w:t>
      </w:r>
      <w:r w:rsidR="00046EDB">
        <w:rPr>
          <w:rFonts w:ascii="Times New Roman" w:hAnsi="Times New Roman" w:cs="Times New Roman"/>
          <w:sz w:val="24"/>
          <w:szCs w:val="24"/>
          <w:lang w:val="en-GB"/>
        </w:rPr>
        <w:t>2</w:t>
      </w:r>
      <w:r w:rsidR="00046EDB" w:rsidRPr="00046EDB">
        <w:rPr>
          <w:rFonts w:ascii="Times New Roman" w:hAnsi="Times New Roman" w:cs="Times New Roman"/>
          <w:sz w:val="24"/>
          <w:szCs w:val="24"/>
          <w:vertAlign w:val="superscript"/>
          <w:lang w:val="en-GB"/>
        </w:rPr>
        <w:t>nd</w:t>
      </w:r>
      <w:r w:rsidR="00046EDB">
        <w:rPr>
          <w:rFonts w:ascii="Times New Roman" w:hAnsi="Times New Roman" w:cs="Times New Roman"/>
          <w:sz w:val="24"/>
          <w:szCs w:val="24"/>
          <w:lang w:val="en-GB"/>
        </w:rPr>
        <w:t xml:space="preserve"> </w:t>
      </w:r>
      <w:r w:rsidR="008E4222">
        <w:rPr>
          <w:rFonts w:ascii="Times New Roman" w:hAnsi="Times New Roman" w:cs="Times New Roman"/>
          <w:sz w:val="24"/>
          <w:szCs w:val="24"/>
          <w:lang w:val="en-GB"/>
        </w:rPr>
        <w:t>claimant should join the queue with the rest of the creditors and lodge its claim according to due process.</w:t>
      </w:r>
    </w:p>
    <w:p w:rsidR="008E4222" w:rsidRDefault="008E4222" w:rsidP="001544E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There are two issues that fall for determination by this court.  Th</w:t>
      </w:r>
      <w:r w:rsidR="00083F54">
        <w:rPr>
          <w:rFonts w:ascii="Times New Roman" w:hAnsi="Times New Roman" w:cs="Times New Roman"/>
          <w:sz w:val="24"/>
          <w:szCs w:val="24"/>
          <w:lang w:val="en-GB"/>
        </w:rPr>
        <w:t xml:space="preserve">ese are whether in  instructing </w:t>
      </w:r>
      <w:r>
        <w:rPr>
          <w:rFonts w:ascii="Times New Roman" w:hAnsi="Times New Roman" w:cs="Times New Roman"/>
          <w:sz w:val="24"/>
          <w:szCs w:val="24"/>
          <w:lang w:val="en-GB"/>
        </w:rPr>
        <w:t xml:space="preserve">the applicant to register stop orders in favour </w:t>
      </w:r>
      <w:r w:rsidR="00D86531">
        <w:rPr>
          <w:rFonts w:ascii="Times New Roman" w:hAnsi="Times New Roman" w:cs="Times New Roman"/>
          <w:sz w:val="24"/>
          <w:szCs w:val="24"/>
          <w:lang w:val="en-GB"/>
        </w:rPr>
        <w:t xml:space="preserve">of the </w:t>
      </w:r>
      <w:r w:rsidR="008106B6">
        <w:rPr>
          <w:rFonts w:ascii="Times New Roman" w:hAnsi="Times New Roman" w:cs="Times New Roman"/>
          <w:sz w:val="24"/>
          <w:szCs w:val="24"/>
          <w:lang w:val="en-GB"/>
        </w:rPr>
        <w:t>2</w:t>
      </w:r>
      <w:r w:rsidR="008106B6" w:rsidRPr="008106B6">
        <w:rPr>
          <w:rFonts w:ascii="Times New Roman" w:hAnsi="Times New Roman" w:cs="Times New Roman"/>
          <w:sz w:val="24"/>
          <w:szCs w:val="24"/>
          <w:vertAlign w:val="superscript"/>
          <w:lang w:val="en-GB"/>
        </w:rPr>
        <w:t>nd</w:t>
      </w:r>
      <w:r w:rsidR="008106B6">
        <w:rPr>
          <w:rFonts w:ascii="Times New Roman" w:hAnsi="Times New Roman" w:cs="Times New Roman"/>
          <w:sz w:val="24"/>
          <w:szCs w:val="24"/>
          <w:lang w:val="en-GB"/>
        </w:rPr>
        <w:t xml:space="preserve"> </w:t>
      </w:r>
      <w:r w:rsidR="00D86531">
        <w:rPr>
          <w:rFonts w:ascii="Times New Roman" w:hAnsi="Times New Roman" w:cs="Times New Roman"/>
          <w:sz w:val="24"/>
          <w:szCs w:val="24"/>
          <w:lang w:val="en-GB"/>
        </w:rPr>
        <w:t xml:space="preserve"> claimant, the </w:t>
      </w:r>
      <w:r w:rsidR="008106B6">
        <w:rPr>
          <w:rFonts w:ascii="Times New Roman" w:hAnsi="Times New Roman" w:cs="Times New Roman"/>
          <w:sz w:val="24"/>
          <w:szCs w:val="24"/>
          <w:lang w:val="en-GB"/>
        </w:rPr>
        <w:t>1</w:t>
      </w:r>
      <w:r w:rsidR="008106B6" w:rsidRPr="008106B6">
        <w:rPr>
          <w:rFonts w:ascii="Times New Roman" w:hAnsi="Times New Roman" w:cs="Times New Roman"/>
          <w:sz w:val="24"/>
          <w:szCs w:val="24"/>
          <w:vertAlign w:val="superscript"/>
          <w:lang w:val="en-GB"/>
        </w:rPr>
        <w:t>st</w:t>
      </w:r>
      <w:r w:rsidR="008106B6">
        <w:rPr>
          <w:rFonts w:ascii="Times New Roman" w:hAnsi="Times New Roman" w:cs="Times New Roman"/>
          <w:sz w:val="24"/>
          <w:szCs w:val="24"/>
          <w:lang w:val="en-GB"/>
        </w:rPr>
        <w:t xml:space="preserve"> </w:t>
      </w:r>
      <w:r w:rsidR="00D86531">
        <w:rPr>
          <w:rFonts w:ascii="Times New Roman" w:hAnsi="Times New Roman" w:cs="Times New Roman"/>
          <w:sz w:val="24"/>
          <w:szCs w:val="24"/>
          <w:lang w:val="en-GB"/>
        </w:rPr>
        <w:t xml:space="preserve">claimant acted under duress exerted upon it by the </w:t>
      </w:r>
      <w:r w:rsidR="008106B6">
        <w:rPr>
          <w:rFonts w:ascii="Times New Roman" w:hAnsi="Times New Roman" w:cs="Times New Roman"/>
          <w:sz w:val="24"/>
          <w:szCs w:val="24"/>
          <w:lang w:val="en-GB"/>
        </w:rPr>
        <w:t>2</w:t>
      </w:r>
      <w:r w:rsidR="008106B6" w:rsidRPr="008106B6">
        <w:rPr>
          <w:rFonts w:ascii="Times New Roman" w:hAnsi="Times New Roman" w:cs="Times New Roman"/>
          <w:sz w:val="24"/>
          <w:szCs w:val="24"/>
          <w:vertAlign w:val="superscript"/>
          <w:lang w:val="en-GB"/>
        </w:rPr>
        <w:t>nd</w:t>
      </w:r>
      <w:r w:rsidR="008106B6">
        <w:rPr>
          <w:rFonts w:ascii="Times New Roman" w:hAnsi="Times New Roman" w:cs="Times New Roman"/>
          <w:sz w:val="24"/>
          <w:szCs w:val="24"/>
          <w:lang w:val="en-GB"/>
        </w:rPr>
        <w:t xml:space="preserve"> </w:t>
      </w:r>
      <w:r w:rsidR="00D86531">
        <w:rPr>
          <w:rFonts w:ascii="Times New Roman" w:hAnsi="Times New Roman" w:cs="Times New Roman"/>
          <w:sz w:val="24"/>
          <w:szCs w:val="24"/>
          <w:lang w:val="en-GB"/>
        </w:rPr>
        <w:t xml:space="preserve"> claimant.  In</w:t>
      </w:r>
      <w:r w:rsidR="008106B6">
        <w:rPr>
          <w:rFonts w:ascii="Times New Roman" w:hAnsi="Times New Roman" w:cs="Times New Roman"/>
          <w:sz w:val="24"/>
          <w:szCs w:val="24"/>
          <w:lang w:val="en-GB"/>
        </w:rPr>
        <w:t xml:space="preserve"> addition, whether by indicating</w:t>
      </w:r>
      <w:r w:rsidR="00D86531">
        <w:rPr>
          <w:rFonts w:ascii="Times New Roman" w:hAnsi="Times New Roman" w:cs="Times New Roman"/>
          <w:sz w:val="24"/>
          <w:szCs w:val="24"/>
          <w:lang w:val="en-GB"/>
        </w:rPr>
        <w:t xml:space="preserve"> that its instruction w</w:t>
      </w:r>
      <w:r w:rsidR="00083F54">
        <w:rPr>
          <w:rFonts w:ascii="Times New Roman" w:hAnsi="Times New Roman" w:cs="Times New Roman"/>
          <w:sz w:val="24"/>
          <w:szCs w:val="24"/>
          <w:lang w:val="en-GB"/>
        </w:rPr>
        <w:t>as</w:t>
      </w:r>
      <w:r w:rsidR="00D86531">
        <w:rPr>
          <w:rFonts w:ascii="Times New Roman" w:hAnsi="Times New Roman" w:cs="Times New Roman"/>
          <w:sz w:val="24"/>
          <w:szCs w:val="24"/>
          <w:lang w:val="en-GB"/>
        </w:rPr>
        <w:t xml:space="preserve"> irrevocable</w:t>
      </w:r>
      <w:r w:rsidR="008106B6">
        <w:rPr>
          <w:rFonts w:ascii="Times New Roman" w:hAnsi="Times New Roman" w:cs="Times New Roman"/>
          <w:sz w:val="24"/>
          <w:szCs w:val="24"/>
          <w:lang w:val="en-GB"/>
        </w:rPr>
        <w:t>,</w:t>
      </w:r>
      <w:r w:rsidR="00D86531">
        <w:rPr>
          <w:rFonts w:ascii="Times New Roman" w:hAnsi="Times New Roman" w:cs="Times New Roman"/>
          <w:sz w:val="24"/>
          <w:szCs w:val="24"/>
          <w:lang w:val="en-GB"/>
        </w:rPr>
        <w:t xml:space="preserve"> the </w:t>
      </w:r>
      <w:r w:rsidR="008106B6">
        <w:rPr>
          <w:rFonts w:ascii="Times New Roman" w:hAnsi="Times New Roman" w:cs="Times New Roman"/>
          <w:sz w:val="24"/>
          <w:szCs w:val="24"/>
          <w:lang w:val="en-GB"/>
        </w:rPr>
        <w:t>1</w:t>
      </w:r>
      <w:r w:rsidR="008106B6" w:rsidRPr="008106B6">
        <w:rPr>
          <w:rFonts w:ascii="Times New Roman" w:hAnsi="Times New Roman" w:cs="Times New Roman"/>
          <w:sz w:val="24"/>
          <w:szCs w:val="24"/>
          <w:vertAlign w:val="superscript"/>
          <w:lang w:val="en-GB"/>
        </w:rPr>
        <w:t>st</w:t>
      </w:r>
      <w:r w:rsidR="008106B6">
        <w:rPr>
          <w:rFonts w:ascii="Times New Roman" w:hAnsi="Times New Roman" w:cs="Times New Roman"/>
          <w:sz w:val="24"/>
          <w:szCs w:val="24"/>
          <w:lang w:val="en-GB"/>
        </w:rPr>
        <w:t xml:space="preserve"> </w:t>
      </w:r>
      <w:r w:rsidR="00D86531">
        <w:rPr>
          <w:rFonts w:ascii="Times New Roman" w:hAnsi="Times New Roman" w:cs="Times New Roman"/>
          <w:sz w:val="24"/>
          <w:szCs w:val="24"/>
          <w:lang w:val="en-GB"/>
        </w:rPr>
        <w:t xml:space="preserve">claimant acted under duress exerted upon it by the </w:t>
      </w:r>
      <w:r w:rsidR="008106B6">
        <w:rPr>
          <w:rFonts w:ascii="Times New Roman" w:hAnsi="Times New Roman" w:cs="Times New Roman"/>
          <w:sz w:val="24"/>
          <w:szCs w:val="24"/>
          <w:lang w:val="en-GB"/>
        </w:rPr>
        <w:t>2</w:t>
      </w:r>
      <w:r w:rsidR="008106B6" w:rsidRPr="008106B6">
        <w:rPr>
          <w:rFonts w:ascii="Times New Roman" w:hAnsi="Times New Roman" w:cs="Times New Roman"/>
          <w:sz w:val="24"/>
          <w:szCs w:val="24"/>
          <w:vertAlign w:val="superscript"/>
          <w:lang w:val="en-GB"/>
        </w:rPr>
        <w:t>nd</w:t>
      </w:r>
      <w:r w:rsidR="008106B6">
        <w:rPr>
          <w:rFonts w:ascii="Times New Roman" w:hAnsi="Times New Roman" w:cs="Times New Roman"/>
          <w:sz w:val="24"/>
          <w:szCs w:val="24"/>
          <w:lang w:val="en-GB"/>
        </w:rPr>
        <w:t xml:space="preserve"> </w:t>
      </w:r>
      <w:r w:rsidR="00D86531">
        <w:rPr>
          <w:rFonts w:ascii="Times New Roman" w:hAnsi="Times New Roman" w:cs="Times New Roman"/>
          <w:sz w:val="24"/>
          <w:szCs w:val="24"/>
          <w:lang w:val="en-GB"/>
        </w:rPr>
        <w:t xml:space="preserve"> claimant.  The second issue is whether the dispositions made by the </w:t>
      </w:r>
      <w:r w:rsidR="00046EDB">
        <w:rPr>
          <w:rFonts w:ascii="Times New Roman" w:hAnsi="Times New Roman" w:cs="Times New Roman"/>
          <w:sz w:val="24"/>
          <w:szCs w:val="24"/>
          <w:lang w:val="en-GB"/>
        </w:rPr>
        <w:t>1</w:t>
      </w:r>
      <w:r w:rsidR="00046EDB" w:rsidRPr="00046EDB">
        <w:rPr>
          <w:rFonts w:ascii="Times New Roman" w:hAnsi="Times New Roman" w:cs="Times New Roman"/>
          <w:sz w:val="24"/>
          <w:szCs w:val="24"/>
          <w:vertAlign w:val="superscript"/>
          <w:lang w:val="en-GB"/>
        </w:rPr>
        <w:t>st</w:t>
      </w:r>
      <w:r w:rsidR="00046EDB">
        <w:rPr>
          <w:rFonts w:ascii="Times New Roman" w:hAnsi="Times New Roman" w:cs="Times New Roman"/>
          <w:sz w:val="24"/>
          <w:szCs w:val="24"/>
          <w:lang w:val="en-GB"/>
        </w:rPr>
        <w:t xml:space="preserve"> </w:t>
      </w:r>
      <w:r w:rsidR="00D86531">
        <w:rPr>
          <w:rFonts w:ascii="Times New Roman" w:hAnsi="Times New Roman" w:cs="Times New Roman"/>
          <w:sz w:val="24"/>
          <w:szCs w:val="24"/>
          <w:lang w:val="en-GB"/>
        </w:rPr>
        <w:t>claimant in the stop orders</w:t>
      </w:r>
      <w:r w:rsidR="00046EDB">
        <w:rPr>
          <w:rFonts w:ascii="Times New Roman" w:hAnsi="Times New Roman" w:cs="Times New Roman"/>
          <w:sz w:val="24"/>
          <w:szCs w:val="24"/>
          <w:lang w:val="en-GB"/>
        </w:rPr>
        <w:t xml:space="preserve"> made</w:t>
      </w:r>
      <w:r w:rsidR="00D86531">
        <w:rPr>
          <w:rFonts w:ascii="Times New Roman" w:hAnsi="Times New Roman" w:cs="Times New Roman"/>
          <w:sz w:val="24"/>
          <w:szCs w:val="24"/>
          <w:lang w:val="en-GB"/>
        </w:rPr>
        <w:t xml:space="preserve"> in favour of the </w:t>
      </w:r>
      <w:r w:rsidR="00885452">
        <w:rPr>
          <w:rFonts w:ascii="Times New Roman" w:hAnsi="Times New Roman" w:cs="Times New Roman"/>
          <w:sz w:val="24"/>
          <w:szCs w:val="24"/>
          <w:lang w:val="en-GB"/>
        </w:rPr>
        <w:t>2</w:t>
      </w:r>
      <w:r w:rsidR="00885452" w:rsidRPr="00885452">
        <w:rPr>
          <w:rFonts w:ascii="Times New Roman" w:hAnsi="Times New Roman" w:cs="Times New Roman"/>
          <w:sz w:val="24"/>
          <w:szCs w:val="24"/>
          <w:vertAlign w:val="superscript"/>
          <w:lang w:val="en-GB"/>
        </w:rPr>
        <w:t>nd</w:t>
      </w:r>
      <w:r w:rsidR="00885452">
        <w:rPr>
          <w:rFonts w:ascii="Times New Roman" w:hAnsi="Times New Roman" w:cs="Times New Roman"/>
          <w:sz w:val="24"/>
          <w:szCs w:val="24"/>
          <w:lang w:val="en-GB"/>
        </w:rPr>
        <w:t xml:space="preserve"> </w:t>
      </w:r>
      <w:r w:rsidR="00D86531">
        <w:rPr>
          <w:rFonts w:ascii="Times New Roman" w:hAnsi="Times New Roman" w:cs="Times New Roman"/>
          <w:sz w:val="24"/>
          <w:szCs w:val="24"/>
          <w:lang w:val="en-GB"/>
        </w:rPr>
        <w:t xml:space="preserve">claimant ran foul </w:t>
      </w:r>
      <w:r w:rsidR="00665632">
        <w:rPr>
          <w:rFonts w:ascii="Times New Roman" w:hAnsi="Times New Roman" w:cs="Times New Roman"/>
          <w:sz w:val="24"/>
          <w:szCs w:val="24"/>
          <w:lang w:val="en-GB"/>
        </w:rPr>
        <w:t>of</w:t>
      </w:r>
      <w:r w:rsidR="00D86531">
        <w:rPr>
          <w:rFonts w:ascii="Times New Roman" w:hAnsi="Times New Roman" w:cs="Times New Roman"/>
          <w:sz w:val="24"/>
          <w:szCs w:val="24"/>
          <w:lang w:val="en-GB"/>
        </w:rPr>
        <w:t xml:space="preserve"> the provisions of s 26 of the Insolvency Act [</w:t>
      </w:r>
      <w:r w:rsidR="00D86531" w:rsidRPr="00D86531">
        <w:rPr>
          <w:rFonts w:ascii="Times New Roman" w:hAnsi="Times New Roman" w:cs="Times New Roman"/>
          <w:i/>
          <w:sz w:val="24"/>
          <w:szCs w:val="24"/>
          <w:lang w:val="en-GB"/>
        </w:rPr>
        <w:t>Chapter 6:07</w:t>
      </w:r>
      <w:r w:rsidR="00D86531">
        <w:rPr>
          <w:rFonts w:ascii="Times New Roman" w:hAnsi="Times New Roman" w:cs="Times New Roman"/>
          <w:sz w:val="24"/>
          <w:szCs w:val="24"/>
          <w:lang w:val="en-GB"/>
        </w:rPr>
        <w:t>[.</w:t>
      </w:r>
    </w:p>
    <w:p w:rsidR="00EC05A3" w:rsidRDefault="00D86531" w:rsidP="001544E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onus of proving duress rests on the </w:t>
      </w:r>
      <w:r w:rsidR="00665632">
        <w:rPr>
          <w:rFonts w:ascii="Times New Roman" w:hAnsi="Times New Roman" w:cs="Times New Roman"/>
          <w:sz w:val="24"/>
          <w:szCs w:val="24"/>
          <w:lang w:val="en-GB"/>
        </w:rPr>
        <w:t>1</w:t>
      </w:r>
      <w:r w:rsidR="00665632" w:rsidRPr="00665632">
        <w:rPr>
          <w:rFonts w:ascii="Times New Roman" w:hAnsi="Times New Roman" w:cs="Times New Roman"/>
          <w:sz w:val="24"/>
          <w:szCs w:val="24"/>
          <w:vertAlign w:val="superscript"/>
          <w:lang w:val="en-GB"/>
        </w:rPr>
        <w:t>st</w:t>
      </w:r>
      <w:r w:rsidR="0066563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In this regard the first claimant has a mountain to climb.  In the case of </w:t>
      </w:r>
      <w:r w:rsidRPr="00D86531">
        <w:rPr>
          <w:rFonts w:ascii="Times New Roman" w:hAnsi="Times New Roman" w:cs="Times New Roman"/>
          <w:i/>
          <w:sz w:val="24"/>
          <w:szCs w:val="24"/>
          <w:lang w:val="en-GB"/>
        </w:rPr>
        <w:t xml:space="preserve">Muza v Agricultural Bank of Zimbabwe Ltd </w:t>
      </w:r>
      <w:r>
        <w:rPr>
          <w:rFonts w:ascii="Times New Roman" w:hAnsi="Times New Roman" w:cs="Times New Roman"/>
          <w:sz w:val="24"/>
          <w:szCs w:val="24"/>
          <w:lang w:val="en-GB"/>
        </w:rPr>
        <w:t>SC 70/03 the Supreme Court</w:t>
      </w:r>
      <w:r w:rsidR="00EC05A3">
        <w:rPr>
          <w:rFonts w:ascii="Times New Roman" w:hAnsi="Times New Roman" w:cs="Times New Roman"/>
          <w:sz w:val="24"/>
          <w:szCs w:val="24"/>
          <w:lang w:val="en-GB"/>
        </w:rPr>
        <w:t xml:space="preserve"> held that: </w:t>
      </w:r>
    </w:p>
    <w:p w:rsidR="00D86531" w:rsidRDefault="00EC05A3" w:rsidP="00EC05A3">
      <w:pPr>
        <w:spacing w:after="0" w:line="24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“Contracts that are void </w:t>
      </w:r>
      <w:r w:rsidRPr="00EC05A3">
        <w:rPr>
          <w:rFonts w:ascii="Times New Roman" w:hAnsi="Times New Roman" w:cs="Times New Roman"/>
          <w:i/>
          <w:sz w:val="24"/>
          <w:szCs w:val="24"/>
          <w:lang w:val="en-GB"/>
        </w:rPr>
        <w:t>ab initio</w:t>
      </w:r>
      <w:r>
        <w:rPr>
          <w:rFonts w:ascii="Times New Roman" w:hAnsi="Times New Roman" w:cs="Times New Roman"/>
          <w:sz w:val="24"/>
          <w:szCs w:val="24"/>
          <w:lang w:val="en-GB"/>
        </w:rPr>
        <w:t xml:space="preserve"> by reason of duress are very rare, as the duress required to render an agreement void ab initio has to be extremely severe.  It has to be so severe as to negative any element of voluntariness ………”</w:t>
      </w:r>
    </w:p>
    <w:p w:rsidR="00A40072" w:rsidRDefault="005D3B37" w:rsidP="008D593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14539">
        <w:rPr>
          <w:rFonts w:ascii="Times New Roman" w:hAnsi="Times New Roman" w:cs="Times New Roman"/>
          <w:sz w:val="24"/>
          <w:szCs w:val="24"/>
          <w:lang w:val="en-GB"/>
        </w:rPr>
        <w:t xml:space="preserve">  </w:t>
      </w:r>
      <w:r w:rsidR="004764F4">
        <w:rPr>
          <w:rFonts w:ascii="Times New Roman" w:hAnsi="Times New Roman" w:cs="Times New Roman"/>
          <w:sz w:val="24"/>
          <w:szCs w:val="24"/>
          <w:lang w:val="en-GB"/>
        </w:rPr>
        <w:t xml:space="preserve">  </w:t>
      </w:r>
    </w:p>
    <w:p w:rsidR="004764F4" w:rsidRPr="00251638" w:rsidRDefault="004764F4" w:rsidP="008D593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251638">
        <w:rPr>
          <w:rFonts w:ascii="Times New Roman" w:hAnsi="Times New Roman" w:cs="Times New Roman"/>
          <w:sz w:val="24"/>
          <w:szCs w:val="24"/>
          <w:lang w:val="en-GB"/>
        </w:rPr>
        <w:t xml:space="preserve">In the South African case of </w:t>
      </w:r>
      <w:r w:rsidR="000560E3" w:rsidRPr="00251638">
        <w:rPr>
          <w:rFonts w:ascii="Times New Roman" w:hAnsi="Times New Roman" w:cs="Times New Roman"/>
          <w:i/>
          <w:sz w:val="24"/>
          <w:szCs w:val="24"/>
          <w:lang w:val="en-GB"/>
        </w:rPr>
        <w:t>Paragon Business Forms (Pty) Ltd v Du Preez</w:t>
      </w:r>
      <w:r w:rsidR="000560E3" w:rsidRPr="00251638">
        <w:rPr>
          <w:rFonts w:ascii="Times New Roman" w:hAnsi="Times New Roman" w:cs="Times New Roman"/>
          <w:sz w:val="24"/>
          <w:szCs w:val="24"/>
          <w:lang w:val="en-GB"/>
        </w:rPr>
        <w:t xml:space="preserve"> 1994 (1) SA 434 it was held that each of the following five requirements have to be established by a party pleading duress:</w:t>
      </w:r>
    </w:p>
    <w:p w:rsidR="000560E3" w:rsidRPr="00251638" w:rsidRDefault="000560E3" w:rsidP="000560E3">
      <w:pPr>
        <w:pStyle w:val="ListParagraph"/>
        <w:numPr>
          <w:ilvl w:val="0"/>
          <w:numId w:val="3"/>
        </w:numPr>
        <w:spacing w:after="0" w:line="360" w:lineRule="auto"/>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t>The fear must be a reasonable one.</w:t>
      </w:r>
    </w:p>
    <w:p w:rsidR="000560E3" w:rsidRPr="00251638" w:rsidRDefault="000560E3" w:rsidP="000560E3">
      <w:pPr>
        <w:pStyle w:val="ListParagraph"/>
        <w:numPr>
          <w:ilvl w:val="0"/>
          <w:numId w:val="3"/>
        </w:numPr>
        <w:spacing w:after="0" w:line="360" w:lineRule="auto"/>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t xml:space="preserve">It must be caused by the threat of some considerable evil to the person concerned </w:t>
      </w:r>
      <w:r w:rsidR="0071361E" w:rsidRPr="00251638">
        <w:rPr>
          <w:rFonts w:ascii="Times New Roman" w:hAnsi="Times New Roman" w:cs="Times New Roman"/>
          <w:sz w:val="24"/>
          <w:szCs w:val="24"/>
          <w:lang w:val="en-GB"/>
        </w:rPr>
        <w:t>or his family.</w:t>
      </w:r>
    </w:p>
    <w:p w:rsidR="0071361E" w:rsidRPr="00251638" w:rsidRDefault="0071361E" w:rsidP="000560E3">
      <w:pPr>
        <w:pStyle w:val="ListParagraph"/>
        <w:numPr>
          <w:ilvl w:val="0"/>
          <w:numId w:val="3"/>
        </w:numPr>
        <w:spacing w:after="0" w:line="360" w:lineRule="auto"/>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t>It must be the threat of an imminent evil or inevitable evil.</w:t>
      </w:r>
    </w:p>
    <w:p w:rsidR="0071361E" w:rsidRPr="00251638" w:rsidRDefault="0071361E" w:rsidP="000560E3">
      <w:pPr>
        <w:pStyle w:val="ListParagraph"/>
        <w:numPr>
          <w:ilvl w:val="0"/>
          <w:numId w:val="3"/>
        </w:numPr>
        <w:spacing w:after="0" w:line="360" w:lineRule="auto"/>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t xml:space="preserve">The threat or intimidation must be unlawful or </w:t>
      </w:r>
      <w:r w:rsidRPr="00251638">
        <w:rPr>
          <w:rFonts w:ascii="Times New Roman" w:hAnsi="Times New Roman" w:cs="Times New Roman"/>
          <w:i/>
          <w:sz w:val="24"/>
          <w:szCs w:val="24"/>
          <w:lang w:val="en-GB"/>
        </w:rPr>
        <w:t>contra bonos mores</w:t>
      </w:r>
      <w:r w:rsidRPr="00251638">
        <w:rPr>
          <w:rFonts w:ascii="Times New Roman" w:hAnsi="Times New Roman" w:cs="Times New Roman"/>
          <w:sz w:val="24"/>
          <w:szCs w:val="24"/>
          <w:lang w:val="en-GB"/>
        </w:rPr>
        <w:t>.</w:t>
      </w:r>
    </w:p>
    <w:p w:rsidR="0071361E" w:rsidRPr="00251638" w:rsidRDefault="0071361E" w:rsidP="000560E3">
      <w:pPr>
        <w:pStyle w:val="ListParagraph"/>
        <w:numPr>
          <w:ilvl w:val="0"/>
          <w:numId w:val="3"/>
        </w:numPr>
        <w:spacing w:after="0" w:line="360" w:lineRule="auto"/>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t>The moral pressures used must have caused damage.</w:t>
      </w:r>
    </w:p>
    <w:p w:rsidR="0071361E" w:rsidRPr="00251638" w:rsidRDefault="0071361E" w:rsidP="0071361E">
      <w:pPr>
        <w:spacing w:after="0" w:line="360" w:lineRule="auto"/>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lastRenderedPageBreak/>
        <w:t xml:space="preserve">This court in </w:t>
      </w:r>
      <w:r w:rsidRPr="00251638">
        <w:rPr>
          <w:rFonts w:ascii="Times New Roman" w:hAnsi="Times New Roman" w:cs="Times New Roman"/>
          <w:i/>
          <w:sz w:val="24"/>
          <w:szCs w:val="24"/>
          <w:lang w:val="en-GB"/>
        </w:rPr>
        <w:t>Mlambo v Mupfiga</w:t>
      </w:r>
      <w:r w:rsidRPr="00251638">
        <w:rPr>
          <w:rFonts w:ascii="Times New Roman" w:hAnsi="Times New Roman" w:cs="Times New Roman"/>
          <w:sz w:val="24"/>
          <w:szCs w:val="24"/>
          <w:lang w:val="en-GB"/>
        </w:rPr>
        <w:t xml:space="preserve"> HH 65/14 also confirmed the above requirements.  The defendant had claimed that he signed an </w:t>
      </w:r>
      <w:r w:rsidR="00251638" w:rsidRPr="00251638">
        <w:rPr>
          <w:rFonts w:ascii="Times New Roman" w:hAnsi="Times New Roman" w:cs="Times New Roman"/>
          <w:sz w:val="24"/>
          <w:szCs w:val="24"/>
          <w:lang w:val="en-GB"/>
        </w:rPr>
        <w:t>acknowledgement of debt and a deed of pledge under duress because he feared prolonged incarceration.  It was held that “The test in determining the validity of an acknowledgment of debt procured under a</w:t>
      </w:r>
      <w:r w:rsidR="00B77BE4">
        <w:rPr>
          <w:rFonts w:ascii="Times New Roman" w:hAnsi="Times New Roman" w:cs="Times New Roman"/>
          <w:sz w:val="24"/>
          <w:szCs w:val="24"/>
          <w:lang w:val="en-GB"/>
        </w:rPr>
        <w:t xml:space="preserve"> threat of a criminal prosecution</w:t>
      </w:r>
      <w:r w:rsidR="00251638" w:rsidRPr="00251638">
        <w:rPr>
          <w:rFonts w:ascii="Times New Roman" w:hAnsi="Times New Roman" w:cs="Times New Roman"/>
          <w:sz w:val="24"/>
          <w:szCs w:val="24"/>
          <w:lang w:val="en-GB"/>
        </w:rPr>
        <w:t xml:space="preserve"> is whether by such a threat the creditor exacted or extorted something to which he was otherwise not entitled.”  Further it was stated thus:</w:t>
      </w:r>
    </w:p>
    <w:p w:rsidR="00251638" w:rsidRDefault="00251638" w:rsidP="0071361E">
      <w:pPr>
        <w:spacing w:after="0" w:line="360" w:lineRule="auto"/>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t xml:space="preserve">“The threat of an arrest or criminal prosecution to induce a promise to pay that which was due </w:t>
      </w:r>
      <w:r>
        <w:rPr>
          <w:rFonts w:ascii="Times New Roman" w:hAnsi="Times New Roman" w:cs="Times New Roman"/>
          <w:sz w:val="24"/>
          <w:szCs w:val="24"/>
          <w:lang w:val="en-GB"/>
        </w:rPr>
        <w:t xml:space="preserve">is </w:t>
      </w:r>
      <w:r w:rsidRPr="00251638">
        <w:rPr>
          <w:rFonts w:ascii="Times New Roman" w:hAnsi="Times New Roman" w:cs="Times New Roman"/>
          <w:sz w:val="24"/>
          <w:szCs w:val="24"/>
          <w:lang w:val="en-GB"/>
        </w:rPr>
        <w:t xml:space="preserve">not </w:t>
      </w:r>
      <w:r w:rsidRPr="00251638">
        <w:rPr>
          <w:rFonts w:ascii="Times New Roman" w:hAnsi="Times New Roman" w:cs="Times New Roman"/>
          <w:i/>
          <w:sz w:val="24"/>
          <w:szCs w:val="24"/>
          <w:lang w:val="en-GB"/>
        </w:rPr>
        <w:t>contra bonos mores</w:t>
      </w:r>
      <w:r w:rsidRPr="00251638">
        <w:rPr>
          <w:rFonts w:ascii="Times New Roman" w:hAnsi="Times New Roman" w:cs="Times New Roman"/>
          <w:sz w:val="24"/>
          <w:szCs w:val="24"/>
          <w:lang w:val="en-GB"/>
        </w:rPr>
        <w:t xml:space="preserve">.  It is the threat to extort a </w:t>
      </w:r>
      <w:r>
        <w:rPr>
          <w:rFonts w:ascii="Times New Roman" w:hAnsi="Times New Roman" w:cs="Times New Roman"/>
          <w:sz w:val="24"/>
          <w:szCs w:val="24"/>
          <w:lang w:val="en-GB"/>
        </w:rPr>
        <w:t>promise to pay that which was not due or was unknown which is illegal”</w:t>
      </w:r>
    </w:p>
    <w:p w:rsidR="00251638" w:rsidRDefault="00251638" w:rsidP="0071361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Pr="00251638">
        <w:rPr>
          <w:rFonts w:ascii="Times New Roman" w:hAnsi="Times New Roman" w:cs="Times New Roman"/>
          <w:i/>
          <w:sz w:val="24"/>
          <w:szCs w:val="24"/>
          <w:lang w:val="en-GB"/>
        </w:rPr>
        <w:t>In casu</w:t>
      </w:r>
      <w:r>
        <w:rPr>
          <w:rFonts w:ascii="Times New Roman" w:hAnsi="Times New Roman" w:cs="Times New Roman"/>
          <w:sz w:val="24"/>
          <w:szCs w:val="24"/>
          <w:lang w:val="en-GB"/>
        </w:rPr>
        <w:t xml:space="preserve"> the </w:t>
      </w:r>
      <w:r w:rsidR="00885452">
        <w:rPr>
          <w:rFonts w:ascii="Times New Roman" w:hAnsi="Times New Roman" w:cs="Times New Roman"/>
          <w:sz w:val="24"/>
          <w:szCs w:val="24"/>
          <w:lang w:val="en-GB"/>
        </w:rPr>
        <w:t>1</w:t>
      </w:r>
      <w:r w:rsidR="00885452" w:rsidRPr="00885452">
        <w:rPr>
          <w:rFonts w:ascii="Times New Roman" w:hAnsi="Times New Roman" w:cs="Times New Roman"/>
          <w:sz w:val="24"/>
          <w:szCs w:val="24"/>
          <w:vertAlign w:val="superscript"/>
          <w:lang w:val="en-GB"/>
        </w:rPr>
        <w:t>st</w:t>
      </w:r>
      <w:r w:rsidR="00885452">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 does not dispute his indebtedness to the second claimant, nor does it allege that the second claimant is not entitled to the moneys the subject of the stop orders.  In other words</w:t>
      </w:r>
      <w:r w:rsidR="00083F54">
        <w:rPr>
          <w:rFonts w:ascii="Times New Roman" w:hAnsi="Times New Roman" w:cs="Times New Roman"/>
          <w:sz w:val="24"/>
          <w:szCs w:val="24"/>
          <w:lang w:val="en-GB"/>
        </w:rPr>
        <w:t>,</w:t>
      </w:r>
      <w:r>
        <w:rPr>
          <w:rFonts w:ascii="Times New Roman" w:hAnsi="Times New Roman" w:cs="Times New Roman"/>
          <w:sz w:val="24"/>
          <w:szCs w:val="24"/>
          <w:lang w:val="en-GB"/>
        </w:rPr>
        <w:t xml:space="preserve"> the </w:t>
      </w:r>
      <w:r w:rsidR="00885452">
        <w:rPr>
          <w:rFonts w:ascii="Times New Roman" w:hAnsi="Times New Roman" w:cs="Times New Roman"/>
          <w:sz w:val="24"/>
          <w:szCs w:val="24"/>
          <w:lang w:val="en-GB"/>
        </w:rPr>
        <w:t>1</w:t>
      </w:r>
      <w:r w:rsidR="00885452" w:rsidRPr="00885452">
        <w:rPr>
          <w:rFonts w:ascii="Times New Roman" w:hAnsi="Times New Roman" w:cs="Times New Roman"/>
          <w:sz w:val="24"/>
          <w:szCs w:val="24"/>
          <w:vertAlign w:val="superscript"/>
          <w:lang w:val="en-GB"/>
        </w:rPr>
        <w:t>st</w:t>
      </w:r>
      <w:r w:rsidR="0088545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is </w:t>
      </w:r>
      <w:r w:rsidR="00725D96">
        <w:rPr>
          <w:rFonts w:ascii="Times New Roman" w:hAnsi="Times New Roman" w:cs="Times New Roman"/>
          <w:sz w:val="24"/>
          <w:szCs w:val="24"/>
          <w:lang w:val="en-GB"/>
        </w:rPr>
        <w:t xml:space="preserve">legitimately indebted to the </w:t>
      </w:r>
      <w:r w:rsidR="00885452">
        <w:rPr>
          <w:rFonts w:ascii="Times New Roman" w:hAnsi="Times New Roman" w:cs="Times New Roman"/>
          <w:sz w:val="24"/>
          <w:szCs w:val="24"/>
          <w:lang w:val="en-GB"/>
        </w:rPr>
        <w:t>2</w:t>
      </w:r>
      <w:r w:rsidR="00885452" w:rsidRPr="00885452">
        <w:rPr>
          <w:rFonts w:ascii="Times New Roman" w:hAnsi="Times New Roman" w:cs="Times New Roman"/>
          <w:sz w:val="24"/>
          <w:szCs w:val="24"/>
          <w:vertAlign w:val="superscript"/>
          <w:lang w:val="en-GB"/>
        </w:rPr>
        <w:t>nd</w:t>
      </w:r>
      <w:r w:rsidR="00885452">
        <w:rPr>
          <w:rFonts w:ascii="Times New Roman" w:hAnsi="Times New Roman" w:cs="Times New Roman"/>
          <w:sz w:val="24"/>
          <w:szCs w:val="24"/>
          <w:lang w:val="en-GB"/>
        </w:rPr>
        <w:t xml:space="preserve"> </w:t>
      </w:r>
      <w:r w:rsidR="00725D96">
        <w:rPr>
          <w:rFonts w:ascii="Times New Roman" w:hAnsi="Times New Roman" w:cs="Times New Roman"/>
          <w:sz w:val="24"/>
          <w:szCs w:val="24"/>
          <w:lang w:val="en-GB"/>
        </w:rPr>
        <w:t xml:space="preserve">claimant.  Any threats or duress exacted on the </w:t>
      </w:r>
      <w:r w:rsidR="00885452">
        <w:rPr>
          <w:rFonts w:ascii="Times New Roman" w:hAnsi="Times New Roman" w:cs="Times New Roman"/>
          <w:sz w:val="24"/>
          <w:szCs w:val="24"/>
          <w:lang w:val="en-GB"/>
        </w:rPr>
        <w:t>1</w:t>
      </w:r>
      <w:r w:rsidR="00885452" w:rsidRPr="00885452">
        <w:rPr>
          <w:rFonts w:ascii="Times New Roman" w:hAnsi="Times New Roman" w:cs="Times New Roman"/>
          <w:sz w:val="24"/>
          <w:szCs w:val="24"/>
          <w:vertAlign w:val="superscript"/>
          <w:lang w:val="en-GB"/>
        </w:rPr>
        <w:t>st</w:t>
      </w:r>
      <w:r w:rsidR="00885452">
        <w:rPr>
          <w:rFonts w:ascii="Times New Roman" w:hAnsi="Times New Roman" w:cs="Times New Roman"/>
          <w:sz w:val="24"/>
          <w:szCs w:val="24"/>
          <w:lang w:val="en-GB"/>
        </w:rPr>
        <w:t xml:space="preserve"> </w:t>
      </w:r>
      <w:r w:rsidR="00725D96">
        <w:rPr>
          <w:rFonts w:ascii="Times New Roman" w:hAnsi="Times New Roman" w:cs="Times New Roman"/>
          <w:sz w:val="24"/>
          <w:szCs w:val="24"/>
          <w:lang w:val="en-GB"/>
        </w:rPr>
        <w:t>claimant must be weighed in light of these facts.  In my view the duress complained of was exerted for purposes of recovering that which was properly owe</w:t>
      </w:r>
      <w:r w:rsidR="00B77BE4">
        <w:rPr>
          <w:rFonts w:ascii="Times New Roman" w:hAnsi="Times New Roman" w:cs="Times New Roman"/>
          <w:sz w:val="24"/>
          <w:szCs w:val="24"/>
          <w:lang w:val="en-GB"/>
        </w:rPr>
        <w:t>d</w:t>
      </w:r>
      <w:r w:rsidR="00725D96">
        <w:rPr>
          <w:rFonts w:ascii="Times New Roman" w:hAnsi="Times New Roman" w:cs="Times New Roman"/>
          <w:sz w:val="24"/>
          <w:szCs w:val="24"/>
          <w:lang w:val="en-GB"/>
        </w:rPr>
        <w:t xml:space="preserve"> to the </w:t>
      </w:r>
      <w:r w:rsidR="00B77BE4">
        <w:rPr>
          <w:rFonts w:ascii="Times New Roman" w:hAnsi="Times New Roman" w:cs="Times New Roman"/>
          <w:sz w:val="24"/>
          <w:szCs w:val="24"/>
          <w:lang w:val="en-GB"/>
        </w:rPr>
        <w:t>2</w:t>
      </w:r>
      <w:r w:rsidR="00B77BE4" w:rsidRPr="00B77BE4">
        <w:rPr>
          <w:rFonts w:ascii="Times New Roman" w:hAnsi="Times New Roman" w:cs="Times New Roman"/>
          <w:sz w:val="24"/>
          <w:szCs w:val="24"/>
          <w:vertAlign w:val="superscript"/>
          <w:lang w:val="en-GB"/>
        </w:rPr>
        <w:t>nd</w:t>
      </w:r>
      <w:r w:rsidR="00B77BE4">
        <w:rPr>
          <w:rFonts w:ascii="Times New Roman" w:hAnsi="Times New Roman" w:cs="Times New Roman"/>
          <w:sz w:val="24"/>
          <w:szCs w:val="24"/>
          <w:lang w:val="en-GB"/>
        </w:rPr>
        <w:t xml:space="preserve"> </w:t>
      </w:r>
      <w:r w:rsidR="00725D96">
        <w:rPr>
          <w:rFonts w:ascii="Times New Roman" w:hAnsi="Times New Roman" w:cs="Times New Roman"/>
          <w:sz w:val="24"/>
          <w:szCs w:val="24"/>
          <w:lang w:val="en-GB"/>
        </w:rPr>
        <w:t xml:space="preserve">claimant.  The papers show that </w:t>
      </w:r>
      <w:r w:rsidR="00B77BE4">
        <w:rPr>
          <w:rFonts w:ascii="Times New Roman" w:hAnsi="Times New Roman" w:cs="Times New Roman"/>
          <w:sz w:val="24"/>
          <w:szCs w:val="24"/>
          <w:lang w:val="en-GB"/>
        </w:rPr>
        <w:t>1</w:t>
      </w:r>
      <w:r w:rsidR="00B77BE4" w:rsidRPr="00B77BE4">
        <w:rPr>
          <w:rFonts w:ascii="Times New Roman" w:hAnsi="Times New Roman" w:cs="Times New Roman"/>
          <w:sz w:val="24"/>
          <w:szCs w:val="24"/>
          <w:vertAlign w:val="superscript"/>
          <w:lang w:val="en-GB"/>
        </w:rPr>
        <w:t>st</w:t>
      </w:r>
      <w:r w:rsidR="00B77BE4">
        <w:rPr>
          <w:rFonts w:ascii="Times New Roman" w:hAnsi="Times New Roman" w:cs="Times New Roman"/>
          <w:sz w:val="24"/>
          <w:szCs w:val="24"/>
          <w:lang w:val="en-GB"/>
        </w:rPr>
        <w:t xml:space="preserve"> </w:t>
      </w:r>
      <w:r w:rsidR="00725D96">
        <w:rPr>
          <w:rFonts w:ascii="Times New Roman" w:hAnsi="Times New Roman" w:cs="Times New Roman"/>
          <w:sz w:val="24"/>
          <w:szCs w:val="24"/>
          <w:lang w:val="en-GB"/>
        </w:rPr>
        <w:t xml:space="preserve">claimant was a bad debtor.  The </w:t>
      </w:r>
      <w:r w:rsidR="00B77BE4">
        <w:rPr>
          <w:rFonts w:ascii="Times New Roman" w:hAnsi="Times New Roman" w:cs="Times New Roman"/>
          <w:sz w:val="24"/>
          <w:szCs w:val="24"/>
          <w:lang w:val="en-GB"/>
        </w:rPr>
        <w:t>2</w:t>
      </w:r>
      <w:r w:rsidR="00B77BE4" w:rsidRPr="00B77BE4">
        <w:rPr>
          <w:rFonts w:ascii="Times New Roman" w:hAnsi="Times New Roman" w:cs="Times New Roman"/>
          <w:sz w:val="24"/>
          <w:szCs w:val="24"/>
          <w:vertAlign w:val="superscript"/>
          <w:lang w:val="en-GB"/>
        </w:rPr>
        <w:t>nd</w:t>
      </w:r>
      <w:r w:rsidR="00B77BE4">
        <w:rPr>
          <w:rFonts w:ascii="Times New Roman" w:hAnsi="Times New Roman" w:cs="Times New Roman"/>
          <w:sz w:val="24"/>
          <w:szCs w:val="24"/>
          <w:lang w:val="en-GB"/>
        </w:rPr>
        <w:t xml:space="preserve"> </w:t>
      </w:r>
      <w:r w:rsidR="00725D96">
        <w:rPr>
          <w:rFonts w:ascii="Times New Roman" w:hAnsi="Times New Roman" w:cs="Times New Roman"/>
          <w:sz w:val="24"/>
          <w:szCs w:val="24"/>
          <w:lang w:val="en-GB"/>
        </w:rPr>
        <w:t xml:space="preserve">claimant was entitled to recover its money.  It aggressively took steps to do so.  The </w:t>
      </w:r>
      <w:r w:rsidR="00B77BE4">
        <w:rPr>
          <w:rFonts w:ascii="Times New Roman" w:hAnsi="Times New Roman" w:cs="Times New Roman"/>
          <w:sz w:val="24"/>
          <w:szCs w:val="24"/>
          <w:lang w:val="en-GB"/>
        </w:rPr>
        <w:t>1</w:t>
      </w:r>
      <w:r w:rsidR="00B77BE4" w:rsidRPr="00B77BE4">
        <w:rPr>
          <w:rFonts w:ascii="Times New Roman" w:hAnsi="Times New Roman" w:cs="Times New Roman"/>
          <w:sz w:val="24"/>
          <w:szCs w:val="24"/>
          <w:vertAlign w:val="superscript"/>
          <w:lang w:val="en-GB"/>
        </w:rPr>
        <w:t>st</w:t>
      </w:r>
      <w:r w:rsidR="00B77BE4">
        <w:rPr>
          <w:rFonts w:ascii="Times New Roman" w:hAnsi="Times New Roman" w:cs="Times New Roman"/>
          <w:sz w:val="24"/>
          <w:szCs w:val="24"/>
          <w:lang w:val="en-GB"/>
        </w:rPr>
        <w:t xml:space="preserve"> </w:t>
      </w:r>
      <w:r w:rsidR="00725D96">
        <w:rPr>
          <w:rFonts w:ascii="Times New Roman" w:hAnsi="Times New Roman" w:cs="Times New Roman"/>
          <w:sz w:val="24"/>
          <w:szCs w:val="24"/>
          <w:lang w:val="en-GB"/>
        </w:rPr>
        <w:t xml:space="preserve">claimant has failed to show that </w:t>
      </w:r>
      <w:r w:rsidR="00A176F2">
        <w:rPr>
          <w:rFonts w:ascii="Times New Roman" w:hAnsi="Times New Roman" w:cs="Times New Roman"/>
          <w:sz w:val="24"/>
          <w:szCs w:val="24"/>
          <w:lang w:val="en-GB"/>
        </w:rPr>
        <w:t xml:space="preserve">the fear induced by the </w:t>
      </w:r>
      <w:r w:rsidR="00B77BE4">
        <w:rPr>
          <w:rFonts w:ascii="Times New Roman" w:hAnsi="Times New Roman" w:cs="Times New Roman"/>
          <w:sz w:val="24"/>
          <w:szCs w:val="24"/>
          <w:lang w:val="en-GB"/>
        </w:rPr>
        <w:t>2</w:t>
      </w:r>
      <w:r w:rsidR="00B77BE4" w:rsidRPr="00B77BE4">
        <w:rPr>
          <w:rFonts w:ascii="Times New Roman" w:hAnsi="Times New Roman" w:cs="Times New Roman"/>
          <w:sz w:val="24"/>
          <w:szCs w:val="24"/>
          <w:vertAlign w:val="superscript"/>
          <w:lang w:val="en-GB"/>
        </w:rPr>
        <w:t>nd</w:t>
      </w:r>
      <w:r w:rsidR="00B77BE4">
        <w:rPr>
          <w:rFonts w:ascii="Times New Roman" w:hAnsi="Times New Roman" w:cs="Times New Roman"/>
          <w:sz w:val="24"/>
          <w:szCs w:val="24"/>
          <w:lang w:val="en-GB"/>
        </w:rPr>
        <w:t xml:space="preserve"> </w:t>
      </w:r>
      <w:r w:rsidR="00A176F2">
        <w:rPr>
          <w:rFonts w:ascii="Times New Roman" w:hAnsi="Times New Roman" w:cs="Times New Roman"/>
          <w:sz w:val="24"/>
          <w:szCs w:val="24"/>
          <w:lang w:val="en-GB"/>
        </w:rPr>
        <w:t xml:space="preserve">claimant was a reasonable one nor was </w:t>
      </w:r>
      <w:r w:rsidR="00B77BE4">
        <w:rPr>
          <w:rFonts w:ascii="Times New Roman" w:hAnsi="Times New Roman" w:cs="Times New Roman"/>
          <w:sz w:val="24"/>
          <w:szCs w:val="24"/>
          <w:lang w:val="en-GB"/>
        </w:rPr>
        <w:t xml:space="preserve">it </w:t>
      </w:r>
      <w:r w:rsidR="00A176F2">
        <w:rPr>
          <w:rFonts w:ascii="Times New Roman" w:hAnsi="Times New Roman" w:cs="Times New Roman"/>
          <w:sz w:val="24"/>
          <w:szCs w:val="24"/>
          <w:lang w:val="en-GB"/>
        </w:rPr>
        <w:t xml:space="preserve">caused by the threat of some considerable evil to it.  There was no threat of an imminent or inevitable evil nor was such threat unlawful or </w:t>
      </w:r>
      <w:r w:rsidR="00A176F2" w:rsidRPr="00A176F2">
        <w:rPr>
          <w:rFonts w:ascii="Times New Roman" w:hAnsi="Times New Roman" w:cs="Times New Roman"/>
          <w:i/>
          <w:sz w:val="24"/>
          <w:szCs w:val="24"/>
          <w:lang w:val="en-GB"/>
        </w:rPr>
        <w:t>contra bonos mores</w:t>
      </w:r>
      <w:r w:rsidR="00A176F2">
        <w:rPr>
          <w:rFonts w:ascii="Times New Roman" w:hAnsi="Times New Roman" w:cs="Times New Roman"/>
          <w:sz w:val="24"/>
          <w:szCs w:val="24"/>
          <w:lang w:val="en-GB"/>
        </w:rPr>
        <w:t xml:space="preserve">.  No damage was caused by the moral pressure brought to bear upon the </w:t>
      </w:r>
      <w:r w:rsidR="00B77BE4">
        <w:rPr>
          <w:rFonts w:ascii="Times New Roman" w:hAnsi="Times New Roman" w:cs="Times New Roman"/>
          <w:sz w:val="24"/>
          <w:szCs w:val="24"/>
          <w:lang w:val="en-GB"/>
        </w:rPr>
        <w:t>1</w:t>
      </w:r>
      <w:r w:rsidR="00B77BE4" w:rsidRPr="00B77BE4">
        <w:rPr>
          <w:rFonts w:ascii="Times New Roman" w:hAnsi="Times New Roman" w:cs="Times New Roman"/>
          <w:sz w:val="24"/>
          <w:szCs w:val="24"/>
          <w:vertAlign w:val="superscript"/>
          <w:lang w:val="en-GB"/>
        </w:rPr>
        <w:t>st</w:t>
      </w:r>
      <w:r w:rsidR="00B77BE4">
        <w:rPr>
          <w:rFonts w:ascii="Times New Roman" w:hAnsi="Times New Roman" w:cs="Times New Roman"/>
          <w:sz w:val="24"/>
          <w:szCs w:val="24"/>
          <w:lang w:val="en-GB"/>
        </w:rPr>
        <w:t xml:space="preserve"> </w:t>
      </w:r>
      <w:r w:rsidR="00A176F2">
        <w:rPr>
          <w:rFonts w:ascii="Times New Roman" w:hAnsi="Times New Roman" w:cs="Times New Roman"/>
          <w:sz w:val="24"/>
          <w:szCs w:val="24"/>
          <w:lang w:val="en-GB"/>
        </w:rPr>
        <w:t>claimant.</w:t>
      </w:r>
    </w:p>
    <w:p w:rsidR="00A176F2" w:rsidRDefault="00A176F2" w:rsidP="0071361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conclude therefore that the first claimant’s defence in that regard does not meet the test spelt out in various authorities.  It must be dismissed.</w:t>
      </w:r>
    </w:p>
    <w:p w:rsidR="00A176F2" w:rsidRDefault="00A176F2" w:rsidP="0071361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w:t>
      </w:r>
      <w:r w:rsidR="00B77BE4">
        <w:rPr>
          <w:rFonts w:ascii="Times New Roman" w:hAnsi="Times New Roman" w:cs="Times New Roman"/>
          <w:sz w:val="24"/>
          <w:szCs w:val="24"/>
          <w:lang w:val="en-GB"/>
        </w:rPr>
        <w:t>1</w:t>
      </w:r>
      <w:r w:rsidR="00B77BE4" w:rsidRPr="00B77BE4">
        <w:rPr>
          <w:rFonts w:ascii="Times New Roman" w:hAnsi="Times New Roman" w:cs="Times New Roman"/>
          <w:sz w:val="24"/>
          <w:szCs w:val="24"/>
          <w:vertAlign w:val="superscript"/>
          <w:lang w:val="en-GB"/>
        </w:rPr>
        <w:t>st</w:t>
      </w:r>
      <w:r w:rsidR="00B77BE4">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claimant’s second line of defence is premised on the provisions of s 26 of the Insolvency act [</w:t>
      </w:r>
      <w:r w:rsidRPr="00A176F2">
        <w:rPr>
          <w:rFonts w:ascii="Times New Roman" w:hAnsi="Times New Roman" w:cs="Times New Roman"/>
          <w:i/>
          <w:sz w:val="24"/>
          <w:szCs w:val="24"/>
          <w:lang w:val="en-GB"/>
        </w:rPr>
        <w:t>Chapter 6:07</w:t>
      </w:r>
      <w:r>
        <w:rPr>
          <w:rFonts w:ascii="Times New Roman" w:hAnsi="Times New Roman" w:cs="Times New Roman"/>
          <w:sz w:val="24"/>
          <w:szCs w:val="24"/>
          <w:lang w:val="en-GB"/>
        </w:rPr>
        <w:t>] which provides:</w:t>
      </w:r>
    </w:p>
    <w:p w:rsidR="00A176F2" w:rsidRDefault="00A176F2" w:rsidP="00A176F2">
      <w:pPr>
        <w:pStyle w:val="Default"/>
        <w:jc w:val="both"/>
        <w:rPr>
          <w:sz w:val="22"/>
          <w:szCs w:val="22"/>
        </w:rPr>
      </w:pPr>
      <w:r w:rsidRPr="00A176F2">
        <w:rPr>
          <w:sz w:val="22"/>
          <w:szCs w:val="22"/>
        </w:rPr>
        <w:t>“(1) Every disposition of his or her property made by a debtor which has the effect that any one of his</w:t>
      </w:r>
    </w:p>
    <w:p w:rsidR="00A176F2" w:rsidRDefault="00A176F2" w:rsidP="00A176F2">
      <w:pPr>
        <w:pStyle w:val="Default"/>
        <w:jc w:val="both"/>
        <w:rPr>
          <w:sz w:val="22"/>
          <w:szCs w:val="22"/>
        </w:rPr>
      </w:pPr>
      <w:r>
        <w:rPr>
          <w:sz w:val="22"/>
          <w:szCs w:val="22"/>
        </w:rPr>
        <w:t xml:space="preserve">      </w:t>
      </w:r>
      <w:r w:rsidRPr="00A176F2">
        <w:rPr>
          <w:sz w:val="22"/>
          <w:szCs w:val="22"/>
        </w:rPr>
        <w:t xml:space="preserve"> or her creditors receives a benefit to which he or she would not have been entitled had the debtor’s</w:t>
      </w:r>
    </w:p>
    <w:p w:rsidR="00A176F2" w:rsidRDefault="00A176F2" w:rsidP="00A176F2">
      <w:pPr>
        <w:pStyle w:val="Default"/>
        <w:jc w:val="both"/>
        <w:rPr>
          <w:sz w:val="22"/>
          <w:szCs w:val="22"/>
        </w:rPr>
      </w:pPr>
      <w:r>
        <w:rPr>
          <w:sz w:val="22"/>
          <w:szCs w:val="22"/>
        </w:rPr>
        <w:t xml:space="preserve">      </w:t>
      </w:r>
      <w:r w:rsidRPr="00A176F2">
        <w:rPr>
          <w:sz w:val="22"/>
          <w:szCs w:val="22"/>
        </w:rPr>
        <w:t xml:space="preserve"> estate been under liquidation at the time of the making of the disposition may be set aside by the</w:t>
      </w:r>
    </w:p>
    <w:p w:rsidR="00A176F2" w:rsidRPr="00A176F2" w:rsidRDefault="00A176F2" w:rsidP="00A176F2">
      <w:pPr>
        <w:pStyle w:val="Default"/>
        <w:jc w:val="both"/>
        <w:rPr>
          <w:sz w:val="22"/>
          <w:szCs w:val="22"/>
        </w:rPr>
      </w:pPr>
      <w:r>
        <w:rPr>
          <w:sz w:val="22"/>
          <w:szCs w:val="22"/>
        </w:rPr>
        <w:t xml:space="preserve">       </w:t>
      </w:r>
      <w:r w:rsidRPr="00A176F2">
        <w:rPr>
          <w:sz w:val="22"/>
          <w:szCs w:val="22"/>
        </w:rPr>
        <w:t xml:space="preserve">court if— </w:t>
      </w:r>
    </w:p>
    <w:p w:rsidR="00A176F2" w:rsidRDefault="00A176F2" w:rsidP="00A176F2">
      <w:pPr>
        <w:pStyle w:val="Default"/>
        <w:numPr>
          <w:ilvl w:val="0"/>
          <w:numId w:val="4"/>
        </w:numPr>
        <w:jc w:val="both"/>
        <w:rPr>
          <w:sz w:val="22"/>
          <w:szCs w:val="22"/>
        </w:rPr>
      </w:pPr>
      <w:r w:rsidRPr="00A176F2">
        <w:rPr>
          <w:sz w:val="22"/>
          <w:szCs w:val="22"/>
        </w:rPr>
        <w:t>the debtor’s liabilities exceeded the value of his or her assets immediately after the making of</w:t>
      </w:r>
    </w:p>
    <w:p w:rsidR="00A176F2" w:rsidRDefault="00A176F2" w:rsidP="00A176F2">
      <w:pPr>
        <w:pStyle w:val="Default"/>
        <w:ind w:left="630"/>
        <w:jc w:val="both"/>
        <w:rPr>
          <w:sz w:val="22"/>
          <w:szCs w:val="22"/>
        </w:rPr>
      </w:pPr>
      <w:r w:rsidRPr="00A176F2">
        <w:rPr>
          <w:sz w:val="22"/>
          <w:szCs w:val="22"/>
        </w:rPr>
        <w:t>the disposition; and</w:t>
      </w:r>
    </w:p>
    <w:p w:rsidR="00B77BE4" w:rsidRPr="00B77BE4" w:rsidRDefault="00A176F2" w:rsidP="00B77BE4">
      <w:pPr>
        <w:pStyle w:val="ListParagraph"/>
        <w:numPr>
          <w:ilvl w:val="0"/>
          <w:numId w:val="4"/>
        </w:numPr>
        <w:spacing w:after="0" w:line="360" w:lineRule="auto"/>
        <w:jc w:val="both"/>
        <w:rPr>
          <w:rFonts w:ascii="Times New Roman" w:hAnsi="Times New Roman" w:cs="Times New Roman"/>
        </w:rPr>
      </w:pPr>
      <w:r w:rsidRPr="00B77BE4">
        <w:rPr>
          <w:rFonts w:ascii="Times New Roman" w:hAnsi="Times New Roman" w:cs="Times New Roman"/>
        </w:rPr>
        <w:t>the disposition was made within six months before the presentation of the application for</w:t>
      </w:r>
      <w:r w:rsidR="00B77BE4" w:rsidRPr="00B77BE4">
        <w:rPr>
          <w:rFonts w:ascii="Times New Roman" w:hAnsi="Times New Roman" w:cs="Times New Roman"/>
        </w:rPr>
        <w:t xml:space="preserve"> </w:t>
      </w:r>
    </w:p>
    <w:p w:rsidR="00A176F2" w:rsidRDefault="00A176F2" w:rsidP="00B77BE4">
      <w:pPr>
        <w:pStyle w:val="ListParagraph"/>
        <w:spacing w:after="0" w:line="360" w:lineRule="auto"/>
        <w:ind w:left="630"/>
        <w:jc w:val="both"/>
        <w:rPr>
          <w:rFonts w:ascii="Times New Roman" w:hAnsi="Times New Roman" w:cs="Times New Roman"/>
        </w:rPr>
      </w:pPr>
      <w:r w:rsidRPr="00B77BE4">
        <w:rPr>
          <w:rFonts w:ascii="Times New Roman" w:hAnsi="Times New Roman" w:cs="Times New Roman"/>
        </w:rPr>
        <w:t>liquida</w:t>
      </w:r>
      <w:r w:rsidRPr="00A176F2">
        <w:rPr>
          <w:rFonts w:ascii="Times New Roman" w:hAnsi="Times New Roman" w:cs="Times New Roman"/>
        </w:rPr>
        <w:t>tion of the debtor’s estate to the registrar</w:t>
      </w:r>
      <w:r>
        <w:rPr>
          <w:rFonts w:ascii="Times New Roman" w:hAnsi="Times New Roman" w:cs="Times New Roman"/>
        </w:rPr>
        <w:t>……………………………..</w:t>
      </w:r>
      <w:r w:rsidRPr="00A176F2">
        <w:rPr>
          <w:rFonts w:ascii="Times New Roman" w:hAnsi="Times New Roman" w:cs="Times New Roman"/>
        </w:rPr>
        <w:t>”</w:t>
      </w:r>
    </w:p>
    <w:p w:rsidR="00745CF8" w:rsidRDefault="000A4A24" w:rsidP="00A176F2">
      <w:pPr>
        <w:spacing w:after="0" w:line="360" w:lineRule="auto"/>
        <w:jc w:val="both"/>
        <w:rPr>
          <w:rFonts w:ascii="Times New Roman" w:hAnsi="Times New Roman" w:cs="Times New Roman"/>
          <w:sz w:val="24"/>
          <w:szCs w:val="24"/>
          <w:lang w:val="en-GB"/>
        </w:rPr>
      </w:pPr>
      <w:r w:rsidRPr="000A4A24">
        <w:rPr>
          <w:rFonts w:ascii="Times New Roman" w:hAnsi="Times New Roman" w:cs="Times New Roman"/>
          <w:sz w:val="24"/>
          <w:szCs w:val="24"/>
        </w:rPr>
        <w:t xml:space="preserve">The </w:t>
      </w:r>
      <w:r w:rsidR="00B77BE4">
        <w:rPr>
          <w:rFonts w:ascii="Times New Roman" w:hAnsi="Times New Roman" w:cs="Times New Roman"/>
          <w:sz w:val="24"/>
          <w:szCs w:val="24"/>
        </w:rPr>
        <w:t>1</w:t>
      </w:r>
      <w:r w:rsidR="00B77BE4" w:rsidRPr="00B77BE4">
        <w:rPr>
          <w:rFonts w:ascii="Times New Roman" w:hAnsi="Times New Roman" w:cs="Times New Roman"/>
          <w:sz w:val="24"/>
          <w:szCs w:val="24"/>
          <w:vertAlign w:val="superscript"/>
        </w:rPr>
        <w:t>st</w:t>
      </w:r>
      <w:r w:rsidR="00B77BE4">
        <w:rPr>
          <w:rFonts w:ascii="Times New Roman" w:hAnsi="Times New Roman" w:cs="Times New Roman"/>
          <w:sz w:val="24"/>
          <w:szCs w:val="24"/>
        </w:rPr>
        <w:t xml:space="preserve"> </w:t>
      </w:r>
      <w:r w:rsidRPr="000A4A24">
        <w:rPr>
          <w:rFonts w:ascii="Times New Roman" w:hAnsi="Times New Roman" w:cs="Times New Roman"/>
          <w:sz w:val="24"/>
          <w:szCs w:val="24"/>
        </w:rPr>
        <w:t>claimant’s</w:t>
      </w:r>
      <w:r w:rsidR="00B77BE4">
        <w:rPr>
          <w:rFonts w:ascii="Times New Roman" w:hAnsi="Times New Roman" w:cs="Times New Roman"/>
          <w:sz w:val="24"/>
          <w:szCs w:val="24"/>
        </w:rPr>
        <w:t xml:space="preserve"> </w:t>
      </w:r>
      <w:r>
        <w:rPr>
          <w:rFonts w:ascii="Times New Roman" w:hAnsi="Times New Roman" w:cs="Times New Roman"/>
          <w:sz w:val="24"/>
          <w:szCs w:val="24"/>
          <w:lang w:val="en-GB"/>
        </w:rPr>
        <w:t xml:space="preserve">argument arising from these provisions is that the </w:t>
      </w:r>
      <w:r w:rsidR="00B77BE4">
        <w:rPr>
          <w:rFonts w:ascii="Times New Roman" w:hAnsi="Times New Roman" w:cs="Times New Roman"/>
          <w:sz w:val="24"/>
          <w:szCs w:val="24"/>
          <w:lang w:val="en-GB"/>
        </w:rPr>
        <w:t>2</w:t>
      </w:r>
      <w:r w:rsidR="00B77BE4" w:rsidRPr="00B77BE4">
        <w:rPr>
          <w:rFonts w:ascii="Times New Roman" w:hAnsi="Times New Roman" w:cs="Times New Roman"/>
          <w:sz w:val="24"/>
          <w:szCs w:val="24"/>
          <w:vertAlign w:val="superscript"/>
          <w:lang w:val="en-GB"/>
        </w:rPr>
        <w:t>nd</w:t>
      </w:r>
      <w:r w:rsidR="00B77B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would not have been entitled to the funds claimed if </w:t>
      </w:r>
      <w:r w:rsidR="00835B3F">
        <w:rPr>
          <w:rFonts w:ascii="Times New Roman" w:hAnsi="Times New Roman" w:cs="Times New Roman"/>
          <w:sz w:val="24"/>
          <w:szCs w:val="24"/>
          <w:lang w:val="en-GB"/>
        </w:rPr>
        <w:t>1</w:t>
      </w:r>
      <w:r w:rsidR="00835B3F" w:rsidRPr="00835B3F">
        <w:rPr>
          <w:rFonts w:ascii="Times New Roman" w:hAnsi="Times New Roman" w:cs="Times New Roman"/>
          <w:sz w:val="24"/>
          <w:szCs w:val="24"/>
          <w:vertAlign w:val="superscript"/>
          <w:lang w:val="en-GB"/>
        </w:rPr>
        <w:t>st</w:t>
      </w:r>
      <w:r w:rsidR="00835B3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had been in liquidation at the time the stop orders were made.  It is submitted that it is common cause that at the time of that </w:t>
      </w:r>
      <w:r>
        <w:rPr>
          <w:rFonts w:ascii="Times New Roman" w:hAnsi="Times New Roman" w:cs="Times New Roman"/>
          <w:sz w:val="24"/>
          <w:szCs w:val="24"/>
          <w:lang w:val="en-GB"/>
        </w:rPr>
        <w:lastRenderedPageBreak/>
        <w:t xml:space="preserve">disposition, </w:t>
      </w:r>
      <w:r w:rsidR="000567D3">
        <w:rPr>
          <w:rFonts w:ascii="Times New Roman" w:hAnsi="Times New Roman" w:cs="Times New Roman"/>
          <w:sz w:val="24"/>
          <w:szCs w:val="24"/>
          <w:lang w:val="en-GB"/>
        </w:rPr>
        <w:t>1</w:t>
      </w:r>
      <w:r w:rsidR="000567D3" w:rsidRPr="000567D3">
        <w:rPr>
          <w:rFonts w:ascii="Times New Roman" w:hAnsi="Times New Roman" w:cs="Times New Roman"/>
          <w:sz w:val="24"/>
          <w:szCs w:val="24"/>
          <w:vertAlign w:val="superscript"/>
          <w:lang w:val="en-GB"/>
        </w:rPr>
        <w:t>st</w:t>
      </w:r>
      <w:r w:rsidR="000567D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claimant’s liabilities exceeded its assets.  It is further </w:t>
      </w:r>
      <w:r w:rsidR="00745CF8">
        <w:rPr>
          <w:rFonts w:ascii="Times New Roman" w:hAnsi="Times New Roman" w:cs="Times New Roman"/>
          <w:sz w:val="24"/>
          <w:szCs w:val="24"/>
          <w:lang w:val="en-GB"/>
        </w:rPr>
        <w:t xml:space="preserve">submitted that the application for </w:t>
      </w:r>
      <w:r w:rsidR="000567D3">
        <w:rPr>
          <w:rFonts w:ascii="Times New Roman" w:hAnsi="Times New Roman" w:cs="Times New Roman"/>
          <w:sz w:val="24"/>
          <w:szCs w:val="24"/>
          <w:lang w:val="en-GB"/>
        </w:rPr>
        <w:t>1</w:t>
      </w:r>
      <w:r w:rsidR="000567D3" w:rsidRPr="000567D3">
        <w:rPr>
          <w:rFonts w:ascii="Times New Roman" w:hAnsi="Times New Roman" w:cs="Times New Roman"/>
          <w:sz w:val="24"/>
          <w:szCs w:val="24"/>
          <w:vertAlign w:val="superscript"/>
          <w:lang w:val="en-GB"/>
        </w:rPr>
        <w:t>st</w:t>
      </w:r>
      <w:r w:rsidR="000567D3">
        <w:rPr>
          <w:rFonts w:ascii="Times New Roman" w:hAnsi="Times New Roman" w:cs="Times New Roman"/>
          <w:sz w:val="24"/>
          <w:szCs w:val="24"/>
          <w:lang w:val="en-GB"/>
        </w:rPr>
        <w:t xml:space="preserve"> </w:t>
      </w:r>
      <w:r w:rsidR="00745CF8">
        <w:rPr>
          <w:rFonts w:ascii="Times New Roman" w:hAnsi="Times New Roman" w:cs="Times New Roman"/>
          <w:sz w:val="24"/>
          <w:szCs w:val="24"/>
          <w:lang w:val="en-GB"/>
        </w:rPr>
        <w:t>claimant’s liquidation was filed barely four months after the disposition was made.  It is argued that from the above assertions, the 1</w:t>
      </w:r>
      <w:r w:rsidR="00745CF8" w:rsidRPr="00745CF8">
        <w:rPr>
          <w:rFonts w:ascii="Times New Roman" w:hAnsi="Times New Roman" w:cs="Times New Roman"/>
          <w:sz w:val="24"/>
          <w:szCs w:val="24"/>
          <w:vertAlign w:val="superscript"/>
          <w:lang w:val="en-GB"/>
        </w:rPr>
        <w:t>st</w:t>
      </w:r>
      <w:r w:rsidR="00745CF8">
        <w:rPr>
          <w:rFonts w:ascii="Times New Roman" w:hAnsi="Times New Roman" w:cs="Times New Roman"/>
          <w:sz w:val="24"/>
          <w:szCs w:val="24"/>
          <w:lang w:val="en-GB"/>
        </w:rPr>
        <w:t xml:space="preserve"> claimant</w:t>
      </w:r>
      <w:r w:rsidR="000567D3">
        <w:rPr>
          <w:rFonts w:ascii="Times New Roman" w:hAnsi="Times New Roman" w:cs="Times New Roman"/>
          <w:sz w:val="24"/>
          <w:szCs w:val="24"/>
          <w:lang w:val="en-GB"/>
        </w:rPr>
        <w:t>’</w:t>
      </w:r>
      <w:r w:rsidR="00745CF8">
        <w:rPr>
          <w:rFonts w:ascii="Times New Roman" w:hAnsi="Times New Roman" w:cs="Times New Roman"/>
          <w:sz w:val="24"/>
          <w:szCs w:val="24"/>
          <w:lang w:val="en-GB"/>
        </w:rPr>
        <w:t>s position falls squarely within the ambit of s 26 of the Insolvency Act.  For that reason, the disposition falls foul of the provisions of that section and must be set aside.</w:t>
      </w:r>
    </w:p>
    <w:p w:rsidR="00745CF8" w:rsidRDefault="00745CF8" w:rsidP="00A176F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w:t>
      </w:r>
      <w:r w:rsidR="000567D3">
        <w:rPr>
          <w:rFonts w:ascii="Times New Roman" w:hAnsi="Times New Roman" w:cs="Times New Roman"/>
          <w:sz w:val="24"/>
          <w:szCs w:val="24"/>
          <w:lang w:val="en-GB"/>
        </w:rPr>
        <w:t>1</w:t>
      </w:r>
      <w:r w:rsidR="000567D3" w:rsidRPr="000567D3">
        <w:rPr>
          <w:rFonts w:ascii="Times New Roman" w:hAnsi="Times New Roman" w:cs="Times New Roman"/>
          <w:sz w:val="24"/>
          <w:szCs w:val="24"/>
          <w:vertAlign w:val="superscript"/>
          <w:lang w:val="en-GB"/>
        </w:rPr>
        <w:t>st</w:t>
      </w:r>
      <w:r w:rsidR="000567D3">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 has not cited any further authorities to shed light as to the approach by the courts in the interpretation and application of s 26.  Further, I do not believe that it is c</w:t>
      </w:r>
      <w:r w:rsidR="00885452">
        <w:rPr>
          <w:rFonts w:ascii="Times New Roman" w:hAnsi="Times New Roman" w:cs="Times New Roman"/>
          <w:sz w:val="24"/>
          <w:szCs w:val="24"/>
          <w:lang w:val="en-GB"/>
        </w:rPr>
        <w:t xml:space="preserve">ommon cause </w:t>
      </w:r>
      <w:r w:rsidR="000567D3">
        <w:rPr>
          <w:rFonts w:ascii="Times New Roman" w:hAnsi="Times New Roman" w:cs="Times New Roman"/>
          <w:sz w:val="24"/>
          <w:szCs w:val="24"/>
          <w:lang w:val="en-GB"/>
        </w:rPr>
        <w:t>that</w:t>
      </w:r>
      <w:r>
        <w:rPr>
          <w:rFonts w:ascii="Times New Roman" w:hAnsi="Times New Roman" w:cs="Times New Roman"/>
          <w:sz w:val="24"/>
          <w:szCs w:val="24"/>
          <w:lang w:val="en-GB"/>
        </w:rPr>
        <w:t xml:space="preserve"> the </w:t>
      </w:r>
      <w:r w:rsidR="000567D3">
        <w:rPr>
          <w:rFonts w:ascii="Times New Roman" w:hAnsi="Times New Roman" w:cs="Times New Roman"/>
          <w:sz w:val="24"/>
          <w:szCs w:val="24"/>
          <w:lang w:val="en-GB"/>
        </w:rPr>
        <w:t>1</w:t>
      </w:r>
      <w:r w:rsidR="000567D3" w:rsidRPr="000567D3">
        <w:rPr>
          <w:rFonts w:ascii="Times New Roman" w:hAnsi="Times New Roman" w:cs="Times New Roman"/>
          <w:sz w:val="24"/>
          <w:szCs w:val="24"/>
          <w:vertAlign w:val="superscript"/>
          <w:lang w:val="en-GB"/>
        </w:rPr>
        <w:t>st</w:t>
      </w:r>
      <w:r w:rsidR="000567D3">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claimant’s liabilities exceeded its assets at the time of the disposition</w:t>
      </w:r>
      <w:r w:rsidR="000567D3">
        <w:rPr>
          <w:rFonts w:ascii="Times New Roman" w:hAnsi="Times New Roman" w:cs="Times New Roman"/>
          <w:sz w:val="24"/>
          <w:szCs w:val="24"/>
          <w:lang w:val="en-GB"/>
        </w:rPr>
        <w:t>s</w:t>
      </w:r>
      <w:r>
        <w:rPr>
          <w:rFonts w:ascii="Times New Roman" w:hAnsi="Times New Roman" w:cs="Times New Roman"/>
          <w:sz w:val="24"/>
          <w:szCs w:val="24"/>
          <w:lang w:val="en-GB"/>
        </w:rPr>
        <w:t>.  In fact</w:t>
      </w:r>
      <w:r w:rsidR="00200910">
        <w:rPr>
          <w:rFonts w:ascii="Times New Roman" w:hAnsi="Times New Roman" w:cs="Times New Roman"/>
          <w:sz w:val="24"/>
          <w:szCs w:val="24"/>
          <w:lang w:val="en-GB"/>
        </w:rPr>
        <w:t>,</w:t>
      </w:r>
      <w:r>
        <w:rPr>
          <w:rFonts w:ascii="Times New Roman" w:hAnsi="Times New Roman" w:cs="Times New Roman"/>
          <w:sz w:val="24"/>
          <w:szCs w:val="24"/>
          <w:lang w:val="en-GB"/>
        </w:rPr>
        <w:t xml:space="preserve"> no evidence to that effect has been adduced by the </w:t>
      </w:r>
      <w:r w:rsidR="000567D3">
        <w:rPr>
          <w:rFonts w:ascii="Times New Roman" w:hAnsi="Times New Roman" w:cs="Times New Roman"/>
          <w:sz w:val="24"/>
          <w:szCs w:val="24"/>
          <w:lang w:val="en-GB"/>
        </w:rPr>
        <w:t>1</w:t>
      </w:r>
      <w:r w:rsidR="000567D3" w:rsidRPr="000567D3">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claimant, nor has there been such an </w:t>
      </w:r>
      <w:r w:rsidR="00200910">
        <w:rPr>
          <w:rFonts w:ascii="Times New Roman" w:hAnsi="Times New Roman" w:cs="Times New Roman"/>
          <w:sz w:val="24"/>
          <w:szCs w:val="24"/>
          <w:lang w:val="en-GB"/>
        </w:rPr>
        <w:t xml:space="preserve">admission by the </w:t>
      </w:r>
      <w:r w:rsidR="000567D3">
        <w:rPr>
          <w:rFonts w:ascii="Times New Roman" w:hAnsi="Times New Roman" w:cs="Times New Roman"/>
          <w:sz w:val="24"/>
          <w:szCs w:val="24"/>
          <w:lang w:val="en-GB"/>
        </w:rPr>
        <w:t>2</w:t>
      </w:r>
      <w:r w:rsidR="000567D3" w:rsidRPr="000567D3">
        <w:rPr>
          <w:rFonts w:ascii="Times New Roman" w:hAnsi="Times New Roman" w:cs="Times New Roman"/>
          <w:sz w:val="24"/>
          <w:szCs w:val="24"/>
          <w:vertAlign w:val="superscript"/>
          <w:lang w:val="en-GB"/>
        </w:rPr>
        <w:t>nd</w:t>
      </w:r>
      <w:r w:rsidR="000567D3">
        <w:rPr>
          <w:rFonts w:ascii="Times New Roman" w:hAnsi="Times New Roman" w:cs="Times New Roman"/>
          <w:sz w:val="24"/>
          <w:szCs w:val="24"/>
          <w:lang w:val="en-GB"/>
        </w:rPr>
        <w:t xml:space="preserve"> </w:t>
      </w:r>
      <w:r w:rsidR="00200910">
        <w:rPr>
          <w:rFonts w:ascii="Times New Roman" w:hAnsi="Times New Roman" w:cs="Times New Roman"/>
          <w:sz w:val="24"/>
          <w:szCs w:val="24"/>
          <w:lang w:val="en-GB"/>
        </w:rPr>
        <w:t>claimant.</w:t>
      </w:r>
    </w:p>
    <w:p w:rsidR="00200910" w:rsidRDefault="000567D3" w:rsidP="002009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In its supplementary heads o</w:t>
      </w:r>
      <w:r w:rsidR="00200910">
        <w:rPr>
          <w:rFonts w:ascii="Times New Roman" w:hAnsi="Times New Roman" w:cs="Times New Roman"/>
          <w:sz w:val="24"/>
          <w:szCs w:val="24"/>
          <w:lang w:val="en-GB"/>
        </w:rPr>
        <w:t xml:space="preserve">f argument, the </w:t>
      </w:r>
      <w:r>
        <w:rPr>
          <w:rFonts w:ascii="Times New Roman" w:hAnsi="Times New Roman" w:cs="Times New Roman"/>
          <w:sz w:val="24"/>
          <w:szCs w:val="24"/>
          <w:lang w:val="en-GB"/>
        </w:rPr>
        <w:t>2</w:t>
      </w:r>
      <w:r w:rsidRPr="000567D3">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200910">
        <w:rPr>
          <w:rFonts w:ascii="Times New Roman" w:hAnsi="Times New Roman" w:cs="Times New Roman"/>
          <w:sz w:val="24"/>
          <w:szCs w:val="24"/>
          <w:lang w:val="en-GB"/>
        </w:rPr>
        <w:t xml:space="preserve">claimant has raised three preliminary issues </w:t>
      </w:r>
      <w:r w:rsidR="00835B3F">
        <w:rPr>
          <w:rFonts w:ascii="Times New Roman" w:hAnsi="Times New Roman" w:cs="Times New Roman"/>
          <w:i/>
          <w:sz w:val="24"/>
          <w:szCs w:val="24"/>
          <w:lang w:val="en-GB"/>
        </w:rPr>
        <w:t xml:space="preserve">vis a </w:t>
      </w:r>
      <w:r w:rsidR="00200910" w:rsidRPr="00200910">
        <w:rPr>
          <w:rFonts w:ascii="Times New Roman" w:hAnsi="Times New Roman" w:cs="Times New Roman"/>
          <w:i/>
          <w:sz w:val="24"/>
          <w:szCs w:val="24"/>
          <w:lang w:val="en-GB"/>
        </w:rPr>
        <w:t>vis</w:t>
      </w:r>
      <w:r w:rsidR="00200910">
        <w:rPr>
          <w:rFonts w:ascii="Times New Roman" w:hAnsi="Times New Roman" w:cs="Times New Roman"/>
          <w:sz w:val="24"/>
          <w:szCs w:val="24"/>
          <w:lang w:val="en-GB"/>
        </w:rPr>
        <w:t xml:space="preserve"> the intervention of the liquidator for the 1</w:t>
      </w:r>
      <w:r w:rsidR="00200910" w:rsidRPr="00200910">
        <w:rPr>
          <w:rFonts w:ascii="Times New Roman" w:hAnsi="Times New Roman" w:cs="Times New Roman"/>
          <w:sz w:val="24"/>
          <w:szCs w:val="24"/>
          <w:vertAlign w:val="superscript"/>
          <w:lang w:val="en-GB"/>
        </w:rPr>
        <w:t>st</w:t>
      </w:r>
      <w:r w:rsidR="00200910">
        <w:rPr>
          <w:rFonts w:ascii="Times New Roman" w:hAnsi="Times New Roman" w:cs="Times New Roman"/>
          <w:sz w:val="24"/>
          <w:szCs w:val="24"/>
          <w:lang w:val="en-GB"/>
        </w:rPr>
        <w:t xml:space="preserve"> claimants. In raising these preliminary issues, the </w:t>
      </w:r>
      <w:r w:rsidR="00DA57C1">
        <w:rPr>
          <w:rFonts w:ascii="Times New Roman" w:hAnsi="Times New Roman" w:cs="Times New Roman"/>
          <w:sz w:val="24"/>
          <w:szCs w:val="24"/>
          <w:lang w:val="en-GB"/>
        </w:rPr>
        <w:t>2</w:t>
      </w:r>
      <w:r w:rsidR="00DA57C1" w:rsidRPr="00DA57C1">
        <w:rPr>
          <w:rFonts w:ascii="Times New Roman" w:hAnsi="Times New Roman" w:cs="Times New Roman"/>
          <w:sz w:val="24"/>
          <w:szCs w:val="24"/>
          <w:vertAlign w:val="superscript"/>
          <w:lang w:val="en-GB"/>
        </w:rPr>
        <w:t>nd</w:t>
      </w:r>
      <w:r w:rsidR="00DA57C1">
        <w:rPr>
          <w:rFonts w:ascii="Times New Roman" w:hAnsi="Times New Roman" w:cs="Times New Roman"/>
          <w:sz w:val="24"/>
          <w:szCs w:val="24"/>
          <w:lang w:val="en-GB"/>
        </w:rPr>
        <w:t xml:space="preserve"> claimant relies on “Mars</w:t>
      </w:r>
      <w:r w:rsidR="00885452">
        <w:rPr>
          <w:rFonts w:ascii="Times New Roman" w:hAnsi="Times New Roman" w:cs="Times New Roman"/>
          <w:sz w:val="24"/>
          <w:szCs w:val="24"/>
          <w:lang w:val="en-GB"/>
        </w:rPr>
        <w:t>:</w:t>
      </w:r>
      <w:r w:rsidR="00200910">
        <w:rPr>
          <w:rFonts w:ascii="Times New Roman" w:hAnsi="Times New Roman" w:cs="Times New Roman"/>
          <w:sz w:val="24"/>
          <w:szCs w:val="24"/>
          <w:lang w:val="en-GB"/>
        </w:rPr>
        <w:t xml:space="preserve"> The law of Insolvency in South Africa</w:t>
      </w:r>
      <w:r w:rsidR="00DA57C1">
        <w:rPr>
          <w:rFonts w:ascii="Times New Roman" w:hAnsi="Times New Roman" w:cs="Times New Roman"/>
          <w:sz w:val="24"/>
          <w:szCs w:val="24"/>
          <w:lang w:val="en-GB"/>
        </w:rPr>
        <w:t>”</w:t>
      </w:r>
      <w:r w:rsidR="00200910">
        <w:rPr>
          <w:rFonts w:ascii="Times New Roman" w:hAnsi="Times New Roman" w:cs="Times New Roman"/>
          <w:sz w:val="24"/>
          <w:szCs w:val="24"/>
          <w:lang w:val="en-GB"/>
        </w:rPr>
        <w:t xml:space="preserve"> pp 283 to 285.  The </w:t>
      </w:r>
      <w:r w:rsidR="00885452">
        <w:rPr>
          <w:rFonts w:ascii="Times New Roman" w:hAnsi="Times New Roman" w:cs="Times New Roman"/>
          <w:sz w:val="24"/>
          <w:szCs w:val="24"/>
          <w:lang w:val="en-GB"/>
        </w:rPr>
        <w:t>second</w:t>
      </w:r>
      <w:r w:rsidR="00DA57C1">
        <w:rPr>
          <w:rFonts w:ascii="Times New Roman" w:hAnsi="Times New Roman" w:cs="Times New Roman"/>
          <w:sz w:val="24"/>
          <w:szCs w:val="24"/>
          <w:lang w:val="en-GB"/>
        </w:rPr>
        <w:t xml:space="preserve"> </w:t>
      </w:r>
      <w:r w:rsidR="00200910">
        <w:rPr>
          <w:rFonts w:ascii="Times New Roman" w:hAnsi="Times New Roman" w:cs="Times New Roman"/>
          <w:sz w:val="24"/>
          <w:szCs w:val="24"/>
          <w:lang w:val="en-GB"/>
        </w:rPr>
        <w:t xml:space="preserve">and third preliminary issues deserve particular attention.  The liquidator’s position is that </w:t>
      </w:r>
      <w:r w:rsidR="00F13A18">
        <w:rPr>
          <w:rFonts w:ascii="Times New Roman" w:hAnsi="Times New Roman" w:cs="Times New Roman"/>
          <w:sz w:val="24"/>
          <w:szCs w:val="24"/>
          <w:lang w:val="en-GB"/>
        </w:rPr>
        <w:t>1</w:t>
      </w:r>
      <w:r w:rsidR="00F13A18" w:rsidRPr="00F13A18">
        <w:rPr>
          <w:rFonts w:ascii="Times New Roman" w:hAnsi="Times New Roman" w:cs="Times New Roman"/>
          <w:sz w:val="24"/>
          <w:szCs w:val="24"/>
          <w:vertAlign w:val="superscript"/>
          <w:lang w:val="en-GB"/>
        </w:rPr>
        <w:t>st</w:t>
      </w:r>
      <w:r w:rsidR="00F13A18">
        <w:rPr>
          <w:rFonts w:ascii="Times New Roman" w:hAnsi="Times New Roman" w:cs="Times New Roman"/>
          <w:sz w:val="24"/>
          <w:szCs w:val="24"/>
          <w:lang w:val="en-GB"/>
        </w:rPr>
        <w:t xml:space="preserve"> </w:t>
      </w:r>
      <w:r w:rsidR="00200910">
        <w:rPr>
          <w:rFonts w:ascii="Times New Roman" w:hAnsi="Times New Roman" w:cs="Times New Roman"/>
          <w:sz w:val="24"/>
          <w:szCs w:val="24"/>
          <w:lang w:val="en-GB"/>
        </w:rPr>
        <w:t xml:space="preserve">claimant’s actions in issuing the stop orders amounts to preference of </w:t>
      </w:r>
      <w:r w:rsidR="00F13A18">
        <w:rPr>
          <w:rFonts w:ascii="Times New Roman" w:hAnsi="Times New Roman" w:cs="Times New Roman"/>
          <w:sz w:val="24"/>
          <w:szCs w:val="24"/>
          <w:lang w:val="en-GB"/>
        </w:rPr>
        <w:t>2</w:t>
      </w:r>
      <w:r w:rsidR="00F13A18" w:rsidRPr="00F13A18">
        <w:rPr>
          <w:rFonts w:ascii="Times New Roman" w:hAnsi="Times New Roman" w:cs="Times New Roman"/>
          <w:sz w:val="24"/>
          <w:szCs w:val="24"/>
          <w:vertAlign w:val="superscript"/>
          <w:lang w:val="en-GB"/>
        </w:rPr>
        <w:t>nd</w:t>
      </w:r>
      <w:r w:rsidR="00F13A18">
        <w:rPr>
          <w:rFonts w:ascii="Times New Roman" w:hAnsi="Times New Roman" w:cs="Times New Roman"/>
          <w:sz w:val="24"/>
          <w:szCs w:val="24"/>
          <w:lang w:val="en-GB"/>
        </w:rPr>
        <w:t xml:space="preserve"> </w:t>
      </w:r>
      <w:r w:rsidR="00200910">
        <w:rPr>
          <w:rFonts w:ascii="Times New Roman" w:hAnsi="Times New Roman" w:cs="Times New Roman"/>
          <w:sz w:val="24"/>
          <w:szCs w:val="24"/>
          <w:lang w:val="en-GB"/>
        </w:rPr>
        <w:t>claimant above its other creditors.  In other words</w:t>
      </w:r>
      <w:r w:rsidR="00DA57C1">
        <w:rPr>
          <w:rFonts w:ascii="Times New Roman" w:hAnsi="Times New Roman" w:cs="Times New Roman"/>
          <w:sz w:val="24"/>
          <w:szCs w:val="24"/>
          <w:lang w:val="en-GB"/>
        </w:rPr>
        <w:t>,</w:t>
      </w:r>
      <w:r w:rsidR="00200910">
        <w:rPr>
          <w:rFonts w:ascii="Times New Roman" w:hAnsi="Times New Roman" w:cs="Times New Roman"/>
          <w:sz w:val="24"/>
          <w:szCs w:val="24"/>
          <w:lang w:val="en-GB"/>
        </w:rPr>
        <w:t xml:space="preserve"> the granting of such stop orders constitutes a voidable preference in terms of the Insolvency Act [</w:t>
      </w:r>
      <w:r w:rsidR="00200910" w:rsidRPr="00F13A18">
        <w:rPr>
          <w:rFonts w:ascii="Times New Roman" w:hAnsi="Times New Roman" w:cs="Times New Roman"/>
          <w:i/>
          <w:sz w:val="24"/>
          <w:szCs w:val="24"/>
          <w:lang w:val="en-GB"/>
        </w:rPr>
        <w:t>Chapter 6:07</w:t>
      </w:r>
      <w:r w:rsidR="00200910">
        <w:rPr>
          <w:rFonts w:ascii="Times New Roman" w:hAnsi="Times New Roman" w:cs="Times New Roman"/>
          <w:sz w:val="24"/>
          <w:szCs w:val="24"/>
          <w:lang w:val="en-GB"/>
        </w:rPr>
        <w:t xml:space="preserve">].  I agree that by taking that position the liquidator has put the cart before the horse.  It is </w:t>
      </w:r>
      <w:r w:rsidR="00DA57C1">
        <w:rPr>
          <w:rFonts w:ascii="Times New Roman" w:hAnsi="Times New Roman" w:cs="Times New Roman"/>
          <w:sz w:val="24"/>
          <w:szCs w:val="24"/>
          <w:lang w:val="en-GB"/>
        </w:rPr>
        <w:t xml:space="preserve">for </w:t>
      </w:r>
      <w:r w:rsidR="00200910">
        <w:rPr>
          <w:rFonts w:ascii="Times New Roman" w:hAnsi="Times New Roman" w:cs="Times New Roman"/>
          <w:sz w:val="24"/>
          <w:szCs w:val="24"/>
          <w:lang w:val="en-GB"/>
        </w:rPr>
        <w:t xml:space="preserve">this court in the present interpleader </w:t>
      </w:r>
      <w:r w:rsidR="00DA57C1">
        <w:rPr>
          <w:rFonts w:ascii="Times New Roman" w:hAnsi="Times New Roman" w:cs="Times New Roman"/>
          <w:sz w:val="24"/>
          <w:szCs w:val="24"/>
          <w:lang w:val="en-GB"/>
        </w:rPr>
        <w:t xml:space="preserve">application </w:t>
      </w:r>
      <w:r w:rsidR="00200910">
        <w:rPr>
          <w:rFonts w:ascii="Times New Roman" w:hAnsi="Times New Roman" w:cs="Times New Roman"/>
          <w:sz w:val="24"/>
          <w:szCs w:val="24"/>
          <w:lang w:val="en-GB"/>
        </w:rPr>
        <w:t xml:space="preserve">to determine </w:t>
      </w:r>
      <w:r w:rsidR="00993417">
        <w:rPr>
          <w:rFonts w:ascii="Times New Roman" w:hAnsi="Times New Roman" w:cs="Times New Roman"/>
          <w:sz w:val="24"/>
          <w:szCs w:val="24"/>
          <w:lang w:val="en-GB"/>
        </w:rPr>
        <w:t>the fate of the stop order</w:t>
      </w:r>
      <w:r w:rsidR="00DA57C1">
        <w:rPr>
          <w:rFonts w:ascii="Times New Roman" w:hAnsi="Times New Roman" w:cs="Times New Roman"/>
          <w:sz w:val="24"/>
          <w:szCs w:val="24"/>
          <w:lang w:val="en-GB"/>
        </w:rPr>
        <w:t>s</w:t>
      </w:r>
      <w:r w:rsidR="00993417">
        <w:rPr>
          <w:rFonts w:ascii="Times New Roman" w:hAnsi="Times New Roman" w:cs="Times New Roman"/>
          <w:sz w:val="24"/>
          <w:szCs w:val="24"/>
          <w:lang w:val="en-GB"/>
        </w:rPr>
        <w:t>.  Only after this court’s determination as to whom the applicant should forward the amount of $161 000.00 would it be prudent for the liquidator to chart the way forward.</w:t>
      </w:r>
    </w:p>
    <w:p w:rsidR="00993417" w:rsidRDefault="00993417" w:rsidP="002009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Accordingly</w:t>
      </w:r>
      <w:r w:rsidR="00C93CEA">
        <w:rPr>
          <w:rFonts w:ascii="Times New Roman" w:hAnsi="Times New Roman" w:cs="Times New Roman"/>
          <w:sz w:val="24"/>
          <w:szCs w:val="24"/>
          <w:lang w:val="en-GB"/>
        </w:rPr>
        <w:t>,</w:t>
      </w:r>
      <w:r>
        <w:rPr>
          <w:rFonts w:ascii="Times New Roman" w:hAnsi="Times New Roman" w:cs="Times New Roman"/>
          <w:sz w:val="24"/>
          <w:szCs w:val="24"/>
          <w:lang w:val="en-GB"/>
        </w:rPr>
        <w:t xml:space="preserve"> the liquidator cannot be a claimant in interpleader proceedings in anticipation of the court’s decision in this application.  </w:t>
      </w:r>
      <w:r w:rsidRPr="00C93CEA">
        <w:rPr>
          <w:rFonts w:ascii="Times New Roman" w:hAnsi="Times New Roman" w:cs="Times New Roman"/>
          <w:i/>
          <w:sz w:val="24"/>
          <w:szCs w:val="24"/>
          <w:lang w:val="en-GB"/>
        </w:rPr>
        <w:t>Prima facie</w:t>
      </w:r>
      <w:r>
        <w:rPr>
          <w:rFonts w:ascii="Times New Roman" w:hAnsi="Times New Roman" w:cs="Times New Roman"/>
          <w:sz w:val="24"/>
          <w:szCs w:val="24"/>
          <w:lang w:val="en-GB"/>
        </w:rPr>
        <w:t xml:space="preserve"> the applicant is obliged to honour the stop orders made in favour of the </w:t>
      </w:r>
      <w:r w:rsidR="00DA57C1">
        <w:rPr>
          <w:rFonts w:ascii="Times New Roman" w:hAnsi="Times New Roman" w:cs="Times New Roman"/>
          <w:sz w:val="24"/>
          <w:szCs w:val="24"/>
          <w:lang w:val="en-GB"/>
        </w:rPr>
        <w:t>2</w:t>
      </w:r>
      <w:r w:rsidR="00DA57C1" w:rsidRPr="00DA57C1">
        <w:rPr>
          <w:rFonts w:ascii="Times New Roman" w:hAnsi="Times New Roman" w:cs="Times New Roman"/>
          <w:sz w:val="24"/>
          <w:szCs w:val="24"/>
          <w:vertAlign w:val="superscript"/>
          <w:lang w:val="en-GB"/>
        </w:rPr>
        <w:t>nd</w:t>
      </w:r>
      <w:r w:rsidR="00DA57C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The amount of $161 600.00 is presently not an asset of the estate.  If the </w:t>
      </w:r>
      <w:r w:rsidR="00C93CEA">
        <w:rPr>
          <w:rFonts w:ascii="Times New Roman" w:hAnsi="Times New Roman" w:cs="Times New Roman"/>
          <w:sz w:val="24"/>
          <w:szCs w:val="24"/>
          <w:lang w:val="en-GB"/>
        </w:rPr>
        <w:t xml:space="preserve">liquidator wishes to recover that money, he will have to institute separate proceedings against the </w:t>
      </w:r>
      <w:r w:rsidR="00F13A18">
        <w:rPr>
          <w:rFonts w:ascii="Times New Roman" w:hAnsi="Times New Roman" w:cs="Times New Roman"/>
          <w:sz w:val="24"/>
          <w:szCs w:val="24"/>
          <w:lang w:val="en-GB"/>
        </w:rPr>
        <w:t>2</w:t>
      </w:r>
      <w:r w:rsidR="00F13A18" w:rsidRPr="00F13A18">
        <w:rPr>
          <w:rFonts w:ascii="Times New Roman" w:hAnsi="Times New Roman" w:cs="Times New Roman"/>
          <w:sz w:val="24"/>
          <w:szCs w:val="24"/>
          <w:vertAlign w:val="superscript"/>
          <w:lang w:val="en-GB"/>
        </w:rPr>
        <w:t>nd</w:t>
      </w:r>
      <w:r w:rsidR="00F13A18">
        <w:rPr>
          <w:rFonts w:ascii="Times New Roman" w:hAnsi="Times New Roman" w:cs="Times New Roman"/>
          <w:sz w:val="24"/>
          <w:szCs w:val="24"/>
          <w:lang w:val="en-GB"/>
        </w:rPr>
        <w:t xml:space="preserve"> </w:t>
      </w:r>
      <w:r w:rsidR="00C93CEA">
        <w:rPr>
          <w:rFonts w:ascii="Times New Roman" w:hAnsi="Times New Roman" w:cs="Times New Roman"/>
          <w:sz w:val="24"/>
          <w:szCs w:val="24"/>
          <w:lang w:val="en-GB"/>
        </w:rPr>
        <w:t>claimant in terms of section 26 of the Insolvency Act.</w:t>
      </w:r>
    </w:p>
    <w:p w:rsidR="00C93CEA" w:rsidRDefault="00C93CEA" w:rsidP="002009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any event it is improper for the liquidator to assume that matters of insolvency can be properly dealt with in an interpleader application.  I agree with the </w:t>
      </w:r>
      <w:r w:rsidR="00DA57C1">
        <w:rPr>
          <w:rFonts w:ascii="Times New Roman" w:hAnsi="Times New Roman" w:cs="Times New Roman"/>
          <w:sz w:val="24"/>
          <w:szCs w:val="24"/>
          <w:lang w:val="en-GB"/>
        </w:rPr>
        <w:t>2</w:t>
      </w:r>
      <w:r w:rsidR="00DA57C1" w:rsidRPr="00DA57C1">
        <w:rPr>
          <w:rFonts w:ascii="Times New Roman" w:hAnsi="Times New Roman" w:cs="Times New Roman"/>
          <w:sz w:val="24"/>
          <w:szCs w:val="24"/>
          <w:vertAlign w:val="superscript"/>
          <w:lang w:val="en-GB"/>
        </w:rPr>
        <w:t>nd</w:t>
      </w:r>
      <w:r w:rsidR="00DA57C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that the liquidator has approached the wrong forum.  I would accordingly uphold the preliminary issues and dismiss </w:t>
      </w:r>
      <w:r w:rsidR="00E06865">
        <w:rPr>
          <w:rFonts w:ascii="Times New Roman" w:hAnsi="Times New Roman" w:cs="Times New Roman"/>
          <w:sz w:val="24"/>
          <w:szCs w:val="24"/>
          <w:lang w:val="en-GB"/>
        </w:rPr>
        <w:t>the liquidator’s claims.</w:t>
      </w:r>
    </w:p>
    <w:p w:rsidR="00E06865" w:rsidRDefault="00E06865" w:rsidP="002009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It is for these reasons that the following order is made:</w:t>
      </w:r>
    </w:p>
    <w:p w:rsidR="00E06865" w:rsidRDefault="00E06865" w:rsidP="00E06865">
      <w:pPr>
        <w:pStyle w:val="ListParagraph"/>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w:t>
      </w:r>
      <w:r w:rsidR="00DA57C1">
        <w:rPr>
          <w:rFonts w:ascii="Times New Roman" w:hAnsi="Times New Roman" w:cs="Times New Roman"/>
          <w:sz w:val="24"/>
          <w:szCs w:val="24"/>
          <w:lang w:val="en-GB"/>
        </w:rPr>
        <w:t>2</w:t>
      </w:r>
      <w:r w:rsidR="00DA57C1" w:rsidRPr="00DA57C1">
        <w:rPr>
          <w:rFonts w:ascii="Times New Roman" w:hAnsi="Times New Roman" w:cs="Times New Roman"/>
          <w:sz w:val="24"/>
          <w:szCs w:val="24"/>
          <w:vertAlign w:val="superscript"/>
          <w:lang w:val="en-GB"/>
        </w:rPr>
        <w:t>nd</w:t>
      </w:r>
      <w:r w:rsidR="00DA57C1">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claimant’s claim to the sum of $161 600.00 be and is hereby upheld.</w:t>
      </w:r>
    </w:p>
    <w:p w:rsidR="00E06865" w:rsidRPr="00E06865" w:rsidRDefault="00E06865" w:rsidP="00E06865">
      <w:pPr>
        <w:pStyle w:val="ListParagraph"/>
        <w:numPr>
          <w:ilvl w:val="0"/>
          <w:numId w:val="5"/>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w:t>
      </w:r>
      <w:r w:rsidR="00DA57C1">
        <w:rPr>
          <w:rFonts w:ascii="Times New Roman" w:hAnsi="Times New Roman" w:cs="Times New Roman"/>
          <w:sz w:val="24"/>
          <w:szCs w:val="24"/>
          <w:lang w:val="en-GB"/>
        </w:rPr>
        <w:t>1</w:t>
      </w:r>
      <w:r w:rsidR="00DA57C1" w:rsidRPr="00DA57C1">
        <w:rPr>
          <w:rFonts w:ascii="Times New Roman" w:hAnsi="Times New Roman" w:cs="Times New Roman"/>
          <w:sz w:val="24"/>
          <w:szCs w:val="24"/>
          <w:vertAlign w:val="superscript"/>
          <w:lang w:val="en-GB"/>
        </w:rPr>
        <w:t>st</w:t>
      </w:r>
      <w:r w:rsidR="00DA57C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claimant is to pay the </w:t>
      </w:r>
      <w:r w:rsidR="00DA57C1">
        <w:rPr>
          <w:rFonts w:ascii="Times New Roman" w:hAnsi="Times New Roman" w:cs="Times New Roman"/>
          <w:sz w:val="24"/>
          <w:szCs w:val="24"/>
          <w:lang w:val="en-GB"/>
        </w:rPr>
        <w:t>2</w:t>
      </w:r>
      <w:r w:rsidR="00DA57C1" w:rsidRPr="00DA57C1">
        <w:rPr>
          <w:rFonts w:ascii="Times New Roman" w:hAnsi="Times New Roman" w:cs="Times New Roman"/>
          <w:sz w:val="24"/>
          <w:szCs w:val="24"/>
          <w:vertAlign w:val="superscript"/>
          <w:lang w:val="en-GB"/>
        </w:rPr>
        <w:t>nd</w:t>
      </w:r>
      <w:r w:rsidR="00DA57C1">
        <w:rPr>
          <w:rFonts w:ascii="Times New Roman" w:hAnsi="Times New Roman" w:cs="Times New Roman"/>
          <w:sz w:val="24"/>
          <w:szCs w:val="24"/>
          <w:lang w:val="en-GB"/>
        </w:rPr>
        <w:t xml:space="preserve"> </w:t>
      </w:r>
      <w:r>
        <w:rPr>
          <w:rFonts w:ascii="Times New Roman" w:hAnsi="Times New Roman" w:cs="Times New Roman"/>
          <w:sz w:val="24"/>
          <w:szCs w:val="24"/>
          <w:lang w:val="en-GB"/>
        </w:rPr>
        <w:t>claimant’s and the applicant’s costs on a legal practitioner and client scale.</w:t>
      </w:r>
    </w:p>
    <w:p w:rsidR="00200910" w:rsidRDefault="00200910" w:rsidP="00A176F2">
      <w:pPr>
        <w:spacing w:after="0" w:line="360" w:lineRule="auto"/>
        <w:jc w:val="both"/>
        <w:rPr>
          <w:rFonts w:ascii="Times New Roman" w:hAnsi="Times New Roman" w:cs="Times New Roman"/>
          <w:sz w:val="24"/>
          <w:szCs w:val="24"/>
          <w:lang w:val="en-GB"/>
        </w:rPr>
      </w:pPr>
    </w:p>
    <w:p w:rsidR="000A4A24" w:rsidRPr="000A4A24" w:rsidRDefault="00745CF8" w:rsidP="00A176F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A4A24" w:rsidRPr="000A4A24">
        <w:rPr>
          <w:rFonts w:ascii="Times New Roman" w:hAnsi="Times New Roman" w:cs="Times New Roman"/>
          <w:sz w:val="24"/>
          <w:szCs w:val="24"/>
          <w:lang w:val="en-GB"/>
        </w:rPr>
        <w:t xml:space="preserve"> </w:t>
      </w:r>
    </w:p>
    <w:p w:rsidR="000A4A24" w:rsidRDefault="000A4A24" w:rsidP="00A176F2">
      <w:pPr>
        <w:spacing w:after="0" w:line="360" w:lineRule="auto"/>
        <w:jc w:val="both"/>
        <w:rPr>
          <w:rFonts w:ascii="Times New Roman" w:hAnsi="Times New Roman" w:cs="Times New Roman"/>
          <w:sz w:val="24"/>
          <w:szCs w:val="24"/>
          <w:lang w:val="en-GB"/>
        </w:rPr>
      </w:pPr>
    </w:p>
    <w:p w:rsidR="00251638" w:rsidRPr="00251638" w:rsidRDefault="00251638" w:rsidP="0071361E">
      <w:pPr>
        <w:spacing w:after="0" w:line="360" w:lineRule="auto"/>
        <w:jc w:val="both"/>
        <w:rPr>
          <w:rFonts w:ascii="Times New Roman" w:hAnsi="Times New Roman" w:cs="Times New Roman"/>
          <w:sz w:val="24"/>
          <w:szCs w:val="24"/>
          <w:lang w:val="en-GB"/>
        </w:rPr>
      </w:pPr>
    </w:p>
    <w:p w:rsidR="005F3CDF" w:rsidRPr="00251638" w:rsidRDefault="005F3CDF" w:rsidP="005F3CDF">
      <w:pPr>
        <w:spacing w:after="0" w:line="360" w:lineRule="auto"/>
        <w:jc w:val="both"/>
        <w:rPr>
          <w:rFonts w:ascii="Times New Roman" w:hAnsi="Times New Roman" w:cs="Times New Roman"/>
          <w:sz w:val="24"/>
          <w:szCs w:val="24"/>
        </w:rPr>
      </w:pPr>
    </w:p>
    <w:p w:rsidR="005F3CDF" w:rsidRPr="00251638" w:rsidRDefault="005F3CDF" w:rsidP="005F3CDF">
      <w:pPr>
        <w:spacing w:after="0" w:line="360" w:lineRule="auto"/>
        <w:jc w:val="both"/>
        <w:rPr>
          <w:rFonts w:ascii="Times New Roman" w:hAnsi="Times New Roman" w:cs="Times New Roman"/>
          <w:sz w:val="24"/>
          <w:szCs w:val="24"/>
        </w:rPr>
      </w:pPr>
    </w:p>
    <w:p w:rsidR="005F3CDF" w:rsidRPr="00251638" w:rsidRDefault="00F96A49" w:rsidP="005F3CDF">
      <w:pPr>
        <w:spacing w:after="0" w:line="240" w:lineRule="auto"/>
        <w:jc w:val="both"/>
        <w:rPr>
          <w:rFonts w:ascii="Times New Roman" w:hAnsi="Times New Roman" w:cs="Times New Roman"/>
          <w:sz w:val="24"/>
          <w:szCs w:val="24"/>
        </w:rPr>
      </w:pPr>
      <w:r w:rsidRPr="00251638">
        <w:rPr>
          <w:rFonts w:ascii="Times New Roman" w:hAnsi="Times New Roman" w:cs="Times New Roman"/>
          <w:i/>
          <w:sz w:val="24"/>
          <w:szCs w:val="24"/>
        </w:rPr>
        <w:t>Gill Godlonton &amp; Gerrans</w:t>
      </w:r>
      <w:r w:rsidR="00083F54">
        <w:rPr>
          <w:rFonts w:ascii="Times New Roman" w:hAnsi="Times New Roman" w:cs="Times New Roman"/>
          <w:sz w:val="24"/>
          <w:szCs w:val="24"/>
        </w:rPr>
        <w:t xml:space="preserve">, applicant’s </w:t>
      </w:r>
      <w:r w:rsidR="005F3CDF" w:rsidRPr="00251638">
        <w:rPr>
          <w:rFonts w:ascii="Times New Roman" w:hAnsi="Times New Roman" w:cs="Times New Roman"/>
          <w:sz w:val="24"/>
          <w:szCs w:val="24"/>
        </w:rPr>
        <w:t>legal practitioners</w:t>
      </w:r>
    </w:p>
    <w:p w:rsidR="005F3CDF" w:rsidRPr="00251638" w:rsidRDefault="00F96A49" w:rsidP="005F3CDF">
      <w:pPr>
        <w:spacing w:after="0" w:line="240" w:lineRule="auto"/>
        <w:jc w:val="both"/>
        <w:rPr>
          <w:rFonts w:ascii="Times New Roman" w:hAnsi="Times New Roman" w:cs="Times New Roman"/>
          <w:sz w:val="24"/>
          <w:szCs w:val="24"/>
        </w:rPr>
      </w:pPr>
      <w:r w:rsidRPr="00251638">
        <w:rPr>
          <w:rFonts w:ascii="Times New Roman" w:hAnsi="Times New Roman" w:cs="Times New Roman"/>
          <w:i/>
          <w:sz w:val="24"/>
          <w:szCs w:val="24"/>
        </w:rPr>
        <w:t>Messrs Mubangwa &amp; Partners</w:t>
      </w:r>
      <w:r w:rsidR="005F3CDF" w:rsidRPr="00251638">
        <w:rPr>
          <w:rFonts w:ascii="Times New Roman" w:hAnsi="Times New Roman" w:cs="Times New Roman"/>
          <w:sz w:val="24"/>
          <w:szCs w:val="24"/>
        </w:rPr>
        <w:t>, 1</w:t>
      </w:r>
      <w:r w:rsidR="005F3CDF" w:rsidRPr="00251638">
        <w:rPr>
          <w:rFonts w:ascii="Times New Roman" w:hAnsi="Times New Roman" w:cs="Times New Roman"/>
          <w:sz w:val="24"/>
          <w:szCs w:val="24"/>
          <w:vertAlign w:val="superscript"/>
        </w:rPr>
        <w:t>st</w:t>
      </w:r>
      <w:r w:rsidR="005F3CDF" w:rsidRPr="00251638">
        <w:rPr>
          <w:rFonts w:ascii="Times New Roman" w:hAnsi="Times New Roman" w:cs="Times New Roman"/>
          <w:sz w:val="24"/>
          <w:szCs w:val="24"/>
        </w:rPr>
        <w:t xml:space="preserve"> </w:t>
      </w:r>
      <w:r w:rsidRPr="00251638">
        <w:rPr>
          <w:rFonts w:ascii="Times New Roman" w:hAnsi="Times New Roman" w:cs="Times New Roman"/>
          <w:sz w:val="24"/>
          <w:szCs w:val="24"/>
        </w:rPr>
        <w:t>claimant’s</w:t>
      </w:r>
      <w:r w:rsidR="005F3CDF" w:rsidRPr="00251638">
        <w:rPr>
          <w:rFonts w:ascii="Times New Roman" w:hAnsi="Times New Roman" w:cs="Times New Roman"/>
          <w:sz w:val="24"/>
          <w:szCs w:val="24"/>
        </w:rPr>
        <w:t xml:space="preserve"> legal practitioners</w:t>
      </w:r>
    </w:p>
    <w:p w:rsidR="00F96A49" w:rsidRPr="00251638" w:rsidRDefault="00F96A49" w:rsidP="005F3CDF">
      <w:pPr>
        <w:spacing w:after="0" w:line="240" w:lineRule="auto"/>
        <w:jc w:val="both"/>
        <w:rPr>
          <w:rFonts w:ascii="Times New Roman" w:hAnsi="Times New Roman" w:cs="Times New Roman"/>
          <w:sz w:val="24"/>
          <w:szCs w:val="24"/>
        </w:rPr>
      </w:pPr>
      <w:r w:rsidRPr="00251638">
        <w:rPr>
          <w:rFonts w:ascii="Times New Roman" w:hAnsi="Times New Roman" w:cs="Times New Roman"/>
          <w:i/>
          <w:sz w:val="24"/>
          <w:szCs w:val="24"/>
        </w:rPr>
        <w:t>Messrs Wintertons</w:t>
      </w:r>
      <w:r w:rsidRPr="00251638">
        <w:rPr>
          <w:rFonts w:ascii="Times New Roman" w:hAnsi="Times New Roman" w:cs="Times New Roman"/>
          <w:sz w:val="24"/>
          <w:szCs w:val="24"/>
        </w:rPr>
        <w:t>, 2</w:t>
      </w:r>
      <w:r w:rsidRPr="00251638">
        <w:rPr>
          <w:rFonts w:ascii="Times New Roman" w:hAnsi="Times New Roman" w:cs="Times New Roman"/>
          <w:sz w:val="24"/>
          <w:szCs w:val="24"/>
          <w:vertAlign w:val="superscript"/>
        </w:rPr>
        <w:t>nd</w:t>
      </w:r>
      <w:r w:rsidRPr="00251638">
        <w:rPr>
          <w:rFonts w:ascii="Times New Roman" w:hAnsi="Times New Roman" w:cs="Times New Roman"/>
          <w:sz w:val="24"/>
          <w:szCs w:val="24"/>
        </w:rPr>
        <w:t xml:space="preserve"> claimant’s legal practitioners</w:t>
      </w:r>
    </w:p>
    <w:p w:rsidR="005F3CDF" w:rsidRPr="00251638" w:rsidRDefault="005F3CDF" w:rsidP="005F3CDF">
      <w:pPr>
        <w:rPr>
          <w:rFonts w:ascii="Times New Roman" w:hAnsi="Times New Roman" w:cs="Times New Roman"/>
          <w:sz w:val="24"/>
          <w:szCs w:val="24"/>
        </w:rPr>
      </w:pPr>
    </w:p>
    <w:p w:rsidR="002E780A" w:rsidRPr="00251638" w:rsidRDefault="00E60FAD" w:rsidP="00CD3053">
      <w:pPr>
        <w:spacing w:after="0" w:line="360" w:lineRule="auto"/>
        <w:ind w:firstLine="720"/>
        <w:jc w:val="both"/>
        <w:rPr>
          <w:rFonts w:ascii="Times New Roman" w:hAnsi="Times New Roman" w:cs="Times New Roman"/>
          <w:sz w:val="24"/>
          <w:szCs w:val="24"/>
          <w:lang w:val="en-GB"/>
        </w:rPr>
      </w:pPr>
      <w:r w:rsidRPr="00251638">
        <w:rPr>
          <w:rFonts w:ascii="Times New Roman" w:hAnsi="Times New Roman" w:cs="Times New Roman"/>
          <w:sz w:val="24"/>
          <w:szCs w:val="24"/>
          <w:lang w:val="en-GB"/>
        </w:rPr>
        <w:t xml:space="preserve"> </w:t>
      </w:r>
    </w:p>
    <w:p w:rsidR="00AF562F" w:rsidRPr="00251638" w:rsidRDefault="00AF562F" w:rsidP="00A40072">
      <w:pPr>
        <w:spacing w:line="240" w:lineRule="auto"/>
        <w:jc w:val="both"/>
        <w:rPr>
          <w:rFonts w:ascii="Times New Roman" w:hAnsi="Times New Roman" w:cs="Times New Roman"/>
          <w:b/>
          <w:sz w:val="24"/>
          <w:szCs w:val="24"/>
          <w:lang w:val="en-GB"/>
        </w:rPr>
      </w:pPr>
    </w:p>
    <w:p w:rsidR="00AF562F" w:rsidRPr="00251638" w:rsidRDefault="00AF562F" w:rsidP="00AF562F">
      <w:pPr>
        <w:jc w:val="both"/>
        <w:rPr>
          <w:rFonts w:ascii="Times New Roman" w:hAnsi="Times New Roman" w:cs="Times New Roman"/>
          <w:b/>
          <w:sz w:val="24"/>
          <w:szCs w:val="24"/>
          <w:lang w:val="en-GB"/>
        </w:rPr>
      </w:pPr>
    </w:p>
    <w:sectPr w:rsidR="00AF562F" w:rsidRPr="0025163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62C" w:rsidRDefault="006A762C" w:rsidP="00AF562F">
      <w:pPr>
        <w:spacing w:after="0" w:line="240" w:lineRule="auto"/>
      </w:pPr>
      <w:r>
        <w:separator/>
      </w:r>
    </w:p>
  </w:endnote>
  <w:endnote w:type="continuationSeparator" w:id="0">
    <w:p w:rsidR="006A762C" w:rsidRDefault="006A762C" w:rsidP="00AF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62C" w:rsidRDefault="006A762C" w:rsidP="00AF562F">
      <w:pPr>
        <w:spacing w:after="0" w:line="240" w:lineRule="auto"/>
      </w:pPr>
      <w:r>
        <w:separator/>
      </w:r>
    </w:p>
  </w:footnote>
  <w:footnote w:type="continuationSeparator" w:id="0">
    <w:p w:rsidR="006A762C" w:rsidRDefault="006A762C" w:rsidP="00AF5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182621"/>
      <w:docPartObj>
        <w:docPartGallery w:val="Page Numbers (Top of Page)"/>
        <w:docPartUnique/>
      </w:docPartObj>
    </w:sdtPr>
    <w:sdtEndPr>
      <w:rPr>
        <w:noProof/>
      </w:rPr>
    </w:sdtEndPr>
    <w:sdtContent>
      <w:p w:rsidR="00AF562F" w:rsidRDefault="00AF562F">
        <w:pPr>
          <w:pStyle w:val="Header"/>
          <w:jc w:val="right"/>
          <w:rPr>
            <w:noProof/>
          </w:rPr>
        </w:pPr>
        <w:r>
          <w:fldChar w:fldCharType="begin"/>
        </w:r>
        <w:r>
          <w:instrText xml:space="preserve"> PAGE   \* MERGEFORMAT </w:instrText>
        </w:r>
        <w:r>
          <w:fldChar w:fldCharType="separate"/>
        </w:r>
        <w:r w:rsidR="00262FA5">
          <w:rPr>
            <w:noProof/>
          </w:rPr>
          <w:t>1</w:t>
        </w:r>
        <w:r>
          <w:rPr>
            <w:noProof/>
          </w:rPr>
          <w:fldChar w:fldCharType="end"/>
        </w:r>
      </w:p>
      <w:p w:rsidR="00AF562F" w:rsidRDefault="00AF562F">
        <w:pPr>
          <w:pStyle w:val="Header"/>
          <w:jc w:val="right"/>
          <w:rPr>
            <w:noProof/>
          </w:rPr>
        </w:pPr>
        <w:r>
          <w:rPr>
            <w:noProof/>
          </w:rPr>
          <w:t>HH</w:t>
        </w:r>
        <w:r w:rsidR="00617103">
          <w:rPr>
            <w:noProof/>
          </w:rPr>
          <w:t xml:space="preserve"> </w:t>
        </w:r>
        <w:r w:rsidR="00426C5B">
          <w:rPr>
            <w:noProof/>
          </w:rPr>
          <w:t>310-21</w:t>
        </w:r>
      </w:p>
      <w:p w:rsidR="00AF562F" w:rsidRDefault="00AF562F">
        <w:pPr>
          <w:pStyle w:val="Header"/>
          <w:jc w:val="right"/>
        </w:pPr>
        <w:r>
          <w:rPr>
            <w:noProof/>
          </w:rPr>
          <w:t xml:space="preserve">HC </w:t>
        </w:r>
        <w:r w:rsidR="003B084C">
          <w:rPr>
            <w:noProof/>
          </w:rPr>
          <w:t>2188/19</w:t>
        </w:r>
      </w:p>
    </w:sdtContent>
  </w:sdt>
  <w:p w:rsidR="00AF562F" w:rsidRDefault="00AF5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62A"/>
    <w:multiLevelType w:val="hybridMultilevel"/>
    <w:tmpl w:val="C6CAC2D6"/>
    <w:lvl w:ilvl="0" w:tplc="DDF2113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41B61FB"/>
    <w:multiLevelType w:val="hybridMultilevel"/>
    <w:tmpl w:val="62BE725A"/>
    <w:lvl w:ilvl="0" w:tplc="5A8C1E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6F665EF"/>
    <w:multiLevelType w:val="hybridMultilevel"/>
    <w:tmpl w:val="4D205AC4"/>
    <w:lvl w:ilvl="0" w:tplc="33A0F28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624F3"/>
    <w:multiLevelType w:val="hybridMultilevel"/>
    <w:tmpl w:val="862C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17550"/>
    <w:multiLevelType w:val="hybridMultilevel"/>
    <w:tmpl w:val="59F0A2DA"/>
    <w:lvl w:ilvl="0" w:tplc="E95C0976">
      <w:start w:val="1"/>
      <w:numFmt w:val="lowerLetter"/>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2F"/>
    <w:rsid w:val="00046EDB"/>
    <w:rsid w:val="00053CCD"/>
    <w:rsid w:val="000560E3"/>
    <w:rsid w:val="000567D3"/>
    <w:rsid w:val="000616B4"/>
    <w:rsid w:val="00071992"/>
    <w:rsid w:val="00075374"/>
    <w:rsid w:val="00083F54"/>
    <w:rsid w:val="000A4A24"/>
    <w:rsid w:val="000E71F1"/>
    <w:rsid w:val="000F4F1C"/>
    <w:rsid w:val="00107273"/>
    <w:rsid w:val="00142620"/>
    <w:rsid w:val="001544E0"/>
    <w:rsid w:val="0016153D"/>
    <w:rsid w:val="001D25FB"/>
    <w:rsid w:val="001D5656"/>
    <w:rsid w:val="00200910"/>
    <w:rsid w:val="0020453E"/>
    <w:rsid w:val="00251638"/>
    <w:rsid w:val="00262FA5"/>
    <w:rsid w:val="00263296"/>
    <w:rsid w:val="00263EC0"/>
    <w:rsid w:val="002A26A0"/>
    <w:rsid w:val="002B1DB1"/>
    <w:rsid w:val="002E780A"/>
    <w:rsid w:val="00301D04"/>
    <w:rsid w:val="00323795"/>
    <w:rsid w:val="00347114"/>
    <w:rsid w:val="003B084C"/>
    <w:rsid w:val="00406333"/>
    <w:rsid w:val="00426C5B"/>
    <w:rsid w:val="00451854"/>
    <w:rsid w:val="004764F4"/>
    <w:rsid w:val="00483638"/>
    <w:rsid w:val="00497078"/>
    <w:rsid w:val="005045B8"/>
    <w:rsid w:val="005665AF"/>
    <w:rsid w:val="00580438"/>
    <w:rsid w:val="005842AC"/>
    <w:rsid w:val="005D3B37"/>
    <w:rsid w:val="005F3CDF"/>
    <w:rsid w:val="00617103"/>
    <w:rsid w:val="00627F50"/>
    <w:rsid w:val="00652054"/>
    <w:rsid w:val="00665632"/>
    <w:rsid w:val="006A762C"/>
    <w:rsid w:val="007064C9"/>
    <w:rsid w:val="0071361E"/>
    <w:rsid w:val="00725D96"/>
    <w:rsid w:val="00731043"/>
    <w:rsid w:val="00745CF8"/>
    <w:rsid w:val="0079158E"/>
    <w:rsid w:val="007B28D7"/>
    <w:rsid w:val="007E092F"/>
    <w:rsid w:val="008106B6"/>
    <w:rsid w:val="00835B3F"/>
    <w:rsid w:val="00885452"/>
    <w:rsid w:val="008D03EB"/>
    <w:rsid w:val="008D5936"/>
    <w:rsid w:val="008E4222"/>
    <w:rsid w:val="00993417"/>
    <w:rsid w:val="009D489F"/>
    <w:rsid w:val="00A176F2"/>
    <w:rsid w:val="00A37D3F"/>
    <w:rsid w:val="00A40072"/>
    <w:rsid w:val="00AB3339"/>
    <w:rsid w:val="00AC6BEF"/>
    <w:rsid w:val="00AC6F89"/>
    <w:rsid w:val="00AD31BC"/>
    <w:rsid w:val="00AD6BCA"/>
    <w:rsid w:val="00AF562F"/>
    <w:rsid w:val="00B14539"/>
    <w:rsid w:val="00B407BD"/>
    <w:rsid w:val="00B77BE4"/>
    <w:rsid w:val="00BB3B1C"/>
    <w:rsid w:val="00C93CEA"/>
    <w:rsid w:val="00CA142D"/>
    <w:rsid w:val="00CD3053"/>
    <w:rsid w:val="00D23986"/>
    <w:rsid w:val="00D471BB"/>
    <w:rsid w:val="00D55227"/>
    <w:rsid w:val="00D76CED"/>
    <w:rsid w:val="00D80C30"/>
    <w:rsid w:val="00D86531"/>
    <w:rsid w:val="00D9123B"/>
    <w:rsid w:val="00DA42C1"/>
    <w:rsid w:val="00DA57C1"/>
    <w:rsid w:val="00DA72C4"/>
    <w:rsid w:val="00DF061B"/>
    <w:rsid w:val="00E06865"/>
    <w:rsid w:val="00E60FAD"/>
    <w:rsid w:val="00EC05A3"/>
    <w:rsid w:val="00F13A18"/>
    <w:rsid w:val="00F26C18"/>
    <w:rsid w:val="00F72F27"/>
    <w:rsid w:val="00F96A49"/>
    <w:rsid w:val="00FC1CD0"/>
    <w:rsid w:val="00FE43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CF0394-8AC1-4F40-89BC-1018F04B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62F"/>
  </w:style>
  <w:style w:type="paragraph" w:styleId="Footer">
    <w:name w:val="footer"/>
    <w:basedOn w:val="Normal"/>
    <w:link w:val="FooterChar"/>
    <w:uiPriority w:val="99"/>
    <w:unhideWhenUsed/>
    <w:rsid w:val="00AF5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62F"/>
  </w:style>
  <w:style w:type="paragraph" w:styleId="ListParagraph">
    <w:name w:val="List Paragraph"/>
    <w:basedOn w:val="Normal"/>
    <w:uiPriority w:val="34"/>
    <w:qFormat/>
    <w:rsid w:val="00CA142D"/>
    <w:pPr>
      <w:ind w:left="720"/>
      <w:contextualSpacing/>
    </w:pPr>
  </w:style>
  <w:style w:type="paragraph" w:styleId="BalloonText">
    <w:name w:val="Balloon Text"/>
    <w:basedOn w:val="Normal"/>
    <w:link w:val="BalloonTextChar"/>
    <w:uiPriority w:val="99"/>
    <w:semiHidden/>
    <w:unhideWhenUsed/>
    <w:rsid w:val="00204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53E"/>
    <w:rPr>
      <w:rFonts w:ascii="Segoe UI" w:hAnsi="Segoe UI" w:cs="Segoe UI"/>
      <w:sz w:val="18"/>
      <w:szCs w:val="18"/>
    </w:rPr>
  </w:style>
  <w:style w:type="paragraph" w:customStyle="1" w:styleId="Default">
    <w:name w:val="Default"/>
    <w:rsid w:val="00A176F2"/>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2021-06-22T14:35:00Z</cp:lastPrinted>
  <dcterms:created xsi:type="dcterms:W3CDTF">2021-06-25T08:05:00Z</dcterms:created>
  <dcterms:modified xsi:type="dcterms:W3CDTF">2021-06-25T08:05:00Z</dcterms:modified>
</cp:coreProperties>
</file>