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C6E" w:rsidRDefault="00707C6E" w:rsidP="00974828">
      <w:pPr>
        <w:spacing w:after="0" w:line="240" w:lineRule="auto"/>
        <w:rPr>
          <w:rFonts w:ascii="Times New Roman" w:hAnsi="Times New Roman" w:cs="Times New Roman"/>
          <w:sz w:val="24"/>
          <w:szCs w:val="24"/>
        </w:rPr>
      </w:pPr>
    </w:p>
    <w:p w:rsidR="000C5E59" w:rsidRDefault="000C5E59" w:rsidP="00974828">
      <w:pPr>
        <w:spacing w:after="0" w:line="240" w:lineRule="auto"/>
        <w:rPr>
          <w:rFonts w:ascii="Times New Roman" w:hAnsi="Times New Roman" w:cs="Times New Roman"/>
          <w:sz w:val="24"/>
          <w:szCs w:val="24"/>
        </w:rPr>
      </w:pPr>
    </w:p>
    <w:p w:rsidR="008E6A9A" w:rsidRPr="008E6A9A" w:rsidRDefault="008E6A9A" w:rsidP="00974828">
      <w:pPr>
        <w:spacing w:after="0" w:line="240" w:lineRule="auto"/>
        <w:rPr>
          <w:rFonts w:ascii="Times New Roman" w:hAnsi="Times New Roman" w:cs="Times New Roman"/>
          <w:sz w:val="24"/>
          <w:szCs w:val="24"/>
        </w:rPr>
      </w:pPr>
      <w:r w:rsidRPr="008E6A9A">
        <w:rPr>
          <w:rFonts w:ascii="Times New Roman" w:hAnsi="Times New Roman" w:cs="Times New Roman"/>
          <w:sz w:val="24"/>
          <w:szCs w:val="24"/>
        </w:rPr>
        <w:t>DAVID LEWIS TRUST (PVT</w:t>
      </w:r>
      <w:r w:rsidR="00974828" w:rsidRPr="008E6A9A">
        <w:rPr>
          <w:rFonts w:ascii="Times New Roman" w:hAnsi="Times New Roman" w:cs="Times New Roman"/>
          <w:sz w:val="24"/>
          <w:szCs w:val="24"/>
        </w:rPr>
        <w:t>) LTD</w:t>
      </w:r>
    </w:p>
    <w:p w:rsidR="008E6A9A" w:rsidRPr="008E6A9A" w:rsidRDefault="0093688C" w:rsidP="00974828">
      <w:pPr>
        <w:spacing w:after="0" w:line="240" w:lineRule="auto"/>
        <w:rPr>
          <w:rFonts w:ascii="Times New Roman" w:hAnsi="Times New Roman" w:cs="Times New Roman"/>
          <w:sz w:val="24"/>
          <w:szCs w:val="24"/>
        </w:rPr>
      </w:pPr>
      <w:r w:rsidRPr="008E6A9A">
        <w:rPr>
          <w:rFonts w:ascii="Times New Roman" w:hAnsi="Times New Roman" w:cs="Times New Roman"/>
          <w:sz w:val="24"/>
          <w:szCs w:val="24"/>
        </w:rPr>
        <w:t>versus</w:t>
      </w:r>
    </w:p>
    <w:p w:rsidR="008E6A9A" w:rsidRDefault="00974828" w:rsidP="00974828">
      <w:pPr>
        <w:spacing w:after="0" w:line="240" w:lineRule="auto"/>
        <w:rPr>
          <w:rFonts w:ascii="Times New Roman" w:hAnsi="Times New Roman" w:cs="Times New Roman"/>
          <w:sz w:val="24"/>
          <w:szCs w:val="24"/>
        </w:rPr>
      </w:pPr>
      <w:r w:rsidRPr="008E6A9A">
        <w:rPr>
          <w:rFonts w:ascii="Times New Roman" w:hAnsi="Times New Roman" w:cs="Times New Roman"/>
          <w:sz w:val="24"/>
          <w:szCs w:val="24"/>
        </w:rPr>
        <w:t>MINISTRY OF</w:t>
      </w:r>
      <w:r w:rsidR="008E6A9A" w:rsidRPr="008E6A9A">
        <w:rPr>
          <w:rFonts w:ascii="Times New Roman" w:hAnsi="Times New Roman" w:cs="Times New Roman"/>
          <w:sz w:val="24"/>
          <w:szCs w:val="24"/>
        </w:rPr>
        <w:t xml:space="preserve"> LANDS,</w:t>
      </w:r>
      <w:r>
        <w:rPr>
          <w:rFonts w:ascii="Times New Roman" w:hAnsi="Times New Roman" w:cs="Times New Roman"/>
          <w:sz w:val="24"/>
          <w:szCs w:val="24"/>
        </w:rPr>
        <w:t xml:space="preserve"> </w:t>
      </w:r>
      <w:r w:rsidRPr="008E6A9A">
        <w:rPr>
          <w:rFonts w:ascii="Times New Roman" w:hAnsi="Times New Roman" w:cs="Times New Roman"/>
          <w:sz w:val="24"/>
          <w:szCs w:val="24"/>
        </w:rPr>
        <w:t>AGRICULTURE, WATER</w:t>
      </w:r>
      <w:r w:rsidR="000C5E59">
        <w:rPr>
          <w:rFonts w:ascii="Times New Roman" w:hAnsi="Times New Roman" w:cs="Times New Roman"/>
          <w:sz w:val="24"/>
          <w:szCs w:val="24"/>
        </w:rPr>
        <w:t>,</w:t>
      </w:r>
    </w:p>
    <w:p w:rsidR="00974828" w:rsidRDefault="00974828" w:rsidP="00974828">
      <w:pPr>
        <w:spacing w:after="0" w:line="240" w:lineRule="auto"/>
        <w:rPr>
          <w:rFonts w:ascii="Times New Roman" w:hAnsi="Times New Roman" w:cs="Times New Roman"/>
          <w:sz w:val="24"/>
          <w:szCs w:val="24"/>
        </w:rPr>
      </w:pPr>
      <w:r>
        <w:rPr>
          <w:rFonts w:ascii="Times New Roman" w:hAnsi="Times New Roman" w:cs="Times New Roman"/>
          <w:sz w:val="24"/>
          <w:szCs w:val="24"/>
        </w:rPr>
        <w:t>CLIMATE AND RURAL RESETTLEMENT</w:t>
      </w:r>
    </w:p>
    <w:p w:rsidR="00974828" w:rsidRDefault="00974828" w:rsidP="0097482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74828" w:rsidRDefault="00974828" w:rsidP="00974828">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DEEDS</w:t>
      </w:r>
    </w:p>
    <w:p w:rsidR="00974828" w:rsidRDefault="00974828" w:rsidP="009748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6738D1" w:rsidRDefault="00974828" w:rsidP="006738D1">
      <w:pPr>
        <w:spacing w:after="0" w:line="240" w:lineRule="auto"/>
        <w:rPr>
          <w:rFonts w:ascii="Times New Roman" w:hAnsi="Times New Roman" w:cs="Times New Roman"/>
          <w:sz w:val="24"/>
          <w:szCs w:val="24"/>
        </w:rPr>
      </w:pPr>
      <w:r>
        <w:rPr>
          <w:rFonts w:ascii="Times New Roman" w:hAnsi="Times New Roman" w:cs="Times New Roman"/>
          <w:sz w:val="24"/>
          <w:szCs w:val="24"/>
        </w:rPr>
        <w:t>THE MINISTER OF HOME AFFAIRS</w:t>
      </w:r>
      <w:r w:rsidR="006738D1">
        <w:rPr>
          <w:rFonts w:ascii="Times New Roman" w:hAnsi="Times New Roman" w:cs="Times New Roman"/>
          <w:sz w:val="24"/>
          <w:szCs w:val="24"/>
        </w:rPr>
        <w:t xml:space="preserve"> </w:t>
      </w:r>
    </w:p>
    <w:p w:rsidR="00974828" w:rsidRPr="008E6A9A" w:rsidRDefault="00974828" w:rsidP="006738D1">
      <w:pPr>
        <w:spacing w:after="0" w:line="240" w:lineRule="auto"/>
        <w:rPr>
          <w:rFonts w:ascii="Times New Roman" w:hAnsi="Times New Roman" w:cs="Times New Roman"/>
          <w:sz w:val="24"/>
          <w:szCs w:val="24"/>
        </w:rPr>
      </w:pPr>
      <w:r>
        <w:rPr>
          <w:rFonts w:ascii="Times New Roman" w:hAnsi="Times New Roman" w:cs="Times New Roman"/>
          <w:sz w:val="24"/>
          <w:szCs w:val="24"/>
        </w:rPr>
        <w:t>AND CULTURAL HERITAGE</w:t>
      </w:r>
    </w:p>
    <w:p w:rsidR="00974828" w:rsidRPr="00974828" w:rsidRDefault="00974828" w:rsidP="006738D1">
      <w:pPr>
        <w:spacing w:after="0" w:line="240" w:lineRule="auto"/>
        <w:rPr>
          <w:rFonts w:ascii="Times New Roman" w:hAnsi="Times New Roman" w:cs="Times New Roman"/>
          <w:sz w:val="24"/>
          <w:szCs w:val="24"/>
        </w:rPr>
      </w:pPr>
      <w:r w:rsidRPr="00974828">
        <w:rPr>
          <w:rFonts w:ascii="Times New Roman" w:hAnsi="Times New Roman" w:cs="Times New Roman"/>
          <w:sz w:val="24"/>
          <w:szCs w:val="24"/>
        </w:rPr>
        <w:t>and</w:t>
      </w:r>
    </w:p>
    <w:p w:rsidR="00974828" w:rsidRPr="00974828" w:rsidRDefault="00974828" w:rsidP="006738D1">
      <w:pPr>
        <w:spacing w:after="0" w:line="240" w:lineRule="auto"/>
      </w:pPr>
      <w:r w:rsidRPr="00974828">
        <w:rPr>
          <w:rFonts w:ascii="Times New Roman" w:hAnsi="Times New Roman" w:cs="Times New Roman"/>
          <w:sz w:val="24"/>
          <w:szCs w:val="24"/>
        </w:rPr>
        <w:t>THE COMMISSIONER OF POLICE</w:t>
      </w:r>
    </w:p>
    <w:p w:rsidR="00974828" w:rsidRPr="00974828" w:rsidRDefault="00974828" w:rsidP="006738D1">
      <w:pPr>
        <w:spacing w:after="0"/>
        <w:rPr>
          <w:b/>
          <w:sz w:val="24"/>
          <w:szCs w:val="24"/>
        </w:rPr>
      </w:pPr>
    </w:p>
    <w:p w:rsidR="00A46A53" w:rsidRDefault="00A46A53" w:rsidP="00974828">
      <w:pPr>
        <w:spacing w:after="0"/>
        <w:rPr>
          <w:rFonts w:ascii="Times New Roman" w:hAnsi="Times New Roman" w:cs="Times New Roman"/>
          <w:sz w:val="24"/>
          <w:szCs w:val="24"/>
        </w:rPr>
      </w:pPr>
    </w:p>
    <w:p w:rsidR="00974828" w:rsidRPr="00974828" w:rsidRDefault="00974828" w:rsidP="00974828">
      <w:pPr>
        <w:spacing w:after="0"/>
        <w:rPr>
          <w:rFonts w:ascii="Times New Roman" w:hAnsi="Times New Roman" w:cs="Times New Roman"/>
          <w:sz w:val="24"/>
          <w:szCs w:val="24"/>
        </w:rPr>
      </w:pPr>
      <w:r w:rsidRPr="00974828">
        <w:rPr>
          <w:rFonts w:ascii="Times New Roman" w:hAnsi="Times New Roman" w:cs="Times New Roman"/>
          <w:sz w:val="24"/>
          <w:szCs w:val="24"/>
        </w:rPr>
        <w:t>HIGH COURT OF ZIMBABWE</w:t>
      </w:r>
    </w:p>
    <w:p w:rsidR="00974828" w:rsidRPr="00974828" w:rsidRDefault="00974828" w:rsidP="00974828">
      <w:pPr>
        <w:spacing w:after="0"/>
        <w:rPr>
          <w:rFonts w:ascii="Times New Roman" w:hAnsi="Times New Roman" w:cs="Times New Roman"/>
          <w:sz w:val="24"/>
          <w:szCs w:val="24"/>
        </w:rPr>
      </w:pPr>
      <w:r w:rsidRPr="00974828">
        <w:rPr>
          <w:rFonts w:ascii="Times New Roman" w:hAnsi="Times New Roman" w:cs="Times New Roman"/>
          <w:sz w:val="24"/>
          <w:szCs w:val="24"/>
        </w:rPr>
        <w:t>MANGOTA J</w:t>
      </w:r>
    </w:p>
    <w:p w:rsidR="00974828" w:rsidRDefault="00131176" w:rsidP="00974828">
      <w:pPr>
        <w:spacing w:after="0"/>
        <w:rPr>
          <w:rFonts w:ascii="Times New Roman" w:hAnsi="Times New Roman" w:cs="Times New Roman"/>
          <w:sz w:val="24"/>
          <w:szCs w:val="24"/>
        </w:rPr>
      </w:pPr>
      <w:r>
        <w:rPr>
          <w:rFonts w:ascii="Times New Roman" w:hAnsi="Times New Roman" w:cs="Times New Roman"/>
          <w:sz w:val="24"/>
          <w:szCs w:val="24"/>
        </w:rPr>
        <w:t>HARARE,</w:t>
      </w:r>
      <w:r w:rsidRPr="00974828">
        <w:rPr>
          <w:rFonts w:ascii="Times New Roman" w:hAnsi="Times New Roman" w:cs="Times New Roman"/>
          <w:sz w:val="24"/>
          <w:szCs w:val="24"/>
        </w:rPr>
        <w:t xml:space="preserve"> 15</w:t>
      </w:r>
      <w:r w:rsidR="00974828" w:rsidRPr="00974828">
        <w:rPr>
          <w:rFonts w:ascii="Times New Roman" w:hAnsi="Times New Roman" w:cs="Times New Roman"/>
          <w:sz w:val="24"/>
          <w:szCs w:val="24"/>
        </w:rPr>
        <w:t xml:space="preserve"> November </w:t>
      </w:r>
      <w:r w:rsidR="000C5E59">
        <w:rPr>
          <w:rFonts w:ascii="Times New Roman" w:hAnsi="Times New Roman" w:cs="Times New Roman"/>
          <w:sz w:val="24"/>
          <w:szCs w:val="24"/>
        </w:rPr>
        <w:t xml:space="preserve">and 20 December, </w:t>
      </w:r>
      <w:r w:rsidR="00974828" w:rsidRPr="00974828">
        <w:rPr>
          <w:rFonts w:ascii="Times New Roman" w:hAnsi="Times New Roman" w:cs="Times New Roman"/>
          <w:sz w:val="24"/>
          <w:szCs w:val="24"/>
        </w:rPr>
        <w:t>2022</w:t>
      </w:r>
    </w:p>
    <w:p w:rsidR="00974828" w:rsidRPr="00974828" w:rsidRDefault="00974828" w:rsidP="00974828">
      <w:pPr>
        <w:spacing w:after="0"/>
        <w:rPr>
          <w:rFonts w:ascii="Times New Roman" w:hAnsi="Times New Roman" w:cs="Times New Roman"/>
          <w:sz w:val="24"/>
          <w:szCs w:val="24"/>
        </w:rPr>
      </w:pPr>
    </w:p>
    <w:p w:rsidR="00974828" w:rsidRDefault="00974828" w:rsidP="00974828">
      <w:pPr>
        <w:spacing w:after="0" w:line="240" w:lineRule="auto"/>
        <w:rPr>
          <w:rFonts w:ascii="Times New Roman" w:hAnsi="Times New Roman" w:cs="Times New Roman"/>
          <w:sz w:val="24"/>
          <w:szCs w:val="24"/>
        </w:rPr>
      </w:pPr>
    </w:p>
    <w:p w:rsidR="00FC0ABC" w:rsidRDefault="00A46A53" w:rsidP="00FC0ABC">
      <w:pPr>
        <w:spacing w:line="360" w:lineRule="auto"/>
        <w:rPr>
          <w:rFonts w:ascii="Times New Roman" w:hAnsi="Times New Roman" w:cs="Times New Roman"/>
          <w:b/>
        </w:rPr>
      </w:pPr>
      <w:r>
        <w:rPr>
          <w:rFonts w:ascii="Times New Roman" w:hAnsi="Times New Roman" w:cs="Times New Roman"/>
          <w:b/>
        </w:rPr>
        <w:t>Opposed Matter</w:t>
      </w:r>
    </w:p>
    <w:p w:rsidR="00FC0ABC" w:rsidRDefault="00FC0ABC" w:rsidP="00FC0ABC">
      <w:pPr>
        <w:spacing w:after="0" w:line="240" w:lineRule="auto"/>
        <w:rPr>
          <w:rFonts w:ascii="Times New Roman" w:hAnsi="Times New Roman" w:cs="Times New Roman"/>
          <w:sz w:val="24"/>
          <w:szCs w:val="24"/>
        </w:rPr>
      </w:pPr>
    </w:p>
    <w:p w:rsidR="00FC0ABC" w:rsidRPr="00FC0ABC" w:rsidRDefault="00FC0ABC" w:rsidP="00FC0ABC">
      <w:pPr>
        <w:spacing w:after="0" w:line="240" w:lineRule="auto"/>
        <w:rPr>
          <w:rFonts w:ascii="Times New Roman" w:hAnsi="Times New Roman" w:cs="Times New Roman"/>
          <w:b/>
        </w:rPr>
      </w:pPr>
      <w:r w:rsidRPr="00B94C7E">
        <w:rPr>
          <w:rFonts w:ascii="Times New Roman" w:hAnsi="Times New Roman" w:cs="Times New Roman"/>
          <w:sz w:val="24"/>
          <w:szCs w:val="24"/>
        </w:rPr>
        <w:t>Mr</w:t>
      </w:r>
      <w:r w:rsidRPr="009668AF">
        <w:rPr>
          <w:rFonts w:ascii="Times New Roman" w:hAnsi="Times New Roman" w:cs="Times New Roman"/>
          <w:i/>
          <w:sz w:val="24"/>
          <w:szCs w:val="24"/>
        </w:rPr>
        <w:t xml:space="preserve"> P C Paul</w:t>
      </w:r>
      <w:r>
        <w:rPr>
          <w:rFonts w:ascii="Times New Roman" w:hAnsi="Times New Roman" w:cs="Times New Roman"/>
          <w:sz w:val="24"/>
          <w:szCs w:val="24"/>
        </w:rPr>
        <w:t xml:space="preserve">, </w:t>
      </w:r>
      <w:r w:rsidRPr="00974828">
        <w:rPr>
          <w:rFonts w:ascii="Times New Roman" w:hAnsi="Times New Roman" w:cs="Times New Roman"/>
          <w:sz w:val="24"/>
          <w:szCs w:val="24"/>
        </w:rPr>
        <w:t>for the applicant</w:t>
      </w:r>
    </w:p>
    <w:p w:rsidR="00FC0ABC" w:rsidRDefault="00FC0ABC" w:rsidP="00FC0ABC">
      <w:pPr>
        <w:spacing w:after="0" w:line="240" w:lineRule="auto"/>
        <w:rPr>
          <w:rFonts w:ascii="Times New Roman" w:hAnsi="Times New Roman" w:cs="Times New Roman"/>
          <w:sz w:val="24"/>
          <w:szCs w:val="24"/>
        </w:rPr>
      </w:pPr>
      <w:r w:rsidRPr="00B94C7E">
        <w:rPr>
          <w:rFonts w:ascii="Times New Roman" w:hAnsi="Times New Roman" w:cs="Times New Roman"/>
          <w:sz w:val="24"/>
          <w:szCs w:val="24"/>
        </w:rPr>
        <w:t>Ms</w:t>
      </w:r>
      <w:r w:rsidRPr="00576A3F">
        <w:rPr>
          <w:rFonts w:ascii="Times New Roman" w:hAnsi="Times New Roman" w:cs="Times New Roman"/>
          <w:i/>
          <w:sz w:val="24"/>
          <w:szCs w:val="24"/>
        </w:rPr>
        <w:t xml:space="preserve"> Mavemwa</w:t>
      </w:r>
      <w:r>
        <w:rPr>
          <w:rFonts w:ascii="Times New Roman" w:hAnsi="Times New Roman" w:cs="Times New Roman"/>
          <w:sz w:val="24"/>
          <w:szCs w:val="24"/>
        </w:rPr>
        <w:t xml:space="preserve">, </w:t>
      </w:r>
      <w:r w:rsidRPr="00974828">
        <w:rPr>
          <w:rFonts w:ascii="Times New Roman" w:hAnsi="Times New Roman" w:cs="Times New Roman"/>
          <w:sz w:val="24"/>
          <w:szCs w:val="24"/>
        </w:rPr>
        <w:t>for the respondent</w:t>
      </w:r>
    </w:p>
    <w:p w:rsidR="00A46A53" w:rsidRPr="00F9007A" w:rsidRDefault="00F9007A" w:rsidP="00F9007A">
      <w:pPr>
        <w:spacing w:line="360" w:lineRule="auto"/>
        <w:rPr>
          <w:rFonts w:ascii="Times New Roman" w:hAnsi="Times New Roman" w:cs="Times New Roman"/>
          <w:b/>
        </w:rPr>
      </w:pPr>
      <w:r>
        <w:rPr>
          <w:rFonts w:ascii="Times New Roman" w:hAnsi="Times New Roman" w:cs="Times New Roman"/>
          <w:b/>
        </w:rPr>
        <w:t xml:space="preserve">          </w:t>
      </w:r>
      <w:r w:rsidR="00FD59A5" w:rsidRPr="00F9007A">
        <w:rPr>
          <w:rFonts w:ascii="Times New Roman" w:hAnsi="Times New Roman" w:cs="Times New Roman"/>
          <w:b/>
        </w:rPr>
        <w:t xml:space="preserve">                                                    </w:t>
      </w:r>
    </w:p>
    <w:p w:rsidR="00FD59A5" w:rsidRPr="00974828" w:rsidRDefault="00F9007A" w:rsidP="0091382D">
      <w:pPr>
        <w:tabs>
          <w:tab w:val="left" w:pos="623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F9007A">
        <w:rPr>
          <w:rFonts w:ascii="Times New Roman" w:hAnsi="Times New Roman" w:cs="Times New Roman"/>
          <w:b/>
          <w:sz w:val="24"/>
          <w:szCs w:val="24"/>
        </w:rPr>
        <w:t>MANGOTA J:</w:t>
      </w:r>
      <w:r>
        <w:rPr>
          <w:rFonts w:ascii="Times New Roman" w:hAnsi="Times New Roman" w:cs="Times New Roman"/>
          <w:sz w:val="24"/>
          <w:szCs w:val="24"/>
        </w:rPr>
        <w:t xml:space="preserve">      Through a s </w:t>
      </w:r>
      <w:r w:rsidR="00FD59A5" w:rsidRPr="00974828">
        <w:rPr>
          <w:rFonts w:ascii="Times New Roman" w:hAnsi="Times New Roman" w:cs="Times New Roman"/>
          <w:sz w:val="24"/>
          <w:szCs w:val="24"/>
        </w:rPr>
        <w:t>5 notice which was issued in terms of the Land Acquisition Act, G</w:t>
      </w:r>
      <w:r w:rsidR="0060473E" w:rsidRPr="00974828">
        <w:rPr>
          <w:rFonts w:ascii="Times New Roman" w:hAnsi="Times New Roman" w:cs="Times New Roman"/>
          <w:sz w:val="24"/>
          <w:szCs w:val="24"/>
        </w:rPr>
        <w:t>overnment compulsorily acquired</w:t>
      </w:r>
      <w:r w:rsidR="00FD59A5" w:rsidRPr="00974828">
        <w:rPr>
          <w:rFonts w:ascii="Times New Roman" w:hAnsi="Times New Roman" w:cs="Times New Roman"/>
          <w:sz w:val="24"/>
          <w:szCs w:val="24"/>
        </w:rPr>
        <w:t xml:space="preserve"> Sub-division A of Lendy Estate (</w:t>
      </w:r>
      <w:r w:rsidR="00A46A53" w:rsidRPr="00974828">
        <w:rPr>
          <w:rFonts w:ascii="Times New Roman" w:hAnsi="Times New Roman" w:cs="Times New Roman"/>
          <w:sz w:val="24"/>
          <w:szCs w:val="24"/>
        </w:rPr>
        <w:t>“the</w:t>
      </w:r>
      <w:r w:rsidR="00FD59A5" w:rsidRPr="00974828">
        <w:rPr>
          <w:rFonts w:ascii="Times New Roman" w:hAnsi="Times New Roman" w:cs="Times New Roman"/>
          <w:sz w:val="24"/>
          <w:szCs w:val="24"/>
        </w:rPr>
        <w:t xml:space="preserve"> farm”) which measures 2780.97 hectares in extent. </w:t>
      </w:r>
      <w:r w:rsidR="0060473E" w:rsidRPr="00974828">
        <w:rPr>
          <w:rFonts w:ascii="Times New Roman" w:hAnsi="Times New Roman" w:cs="Times New Roman"/>
          <w:sz w:val="24"/>
          <w:szCs w:val="24"/>
        </w:rPr>
        <w:t xml:space="preserve">Prior to its acquisition by Government, the farm belonged to the applicant which is a legal entity. It was acquired on 12 July, 2002. </w:t>
      </w:r>
      <w:r w:rsidR="00852D90">
        <w:rPr>
          <w:rFonts w:ascii="Times New Roman" w:hAnsi="Times New Roman" w:cs="Times New Roman"/>
          <w:sz w:val="24"/>
          <w:szCs w:val="24"/>
        </w:rPr>
        <w:t xml:space="preserve"> </w:t>
      </w:r>
      <w:r w:rsidR="0060473E" w:rsidRPr="00974828">
        <w:rPr>
          <w:rFonts w:ascii="Times New Roman" w:hAnsi="Times New Roman" w:cs="Times New Roman"/>
          <w:sz w:val="24"/>
          <w:szCs w:val="24"/>
        </w:rPr>
        <w:t xml:space="preserve">A portion of the farm falls within the boundaries of </w:t>
      </w:r>
      <w:r w:rsidR="002339C4" w:rsidRPr="00974828">
        <w:rPr>
          <w:rFonts w:ascii="Times New Roman" w:hAnsi="Times New Roman" w:cs="Times New Roman"/>
          <w:sz w:val="24"/>
          <w:szCs w:val="24"/>
        </w:rPr>
        <w:t xml:space="preserve">the municipality of </w:t>
      </w:r>
      <w:r w:rsidR="0060473E" w:rsidRPr="00974828">
        <w:rPr>
          <w:rFonts w:ascii="Times New Roman" w:hAnsi="Times New Roman" w:cs="Times New Roman"/>
          <w:sz w:val="24"/>
          <w:szCs w:val="24"/>
        </w:rPr>
        <w:t>Marondera, according to the applicant.</w:t>
      </w:r>
    </w:p>
    <w:p w:rsidR="00F9007A" w:rsidRDefault="0060473E"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Government’s acquisition of the whole farm constitutes the applicant’s cause of action. It alleges that Government could not acquire the whole farm wh</w:t>
      </w:r>
      <w:r w:rsidR="002339C4" w:rsidRPr="00974828">
        <w:rPr>
          <w:rFonts w:ascii="Times New Roman" w:hAnsi="Times New Roman" w:cs="Times New Roman"/>
          <w:sz w:val="24"/>
          <w:szCs w:val="24"/>
        </w:rPr>
        <w:t>en only a portion of the same was/is</w:t>
      </w:r>
      <w:r w:rsidRPr="00974828">
        <w:rPr>
          <w:rFonts w:ascii="Times New Roman" w:hAnsi="Times New Roman" w:cs="Times New Roman"/>
          <w:sz w:val="24"/>
          <w:szCs w:val="24"/>
        </w:rPr>
        <w:t xml:space="preserve"> agricultural land. It claims that the non-municipal portion of the farm was not acquired because the mentioned portion was never ident</w:t>
      </w:r>
      <w:r w:rsidR="00F9007A">
        <w:rPr>
          <w:rFonts w:ascii="Times New Roman" w:hAnsi="Times New Roman" w:cs="Times New Roman"/>
          <w:sz w:val="24"/>
          <w:szCs w:val="24"/>
        </w:rPr>
        <w:t>ified as is required by s</w:t>
      </w:r>
      <w:r w:rsidR="00B94C7E">
        <w:rPr>
          <w:rFonts w:ascii="Times New Roman" w:hAnsi="Times New Roman" w:cs="Times New Roman"/>
          <w:sz w:val="24"/>
          <w:szCs w:val="24"/>
        </w:rPr>
        <w:t xml:space="preserve"> </w:t>
      </w:r>
      <w:r w:rsidRPr="00974828">
        <w:rPr>
          <w:rFonts w:ascii="Times New Roman" w:hAnsi="Times New Roman" w:cs="Times New Roman"/>
          <w:sz w:val="24"/>
          <w:szCs w:val="24"/>
        </w:rPr>
        <w:t>16A(2)</w:t>
      </w:r>
      <w:r w:rsidR="00A3362B" w:rsidRPr="00974828">
        <w:rPr>
          <w:rFonts w:ascii="Times New Roman" w:hAnsi="Times New Roman" w:cs="Times New Roman"/>
          <w:sz w:val="24"/>
          <w:szCs w:val="24"/>
        </w:rPr>
        <w:t xml:space="preserve">(1) of the repealed Constitution as amended. It challenges the acquisition process which it insists is invalid, null and void </w:t>
      </w:r>
      <w:r w:rsidR="00A3362B" w:rsidRPr="00E569A3">
        <w:rPr>
          <w:rFonts w:ascii="Times New Roman" w:hAnsi="Times New Roman" w:cs="Times New Roman"/>
          <w:i/>
          <w:sz w:val="24"/>
          <w:szCs w:val="24"/>
        </w:rPr>
        <w:t>ab initio</w:t>
      </w:r>
      <w:r w:rsidR="00A3362B" w:rsidRPr="00974828">
        <w:rPr>
          <w:rFonts w:ascii="Times New Roman" w:hAnsi="Times New Roman" w:cs="Times New Roman"/>
          <w:sz w:val="24"/>
          <w:szCs w:val="24"/>
        </w:rPr>
        <w:t xml:space="preserve"> for the reason that the acquiring authority who is the Minister of Lands, Agriculture, Water, Climate and Rural Resettlement (“the Minister”</w:t>
      </w:r>
      <w:r w:rsidR="002339C4" w:rsidRPr="00974828">
        <w:rPr>
          <w:rFonts w:ascii="Times New Roman" w:hAnsi="Times New Roman" w:cs="Times New Roman"/>
          <w:sz w:val="24"/>
          <w:szCs w:val="24"/>
        </w:rPr>
        <w:t xml:space="preserve">) misidentified the farm which he was to </w:t>
      </w:r>
      <w:r w:rsidR="002339C4" w:rsidRPr="00974828">
        <w:rPr>
          <w:rFonts w:ascii="Times New Roman" w:hAnsi="Times New Roman" w:cs="Times New Roman"/>
          <w:sz w:val="24"/>
          <w:szCs w:val="24"/>
        </w:rPr>
        <w:lastRenderedPageBreak/>
        <w:t>acquire. Misidentif</w:t>
      </w:r>
      <w:r w:rsidR="0051644D">
        <w:rPr>
          <w:rFonts w:ascii="Times New Roman" w:hAnsi="Times New Roman" w:cs="Times New Roman"/>
          <w:sz w:val="24"/>
          <w:szCs w:val="24"/>
        </w:rPr>
        <w:t>ied in the sense that the s</w:t>
      </w:r>
      <w:r w:rsidR="002339C4" w:rsidRPr="00974828">
        <w:rPr>
          <w:rFonts w:ascii="Times New Roman" w:hAnsi="Times New Roman" w:cs="Times New Roman"/>
          <w:sz w:val="24"/>
          <w:szCs w:val="24"/>
        </w:rPr>
        <w:t xml:space="preserve"> 5 notice which he issued did not separate the agricultural land which he was to acquire from the non-agricultural land which he should not have acquired.</w:t>
      </w:r>
      <w:r w:rsidR="00A3362B" w:rsidRPr="00974828">
        <w:rPr>
          <w:rFonts w:ascii="Times New Roman" w:hAnsi="Times New Roman" w:cs="Times New Roman"/>
          <w:sz w:val="24"/>
          <w:szCs w:val="24"/>
        </w:rPr>
        <w:t xml:space="preserve"> It couched its main draft order in the following terms:</w:t>
      </w:r>
    </w:p>
    <w:p w:rsidR="00B94C7E" w:rsidRPr="00974828" w:rsidRDefault="00B94C7E" w:rsidP="0091382D">
      <w:pPr>
        <w:spacing w:after="0" w:line="360" w:lineRule="auto"/>
        <w:ind w:firstLine="720"/>
        <w:jc w:val="both"/>
        <w:rPr>
          <w:rFonts w:ascii="Times New Roman" w:hAnsi="Times New Roman" w:cs="Times New Roman"/>
          <w:sz w:val="24"/>
          <w:szCs w:val="24"/>
        </w:rPr>
      </w:pPr>
    </w:p>
    <w:p w:rsidR="003606BB" w:rsidRPr="00F9007A" w:rsidRDefault="003606BB" w:rsidP="00B94C7E">
      <w:pPr>
        <w:spacing w:after="0" w:line="240" w:lineRule="auto"/>
        <w:ind w:firstLine="720"/>
        <w:jc w:val="both"/>
        <w:rPr>
          <w:rFonts w:ascii="Times New Roman" w:hAnsi="Times New Roman" w:cs="Times New Roman"/>
        </w:rPr>
      </w:pPr>
      <w:r w:rsidRPr="00F9007A">
        <w:rPr>
          <w:rFonts w:ascii="Times New Roman" w:hAnsi="Times New Roman" w:cs="Times New Roman"/>
        </w:rPr>
        <w:t>“ IT IS ORDERED THAT:-</w:t>
      </w:r>
    </w:p>
    <w:p w:rsidR="003606BB" w:rsidRPr="00F9007A" w:rsidRDefault="003606BB" w:rsidP="0091382D">
      <w:pPr>
        <w:pStyle w:val="ListParagraph"/>
        <w:numPr>
          <w:ilvl w:val="0"/>
          <w:numId w:val="1"/>
        </w:numPr>
        <w:spacing w:after="0" w:line="240" w:lineRule="auto"/>
        <w:jc w:val="both"/>
        <w:rPr>
          <w:rFonts w:ascii="Times New Roman" w:hAnsi="Times New Roman" w:cs="Times New Roman"/>
        </w:rPr>
      </w:pPr>
      <w:r w:rsidRPr="00F9007A">
        <w:rPr>
          <w:rFonts w:ascii="Times New Roman" w:hAnsi="Times New Roman" w:cs="Times New Roman"/>
        </w:rPr>
        <w:t xml:space="preserve">The Applicant’s property being the whole of the Remaining Extent of Sub-division A of Lendy held under did </w:t>
      </w:r>
      <w:r w:rsidRPr="00B94C7E">
        <w:rPr>
          <w:rFonts w:ascii="Times New Roman" w:hAnsi="Times New Roman" w:cs="Times New Roman"/>
          <w:i/>
        </w:rPr>
        <w:t>(sic)</w:t>
      </w:r>
      <w:r w:rsidRPr="00F9007A">
        <w:rPr>
          <w:rFonts w:ascii="Times New Roman" w:hAnsi="Times New Roman" w:cs="Times New Roman"/>
        </w:rPr>
        <w:t xml:space="preserve"> of transfer number 1427/64 is declared not to have  been acquired in terms of the land reform process either under the Land</w:t>
      </w:r>
      <w:r w:rsidR="00852D90">
        <w:rPr>
          <w:rFonts w:ascii="Times New Roman" w:hAnsi="Times New Roman" w:cs="Times New Roman"/>
        </w:rPr>
        <w:t xml:space="preserve"> Acquisition Act [</w:t>
      </w:r>
      <w:r w:rsidR="00852D90" w:rsidRPr="00852D90">
        <w:rPr>
          <w:rFonts w:ascii="Times New Roman" w:hAnsi="Times New Roman" w:cs="Times New Roman"/>
          <w:i/>
        </w:rPr>
        <w:t>Chapter 20:20]</w:t>
      </w:r>
      <w:r w:rsidRPr="00F9007A">
        <w:rPr>
          <w:rFonts w:ascii="Times New Roman" w:hAnsi="Times New Roman" w:cs="Times New Roman"/>
        </w:rPr>
        <w:t xml:space="preserve"> or in terms of the Constitution Amendment (No.17) Act of 2005.</w:t>
      </w:r>
    </w:p>
    <w:p w:rsidR="003606BB" w:rsidRDefault="00852D90" w:rsidP="0091382D">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Second </w:t>
      </w:r>
      <w:r w:rsidR="003606BB" w:rsidRPr="00F9007A">
        <w:rPr>
          <w:rFonts w:ascii="Times New Roman" w:hAnsi="Times New Roman" w:cs="Times New Roman"/>
        </w:rPr>
        <w:t>Respondent be directed to delete the endorsement on the title deed that the property vests in the President of Zimbabwe in terms of section 16B of the Amendment No 20 of 2005 of the constitution.”</w:t>
      </w:r>
    </w:p>
    <w:p w:rsidR="00F9007A" w:rsidRPr="00F9007A" w:rsidRDefault="00F9007A" w:rsidP="0091382D">
      <w:pPr>
        <w:pStyle w:val="ListParagraph"/>
        <w:spacing w:after="0" w:line="240" w:lineRule="auto"/>
        <w:ind w:left="510"/>
        <w:jc w:val="both"/>
        <w:rPr>
          <w:rFonts w:ascii="Times New Roman" w:hAnsi="Times New Roman" w:cs="Times New Roman"/>
        </w:rPr>
      </w:pPr>
    </w:p>
    <w:p w:rsidR="003606BB" w:rsidRPr="00F9007A" w:rsidRDefault="00F9007A" w:rsidP="0091382D">
      <w:pPr>
        <w:spacing w:after="0" w:line="360" w:lineRule="auto"/>
        <w:ind w:firstLine="150"/>
        <w:jc w:val="both"/>
        <w:rPr>
          <w:rFonts w:ascii="Times New Roman" w:hAnsi="Times New Roman" w:cs="Times New Roman"/>
          <w:sz w:val="24"/>
          <w:szCs w:val="24"/>
        </w:rPr>
      </w:pPr>
      <w:r>
        <w:rPr>
          <w:rFonts w:ascii="Times New Roman" w:hAnsi="Times New Roman" w:cs="Times New Roman"/>
          <w:sz w:val="24"/>
          <w:szCs w:val="24"/>
        </w:rPr>
        <w:t xml:space="preserve">      </w:t>
      </w:r>
      <w:r w:rsidR="00B94C7E">
        <w:rPr>
          <w:rFonts w:ascii="Times New Roman" w:hAnsi="Times New Roman" w:cs="Times New Roman"/>
          <w:sz w:val="24"/>
          <w:szCs w:val="24"/>
        </w:rPr>
        <w:tab/>
      </w:r>
      <w:r w:rsidR="005A3150" w:rsidRPr="00F9007A">
        <w:rPr>
          <w:rFonts w:ascii="Times New Roman" w:hAnsi="Times New Roman" w:cs="Times New Roman"/>
          <w:sz w:val="24"/>
          <w:szCs w:val="24"/>
        </w:rPr>
        <w:t>The second respondent whom the applicant is moving me to direct him to delete the endorsement on the title deed of the property is the registrar of deed</w:t>
      </w:r>
      <w:r w:rsidR="0056162F" w:rsidRPr="00F9007A">
        <w:rPr>
          <w:rFonts w:ascii="Times New Roman" w:hAnsi="Times New Roman" w:cs="Times New Roman"/>
          <w:sz w:val="24"/>
          <w:szCs w:val="24"/>
        </w:rPr>
        <w:t>s. He keeps</w:t>
      </w:r>
      <w:r w:rsidR="005A3150" w:rsidRPr="00F9007A">
        <w:rPr>
          <w:rFonts w:ascii="Times New Roman" w:hAnsi="Times New Roman" w:cs="Times New Roman"/>
          <w:sz w:val="24"/>
          <w:szCs w:val="24"/>
        </w:rPr>
        <w:t xml:space="preserve"> in his custody records of official documents which relate to title deeds of all immovable properties in Zimbabwe.</w:t>
      </w:r>
    </w:p>
    <w:p w:rsidR="005A3150" w:rsidRDefault="00F9007A" w:rsidP="0091382D">
      <w:pPr>
        <w:spacing w:after="0" w:line="360" w:lineRule="auto"/>
        <w:ind w:firstLine="150"/>
        <w:jc w:val="both"/>
        <w:rPr>
          <w:rFonts w:ascii="Times New Roman" w:hAnsi="Times New Roman" w:cs="Times New Roman"/>
          <w:sz w:val="24"/>
          <w:szCs w:val="24"/>
        </w:rPr>
      </w:pPr>
      <w:r w:rsidRPr="00F9007A">
        <w:rPr>
          <w:rFonts w:ascii="Times New Roman" w:hAnsi="Times New Roman" w:cs="Times New Roman"/>
          <w:sz w:val="24"/>
          <w:szCs w:val="24"/>
        </w:rPr>
        <w:t xml:space="preserve">   </w:t>
      </w:r>
      <w:r w:rsidR="00B94C7E">
        <w:rPr>
          <w:rFonts w:ascii="Times New Roman" w:hAnsi="Times New Roman" w:cs="Times New Roman"/>
          <w:sz w:val="24"/>
          <w:szCs w:val="24"/>
        </w:rPr>
        <w:tab/>
      </w:r>
      <w:r w:rsidR="005A3150" w:rsidRPr="00F9007A">
        <w:rPr>
          <w:rFonts w:ascii="Times New Roman" w:hAnsi="Times New Roman" w:cs="Times New Roman"/>
          <w:sz w:val="24"/>
          <w:szCs w:val="24"/>
        </w:rPr>
        <w:t>The applicant, it is observed, does not place all its eggs in one basket. It asserts that, in the event</w:t>
      </w:r>
      <w:r w:rsidR="0056162F" w:rsidRPr="00F9007A">
        <w:rPr>
          <w:rFonts w:ascii="Times New Roman" w:hAnsi="Times New Roman" w:cs="Times New Roman"/>
          <w:sz w:val="24"/>
          <w:szCs w:val="24"/>
        </w:rPr>
        <w:t xml:space="preserve"> that a finding is</w:t>
      </w:r>
      <w:r w:rsidR="005A3150" w:rsidRPr="00F9007A">
        <w:rPr>
          <w:rFonts w:ascii="Times New Roman" w:hAnsi="Times New Roman" w:cs="Times New Roman"/>
          <w:sz w:val="24"/>
          <w:szCs w:val="24"/>
        </w:rPr>
        <w:t xml:space="preserve"> made to the effect that the agricultural portion of the farm was properly and procedurally acquired by Government, the municipal portion of the farm</w:t>
      </w:r>
      <w:r w:rsidR="0056162F" w:rsidRPr="00F9007A">
        <w:rPr>
          <w:rFonts w:ascii="Times New Roman" w:hAnsi="Times New Roman" w:cs="Times New Roman"/>
          <w:sz w:val="24"/>
          <w:szCs w:val="24"/>
        </w:rPr>
        <w:t xml:space="preserve"> which was not acquired by Government</w:t>
      </w:r>
      <w:r w:rsidR="005A3150" w:rsidRPr="00F9007A">
        <w:rPr>
          <w:rFonts w:ascii="Times New Roman" w:hAnsi="Times New Roman" w:cs="Times New Roman"/>
          <w:sz w:val="24"/>
          <w:szCs w:val="24"/>
        </w:rPr>
        <w:t xml:space="preserve"> should be hived off from the same and be treated as never having been acquired. It is for the mentioned reason, if for no other, that it couched its alternative draft order in these terms:</w:t>
      </w:r>
    </w:p>
    <w:p w:rsidR="00B94C7E" w:rsidRPr="00F9007A" w:rsidRDefault="00B94C7E" w:rsidP="0091382D">
      <w:pPr>
        <w:spacing w:after="0" w:line="360" w:lineRule="auto"/>
        <w:ind w:firstLine="150"/>
        <w:jc w:val="both"/>
        <w:rPr>
          <w:rFonts w:ascii="Times New Roman" w:hAnsi="Times New Roman" w:cs="Times New Roman"/>
          <w:sz w:val="24"/>
          <w:szCs w:val="24"/>
        </w:rPr>
      </w:pPr>
    </w:p>
    <w:p w:rsidR="00FF0096" w:rsidRPr="00974828" w:rsidRDefault="00FF0096" w:rsidP="00B94C7E">
      <w:pPr>
        <w:spacing w:after="0" w:line="24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w:t>
      </w:r>
      <w:r w:rsidRPr="00B94C7E">
        <w:rPr>
          <w:rFonts w:ascii="Times New Roman" w:hAnsi="Times New Roman" w:cs="Times New Roman"/>
        </w:rPr>
        <w:t>BE AND IT I DECLARED THAT:-</w:t>
      </w:r>
    </w:p>
    <w:p w:rsidR="00FF0096" w:rsidRPr="00E24006" w:rsidRDefault="00FF0096" w:rsidP="0091382D">
      <w:pPr>
        <w:pStyle w:val="ListParagraph"/>
        <w:numPr>
          <w:ilvl w:val="0"/>
          <w:numId w:val="2"/>
        </w:numPr>
        <w:spacing w:after="0" w:line="240" w:lineRule="auto"/>
        <w:jc w:val="both"/>
        <w:rPr>
          <w:rFonts w:ascii="Times New Roman" w:hAnsi="Times New Roman" w:cs="Times New Roman"/>
        </w:rPr>
      </w:pPr>
      <w:r w:rsidRPr="00E24006">
        <w:rPr>
          <w:rFonts w:ascii="Times New Roman" w:hAnsi="Times New Roman" w:cs="Times New Roman"/>
        </w:rPr>
        <w:t>The municipal portion of the Remaining Extent of Sub-division A of Lendy Estate which is situate within the boundaries of the Marondera Municipality has not been acquired in terms of the Land Reform Process either under the Land</w:t>
      </w:r>
      <w:r w:rsidR="00F9007A" w:rsidRPr="00E24006">
        <w:rPr>
          <w:rFonts w:ascii="Times New Roman" w:hAnsi="Times New Roman" w:cs="Times New Roman"/>
        </w:rPr>
        <w:t xml:space="preserve"> Acquisition Act [</w:t>
      </w:r>
      <w:r w:rsidR="00F9007A" w:rsidRPr="00E24006">
        <w:rPr>
          <w:rFonts w:ascii="Times New Roman" w:hAnsi="Times New Roman" w:cs="Times New Roman"/>
          <w:i/>
        </w:rPr>
        <w:t>Chapter 20:20]</w:t>
      </w:r>
      <w:r w:rsidRPr="00E24006">
        <w:rPr>
          <w:rFonts w:ascii="Times New Roman" w:hAnsi="Times New Roman" w:cs="Times New Roman"/>
        </w:rPr>
        <w:t xml:space="preserve"> or under the Constitutional Amendment (No.17) Act of 2005.</w:t>
      </w:r>
    </w:p>
    <w:p w:rsidR="00FF0096" w:rsidRPr="00E24006" w:rsidRDefault="00F9007A" w:rsidP="0091382D">
      <w:pPr>
        <w:pStyle w:val="ListParagraph"/>
        <w:numPr>
          <w:ilvl w:val="0"/>
          <w:numId w:val="2"/>
        </w:numPr>
        <w:spacing w:after="0" w:line="240" w:lineRule="auto"/>
        <w:jc w:val="both"/>
        <w:rPr>
          <w:rFonts w:ascii="Times New Roman" w:hAnsi="Times New Roman" w:cs="Times New Roman"/>
        </w:rPr>
      </w:pPr>
      <w:r w:rsidRPr="00E24006">
        <w:rPr>
          <w:rFonts w:ascii="Times New Roman" w:hAnsi="Times New Roman" w:cs="Times New Roman"/>
        </w:rPr>
        <w:t>The second r</w:t>
      </w:r>
      <w:r w:rsidR="00FF0096" w:rsidRPr="00E24006">
        <w:rPr>
          <w:rFonts w:ascii="Times New Roman" w:hAnsi="Times New Roman" w:cs="Times New Roman"/>
        </w:rPr>
        <w:t xml:space="preserve">espondent be directed to issue a title deed in respect of that portion of the Remaining Extent </w:t>
      </w:r>
      <w:r w:rsidR="0020719C" w:rsidRPr="00E24006">
        <w:rPr>
          <w:rFonts w:ascii="Times New Roman" w:hAnsi="Times New Roman" w:cs="Times New Roman"/>
        </w:rPr>
        <w:t>of Sub-division A of Lendy which reflects the non-municipal portion of the property which has been acquired in terms of the Constitutional Amendment (No.17) Act of 2005 and cause to be deducted that portion from the Applicant’s title deed No. 1427/64.</w:t>
      </w:r>
    </w:p>
    <w:p w:rsidR="0020719C" w:rsidRPr="00E24006" w:rsidRDefault="00F9007A" w:rsidP="0091382D">
      <w:pPr>
        <w:pStyle w:val="ListParagraph"/>
        <w:numPr>
          <w:ilvl w:val="0"/>
          <w:numId w:val="2"/>
        </w:numPr>
        <w:spacing w:after="0" w:line="240" w:lineRule="auto"/>
        <w:jc w:val="both"/>
        <w:rPr>
          <w:rFonts w:ascii="Times New Roman" w:hAnsi="Times New Roman" w:cs="Times New Roman"/>
        </w:rPr>
      </w:pPr>
      <w:r w:rsidRPr="00E24006">
        <w:rPr>
          <w:rFonts w:ascii="Times New Roman" w:hAnsi="Times New Roman" w:cs="Times New Roman"/>
        </w:rPr>
        <w:t>That (</w:t>
      </w:r>
      <w:r w:rsidRPr="00E24006">
        <w:rPr>
          <w:rFonts w:ascii="Times New Roman" w:hAnsi="Times New Roman" w:cs="Times New Roman"/>
          <w:i/>
        </w:rPr>
        <w:t>sic</w:t>
      </w:r>
      <w:r w:rsidRPr="00E24006">
        <w:rPr>
          <w:rFonts w:ascii="Times New Roman" w:hAnsi="Times New Roman" w:cs="Times New Roman"/>
        </w:rPr>
        <w:t>) second r</w:t>
      </w:r>
      <w:r w:rsidR="0020719C" w:rsidRPr="00E24006">
        <w:rPr>
          <w:rFonts w:ascii="Times New Roman" w:hAnsi="Times New Roman" w:cs="Times New Roman"/>
        </w:rPr>
        <w:t xml:space="preserve">espondent be directed to remove the endorsement on applicant’s title deed that the whole of the remaining extent of the property </w:t>
      </w:r>
      <w:r w:rsidR="00E569A3">
        <w:rPr>
          <w:rFonts w:ascii="Times New Roman" w:hAnsi="Times New Roman" w:cs="Times New Roman"/>
        </w:rPr>
        <w:t xml:space="preserve">was </w:t>
      </w:r>
      <w:r w:rsidR="0020719C" w:rsidRPr="00E24006">
        <w:rPr>
          <w:rFonts w:ascii="Times New Roman" w:hAnsi="Times New Roman" w:cs="Times New Roman"/>
        </w:rPr>
        <w:t xml:space="preserve"> acquired in terms of the (sic) Constitutional Amendment (No.17) Act of 2005 and to substitute an endorsement that only the agricultural portion thereof has been acquired in terms of that Act”.</w:t>
      </w:r>
    </w:p>
    <w:p w:rsidR="00F9007A" w:rsidRPr="00974828" w:rsidRDefault="00F9007A" w:rsidP="0091382D">
      <w:pPr>
        <w:pStyle w:val="ListParagraph"/>
        <w:spacing w:after="0" w:line="240" w:lineRule="auto"/>
        <w:ind w:left="510"/>
        <w:jc w:val="both"/>
        <w:rPr>
          <w:rFonts w:ascii="Times New Roman" w:hAnsi="Times New Roman" w:cs="Times New Roman"/>
          <w:sz w:val="24"/>
          <w:szCs w:val="24"/>
        </w:rPr>
      </w:pPr>
    </w:p>
    <w:p w:rsidR="0020719C" w:rsidRPr="00974828" w:rsidRDefault="00F9007A" w:rsidP="0091382D">
      <w:pPr>
        <w:spacing w:after="0" w:line="360" w:lineRule="auto"/>
        <w:ind w:firstLine="150"/>
        <w:jc w:val="both"/>
        <w:rPr>
          <w:rFonts w:ascii="Times New Roman" w:hAnsi="Times New Roman" w:cs="Times New Roman"/>
          <w:sz w:val="24"/>
          <w:szCs w:val="24"/>
        </w:rPr>
      </w:pPr>
      <w:r>
        <w:rPr>
          <w:rFonts w:ascii="Times New Roman" w:hAnsi="Times New Roman" w:cs="Times New Roman"/>
          <w:sz w:val="24"/>
          <w:szCs w:val="24"/>
        </w:rPr>
        <w:t xml:space="preserve">   </w:t>
      </w:r>
      <w:r w:rsidR="00B94C7E">
        <w:rPr>
          <w:rFonts w:ascii="Times New Roman" w:hAnsi="Times New Roman" w:cs="Times New Roman"/>
          <w:sz w:val="24"/>
          <w:szCs w:val="24"/>
        </w:rPr>
        <w:tab/>
      </w:r>
      <w:r w:rsidR="0020719C" w:rsidRPr="00974828">
        <w:rPr>
          <w:rFonts w:ascii="Times New Roman" w:hAnsi="Times New Roman" w:cs="Times New Roman"/>
          <w:sz w:val="24"/>
          <w:szCs w:val="24"/>
        </w:rPr>
        <w:t xml:space="preserve">The applicant’s statement on the issue which it placed before me is clear and straightforward. It asserts that, because the farm which it used to own was incorrectly identified by the Minister, no acquisition took place. It insists that the parties must revert to the status </w:t>
      </w:r>
      <w:r w:rsidR="0020719C" w:rsidRPr="0068406E">
        <w:rPr>
          <w:rFonts w:ascii="Times New Roman" w:hAnsi="Times New Roman" w:cs="Times New Roman"/>
          <w:i/>
          <w:sz w:val="24"/>
          <w:szCs w:val="24"/>
        </w:rPr>
        <w:t>quo</w:t>
      </w:r>
      <w:r w:rsidR="0020719C" w:rsidRPr="00974828">
        <w:rPr>
          <w:rFonts w:ascii="Times New Roman" w:hAnsi="Times New Roman" w:cs="Times New Roman"/>
          <w:sz w:val="24"/>
          <w:szCs w:val="24"/>
        </w:rPr>
        <w:t xml:space="preserve"> </w:t>
      </w:r>
      <w:r w:rsidR="0020719C" w:rsidRPr="00E569A3">
        <w:rPr>
          <w:rFonts w:ascii="Times New Roman" w:hAnsi="Times New Roman" w:cs="Times New Roman"/>
          <w:i/>
          <w:sz w:val="24"/>
          <w:szCs w:val="24"/>
        </w:rPr>
        <w:t>ante</w:t>
      </w:r>
      <w:r w:rsidR="0020719C" w:rsidRPr="00974828">
        <w:rPr>
          <w:rFonts w:ascii="Times New Roman" w:hAnsi="Times New Roman" w:cs="Times New Roman"/>
          <w:sz w:val="24"/>
          <w:szCs w:val="24"/>
        </w:rPr>
        <w:t xml:space="preserve"> the compulsory acquisition of the farm</w:t>
      </w:r>
      <w:r w:rsidR="0056162F" w:rsidRPr="00974828">
        <w:rPr>
          <w:rFonts w:ascii="Times New Roman" w:hAnsi="Times New Roman" w:cs="Times New Roman"/>
          <w:sz w:val="24"/>
          <w:szCs w:val="24"/>
        </w:rPr>
        <w:t xml:space="preserve"> by Government</w:t>
      </w:r>
      <w:r w:rsidR="0020719C" w:rsidRPr="00974828">
        <w:rPr>
          <w:rFonts w:ascii="Times New Roman" w:hAnsi="Times New Roman" w:cs="Times New Roman"/>
          <w:sz w:val="24"/>
          <w:szCs w:val="24"/>
        </w:rPr>
        <w:t xml:space="preserve">. It argues, in the alternative that, </w:t>
      </w:r>
      <w:r w:rsidR="00F669EA" w:rsidRPr="00974828">
        <w:rPr>
          <w:rFonts w:ascii="Times New Roman" w:hAnsi="Times New Roman" w:cs="Times New Roman"/>
          <w:sz w:val="24"/>
          <w:szCs w:val="24"/>
        </w:rPr>
        <w:t>if acquisition occurred, the same took place only in respect of the agricultural portion of the farm and not in respect of the non-agricultural portion of the same which, it insists, must be returned to it.</w:t>
      </w:r>
    </w:p>
    <w:p w:rsidR="0024417A" w:rsidRPr="00974828" w:rsidRDefault="0024417A"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Only the Minister opposed the application. The other respondents- all of whom are Government f</w:t>
      </w:r>
      <w:r w:rsidR="005577E9">
        <w:rPr>
          <w:rFonts w:ascii="Times New Roman" w:hAnsi="Times New Roman" w:cs="Times New Roman"/>
          <w:sz w:val="24"/>
          <w:szCs w:val="24"/>
        </w:rPr>
        <w:t xml:space="preserve">unctionaries- did not file any </w:t>
      </w:r>
      <w:r w:rsidRPr="00974828">
        <w:rPr>
          <w:rFonts w:ascii="Times New Roman" w:hAnsi="Times New Roman" w:cs="Times New Roman"/>
          <w:sz w:val="24"/>
          <w:szCs w:val="24"/>
        </w:rPr>
        <w:t>notice of opposition to the application. My assumption is that they intend to abide by my decision.</w:t>
      </w:r>
    </w:p>
    <w:p w:rsidR="0024417A" w:rsidRPr="00974828" w:rsidRDefault="0024417A"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In his opposition, the Minister raised a number of preliminary points which he abandoned save one. The on</w:t>
      </w:r>
      <w:r w:rsidR="00082BD5" w:rsidRPr="00974828">
        <w:rPr>
          <w:rFonts w:ascii="Times New Roman" w:hAnsi="Times New Roman" w:cs="Times New Roman"/>
          <w:sz w:val="24"/>
          <w:szCs w:val="24"/>
        </w:rPr>
        <w:t>e which he insisted upon relates</w:t>
      </w:r>
      <w:r w:rsidRPr="00974828">
        <w:rPr>
          <w:rFonts w:ascii="Times New Roman" w:hAnsi="Times New Roman" w:cs="Times New Roman"/>
          <w:sz w:val="24"/>
          <w:szCs w:val="24"/>
        </w:rPr>
        <w:t xml:space="preserve"> to the allegation that the application is a constitutional matter which I have no jurisdiction to</w:t>
      </w:r>
      <w:r w:rsidR="00082BD5" w:rsidRPr="00974828">
        <w:rPr>
          <w:rFonts w:ascii="Times New Roman" w:hAnsi="Times New Roman" w:cs="Times New Roman"/>
          <w:sz w:val="24"/>
          <w:szCs w:val="24"/>
        </w:rPr>
        <w:t xml:space="preserve"> hear and determine. He asserts</w:t>
      </w:r>
      <w:r w:rsidRPr="00974828">
        <w:rPr>
          <w:rFonts w:ascii="Times New Roman" w:hAnsi="Times New Roman" w:cs="Times New Roman"/>
          <w:sz w:val="24"/>
          <w:szCs w:val="24"/>
        </w:rPr>
        <w:t xml:space="preserve"> that only the Constitutional Court of Zimbabwe has the capacity to deal with the case of the applicant. He addressed me on the merits of the case and moved me to dismiss the application with costs.</w:t>
      </w:r>
      <w:r w:rsidR="00350D21" w:rsidRPr="00974828">
        <w:rPr>
          <w:rFonts w:ascii="Times New Roman" w:hAnsi="Times New Roman" w:cs="Times New Roman"/>
          <w:sz w:val="24"/>
          <w:szCs w:val="24"/>
        </w:rPr>
        <w:t xml:space="preserve">  </w:t>
      </w:r>
    </w:p>
    <w:p w:rsidR="00350D21" w:rsidRPr="00974828" w:rsidRDefault="00350D21"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 xml:space="preserve">The </w:t>
      </w:r>
      <w:r w:rsidRPr="00A90137">
        <w:rPr>
          <w:rFonts w:ascii="Times New Roman" w:hAnsi="Times New Roman" w:cs="Times New Roman"/>
          <w:i/>
          <w:sz w:val="24"/>
          <w:szCs w:val="24"/>
        </w:rPr>
        <w:t>in limine</w:t>
      </w:r>
      <w:r w:rsidRPr="00974828">
        <w:rPr>
          <w:rFonts w:ascii="Times New Roman" w:hAnsi="Times New Roman" w:cs="Times New Roman"/>
          <w:sz w:val="24"/>
          <w:szCs w:val="24"/>
        </w:rPr>
        <w:t xml:space="preserve"> matter which the Minister raised compelled me to examine the meaning and import o</w:t>
      </w:r>
      <w:r w:rsidR="00082BD5" w:rsidRPr="00974828">
        <w:rPr>
          <w:rFonts w:ascii="Times New Roman" w:hAnsi="Times New Roman" w:cs="Times New Roman"/>
          <w:sz w:val="24"/>
          <w:szCs w:val="24"/>
        </w:rPr>
        <w:t xml:space="preserve">f the word </w:t>
      </w:r>
      <w:r w:rsidR="00082BD5" w:rsidRPr="00170338">
        <w:rPr>
          <w:rFonts w:ascii="Times New Roman" w:hAnsi="Times New Roman" w:cs="Times New Roman"/>
          <w:i/>
          <w:sz w:val="24"/>
          <w:szCs w:val="24"/>
        </w:rPr>
        <w:t>jurisdiction</w:t>
      </w:r>
      <w:r w:rsidR="00082BD5" w:rsidRPr="00974828">
        <w:rPr>
          <w:rFonts w:ascii="Times New Roman" w:hAnsi="Times New Roman" w:cs="Times New Roman"/>
          <w:sz w:val="24"/>
          <w:szCs w:val="24"/>
        </w:rPr>
        <w:t xml:space="preserve"> as well as</w:t>
      </w:r>
      <w:r w:rsidRPr="00974828">
        <w:rPr>
          <w:rFonts w:ascii="Times New Roman" w:hAnsi="Times New Roman" w:cs="Times New Roman"/>
          <w:sz w:val="24"/>
          <w:szCs w:val="24"/>
        </w:rPr>
        <w:t xml:space="preserve"> to apply it to the circumstances of the application which the parties placed before me. It is pertinent for me to decide whether I do</w:t>
      </w:r>
      <w:r w:rsidR="0056162F" w:rsidRPr="00974828">
        <w:rPr>
          <w:rFonts w:ascii="Times New Roman" w:hAnsi="Times New Roman" w:cs="Times New Roman"/>
          <w:sz w:val="24"/>
          <w:szCs w:val="24"/>
        </w:rPr>
        <w:t xml:space="preserve"> or do not</w:t>
      </w:r>
      <w:r w:rsidRPr="00974828">
        <w:rPr>
          <w:rFonts w:ascii="Times New Roman" w:hAnsi="Times New Roman" w:cs="Times New Roman"/>
          <w:sz w:val="24"/>
          <w:szCs w:val="24"/>
        </w:rPr>
        <w:t xml:space="preserve"> have the jurisdiction to hear and determine this application. I remain alive to the fact that for me to deal with a matter in which I have no jurisdiction is as good as a waste of my time, effort and the resources which the State has availed to me to discharge the functions of my office without fear or favour. I should therefore satisfy myself that I can, or cannot, hear and determine the application which is before me. Because of the need to satisfy myself of this very important matter, I invited counsel</w:t>
      </w:r>
      <w:r w:rsidR="00082BD5" w:rsidRPr="00974828">
        <w:rPr>
          <w:rFonts w:ascii="Times New Roman" w:hAnsi="Times New Roman" w:cs="Times New Roman"/>
          <w:sz w:val="24"/>
          <w:szCs w:val="24"/>
        </w:rPr>
        <w:t xml:space="preserve"> for the parties</w:t>
      </w:r>
      <w:r w:rsidRPr="00974828">
        <w:rPr>
          <w:rFonts w:ascii="Times New Roman" w:hAnsi="Times New Roman" w:cs="Times New Roman"/>
          <w:sz w:val="24"/>
          <w:szCs w:val="24"/>
        </w:rPr>
        <w:t xml:space="preserve"> to address me only on that aspect of the case first.</w:t>
      </w:r>
    </w:p>
    <w:p w:rsidR="003426CA" w:rsidRPr="00974828" w:rsidRDefault="003426CA" w:rsidP="002D1AA4">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 xml:space="preserve">Counsel for the Minister who </w:t>
      </w:r>
      <w:r w:rsidR="00082BD5" w:rsidRPr="00974828">
        <w:rPr>
          <w:rFonts w:ascii="Times New Roman" w:hAnsi="Times New Roman" w:cs="Times New Roman"/>
          <w:sz w:val="24"/>
          <w:szCs w:val="24"/>
        </w:rPr>
        <w:t>sponsored the preliminary point</w:t>
      </w:r>
      <w:r w:rsidRPr="00974828">
        <w:rPr>
          <w:rFonts w:ascii="Times New Roman" w:hAnsi="Times New Roman" w:cs="Times New Roman"/>
          <w:sz w:val="24"/>
          <w:szCs w:val="24"/>
        </w:rPr>
        <w:t xml:space="preserve"> remained adamant on the point that I did not have the requisite jurisdiction to hear and determine the application which, according to her, remained the preserve of the Constitutional Court. She moved me to decline any audience to the applicant whose case she persuaded me to dismiss without any further ado.</w:t>
      </w:r>
    </w:p>
    <w:p w:rsidR="003426CA" w:rsidRPr="00974828" w:rsidRDefault="006B320A"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Counsel for the applicant took the view that, because no acquisition of the farm occurred, the application was far removed from the provisions of the country’s constitution. He insisted that I could entertain the app</w:t>
      </w:r>
      <w:r w:rsidR="00CD79E6">
        <w:rPr>
          <w:rFonts w:ascii="Times New Roman" w:hAnsi="Times New Roman" w:cs="Times New Roman"/>
          <w:sz w:val="24"/>
          <w:szCs w:val="24"/>
        </w:rPr>
        <w:t>lication without any inhibition</w:t>
      </w:r>
      <w:r w:rsidRPr="00974828">
        <w:rPr>
          <w:rFonts w:ascii="Times New Roman" w:hAnsi="Times New Roman" w:cs="Times New Roman"/>
          <w:sz w:val="24"/>
          <w:szCs w:val="24"/>
        </w:rPr>
        <w:t>.</w:t>
      </w:r>
    </w:p>
    <w:p w:rsidR="000D4C41" w:rsidRPr="00974828" w:rsidRDefault="000D4C41" w:rsidP="003820C6">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 xml:space="preserve">Before I delve into the question of whether or not I have the jurisdiction to hear this application, the word itself should be placed into context. Many a time people, litigants included, talk about it without appreciating its meaning and import. According to </w:t>
      </w:r>
      <w:r w:rsidRPr="00CD79E6">
        <w:rPr>
          <w:rFonts w:ascii="Times New Roman" w:hAnsi="Times New Roman" w:cs="Times New Roman"/>
          <w:i/>
          <w:sz w:val="24"/>
          <w:szCs w:val="24"/>
        </w:rPr>
        <w:t>Wikipedia</w:t>
      </w:r>
      <w:r w:rsidRPr="00974828">
        <w:rPr>
          <w:rFonts w:ascii="Times New Roman" w:hAnsi="Times New Roman" w:cs="Times New Roman"/>
          <w:sz w:val="24"/>
          <w:szCs w:val="24"/>
        </w:rPr>
        <w:t xml:space="preserve"> the word jurisdiction is from Latin </w:t>
      </w:r>
      <w:r w:rsidRPr="00B94C7E">
        <w:rPr>
          <w:rFonts w:ascii="Times New Roman" w:hAnsi="Times New Roman" w:cs="Times New Roman"/>
          <w:i/>
          <w:sz w:val="24"/>
          <w:szCs w:val="24"/>
        </w:rPr>
        <w:t>juris</w:t>
      </w:r>
      <w:r w:rsidRPr="00974828">
        <w:rPr>
          <w:rFonts w:ascii="Times New Roman" w:hAnsi="Times New Roman" w:cs="Times New Roman"/>
          <w:sz w:val="24"/>
          <w:szCs w:val="24"/>
        </w:rPr>
        <w:t xml:space="preserve"> ‘law’ + </w:t>
      </w:r>
      <w:r w:rsidRPr="00B94C7E">
        <w:rPr>
          <w:rFonts w:ascii="Times New Roman" w:hAnsi="Times New Roman" w:cs="Times New Roman"/>
          <w:i/>
          <w:sz w:val="24"/>
          <w:szCs w:val="24"/>
        </w:rPr>
        <w:t>actio</w:t>
      </w:r>
      <w:r w:rsidRPr="00974828">
        <w:rPr>
          <w:rFonts w:ascii="Times New Roman" w:hAnsi="Times New Roman" w:cs="Times New Roman"/>
          <w:sz w:val="24"/>
          <w:szCs w:val="24"/>
        </w:rPr>
        <w:t xml:space="preserve"> ‘declaration’. The word refers to the legal term for the legal authority which is grant</w:t>
      </w:r>
      <w:r w:rsidR="002E46C0" w:rsidRPr="00974828">
        <w:rPr>
          <w:rFonts w:ascii="Times New Roman" w:hAnsi="Times New Roman" w:cs="Times New Roman"/>
          <w:sz w:val="24"/>
          <w:szCs w:val="24"/>
        </w:rPr>
        <w:t xml:space="preserve">ed to a legal entity to enact justice. The </w:t>
      </w:r>
      <w:r w:rsidR="002E46C0" w:rsidRPr="00CD79E6">
        <w:rPr>
          <w:rFonts w:ascii="Times New Roman" w:hAnsi="Times New Roman" w:cs="Times New Roman"/>
          <w:i/>
          <w:sz w:val="24"/>
          <w:szCs w:val="24"/>
        </w:rPr>
        <w:t>freedictionary.com</w:t>
      </w:r>
      <w:r w:rsidR="002E46C0" w:rsidRPr="00974828">
        <w:rPr>
          <w:rFonts w:ascii="Times New Roman" w:hAnsi="Times New Roman" w:cs="Times New Roman"/>
          <w:sz w:val="24"/>
          <w:szCs w:val="24"/>
        </w:rPr>
        <w:t xml:space="preserve"> defines jurisdiction to refer to the proper court in which to bring a particular case. </w:t>
      </w:r>
      <w:r w:rsidR="0056162F" w:rsidRPr="00CD79E6">
        <w:rPr>
          <w:rFonts w:ascii="Times New Roman" w:hAnsi="Times New Roman" w:cs="Times New Roman"/>
          <w:i/>
          <w:sz w:val="24"/>
          <w:szCs w:val="24"/>
        </w:rPr>
        <w:t>m</w:t>
      </w:r>
      <w:r w:rsidR="002E46C0" w:rsidRPr="00CD79E6">
        <w:rPr>
          <w:rFonts w:ascii="Times New Roman" w:hAnsi="Times New Roman" w:cs="Times New Roman"/>
          <w:i/>
          <w:sz w:val="24"/>
          <w:szCs w:val="24"/>
        </w:rPr>
        <w:t>erriam-webster</w:t>
      </w:r>
      <w:r w:rsidR="002E46C0" w:rsidRPr="00974828">
        <w:rPr>
          <w:rFonts w:ascii="Times New Roman" w:hAnsi="Times New Roman" w:cs="Times New Roman"/>
          <w:sz w:val="24"/>
          <w:szCs w:val="24"/>
        </w:rPr>
        <w:t>.</w:t>
      </w:r>
      <w:r w:rsidR="002E46C0" w:rsidRPr="00CD79E6">
        <w:rPr>
          <w:rFonts w:ascii="Times New Roman" w:hAnsi="Times New Roman" w:cs="Times New Roman"/>
          <w:i/>
          <w:sz w:val="24"/>
          <w:szCs w:val="24"/>
        </w:rPr>
        <w:t>com</w:t>
      </w:r>
      <w:r w:rsidR="002E46C0" w:rsidRPr="00974828">
        <w:rPr>
          <w:rFonts w:ascii="Times New Roman" w:hAnsi="Times New Roman" w:cs="Times New Roman"/>
          <w:sz w:val="24"/>
          <w:szCs w:val="24"/>
        </w:rPr>
        <w:t xml:space="preserve"> refers to the word as the power, right or authority to interpret, apply or declare the law (as by rendering a decision).</w:t>
      </w:r>
      <w:r w:rsidR="002339C4" w:rsidRPr="00974828">
        <w:rPr>
          <w:rFonts w:ascii="Times New Roman" w:hAnsi="Times New Roman" w:cs="Times New Roman"/>
          <w:sz w:val="24"/>
          <w:szCs w:val="24"/>
        </w:rPr>
        <w:t xml:space="preserve">   </w:t>
      </w:r>
    </w:p>
    <w:p w:rsidR="0056162F" w:rsidRPr="00974828" w:rsidRDefault="0056162F" w:rsidP="003820C6">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Whether or not I have the jurisdiction to hear this application does, in a large measure, depend on the interpretation which must be placed onto</w:t>
      </w:r>
      <w:r w:rsidR="00CD79E6">
        <w:rPr>
          <w:rFonts w:ascii="Times New Roman" w:hAnsi="Times New Roman" w:cs="Times New Roman"/>
          <w:sz w:val="24"/>
          <w:szCs w:val="24"/>
        </w:rPr>
        <w:t xml:space="preserve"> some</w:t>
      </w:r>
      <w:r w:rsidRPr="00974828">
        <w:rPr>
          <w:rFonts w:ascii="Times New Roman" w:hAnsi="Times New Roman" w:cs="Times New Roman"/>
          <w:sz w:val="24"/>
          <w:szCs w:val="24"/>
        </w:rPr>
        <w:t xml:space="preserve"> sections of the constitution</w:t>
      </w:r>
      <w:r w:rsidR="00ED71DF" w:rsidRPr="00974828">
        <w:rPr>
          <w:rFonts w:ascii="Times New Roman" w:hAnsi="Times New Roman" w:cs="Times New Roman"/>
          <w:sz w:val="24"/>
          <w:szCs w:val="24"/>
        </w:rPr>
        <w:t xml:space="preserve"> of Zimbabwe (“the constitution”)</w:t>
      </w:r>
      <w:r w:rsidRPr="00974828">
        <w:rPr>
          <w:rFonts w:ascii="Times New Roman" w:hAnsi="Times New Roman" w:cs="Times New Roman"/>
          <w:sz w:val="24"/>
          <w:szCs w:val="24"/>
        </w:rPr>
        <w:t xml:space="preserve"> which </w:t>
      </w:r>
      <w:r w:rsidR="003518A8" w:rsidRPr="00974828">
        <w:rPr>
          <w:rFonts w:ascii="Times New Roman" w:hAnsi="Times New Roman" w:cs="Times New Roman"/>
          <w:sz w:val="24"/>
          <w:szCs w:val="24"/>
        </w:rPr>
        <w:t xml:space="preserve">were/ </w:t>
      </w:r>
      <w:r w:rsidRPr="00974828">
        <w:rPr>
          <w:rFonts w:ascii="Times New Roman" w:hAnsi="Times New Roman" w:cs="Times New Roman"/>
          <w:sz w:val="24"/>
          <w:szCs w:val="24"/>
        </w:rPr>
        <w:t xml:space="preserve">are relevant to acquisition of agricultural land by Government as read with </w:t>
      </w:r>
      <w:r w:rsidR="00FE2A96">
        <w:rPr>
          <w:rFonts w:ascii="Times New Roman" w:hAnsi="Times New Roman" w:cs="Times New Roman"/>
          <w:sz w:val="24"/>
          <w:szCs w:val="24"/>
        </w:rPr>
        <w:t>s</w:t>
      </w:r>
      <w:r w:rsidR="00C13360">
        <w:rPr>
          <w:rFonts w:ascii="Times New Roman" w:hAnsi="Times New Roman" w:cs="Times New Roman"/>
          <w:sz w:val="24"/>
          <w:szCs w:val="24"/>
        </w:rPr>
        <w:t xml:space="preserve"> 3(1)(b)</w:t>
      </w:r>
      <w:r w:rsidR="00ED71DF" w:rsidRPr="00974828">
        <w:rPr>
          <w:rFonts w:ascii="Times New Roman" w:hAnsi="Times New Roman" w:cs="Times New Roman"/>
          <w:sz w:val="24"/>
          <w:szCs w:val="24"/>
        </w:rPr>
        <w:t>(i) of the Land Acquisition Act</w:t>
      </w:r>
      <w:r w:rsidR="00A90137">
        <w:rPr>
          <w:rFonts w:ascii="Times New Roman" w:hAnsi="Times New Roman" w:cs="Times New Roman"/>
          <w:sz w:val="24"/>
          <w:szCs w:val="24"/>
        </w:rPr>
        <w:t xml:space="preserve"> [</w:t>
      </w:r>
      <w:r w:rsidR="00A90137" w:rsidRPr="00A90137">
        <w:rPr>
          <w:rFonts w:ascii="Times New Roman" w:hAnsi="Times New Roman" w:cs="Times New Roman"/>
          <w:i/>
          <w:sz w:val="24"/>
          <w:szCs w:val="24"/>
        </w:rPr>
        <w:t>Chapter 20:10</w:t>
      </w:r>
      <w:r w:rsidR="00A90137">
        <w:rPr>
          <w:rFonts w:ascii="Times New Roman" w:hAnsi="Times New Roman" w:cs="Times New Roman"/>
          <w:sz w:val="24"/>
          <w:szCs w:val="24"/>
        </w:rPr>
        <w:t>]</w:t>
      </w:r>
      <w:r w:rsidR="00ED71DF" w:rsidRPr="00974828">
        <w:rPr>
          <w:rFonts w:ascii="Times New Roman" w:hAnsi="Times New Roman" w:cs="Times New Roman"/>
          <w:sz w:val="24"/>
          <w:szCs w:val="24"/>
        </w:rPr>
        <w:t xml:space="preserve"> (“the Act”).</w:t>
      </w:r>
    </w:p>
    <w:p w:rsidR="000C5BE7" w:rsidRPr="00974828" w:rsidRDefault="000C5BE7"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Acquisition which is the subject of these proceedings took place in 2002. This was long before the Constitution of Zimbabw</w:t>
      </w:r>
      <w:r w:rsidR="00CD79E6">
        <w:rPr>
          <w:rFonts w:ascii="Times New Roman" w:hAnsi="Times New Roman" w:cs="Times New Roman"/>
          <w:sz w:val="24"/>
          <w:szCs w:val="24"/>
        </w:rPr>
        <w:t>e Amendment (No.20) Act of 2013 had been pro</w:t>
      </w:r>
      <w:r w:rsidR="0043729F">
        <w:rPr>
          <w:rFonts w:ascii="Times New Roman" w:hAnsi="Times New Roman" w:cs="Times New Roman"/>
          <w:sz w:val="24"/>
          <w:szCs w:val="24"/>
        </w:rPr>
        <w:t>mul</w:t>
      </w:r>
      <w:r w:rsidR="00CD79E6">
        <w:rPr>
          <w:rFonts w:ascii="Times New Roman" w:hAnsi="Times New Roman" w:cs="Times New Roman"/>
          <w:sz w:val="24"/>
          <w:szCs w:val="24"/>
        </w:rPr>
        <w:t>gated.</w:t>
      </w:r>
      <w:r w:rsidRPr="00974828">
        <w:rPr>
          <w:rFonts w:ascii="Times New Roman" w:hAnsi="Times New Roman" w:cs="Times New Roman"/>
          <w:sz w:val="24"/>
          <w:szCs w:val="24"/>
        </w:rPr>
        <w:t xml:space="preserve"> The repealed constitution, therefore, governed the acquisition of the applicant’s farm by Government.</w:t>
      </w:r>
    </w:p>
    <w:p w:rsidR="005F458A" w:rsidRPr="00974828" w:rsidRDefault="000C5BE7"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It is</w:t>
      </w:r>
      <w:r w:rsidR="00AE666B">
        <w:rPr>
          <w:rFonts w:ascii="Times New Roman" w:hAnsi="Times New Roman" w:cs="Times New Roman"/>
          <w:sz w:val="24"/>
          <w:szCs w:val="24"/>
        </w:rPr>
        <w:t xml:space="preserve"> clear that, in terms of s</w:t>
      </w:r>
      <w:r w:rsidRPr="00974828">
        <w:rPr>
          <w:rFonts w:ascii="Times New Roman" w:hAnsi="Times New Roman" w:cs="Times New Roman"/>
          <w:sz w:val="24"/>
          <w:szCs w:val="24"/>
        </w:rPr>
        <w:t xml:space="preserve"> 16 B (3) of the Constitutional Amendment Act No. 17 of 2005, the court’s jurisdiction to hear and determine acquisitions of agricultural land which </w:t>
      </w:r>
      <w:r w:rsidR="0097317F">
        <w:rPr>
          <w:rFonts w:ascii="Times New Roman" w:hAnsi="Times New Roman" w:cs="Times New Roman"/>
          <w:sz w:val="24"/>
          <w:szCs w:val="24"/>
        </w:rPr>
        <w:t>was acquired in terms of s</w:t>
      </w:r>
      <w:r w:rsidRPr="00974828">
        <w:rPr>
          <w:rFonts w:ascii="Times New Roman" w:hAnsi="Times New Roman" w:cs="Times New Roman"/>
          <w:sz w:val="24"/>
          <w:szCs w:val="24"/>
        </w:rPr>
        <w:t xml:space="preserve"> 16 B (2) (a) of the same was/is ousted. Land which the Minister compulsor</w:t>
      </w:r>
      <w:r w:rsidR="0097317F">
        <w:rPr>
          <w:rFonts w:ascii="Times New Roman" w:hAnsi="Times New Roman" w:cs="Times New Roman"/>
          <w:sz w:val="24"/>
          <w:szCs w:val="24"/>
        </w:rPr>
        <w:t>ily acquired in terms of s</w:t>
      </w:r>
      <w:r w:rsidRPr="00974828">
        <w:rPr>
          <w:rFonts w:ascii="Times New Roman" w:hAnsi="Times New Roman" w:cs="Times New Roman"/>
          <w:sz w:val="24"/>
          <w:szCs w:val="24"/>
        </w:rPr>
        <w:t xml:space="preserve"> 16 B (2) (a) of the repealed constitution was properly and procedurally acquired. The acquisition of such land could not, and cannot, be challenged in the court because the law deems the acquisition to have been/ to be above board.</w:t>
      </w:r>
    </w:p>
    <w:p w:rsidR="00474A36" w:rsidRPr="00974828" w:rsidRDefault="005F458A"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 xml:space="preserve">The position of the respondent is that the applicant’s farm was acquired in terms of section 16 B (2) (a) of the repealed constitution. It is for the mentioned reason, if for no other, that he insists that </w:t>
      </w:r>
      <w:r w:rsidR="00C308A8" w:rsidRPr="00974828">
        <w:rPr>
          <w:rFonts w:ascii="Times New Roman" w:hAnsi="Times New Roman" w:cs="Times New Roman"/>
          <w:sz w:val="24"/>
          <w:szCs w:val="24"/>
        </w:rPr>
        <w:t xml:space="preserve">the court does not have the requisite jurisdiction/power/authority to entertain this application. He places reliance in the mentioned regard on </w:t>
      </w:r>
      <w:r w:rsidR="00C308A8" w:rsidRPr="00BF1B32">
        <w:rPr>
          <w:rFonts w:ascii="Times New Roman" w:hAnsi="Times New Roman" w:cs="Times New Roman"/>
          <w:i/>
          <w:sz w:val="24"/>
          <w:szCs w:val="24"/>
        </w:rPr>
        <w:t>Commercial Farmers Union</w:t>
      </w:r>
      <w:r w:rsidR="00C308A8" w:rsidRPr="00974828">
        <w:rPr>
          <w:rFonts w:ascii="Times New Roman" w:hAnsi="Times New Roman" w:cs="Times New Roman"/>
          <w:sz w:val="24"/>
          <w:szCs w:val="24"/>
        </w:rPr>
        <w:t xml:space="preserve"> &amp; 9 others v </w:t>
      </w:r>
      <w:r w:rsidR="00C308A8" w:rsidRPr="00BF1B32">
        <w:rPr>
          <w:rFonts w:ascii="Times New Roman" w:hAnsi="Times New Roman" w:cs="Times New Roman"/>
          <w:i/>
          <w:sz w:val="24"/>
          <w:szCs w:val="24"/>
        </w:rPr>
        <w:t>The Ministry of Lands and Rural Resettlement</w:t>
      </w:r>
      <w:r w:rsidR="00C308A8" w:rsidRPr="00974828">
        <w:rPr>
          <w:rFonts w:ascii="Times New Roman" w:hAnsi="Times New Roman" w:cs="Times New Roman"/>
          <w:sz w:val="24"/>
          <w:szCs w:val="24"/>
        </w:rPr>
        <w:t xml:space="preserve"> and 6 others, SC 31/10 wherein the issue of the courts’ ouster was extensively discussed and a legal position taken on the matter. The case enunciated that an acquisition which the Mi</w:t>
      </w:r>
      <w:r w:rsidR="00E54839">
        <w:rPr>
          <w:rFonts w:ascii="Times New Roman" w:hAnsi="Times New Roman" w:cs="Times New Roman"/>
          <w:sz w:val="24"/>
          <w:szCs w:val="24"/>
        </w:rPr>
        <w:t>nister makes in terms of s</w:t>
      </w:r>
      <w:r w:rsidR="00631B90">
        <w:rPr>
          <w:rFonts w:ascii="Times New Roman" w:hAnsi="Times New Roman" w:cs="Times New Roman"/>
          <w:sz w:val="24"/>
          <w:szCs w:val="24"/>
        </w:rPr>
        <w:t xml:space="preserve"> 16 B</w:t>
      </w:r>
      <w:r w:rsidR="00C308A8" w:rsidRPr="00974828">
        <w:rPr>
          <w:rFonts w:ascii="Times New Roman" w:hAnsi="Times New Roman" w:cs="Times New Roman"/>
          <w:sz w:val="24"/>
          <w:szCs w:val="24"/>
        </w:rPr>
        <w:t>(2) (a) of the repealed constitution is lawful and it cannot be challenged in any court of law.</w:t>
      </w:r>
    </w:p>
    <w:p w:rsidR="00CF77E0" w:rsidRPr="00974828" w:rsidRDefault="00474A36"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The applicant, it is observed, does not quarrel with that portion of its farm which the Minis</w:t>
      </w:r>
      <w:r w:rsidR="00631B90">
        <w:rPr>
          <w:rFonts w:ascii="Times New Roman" w:hAnsi="Times New Roman" w:cs="Times New Roman"/>
          <w:sz w:val="24"/>
          <w:szCs w:val="24"/>
        </w:rPr>
        <w:t>ter acquired in terms of s</w:t>
      </w:r>
      <w:r w:rsidRPr="00974828">
        <w:rPr>
          <w:rFonts w:ascii="Times New Roman" w:hAnsi="Times New Roman" w:cs="Times New Roman"/>
          <w:sz w:val="24"/>
          <w:szCs w:val="24"/>
        </w:rPr>
        <w:t xml:space="preserve"> 16 B (2) (a) of the constitution.</w:t>
      </w:r>
      <w:r w:rsidR="004C5108" w:rsidRPr="00974828">
        <w:rPr>
          <w:rFonts w:ascii="Times New Roman" w:hAnsi="Times New Roman" w:cs="Times New Roman"/>
          <w:sz w:val="24"/>
          <w:szCs w:val="24"/>
        </w:rPr>
        <w:t xml:space="preserve"> Its</w:t>
      </w:r>
      <w:r w:rsidRPr="00974828">
        <w:rPr>
          <w:rFonts w:ascii="Times New Roman" w:hAnsi="Times New Roman" w:cs="Times New Roman"/>
          <w:sz w:val="24"/>
          <w:szCs w:val="24"/>
        </w:rPr>
        <w:t xml:space="preserve"> bone of contention centers on the Minister’s acquisition of land which</w:t>
      </w:r>
      <w:r w:rsidR="004C5108" w:rsidRPr="00974828">
        <w:rPr>
          <w:rFonts w:ascii="Times New Roman" w:hAnsi="Times New Roman" w:cs="Times New Roman"/>
          <w:sz w:val="24"/>
          <w:szCs w:val="24"/>
        </w:rPr>
        <w:t xml:space="preserve"> it</w:t>
      </w:r>
      <w:r w:rsidRPr="00974828">
        <w:rPr>
          <w:rFonts w:ascii="Times New Roman" w:hAnsi="Times New Roman" w:cs="Times New Roman"/>
          <w:sz w:val="24"/>
          <w:szCs w:val="24"/>
        </w:rPr>
        <w:t xml:space="preserve"> alleges falls under t</w:t>
      </w:r>
      <w:r w:rsidR="004C5108" w:rsidRPr="00974828">
        <w:rPr>
          <w:rFonts w:ascii="Times New Roman" w:hAnsi="Times New Roman" w:cs="Times New Roman"/>
          <w:sz w:val="24"/>
          <w:szCs w:val="24"/>
        </w:rPr>
        <w:t>he municipality of Marondera. It</w:t>
      </w:r>
      <w:r w:rsidRPr="00974828">
        <w:rPr>
          <w:rFonts w:ascii="Times New Roman" w:hAnsi="Times New Roman" w:cs="Times New Roman"/>
          <w:sz w:val="24"/>
          <w:szCs w:val="24"/>
        </w:rPr>
        <w:t xml:space="preserve"> insists that the land in question, being non-agricultural, but municipal, land should not have been acquired by the Mi</w:t>
      </w:r>
      <w:r w:rsidR="004C5108" w:rsidRPr="00974828">
        <w:rPr>
          <w:rFonts w:ascii="Times New Roman" w:hAnsi="Times New Roman" w:cs="Times New Roman"/>
          <w:sz w:val="24"/>
          <w:szCs w:val="24"/>
        </w:rPr>
        <w:t>nister. Municipal land, goes its</w:t>
      </w:r>
      <w:r w:rsidRPr="00974828">
        <w:rPr>
          <w:rFonts w:ascii="Times New Roman" w:hAnsi="Times New Roman" w:cs="Times New Roman"/>
          <w:sz w:val="24"/>
          <w:szCs w:val="24"/>
        </w:rPr>
        <w:t xml:space="preserve"> argument, is not agricultural land and it</w:t>
      </w:r>
      <w:r w:rsidR="002767B1" w:rsidRPr="00974828">
        <w:rPr>
          <w:rFonts w:ascii="Times New Roman" w:hAnsi="Times New Roman" w:cs="Times New Roman"/>
          <w:sz w:val="24"/>
          <w:szCs w:val="24"/>
        </w:rPr>
        <w:t xml:space="preserve"> should not have been acquired. It, in the mentioned regard, places reliance on </w:t>
      </w:r>
      <w:r w:rsidR="002767B1" w:rsidRPr="00A66FBE">
        <w:rPr>
          <w:rFonts w:ascii="Times New Roman" w:hAnsi="Times New Roman" w:cs="Times New Roman"/>
          <w:i/>
          <w:sz w:val="24"/>
          <w:szCs w:val="24"/>
        </w:rPr>
        <w:t>Georgios Kondonu</w:t>
      </w:r>
      <w:r w:rsidR="002767B1" w:rsidRPr="00974828">
        <w:rPr>
          <w:rFonts w:ascii="Times New Roman" w:hAnsi="Times New Roman" w:cs="Times New Roman"/>
          <w:sz w:val="24"/>
          <w:szCs w:val="24"/>
        </w:rPr>
        <w:t xml:space="preserve"> v </w:t>
      </w:r>
      <w:r w:rsidR="002767B1" w:rsidRPr="00A66FBE">
        <w:rPr>
          <w:rFonts w:ascii="Times New Roman" w:hAnsi="Times New Roman" w:cs="Times New Roman"/>
          <w:i/>
          <w:sz w:val="24"/>
          <w:szCs w:val="24"/>
        </w:rPr>
        <w:t>Minister of Lands and Rural Resettlement</w:t>
      </w:r>
      <w:r w:rsidR="002767B1" w:rsidRPr="00974828">
        <w:rPr>
          <w:rFonts w:ascii="Times New Roman" w:hAnsi="Times New Roman" w:cs="Times New Roman"/>
          <w:sz w:val="24"/>
          <w:szCs w:val="24"/>
        </w:rPr>
        <w:t xml:space="preserve"> &amp; Others, SC 27/11 in which the Supreme Court declared the acquisition of land which falls under the district of Salisbury by the Minister to have been invalid </w:t>
      </w:r>
      <w:r w:rsidR="00CE7343" w:rsidRPr="00974828">
        <w:rPr>
          <w:rFonts w:ascii="Times New Roman" w:hAnsi="Times New Roman" w:cs="Times New Roman"/>
          <w:sz w:val="24"/>
          <w:szCs w:val="24"/>
        </w:rPr>
        <w:t xml:space="preserve">and </w:t>
      </w:r>
      <w:r w:rsidR="00CE7343">
        <w:rPr>
          <w:rFonts w:ascii="Times New Roman" w:hAnsi="Times New Roman" w:cs="Times New Roman"/>
          <w:sz w:val="24"/>
          <w:szCs w:val="24"/>
        </w:rPr>
        <w:t>it</w:t>
      </w:r>
      <w:r w:rsidR="00680CD1">
        <w:rPr>
          <w:rFonts w:ascii="Times New Roman" w:hAnsi="Times New Roman" w:cs="Times New Roman"/>
          <w:sz w:val="24"/>
          <w:szCs w:val="24"/>
        </w:rPr>
        <w:t xml:space="preserve"> </w:t>
      </w:r>
      <w:r w:rsidR="002767B1" w:rsidRPr="00974828">
        <w:rPr>
          <w:rFonts w:ascii="Times New Roman" w:hAnsi="Times New Roman" w:cs="Times New Roman"/>
          <w:sz w:val="24"/>
          <w:szCs w:val="24"/>
        </w:rPr>
        <w:t>set aside the decision of the Minister.</w:t>
      </w:r>
    </w:p>
    <w:p w:rsidR="00703654" w:rsidRPr="00974828" w:rsidRDefault="00CF77E0"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The applicant’s position is that the section 5 notice which the Minister issued acquiring the whole of its farm which comprises agricultural and municipal land is invalid. It argues further that the invalidity of the notice makes the whole process of acquiring its farm invalid. Invalid in the sense that the notice is approbating and reprobating at one and the same time in its content. It cannot, the applicant argues, be both valid and invalid. It should, in other words</w:t>
      </w:r>
      <w:r w:rsidR="002C76FF">
        <w:rPr>
          <w:rFonts w:ascii="Times New Roman" w:hAnsi="Times New Roman" w:cs="Times New Roman"/>
          <w:sz w:val="24"/>
          <w:szCs w:val="24"/>
        </w:rPr>
        <w:t>, either be valid or invalid and</w:t>
      </w:r>
      <w:r w:rsidRPr="00974828">
        <w:rPr>
          <w:rFonts w:ascii="Times New Roman" w:hAnsi="Times New Roman" w:cs="Times New Roman"/>
          <w:sz w:val="24"/>
          <w:szCs w:val="24"/>
        </w:rPr>
        <w:t xml:space="preserve"> not both.</w:t>
      </w:r>
    </w:p>
    <w:p w:rsidR="00703654" w:rsidRPr="00974828" w:rsidRDefault="00703654" w:rsidP="0091382D">
      <w:pPr>
        <w:spacing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If the argument of the applicant which is to the effect that part of its farm falls under the municipality of Marondera is a correct reflection of this case, its views cannot be impugned. They cannot because the Minister would have acted outside the powers which the Legislature, through the constitution, conferred upon him to acquire only agricultural land for resettlement and/or other purposes. The law, it is e</w:t>
      </w:r>
      <w:r w:rsidR="00A66FBE">
        <w:rPr>
          <w:rFonts w:ascii="Times New Roman" w:hAnsi="Times New Roman" w:cs="Times New Roman"/>
          <w:sz w:val="24"/>
          <w:szCs w:val="24"/>
        </w:rPr>
        <w:t>vident from a reading of s</w:t>
      </w:r>
      <w:r w:rsidR="00E83E76">
        <w:rPr>
          <w:rFonts w:ascii="Times New Roman" w:hAnsi="Times New Roman" w:cs="Times New Roman"/>
          <w:sz w:val="24"/>
          <w:szCs w:val="24"/>
        </w:rPr>
        <w:t>16 B</w:t>
      </w:r>
      <w:r w:rsidRPr="00974828">
        <w:rPr>
          <w:rFonts w:ascii="Times New Roman" w:hAnsi="Times New Roman" w:cs="Times New Roman"/>
          <w:sz w:val="24"/>
          <w:szCs w:val="24"/>
        </w:rPr>
        <w:t xml:space="preserve">(2) (a) of the repealed constitution, does not confer upon the Minister the power to acquire land which is not agricultural land: </w:t>
      </w:r>
      <w:r w:rsidRPr="00A90137">
        <w:rPr>
          <w:rFonts w:ascii="Times New Roman" w:hAnsi="Times New Roman" w:cs="Times New Roman"/>
          <w:i/>
          <w:sz w:val="24"/>
          <w:szCs w:val="24"/>
        </w:rPr>
        <w:t>Mike Campbell (Private) Limited  &amp; Anor</w:t>
      </w:r>
      <w:r w:rsidRPr="00974828">
        <w:rPr>
          <w:rFonts w:ascii="Times New Roman" w:hAnsi="Times New Roman" w:cs="Times New Roman"/>
          <w:sz w:val="24"/>
          <w:szCs w:val="24"/>
        </w:rPr>
        <w:t xml:space="preserve"> v </w:t>
      </w:r>
      <w:r w:rsidRPr="00A90137">
        <w:rPr>
          <w:rFonts w:ascii="Times New Roman" w:hAnsi="Times New Roman" w:cs="Times New Roman"/>
          <w:i/>
          <w:sz w:val="24"/>
          <w:szCs w:val="24"/>
        </w:rPr>
        <w:t>Minister of National Security</w:t>
      </w:r>
      <w:r w:rsidRPr="00974828">
        <w:rPr>
          <w:rFonts w:ascii="Times New Roman" w:hAnsi="Times New Roman" w:cs="Times New Roman"/>
          <w:sz w:val="24"/>
          <w:szCs w:val="24"/>
        </w:rPr>
        <w:t xml:space="preserve"> </w:t>
      </w:r>
      <w:r w:rsidRPr="00A3499C">
        <w:rPr>
          <w:rFonts w:ascii="Times New Roman" w:hAnsi="Times New Roman" w:cs="Times New Roman"/>
          <w:i/>
          <w:sz w:val="24"/>
          <w:szCs w:val="24"/>
        </w:rPr>
        <w:t>Responsible for Land, Land</w:t>
      </w:r>
      <w:r w:rsidRPr="00974828">
        <w:rPr>
          <w:rFonts w:ascii="Times New Roman" w:hAnsi="Times New Roman" w:cs="Times New Roman"/>
          <w:sz w:val="24"/>
          <w:szCs w:val="24"/>
        </w:rPr>
        <w:t xml:space="preserve"> </w:t>
      </w:r>
      <w:r w:rsidRPr="00F86E63">
        <w:rPr>
          <w:rFonts w:ascii="Times New Roman" w:hAnsi="Times New Roman" w:cs="Times New Roman"/>
          <w:i/>
          <w:sz w:val="24"/>
          <w:szCs w:val="24"/>
        </w:rPr>
        <w:t>Reform and Resettlement</w:t>
      </w:r>
      <w:r w:rsidRPr="00974828">
        <w:rPr>
          <w:rFonts w:ascii="Times New Roman" w:hAnsi="Times New Roman" w:cs="Times New Roman"/>
          <w:sz w:val="24"/>
          <w:szCs w:val="24"/>
        </w:rPr>
        <w:t>, SC 49/07 states to an equ</w:t>
      </w:r>
      <w:r w:rsidR="00CB253E">
        <w:rPr>
          <w:rFonts w:ascii="Times New Roman" w:hAnsi="Times New Roman" w:cs="Times New Roman"/>
          <w:sz w:val="24"/>
          <w:szCs w:val="24"/>
        </w:rPr>
        <w:t>al effect. It discusses s</w:t>
      </w:r>
      <w:r w:rsidR="00F86E63">
        <w:rPr>
          <w:rFonts w:ascii="Times New Roman" w:hAnsi="Times New Roman" w:cs="Times New Roman"/>
          <w:sz w:val="24"/>
          <w:szCs w:val="24"/>
        </w:rPr>
        <w:t xml:space="preserve">ections </w:t>
      </w:r>
      <w:r w:rsidRPr="00974828">
        <w:rPr>
          <w:rFonts w:ascii="Times New Roman" w:hAnsi="Times New Roman" w:cs="Times New Roman"/>
          <w:sz w:val="24"/>
          <w:szCs w:val="24"/>
        </w:rPr>
        <w:t>16 B (3) and 16 B (2) (a) of the repealed constitution and states, in the relevant part, that:</w:t>
      </w:r>
    </w:p>
    <w:p w:rsidR="00327968" w:rsidRPr="00B94C7E" w:rsidRDefault="00703654" w:rsidP="0091382D">
      <w:pPr>
        <w:spacing w:after="0" w:line="240" w:lineRule="auto"/>
        <w:ind w:left="720"/>
        <w:jc w:val="both"/>
        <w:rPr>
          <w:rFonts w:ascii="Times New Roman" w:hAnsi="Times New Roman" w:cs="Times New Roman"/>
        </w:rPr>
      </w:pPr>
      <w:r w:rsidRPr="00B94C7E">
        <w:rPr>
          <w:rFonts w:ascii="Times New Roman" w:hAnsi="Times New Roman" w:cs="Times New Roman"/>
        </w:rPr>
        <w:t>“The provisions of s 16 B (3) would not afford protection from the application of the provisions of subsections 18(1) and (9) of the constitution to an acquisition of agricultural land which is not in terms of section 16 B (2) (a)</w:t>
      </w:r>
      <w:r w:rsidR="0048301D" w:rsidRPr="00B94C7E">
        <w:rPr>
          <w:rFonts w:ascii="Times New Roman" w:hAnsi="Times New Roman" w:cs="Times New Roman"/>
        </w:rPr>
        <w:t xml:space="preserve"> of the constitution. The section does not apply to an acquisition of property in any other land which is not agricultural land. The provisions of sections 16 (1), 18 (1) and (9) of the constitution continue to regulate the acquisition of any property other than agricultural land”.</w:t>
      </w:r>
    </w:p>
    <w:p w:rsidR="00A90137" w:rsidRPr="00B94C7E" w:rsidRDefault="00A90137" w:rsidP="0091382D">
      <w:pPr>
        <w:spacing w:after="0" w:line="240" w:lineRule="auto"/>
        <w:ind w:left="720"/>
        <w:jc w:val="both"/>
        <w:rPr>
          <w:rFonts w:ascii="Times New Roman" w:hAnsi="Times New Roman" w:cs="Times New Roman"/>
        </w:rPr>
      </w:pPr>
    </w:p>
    <w:p w:rsidR="00CD5452" w:rsidRPr="00974828" w:rsidRDefault="00327968"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It follows, from the foregoing, that, if it is found that the applicant’s farm comprises two portions which are one of agricultural land and another which falls under the municipality of Marondera, the Minister’s acquisition of the farm would have been executed outside the law and, therefore, procedurally improper and/or invalid with the result that my jurisdiction to hear the application would be above reproach. If, on the other hand, the finding which I make is to the effect that no portion of the applicant’s farm falls under the municipality of Marondera, then the applicant’s case would be dead in the waters making the Minister’s acquisition of its farm to have been properly and procedurally executed with a valid notice of acquisition w</w:t>
      </w:r>
      <w:r w:rsidR="00A0700C">
        <w:rPr>
          <w:rFonts w:ascii="Times New Roman" w:hAnsi="Times New Roman" w:cs="Times New Roman"/>
          <w:sz w:val="24"/>
          <w:szCs w:val="24"/>
        </w:rPr>
        <w:t>hich was</w:t>
      </w:r>
      <w:r w:rsidR="00CB253E">
        <w:rPr>
          <w:rFonts w:ascii="Times New Roman" w:hAnsi="Times New Roman" w:cs="Times New Roman"/>
          <w:sz w:val="24"/>
          <w:szCs w:val="24"/>
        </w:rPr>
        <w:t xml:space="preserve"> done in terms of s 16 B</w:t>
      </w:r>
      <w:r w:rsidRPr="00974828">
        <w:rPr>
          <w:rFonts w:ascii="Times New Roman" w:hAnsi="Times New Roman" w:cs="Times New Roman"/>
          <w:sz w:val="24"/>
          <w:szCs w:val="24"/>
        </w:rPr>
        <w:t>(2) (a) of the constitut</w:t>
      </w:r>
      <w:r w:rsidR="0097073E">
        <w:rPr>
          <w:rFonts w:ascii="Times New Roman" w:hAnsi="Times New Roman" w:cs="Times New Roman"/>
          <w:sz w:val="24"/>
          <w:szCs w:val="24"/>
        </w:rPr>
        <w:t>ion as a result of which s</w:t>
      </w:r>
      <w:r w:rsidR="003A4855">
        <w:rPr>
          <w:rFonts w:ascii="Times New Roman" w:hAnsi="Times New Roman" w:cs="Times New Roman"/>
          <w:sz w:val="24"/>
          <w:szCs w:val="24"/>
        </w:rPr>
        <w:t>16</w:t>
      </w:r>
      <w:r w:rsidRPr="00974828">
        <w:rPr>
          <w:rFonts w:ascii="Times New Roman" w:hAnsi="Times New Roman" w:cs="Times New Roman"/>
          <w:sz w:val="24"/>
          <w:szCs w:val="24"/>
        </w:rPr>
        <w:t>B (3) would come into the equation prohibiting me from hearing and determining the application.</w:t>
      </w:r>
      <w:r w:rsidR="00CD5452" w:rsidRPr="00974828">
        <w:rPr>
          <w:rFonts w:ascii="Times New Roman" w:hAnsi="Times New Roman" w:cs="Times New Roman"/>
          <w:sz w:val="24"/>
          <w:szCs w:val="24"/>
        </w:rPr>
        <w:t xml:space="preserve">   </w:t>
      </w:r>
    </w:p>
    <w:p w:rsidR="000C5BE7" w:rsidRPr="00974828" w:rsidRDefault="00CD5452"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 xml:space="preserve">There is a dearth of authority for the proposition which is to the effect that the person who alleges must prove what he alleges. The general principle of the law is that he who makes an affirmative assertion, whether plaintiff or defendant, bears the </w:t>
      </w:r>
      <w:r w:rsidRPr="00A0700C">
        <w:rPr>
          <w:rFonts w:ascii="Times New Roman" w:hAnsi="Times New Roman" w:cs="Times New Roman"/>
          <w:i/>
          <w:sz w:val="24"/>
          <w:szCs w:val="24"/>
        </w:rPr>
        <w:t>onus</w:t>
      </w:r>
      <w:r w:rsidRPr="00974828">
        <w:rPr>
          <w:rFonts w:ascii="Times New Roman" w:hAnsi="Times New Roman" w:cs="Times New Roman"/>
          <w:sz w:val="24"/>
          <w:szCs w:val="24"/>
        </w:rPr>
        <w:t xml:space="preserve"> of proving the facts so asserted: </w:t>
      </w:r>
      <w:r w:rsidRPr="00A90137">
        <w:rPr>
          <w:rFonts w:ascii="Times New Roman" w:hAnsi="Times New Roman" w:cs="Times New Roman"/>
          <w:i/>
          <w:sz w:val="24"/>
          <w:szCs w:val="24"/>
        </w:rPr>
        <w:t>Nyahondo</w:t>
      </w:r>
      <w:r w:rsidRPr="00974828">
        <w:rPr>
          <w:rFonts w:ascii="Times New Roman" w:hAnsi="Times New Roman" w:cs="Times New Roman"/>
          <w:sz w:val="24"/>
          <w:szCs w:val="24"/>
        </w:rPr>
        <w:t xml:space="preserve"> v </w:t>
      </w:r>
      <w:r w:rsidRPr="00A90137">
        <w:rPr>
          <w:rFonts w:ascii="Times New Roman" w:hAnsi="Times New Roman" w:cs="Times New Roman"/>
          <w:i/>
          <w:sz w:val="24"/>
          <w:szCs w:val="24"/>
        </w:rPr>
        <w:t>Hokonya &amp; Ors</w:t>
      </w:r>
      <w:r w:rsidRPr="00974828">
        <w:rPr>
          <w:rFonts w:ascii="Times New Roman" w:hAnsi="Times New Roman" w:cs="Times New Roman"/>
          <w:sz w:val="24"/>
          <w:szCs w:val="24"/>
        </w:rPr>
        <w:t xml:space="preserve">, 1997 (2) ZLR 457 (S) at 459; </w:t>
      </w:r>
      <w:r w:rsidRPr="00A90137">
        <w:rPr>
          <w:rFonts w:ascii="Times New Roman" w:hAnsi="Times New Roman" w:cs="Times New Roman"/>
          <w:i/>
          <w:sz w:val="24"/>
          <w:szCs w:val="24"/>
        </w:rPr>
        <w:t>Astra Paints Chemical</w:t>
      </w:r>
      <w:r w:rsidRPr="00974828">
        <w:rPr>
          <w:rFonts w:ascii="Times New Roman" w:hAnsi="Times New Roman" w:cs="Times New Roman"/>
          <w:sz w:val="24"/>
          <w:szCs w:val="24"/>
        </w:rPr>
        <w:t xml:space="preserve"> v </w:t>
      </w:r>
      <w:r w:rsidRPr="00A90137">
        <w:rPr>
          <w:rFonts w:ascii="Times New Roman" w:hAnsi="Times New Roman" w:cs="Times New Roman"/>
          <w:i/>
          <w:sz w:val="24"/>
          <w:szCs w:val="24"/>
        </w:rPr>
        <w:t>Chamburukwa</w:t>
      </w:r>
      <w:r w:rsidRPr="00974828">
        <w:rPr>
          <w:rFonts w:ascii="Times New Roman" w:hAnsi="Times New Roman" w:cs="Times New Roman"/>
          <w:sz w:val="24"/>
          <w:szCs w:val="24"/>
        </w:rPr>
        <w:t xml:space="preserve">, SC 27/12; </w:t>
      </w:r>
      <w:r w:rsidRPr="00A90137">
        <w:rPr>
          <w:rFonts w:ascii="Times New Roman" w:hAnsi="Times New Roman" w:cs="Times New Roman"/>
          <w:i/>
          <w:sz w:val="24"/>
          <w:szCs w:val="24"/>
        </w:rPr>
        <w:t>Book</w:t>
      </w:r>
      <w:r w:rsidRPr="00974828">
        <w:rPr>
          <w:rFonts w:ascii="Times New Roman" w:hAnsi="Times New Roman" w:cs="Times New Roman"/>
          <w:sz w:val="24"/>
          <w:szCs w:val="24"/>
        </w:rPr>
        <w:t xml:space="preserve"> v </w:t>
      </w:r>
      <w:r w:rsidRPr="00A90137">
        <w:rPr>
          <w:rFonts w:ascii="Times New Roman" w:hAnsi="Times New Roman" w:cs="Times New Roman"/>
          <w:i/>
          <w:sz w:val="24"/>
          <w:szCs w:val="24"/>
        </w:rPr>
        <w:t>Davison</w:t>
      </w:r>
      <w:r w:rsidRPr="00974828">
        <w:rPr>
          <w:rFonts w:ascii="Times New Roman" w:hAnsi="Times New Roman" w:cs="Times New Roman"/>
          <w:sz w:val="24"/>
          <w:szCs w:val="24"/>
        </w:rPr>
        <w:t>, 1988 (1) ZLR 365 at 384 B-F.</w:t>
      </w:r>
      <w:r w:rsidR="000C5BE7" w:rsidRPr="00974828">
        <w:rPr>
          <w:rFonts w:ascii="Times New Roman" w:hAnsi="Times New Roman" w:cs="Times New Roman"/>
          <w:sz w:val="24"/>
          <w:szCs w:val="24"/>
        </w:rPr>
        <w:t xml:space="preserve"> </w:t>
      </w:r>
    </w:p>
    <w:p w:rsidR="000A0E06" w:rsidRPr="00974828" w:rsidRDefault="000A0E06" w:rsidP="0091382D">
      <w:pPr>
        <w:spacing w:line="360" w:lineRule="auto"/>
        <w:ind w:firstLine="360"/>
        <w:jc w:val="both"/>
        <w:rPr>
          <w:rFonts w:ascii="Times New Roman" w:hAnsi="Times New Roman" w:cs="Times New Roman"/>
          <w:sz w:val="24"/>
          <w:szCs w:val="24"/>
        </w:rPr>
      </w:pPr>
      <w:r w:rsidRPr="00974828">
        <w:rPr>
          <w:rFonts w:ascii="Times New Roman" w:hAnsi="Times New Roman" w:cs="Times New Roman"/>
          <w:sz w:val="24"/>
          <w:szCs w:val="24"/>
        </w:rPr>
        <w:t xml:space="preserve">  The applicant gave a number of names to the farm which it used to own. It, in fact, gave four names to it. These are described in its papers as follows:</w:t>
      </w:r>
    </w:p>
    <w:p w:rsidR="000A0E06" w:rsidRPr="00974828" w:rsidRDefault="000A0E06" w:rsidP="0091382D">
      <w:pPr>
        <w:pStyle w:val="ListParagraph"/>
        <w:numPr>
          <w:ilvl w:val="0"/>
          <w:numId w:val="3"/>
        </w:numPr>
        <w:spacing w:line="360" w:lineRule="auto"/>
        <w:jc w:val="both"/>
        <w:rPr>
          <w:rFonts w:ascii="Times New Roman" w:hAnsi="Times New Roman" w:cs="Times New Roman"/>
          <w:sz w:val="24"/>
          <w:szCs w:val="24"/>
        </w:rPr>
      </w:pPr>
      <w:r w:rsidRPr="00974828">
        <w:rPr>
          <w:rFonts w:ascii="Times New Roman" w:hAnsi="Times New Roman" w:cs="Times New Roman"/>
          <w:sz w:val="24"/>
          <w:szCs w:val="24"/>
        </w:rPr>
        <w:t>The Remaining Extent of sub-divis</w:t>
      </w:r>
      <w:r w:rsidR="00D43671">
        <w:rPr>
          <w:rFonts w:ascii="Times New Roman" w:hAnsi="Times New Roman" w:cs="Times New Roman"/>
          <w:sz w:val="24"/>
          <w:szCs w:val="24"/>
        </w:rPr>
        <w:t>ion A of Lendy Estate (para</w:t>
      </w:r>
      <w:r w:rsidRPr="00974828">
        <w:rPr>
          <w:rFonts w:ascii="Times New Roman" w:hAnsi="Times New Roman" w:cs="Times New Roman"/>
          <w:sz w:val="24"/>
          <w:szCs w:val="24"/>
        </w:rPr>
        <w:t xml:space="preserve"> 2 of its founding affidavit),</w:t>
      </w:r>
    </w:p>
    <w:p w:rsidR="000A0E06" w:rsidRPr="00974828" w:rsidRDefault="000A0E06" w:rsidP="0091382D">
      <w:pPr>
        <w:pStyle w:val="ListParagraph"/>
        <w:numPr>
          <w:ilvl w:val="0"/>
          <w:numId w:val="3"/>
        </w:numPr>
        <w:spacing w:line="360" w:lineRule="auto"/>
        <w:jc w:val="both"/>
        <w:rPr>
          <w:rFonts w:ascii="Times New Roman" w:hAnsi="Times New Roman" w:cs="Times New Roman"/>
          <w:sz w:val="24"/>
          <w:szCs w:val="24"/>
        </w:rPr>
      </w:pPr>
      <w:r w:rsidRPr="00974828">
        <w:rPr>
          <w:rFonts w:ascii="Times New Roman" w:hAnsi="Times New Roman" w:cs="Times New Roman"/>
          <w:sz w:val="24"/>
          <w:szCs w:val="24"/>
        </w:rPr>
        <w:t xml:space="preserve">Sub-division </w:t>
      </w:r>
      <w:r w:rsidR="00A90137">
        <w:rPr>
          <w:rFonts w:ascii="Times New Roman" w:hAnsi="Times New Roman" w:cs="Times New Roman"/>
          <w:sz w:val="24"/>
          <w:szCs w:val="24"/>
        </w:rPr>
        <w:t>A of the Lendy Estate (para</w:t>
      </w:r>
      <w:r w:rsidRPr="00974828">
        <w:rPr>
          <w:rFonts w:ascii="Times New Roman" w:hAnsi="Times New Roman" w:cs="Times New Roman"/>
          <w:sz w:val="24"/>
          <w:szCs w:val="24"/>
        </w:rPr>
        <w:t xml:space="preserve"> 4 of the founding affidavit);</w:t>
      </w:r>
    </w:p>
    <w:p w:rsidR="000A0E06" w:rsidRPr="00974828" w:rsidRDefault="000A0E06" w:rsidP="0091382D">
      <w:pPr>
        <w:pStyle w:val="ListParagraph"/>
        <w:numPr>
          <w:ilvl w:val="0"/>
          <w:numId w:val="3"/>
        </w:numPr>
        <w:spacing w:line="360" w:lineRule="auto"/>
        <w:jc w:val="both"/>
        <w:rPr>
          <w:rFonts w:ascii="Times New Roman" w:hAnsi="Times New Roman" w:cs="Times New Roman"/>
          <w:sz w:val="24"/>
          <w:szCs w:val="24"/>
        </w:rPr>
      </w:pPr>
      <w:r w:rsidRPr="00974828">
        <w:rPr>
          <w:rFonts w:ascii="Times New Roman" w:hAnsi="Times New Roman" w:cs="Times New Roman"/>
          <w:sz w:val="24"/>
          <w:szCs w:val="24"/>
        </w:rPr>
        <w:t>The remaining E</w:t>
      </w:r>
      <w:r w:rsidR="00A90137">
        <w:rPr>
          <w:rFonts w:ascii="Times New Roman" w:hAnsi="Times New Roman" w:cs="Times New Roman"/>
          <w:sz w:val="24"/>
          <w:szCs w:val="24"/>
        </w:rPr>
        <w:t>xtent of Lendy Estate (para</w:t>
      </w:r>
      <w:r w:rsidRPr="00974828">
        <w:rPr>
          <w:rFonts w:ascii="Times New Roman" w:hAnsi="Times New Roman" w:cs="Times New Roman"/>
          <w:sz w:val="24"/>
          <w:szCs w:val="24"/>
        </w:rPr>
        <w:t xml:space="preserve"> 11 of its founding affidavit)- and</w:t>
      </w:r>
    </w:p>
    <w:p w:rsidR="000A0E06" w:rsidRPr="00974828" w:rsidRDefault="000A0E06" w:rsidP="0091382D">
      <w:pPr>
        <w:pStyle w:val="ListParagraph"/>
        <w:numPr>
          <w:ilvl w:val="0"/>
          <w:numId w:val="3"/>
        </w:numPr>
        <w:spacing w:line="360" w:lineRule="auto"/>
        <w:jc w:val="both"/>
        <w:rPr>
          <w:rFonts w:ascii="Times New Roman" w:hAnsi="Times New Roman" w:cs="Times New Roman"/>
          <w:sz w:val="24"/>
          <w:szCs w:val="24"/>
        </w:rPr>
      </w:pPr>
      <w:r w:rsidRPr="00974828">
        <w:rPr>
          <w:rFonts w:ascii="Times New Roman" w:hAnsi="Times New Roman" w:cs="Times New Roman"/>
          <w:sz w:val="24"/>
          <w:szCs w:val="24"/>
        </w:rPr>
        <w:t>The Rema</w:t>
      </w:r>
      <w:r w:rsidR="004F0EF0">
        <w:rPr>
          <w:rFonts w:ascii="Times New Roman" w:hAnsi="Times New Roman" w:cs="Times New Roman"/>
          <w:sz w:val="24"/>
          <w:szCs w:val="24"/>
        </w:rPr>
        <w:t>ining Extent of Lendy (para</w:t>
      </w:r>
      <w:r w:rsidRPr="00974828">
        <w:rPr>
          <w:rFonts w:ascii="Times New Roman" w:hAnsi="Times New Roman" w:cs="Times New Roman"/>
          <w:sz w:val="24"/>
          <w:szCs w:val="24"/>
        </w:rPr>
        <w:t xml:space="preserve"> 2 of its Heads).</w:t>
      </w:r>
    </w:p>
    <w:p w:rsidR="000A0E06" w:rsidRPr="00974828" w:rsidRDefault="000A0E06" w:rsidP="00B94C7E">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One is left to wonder as to the correct name of the farm which is the subject of the applicant’s case. The observed position throws confusion into the mind of any person who reads  the assertions of the applicant as it states them in paragraphs (2), (4) and (11) of its papers which appear respectively at p</w:t>
      </w:r>
      <w:r w:rsidR="00B94C7E">
        <w:rPr>
          <w:rFonts w:ascii="Times New Roman" w:hAnsi="Times New Roman" w:cs="Times New Roman"/>
          <w:sz w:val="24"/>
          <w:szCs w:val="24"/>
        </w:rPr>
        <w:t>age</w:t>
      </w:r>
      <w:r w:rsidRPr="00974828">
        <w:rPr>
          <w:rFonts w:ascii="Times New Roman" w:hAnsi="Times New Roman" w:cs="Times New Roman"/>
          <w:sz w:val="24"/>
          <w:szCs w:val="24"/>
        </w:rPr>
        <w:t>s 3, 4, 11 and 2 of the record. The confusion becomes more real than otherwise when regard is had to the fact that the applicant does not offer any explanation for giving four names and not one to one and the same farm.</w:t>
      </w:r>
    </w:p>
    <w:p w:rsidR="00252168" w:rsidRPr="00974828" w:rsidRDefault="006076AD" w:rsidP="00B94C7E">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However, clarity becomes evident when one takes into account that the names which the applicant gave to the farm do, in some way or other, have a bearing on the names of the farms which the Government of the day partially incorporated into the boundaries of the municipality of Marondera through Rhodesia Proclamation No. 1 of 1977. Annexure B which the applicant attached to its founding papers is relevant. The annexure is a proclamation which was published in the Rhodesia Government Notice N</w:t>
      </w:r>
      <w:r w:rsidR="00784012">
        <w:rPr>
          <w:rFonts w:ascii="Times New Roman" w:hAnsi="Times New Roman" w:cs="Times New Roman"/>
          <w:sz w:val="24"/>
          <w:szCs w:val="24"/>
        </w:rPr>
        <w:t>o.15 of 1977. It appears at p</w:t>
      </w:r>
      <w:r w:rsidRPr="00974828">
        <w:rPr>
          <w:rFonts w:ascii="Times New Roman" w:hAnsi="Times New Roman" w:cs="Times New Roman"/>
          <w:sz w:val="24"/>
          <w:szCs w:val="24"/>
        </w:rPr>
        <w:t xml:space="preserve"> 18 of the record.</w:t>
      </w:r>
    </w:p>
    <w:p w:rsidR="006076AD" w:rsidRPr="00974828" w:rsidRDefault="006076AD" w:rsidP="0091382D">
      <w:pPr>
        <w:spacing w:line="360" w:lineRule="auto"/>
        <w:jc w:val="both"/>
        <w:rPr>
          <w:rFonts w:ascii="Times New Roman" w:hAnsi="Times New Roman" w:cs="Times New Roman"/>
          <w:sz w:val="24"/>
          <w:szCs w:val="24"/>
        </w:rPr>
      </w:pPr>
      <w:r w:rsidRPr="00974828">
        <w:rPr>
          <w:rFonts w:ascii="Times New Roman" w:hAnsi="Times New Roman" w:cs="Times New Roman"/>
          <w:sz w:val="24"/>
          <w:szCs w:val="24"/>
        </w:rPr>
        <w:t>Paragraph (C) page 20 of the annexure contains names of farms which are related to the four names which the applicant variously gave to the farm which it used to own. Farms with names which are related to the names which the applicant gave and whose portions were incorporated into the municipality of Marondera comprise:</w:t>
      </w:r>
    </w:p>
    <w:p w:rsidR="006076AD" w:rsidRPr="00974828" w:rsidRDefault="006076AD" w:rsidP="0091382D">
      <w:pPr>
        <w:pStyle w:val="ListParagraph"/>
        <w:numPr>
          <w:ilvl w:val="0"/>
          <w:numId w:val="4"/>
        </w:numPr>
        <w:spacing w:line="360" w:lineRule="auto"/>
        <w:jc w:val="both"/>
        <w:rPr>
          <w:rFonts w:ascii="Times New Roman" w:hAnsi="Times New Roman" w:cs="Times New Roman"/>
          <w:sz w:val="24"/>
          <w:szCs w:val="24"/>
        </w:rPr>
      </w:pPr>
      <w:r w:rsidRPr="00974828">
        <w:rPr>
          <w:rFonts w:ascii="Times New Roman" w:hAnsi="Times New Roman" w:cs="Times New Roman"/>
          <w:sz w:val="24"/>
          <w:szCs w:val="24"/>
        </w:rPr>
        <w:t>Lendy Estate Outspan;</w:t>
      </w:r>
    </w:p>
    <w:p w:rsidR="006076AD" w:rsidRPr="00974828" w:rsidRDefault="006076AD" w:rsidP="0091382D">
      <w:pPr>
        <w:pStyle w:val="ListParagraph"/>
        <w:numPr>
          <w:ilvl w:val="0"/>
          <w:numId w:val="4"/>
        </w:numPr>
        <w:spacing w:line="360" w:lineRule="auto"/>
        <w:jc w:val="both"/>
        <w:rPr>
          <w:rFonts w:ascii="Times New Roman" w:hAnsi="Times New Roman" w:cs="Times New Roman"/>
          <w:sz w:val="24"/>
          <w:szCs w:val="24"/>
        </w:rPr>
      </w:pPr>
      <w:r w:rsidRPr="00974828">
        <w:rPr>
          <w:rFonts w:ascii="Times New Roman" w:hAnsi="Times New Roman" w:cs="Times New Roman"/>
          <w:sz w:val="24"/>
          <w:szCs w:val="24"/>
        </w:rPr>
        <w:t>Sub-division A of the Remaining Extent of E of Lendy Estate;</w:t>
      </w:r>
    </w:p>
    <w:p w:rsidR="006076AD" w:rsidRPr="00974828" w:rsidRDefault="006076AD" w:rsidP="0091382D">
      <w:pPr>
        <w:pStyle w:val="ListParagraph"/>
        <w:numPr>
          <w:ilvl w:val="0"/>
          <w:numId w:val="4"/>
        </w:numPr>
        <w:spacing w:line="360" w:lineRule="auto"/>
        <w:jc w:val="both"/>
        <w:rPr>
          <w:rFonts w:ascii="Times New Roman" w:hAnsi="Times New Roman" w:cs="Times New Roman"/>
          <w:sz w:val="24"/>
          <w:szCs w:val="24"/>
        </w:rPr>
      </w:pPr>
      <w:r w:rsidRPr="00974828">
        <w:rPr>
          <w:rFonts w:ascii="Times New Roman" w:hAnsi="Times New Roman" w:cs="Times New Roman"/>
          <w:sz w:val="24"/>
          <w:szCs w:val="24"/>
        </w:rPr>
        <w:t xml:space="preserve">Sub-division A of the Remaining Extent </w:t>
      </w:r>
      <w:r w:rsidR="00C47023" w:rsidRPr="00974828">
        <w:rPr>
          <w:rFonts w:ascii="Times New Roman" w:hAnsi="Times New Roman" w:cs="Times New Roman"/>
          <w:sz w:val="24"/>
          <w:szCs w:val="24"/>
        </w:rPr>
        <w:t>of E of Lendy Estate;</w:t>
      </w:r>
    </w:p>
    <w:p w:rsidR="00C47023" w:rsidRPr="00974828" w:rsidRDefault="00C47023" w:rsidP="0091382D">
      <w:pPr>
        <w:pStyle w:val="ListParagraph"/>
        <w:numPr>
          <w:ilvl w:val="0"/>
          <w:numId w:val="4"/>
        </w:numPr>
        <w:spacing w:line="360" w:lineRule="auto"/>
        <w:jc w:val="both"/>
        <w:rPr>
          <w:rFonts w:ascii="Times New Roman" w:hAnsi="Times New Roman" w:cs="Times New Roman"/>
          <w:sz w:val="24"/>
          <w:szCs w:val="24"/>
        </w:rPr>
      </w:pPr>
      <w:r w:rsidRPr="00974828">
        <w:rPr>
          <w:rFonts w:ascii="Times New Roman" w:hAnsi="Times New Roman" w:cs="Times New Roman"/>
          <w:sz w:val="24"/>
          <w:szCs w:val="24"/>
        </w:rPr>
        <w:t>Sub-division A of the Remaining Extent of Lendy Estate – and</w:t>
      </w:r>
    </w:p>
    <w:p w:rsidR="00434911" w:rsidRPr="00974828" w:rsidRDefault="00C47023" w:rsidP="0091382D">
      <w:pPr>
        <w:pStyle w:val="ListParagraph"/>
        <w:numPr>
          <w:ilvl w:val="0"/>
          <w:numId w:val="4"/>
        </w:numPr>
        <w:spacing w:line="360" w:lineRule="auto"/>
        <w:jc w:val="both"/>
        <w:rPr>
          <w:rFonts w:ascii="Times New Roman" w:hAnsi="Times New Roman" w:cs="Times New Roman"/>
          <w:sz w:val="24"/>
          <w:szCs w:val="24"/>
        </w:rPr>
      </w:pPr>
      <w:r w:rsidRPr="00974828">
        <w:rPr>
          <w:rFonts w:ascii="Times New Roman" w:hAnsi="Times New Roman" w:cs="Times New Roman"/>
          <w:sz w:val="24"/>
          <w:szCs w:val="24"/>
        </w:rPr>
        <w:t>The Remaining Extent of Lendy Estate.</w:t>
      </w:r>
    </w:p>
    <w:p w:rsidR="00804BE2" w:rsidRDefault="00434911" w:rsidP="00303B7C">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It is evident that, when the applicant gave four names</w:t>
      </w:r>
      <w:r w:rsidR="00804BE2">
        <w:rPr>
          <w:rFonts w:ascii="Times New Roman" w:hAnsi="Times New Roman" w:cs="Times New Roman"/>
          <w:sz w:val="24"/>
          <w:szCs w:val="24"/>
        </w:rPr>
        <w:t xml:space="preserve"> to</w:t>
      </w:r>
      <w:r w:rsidRPr="00974828">
        <w:rPr>
          <w:rFonts w:ascii="Times New Roman" w:hAnsi="Times New Roman" w:cs="Times New Roman"/>
          <w:sz w:val="24"/>
          <w:szCs w:val="24"/>
        </w:rPr>
        <w:t xml:space="preserve"> the farm which it used to own, its clear intention was to have one of those names resonate well with any of the five farms whose portions were, by Proclamation No.1 of 1977, incorporated into the boundaries of the municipality of Marondera. A case in point is seen in paragraph (iii) of the four names as read with paragraph (e) of the farms which appear in the proclamation. </w:t>
      </w:r>
    </w:p>
    <w:p w:rsidR="00434911" w:rsidRPr="00974828" w:rsidRDefault="00434911" w:rsidP="00303B7C">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The applicant’s intention which is as clear as night follows day was/is aided by the delay which it took to institute the current proceedings.</w:t>
      </w:r>
      <w:r w:rsidR="00804BE2">
        <w:rPr>
          <w:rFonts w:ascii="Times New Roman" w:hAnsi="Times New Roman" w:cs="Times New Roman"/>
          <w:sz w:val="24"/>
          <w:szCs w:val="24"/>
        </w:rPr>
        <w:t xml:space="preserve"> It sued twenty consecutive years</w:t>
      </w:r>
      <w:r w:rsidRPr="00974828">
        <w:rPr>
          <w:rFonts w:ascii="Times New Roman" w:hAnsi="Times New Roman" w:cs="Times New Roman"/>
          <w:sz w:val="24"/>
          <w:szCs w:val="24"/>
        </w:rPr>
        <w:t xml:space="preserve"> after Government’s acquisition of its farm. It has no explanation for having delayed to sue earlier than now. The explanation for the delay is, however, not far to see. It, in my view, entertained the view that, if it sued twenty years after the event as it did, human memory would have faded away and, without any circumspection on the part of the court which was to deal with its application, it would get away with it without any hustles, so to speak. What it forget to remember is that</w:t>
      </w:r>
      <w:r w:rsidR="00047713" w:rsidRPr="00974828">
        <w:rPr>
          <w:rFonts w:ascii="Times New Roman" w:hAnsi="Times New Roman" w:cs="Times New Roman"/>
          <w:sz w:val="24"/>
          <w:szCs w:val="24"/>
        </w:rPr>
        <w:t>, even where memories have faded away as it hoped they would, records do not fade away. They remain as intact as a cause which took place yesterday, if not today. The records which it placed before me betrayed its cause to a point of no return.</w:t>
      </w:r>
    </w:p>
    <w:p w:rsidR="00A33F73" w:rsidRPr="00974828" w:rsidRDefault="00A33F73" w:rsidP="00303B7C">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 xml:space="preserve">The farm which Government acquired is not the Remaining Extent of Lendy Estate which is one of the five farms the boundaries of which were, in part, incorporated into the municipality of Marondera. Government acquired Sub-division A of Lendy Estate. The farm appears at paragraph 11 of Zimbabwe Government </w:t>
      </w:r>
      <w:r w:rsidRPr="00804BE2">
        <w:rPr>
          <w:rFonts w:ascii="Times New Roman" w:hAnsi="Times New Roman" w:cs="Times New Roman"/>
          <w:i/>
          <w:sz w:val="24"/>
          <w:szCs w:val="24"/>
        </w:rPr>
        <w:t>Gazette</w:t>
      </w:r>
      <w:r w:rsidRPr="00974828">
        <w:rPr>
          <w:rFonts w:ascii="Times New Roman" w:hAnsi="Times New Roman" w:cs="Times New Roman"/>
          <w:sz w:val="24"/>
          <w:szCs w:val="24"/>
        </w:rPr>
        <w:t xml:space="preserve"> of 12 July, 2002. The </w:t>
      </w:r>
      <w:r w:rsidRPr="00804BE2">
        <w:rPr>
          <w:rFonts w:ascii="Times New Roman" w:hAnsi="Times New Roman" w:cs="Times New Roman"/>
          <w:i/>
          <w:sz w:val="24"/>
          <w:szCs w:val="24"/>
        </w:rPr>
        <w:t>Gazette</w:t>
      </w:r>
      <w:r w:rsidRPr="00974828">
        <w:rPr>
          <w:rFonts w:ascii="Times New Roman" w:hAnsi="Times New Roman" w:cs="Times New Roman"/>
          <w:sz w:val="24"/>
          <w:szCs w:val="24"/>
        </w:rPr>
        <w:t xml:space="preserve"> is filed of record as Annexure B of the a</w:t>
      </w:r>
      <w:r w:rsidR="00BF1AB7">
        <w:rPr>
          <w:rFonts w:ascii="Times New Roman" w:hAnsi="Times New Roman" w:cs="Times New Roman"/>
          <w:sz w:val="24"/>
          <w:szCs w:val="24"/>
        </w:rPr>
        <w:t>pplicant’s papers. It is at p</w:t>
      </w:r>
      <w:r w:rsidRPr="00974828">
        <w:rPr>
          <w:rFonts w:ascii="Times New Roman" w:hAnsi="Times New Roman" w:cs="Times New Roman"/>
          <w:sz w:val="24"/>
          <w:szCs w:val="24"/>
        </w:rPr>
        <w:t xml:space="preserve"> 13 of the record.</w:t>
      </w:r>
    </w:p>
    <w:p w:rsidR="00A33F73" w:rsidRPr="00974828" w:rsidRDefault="00A33F73" w:rsidP="005E4B37">
      <w:pPr>
        <w:spacing w:after="0" w:line="360" w:lineRule="auto"/>
        <w:ind w:firstLine="720"/>
        <w:jc w:val="both"/>
        <w:rPr>
          <w:rFonts w:ascii="Times New Roman" w:hAnsi="Times New Roman" w:cs="Times New Roman"/>
          <w:sz w:val="24"/>
          <w:szCs w:val="24"/>
        </w:rPr>
      </w:pPr>
      <w:bookmarkStart w:id="0" w:name="_GoBack"/>
      <w:bookmarkEnd w:id="0"/>
      <w:r w:rsidRPr="00974828">
        <w:rPr>
          <w:rFonts w:ascii="Times New Roman" w:hAnsi="Times New Roman" w:cs="Times New Roman"/>
          <w:sz w:val="24"/>
          <w:szCs w:val="24"/>
        </w:rPr>
        <w:t>The farm which Government acquired is not one of the five farms whose boundaries were, in part,</w:t>
      </w:r>
      <w:r w:rsidR="00804BE2">
        <w:rPr>
          <w:rFonts w:ascii="Times New Roman" w:hAnsi="Times New Roman" w:cs="Times New Roman"/>
          <w:sz w:val="24"/>
          <w:szCs w:val="24"/>
        </w:rPr>
        <w:t xml:space="preserve"> or in whole,</w:t>
      </w:r>
      <w:r w:rsidRPr="00974828">
        <w:rPr>
          <w:rFonts w:ascii="Times New Roman" w:hAnsi="Times New Roman" w:cs="Times New Roman"/>
          <w:sz w:val="24"/>
          <w:szCs w:val="24"/>
        </w:rPr>
        <w:t xml:space="preserve"> incorporated into the municipal area of Marondera. It is a stand-alone farm which used to belong to the applicant prior to its acquisition.</w:t>
      </w:r>
    </w:p>
    <w:p w:rsidR="00A33F73" w:rsidRPr="00974828" w:rsidRDefault="00FF2712" w:rsidP="009138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33F73" w:rsidRPr="00974828">
        <w:rPr>
          <w:rFonts w:ascii="Times New Roman" w:hAnsi="Times New Roman" w:cs="Times New Roman"/>
          <w:sz w:val="24"/>
          <w:szCs w:val="24"/>
        </w:rPr>
        <w:t>he applicant was being economic with the truth when it alleged that a portion of the farm which Government acquired was/is incorporated into the municipality of Marondera. No portion of the farm which Government acquired from the applicant is part of the municipal area of Marondera. The applicant’s lies become crystal clear on a close analysis of the case which is before me.</w:t>
      </w:r>
      <w:r w:rsidR="008071D3" w:rsidRPr="00974828">
        <w:rPr>
          <w:rFonts w:ascii="Times New Roman" w:hAnsi="Times New Roman" w:cs="Times New Roman"/>
          <w:sz w:val="24"/>
          <w:szCs w:val="24"/>
        </w:rPr>
        <w:t xml:space="preserve"> Its unwholesome conduct cannot be condoned let alone accepted. It invited me to walk with it along a garden path which leads to nowhere. Its effort remains unfortunate and unrewarded.</w:t>
      </w:r>
      <w:r w:rsidR="002F0037" w:rsidRPr="00974828">
        <w:rPr>
          <w:rFonts w:ascii="Times New Roman" w:hAnsi="Times New Roman" w:cs="Times New Roman"/>
          <w:sz w:val="24"/>
          <w:szCs w:val="24"/>
        </w:rPr>
        <w:t xml:space="preserve">  </w:t>
      </w:r>
    </w:p>
    <w:p w:rsidR="00804BE2" w:rsidRDefault="002F0037"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 xml:space="preserve">The maps, Annexures C and A, which the applicant attached to its papers do not assist its cause at all. The </w:t>
      </w:r>
      <w:r w:rsidR="00FF2712">
        <w:rPr>
          <w:rFonts w:ascii="Times New Roman" w:hAnsi="Times New Roman" w:cs="Times New Roman"/>
          <w:sz w:val="24"/>
          <w:szCs w:val="24"/>
        </w:rPr>
        <w:t>first annexure, C, which is p</w:t>
      </w:r>
      <w:r w:rsidRPr="00974828">
        <w:rPr>
          <w:rFonts w:ascii="Times New Roman" w:hAnsi="Times New Roman" w:cs="Times New Roman"/>
          <w:sz w:val="24"/>
          <w:szCs w:val="24"/>
        </w:rPr>
        <w:t xml:space="preserve"> 11 of the record, makes reference to Lendy Estate and not to Sub-division A of Lendy Estate. It is, as the Minister correc</w:t>
      </w:r>
      <w:r w:rsidR="00804BE2">
        <w:rPr>
          <w:rFonts w:ascii="Times New Roman" w:hAnsi="Times New Roman" w:cs="Times New Roman"/>
          <w:sz w:val="24"/>
          <w:szCs w:val="24"/>
        </w:rPr>
        <w:t xml:space="preserve">tly states, an aerial map which is </w:t>
      </w:r>
      <w:r w:rsidRPr="00974828">
        <w:rPr>
          <w:rFonts w:ascii="Times New Roman" w:hAnsi="Times New Roman" w:cs="Times New Roman"/>
          <w:sz w:val="24"/>
          <w:szCs w:val="24"/>
        </w:rPr>
        <w:t>neither clear nor credible. The other annexure, A, which the applicant also ma</w:t>
      </w:r>
      <w:r w:rsidR="00FF2712">
        <w:rPr>
          <w:rFonts w:ascii="Times New Roman" w:hAnsi="Times New Roman" w:cs="Times New Roman"/>
          <w:sz w:val="24"/>
          <w:szCs w:val="24"/>
        </w:rPr>
        <w:t>kes reference to appears at p</w:t>
      </w:r>
      <w:r w:rsidR="00804BE2">
        <w:rPr>
          <w:rFonts w:ascii="Times New Roman" w:hAnsi="Times New Roman" w:cs="Times New Roman"/>
          <w:sz w:val="24"/>
          <w:szCs w:val="24"/>
        </w:rPr>
        <w:t xml:space="preserve"> 17 of the record</w:t>
      </w:r>
      <w:r w:rsidR="008A3710">
        <w:rPr>
          <w:rFonts w:ascii="Times New Roman" w:hAnsi="Times New Roman" w:cs="Times New Roman"/>
          <w:sz w:val="24"/>
          <w:szCs w:val="24"/>
        </w:rPr>
        <w:t>.</w:t>
      </w:r>
      <w:r w:rsidR="00804BE2">
        <w:rPr>
          <w:rFonts w:ascii="Times New Roman" w:hAnsi="Times New Roman" w:cs="Times New Roman"/>
          <w:sz w:val="24"/>
          <w:szCs w:val="24"/>
        </w:rPr>
        <w:t xml:space="preserve"> </w:t>
      </w:r>
      <w:r w:rsidR="008A3710">
        <w:rPr>
          <w:rFonts w:ascii="Times New Roman" w:hAnsi="Times New Roman" w:cs="Times New Roman"/>
          <w:sz w:val="24"/>
          <w:szCs w:val="24"/>
        </w:rPr>
        <w:t>I</w:t>
      </w:r>
      <w:r w:rsidRPr="00974828">
        <w:rPr>
          <w:rFonts w:ascii="Times New Roman" w:hAnsi="Times New Roman" w:cs="Times New Roman"/>
          <w:sz w:val="24"/>
          <w:szCs w:val="24"/>
        </w:rPr>
        <w:t>ts meaning and import</w:t>
      </w:r>
      <w:r w:rsidR="00804BE2">
        <w:rPr>
          <w:rFonts w:ascii="Times New Roman" w:hAnsi="Times New Roman" w:cs="Times New Roman"/>
          <w:sz w:val="24"/>
          <w:szCs w:val="24"/>
        </w:rPr>
        <w:t xml:space="preserve"> remain </w:t>
      </w:r>
      <w:r w:rsidR="003D1649">
        <w:rPr>
          <w:rFonts w:ascii="Times New Roman" w:hAnsi="Times New Roman" w:cs="Times New Roman"/>
          <w:sz w:val="24"/>
          <w:szCs w:val="24"/>
        </w:rPr>
        <w:t xml:space="preserve">incomprehensible </w:t>
      </w:r>
      <w:r w:rsidR="003D1649" w:rsidRPr="00974828">
        <w:rPr>
          <w:rFonts w:ascii="Times New Roman" w:hAnsi="Times New Roman" w:cs="Times New Roman"/>
          <w:sz w:val="24"/>
          <w:szCs w:val="24"/>
        </w:rPr>
        <w:t>save</w:t>
      </w:r>
      <w:r w:rsidRPr="00974828">
        <w:rPr>
          <w:rFonts w:ascii="Times New Roman" w:hAnsi="Times New Roman" w:cs="Times New Roman"/>
          <w:sz w:val="24"/>
          <w:szCs w:val="24"/>
        </w:rPr>
        <w:t xml:space="preserve"> to regard it as such owing to the fact that it stands filed of record. </w:t>
      </w:r>
    </w:p>
    <w:p w:rsidR="002F0037" w:rsidRPr="00974828" w:rsidRDefault="002F0037" w:rsidP="0091382D">
      <w:pPr>
        <w:spacing w:after="0"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I fully endorse the views of the Minister who suggested that the applicant should have sought professional assistance from experts who deal with boundary issues in so far as the matter which relates to the maps which th</w:t>
      </w:r>
      <w:r w:rsidR="00804BE2">
        <w:rPr>
          <w:rFonts w:ascii="Times New Roman" w:hAnsi="Times New Roman" w:cs="Times New Roman"/>
          <w:sz w:val="24"/>
          <w:szCs w:val="24"/>
        </w:rPr>
        <w:t>e applicant seeks to rely upon are</w:t>
      </w:r>
      <w:r w:rsidRPr="00974828">
        <w:rPr>
          <w:rFonts w:ascii="Times New Roman" w:hAnsi="Times New Roman" w:cs="Times New Roman"/>
          <w:sz w:val="24"/>
          <w:szCs w:val="24"/>
        </w:rPr>
        <w:t xml:space="preserve"> concerned. On their own, the maps convey nothing to the eye of the person who is not well versed in map-reading. Assistance from an official who works in the office of the surveyor-general would probably have rendered</w:t>
      </w:r>
      <w:r w:rsidR="008A3710">
        <w:rPr>
          <w:rFonts w:ascii="Times New Roman" w:hAnsi="Times New Roman" w:cs="Times New Roman"/>
          <w:sz w:val="24"/>
          <w:szCs w:val="24"/>
        </w:rPr>
        <w:t xml:space="preserve"> the</w:t>
      </w:r>
      <w:r w:rsidRPr="00974828">
        <w:rPr>
          <w:rFonts w:ascii="Times New Roman" w:hAnsi="Times New Roman" w:cs="Times New Roman"/>
          <w:sz w:val="24"/>
          <w:szCs w:val="24"/>
        </w:rPr>
        <w:t xml:space="preserve"> requisite meaning to the maps.</w:t>
      </w:r>
    </w:p>
    <w:p w:rsidR="003A23B5" w:rsidRDefault="009E41E3" w:rsidP="0091382D">
      <w:pPr>
        <w:spacing w:after="0" w:line="360" w:lineRule="auto"/>
        <w:jc w:val="both"/>
        <w:rPr>
          <w:rFonts w:ascii="Times New Roman" w:hAnsi="Times New Roman" w:cs="Times New Roman"/>
          <w:sz w:val="24"/>
          <w:szCs w:val="24"/>
        </w:rPr>
      </w:pPr>
      <w:r w:rsidRPr="00974828">
        <w:rPr>
          <w:rFonts w:ascii="Times New Roman" w:hAnsi="Times New Roman" w:cs="Times New Roman"/>
          <w:sz w:val="24"/>
          <w:szCs w:val="24"/>
        </w:rPr>
        <w:t xml:space="preserve">  </w:t>
      </w:r>
      <w:r w:rsidR="00FF2712">
        <w:rPr>
          <w:rFonts w:ascii="Times New Roman" w:hAnsi="Times New Roman" w:cs="Times New Roman"/>
          <w:sz w:val="24"/>
          <w:szCs w:val="24"/>
        </w:rPr>
        <w:tab/>
      </w:r>
      <w:r w:rsidRPr="00974828">
        <w:rPr>
          <w:rFonts w:ascii="Times New Roman" w:hAnsi="Times New Roman" w:cs="Times New Roman"/>
          <w:sz w:val="24"/>
          <w:szCs w:val="24"/>
        </w:rPr>
        <w:t>The applicant’s claim which i</w:t>
      </w:r>
      <w:r w:rsidR="00BF1AB7">
        <w:rPr>
          <w:rFonts w:ascii="Times New Roman" w:hAnsi="Times New Roman" w:cs="Times New Roman"/>
          <w:sz w:val="24"/>
          <w:szCs w:val="24"/>
        </w:rPr>
        <w:t>s to the effect that the s</w:t>
      </w:r>
      <w:r w:rsidRPr="00974828">
        <w:rPr>
          <w:rFonts w:ascii="Times New Roman" w:hAnsi="Times New Roman" w:cs="Times New Roman"/>
          <w:sz w:val="24"/>
          <w:szCs w:val="24"/>
        </w:rPr>
        <w:t xml:space="preserve"> 5 notice which the Minister issued in terms of the Act is invalid on account o</w:t>
      </w:r>
      <w:r w:rsidR="00BF1AB7">
        <w:rPr>
          <w:rFonts w:ascii="Times New Roman" w:hAnsi="Times New Roman" w:cs="Times New Roman"/>
          <w:sz w:val="24"/>
          <w:szCs w:val="24"/>
        </w:rPr>
        <w:t>f the allegation that no s</w:t>
      </w:r>
      <w:r w:rsidRPr="00974828">
        <w:rPr>
          <w:rFonts w:ascii="Times New Roman" w:hAnsi="Times New Roman" w:cs="Times New Roman"/>
          <w:sz w:val="24"/>
          <w:szCs w:val="24"/>
        </w:rPr>
        <w:t xml:space="preserve"> 8 order was issued and that no application for confirmation of acquisition was made to the Administrative Court is without merit. It is devoid of merit because the Constitution of Zimbabwe Amendment (No.17) Act of 2005 did away with such restrictions. The Supreme Court made clear pronouncements on these matters in the </w:t>
      </w:r>
      <w:r w:rsidRPr="00804BE2">
        <w:rPr>
          <w:rFonts w:ascii="Times New Roman" w:hAnsi="Times New Roman" w:cs="Times New Roman"/>
          <w:i/>
          <w:sz w:val="24"/>
          <w:szCs w:val="24"/>
        </w:rPr>
        <w:t>Mike Campbell</w:t>
      </w:r>
      <w:r w:rsidRPr="00974828">
        <w:rPr>
          <w:rFonts w:ascii="Times New Roman" w:hAnsi="Times New Roman" w:cs="Times New Roman"/>
          <w:sz w:val="24"/>
          <w:szCs w:val="24"/>
        </w:rPr>
        <w:t xml:space="preserve"> case (</w:t>
      </w:r>
      <w:r w:rsidRPr="00F76EFF">
        <w:rPr>
          <w:rFonts w:ascii="Times New Roman" w:hAnsi="Times New Roman" w:cs="Times New Roman"/>
          <w:i/>
          <w:sz w:val="24"/>
          <w:szCs w:val="24"/>
        </w:rPr>
        <w:t>supra</w:t>
      </w:r>
      <w:r w:rsidRPr="00974828">
        <w:rPr>
          <w:rFonts w:ascii="Times New Roman" w:hAnsi="Times New Roman" w:cs="Times New Roman"/>
          <w:sz w:val="24"/>
          <w:szCs w:val="24"/>
        </w:rPr>
        <w:t>). It is in that case more than in any other that it remarked that:</w:t>
      </w:r>
    </w:p>
    <w:p w:rsidR="00FF2712" w:rsidRDefault="00FF2712" w:rsidP="0091382D">
      <w:pPr>
        <w:spacing w:after="0" w:line="360" w:lineRule="auto"/>
        <w:jc w:val="both"/>
        <w:rPr>
          <w:rFonts w:ascii="Times New Roman" w:hAnsi="Times New Roman" w:cs="Times New Roman"/>
          <w:sz w:val="24"/>
          <w:szCs w:val="24"/>
        </w:rPr>
      </w:pPr>
    </w:p>
    <w:p w:rsidR="00F76EFF" w:rsidRDefault="00F76EFF" w:rsidP="0091382D">
      <w:pPr>
        <w:spacing w:after="0" w:line="360" w:lineRule="auto"/>
        <w:jc w:val="both"/>
        <w:rPr>
          <w:rFonts w:ascii="Times New Roman" w:hAnsi="Times New Roman" w:cs="Times New Roman"/>
          <w:sz w:val="24"/>
          <w:szCs w:val="24"/>
        </w:rPr>
      </w:pPr>
    </w:p>
    <w:p w:rsidR="00F76EFF" w:rsidRDefault="00F76EFF" w:rsidP="0091382D">
      <w:pPr>
        <w:spacing w:after="0" w:line="360" w:lineRule="auto"/>
        <w:jc w:val="both"/>
        <w:rPr>
          <w:rFonts w:ascii="Times New Roman" w:hAnsi="Times New Roman" w:cs="Times New Roman"/>
          <w:sz w:val="24"/>
          <w:szCs w:val="24"/>
        </w:rPr>
      </w:pPr>
    </w:p>
    <w:p w:rsidR="00BF1AB7" w:rsidRPr="00974828" w:rsidRDefault="00BF1AB7" w:rsidP="0091382D">
      <w:pPr>
        <w:spacing w:after="0" w:line="360" w:lineRule="auto"/>
        <w:jc w:val="both"/>
        <w:rPr>
          <w:rFonts w:ascii="Times New Roman" w:hAnsi="Times New Roman" w:cs="Times New Roman"/>
          <w:sz w:val="24"/>
          <w:szCs w:val="24"/>
        </w:rPr>
      </w:pPr>
    </w:p>
    <w:p w:rsidR="009E41E3" w:rsidRDefault="009E41E3" w:rsidP="0091382D">
      <w:pPr>
        <w:spacing w:after="0" w:line="240" w:lineRule="auto"/>
        <w:ind w:left="720"/>
        <w:jc w:val="both"/>
        <w:rPr>
          <w:rFonts w:ascii="Times New Roman" w:hAnsi="Times New Roman" w:cs="Times New Roman"/>
        </w:rPr>
      </w:pPr>
      <w:r w:rsidRPr="00974828">
        <w:rPr>
          <w:rFonts w:ascii="Times New Roman" w:hAnsi="Times New Roman" w:cs="Times New Roman"/>
          <w:sz w:val="24"/>
          <w:szCs w:val="24"/>
        </w:rPr>
        <w:t>“</w:t>
      </w:r>
      <w:r w:rsidR="00796B39" w:rsidRPr="00FF2712">
        <w:rPr>
          <w:rFonts w:ascii="Times New Roman" w:hAnsi="Times New Roman" w:cs="Times New Roman"/>
        </w:rPr>
        <w:t>It is to be noticed that, under the new procedure for compulsory acquisition of agricultural land for public purposes, a number of restrictions and conditions imposed in the process of acquisition have been removed. There is no requirement for a notice of intention to acquire to be given to the owner of the land before acquisition. The acquiring authority does not have to state that the acquisition is reasonably necessary for utilization of the land for settlement purposes. ….The acquiring authority is no longer under a duty to apply to a court of law for an order confirming the acquisition.”</w:t>
      </w:r>
    </w:p>
    <w:p w:rsidR="00FF2712" w:rsidRPr="00FF2712" w:rsidRDefault="00FF2712" w:rsidP="0091382D">
      <w:pPr>
        <w:spacing w:after="0" w:line="240" w:lineRule="auto"/>
        <w:ind w:left="720"/>
        <w:jc w:val="both"/>
        <w:rPr>
          <w:rFonts w:ascii="Times New Roman" w:hAnsi="Times New Roman" w:cs="Times New Roman"/>
        </w:rPr>
      </w:pPr>
    </w:p>
    <w:p w:rsidR="00E96F1F" w:rsidRPr="00974828" w:rsidRDefault="00805086" w:rsidP="0091382D">
      <w:pPr>
        <w:spacing w:line="360" w:lineRule="auto"/>
        <w:jc w:val="both"/>
        <w:rPr>
          <w:rFonts w:ascii="Times New Roman" w:hAnsi="Times New Roman" w:cs="Times New Roman"/>
          <w:sz w:val="24"/>
          <w:szCs w:val="24"/>
        </w:rPr>
      </w:pPr>
      <w:r w:rsidRPr="00974828">
        <w:rPr>
          <w:rFonts w:ascii="Times New Roman" w:hAnsi="Times New Roman" w:cs="Times New Roman"/>
          <w:sz w:val="24"/>
          <w:szCs w:val="24"/>
        </w:rPr>
        <w:t>What comes out of the above-observed matters is that:</w:t>
      </w:r>
    </w:p>
    <w:p w:rsidR="00805086" w:rsidRPr="00974828" w:rsidRDefault="00805086" w:rsidP="00B9123A">
      <w:pPr>
        <w:pStyle w:val="ListParagraph"/>
        <w:numPr>
          <w:ilvl w:val="0"/>
          <w:numId w:val="5"/>
        </w:numPr>
        <w:spacing w:after="0" w:line="360" w:lineRule="auto"/>
        <w:jc w:val="both"/>
        <w:rPr>
          <w:rFonts w:ascii="Times New Roman" w:hAnsi="Times New Roman" w:cs="Times New Roman"/>
          <w:sz w:val="24"/>
          <w:szCs w:val="24"/>
        </w:rPr>
      </w:pPr>
      <w:r w:rsidRPr="00974828">
        <w:rPr>
          <w:rFonts w:ascii="Times New Roman" w:hAnsi="Times New Roman" w:cs="Times New Roman"/>
          <w:sz w:val="24"/>
          <w:szCs w:val="24"/>
        </w:rPr>
        <w:t>No portion of the farm which the applicant used to own lies within the boundaries of the municipal area of Marondera;</w:t>
      </w:r>
    </w:p>
    <w:p w:rsidR="00805086" w:rsidRPr="00974828" w:rsidRDefault="00805086" w:rsidP="00B9123A">
      <w:pPr>
        <w:pStyle w:val="ListParagraph"/>
        <w:numPr>
          <w:ilvl w:val="0"/>
          <w:numId w:val="5"/>
        </w:numPr>
        <w:spacing w:after="0" w:line="360" w:lineRule="auto"/>
        <w:jc w:val="both"/>
        <w:rPr>
          <w:rFonts w:ascii="Times New Roman" w:hAnsi="Times New Roman" w:cs="Times New Roman"/>
          <w:sz w:val="24"/>
          <w:szCs w:val="24"/>
        </w:rPr>
      </w:pPr>
      <w:r w:rsidRPr="00974828">
        <w:rPr>
          <w:rFonts w:ascii="Times New Roman" w:hAnsi="Times New Roman" w:cs="Times New Roman"/>
          <w:sz w:val="24"/>
          <w:szCs w:val="24"/>
        </w:rPr>
        <w:t>The Minister correctly identified the whole farm as having been suitable for agricultural purposes;</w:t>
      </w:r>
    </w:p>
    <w:p w:rsidR="00805086" w:rsidRPr="00974828" w:rsidRDefault="00805086" w:rsidP="00B9123A">
      <w:pPr>
        <w:pStyle w:val="ListParagraph"/>
        <w:numPr>
          <w:ilvl w:val="0"/>
          <w:numId w:val="5"/>
        </w:numPr>
        <w:spacing w:after="0" w:line="360" w:lineRule="auto"/>
        <w:jc w:val="both"/>
        <w:rPr>
          <w:rFonts w:ascii="Times New Roman" w:hAnsi="Times New Roman" w:cs="Times New Roman"/>
          <w:sz w:val="24"/>
          <w:szCs w:val="24"/>
        </w:rPr>
      </w:pPr>
      <w:r w:rsidRPr="00974828">
        <w:rPr>
          <w:rFonts w:ascii="Times New Roman" w:hAnsi="Times New Roman" w:cs="Times New Roman"/>
          <w:sz w:val="24"/>
          <w:szCs w:val="24"/>
        </w:rPr>
        <w:t>The Minister properly and procedurally acquired the whole farm in terms of section 16 B (2) (a) of the constitution as read with the Land Acquisition Act;</w:t>
      </w:r>
    </w:p>
    <w:p w:rsidR="00805086" w:rsidRPr="00974828" w:rsidRDefault="00805086" w:rsidP="00B9123A">
      <w:pPr>
        <w:pStyle w:val="ListParagraph"/>
        <w:numPr>
          <w:ilvl w:val="0"/>
          <w:numId w:val="5"/>
        </w:numPr>
        <w:spacing w:after="0" w:line="360" w:lineRule="auto"/>
        <w:jc w:val="both"/>
        <w:rPr>
          <w:rFonts w:ascii="Times New Roman" w:hAnsi="Times New Roman" w:cs="Times New Roman"/>
          <w:sz w:val="24"/>
          <w:szCs w:val="24"/>
        </w:rPr>
      </w:pPr>
      <w:r w:rsidRPr="00974828">
        <w:rPr>
          <w:rFonts w:ascii="Times New Roman" w:hAnsi="Times New Roman" w:cs="Times New Roman"/>
          <w:sz w:val="24"/>
          <w:szCs w:val="24"/>
        </w:rPr>
        <w:t>Because the farm was lawfully acquired in terms of section 16 (b) (2) (a), section 16 B (3) of the constitution comes into the equation – and</w:t>
      </w:r>
    </w:p>
    <w:p w:rsidR="00805086" w:rsidRPr="00974828" w:rsidRDefault="00805086" w:rsidP="00B9123A">
      <w:pPr>
        <w:pStyle w:val="ListParagraph"/>
        <w:numPr>
          <w:ilvl w:val="0"/>
          <w:numId w:val="5"/>
        </w:numPr>
        <w:spacing w:after="0" w:line="360" w:lineRule="auto"/>
        <w:jc w:val="both"/>
        <w:rPr>
          <w:rFonts w:ascii="Times New Roman" w:hAnsi="Times New Roman" w:cs="Times New Roman"/>
          <w:sz w:val="24"/>
          <w:szCs w:val="24"/>
        </w:rPr>
      </w:pPr>
      <w:r w:rsidRPr="00974828">
        <w:rPr>
          <w:rFonts w:ascii="Times New Roman" w:hAnsi="Times New Roman" w:cs="Times New Roman"/>
          <w:sz w:val="24"/>
          <w:szCs w:val="24"/>
        </w:rPr>
        <w:t>Section 16 B (3) of the constitution takes away from me the power or authority to hear and determine the application.</w:t>
      </w:r>
    </w:p>
    <w:p w:rsidR="00805086" w:rsidRDefault="00805086" w:rsidP="00B9123A">
      <w:pPr>
        <w:spacing w:line="360" w:lineRule="auto"/>
        <w:ind w:firstLine="720"/>
        <w:jc w:val="both"/>
        <w:rPr>
          <w:rFonts w:ascii="Times New Roman" w:hAnsi="Times New Roman" w:cs="Times New Roman"/>
          <w:sz w:val="24"/>
          <w:szCs w:val="24"/>
        </w:rPr>
      </w:pPr>
      <w:r w:rsidRPr="00974828">
        <w:rPr>
          <w:rFonts w:ascii="Times New Roman" w:hAnsi="Times New Roman" w:cs="Times New Roman"/>
          <w:sz w:val="24"/>
          <w:szCs w:val="24"/>
        </w:rPr>
        <w:t xml:space="preserve">It is observed and concluded that I do not have the jurisdiction to hear this </w:t>
      </w:r>
      <w:r w:rsidR="00075D96">
        <w:rPr>
          <w:rFonts w:ascii="Times New Roman" w:hAnsi="Times New Roman" w:cs="Times New Roman"/>
          <w:sz w:val="24"/>
          <w:szCs w:val="24"/>
        </w:rPr>
        <w:t>application. The application is</w:t>
      </w:r>
      <w:r w:rsidRPr="00974828">
        <w:rPr>
          <w:rFonts w:ascii="Times New Roman" w:hAnsi="Times New Roman" w:cs="Times New Roman"/>
          <w:sz w:val="24"/>
          <w:szCs w:val="24"/>
        </w:rPr>
        <w:t>, in the result, dismissed with costs.</w:t>
      </w:r>
    </w:p>
    <w:p w:rsidR="0094482E" w:rsidRDefault="0094482E" w:rsidP="0094482E">
      <w:pPr>
        <w:spacing w:line="360" w:lineRule="auto"/>
        <w:rPr>
          <w:rFonts w:ascii="Times New Roman" w:hAnsi="Times New Roman" w:cs="Times New Roman"/>
          <w:sz w:val="24"/>
          <w:szCs w:val="24"/>
        </w:rPr>
      </w:pPr>
    </w:p>
    <w:p w:rsidR="00FF2712" w:rsidRDefault="00FF2712" w:rsidP="00FF2712">
      <w:pPr>
        <w:spacing w:line="360" w:lineRule="auto"/>
        <w:ind w:firstLine="360"/>
        <w:rPr>
          <w:rFonts w:ascii="Times New Roman" w:hAnsi="Times New Roman" w:cs="Times New Roman"/>
          <w:sz w:val="24"/>
          <w:szCs w:val="24"/>
        </w:rPr>
      </w:pPr>
    </w:p>
    <w:p w:rsidR="00303B7C" w:rsidRDefault="00303B7C" w:rsidP="00FF2712">
      <w:pPr>
        <w:spacing w:after="0" w:line="240" w:lineRule="auto"/>
        <w:ind w:firstLine="360"/>
        <w:rPr>
          <w:rFonts w:ascii="Times New Roman" w:hAnsi="Times New Roman" w:cs="Times New Roman"/>
          <w:i/>
          <w:sz w:val="24"/>
          <w:szCs w:val="24"/>
        </w:rPr>
      </w:pPr>
    </w:p>
    <w:p w:rsidR="00303B7C" w:rsidRDefault="00303B7C" w:rsidP="00FF2712">
      <w:pPr>
        <w:spacing w:after="0" w:line="240" w:lineRule="auto"/>
        <w:ind w:firstLine="360"/>
        <w:rPr>
          <w:rFonts w:ascii="Times New Roman" w:hAnsi="Times New Roman" w:cs="Times New Roman"/>
          <w:i/>
          <w:sz w:val="24"/>
          <w:szCs w:val="24"/>
        </w:rPr>
      </w:pPr>
    </w:p>
    <w:p w:rsidR="00303B7C" w:rsidRDefault="00303B7C" w:rsidP="00FF2712">
      <w:pPr>
        <w:spacing w:after="0" w:line="240" w:lineRule="auto"/>
        <w:ind w:firstLine="360"/>
        <w:rPr>
          <w:rFonts w:ascii="Times New Roman" w:hAnsi="Times New Roman" w:cs="Times New Roman"/>
          <w:i/>
          <w:sz w:val="24"/>
          <w:szCs w:val="24"/>
        </w:rPr>
      </w:pPr>
    </w:p>
    <w:p w:rsidR="00303B7C" w:rsidRDefault="00303B7C" w:rsidP="00FF2712">
      <w:pPr>
        <w:spacing w:after="0" w:line="240" w:lineRule="auto"/>
        <w:ind w:firstLine="360"/>
        <w:rPr>
          <w:rFonts w:ascii="Times New Roman" w:hAnsi="Times New Roman" w:cs="Times New Roman"/>
          <w:i/>
          <w:sz w:val="24"/>
          <w:szCs w:val="24"/>
        </w:rPr>
      </w:pPr>
    </w:p>
    <w:p w:rsidR="00303B7C" w:rsidRDefault="00303B7C" w:rsidP="00FF2712">
      <w:pPr>
        <w:spacing w:after="0" w:line="240" w:lineRule="auto"/>
        <w:ind w:firstLine="360"/>
        <w:rPr>
          <w:rFonts w:ascii="Times New Roman" w:hAnsi="Times New Roman" w:cs="Times New Roman"/>
          <w:i/>
          <w:sz w:val="24"/>
          <w:szCs w:val="24"/>
        </w:rPr>
      </w:pPr>
    </w:p>
    <w:p w:rsidR="00FF2712" w:rsidRDefault="00FF0919" w:rsidP="00FF2712">
      <w:pPr>
        <w:spacing w:after="0" w:line="240" w:lineRule="auto"/>
        <w:ind w:firstLine="360"/>
        <w:rPr>
          <w:rFonts w:ascii="Times New Roman" w:hAnsi="Times New Roman" w:cs="Times New Roman"/>
          <w:sz w:val="24"/>
          <w:szCs w:val="24"/>
        </w:rPr>
      </w:pPr>
      <w:r w:rsidRPr="00FF0919">
        <w:rPr>
          <w:rFonts w:ascii="Times New Roman" w:hAnsi="Times New Roman" w:cs="Times New Roman"/>
          <w:i/>
          <w:sz w:val="24"/>
          <w:szCs w:val="24"/>
        </w:rPr>
        <w:t>Wintertons</w:t>
      </w:r>
      <w:r w:rsidR="00303B7C">
        <w:rPr>
          <w:rFonts w:ascii="Times New Roman" w:hAnsi="Times New Roman" w:cs="Times New Roman"/>
          <w:sz w:val="24"/>
          <w:szCs w:val="24"/>
        </w:rPr>
        <w:t xml:space="preserve">, </w:t>
      </w:r>
      <w:r w:rsidR="00B9123A">
        <w:rPr>
          <w:rFonts w:ascii="Times New Roman" w:hAnsi="Times New Roman" w:cs="Times New Roman"/>
          <w:sz w:val="24"/>
          <w:szCs w:val="24"/>
        </w:rPr>
        <w:t>applicant’s</w:t>
      </w:r>
      <w:r>
        <w:rPr>
          <w:rFonts w:ascii="Times New Roman" w:hAnsi="Times New Roman" w:cs="Times New Roman"/>
          <w:sz w:val="24"/>
          <w:szCs w:val="24"/>
        </w:rPr>
        <w:t xml:space="preserve"> </w:t>
      </w:r>
      <w:r w:rsidR="00FF2712">
        <w:rPr>
          <w:rFonts w:ascii="Times New Roman" w:hAnsi="Times New Roman" w:cs="Times New Roman"/>
          <w:sz w:val="24"/>
          <w:szCs w:val="24"/>
        </w:rPr>
        <w:t>legal practitioners</w:t>
      </w:r>
    </w:p>
    <w:p w:rsidR="008512F5" w:rsidRPr="00974828" w:rsidRDefault="007C57E6" w:rsidP="00FF2712">
      <w:pPr>
        <w:spacing w:after="0" w:line="240" w:lineRule="auto"/>
        <w:ind w:firstLine="360"/>
        <w:rPr>
          <w:rFonts w:ascii="Times New Roman" w:hAnsi="Times New Roman" w:cs="Times New Roman"/>
          <w:sz w:val="24"/>
          <w:szCs w:val="24"/>
        </w:rPr>
      </w:pPr>
      <w:r w:rsidRPr="007C57E6">
        <w:rPr>
          <w:rFonts w:ascii="Times New Roman" w:hAnsi="Times New Roman" w:cs="Times New Roman"/>
          <w:i/>
          <w:sz w:val="24"/>
          <w:szCs w:val="24"/>
        </w:rPr>
        <w:t>Civil Division Attorney General’s office</w:t>
      </w:r>
      <w:r w:rsidR="00303B7C">
        <w:rPr>
          <w:rFonts w:ascii="Times New Roman" w:hAnsi="Times New Roman" w:cs="Times New Roman"/>
          <w:i/>
          <w:sz w:val="24"/>
          <w:szCs w:val="24"/>
        </w:rPr>
        <w:t>,</w:t>
      </w:r>
      <w:r w:rsidR="00303B7C">
        <w:rPr>
          <w:rFonts w:ascii="Times New Roman" w:hAnsi="Times New Roman" w:cs="Times New Roman"/>
          <w:sz w:val="24"/>
          <w:szCs w:val="24"/>
        </w:rPr>
        <w:t xml:space="preserve"> respondent’s</w:t>
      </w:r>
      <w:r w:rsidR="00FF2712">
        <w:rPr>
          <w:rFonts w:ascii="Times New Roman" w:hAnsi="Times New Roman" w:cs="Times New Roman"/>
          <w:sz w:val="24"/>
          <w:szCs w:val="24"/>
        </w:rPr>
        <w:t xml:space="preserve"> legal practitioners</w:t>
      </w:r>
    </w:p>
    <w:sectPr w:rsidR="008512F5" w:rsidRPr="009748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9EE" w:rsidRDefault="000F69EE" w:rsidP="000F69EE">
      <w:pPr>
        <w:spacing w:after="0" w:line="240" w:lineRule="auto"/>
      </w:pPr>
      <w:r>
        <w:separator/>
      </w:r>
    </w:p>
  </w:endnote>
  <w:endnote w:type="continuationSeparator" w:id="0">
    <w:p w:rsidR="000F69EE" w:rsidRDefault="000F69EE" w:rsidP="000F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9EE" w:rsidRDefault="000F69EE" w:rsidP="000F69EE">
      <w:pPr>
        <w:spacing w:after="0" w:line="240" w:lineRule="auto"/>
      </w:pPr>
      <w:r>
        <w:separator/>
      </w:r>
    </w:p>
  </w:footnote>
  <w:footnote w:type="continuationSeparator" w:id="0">
    <w:p w:rsidR="000F69EE" w:rsidRDefault="000F69EE" w:rsidP="000F6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727162"/>
      <w:docPartObj>
        <w:docPartGallery w:val="Page Numbers (Top of Page)"/>
        <w:docPartUnique/>
      </w:docPartObj>
    </w:sdtPr>
    <w:sdtEndPr>
      <w:rPr>
        <w:noProof/>
      </w:rPr>
    </w:sdtEndPr>
    <w:sdtContent>
      <w:p w:rsidR="008E6A9A" w:rsidRDefault="008E6A9A">
        <w:pPr>
          <w:pStyle w:val="Header"/>
          <w:jc w:val="right"/>
          <w:rPr>
            <w:noProof/>
          </w:rPr>
        </w:pPr>
        <w:r>
          <w:fldChar w:fldCharType="begin"/>
        </w:r>
        <w:r>
          <w:instrText xml:space="preserve"> PAGE   \* MERGEFORMAT </w:instrText>
        </w:r>
        <w:r>
          <w:fldChar w:fldCharType="separate"/>
        </w:r>
        <w:r w:rsidR="00CE0854">
          <w:rPr>
            <w:noProof/>
          </w:rPr>
          <w:t>8</w:t>
        </w:r>
        <w:r>
          <w:rPr>
            <w:noProof/>
          </w:rPr>
          <w:fldChar w:fldCharType="end"/>
        </w:r>
      </w:p>
      <w:p w:rsidR="008E6A9A" w:rsidRDefault="000C5E59" w:rsidP="000C5E59">
        <w:pPr>
          <w:pStyle w:val="Header"/>
          <w:jc w:val="center"/>
          <w:rPr>
            <w:noProof/>
          </w:rPr>
        </w:pPr>
        <w:r>
          <w:rPr>
            <w:noProof/>
          </w:rPr>
          <w:tab/>
        </w:r>
        <w:r>
          <w:rPr>
            <w:noProof/>
          </w:rPr>
          <w:tab/>
        </w:r>
        <w:r w:rsidR="008E6A9A">
          <w:rPr>
            <w:noProof/>
          </w:rPr>
          <w:t>HH</w:t>
        </w:r>
        <w:r>
          <w:rPr>
            <w:noProof/>
          </w:rPr>
          <w:t xml:space="preserve"> 892-22</w:t>
        </w:r>
      </w:p>
      <w:p w:rsidR="008E6A9A" w:rsidRDefault="008E6A9A" w:rsidP="008E6A9A">
        <w:pPr>
          <w:pStyle w:val="Header"/>
          <w:jc w:val="center"/>
          <w:rPr>
            <w:noProof/>
          </w:rPr>
        </w:pPr>
        <w:r>
          <w:rPr>
            <w:noProof/>
          </w:rPr>
          <w:tab/>
          <w:t xml:space="preserve">                                </w:t>
        </w:r>
        <w:r>
          <w:rPr>
            <w:noProof/>
          </w:rPr>
          <w:tab/>
        </w:r>
        <w:r w:rsidR="000C5E59">
          <w:rPr>
            <w:noProof/>
          </w:rPr>
          <w:t xml:space="preserve">       </w:t>
        </w:r>
        <w:r>
          <w:rPr>
            <w:noProof/>
          </w:rPr>
          <w:t>HC 2273/22</w:t>
        </w:r>
      </w:p>
    </w:sdtContent>
  </w:sdt>
  <w:p w:rsidR="008E6A9A" w:rsidRDefault="008E6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E79BF"/>
    <w:multiLevelType w:val="hybridMultilevel"/>
    <w:tmpl w:val="EBB66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61C77"/>
    <w:multiLevelType w:val="hybridMultilevel"/>
    <w:tmpl w:val="C32E6364"/>
    <w:lvl w:ilvl="0" w:tplc="AE94FA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0260BE"/>
    <w:multiLevelType w:val="hybridMultilevel"/>
    <w:tmpl w:val="83467334"/>
    <w:lvl w:ilvl="0" w:tplc="D772DD1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nsid w:val="5E3865D7"/>
    <w:multiLevelType w:val="hybridMultilevel"/>
    <w:tmpl w:val="5E9E681C"/>
    <w:lvl w:ilvl="0" w:tplc="A2AE99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FC5C24"/>
    <w:multiLevelType w:val="hybridMultilevel"/>
    <w:tmpl w:val="B922F59A"/>
    <w:lvl w:ilvl="0" w:tplc="499E99E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A5"/>
    <w:rsid w:val="00047713"/>
    <w:rsid w:val="00075D96"/>
    <w:rsid w:val="00082BD5"/>
    <w:rsid w:val="000A0E06"/>
    <w:rsid w:val="000C5BE7"/>
    <w:rsid w:val="000C5E59"/>
    <w:rsid w:val="000C693D"/>
    <w:rsid w:val="000D4C41"/>
    <w:rsid w:val="000F380E"/>
    <w:rsid w:val="000F69EE"/>
    <w:rsid w:val="001107C5"/>
    <w:rsid w:val="00131176"/>
    <w:rsid w:val="00170338"/>
    <w:rsid w:val="001B6057"/>
    <w:rsid w:val="001C6F2E"/>
    <w:rsid w:val="001F4854"/>
    <w:rsid w:val="002014F7"/>
    <w:rsid w:val="0020719C"/>
    <w:rsid w:val="002339C4"/>
    <w:rsid w:val="0024417A"/>
    <w:rsid w:val="00252168"/>
    <w:rsid w:val="002767B1"/>
    <w:rsid w:val="00297399"/>
    <w:rsid w:val="002A3CE9"/>
    <w:rsid w:val="002C76FF"/>
    <w:rsid w:val="002D1AA4"/>
    <w:rsid w:val="002E46C0"/>
    <w:rsid w:val="002F0037"/>
    <w:rsid w:val="00303B7C"/>
    <w:rsid w:val="00327968"/>
    <w:rsid w:val="003426CA"/>
    <w:rsid w:val="00350D21"/>
    <w:rsid w:val="003518A8"/>
    <w:rsid w:val="003606BB"/>
    <w:rsid w:val="00381FFA"/>
    <w:rsid w:val="003820C6"/>
    <w:rsid w:val="003A23B5"/>
    <w:rsid w:val="003A4855"/>
    <w:rsid w:val="003D1649"/>
    <w:rsid w:val="003D4B0F"/>
    <w:rsid w:val="00404C5B"/>
    <w:rsid w:val="00434911"/>
    <w:rsid w:val="0043729F"/>
    <w:rsid w:val="00474A36"/>
    <w:rsid w:val="0048301D"/>
    <w:rsid w:val="004C5108"/>
    <w:rsid w:val="004F0EF0"/>
    <w:rsid w:val="0051644D"/>
    <w:rsid w:val="005363AE"/>
    <w:rsid w:val="005577E9"/>
    <w:rsid w:val="0056162F"/>
    <w:rsid w:val="00561E8D"/>
    <w:rsid w:val="00561F74"/>
    <w:rsid w:val="00576A3F"/>
    <w:rsid w:val="005A3150"/>
    <w:rsid w:val="005B1697"/>
    <w:rsid w:val="005E4B37"/>
    <w:rsid w:val="005F458A"/>
    <w:rsid w:val="0060473E"/>
    <w:rsid w:val="006076AD"/>
    <w:rsid w:val="00631B90"/>
    <w:rsid w:val="00645512"/>
    <w:rsid w:val="006738D1"/>
    <w:rsid w:val="00680CD1"/>
    <w:rsid w:val="0068406E"/>
    <w:rsid w:val="006B320A"/>
    <w:rsid w:val="006D518B"/>
    <w:rsid w:val="00703654"/>
    <w:rsid w:val="00707C6E"/>
    <w:rsid w:val="00784012"/>
    <w:rsid w:val="00791AEB"/>
    <w:rsid w:val="00796B39"/>
    <w:rsid w:val="007C57E6"/>
    <w:rsid w:val="00804BE2"/>
    <w:rsid w:val="00805086"/>
    <w:rsid w:val="008071D3"/>
    <w:rsid w:val="0081599D"/>
    <w:rsid w:val="008512F5"/>
    <w:rsid w:val="00852D90"/>
    <w:rsid w:val="008A3710"/>
    <w:rsid w:val="008C29EF"/>
    <w:rsid w:val="008E6A9A"/>
    <w:rsid w:val="0091382D"/>
    <w:rsid w:val="0093688C"/>
    <w:rsid w:val="0094482E"/>
    <w:rsid w:val="009668AF"/>
    <w:rsid w:val="0097073E"/>
    <w:rsid w:val="0097317F"/>
    <w:rsid w:val="00974828"/>
    <w:rsid w:val="009E41E3"/>
    <w:rsid w:val="009F0279"/>
    <w:rsid w:val="00A0700C"/>
    <w:rsid w:val="00A3362B"/>
    <w:rsid w:val="00A33F73"/>
    <w:rsid w:val="00A3499C"/>
    <w:rsid w:val="00A46A53"/>
    <w:rsid w:val="00A66FBE"/>
    <w:rsid w:val="00A90137"/>
    <w:rsid w:val="00AE666B"/>
    <w:rsid w:val="00AE72C6"/>
    <w:rsid w:val="00B80DEE"/>
    <w:rsid w:val="00B9123A"/>
    <w:rsid w:val="00B94C7E"/>
    <w:rsid w:val="00BF1AB7"/>
    <w:rsid w:val="00BF1B32"/>
    <w:rsid w:val="00C13360"/>
    <w:rsid w:val="00C308A8"/>
    <w:rsid w:val="00C47023"/>
    <w:rsid w:val="00C47FD9"/>
    <w:rsid w:val="00C73D73"/>
    <w:rsid w:val="00C956AF"/>
    <w:rsid w:val="00CA2B55"/>
    <w:rsid w:val="00CB253E"/>
    <w:rsid w:val="00CC13CA"/>
    <w:rsid w:val="00CD5452"/>
    <w:rsid w:val="00CD79E6"/>
    <w:rsid w:val="00CE0854"/>
    <w:rsid w:val="00CE7343"/>
    <w:rsid w:val="00CF77E0"/>
    <w:rsid w:val="00D23760"/>
    <w:rsid w:val="00D43671"/>
    <w:rsid w:val="00E24006"/>
    <w:rsid w:val="00E54839"/>
    <w:rsid w:val="00E569A3"/>
    <w:rsid w:val="00E83E76"/>
    <w:rsid w:val="00E96F1F"/>
    <w:rsid w:val="00ED71DF"/>
    <w:rsid w:val="00F669EA"/>
    <w:rsid w:val="00F76EFF"/>
    <w:rsid w:val="00F86E63"/>
    <w:rsid w:val="00F9007A"/>
    <w:rsid w:val="00FC0ABC"/>
    <w:rsid w:val="00FD26C2"/>
    <w:rsid w:val="00FD59A5"/>
    <w:rsid w:val="00FE2A96"/>
    <w:rsid w:val="00FF0096"/>
    <w:rsid w:val="00FF0919"/>
    <w:rsid w:val="00FF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1AC6C865-B2BE-4975-80DD-81DE4DD2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6BB"/>
    <w:pPr>
      <w:ind w:left="720"/>
      <w:contextualSpacing/>
    </w:pPr>
  </w:style>
  <w:style w:type="paragraph" w:styleId="Header">
    <w:name w:val="header"/>
    <w:basedOn w:val="Normal"/>
    <w:link w:val="HeaderChar"/>
    <w:uiPriority w:val="99"/>
    <w:unhideWhenUsed/>
    <w:rsid w:val="000F6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9EE"/>
  </w:style>
  <w:style w:type="paragraph" w:styleId="Footer">
    <w:name w:val="footer"/>
    <w:basedOn w:val="Normal"/>
    <w:link w:val="FooterChar"/>
    <w:uiPriority w:val="99"/>
    <w:unhideWhenUsed/>
    <w:rsid w:val="000F6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9EE"/>
  </w:style>
  <w:style w:type="paragraph" w:styleId="BalloonText">
    <w:name w:val="Balloon Text"/>
    <w:basedOn w:val="Normal"/>
    <w:link w:val="BalloonTextChar"/>
    <w:uiPriority w:val="99"/>
    <w:semiHidden/>
    <w:unhideWhenUsed/>
    <w:rsid w:val="00CA2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B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3221</Words>
  <Characters>18361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2022-12-20T09:27:00Z</cp:lastPrinted>
  <dcterms:created xsi:type="dcterms:W3CDTF">2022-12-20T09:31:00Z</dcterms:created>
  <dcterms:modified xsi:type="dcterms:W3CDTF">2022-12-20T09:31:00Z</dcterms:modified>
</cp:coreProperties>
</file>