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85B" w:rsidRPr="00637D66" w:rsidRDefault="0058385B" w:rsidP="0058385B">
      <w:pPr>
        <w:jc w:val="both"/>
        <w:rPr>
          <w:rFonts w:ascii="Courier New" w:hAnsi="Courier New" w:cs="Courier New"/>
          <w:b/>
          <w:sz w:val="24"/>
          <w:szCs w:val="24"/>
        </w:rPr>
      </w:pPr>
      <w:r w:rsidRPr="00637D66">
        <w:rPr>
          <w:rFonts w:ascii="Courier New" w:hAnsi="Courier New" w:cs="Courier New"/>
          <w:b/>
          <w:sz w:val="24"/>
          <w:szCs w:val="24"/>
        </w:rPr>
        <w:t>IN THE LABOUR COURT OF ZIMBABWE</w:t>
      </w:r>
      <w:r w:rsidRPr="00637D66">
        <w:rPr>
          <w:rFonts w:ascii="Courier New" w:hAnsi="Courier New" w:cs="Courier New"/>
          <w:b/>
          <w:sz w:val="24"/>
          <w:szCs w:val="24"/>
        </w:rPr>
        <w:tab/>
      </w:r>
      <w:r>
        <w:rPr>
          <w:rFonts w:ascii="Courier New" w:hAnsi="Courier New" w:cs="Courier New"/>
          <w:b/>
          <w:sz w:val="24"/>
          <w:szCs w:val="24"/>
        </w:rPr>
        <w:t xml:space="preserve">   </w:t>
      </w:r>
      <w:r w:rsidRPr="00637D66">
        <w:rPr>
          <w:rFonts w:ascii="Courier New" w:hAnsi="Courier New" w:cs="Courier New"/>
          <w:b/>
          <w:sz w:val="24"/>
          <w:szCs w:val="24"/>
        </w:rPr>
        <w:t>JUDGMENT NO LC/H/</w:t>
      </w:r>
      <w:r w:rsidR="00F5207D">
        <w:rPr>
          <w:rFonts w:ascii="Courier New" w:hAnsi="Courier New" w:cs="Courier New"/>
          <w:b/>
          <w:sz w:val="24"/>
          <w:szCs w:val="24"/>
        </w:rPr>
        <w:t>113</w:t>
      </w:r>
      <w:r w:rsidRPr="00637D66">
        <w:rPr>
          <w:rFonts w:ascii="Courier New" w:hAnsi="Courier New" w:cs="Courier New"/>
          <w:b/>
          <w:sz w:val="24"/>
          <w:szCs w:val="24"/>
        </w:rPr>
        <w:t>/13</w:t>
      </w:r>
    </w:p>
    <w:p w:rsidR="0058385B" w:rsidRPr="00637D66" w:rsidRDefault="0058385B" w:rsidP="0058385B">
      <w:pPr>
        <w:jc w:val="both"/>
        <w:rPr>
          <w:rFonts w:ascii="Courier New" w:hAnsi="Courier New" w:cs="Courier New"/>
          <w:b/>
          <w:sz w:val="24"/>
          <w:szCs w:val="24"/>
        </w:rPr>
      </w:pPr>
      <w:r w:rsidRPr="00637D66">
        <w:rPr>
          <w:rFonts w:ascii="Courier New" w:hAnsi="Courier New" w:cs="Courier New"/>
          <w:b/>
          <w:sz w:val="24"/>
          <w:szCs w:val="24"/>
        </w:rPr>
        <w:t xml:space="preserve">HELD AT HARARE </w:t>
      </w:r>
      <w:r w:rsidR="00980B00">
        <w:rPr>
          <w:rFonts w:ascii="Courier New" w:hAnsi="Courier New" w:cs="Courier New"/>
          <w:b/>
          <w:sz w:val="24"/>
          <w:szCs w:val="24"/>
        </w:rPr>
        <w:t>21</w:t>
      </w:r>
      <w:r w:rsidR="00980B00" w:rsidRPr="00980B00">
        <w:rPr>
          <w:rFonts w:ascii="Courier New" w:hAnsi="Courier New" w:cs="Courier New"/>
          <w:b/>
          <w:sz w:val="24"/>
          <w:szCs w:val="24"/>
          <w:vertAlign w:val="superscript"/>
        </w:rPr>
        <w:t>st</w:t>
      </w:r>
      <w:r w:rsidR="00980B00">
        <w:rPr>
          <w:rFonts w:ascii="Courier New" w:hAnsi="Courier New" w:cs="Courier New"/>
          <w:b/>
          <w:sz w:val="24"/>
          <w:szCs w:val="24"/>
        </w:rPr>
        <w:t xml:space="preserve"> JANUARY,</w:t>
      </w:r>
      <w:r w:rsidRPr="00637D66">
        <w:rPr>
          <w:rFonts w:ascii="Courier New" w:hAnsi="Courier New" w:cs="Courier New"/>
          <w:b/>
          <w:sz w:val="24"/>
          <w:szCs w:val="24"/>
        </w:rPr>
        <w:t xml:space="preserve"> 2013</w:t>
      </w:r>
      <w:r w:rsidRPr="00637D66">
        <w:rPr>
          <w:rFonts w:ascii="Courier New" w:hAnsi="Courier New" w:cs="Courier New"/>
          <w:b/>
          <w:sz w:val="24"/>
          <w:szCs w:val="24"/>
        </w:rPr>
        <w:tab/>
      </w:r>
      <w:r>
        <w:rPr>
          <w:rFonts w:ascii="Courier New" w:hAnsi="Courier New" w:cs="Courier New"/>
          <w:b/>
          <w:sz w:val="24"/>
          <w:szCs w:val="24"/>
        </w:rPr>
        <w:t xml:space="preserve">         </w:t>
      </w:r>
      <w:r w:rsidRPr="00637D66">
        <w:rPr>
          <w:rFonts w:ascii="Courier New" w:hAnsi="Courier New" w:cs="Courier New"/>
          <w:b/>
          <w:sz w:val="24"/>
          <w:szCs w:val="24"/>
        </w:rPr>
        <w:t>CASE NO LC/H/</w:t>
      </w:r>
      <w:r w:rsidR="00980B00">
        <w:rPr>
          <w:rFonts w:ascii="Courier New" w:hAnsi="Courier New" w:cs="Courier New"/>
          <w:b/>
          <w:sz w:val="24"/>
          <w:szCs w:val="24"/>
        </w:rPr>
        <w:t>16</w:t>
      </w:r>
      <w:r w:rsidRPr="00637D66">
        <w:rPr>
          <w:rFonts w:ascii="Courier New" w:hAnsi="Courier New" w:cs="Courier New"/>
          <w:b/>
          <w:sz w:val="24"/>
          <w:szCs w:val="24"/>
        </w:rPr>
        <w:t>/</w:t>
      </w:r>
      <w:r>
        <w:rPr>
          <w:rFonts w:ascii="Courier New" w:hAnsi="Courier New" w:cs="Courier New"/>
          <w:b/>
          <w:sz w:val="24"/>
          <w:szCs w:val="24"/>
        </w:rPr>
        <w:t>1</w:t>
      </w:r>
      <w:r w:rsidR="00980B00">
        <w:rPr>
          <w:rFonts w:ascii="Courier New" w:hAnsi="Courier New" w:cs="Courier New"/>
          <w:b/>
          <w:sz w:val="24"/>
          <w:szCs w:val="24"/>
        </w:rPr>
        <w:t>2</w:t>
      </w:r>
    </w:p>
    <w:p w:rsidR="0058385B" w:rsidRPr="00637D66" w:rsidRDefault="0058385B" w:rsidP="0058385B">
      <w:pPr>
        <w:jc w:val="both"/>
        <w:rPr>
          <w:rFonts w:ascii="Courier New" w:hAnsi="Courier New" w:cs="Courier New"/>
          <w:b/>
          <w:sz w:val="24"/>
          <w:szCs w:val="24"/>
        </w:rPr>
      </w:pPr>
    </w:p>
    <w:p w:rsidR="0058385B" w:rsidRPr="00637D66" w:rsidRDefault="0058385B" w:rsidP="0058385B">
      <w:pPr>
        <w:jc w:val="both"/>
        <w:rPr>
          <w:rFonts w:ascii="Courier New" w:hAnsi="Courier New" w:cs="Courier New"/>
          <w:sz w:val="28"/>
          <w:szCs w:val="28"/>
        </w:rPr>
      </w:pPr>
      <w:r w:rsidRPr="00637D66">
        <w:rPr>
          <w:rFonts w:ascii="Courier New" w:hAnsi="Courier New" w:cs="Courier New"/>
          <w:sz w:val="28"/>
          <w:szCs w:val="28"/>
        </w:rPr>
        <w:t>In the matter between:-</w:t>
      </w:r>
    </w:p>
    <w:p w:rsidR="0058385B" w:rsidRPr="00637D66" w:rsidRDefault="0058385B" w:rsidP="0058385B">
      <w:pPr>
        <w:jc w:val="both"/>
        <w:rPr>
          <w:rFonts w:ascii="Courier New" w:hAnsi="Courier New" w:cs="Courier New"/>
          <w:sz w:val="28"/>
          <w:szCs w:val="28"/>
        </w:rPr>
      </w:pPr>
    </w:p>
    <w:p w:rsidR="0058385B" w:rsidRPr="00637D66" w:rsidRDefault="00980B00" w:rsidP="0058385B">
      <w:pPr>
        <w:jc w:val="both"/>
        <w:rPr>
          <w:rFonts w:ascii="Courier New" w:hAnsi="Courier New" w:cs="Courier New"/>
          <w:b/>
          <w:sz w:val="28"/>
          <w:szCs w:val="28"/>
        </w:rPr>
      </w:pPr>
      <w:r>
        <w:rPr>
          <w:rFonts w:ascii="Courier New" w:hAnsi="Courier New" w:cs="Courier New"/>
          <w:b/>
          <w:sz w:val="28"/>
          <w:szCs w:val="28"/>
        </w:rPr>
        <w:t>DANIEL MUKANDARA</w:t>
      </w:r>
      <w:r w:rsidR="0058385B">
        <w:rPr>
          <w:rFonts w:ascii="Courier New" w:hAnsi="Courier New" w:cs="Courier New"/>
          <w:b/>
          <w:sz w:val="28"/>
          <w:szCs w:val="28"/>
        </w:rPr>
        <w:tab/>
      </w:r>
      <w:r w:rsidR="0058385B">
        <w:rPr>
          <w:rFonts w:ascii="Courier New" w:hAnsi="Courier New" w:cs="Courier New"/>
          <w:b/>
          <w:sz w:val="28"/>
          <w:szCs w:val="28"/>
        </w:rPr>
        <w:tab/>
      </w:r>
      <w:r w:rsidR="0058385B">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58385B" w:rsidRPr="00637D66">
        <w:rPr>
          <w:rFonts w:ascii="Courier New" w:hAnsi="Courier New" w:cs="Courier New"/>
          <w:b/>
          <w:sz w:val="28"/>
          <w:szCs w:val="28"/>
        </w:rPr>
        <w:t>App</w:t>
      </w:r>
      <w:r w:rsidR="0058385B">
        <w:rPr>
          <w:rFonts w:ascii="Courier New" w:hAnsi="Courier New" w:cs="Courier New"/>
          <w:b/>
          <w:sz w:val="28"/>
          <w:szCs w:val="28"/>
        </w:rPr>
        <w:t>el</w:t>
      </w:r>
      <w:r w:rsidR="0058385B" w:rsidRPr="00637D66">
        <w:rPr>
          <w:rFonts w:ascii="Courier New" w:hAnsi="Courier New" w:cs="Courier New"/>
          <w:b/>
          <w:sz w:val="28"/>
          <w:szCs w:val="28"/>
        </w:rPr>
        <w:t>l</w:t>
      </w:r>
      <w:r w:rsidR="0058385B">
        <w:rPr>
          <w:rFonts w:ascii="Courier New" w:hAnsi="Courier New" w:cs="Courier New"/>
          <w:b/>
          <w:sz w:val="28"/>
          <w:szCs w:val="28"/>
        </w:rPr>
        <w:t>a</w:t>
      </w:r>
      <w:r w:rsidR="0058385B" w:rsidRPr="00637D66">
        <w:rPr>
          <w:rFonts w:ascii="Courier New" w:hAnsi="Courier New" w:cs="Courier New"/>
          <w:b/>
          <w:sz w:val="28"/>
          <w:szCs w:val="28"/>
        </w:rPr>
        <w:t>nt</w:t>
      </w:r>
    </w:p>
    <w:p w:rsidR="0058385B" w:rsidRPr="00637D66" w:rsidRDefault="0058385B" w:rsidP="0058385B">
      <w:pPr>
        <w:jc w:val="both"/>
        <w:rPr>
          <w:rFonts w:ascii="Courier New" w:hAnsi="Courier New" w:cs="Courier New"/>
          <w:b/>
          <w:sz w:val="28"/>
          <w:szCs w:val="28"/>
        </w:rPr>
      </w:pPr>
      <w:r w:rsidRPr="00637D66">
        <w:rPr>
          <w:rFonts w:ascii="Courier New" w:hAnsi="Courier New" w:cs="Courier New"/>
          <w:b/>
          <w:sz w:val="28"/>
          <w:szCs w:val="28"/>
        </w:rPr>
        <w:t>And</w:t>
      </w:r>
    </w:p>
    <w:p w:rsidR="0058385B" w:rsidRPr="00637D66" w:rsidRDefault="00980B00" w:rsidP="0058385B">
      <w:pPr>
        <w:spacing w:after="0"/>
        <w:jc w:val="both"/>
        <w:rPr>
          <w:rFonts w:ascii="Courier New" w:hAnsi="Courier New" w:cs="Courier New"/>
          <w:b/>
          <w:sz w:val="28"/>
          <w:szCs w:val="28"/>
        </w:rPr>
      </w:pPr>
      <w:r>
        <w:rPr>
          <w:rFonts w:ascii="Courier New" w:hAnsi="Courier New" w:cs="Courier New"/>
          <w:b/>
          <w:sz w:val="28"/>
          <w:szCs w:val="28"/>
        </w:rPr>
        <w:t>NATIONAL RAILWAYS OF ZIMBABWE</w:t>
      </w:r>
      <w:r w:rsidR="0058385B">
        <w:rPr>
          <w:rFonts w:ascii="Courier New" w:hAnsi="Courier New" w:cs="Courier New"/>
          <w:b/>
          <w:sz w:val="28"/>
          <w:szCs w:val="28"/>
        </w:rPr>
        <w:tab/>
      </w:r>
      <w:r w:rsidR="0058385B">
        <w:rPr>
          <w:rFonts w:ascii="Courier New" w:hAnsi="Courier New" w:cs="Courier New"/>
          <w:b/>
          <w:sz w:val="28"/>
          <w:szCs w:val="28"/>
        </w:rPr>
        <w:tab/>
      </w:r>
      <w:r w:rsidR="0058385B">
        <w:rPr>
          <w:rFonts w:ascii="Courier New" w:hAnsi="Courier New" w:cs="Courier New"/>
          <w:b/>
          <w:sz w:val="28"/>
          <w:szCs w:val="28"/>
        </w:rPr>
        <w:tab/>
      </w:r>
      <w:r w:rsidR="0058385B">
        <w:rPr>
          <w:rFonts w:ascii="Courier New" w:hAnsi="Courier New" w:cs="Courier New"/>
          <w:b/>
          <w:sz w:val="28"/>
          <w:szCs w:val="28"/>
        </w:rPr>
        <w:tab/>
      </w:r>
      <w:r w:rsidR="0058385B" w:rsidRPr="00637D66">
        <w:rPr>
          <w:rFonts w:ascii="Courier New" w:hAnsi="Courier New" w:cs="Courier New"/>
          <w:b/>
          <w:sz w:val="28"/>
          <w:szCs w:val="28"/>
        </w:rPr>
        <w:t>Respondent</w:t>
      </w:r>
    </w:p>
    <w:p w:rsidR="0058385B" w:rsidRPr="00637D66" w:rsidRDefault="0058385B" w:rsidP="0058385B">
      <w:pPr>
        <w:spacing w:after="0"/>
        <w:jc w:val="both"/>
        <w:rPr>
          <w:rFonts w:ascii="Courier New" w:hAnsi="Courier New" w:cs="Courier New"/>
          <w:sz w:val="28"/>
          <w:szCs w:val="28"/>
        </w:rPr>
      </w:pPr>
    </w:p>
    <w:p w:rsidR="0058385B" w:rsidRDefault="0058385B" w:rsidP="0058385B">
      <w:pPr>
        <w:spacing w:after="0"/>
        <w:jc w:val="both"/>
        <w:rPr>
          <w:rFonts w:ascii="Courier New" w:hAnsi="Courier New" w:cs="Courier New"/>
          <w:b/>
          <w:sz w:val="28"/>
          <w:szCs w:val="28"/>
        </w:rPr>
      </w:pPr>
      <w:r w:rsidRPr="00637D66">
        <w:rPr>
          <w:rFonts w:ascii="Courier New" w:hAnsi="Courier New" w:cs="Courier New"/>
          <w:b/>
          <w:sz w:val="28"/>
          <w:szCs w:val="28"/>
        </w:rPr>
        <w:t xml:space="preserve">Before Honourable </w:t>
      </w:r>
      <w:r w:rsidR="004C790B">
        <w:rPr>
          <w:rFonts w:ascii="Courier New" w:hAnsi="Courier New" w:cs="Courier New"/>
          <w:b/>
          <w:sz w:val="28"/>
          <w:szCs w:val="28"/>
        </w:rPr>
        <w:t>t</w:t>
      </w:r>
      <w:r w:rsidR="00980B00">
        <w:rPr>
          <w:rFonts w:ascii="Courier New" w:hAnsi="Courier New" w:cs="Courier New"/>
          <w:b/>
          <w:sz w:val="28"/>
          <w:szCs w:val="28"/>
        </w:rPr>
        <w:t xml:space="preserve">he </w:t>
      </w:r>
      <w:r w:rsidRPr="00637D66">
        <w:rPr>
          <w:rFonts w:ascii="Courier New" w:hAnsi="Courier New" w:cs="Courier New"/>
          <w:b/>
          <w:sz w:val="28"/>
          <w:szCs w:val="28"/>
        </w:rPr>
        <w:t>G Mhuri, Senior President</w:t>
      </w:r>
    </w:p>
    <w:p w:rsidR="00980B00" w:rsidRDefault="0058385B" w:rsidP="0058385B">
      <w:pPr>
        <w:spacing w:after="0"/>
        <w:jc w:val="both"/>
        <w:rPr>
          <w:rFonts w:ascii="Courier New" w:hAnsi="Courier New" w:cs="Courier New"/>
          <w:b/>
          <w:sz w:val="28"/>
          <w:szCs w:val="28"/>
        </w:rPr>
      </w:pP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p>
    <w:p w:rsidR="0058385B" w:rsidRPr="00637D66" w:rsidRDefault="0058385B" w:rsidP="0058385B">
      <w:pPr>
        <w:spacing w:after="0"/>
        <w:jc w:val="both"/>
        <w:rPr>
          <w:rFonts w:ascii="Courier New" w:hAnsi="Courier New" w:cs="Courier New"/>
          <w:b/>
          <w:sz w:val="28"/>
          <w:szCs w:val="28"/>
        </w:rPr>
      </w:pPr>
      <w:r w:rsidRPr="00637D66">
        <w:rPr>
          <w:rFonts w:ascii="Courier New" w:hAnsi="Courier New" w:cs="Courier New"/>
          <w:b/>
          <w:sz w:val="28"/>
          <w:szCs w:val="28"/>
        </w:rPr>
        <w:t>For App</w:t>
      </w:r>
      <w:r>
        <w:rPr>
          <w:rFonts w:ascii="Courier New" w:hAnsi="Courier New" w:cs="Courier New"/>
          <w:b/>
          <w:sz w:val="28"/>
          <w:szCs w:val="28"/>
        </w:rPr>
        <w:t>el</w:t>
      </w:r>
      <w:r w:rsidRPr="00637D66">
        <w:rPr>
          <w:rFonts w:ascii="Courier New" w:hAnsi="Courier New" w:cs="Courier New"/>
          <w:b/>
          <w:sz w:val="28"/>
          <w:szCs w:val="28"/>
        </w:rPr>
        <w:t>lant</w:t>
      </w:r>
      <w:r>
        <w:rPr>
          <w:rFonts w:ascii="Courier New" w:hAnsi="Courier New" w:cs="Courier New"/>
          <w:b/>
          <w:sz w:val="28"/>
          <w:szCs w:val="28"/>
        </w:rPr>
        <w:t xml:space="preserve">:  </w:t>
      </w:r>
      <w:r w:rsidRPr="00637D66">
        <w:rPr>
          <w:rFonts w:ascii="Courier New" w:hAnsi="Courier New" w:cs="Courier New"/>
          <w:b/>
          <w:sz w:val="28"/>
          <w:szCs w:val="28"/>
        </w:rPr>
        <w:t xml:space="preserve">Mr </w:t>
      </w:r>
      <w:r w:rsidR="00980B00">
        <w:rPr>
          <w:rFonts w:ascii="Courier New" w:hAnsi="Courier New" w:cs="Courier New"/>
          <w:b/>
          <w:sz w:val="28"/>
          <w:szCs w:val="28"/>
        </w:rPr>
        <w:t>W</w:t>
      </w:r>
      <w:r>
        <w:rPr>
          <w:rFonts w:ascii="Courier New" w:hAnsi="Courier New" w:cs="Courier New"/>
          <w:b/>
          <w:sz w:val="28"/>
          <w:szCs w:val="28"/>
        </w:rPr>
        <w:t>. Mag</w:t>
      </w:r>
      <w:r w:rsidR="00980B00">
        <w:rPr>
          <w:rFonts w:ascii="Courier New" w:hAnsi="Courier New" w:cs="Courier New"/>
          <w:b/>
          <w:sz w:val="28"/>
          <w:szCs w:val="28"/>
        </w:rPr>
        <w:t>aya</w:t>
      </w:r>
      <w:r>
        <w:rPr>
          <w:rFonts w:ascii="Courier New" w:hAnsi="Courier New" w:cs="Courier New"/>
          <w:b/>
          <w:sz w:val="28"/>
          <w:szCs w:val="28"/>
        </w:rPr>
        <w:t xml:space="preserve"> </w:t>
      </w:r>
      <w:r w:rsidRPr="00637D66">
        <w:rPr>
          <w:rFonts w:ascii="Courier New" w:hAnsi="Courier New" w:cs="Courier New"/>
          <w:b/>
          <w:sz w:val="28"/>
          <w:szCs w:val="28"/>
        </w:rPr>
        <w:t>(</w:t>
      </w:r>
      <w:r>
        <w:rPr>
          <w:rFonts w:ascii="Courier New" w:hAnsi="Courier New" w:cs="Courier New"/>
          <w:b/>
          <w:sz w:val="28"/>
          <w:szCs w:val="28"/>
        </w:rPr>
        <w:t>Legal Practitioner</w:t>
      </w:r>
      <w:r w:rsidRPr="00637D66">
        <w:rPr>
          <w:rFonts w:ascii="Courier New" w:hAnsi="Courier New" w:cs="Courier New"/>
          <w:b/>
          <w:sz w:val="28"/>
          <w:szCs w:val="28"/>
        </w:rPr>
        <w:t>)</w:t>
      </w:r>
    </w:p>
    <w:p w:rsidR="0058385B" w:rsidRDefault="00980B00" w:rsidP="0058385B">
      <w:pPr>
        <w:jc w:val="both"/>
        <w:rPr>
          <w:rFonts w:ascii="Courier New" w:hAnsi="Courier New" w:cs="Courier New"/>
          <w:b/>
          <w:sz w:val="28"/>
          <w:szCs w:val="28"/>
        </w:rPr>
      </w:pPr>
      <w:r>
        <w:rPr>
          <w:rFonts w:ascii="Courier New" w:hAnsi="Courier New" w:cs="Courier New"/>
          <w:b/>
          <w:sz w:val="28"/>
          <w:szCs w:val="28"/>
        </w:rPr>
        <w:t xml:space="preserve">For </w:t>
      </w:r>
      <w:r w:rsidR="0058385B" w:rsidRPr="00637D66">
        <w:rPr>
          <w:rFonts w:ascii="Courier New" w:hAnsi="Courier New" w:cs="Courier New"/>
          <w:b/>
          <w:sz w:val="28"/>
          <w:szCs w:val="28"/>
        </w:rPr>
        <w:t>Respondent</w:t>
      </w:r>
      <w:r>
        <w:rPr>
          <w:rFonts w:ascii="Courier New" w:hAnsi="Courier New" w:cs="Courier New"/>
          <w:b/>
          <w:sz w:val="28"/>
          <w:szCs w:val="28"/>
        </w:rPr>
        <w:t>: Miss S. Mkwananzi (Legal Officer)</w:t>
      </w:r>
    </w:p>
    <w:p w:rsidR="00980B00" w:rsidRPr="00637D66" w:rsidRDefault="00980B00" w:rsidP="0058385B">
      <w:pPr>
        <w:jc w:val="both"/>
        <w:rPr>
          <w:rFonts w:ascii="Courier New" w:hAnsi="Courier New" w:cs="Courier New"/>
          <w:b/>
          <w:sz w:val="28"/>
          <w:szCs w:val="28"/>
        </w:rPr>
      </w:pPr>
    </w:p>
    <w:p w:rsidR="0058385B" w:rsidRPr="00637D66" w:rsidRDefault="0058385B" w:rsidP="0058385B">
      <w:pPr>
        <w:jc w:val="both"/>
        <w:rPr>
          <w:rFonts w:ascii="Courier New" w:hAnsi="Courier New" w:cs="Courier New"/>
          <w:b/>
          <w:sz w:val="28"/>
          <w:szCs w:val="28"/>
        </w:rPr>
      </w:pPr>
      <w:r>
        <w:rPr>
          <w:rFonts w:ascii="Courier New" w:hAnsi="Courier New" w:cs="Courier New"/>
          <w:b/>
          <w:sz w:val="28"/>
          <w:szCs w:val="28"/>
        </w:rPr>
        <w:t xml:space="preserve">MHURI G. </w:t>
      </w:r>
    </w:p>
    <w:p w:rsidR="004C790B" w:rsidRDefault="0058385B" w:rsidP="004C790B">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rPr>
          <w:rFonts w:ascii="Courier New" w:hAnsi="Courier New" w:cs="Courier New"/>
          <w:sz w:val="28"/>
          <w:szCs w:val="28"/>
        </w:rPr>
      </w:pPr>
      <w:r>
        <w:rPr>
          <w:rFonts w:ascii="Courier New" w:hAnsi="Courier New" w:cs="Courier New"/>
          <w:b/>
          <w:sz w:val="28"/>
          <w:szCs w:val="28"/>
        </w:rPr>
        <w:tab/>
      </w:r>
      <w:r w:rsidR="004C790B" w:rsidRPr="004C790B">
        <w:rPr>
          <w:rFonts w:ascii="Courier New" w:hAnsi="Courier New" w:cs="Courier New"/>
          <w:sz w:val="28"/>
          <w:szCs w:val="28"/>
        </w:rPr>
        <w:t>Appellant’s grounds of appeal as per his N</w:t>
      </w:r>
      <w:r w:rsidR="004C790B">
        <w:rPr>
          <w:rFonts w:ascii="Courier New" w:hAnsi="Courier New" w:cs="Courier New"/>
          <w:sz w:val="28"/>
          <w:szCs w:val="28"/>
        </w:rPr>
        <w:t>otice of Appeal are that:-</w:t>
      </w:r>
    </w:p>
    <w:p w:rsidR="00F5207D" w:rsidRDefault="00F5207D" w:rsidP="004C790B">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rPr>
          <w:rFonts w:ascii="Courier New" w:hAnsi="Courier New" w:cs="Courier New"/>
          <w:sz w:val="28"/>
          <w:szCs w:val="28"/>
        </w:rPr>
      </w:pPr>
      <w:r>
        <w:rPr>
          <w:rFonts w:ascii="Courier New" w:hAnsi="Courier New" w:cs="Courier New"/>
          <w:sz w:val="28"/>
          <w:szCs w:val="28"/>
        </w:rPr>
        <w:tab/>
        <w:t>The Respondent’s General Manager erred on point of law in;</w:t>
      </w:r>
    </w:p>
    <w:p w:rsidR="004C790B" w:rsidRPr="004C790B" w:rsidRDefault="004C790B" w:rsidP="004C790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4"/>
          <w:szCs w:val="24"/>
        </w:rPr>
      </w:pPr>
      <w:r w:rsidRPr="004C790B">
        <w:rPr>
          <w:rFonts w:ascii="Courier New" w:hAnsi="Courier New" w:cs="Courier New"/>
          <w:sz w:val="24"/>
          <w:szCs w:val="24"/>
        </w:rPr>
        <w:t>Finding that Appellant was guilty of theft a charge which is not supported by the facts.</w:t>
      </w:r>
    </w:p>
    <w:p w:rsidR="00CF2CED" w:rsidRDefault="004C790B" w:rsidP="004C790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r w:rsidRPr="004C790B">
        <w:rPr>
          <w:rFonts w:ascii="Courier New" w:hAnsi="Courier New" w:cs="Courier New"/>
          <w:sz w:val="24"/>
          <w:szCs w:val="24"/>
        </w:rPr>
        <w:t>The decision to dismiss the Appellant was predetermined</w:t>
      </w:r>
      <w:r>
        <w:rPr>
          <w:rFonts w:ascii="Courier New" w:hAnsi="Courier New" w:cs="Courier New"/>
          <w:sz w:val="28"/>
          <w:szCs w:val="28"/>
        </w:rPr>
        <w:t>.</w:t>
      </w:r>
      <w:r w:rsidRPr="004C790B">
        <w:rPr>
          <w:rFonts w:ascii="Courier New" w:hAnsi="Courier New" w:cs="Courier New"/>
          <w:sz w:val="28"/>
          <w:szCs w:val="28"/>
        </w:rPr>
        <w:tab/>
      </w:r>
    </w:p>
    <w:p w:rsidR="004C790B" w:rsidRDefault="004C790B" w:rsidP="004C790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4"/>
          <w:szCs w:val="24"/>
        </w:rPr>
      </w:pPr>
      <w:r w:rsidRPr="004C790B">
        <w:rPr>
          <w:rFonts w:ascii="Courier New" w:hAnsi="Courier New" w:cs="Courier New"/>
          <w:sz w:val="24"/>
          <w:szCs w:val="24"/>
        </w:rPr>
        <w:t>Appellant guilty when the hearing was held n contravention of the Code of Conduct and was marred by irregularities namely:-</w:t>
      </w:r>
    </w:p>
    <w:p w:rsidR="004C790B" w:rsidRDefault="004C790B" w:rsidP="004C790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4"/>
          <w:szCs w:val="24"/>
        </w:rPr>
      </w:pPr>
      <w:r>
        <w:rPr>
          <w:rFonts w:ascii="Courier New" w:hAnsi="Courier New" w:cs="Courier New"/>
          <w:sz w:val="24"/>
          <w:szCs w:val="24"/>
        </w:rPr>
        <w:t>Appellant was never given an opportunity to</w:t>
      </w:r>
    </w:p>
    <w:p w:rsidR="004C790B" w:rsidRPr="004C790B" w:rsidRDefault="004C790B" w:rsidP="004C790B">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ind w:left="2160"/>
        <w:jc w:val="both"/>
        <w:rPr>
          <w:rFonts w:ascii="Courier New" w:hAnsi="Courier New" w:cs="Courier New"/>
          <w:sz w:val="24"/>
          <w:szCs w:val="24"/>
        </w:rPr>
      </w:pPr>
      <w:r w:rsidRPr="004C790B">
        <w:rPr>
          <w:rFonts w:ascii="Courier New" w:hAnsi="Courier New" w:cs="Courier New"/>
          <w:sz w:val="24"/>
          <w:szCs w:val="24"/>
        </w:rPr>
        <w:t>listen to the testimony of the witnesses who testified in his absence.</w:t>
      </w:r>
    </w:p>
    <w:p w:rsidR="004C790B" w:rsidRDefault="004C790B" w:rsidP="004C790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rPr>
          <w:rFonts w:ascii="Courier New" w:hAnsi="Courier New" w:cs="Courier New"/>
          <w:sz w:val="24"/>
          <w:szCs w:val="24"/>
        </w:rPr>
      </w:pPr>
      <w:r>
        <w:rPr>
          <w:rFonts w:ascii="Courier New" w:hAnsi="Courier New" w:cs="Courier New"/>
          <w:sz w:val="24"/>
          <w:szCs w:val="24"/>
        </w:rPr>
        <w:lastRenderedPageBreak/>
        <w:t>Appellant was never afforded an opportunity to</w:t>
      </w:r>
    </w:p>
    <w:p w:rsidR="004C790B" w:rsidRPr="004C790B" w:rsidRDefault="004C790B" w:rsidP="004C790B">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ind w:left="1440"/>
        <w:rPr>
          <w:rFonts w:ascii="Courier New" w:hAnsi="Courier New" w:cs="Courier New"/>
          <w:sz w:val="24"/>
          <w:szCs w:val="24"/>
        </w:rPr>
      </w:pPr>
      <w:r>
        <w:rPr>
          <w:rFonts w:ascii="Courier New" w:hAnsi="Courier New" w:cs="Courier New"/>
          <w:sz w:val="24"/>
          <w:szCs w:val="24"/>
        </w:rPr>
        <w:tab/>
      </w:r>
      <w:r w:rsidRPr="004C790B">
        <w:rPr>
          <w:rFonts w:ascii="Courier New" w:hAnsi="Courier New" w:cs="Courier New"/>
          <w:sz w:val="24"/>
          <w:szCs w:val="24"/>
        </w:rPr>
        <w:t>cross-examine the witnesses.</w:t>
      </w:r>
    </w:p>
    <w:p w:rsidR="004C790B" w:rsidRDefault="004C790B" w:rsidP="004C790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4"/>
          <w:szCs w:val="24"/>
        </w:rPr>
      </w:pPr>
      <w:r>
        <w:rPr>
          <w:rFonts w:ascii="Courier New" w:hAnsi="Courier New" w:cs="Courier New"/>
          <w:sz w:val="24"/>
          <w:szCs w:val="24"/>
        </w:rPr>
        <w:t>Appellant was never afforded an opportunity to mitigate after conviction.</w:t>
      </w:r>
    </w:p>
    <w:p w:rsidR="004C790B" w:rsidRDefault="004C790B" w:rsidP="004C790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4"/>
          <w:szCs w:val="24"/>
        </w:rPr>
      </w:pPr>
      <w:r>
        <w:rPr>
          <w:rFonts w:ascii="Courier New" w:hAnsi="Courier New" w:cs="Courier New"/>
          <w:sz w:val="24"/>
          <w:szCs w:val="24"/>
        </w:rPr>
        <w:t>Relying on incorrect value for the lost spare whe</w:t>
      </w:r>
      <w:r w:rsidR="00F5207D">
        <w:rPr>
          <w:rFonts w:ascii="Courier New" w:hAnsi="Courier New" w:cs="Courier New"/>
          <w:sz w:val="24"/>
          <w:szCs w:val="24"/>
        </w:rPr>
        <w:t>el</w:t>
      </w:r>
      <w:r>
        <w:rPr>
          <w:rFonts w:ascii="Courier New" w:hAnsi="Courier New" w:cs="Courier New"/>
          <w:sz w:val="24"/>
          <w:szCs w:val="24"/>
        </w:rPr>
        <w:t xml:space="preserve"> which was not new. The cost of the correct and proven.</w:t>
      </w:r>
    </w:p>
    <w:p w:rsidR="004C790B" w:rsidRDefault="004C790B" w:rsidP="004C790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4"/>
          <w:szCs w:val="24"/>
        </w:rPr>
      </w:pPr>
      <w:r>
        <w:rPr>
          <w:rFonts w:ascii="Courier New" w:hAnsi="Courier New" w:cs="Courier New"/>
          <w:sz w:val="24"/>
          <w:szCs w:val="24"/>
        </w:rPr>
        <w:t>The punishment imposed a punishment which is unduly harsh especially considering the Appellant’s record of service and the value involved.</w:t>
      </w:r>
    </w:p>
    <w:p w:rsidR="004C790B" w:rsidRDefault="004C790B" w:rsidP="004C790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4"/>
          <w:szCs w:val="24"/>
        </w:rPr>
      </w:pPr>
      <w:r>
        <w:rPr>
          <w:rFonts w:ascii="Courier New" w:hAnsi="Courier New" w:cs="Courier New"/>
          <w:sz w:val="24"/>
          <w:szCs w:val="24"/>
        </w:rPr>
        <w:t xml:space="preserve">The General Manager erred in relying on the text message which is not an admission of guilty and ignored the Appellant’s explanation.  </w:t>
      </w:r>
    </w:p>
    <w:p w:rsidR="002A651E" w:rsidRDefault="002A651E" w:rsidP="004C790B">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4"/>
          <w:szCs w:val="24"/>
        </w:rPr>
      </w:pPr>
    </w:p>
    <w:p w:rsidR="004C790B" w:rsidRDefault="004C790B" w:rsidP="004C790B">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r>
        <w:rPr>
          <w:rFonts w:ascii="Courier New" w:hAnsi="Courier New" w:cs="Courier New"/>
          <w:sz w:val="24"/>
          <w:szCs w:val="24"/>
        </w:rPr>
        <w:tab/>
      </w:r>
      <w:r w:rsidRPr="00F66697">
        <w:rPr>
          <w:rFonts w:ascii="Courier New" w:hAnsi="Courier New" w:cs="Courier New"/>
          <w:sz w:val="28"/>
          <w:szCs w:val="28"/>
        </w:rPr>
        <w:t>To substantiate these grounds, Appellant submi</w:t>
      </w:r>
      <w:r w:rsidR="00F66697">
        <w:rPr>
          <w:rFonts w:ascii="Courier New" w:hAnsi="Courier New" w:cs="Courier New"/>
          <w:sz w:val="28"/>
          <w:szCs w:val="28"/>
        </w:rPr>
        <w:t>tt</w:t>
      </w:r>
      <w:r w:rsidRPr="00F66697">
        <w:rPr>
          <w:rFonts w:ascii="Courier New" w:hAnsi="Courier New" w:cs="Courier New"/>
          <w:sz w:val="28"/>
          <w:szCs w:val="28"/>
        </w:rPr>
        <w:t xml:space="preserve">ed that the proceedings of the tribunal aquo were void </w:t>
      </w:r>
      <w:r w:rsidRPr="00F66697">
        <w:rPr>
          <w:rFonts w:ascii="Courier New" w:hAnsi="Courier New" w:cs="Courier New"/>
          <w:i/>
          <w:sz w:val="28"/>
          <w:szCs w:val="28"/>
        </w:rPr>
        <w:t>abinitio</w:t>
      </w:r>
      <w:r w:rsidRPr="00F66697">
        <w:rPr>
          <w:rFonts w:ascii="Courier New" w:hAnsi="Courier New" w:cs="Courier New"/>
          <w:sz w:val="28"/>
          <w:szCs w:val="28"/>
        </w:rPr>
        <w:t xml:space="preserve"> as Respondent failed to observe the provisions of its own Code of Conduct and the principles of natural justice. He averred that he was not afforded an opportunity to listen to the evidence against</w:t>
      </w:r>
      <w:r w:rsidR="00F66697">
        <w:rPr>
          <w:rFonts w:ascii="Courier New" w:hAnsi="Courier New" w:cs="Courier New"/>
          <w:sz w:val="28"/>
          <w:szCs w:val="28"/>
        </w:rPr>
        <w:t xml:space="preserve"> him, he was not afforded an opportunity to cross examine the witnesses that testified against him.</w:t>
      </w:r>
    </w:p>
    <w:p w:rsidR="002A651E" w:rsidRDefault="002A651E" w:rsidP="004C790B">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p>
    <w:p w:rsidR="00F66697" w:rsidRDefault="00F66697" w:rsidP="004C790B">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r>
        <w:rPr>
          <w:rFonts w:ascii="Courier New" w:hAnsi="Courier New" w:cs="Courier New"/>
          <w:sz w:val="28"/>
          <w:szCs w:val="28"/>
        </w:rPr>
        <w:tab/>
        <w:t>Appellant relied on Clause 15(4) of Respondent’s Code arguing that the provision is peremptory. It reads:-</w:t>
      </w:r>
    </w:p>
    <w:p w:rsidR="00F66697" w:rsidRDefault="00F66697" w:rsidP="00F66697">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ind w:left="720"/>
        <w:jc w:val="both"/>
        <w:rPr>
          <w:rFonts w:ascii="Courier New" w:hAnsi="Courier New" w:cs="Courier New"/>
          <w:sz w:val="28"/>
          <w:szCs w:val="28"/>
        </w:rPr>
      </w:pPr>
      <w:r>
        <w:rPr>
          <w:rFonts w:ascii="Courier New" w:hAnsi="Courier New" w:cs="Courier New"/>
          <w:sz w:val="28"/>
          <w:szCs w:val="28"/>
        </w:rPr>
        <w:t>“</w:t>
      </w:r>
      <w:r w:rsidRPr="00F66697">
        <w:rPr>
          <w:rFonts w:ascii="Courier New" w:hAnsi="Courier New" w:cs="Courier New"/>
          <w:sz w:val="24"/>
          <w:szCs w:val="24"/>
        </w:rPr>
        <w:t xml:space="preserve">At the inquiry ....... if written statements of witnesses in support of the charge are not admitted, the </w:t>
      </w:r>
      <w:r w:rsidRPr="00F66697">
        <w:rPr>
          <w:rFonts w:ascii="Courier New" w:hAnsi="Courier New" w:cs="Courier New"/>
          <w:sz w:val="24"/>
          <w:szCs w:val="24"/>
        </w:rPr>
        <w:lastRenderedPageBreak/>
        <w:t>witnesses shall be heard and the accused employee or the fellow employee, in the alternative chosen under the provisions of clause 15 of this Code to assist him, shall be allowed to cross examine such witnesses and address the inquiry at the conclusion of proceedings</w:t>
      </w:r>
      <w:r>
        <w:rPr>
          <w:rFonts w:ascii="Courier New" w:hAnsi="Courier New" w:cs="Courier New"/>
          <w:sz w:val="28"/>
          <w:szCs w:val="28"/>
        </w:rPr>
        <w:t xml:space="preserve">.” </w:t>
      </w:r>
    </w:p>
    <w:p w:rsidR="002A651E" w:rsidRDefault="002A651E" w:rsidP="00F66697">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p>
    <w:p w:rsidR="00F66697" w:rsidRDefault="00F66697" w:rsidP="00F66697">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r>
        <w:rPr>
          <w:rFonts w:ascii="Courier New" w:hAnsi="Courier New" w:cs="Courier New"/>
          <w:sz w:val="28"/>
          <w:szCs w:val="28"/>
        </w:rPr>
        <w:tab/>
        <w:t xml:space="preserve">Appellant also relied on Section </w:t>
      </w:r>
      <w:r w:rsidR="00F5207D">
        <w:rPr>
          <w:rFonts w:ascii="Courier New" w:hAnsi="Courier New" w:cs="Courier New"/>
          <w:sz w:val="28"/>
          <w:szCs w:val="28"/>
        </w:rPr>
        <w:t>12B (</w:t>
      </w:r>
      <w:r>
        <w:rPr>
          <w:rFonts w:ascii="Courier New" w:hAnsi="Courier New" w:cs="Courier New"/>
          <w:sz w:val="28"/>
          <w:szCs w:val="28"/>
        </w:rPr>
        <w:t xml:space="preserve">4) of the Labour Act [CAP 28:01] in support of his submission that he was not heard in mitigation. He submitted that this is a critical step in the dispensation of justice. He argued that even if the Code provides for dismissal as a penalty. If his length of service (32 years) had </w:t>
      </w:r>
      <w:r w:rsidR="00F5207D">
        <w:rPr>
          <w:rFonts w:ascii="Courier New" w:hAnsi="Courier New" w:cs="Courier New"/>
          <w:sz w:val="28"/>
          <w:szCs w:val="28"/>
        </w:rPr>
        <w:t>been weighed</w:t>
      </w:r>
      <w:r>
        <w:rPr>
          <w:rFonts w:ascii="Courier New" w:hAnsi="Courier New" w:cs="Courier New"/>
          <w:sz w:val="28"/>
          <w:szCs w:val="28"/>
        </w:rPr>
        <w:t xml:space="preserve"> against the value of the ty</w:t>
      </w:r>
      <w:r w:rsidR="00F5207D">
        <w:rPr>
          <w:rFonts w:ascii="Courier New" w:hAnsi="Courier New" w:cs="Courier New"/>
          <w:sz w:val="28"/>
          <w:szCs w:val="28"/>
        </w:rPr>
        <w:t>r</w:t>
      </w:r>
      <w:r>
        <w:rPr>
          <w:rFonts w:ascii="Courier New" w:hAnsi="Courier New" w:cs="Courier New"/>
          <w:sz w:val="28"/>
          <w:szCs w:val="28"/>
        </w:rPr>
        <w:t>e ($637) the tribunal aquo could have imposed a lesser penalty.</w:t>
      </w:r>
    </w:p>
    <w:p w:rsidR="002A651E" w:rsidRDefault="002A651E" w:rsidP="00F66697">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p>
    <w:p w:rsidR="00F66697" w:rsidRDefault="00F66697" w:rsidP="00F66697">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r>
        <w:rPr>
          <w:rFonts w:ascii="Courier New" w:hAnsi="Courier New" w:cs="Courier New"/>
          <w:sz w:val="28"/>
          <w:szCs w:val="28"/>
        </w:rPr>
        <w:tab/>
        <w:t xml:space="preserve">On the substantive issues, Appellant submitted that </w:t>
      </w:r>
      <w:r w:rsidR="00F5207D">
        <w:rPr>
          <w:rFonts w:ascii="Courier New" w:hAnsi="Courier New" w:cs="Courier New"/>
          <w:sz w:val="28"/>
          <w:szCs w:val="28"/>
        </w:rPr>
        <w:t xml:space="preserve">the </w:t>
      </w:r>
      <w:r>
        <w:rPr>
          <w:rFonts w:ascii="Courier New" w:hAnsi="Courier New" w:cs="Courier New"/>
          <w:sz w:val="28"/>
          <w:szCs w:val="28"/>
        </w:rPr>
        <w:t>Disciplinary Committee’s finding of guilty was based on a text message sent by Appellant to Mr Musarurwa. Musarurwa gave evidence in the absence of Appellant, produced the text message which Appellant was never shown only to be called on a later date and asked about it.</w:t>
      </w:r>
    </w:p>
    <w:p w:rsidR="002A651E" w:rsidRDefault="002A651E" w:rsidP="00F66697">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p>
    <w:p w:rsidR="00F66697" w:rsidRDefault="00F66697" w:rsidP="00F66697">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r>
        <w:rPr>
          <w:rFonts w:ascii="Courier New" w:hAnsi="Courier New" w:cs="Courier New"/>
          <w:sz w:val="28"/>
          <w:szCs w:val="28"/>
        </w:rPr>
        <w:tab/>
        <w:t>Appellant submitted that if at least he ha</w:t>
      </w:r>
      <w:r w:rsidR="00F5207D">
        <w:rPr>
          <w:rFonts w:ascii="Courier New" w:hAnsi="Courier New" w:cs="Courier New"/>
          <w:sz w:val="28"/>
          <w:szCs w:val="28"/>
        </w:rPr>
        <w:t>d</w:t>
      </w:r>
      <w:r>
        <w:rPr>
          <w:rFonts w:ascii="Courier New" w:hAnsi="Courier New" w:cs="Courier New"/>
          <w:sz w:val="28"/>
          <w:szCs w:val="28"/>
        </w:rPr>
        <w:t xml:space="preserve"> been shown the message and asked to comment on the circumstances under which it was sent, the </w:t>
      </w:r>
      <w:r>
        <w:rPr>
          <w:rFonts w:ascii="Courier New" w:hAnsi="Courier New" w:cs="Courier New"/>
          <w:sz w:val="28"/>
          <w:szCs w:val="28"/>
        </w:rPr>
        <w:lastRenderedPageBreak/>
        <w:t>Disciplinary Committee would have arrived at a different conclusion.</w:t>
      </w:r>
    </w:p>
    <w:p w:rsidR="00F66697" w:rsidRDefault="00F66697" w:rsidP="00F66697">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r>
        <w:rPr>
          <w:rFonts w:ascii="Courier New" w:hAnsi="Courier New" w:cs="Courier New"/>
          <w:sz w:val="28"/>
          <w:szCs w:val="28"/>
        </w:rPr>
        <w:tab/>
        <w:t>The procedure adopted by the Respondent’s Disciplinary Committee in dealing with this matter lea</w:t>
      </w:r>
      <w:r w:rsidR="00F5207D">
        <w:rPr>
          <w:rFonts w:ascii="Courier New" w:hAnsi="Courier New" w:cs="Courier New"/>
          <w:sz w:val="28"/>
          <w:szCs w:val="28"/>
        </w:rPr>
        <w:t>v</w:t>
      </w:r>
      <w:r>
        <w:rPr>
          <w:rFonts w:ascii="Courier New" w:hAnsi="Courier New" w:cs="Courier New"/>
          <w:sz w:val="28"/>
          <w:szCs w:val="28"/>
        </w:rPr>
        <w:t>e</w:t>
      </w:r>
      <w:r w:rsidR="00F5207D">
        <w:rPr>
          <w:rFonts w:ascii="Courier New" w:hAnsi="Courier New" w:cs="Courier New"/>
          <w:sz w:val="28"/>
          <w:szCs w:val="28"/>
        </w:rPr>
        <w:t>s</w:t>
      </w:r>
      <w:r>
        <w:rPr>
          <w:rFonts w:ascii="Courier New" w:hAnsi="Courier New" w:cs="Courier New"/>
          <w:sz w:val="28"/>
          <w:szCs w:val="28"/>
        </w:rPr>
        <w:t xml:space="preserve"> a lot to be desired. At page 16 of the record it is indicated that:</w:t>
      </w:r>
    </w:p>
    <w:p w:rsidR="00F66697" w:rsidRDefault="00F66697"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240" w:lineRule="auto"/>
        <w:jc w:val="both"/>
        <w:rPr>
          <w:rFonts w:ascii="Courier New" w:hAnsi="Courier New" w:cs="Courier New"/>
          <w:sz w:val="28"/>
          <w:szCs w:val="28"/>
        </w:rPr>
      </w:pPr>
      <w:r>
        <w:rPr>
          <w:rFonts w:ascii="Courier New" w:hAnsi="Courier New" w:cs="Courier New"/>
          <w:sz w:val="28"/>
          <w:szCs w:val="28"/>
        </w:rPr>
        <w:tab/>
        <w:t>M. Muchembere</w:t>
      </w:r>
      <w:r w:rsidR="000D0701">
        <w:rPr>
          <w:rFonts w:ascii="Courier New" w:hAnsi="Courier New" w:cs="Courier New"/>
          <w:sz w:val="28"/>
          <w:szCs w:val="28"/>
        </w:rPr>
        <w:tab/>
      </w:r>
      <w:r w:rsidR="000D0701">
        <w:rPr>
          <w:rFonts w:ascii="Courier New" w:hAnsi="Courier New" w:cs="Courier New"/>
          <w:sz w:val="28"/>
          <w:szCs w:val="28"/>
        </w:rPr>
        <w:tab/>
      </w:r>
      <w:r w:rsidR="000D0701">
        <w:rPr>
          <w:rFonts w:ascii="Courier New" w:hAnsi="Courier New" w:cs="Courier New"/>
          <w:sz w:val="28"/>
          <w:szCs w:val="28"/>
        </w:rPr>
        <w:tab/>
        <w:t>Chairman</w:t>
      </w:r>
    </w:p>
    <w:p w:rsidR="00F66697" w:rsidRDefault="00F66697"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240" w:lineRule="auto"/>
        <w:jc w:val="both"/>
        <w:rPr>
          <w:rFonts w:ascii="Courier New" w:hAnsi="Courier New" w:cs="Courier New"/>
          <w:sz w:val="28"/>
          <w:szCs w:val="28"/>
        </w:rPr>
      </w:pPr>
      <w:r>
        <w:rPr>
          <w:rFonts w:ascii="Courier New" w:hAnsi="Courier New" w:cs="Courier New"/>
          <w:sz w:val="28"/>
          <w:szCs w:val="28"/>
        </w:rPr>
        <w:tab/>
        <w:t xml:space="preserve">D. Mukandara </w:t>
      </w:r>
      <w:r w:rsidR="000D0701">
        <w:rPr>
          <w:rFonts w:ascii="Courier New" w:hAnsi="Courier New" w:cs="Courier New"/>
          <w:sz w:val="28"/>
          <w:szCs w:val="28"/>
        </w:rPr>
        <w:tab/>
      </w:r>
      <w:r w:rsidR="000D0701">
        <w:rPr>
          <w:rFonts w:ascii="Courier New" w:hAnsi="Courier New" w:cs="Courier New"/>
          <w:sz w:val="28"/>
          <w:szCs w:val="28"/>
        </w:rPr>
        <w:tab/>
      </w:r>
      <w:r w:rsidR="000D0701">
        <w:rPr>
          <w:rFonts w:ascii="Courier New" w:hAnsi="Courier New" w:cs="Courier New"/>
          <w:sz w:val="28"/>
          <w:szCs w:val="28"/>
        </w:rPr>
        <w:tab/>
        <w:t>Accused</w:t>
      </w:r>
    </w:p>
    <w:p w:rsidR="00F66697" w:rsidRDefault="00F66697"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240" w:lineRule="auto"/>
        <w:jc w:val="both"/>
        <w:rPr>
          <w:rFonts w:ascii="Courier New" w:hAnsi="Courier New" w:cs="Courier New"/>
          <w:sz w:val="28"/>
          <w:szCs w:val="28"/>
        </w:rPr>
      </w:pPr>
      <w:r>
        <w:rPr>
          <w:rFonts w:ascii="Courier New" w:hAnsi="Courier New" w:cs="Courier New"/>
          <w:sz w:val="28"/>
          <w:szCs w:val="28"/>
        </w:rPr>
        <w:tab/>
        <w:t>G. Musarurwa</w:t>
      </w:r>
      <w:r w:rsidR="000D0701">
        <w:rPr>
          <w:rFonts w:ascii="Courier New" w:hAnsi="Courier New" w:cs="Courier New"/>
          <w:sz w:val="28"/>
          <w:szCs w:val="28"/>
        </w:rPr>
        <w:tab/>
      </w:r>
      <w:r w:rsidR="000D0701">
        <w:rPr>
          <w:rFonts w:ascii="Courier New" w:hAnsi="Courier New" w:cs="Courier New"/>
          <w:sz w:val="28"/>
          <w:szCs w:val="28"/>
        </w:rPr>
        <w:tab/>
      </w:r>
      <w:r w:rsidR="000D0701">
        <w:rPr>
          <w:rFonts w:ascii="Courier New" w:hAnsi="Courier New" w:cs="Courier New"/>
          <w:sz w:val="28"/>
          <w:szCs w:val="28"/>
        </w:rPr>
        <w:tab/>
      </w:r>
      <w:r w:rsidR="000D0701">
        <w:rPr>
          <w:rFonts w:ascii="Courier New" w:hAnsi="Courier New" w:cs="Courier New"/>
          <w:sz w:val="28"/>
          <w:szCs w:val="28"/>
        </w:rPr>
        <w:tab/>
        <w:t>Witness</w:t>
      </w:r>
    </w:p>
    <w:p w:rsidR="00F66697" w:rsidRDefault="00F66697"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240" w:lineRule="auto"/>
        <w:jc w:val="both"/>
        <w:rPr>
          <w:rFonts w:ascii="Courier New" w:hAnsi="Courier New" w:cs="Courier New"/>
          <w:sz w:val="28"/>
          <w:szCs w:val="28"/>
        </w:rPr>
      </w:pPr>
      <w:r>
        <w:rPr>
          <w:rFonts w:ascii="Courier New" w:hAnsi="Courier New" w:cs="Courier New"/>
          <w:sz w:val="28"/>
          <w:szCs w:val="28"/>
        </w:rPr>
        <w:tab/>
        <w:t xml:space="preserve">T. Chingarande </w:t>
      </w:r>
      <w:r w:rsidR="000D0701">
        <w:rPr>
          <w:rFonts w:ascii="Courier New" w:hAnsi="Courier New" w:cs="Courier New"/>
          <w:sz w:val="28"/>
          <w:szCs w:val="28"/>
        </w:rPr>
        <w:tab/>
      </w:r>
      <w:r w:rsidR="000D0701">
        <w:rPr>
          <w:rFonts w:ascii="Courier New" w:hAnsi="Courier New" w:cs="Courier New"/>
          <w:sz w:val="28"/>
          <w:szCs w:val="28"/>
        </w:rPr>
        <w:tab/>
      </w:r>
      <w:r w:rsidR="000D0701">
        <w:rPr>
          <w:rFonts w:ascii="Courier New" w:hAnsi="Courier New" w:cs="Courier New"/>
          <w:sz w:val="28"/>
          <w:szCs w:val="28"/>
        </w:rPr>
        <w:tab/>
        <w:t>Witness</w:t>
      </w:r>
    </w:p>
    <w:p w:rsidR="00F66697" w:rsidRDefault="00F66697"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240" w:lineRule="auto"/>
        <w:jc w:val="both"/>
        <w:rPr>
          <w:rFonts w:ascii="Courier New" w:hAnsi="Courier New" w:cs="Courier New"/>
          <w:sz w:val="28"/>
          <w:szCs w:val="28"/>
        </w:rPr>
      </w:pPr>
      <w:r>
        <w:rPr>
          <w:rFonts w:ascii="Courier New" w:hAnsi="Courier New" w:cs="Courier New"/>
          <w:sz w:val="28"/>
          <w:szCs w:val="28"/>
        </w:rPr>
        <w:tab/>
        <w:t>L. Khanukamwe</w:t>
      </w:r>
      <w:r w:rsidR="000D0701">
        <w:rPr>
          <w:rFonts w:ascii="Courier New" w:hAnsi="Courier New" w:cs="Courier New"/>
          <w:sz w:val="28"/>
          <w:szCs w:val="28"/>
        </w:rPr>
        <w:tab/>
      </w:r>
      <w:r w:rsidR="000D0701">
        <w:rPr>
          <w:rFonts w:ascii="Courier New" w:hAnsi="Courier New" w:cs="Courier New"/>
          <w:sz w:val="28"/>
          <w:szCs w:val="28"/>
        </w:rPr>
        <w:tab/>
      </w:r>
      <w:r w:rsidR="000D0701">
        <w:rPr>
          <w:rFonts w:ascii="Courier New" w:hAnsi="Courier New" w:cs="Courier New"/>
          <w:sz w:val="28"/>
          <w:szCs w:val="28"/>
        </w:rPr>
        <w:tab/>
        <w:t>Witness</w:t>
      </w:r>
    </w:p>
    <w:p w:rsidR="00F66697" w:rsidRDefault="00F66697"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240" w:lineRule="auto"/>
        <w:jc w:val="both"/>
        <w:rPr>
          <w:rFonts w:ascii="Courier New" w:hAnsi="Courier New" w:cs="Courier New"/>
          <w:sz w:val="28"/>
          <w:szCs w:val="28"/>
        </w:rPr>
      </w:pPr>
      <w:r>
        <w:rPr>
          <w:rFonts w:ascii="Courier New" w:hAnsi="Courier New" w:cs="Courier New"/>
          <w:sz w:val="28"/>
          <w:szCs w:val="28"/>
        </w:rPr>
        <w:tab/>
        <w:t>A. Murambadare</w:t>
      </w:r>
      <w:r w:rsidR="000D0701">
        <w:rPr>
          <w:rFonts w:ascii="Courier New" w:hAnsi="Courier New" w:cs="Courier New"/>
          <w:sz w:val="28"/>
          <w:szCs w:val="28"/>
        </w:rPr>
        <w:tab/>
      </w:r>
      <w:r w:rsidR="000D0701">
        <w:rPr>
          <w:rFonts w:ascii="Courier New" w:hAnsi="Courier New" w:cs="Courier New"/>
          <w:sz w:val="28"/>
          <w:szCs w:val="28"/>
        </w:rPr>
        <w:tab/>
      </w:r>
      <w:r w:rsidR="000D0701">
        <w:rPr>
          <w:rFonts w:ascii="Courier New" w:hAnsi="Courier New" w:cs="Courier New"/>
          <w:sz w:val="28"/>
          <w:szCs w:val="28"/>
        </w:rPr>
        <w:tab/>
        <w:t xml:space="preserve">Employer </w:t>
      </w:r>
    </w:p>
    <w:p w:rsidR="00F66697" w:rsidRDefault="00F66697"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240" w:lineRule="auto"/>
        <w:jc w:val="both"/>
        <w:rPr>
          <w:rFonts w:ascii="Courier New" w:hAnsi="Courier New" w:cs="Courier New"/>
          <w:sz w:val="28"/>
          <w:szCs w:val="28"/>
        </w:rPr>
      </w:pPr>
      <w:r>
        <w:rPr>
          <w:rFonts w:ascii="Courier New" w:hAnsi="Courier New" w:cs="Courier New"/>
          <w:sz w:val="28"/>
          <w:szCs w:val="28"/>
        </w:rPr>
        <w:tab/>
        <w:t xml:space="preserve">B. Pilime </w:t>
      </w:r>
      <w:r w:rsidR="000D0701">
        <w:rPr>
          <w:rFonts w:ascii="Courier New" w:hAnsi="Courier New" w:cs="Courier New"/>
          <w:sz w:val="28"/>
          <w:szCs w:val="28"/>
        </w:rPr>
        <w:tab/>
      </w:r>
      <w:r w:rsidR="000D0701">
        <w:rPr>
          <w:rFonts w:ascii="Courier New" w:hAnsi="Courier New" w:cs="Courier New"/>
          <w:sz w:val="28"/>
          <w:szCs w:val="28"/>
        </w:rPr>
        <w:tab/>
      </w:r>
      <w:r w:rsidR="000D0701">
        <w:rPr>
          <w:rFonts w:ascii="Courier New" w:hAnsi="Courier New" w:cs="Courier New"/>
          <w:sz w:val="28"/>
          <w:szCs w:val="28"/>
        </w:rPr>
        <w:tab/>
      </w:r>
      <w:r w:rsidR="000D0701">
        <w:rPr>
          <w:rFonts w:ascii="Courier New" w:hAnsi="Courier New" w:cs="Courier New"/>
          <w:sz w:val="28"/>
          <w:szCs w:val="28"/>
        </w:rPr>
        <w:tab/>
        <w:t>ZARWU</w:t>
      </w:r>
    </w:p>
    <w:p w:rsidR="00F66697" w:rsidRDefault="00F66697"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240" w:lineRule="auto"/>
        <w:jc w:val="both"/>
        <w:rPr>
          <w:rFonts w:ascii="Courier New" w:hAnsi="Courier New" w:cs="Courier New"/>
          <w:sz w:val="28"/>
          <w:szCs w:val="28"/>
        </w:rPr>
      </w:pPr>
      <w:r>
        <w:rPr>
          <w:rFonts w:ascii="Courier New" w:hAnsi="Courier New" w:cs="Courier New"/>
          <w:sz w:val="28"/>
          <w:szCs w:val="28"/>
        </w:rPr>
        <w:tab/>
        <w:t xml:space="preserve">T. Dindi </w:t>
      </w:r>
      <w:r w:rsidR="000D0701">
        <w:rPr>
          <w:rFonts w:ascii="Courier New" w:hAnsi="Courier New" w:cs="Courier New"/>
          <w:sz w:val="28"/>
          <w:szCs w:val="28"/>
        </w:rPr>
        <w:tab/>
      </w:r>
      <w:r w:rsidR="000D0701">
        <w:rPr>
          <w:rFonts w:ascii="Courier New" w:hAnsi="Courier New" w:cs="Courier New"/>
          <w:sz w:val="28"/>
          <w:szCs w:val="28"/>
        </w:rPr>
        <w:tab/>
      </w:r>
      <w:r w:rsidR="000D0701">
        <w:rPr>
          <w:rFonts w:ascii="Courier New" w:hAnsi="Courier New" w:cs="Courier New"/>
          <w:sz w:val="28"/>
          <w:szCs w:val="28"/>
        </w:rPr>
        <w:tab/>
      </w:r>
      <w:r w:rsidR="000D0701">
        <w:rPr>
          <w:rFonts w:ascii="Courier New" w:hAnsi="Courier New" w:cs="Courier New"/>
          <w:sz w:val="28"/>
          <w:szCs w:val="28"/>
        </w:rPr>
        <w:tab/>
        <w:t xml:space="preserve">Accused </w:t>
      </w:r>
    </w:p>
    <w:p w:rsidR="00F66697" w:rsidRDefault="00F66697"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240" w:lineRule="auto"/>
        <w:jc w:val="both"/>
        <w:rPr>
          <w:rFonts w:ascii="Courier New" w:hAnsi="Courier New" w:cs="Courier New"/>
          <w:sz w:val="28"/>
          <w:szCs w:val="28"/>
        </w:rPr>
      </w:pPr>
      <w:r>
        <w:rPr>
          <w:rFonts w:ascii="Courier New" w:hAnsi="Courier New" w:cs="Courier New"/>
          <w:sz w:val="28"/>
          <w:szCs w:val="28"/>
        </w:rPr>
        <w:tab/>
        <w:t>Chogah</w:t>
      </w:r>
      <w:r w:rsidR="000D0701">
        <w:rPr>
          <w:rFonts w:ascii="Courier New" w:hAnsi="Courier New" w:cs="Courier New"/>
          <w:sz w:val="28"/>
          <w:szCs w:val="28"/>
        </w:rPr>
        <w:tab/>
      </w:r>
      <w:r w:rsidR="000D0701">
        <w:rPr>
          <w:rFonts w:ascii="Courier New" w:hAnsi="Courier New" w:cs="Courier New"/>
          <w:sz w:val="28"/>
          <w:szCs w:val="28"/>
        </w:rPr>
        <w:tab/>
      </w:r>
      <w:r w:rsidR="000D0701">
        <w:rPr>
          <w:rFonts w:ascii="Courier New" w:hAnsi="Courier New" w:cs="Courier New"/>
          <w:sz w:val="28"/>
          <w:szCs w:val="28"/>
        </w:rPr>
        <w:tab/>
      </w:r>
      <w:r w:rsidR="000D0701">
        <w:rPr>
          <w:rFonts w:ascii="Courier New" w:hAnsi="Courier New" w:cs="Courier New"/>
          <w:sz w:val="28"/>
          <w:szCs w:val="28"/>
        </w:rPr>
        <w:tab/>
      </w:r>
      <w:r w:rsidR="000D0701">
        <w:rPr>
          <w:rFonts w:ascii="Courier New" w:hAnsi="Courier New" w:cs="Courier New"/>
          <w:sz w:val="28"/>
          <w:szCs w:val="28"/>
        </w:rPr>
        <w:tab/>
        <w:t>Human Resources</w:t>
      </w:r>
    </w:p>
    <w:p w:rsidR="00F66697" w:rsidRDefault="00F66697"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240" w:lineRule="auto"/>
        <w:jc w:val="both"/>
        <w:rPr>
          <w:rFonts w:ascii="Courier New" w:hAnsi="Courier New" w:cs="Courier New"/>
          <w:sz w:val="28"/>
          <w:szCs w:val="28"/>
        </w:rPr>
      </w:pPr>
      <w:r>
        <w:rPr>
          <w:rFonts w:ascii="Courier New" w:hAnsi="Courier New" w:cs="Courier New"/>
          <w:sz w:val="28"/>
          <w:szCs w:val="28"/>
        </w:rPr>
        <w:tab/>
        <w:t xml:space="preserve">B.D.  Hokonya   </w:t>
      </w:r>
      <w:r w:rsidR="000D0701">
        <w:rPr>
          <w:rFonts w:ascii="Courier New" w:hAnsi="Courier New" w:cs="Courier New"/>
          <w:sz w:val="28"/>
          <w:szCs w:val="28"/>
        </w:rPr>
        <w:tab/>
      </w:r>
      <w:r w:rsidR="000D0701">
        <w:rPr>
          <w:rFonts w:ascii="Courier New" w:hAnsi="Courier New" w:cs="Courier New"/>
          <w:sz w:val="28"/>
          <w:szCs w:val="28"/>
        </w:rPr>
        <w:tab/>
      </w:r>
      <w:r w:rsidR="000D0701">
        <w:rPr>
          <w:rFonts w:ascii="Courier New" w:hAnsi="Courier New" w:cs="Courier New"/>
          <w:sz w:val="28"/>
          <w:szCs w:val="28"/>
        </w:rPr>
        <w:tab/>
        <w:t>Stenographer</w:t>
      </w:r>
    </w:p>
    <w:p w:rsidR="000D0701" w:rsidRDefault="000D0701"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240" w:lineRule="auto"/>
        <w:jc w:val="both"/>
        <w:rPr>
          <w:rFonts w:ascii="Courier New" w:hAnsi="Courier New" w:cs="Courier New"/>
          <w:sz w:val="28"/>
          <w:szCs w:val="28"/>
        </w:rPr>
      </w:pPr>
    </w:p>
    <w:p w:rsidR="000D0701" w:rsidRDefault="000D0701"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r>
        <w:rPr>
          <w:rFonts w:ascii="Courier New" w:hAnsi="Courier New" w:cs="Courier New"/>
          <w:sz w:val="28"/>
          <w:szCs w:val="28"/>
        </w:rPr>
        <w:tab/>
        <w:t xml:space="preserve">When one goes through the minutes, it is apparent that the proceedings were </w:t>
      </w:r>
      <w:r w:rsidR="00F5207D">
        <w:rPr>
          <w:rFonts w:ascii="Courier New" w:hAnsi="Courier New" w:cs="Courier New"/>
          <w:sz w:val="28"/>
          <w:szCs w:val="28"/>
        </w:rPr>
        <w:t xml:space="preserve">conducted </w:t>
      </w:r>
      <w:r>
        <w:rPr>
          <w:rFonts w:ascii="Courier New" w:hAnsi="Courier New" w:cs="Courier New"/>
          <w:sz w:val="28"/>
          <w:szCs w:val="28"/>
        </w:rPr>
        <w:t>piece meal. Appellant was interviewed first, question</w:t>
      </w:r>
      <w:r w:rsidR="00F5207D">
        <w:rPr>
          <w:rFonts w:ascii="Courier New" w:hAnsi="Courier New" w:cs="Courier New"/>
          <w:sz w:val="28"/>
          <w:szCs w:val="28"/>
        </w:rPr>
        <w:t>ed</w:t>
      </w:r>
      <w:r>
        <w:rPr>
          <w:rFonts w:ascii="Courier New" w:hAnsi="Courier New" w:cs="Courier New"/>
          <w:sz w:val="28"/>
          <w:szCs w:val="28"/>
        </w:rPr>
        <w:t xml:space="preserve"> by the Chairman, ZARWU representative and employer representative. At page 22 it is indicted that this was the end of </w:t>
      </w:r>
      <w:r w:rsidR="00F5207D">
        <w:rPr>
          <w:rFonts w:ascii="Courier New" w:hAnsi="Courier New" w:cs="Courier New"/>
          <w:sz w:val="28"/>
          <w:szCs w:val="28"/>
        </w:rPr>
        <w:t xml:space="preserve">the </w:t>
      </w:r>
      <w:r>
        <w:rPr>
          <w:rFonts w:ascii="Courier New" w:hAnsi="Courier New" w:cs="Courier New"/>
          <w:sz w:val="28"/>
          <w:szCs w:val="28"/>
        </w:rPr>
        <w:t>interview for Appellant.</w:t>
      </w:r>
    </w:p>
    <w:p w:rsidR="002A651E" w:rsidRDefault="002A651E"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p>
    <w:p w:rsidR="000D0701" w:rsidRDefault="000D0701"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r>
        <w:rPr>
          <w:rFonts w:ascii="Courier New" w:hAnsi="Courier New" w:cs="Courier New"/>
          <w:sz w:val="28"/>
          <w:szCs w:val="28"/>
        </w:rPr>
        <w:tab/>
        <w:t>Thereafter Musarurwa was called in as a witness. He narrated the events of the 27</w:t>
      </w:r>
      <w:r w:rsidRPr="000D0701">
        <w:rPr>
          <w:rFonts w:ascii="Courier New" w:hAnsi="Courier New" w:cs="Courier New"/>
          <w:sz w:val="28"/>
          <w:szCs w:val="28"/>
          <w:vertAlign w:val="superscript"/>
        </w:rPr>
        <w:t>th</w:t>
      </w:r>
      <w:r>
        <w:rPr>
          <w:rFonts w:ascii="Courier New" w:hAnsi="Courier New" w:cs="Courier New"/>
          <w:sz w:val="28"/>
          <w:szCs w:val="28"/>
        </w:rPr>
        <w:t xml:space="preserve"> and 28</w:t>
      </w:r>
      <w:r w:rsidRPr="000D0701">
        <w:rPr>
          <w:rFonts w:ascii="Courier New" w:hAnsi="Courier New" w:cs="Courier New"/>
          <w:sz w:val="28"/>
          <w:szCs w:val="28"/>
          <w:vertAlign w:val="superscript"/>
        </w:rPr>
        <w:t>th</w:t>
      </w:r>
      <w:r>
        <w:rPr>
          <w:rFonts w:ascii="Courier New" w:hAnsi="Courier New" w:cs="Courier New"/>
          <w:sz w:val="28"/>
          <w:szCs w:val="28"/>
        </w:rPr>
        <w:t xml:space="preserve"> and the missing spare wheel. He was questioned at length by </w:t>
      </w:r>
      <w:r>
        <w:rPr>
          <w:rFonts w:ascii="Courier New" w:hAnsi="Courier New" w:cs="Courier New"/>
          <w:sz w:val="28"/>
          <w:szCs w:val="28"/>
        </w:rPr>
        <w:lastRenderedPageBreak/>
        <w:t>ZARWU representative. This was in the absence of Appellant. After Musarurwa had been excused Dindi was called in and charges were read to her to which she pleaded not guilty, narrated her defence, was questioned and the interview was concluded. It boggles the mind why this was done.</w:t>
      </w:r>
    </w:p>
    <w:p w:rsidR="002A651E" w:rsidRDefault="002A651E"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p>
    <w:p w:rsidR="000D0701" w:rsidRDefault="000D0701"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r>
        <w:rPr>
          <w:rFonts w:ascii="Courier New" w:hAnsi="Courier New" w:cs="Courier New"/>
          <w:sz w:val="28"/>
          <w:szCs w:val="28"/>
        </w:rPr>
        <w:tab/>
        <w:t>After Dindi, Chi</w:t>
      </w:r>
      <w:r w:rsidR="00F5207D">
        <w:rPr>
          <w:rFonts w:ascii="Courier New" w:hAnsi="Courier New" w:cs="Courier New"/>
          <w:sz w:val="28"/>
          <w:szCs w:val="28"/>
        </w:rPr>
        <w:t>n</w:t>
      </w:r>
      <w:r>
        <w:rPr>
          <w:rFonts w:ascii="Courier New" w:hAnsi="Courier New" w:cs="Courier New"/>
          <w:sz w:val="28"/>
          <w:szCs w:val="28"/>
        </w:rPr>
        <w:t>garande who is indic</w:t>
      </w:r>
      <w:r w:rsidR="00F5207D">
        <w:rPr>
          <w:rFonts w:ascii="Courier New" w:hAnsi="Courier New" w:cs="Courier New"/>
          <w:sz w:val="28"/>
          <w:szCs w:val="28"/>
        </w:rPr>
        <w:t>a</w:t>
      </w:r>
      <w:r>
        <w:rPr>
          <w:rFonts w:ascii="Courier New" w:hAnsi="Courier New" w:cs="Courier New"/>
          <w:sz w:val="28"/>
          <w:szCs w:val="28"/>
        </w:rPr>
        <w:t>ted as a witness was called in, charges were read to him to which he pleaded not guilty. He narrated his side of the story, was questioned and excused.</w:t>
      </w:r>
    </w:p>
    <w:p w:rsidR="002A651E" w:rsidRDefault="002A651E"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p>
    <w:p w:rsidR="000D0701" w:rsidRDefault="000D0701"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r>
        <w:rPr>
          <w:rFonts w:ascii="Courier New" w:hAnsi="Courier New" w:cs="Courier New"/>
          <w:sz w:val="28"/>
          <w:szCs w:val="28"/>
        </w:rPr>
        <w:tab/>
        <w:t xml:space="preserve">Kanhukamwe, also indicated as a witness was called in, the charge was read to him. He was asked to narrate what took place. He gave evidence on what he did. He was questioned at length by the Chairman, ZARWU representative and one question by </w:t>
      </w:r>
      <w:r w:rsidR="00F5207D">
        <w:rPr>
          <w:rFonts w:ascii="Courier New" w:hAnsi="Courier New" w:cs="Courier New"/>
          <w:sz w:val="28"/>
          <w:szCs w:val="28"/>
        </w:rPr>
        <w:t xml:space="preserve">the </w:t>
      </w:r>
      <w:r>
        <w:rPr>
          <w:rFonts w:ascii="Courier New" w:hAnsi="Courier New" w:cs="Courier New"/>
          <w:sz w:val="28"/>
          <w:szCs w:val="28"/>
        </w:rPr>
        <w:t>employer representative.</w:t>
      </w:r>
    </w:p>
    <w:p w:rsidR="002A651E" w:rsidRDefault="002A651E"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p>
    <w:p w:rsidR="000D0701" w:rsidRDefault="000D0701"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r>
        <w:rPr>
          <w:rFonts w:ascii="Courier New" w:hAnsi="Courier New" w:cs="Courier New"/>
          <w:sz w:val="28"/>
          <w:szCs w:val="28"/>
        </w:rPr>
        <w:tab/>
        <w:t>After Kanhukamwe, Appellant was recalled and was asked questions by the Chairman on the evidence given by Musarurwa about the text message.</w:t>
      </w:r>
    </w:p>
    <w:p w:rsidR="002A651E" w:rsidRDefault="002A651E"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p>
    <w:p w:rsidR="006C0554" w:rsidRDefault="000D0701"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r>
        <w:rPr>
          <w:rFonts w:ascii="Courier New" w:hAnsi="Courier New" w:cs="Courier New"/>
          <w:sz w:val="28"/>
          <w:szCs w:val="28"/>
        </w:rPr>
        <w:tab/>
        <w:t xml:space="preserve">I find that there was an irregularity done by the </w:t>
      </w:r>
      <w:r w:rsidR="006C0554">
        <w:rPr>
          <w:rFonts w:ascii="Courier New" w:hAnsi="Courier New" w:cs="Courier New"/>
          <w:sz w:val="28"/>
          <w:szCs w:val="28"/>
        </w:rPr>
        <w:t>H</w:t>
      </w:r>
      <w:r>
        <w:rPr>
          <w:rFonts w:ascii="Courier New" w:hAnsi="Courier New" w:cs="Courier New"/>
          <w:sz w:val="28"/>
          <w:szCs w:val="28"/>
        </w:rPr>
        <w:t>earing</w:t>
      </w:r>
      <w:r w:rsidR="006C0554">
        <w:rPr>
          <w:rFonts w:ascii="Courier New" w:hAnsi="Courier New" w:cs="Courier New"/>
          <w:sz w:val="28"/>
          <w:szCs w:val="28"/>
        </w:rPr>
        <w:t xml:space="preserve"> Committee in excusing Appellant after he had </w:t>
      </w:r>
      <w:r w:rsidR="006C0554">
        <w:rPr>
          <w:rFonts w:ascii="Courier New" w:hAnsi="Courier New" w:cs="Courier New"/>
          <w:sz w:val="28"/>
          <w:szCs w:val="28"/>
        </w:rPr>
        <w:lastRenderedPageBreak/>
        <w:t>given his evidence and then proceeding to hear the evidence of Musarurwa and Kanhukamwe in his absence.</w:t>
      </w:r>
    </w:p>
    <w:p w:rsidR="00BD307E" w:rsidRDefault="006C0554"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r>
        <w:rPr>
          <w:rFonts w:ascii="Courier New" w:hAnsi="Courier New" w:cs="Courier New"/>
          <w:sz w:val="28"/>
          <w:szCs w:val="28"/>
        </w:rPr>
        <w:tab/>
        <w:t>This notwithstanding I find that the irregularity is not so grave as to vitiate the proceedings. Appellant did not suffer any prejudice as he was duly represe</w:t>
      </w:r>
      <w:r w:rsidR="00BD307E">
        <w:rPr>
          <w:rFonts w:ascii="Courier New" w:hAnsi="Courier New" w:cs="Courier New"/>
          <w:sz w:val="28"/>
          <w:szCs w:val="28"/>
        </w:rPr>
        <w:t xml:space="preserve">nted in these proceedings by ZARWU – Mr B. Pilime. Mr Pilime cross examined Mr Musarurwa on his evidence though not at length and </w:t>
      </w:r>
      <w:r w:rsidR="00F5207D">
        <w:rPr>
          <w:rFonts w:ascii="Courier New" w:hAnsi="Courier New" w:cs="Courier New"/>
          <w:sz w:val="28"/>
          <w:szCs w:val="28"/>
        </w:rPr>
        <w:t xml:space="preserve">not </w:t>
      </w:r>
      <w:r w:rsidR="00BD307E">
        <w:rPr>
          <w:rFonts w:ascii="Courier New" w:hAnsi="Courier New" w:cs="Courier New"/>
          <w:sz w:val="28"/>
          <w:szCs w:val="28"/>
        </w:rPr>
        <w:t>on the crucial issue of the text message. He also cross examined Kanhukamwe at length and on crucial issues touching on Appellant’s case. The Chairman also recalled Appellant and asked him on the crucial issue of the text message, to which questions the Appellant a</w:t>
      </w:r>
      <w:r w:rsidR="00F5207D">
        <w:rPr>
          <w:rFonts w:ascii="Courier New" w:hAnsi="Courier New" w:cs="Courier New"/>
          <w:sz w:val="28"/>
          <w:szCs w:val="28"/>
        </w:rPr>
        <w:t>b</w:t>
      </w:r>
      <w:r w:rsidR="00BD307E">
        <w:rPr>
          <w:rFonts w:ascii="Courier New" w:hAnsi="Courier New" w:cs="Courier New"/>
          <w:sz w:val="28"/>
          <w:szCs w:val="28"/>
        </w:rPr>
        <w:t>ly answered.</w:t>
      </w:r>
    </w:p>
    <w:p w:rsidR="002A651E" w:rsidRDefault="002A651E"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p>
    <w:p w:rsidR="00BD307E" w:rsidRDefault="00BD307E"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r>
        <w:rPr>
          <w:rFonts w:ascii="Courier New" w:hAnsi="Courier New" w:cs="Courier New"/>
          <w:sz w:val="28"/>
          <w:szCs w:val="28"/>
        </w:rPr>
        <w:tab/>
        <w:t xml:space="preserve">As Appellant was represented, his representative should have insisted on the presence of Appellant </w:t>
      </w:r>
      <w:r w:rsidR="0001303D">
        <w:rPr>
          <w:rFonts w:ascii="Courier New" w:hAnsi="Courier New" w:cs="Courier New"/>
          <w:sz w:val="28"/>
          <w:szCs w:val="28"/>
        </w:rPr>
        <w:t>r</w:t>
      </w:r>
      <w:r>
        <w:rPr>
          <w:rFonts w:ascii="Courier New" w:hAnsi="Courier New" w:cs="Courier New"/>
          <w:sz w:val="28"/>
          <w:szCs w:val="28"/>
        </w:rPr>
        <w:t>ight through the proceedings but he did not. It is not correct that Pilime was not representing Appellant. Page 65 is a summary of the proceedings by Pilime addressed to the Chairman.</w:t>
      </w:r>
    </w:p>
    <w:p w:rsidR="002A651E" w:rsidRDefault="002A651E"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p>
    <w:p w:rsidR="00BD307E" w:rsidRDefault="00BD307E" w:rsidP="000D0701">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r>
        <w:rPr>
          <w:rFonts w:ascii="Courier New" w:hAnsi="Courier New" w:cs="Courier New"/>
          <w:sz w:val="28"/>
          <w:szCs w:val="28"/>
        </w:rPr>
        <w:tab/>
        <w:t>It is also not correct that Appellant was not served with the witnesses statements which statements the Hearing Committee relied on. At page 66 of the record is Appellant’s summary addressed to the Chairman wherein he states:-</w:t>
      </w:r>
    </w:p>
    <w:p w:rsidR="000D0701" w:rsidRDefault="00BD307E" w:rsidP="00BD307E">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ind w:left="720"/>
        <w:jc w:val="both"/>
        <w:rPr>
          <w:rFonts w:ascii="Courier New" w:hAnsi="Courier New" w:cs="Courier New"/>
          <w:sz w:val="28"/>
          <w:szCs w:val="28"/>
        </w:rPr>
      </w:pPr>
      <w:r>
        <w:rPr>
          <w:rFonts w:ascii="Courier New" w:hAnsi="Courier New" w:cs="Courier New"/>
          <w:sz w:val="28"/>
          <w:szCs w:val="28"/>
        </w:rPr>
        <w:lastRenderedPageBreak/>
        <w:t>“</w:t>
      </w:r>
      <w:r w:rsidRPr="00BD307E">
        <w:rPr>
          <w:rFonts w:ascii="Courier New" w:hAnsi="Courier New" w:cs="Courier New"/>
          <w:sz w:val="24"/>
          <w:szCs w:val="24"/>
        </w:rPr>
        <w:t>Having checked all statements from the witness, nothing is pointing at me that they have seen me with a spare wheel anywhere</w:t>
      </w:r>
      <w:r>
        <w:rPr>
          <w:rFonts w:ascii="Courier New" w:hAnsi="Courier New" w:cs="Courier New"/>
          <w:sz w:val="28"/>
          <w:szCs w:val="28"/>
        </w:rPr>
        <w:t xml:space="preserve">.” </w:t>
      </w:r>
      <w:r w:rsidR="000D0701">
        <w:rPr>
          <w:rFonts w:ascii="Courier New" w:hAnsi="Courier New" w:cs="Courier New"/>
          <w:sz w:val="28"/>
          <w:szCs w:val="28"/>
        </w:rPr>
        <w:t xml:space="preserve">  </w:t>
      </w:r>
    </w:p>
    <w:p w:rsidR="00BD307E" w:rsidRDefault="00BD307E" w:rsidP="00BD307E">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r>
        <w:rPr>
          <w:rFonts w:ascii="Courier New" w:hAnsi="Courier New" w:cs="Courier New"/>
          <w:sz w:val="28"/>
          <w:szCs w:val="28"/>
        </w:rPr>
        <w:t>In view of this, I find that the rules of natural justice as stipulated in the case of CHATAIRA V ZESA 2001(1) ZLR 30 were complied with.</w:t>
      </w:r>
    </w:p>
    <w:p w:rsidR="00BD307E" w:rsidRDefault="00BD307E" w:rsidP="00BD307E">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line="360" w:lineRule="auto"/>
        <w:jc w:val="both"/>
        <w:rPr>
          <w:rFonts w:ascii="Courier New" w:hAnsi="Courier New" w:cs="Courier New"/>
          <w:sz w:val="28"/>
          <w:szCs w:val="28"/>
        </w:rPr>
      </w:pPr>
      <w:r>
        <w:rPr>
          <w:rFonts w:ascii="Courier New" w:hAnsi="Courier New" w:cs="Courier New"/>
          <w:sz w:val="28"/>
          <w:szCs w:val="28"/>
        </w:rPr>
        <w:tab/>
        <w:t>See:</w:t>
      </w:r>
    </w:p>
    <w:p w:rsidR="00BD307E" w:rsidRDefault="00BD307E" w:rsidP="00BD307E">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t xml:space="preserve">TICHAWANA NYAHUMA </w:t>
      </w:r>
    </w:p>
    <w:p w:rsidR="00BD307E" w:rsidRDefault="00BD307E" w:rsidP="00BD307E">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t>VS</w:t>
      </w:r>
    </w:p>
    <w:p w:rsidR="00BD307E" w:rsidRDefault="00BD307E" w:rsidP="00BD307E">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t>BARCLAYS BANK (PVT) LTD.</w:t>
      </w:r>
    </w:p>
    <w:p w:rsidR="00BD307E" w:rsidRDefault="00BD307E" w:rsidP="00BD307E">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t>SC 67/2005</w:t>
      </w:r>
    </w:p>
    <w:p w:rsidR="00BD307E" w:rsidRDefault="00F5207D" w:rsidP="00BD307E">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i</w:t>
      </w:r>
      <w:r w:rsidR="00BD307E">
        <w:rPr>
          <w:rFonts w:ascii="Courier New" w:hAnsi="Courier New" w:cs="Courier New"/>
          <w:sz w:val="28"/>
          <w:szCs w:val="28"/>
        </w:rPr>
        <w:t xml:space="preserve">n which SANDURA J.A. (as he then was) citing TINDALL J.A. in the case of </w:t>
      </w:r>
    </w:p>
    <w:p w:rsidR="00BD307E" w:rsidRDefault="00BD307E" w:rsidP="00BD307E">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t>JOCKEY CLUB of SOUTH AFRICA &amp; OTHERS</w:t>
      </w:r>
    </w:p>
    <w:p w:rsidR="00BD307E" w:rsidRDefault="00BD307E" w:rsidP="00BD307E">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t>VS</w:t>
      </w:r>
    </w:p>
    <w:p w:rsidR="00BD307E" w:rsidRDefault="00BD307E" w:rsidP="00BD307E">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t>FELDMAN 1942 AD 340</w:t>
      </w:r>
    </w:p>
    <w:p w:rsidR="00BD307E" w:rsidRDefault="00BD307E" w:rsidP="00BD307E">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had this to say;</w:t>
      </w:r>
    </w:p>
    <w:p w:rsidR="00BD307E" w:rsidRDefault="00BD307E" w:rsidP="00BD307E">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ind w:left="720"/>
        <w:jc w:val="both"/>
        <w:rPr>
          <w:rFonts w:ascii="Courier New" w:hAnsi="Courier New" w:cs="Courier New"/>
          <w:sz w:val="28"/>
          <w:szCs w:val="28"/>
        </w:rPr>
      </w:pPr>
      <w:r>
        <w:rPr>
          <w:rFonts w:ascii="Courier New" w:hAnsi="Courier New" w:cs="Courier New"/>
          <w:sz w:val="28"/>
          <w:szCs w:val="28"/>
        </w:rPr>
        <w:t>“</w:t>
      </w:r>
      <w:r w:rsidRPr="00BD307E">
        <w:rPr>
          <w:rFonts w:ascii="Courier New" w:hAnsi="Courier New" w:cs="Courier New"/>
          <w:sz w:val="24"/>
          <w:szCs w:val="24"/>
        </w:rPr>
        <w:t>I wish to state that it is not all procedural irregularities which vitiate proceedings</w:t>
      </w:r>
      <w:r>
        <w:rPr>
          <w:rFonts w:ascii="Courier New" w:hAnsi="Courier New" w:cs="Courier New"/>
          <w:sz w:val="28"/>
          <w:szCs w:val="28"/>
        </w:rPr>
        <w:t xml:space="preserve">.” </w:t>
      </w:r>
    </w:p>
    <w:p w:rsidR="008F06B5" w:rsidRDefault="008F06B5"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HOLMES J.A. also ha</w:t>
      </w:r>
      <w:r w:rsidR="00F5207D">
        <w:rPr>
          <w:rFonts w:ascii="Courier New" w:hAnsi="Courier New" w:cs="Courier New"/>
          <w:sz w:val="28"/>
          <w:szCs w:val="28"/>
        </w:rPr>
        <w:t>d</w:t>
      </w:r>
      <w:r>
        <w:rPr>
          <w:rFonts w:ascii="Courier New" w:hAnsi="Courier New" w:cs="Courier New"/>
          <w:sz w:val="28"/>
          <w:szCs w:val="28"/>
        </w:rPr>
        <w:t xml:space="preserve"> this to say;</w:t>
      </w:r>
    </w:p>
    <w:p w:rsidR="008F06B5" w:rsidRDefault="008F06B5"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ind w:left="720"/>
        <w:jc w:val="both"/>
        <w:rPr>
          <w:rFonts w:ascii="Courier New" w:hAnsi="Courier New" w:cs="Courier New"/>
          <w:sz w:val="28"/>
          <w:szCs w:val="28"/>
        </w:rPr>
      </w:pPr>
      <w:r>
        <w:rPr>
          <w:rFonts w:ascii="Courier New" w:hAnsi="Courier New" w:cs="Courier New"/>
          <w:sz w:val="28"/>
          <w:szCs w:val="28"/>
        </w:rPr>
        <w:t>“</w:t>
      </w:r>
      <w:r w:rsidRPr="008F06B5">
        <w:rPr>
          <w:rFonts w:ascii="Courier New" w:hAnsi="Courier New" w:cs="Courier New"/>
          <w:sz w:val="24"/>
          <w:szCs w:val="24"/>
        </w:rPr>
        <w:t>Now I think it is clear that the Court will not interfere on review with the decision of a quasi judicial tribunal where there has been</w:t>
      </w:r>
      <w:r>
        <w:rPr>
          <w:rFonts w:ascii="Courier New" w:hAnsi="Courier New" w:cs="Courier New"/>
          <w:sz w:val="28"/>
          <w:szCs w:val="28"/>
        </w:rPr>
        <w:t xml:space="preserve"> </w:t>
      </w:r>
      <w:r w:rsidRPr="008F06B5">
        <w:rPr>
          <w:rFonts w:ascii="Courier New" w:hAnsi="Courier New" w:cs="Courier New"/>
          <w:sz w:val="24"/>
          <w:szCs w:val="24"/>
        </w:rPr>
        <w:t>an irregularity, if satisfied that the complaining party has suffered no prejudice</w:t>
      </w:r>
      <w:r>
        <w:rPr>
          <w:rFonts w:ascii="Courier New" w:hAnsi="Courier New" w:cs="Courier New"/>
          <w:sz w:val="28"/>
          <w:szCs w:val="28"/>
        </w:rPr>
        <w:t xml:space="preserve">.” </w:t>
      </w:r>
    </w:p>
    <w:p w:rsidR="008F06B5" w:rsidRDefault="008F06B5"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ind w:left="720"/>
        <w:jc w:val="both"/>
        <w:rPr>
          <w:rFonts w:ascii="Courier New" w:hAnsi="Courier New" w:cs="Courier New"/>
          <w:sz w:val="28"/>
          <w:szCs w:val="28"/>
        </w:rPr>
      </w:pPr>
      <w:r>
        <w:rPr>
          <w:rFonts w:ascii="Courier New" w:hAnsi="Courier New" w:cs="Courier New"/>
          <w:sz w:val="28"/>
          <w:szCs w:val="28"/>
        </w:rPr>
        <w:t>RAJAH &amp; RAJAH (PTY) LTD. AND ORS.</w:t>
      </w:r>
    </w:p>
    <w:p w:rsidR="008F06B5" w:rsidRDefault="008F06B5"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ind w:left="720"/>
        <w:jc w:val="both"/>
        <w:rPr>
          <w:rFonts w:ascii="Courier New" w:hAnsi="Courier New" w:cs="Courier New"/>
          <w:sz w:val="28"/>
          <w:szCs w:val="28"/>
        </w:rPr>
      </w:pPr>
      <w:r>
        <w:rPr>
          <w:rFonts w:ascii="Courier New" w:hAnsi="Courier New" w:cs="Courier New"/>
          <w:sz w:val="28"/>
          <w:szCs w:val="28"/>
        </w:rPr>
        <w:t>VS.</w:t>
      </w:r>
    </w:p>
    <w:p w:rsidR="008F06B5" w:rsidRDefault="008F06B5"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ind w:left="720"/>
        <w:jc w:val="both"/>
        <w:rPr>
          <w:rFonts w:ascii="Courier New" w:hAnsi="Courier New" w:cs="Courier New"/>
          <w:sz w:val="28"/>
          <w:szCs w:val="28"/>
        </w:rPr>
      </w:pPr>
      <w:r>
        <w:rPr>
          <w:rFonts w:ascii="Courier New" w:hAnsi="Courier New" w:cs="Courier New"/>
          <w:sz w:val="28"/>
          <w:szCs w:val="28"/>
        </w:rPr>
        <w:t>VENTERSDORP MUNICIPALITY AND ORS.</w:t>
      </w:r>
    </w:p>
    <w:p w:rsidR="008F06B5" w:rsidRDefault="008F06B5"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ind w:left="720"/>
        <w:jc w:val="both"/>
        <w:rPr>
          <w:rFonts w:ascii="Courier New" w:hAnsi="Courier New" w:cs="Courier New"/>
          <w:sz w:val="28"/>
          <w:szCs w:val="28"/>
        </w:rPr>
      </w:pPr>
      <w:r>
        <w:rPr>
          <w:rFonts w:ascii="Courier New" w:hAnsi="Courier New" w:cs="Courier New"/>
          <w:sz w:val="28"/>
          <w:szCs w:val="28"/>
        </w:rPr>
        <w:lastRenderedPageBreak/>
        <w:t>1961 (4) SA 402 AD at 407H – 408B</w:t>
      </w:r>
    </w:p>
    <w:p w:rsidR="008F06B5" w:rsidRDefault="008F06B5"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I associate myself with the sentiments echoed in the case of ;</w:t>
      </w:r>
    </w:p>
    <w:p w:rsidR="008F06B5" w:rsidRDefault="008F06B5"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t>AIR ZIMBABWE (PVT) LTD</w:t>
      </w:r>
    </w:p>
    <w:p w:rsidR="008F06B5" w:rsidRDefault="008F06B5"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t>VS</w:t>
      </w:r>
    </w:p>
    <w:p w:rsidR="008F06B5" w:rsidRDefault="008F06B5"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t xml:space="preserve">CHIKU MNENSA AND ANOTHER </w:t>
      </w:r>
    </w:p>
    <w:p w:rsidR="008F06B5" w:rsidRDefault="008F06B5"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t>SC 89/2004</w:t>
      </w:r>
    </w:p>
    <w:p w:rsidR="008F06B5" w:rsidRDefault="008F06B5"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that a person guilty of misconduct should not escape the consequences of his misdeeds simply because of a failure to conduct disciplinary proceedings</w:t>
      </w:r>
      <w:r w:rsidR="00F5207D">
        <w:rPr>
          <w:rFonts w:ascii="Courier New" w:hAnsi="Courier New" w:cs="Courier New"/>
          <w:sz w:val="28"/>
          <w:szCs w:val="28"/>
        </w:rPr>
        <w:t xml:space="preserve"> </w:t>
      </w:r>
      <w:r>
        <w:rPr>
          <w:rFonts w:ascii="Courier New" w:hAnsi="Courier New" w:cs="Courier New"/>
          <w:sz w:val="28"/>
          <w:szCs w:val="28"/>
        </w:rPr>
        <w:t>properly by another employee.</w:t>
      </w:r>
    </w:p>
    <w:p w:rsidR="002A651E" w:rsidRDefault="002A651E"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p>
    <w:p w:rsidR="008F06B5" w:rsidRDefault="008F06B5"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t xml:space="preserve">He should escape such consequences because he </w:t>
      </w:r>
      <w:r w:rsidR="00F5207D">
        <w:rPr>
          <w:rFonts w:ascii="Courier New" w:hAnsi="Courier New" w:cs="Courier New"/>
          <w:sz w:val="28"/>
          <w:szCs w:val="28"/>
        </w:rPr>
        <w:t xml:space="preserve">is </w:t>
      </w:r>
      <w:r>
        <w:rPr>
          <w:rFonts w:ascii="Courier New" w:hAnsi="Courier New" w:cs="Courier New"/>
          <w:sz w:val="28"/>
          <w:szCs w:val="28"/>
        </w:rPr>
        <w:t>innocent.</w:t>
      </w:r>
    </w:p>
    <w:p w:rsidR="002A651E" w:rsidRDefault="002A651E"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p>
    <w:p w:rsidR="008F06B5" w:rsidRDefault="008F06B5"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t>As regards the substantive issues, it is not in dispute that on the 28</w:t>
      </w:r>
      <w:r w:rsidRPr="008F06B5">
        <w:rPr>
          <w:rFonts w:ascii="Courier New" w:hAnsi="Courier New" w:cs="Courier New"/>
          <w:sz w:val="28"/>
          <w:szCs w:val="28"/>
          <w:vertAlign w:val="superscript"/>
        </w:rPr>
        <w:t>th</w:t>
      </w:r>
      <w:r>
        <w:rPr>
          <w:rFonts w:ascii="Courier New" w:hAnsi="Courier New" w:cs="Courier New"/>
          <w:sz w:val="28"/>
          <w:szCs w:val="28"/>
        </w:rPr>
        <w:t xml:space="preserve"> January 2010 Appellant collected the spare wheel in question. </w:t>
      </w:r>
    </w:p>
    <w:p w:rsidR="008F06B5" w:rsidRDefault="008F06B5"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ind w:left="720"/>
        <w:jc w:val="both"/>
        <w:rPr>
          <w:rFonts w:ascii="Courier New" w:hAnsi="Courier New" w:cs="Courier New"/>
          <w:sz w:val="28"/>
          <w:szCs w:val="28"/>
        </w:rPr>
      </w:pPr>
      <w:r>
        <w:rPr>
          <w:rFonts w:ascii="Courier New" w:hAnsi="Courier New" w:cs="Courier New"/>
          <w:sz w:val="28"/>
          <w:szCs w:val="28"/>
        </w:rPr>
        <w:t>“</w:t>
      </w:r>
      <w:r w:rsidRPr="008F06B5">
        <w:rPr>
          <w:rFonts w:ascii="Courier New" w:hAnsi="Courier New" w:cs="Courier New"/>
          <w:sz w:val="24"/>
          <w:szCs w:val="24"/>
        </w:rPr>
        <w:t>I was given a spare wheel on the 28</w:t>
      </w:r>
      <w:r w:rsidRPr="008F06B5">
        <w:rPr>
          <w:rFonts w:ascii="Courier New" w:hAnsi="Courier New" w:cs="Courier New"/>
          <w:sz w:val="24"/>
          <w:szCs w:val="24"/>
          <w:vertAlign w:val="superscript"/>
        </w:rPr>
        <w:t>th</w:t>
      </w:r>
      <w:r w:rsidRPr="008F06B5">
        <w:rPr>
          <w:rFonts w:ascii="Courier New" w:hAnsi="Courier New" w:cs="Courier New"/>
          <w:sz w:val="24"/>
          <w:szCs w:val="24"/>
        </w:rPr>
        <w:t xml:space="preserve"> January 2010. On the first day I refused then on the 28</w:t>
      </w:r>
      <w:r w:rsidRPr="008F06B5">
        <w:rPr>
          <w:rFonts w:ascii="Courier New" w:hAnsi="Courier New" w:cs="Courier New"/>
          <w:sz w:val="24"/>
          <w:szCs w:val="24"/>
          <w:vertAlign w:val="superscript"/>
        </w:rPr>
        <w:t>th</w:t>
      </w:r>
      <w:r w:rsidRPr="008F06B5">
        <w:rPr>
          <w:rFonts w:ascii="Courier New" w:hAnsi="Courier New" w:cs="Courier New"/>
          <w:sz w:val="24"/>
          <w:szCs w:val="24"/>
        </w:rPr>
        <w:t xml:space="preserve"> that is when I collected the spare wheel</w:t>
      </w:r>
      <w:r>
        <w:rPr>
          <w:rFonts w:ascii="Courier New" w:hAnsi="Courier New" w:cs="Courier New"/>
          <w:sz w:val="28"/>
          <w:szCs w:val="28"/>
        </w:rPr>
        <w:t>” (</w:t>
      </w:r>
      <w:r w:rsidRPr="007B75F0">
        <w:rPr>
          <w:rFonts w:ascii="Courier New" w:hAnsi="Courier New" w:cs="Courier New"/>
          <w:i/>
          <w:sz w:val="28"/>
          <w:szCs w:val="28"/>
        </w:rPr>
        <w:t>record page 17 – 1</w:t>
      </w:r>
      <w:r w:rsidRPr="007B75F0">
        <w:rPr>
          <w:rFonts w:ascii="Courier New" w:hAnsi="Courier New" w:cs="Courier New"/>
          <w:i/>
          <w:sz w:val="28"/>
          <w:szCs w:val="28"/>
          <w:vertAlign w:val="superscript"/>
        </w:rPr>
        <w:t>st</w:t>
      </w:r>
      <w:r w:rsidRPr="007B75F0">
        <w:rPr>
          <w:rFonts w:ascii="Courier New" w:hAnsi="Courier New" w:cs="Courier New"/>
          <w:i/>
          <w:sz w:val="28"/>
          <w:szCs w:val="28"/>
        </w:rPr>
        <w:t xml:space="preserve"> paragraph and page 63 – 1</w:t>
      </w:r>
      <w:r w:rsidRPr="007B75F0">
        <w:rPr>
          <w:rFonts w:ascii="Courier New" w:hAnsi="Courier New" w:cs="Courier New"/>
          <w:i/>
          <w:sz w:val="28"/>
          <w:szCs w:val="28"/>
          <w:vertAlign w:val="superscript"/>
        </w:rPr>
        <w:t>st</w:t>
      </w:r>
      <w:r w:rsidRPr="007B75F0">
        <w:rPr>
          <w:rFonts w:ascii="Courier New" w:hAnsi="Courier New" w:cs="Courier New"/>
          <w:i/>
          <w:sz w:val="28"/>
          <w:szCs w:val="28"/>
        </w:rPr>
        <w:t xml:space="preserve"> line</w:t>
      </w:r>
      <w:r>
        <w:rPr>
          <w:rFonts w:ascii="Courier New" w:hAnsi="Courier New" w:cs="Courier New"/>
          <w:sz w:val="28"/>
          <w:szCs w:val="28"/>
        </w:rPr>
        <w:t>).</w:t>
      </w:r>
    </w:p>
    <w:p w:rsidR="008F06B5" w:rsidRDefault="008F06B5"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ind w:left="720"/>
        <w:jc w:val="both"/>
        <w:rPr>
          <w:rFonts w:ascii="Courier New" w:hAnsi="Courier New" w:cs="Courier New"/>
          <w:sz w:val="28"/>
          <w:szCs w:val="28"/>
        </w:rPr>
      </w:pPr>
    </w:p>
    <w:p w:rsidR="008F06B5" w:rsidRDefault="008F06B5"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t>It is common cause that on the 29</w:t>
      </w:r>
      <w:r w:rsidRPr="008F06B5">
        <w:rPr>
          <w:rFonts w:ascii="Courier New" w:hAnsi="Courier New" w:cs="Courier New"/>
          <w:sz w:val="28"/>
          <w:szCs w:val="28"/>
          <w:vertAlign w:val="superscript"/>
        </w:rPr>
        <w:t>th</w:t>
      </w:r>
      <w:r>
        <w:rPr>
          <w:rFonts w:ascii="Courier New" w:hAnsi="Courier New" w:cs="Courier New"/>
          <w:sz w:val="28"/>
          <w:szCs w:val="28"/>
        </w:rPr>
        <w:t xml:space="preserve"> when Appellant parked his lorry after knocking off duty the spare wheel was missing. This was brought to his attention by the security guard Chingarande. The next morning Appellant made a report to the Police of theft of the </w:t>
      </w:r>
      <w:r>
        <w:rPr>
          <w:rFonts w:ascii="Courier New" w:hAnsi="Courier New" w:cs="Courier New"/>
          <w:sz w:val="28"/>
          <w:szCs w:val="28"/>
        </w:rPr>
        <w:lastRenderedPageBreak/>
        <w:t>spare wheel. This he did without informing Chingarande the security guard.</w:t>
      </w:r>
    </w:p>
    <w:p w:rsidR="002A651E" w:rsidRDefault="002A651E"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p>
    <w:p w:rsidR="007B75F0" w:rsidRDefault="008F06B5"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t>It was Chingarande’s evidence in his statement of the 29</w:t>
      </w:r>
      <w:r w:rsidRPr="008F06B5">
        <w:rPr>
          <w:rFonts w:ascii="Courier New" w:hAnsi="Courier New" w:cs="Courier New"/>
          <w:sz w:val="28"/>
          <w:szCs w:val="28"/>
          <w:vertAlign w:val="superscript"/>
        </w:rPr>
        <w:t>th</w:t>
      </w:r>
      <w:r>
        <w:rPr>
          <w:rFonts w:ascii="Courier New" w:hAnsi="Courier New" w:cs="Courier New"/>
          <w:sz w:val="28"/>
          <w:szCs w:val="28"/>
        </w:rPr>
        <w:t xml:space="preserve"> January 2010 that as they were waiting for Appellant to give them full information of what happened to the spare wheel, Appellant had already gone to </w:t>
      </w:r>
      <w:r w:rsidR="007B75F0">
        <w:rPr>
          <w:rFonts w:ascii="Courier New" w:hAnsi="Courier New" w:cs="Courier New"/>
          <w:sz w:val="28"/>
          <w:szCs w:val="28"/>
        </w:rPr>
        <w:t>Zimbabwe Republic Police Chegutu and reported that the spare wheel could have been stolen by security who was on duty (</w:t>
      </w:r>
      <w:r w:rsidR="007B75F0" w:rsidRPr="007B75F0">
        <w:rPr>
          <w:rFonts w:ascii="Courier New" w:hAnsi="Courier New" w:cs="Courier New"/>
          <w:i/>
          <w:sz w:val="28"/>
          <w:szCs w:val="28"/>
        </w:rPr>
        <w:t>record page 61</w:t>
      </w:r>
      <w:r w:rsidR="007B75F0">
        <w:rPr>
          <w:rFonts w:ascii="Courier New" w:hAnsi="Courier New" w:cs="Courier New"/>
          <w:sz w:val="28"/>
          <w:szCs w:val="28"/>
        </w:rPr>
        <w:t>).</w:t>
      </w:r>
    </w:p>
    <w:p w:rsidR="002A651E" w:rsidRDefault="002A651E"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p>
    <w:p w:rsidR="007B75F0" w:rsidRDefault="007B75F0"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r>
      <w:r w:rsidR="00F5207D">
        <w:rPr>
          <w:rFonts w:ascii="Courier New" w:hAnsi="Courier New" w:cs="Courier New"/>
          <w:sz w:val="28"/>
          <w:szCs w:val="28"/>
        </w:rPr>
        <w:t>Appellant</w:t>
      </w:r>
      <w:r>
        <w:rPr>
          <w:rFonts w:ascii="Courier New" w:hAnsi="Courier New" w:cs="Courier New"/>
          <w:sz w:val="28"/>
          <w:szCs w:val="28"/>
        </w:rPr>
        <w:t xml:space="preserve"> only revealed that he had already made a report when he and Chingarande were on their way to the Police to make a report of the missing spare wheel.</w:t>
      </w:r>
    </w:p>
    <w:p w:rsidR="002A651E" w:rsidRDefault="002A651E"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p>
    <w:p w:rsidR="007B75F0" w:rsidRDefault="007B75F0"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t xml:space="preserve">Chingarande over and above his written statement  gave </w:t>
      </w:r>
      <w:r w:rsidRPr="007B75F0">
        <w:rPr>
          <w:rFonts w:ascii="Courier New" w:hAnsi="Courier New" w:cs="Courier New"/>
          <w:i/>
          <w:sz w:val="28"/>
          <w:szCs w:val="28"/>
        </w:rPr>
        <w:t>viva voce</w:t>
      </w:r>
      <w:r>
        <w:rPr>
          <w:rFonts w:ascii="Courier New" w:hAnsi="Courier New" w:cs="Courier New"/>
          <w:sz w:val="28"/>
          <w:szCs w:val="28"/>
        </w:rPr>
        <w:t xml:space="preserve"> evidence of what transpired. He was cross examined at length by Mr Pilime. Chingarande’s evidence was accepted by the Hearing Committee.</w:t>
      </w:r>
    </w:p>
    <w:p w:rsidR="002A651E" w:rsidRDefault="002A651E"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p>
    <w:p w:rsidR="008F06B5" w:rsidRDefault="007B75F0"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t>It is also common cause that Appellant sent a text message to Musarurwa about the missing tyre.</w:t>
      </w:r>
      <w:r w:rsidR="008F06B5">
        <w:rPr>
          <w:rFonts w:ascii="Courier New" w:hAnsi="Courier New" w:cs="Courier New"/>
          <w:sz w:val="28"/>
          <w:szCs w:val="28"/>
        </w:rPr>
        <w:t xml:space="preserve"> </w:t>
      </w:r>
      <w:r>
        <w:rPr>
          <w:rFonts w:ascii="Courier New" w:hAnsi="Courier New" w:cs="Courier New"/>
          <w:sz w:val="28"/>
          <w:szCs w:val="28"/>
        </w:rPr>
        <w:t>It was Musarurwa’s evidence that Appellant sent him a text message. He did not read it and Appellant came to Norton where he met him in his office and advised him that if anybody asked him about the wheel he should just say he does not know anything about it.</w:t>
      </w:r>
    </w:p>
    <w:p w:rsidR="007B75F0" w:rsidRDefault="007B75F0"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lastRenderedPageBreak/>
        <w:tab/>
        <w:t xml:space="preserve">Musarurwa still had the text message in his phone at the time of the hearing. </w:t>
      </w:r>
    </w:p>
    <w:p w:rsidR="007B75F0" w:rsidRDefault="007B75F0"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t>It read;</w:t>
      </w:r>
    </w:p>
    <w:p w:rsidR="007B75F0" w:rsidRPr="007B75F0" w:rsidRDefault="007B75F0"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i/>
          <w:sz w:val="28"/>
          <w:szCs w:val="28"/>
        </w:rPr>
      </w:pPr>
      <w:r>
        <w:rPr>
          <w:rFonts w:ascii="Courier New" w:hAnsi="Courier New" w:cs="Courier New"/>
          <w:sz w:val="28"/>
          <w:szCs w:val="28"/>
        </w:rPr>
        <w:tab/>
        <w:t xml:space="preserve">“ </w:t>
      </w:r>
      <w:r w:rsidRPr="007B75F0">
        <w:rPr>
          <w:rFonts w:ascii="Courier New" w:hAnsi="Courier New" w:cs="Courier New"/>
          <w:i/>
          <w:sz w:val="28"/>
          <w:szCs w:val="28"/>
        </w:rPr>
        <w:t>Saru itakuti ahuna kuwona tai Mukandara”</w:t>
      </w:r>
    </w:p>
    <w:p w:rsidR="007B75F0" w:rsidRDefault="007B75F0"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i/>
          <w:sz w:val="28"/>
          <w:szCs w:val="28"/>
        </w:rPr>
      </w:pPr>
      <w:r w:rsidRPr="007B75F0">
        <w:rPr>
          <w:rFonts w:ascii="Courier New" w:hAnsi="Courier New" w:cs="Courier New"/>
          <w:i/>
          <w:sz w:val="28"/>
          <w:szCs w:val="28"/>
        </w:rPr>
        <w:tab/>
        <w:t>“ Saru say you did not see the tyre Mukandara”</w:t>
      </w:r>
    </w:p>
    <w:p w:rsidR="00191C04" w:rsidRPr="007B75F0" w:rsidRDefault="00191C04" w:rsidP="008F06B5">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i/>
          <w:sz w:val="28"/>
          <w:szCs w:val="28"/>
        </w:rPr>
      </w:pPr>
    </w:p>
    <w:p w:rsidR="00BD307E" w:rsidRDefault="00191C04" w:rsidP="00BD307E">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This evidence was not challenged at all by Appellant’s representative.</w:t>
      </w:r>
    </w:p>
    <w:p w:rsidR="002A651E" w:rsidRDefault="002A651E" w:rsidP="00BD307E">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p>
    <w:p w:rsidR="00191C04" w:rsidRDefault="00191C04" w:rsidP="00BD307E">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t>Appellant did not deny that he sent a text message to Musarurwa. He said he could not remember the contents of the message. He did not deny travelling to Norton and saw Musarurwa. His reply to the Chairman’s question was:-</w:t>
      </w:r>
    </w:p>
    <w:p w:rsidR="00191C04" w:rsidRDefault="00191C04" w:rsidP="00B26C7F">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ind w:left="720"/>
        <w:jc w:val="both"/>
        <w:rPr>
          <w:rFonts w:ascii="Courier New" w:hAnsi="Courier New" w:cs="Courier New"/>
          <w:sz w:val="28"/>
          <w:szCs w:val="28"/>
        </w:rPr>
      </w:pPr>
      <w:r>
        <w:rPr>
          <w:rFonts w:ascii="Courier New" w:hAnsi="Courier New" w:cs="Courier New"/>
          <w:sz w:val="28"/>
          <w:szCs w:val="28"/>
        </w:rPr>
        <w:t>“</w:t>
      </w:r>
      <w:r w:rsidRPr="00B26C7F">
        <w:rPr>
          <w:rFonts w:ascii="Courier New" w:hAnsi="Courier New" w:cs="Courier New"/>
          <w:sz w:val="24"/>
          <w:szCs w:val="24"/>
        </w:rPr>
        <w:t>I do not remember the message I wrote. I think I remember saying to Musarurwa when I visited him that, you must have seen a spare wheel in the lorry which you lifted ...... if you talk about wheel at the bottom of the lorry I thin</w:t>
      </w:r>
      <w:r w:rsidR="00B26C7F" w:rsidRPr="00B26C7F">
        <w:rPr>
          <w:rFonts w:ascii="Courier New" w:hAnsi="Courier New" w:cs="Courier New"/>
          <w:sz w:val="24"/>
          <w:szCs w:val="24"/>
        </w:rPr>
        <w:t>k</w:t>
      </w:r>
      <w:r w:rsidRPr="00B26C7F">
        <w:rPr>
          <w:rFonts w:ascii="Courier New" w:hAnsi="Courier New" w:cs="Courier New"/>
          <w:sz w:val="24"/>
          <w:szCs w:val="24"/>
        </w:rPr>
        <w:t xml:space="preserve"> it is al</w:t>
      </w:r>
      <w:r w:rsidR="00F5207D">
        <w:rPr>
          <w:rFonts w:ascii="Courier New" w:hAnsi="Courier New" w:cs="Courier New"/>
          <w:sz w:val="24"/>
          <w:szCs w:val="24"/>
        </w:rPr>
        <w:t>l</w:t>
      </w:r>
      <w:r w:rsidRPr="00B26C7F">
        <w:rPr>
          <w:rFonts w:ascii="Courier New" w:hAnsi="Courier New" w:cs="Courier New"/>
          <w:sz w:val="24"/>
          <w:szCs w:val="24"/>
        </w:rPr>
        <w:t xml:space="preserve"> yours we never had a hand</w:t>
      </w:r>
      <w:r w:rsidR="00B26C7F" w:rsidRPr="00B26C7F">
        <w:rPr>
          <w:rFonts w:ascii="Courier New" w:hAnsi="Courier New" w:cs="Courier New"/>
          <w:sz w:val="24"/>
          <w:szCs w:val="24"/>
        </w:rPr>
        <w:t>-</w:t>
      </w:r>
      <w:r w:rsidRPr="00B26C7F">
        <w:rPr>
          <w:rFonts w:ascii="Courier New" w:hAnsi="Courier New" w:cs="Courier New"/>
          <w:sz w:val="24"/>
          <w:szCs w:val="24"/>
        </w:rPr>
        <w:t>over</w:t>
      </w:r>
      <w:r w:rsidR="00B26C7F" w:rsidRPr="00B26C7F">
        <w:rPr>
          <w:rFonts w:ascii="Courier New" w:hAnsi="Courier New" w:cs="Courier New"/>
          <w:sz w:val="24"/>
          <w:szCs w:val="24"/>
        </w:rPr>
        <w:t>/</w:t>
      </w:r>
      <w:r w:rsidRPr="00B26C7F">
        <w:rPr>
          <w:rFonts w:ascii="Courier New" w:hAnsi="Courier New" w:cs="Courier New"/>
          <w:sz w:val="24"/>
          <w:szCs w:val="24"/>
        </w:rPr>
        <w:t>take</w:t>
      </w:r>
      <w:r w:rsidR="00B26C7F" w:rsidRPr="00B26C7F">
        <w:rPr>
          <w:rFonts w:ascii="Courier New" w:hAnsi="Courier New" w:cs="Courier New"/>
          <w:sz w:val="24"/>
          <w:szCs w:val="24"/>
        </w:rPr>
        <w:t>-</w:t>
      </w:r>
      <w:r w:rsidRPr="00B26C7F">
        <w:rPr>
          <w:rFonts w:ascii="Courier New" w:hAnsi="Courier New" w:cs="Courier New"/>
          <w:sz w:val="24"/>
          <w:szCs w:val="24"/>
        </w:rPr>
        <w:t>over of the lorry ......</w:t>
      </w:r>
      <w:r>
        <w:rPr>
          <w:rFonts w:ascii="Courier New" w:hAnsi="Courier New" w:cs="Courier New"/>
          <w:sz w:val="28"/>
          <w:szCs w:val="28"/>
        </w:rPr>
        <w:t>”</w:t>
      </w:r>
    </w:p>
    <w:p w:rsidR="00B26C7F" w:rsidRDefault="00B26C7F" w:rsidP="00B26C7F">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ind w:left="720"/>
        <w:jc w:val="both"/>
        <w:rPr>
          <w:rFonts w:ascii="Courier New" w:hAnsi="Courier New" w:cs="Courier New"/>
          <w:sz w:val="28"/>
          <w:szCs w:val="28"/>
        </w:rPr>
      </w:pPr>
    </w:p>
    <w:p w:rsidR="00B26C7F" w:rsidRDefault="00B26C7F" w:rsidP="00B26C7F">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 xml:space="preserve">In response to a question on what </w:t>
      </w:r>
      <w:r w:rsidR="00F5207D">
        <w:rPr>
          <w:rFonts w:ascii="Courier New" w:hAnsi="Courier New" w:cs="Courier New"/>
          <w:sz w:val="28"/>
          <w:szCs w:val="28"/>
        </w:rPr>
        <w:t>his cell</w:t>
      </w:r>
      <w:r>
        <w:rPr>
          <w:rFonts w:ascii="Courier New" w:hAnsi="Courier New" w:cs="Courier New"/>
          <w:sz w:val="28"/>
          <w:szCs w:val="28"/>
        </w:rPr>
        <w:t xml:space="preserve"> number was, Appellant stated that he had </w:t>
      </w:r>
      <w:r w:rsidR="00F5207D">
        <w:rPr>
          <w:rFonts w:ascii="Courier New" w:hAnsi="Courier New" w:cs="Courier New"/>
          <w:sz w:val="28"/>
          <w:szCs w:val="28"/>
        </w:rPr>
        <w:t xml:space="preserve">lost </w:t>
      </w:r>
      <w:r>
        <w:rPr>
          <w:rFonts w:ascii="Courier New" w:hAnsi="Courier New" w:cs="Courier New"/>
          <w:sz w:val="28"/>
          <w:szCs w:val="28"/>
        </w:rPr>
        <w:t xml:space="preserve">the number </w:t>
      </w:r>
      <w:r w:rsidR="00F5207D">
        <w:rPr>
          <w:rFonts w:ascii="Courier New" w:hAnsi="Courier New" w:cs="Courier New"/>
          <w:sz w:val="28"/>
          <w:szCs w:val="28"/>
        </w:rPr>
        <w:t>a</w:t>
      </w:r>
      <w:r>
        <w:rPr>
          <w:rFonts w:ascii="Courier New" w:hAnsi="Courier New" w:cs="Courier New"/>
          <w:sz w:val="28"/>
          <w:szCs w:val="28"/>
        </w:rPr>
        <w:t>s it belonged to his son.</w:t>
      </w:r>
    </w:p>
    <w:p w:rsidR="00B26C7F" w:rsidRDefault="00B26C7F" w:rsidP="00B26C7F">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p>
    <w:p w:rsidR="00B26C7F" w:rsidRDefault="00305B1E" w:rsidP="00B26C7F">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r>
      <w:r w:rsidR="00B26C7F">
        <w:rPr>
          <w:rFonts w:ascii="Courier New" w:hAnsi="Courier New" w:cs="Courier New"/>
          <w:sz w:val="28"/>
          <w:szCs w:val="28"/>
        </w:rPr>
        <w:t xml:space="preserve">Faced with such pieces of evidence some of which was common cause the Chairman found as more probable than not that Appellant knew about the disappearance of the spare wheel. He cannot be faulted for his. </w:t>
      </w:r>
    </w:p>
    <w:p w:rsidR="00B26C7F" w:rsidRDefault="00B26C7F" w:rsidP="00B26C7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lastRenderedPageBreak/>
        <w:t>Why would Appellant make a report to the Police first thing in the morning alleging the spare wheel had been stolen by security guard during the night when it was the security guard who had brought it to his attention that night immediately after parking the lorry that there was no spare wheel.</w:t>
      </w:r>
    </w:p>
    <w:p w:rsidR="00B26C7F" w:rsidRDefault="00B26C7F" w:rsidP="00B26C7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Why did he send a text message to Musarurwa advising him to proffer ignorance of the whereabouts of the spare wheel</w:t>
      </w:r>
    </w:p>
    <w:p w:rsidR="00F5207D" w:rsidRDefault="00B26C7F" w:rsidP="00B26C7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Why did he travel to Norton</w:t>
      </w:r>
      <w:r w:rsidR="00E778CB">
        <w:rPr>
          <w:rFonts w:ascii="Courier New" w:hAnsi="Courier New" w:cs="Courier New"/>
          <w:sz w:val="28"/>
          <w:szCs w:val="28"/>
        </w:rPr>
        <w:t xml:space="preserve"> to see Musarurwa and sp</w:t>
      </w:r>
      <w:r w:rsidR="00F5207D">
        <w:rPr>
          <w:rFonts w:ascii="Courier New" w:hAnsi="Courier New" w:cs="Courier New"/>
          <w:sz w:val="28"/>
          <w:szCs w:val="28"/>
        </w:rPr>
        <w:t>ea</w:t>
      </w:r>
      <w:r w:rsidR="00E778CB">
        <w:rPr>
          <w:rFonts w:ascii="Courier New" w:hAnsi="Courier New" w:cs="Courier New"/>
          <w:sz w:val="28"/>
          <w:szCs w:val="28"/>
        </w:rPr>
        <w:t>k about the spare wheel</w:t>
      </w:r>
      <w:r w:rsidR="00F5207D">
        <w:rPr>
          <w:rFonts w:ascii="Courier New" w:hAnsi="Courier New" w:cs="Courier New"/>
          <w:sz w:val="28"/>
          <w:szCs w:val="28"/>
        </w:rPr>
        <w:t>.</w:t>
      </w:r>
    </w:p>
    <w:p w:rsidR="00B26C7F" w:rsidRDefault="00F5207D" w:rsidP="00B26C7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W</w:t>
      </w:r>
      <w:r w:rsidR="00E778CB">
        <w:rPr>
          <w:rFonts w:ascii="Courier New" w:hAnsi="Courier New" w:cs="Courier New"/>
          <w:sz w:val="28"/>
          <w:szCs w:val="28"/>
        </w:rPr>
        <w:t>hen asked about the content</w:t>
      </w:r>
      <w:r>
        <w:rPr>
          <w:rFonts w:ascii="Courier New" w:hAnsi="Courier New" w:cs="Courier New"/>
          <w:sz w:val="28"/>
          <w:szCs w:val="28"/>
        </w:rPr>
        <w:t>s</w:t>
      </w:r>
      <w:r w:rsidR="00E778CB">
        <w:rPr>
          <w:rFonts w:ascii="Courier New" w:hAnsi="Courier New" w:cs="Courier New"/>
          <w:sz w:val="28"/>
          <w:szCs w:val="28"/>
        </w:rPr>
        <w:t xml:space="preserve"> of his message and cell number, he suddenly develops selective amnesia.</w:t>
      </w:r>
    </w:p>
    <w:p w:rsidR="00E778CB" w:rsidRDefault="00E778CB" w:rsidP="00E778CB">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p>
    <w:p w:rsidR="00E778CB" w:rsidRDefault="00E778CB" w:rsidP="00E778CB">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All this does not point to an innocent mind in my view. Appellant was correctly found guilty and dismissed.</w:t>
      </w:r>
    </w:p>
    <w:p w:rsidR="002A651E" w:rsidRDefault="002A651E" w:rsidP="00E778CB">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p>
    <w:p w:rsidR="00E778CB" w:rsidRDefault="00E778CB" w:rsidP="00E778CB">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t>In terms of Respondent’s Code, theft is a dismissible offence. Where dishonesty is involved, the clean long service of an employee cannot absolve him as theft involves the breach of trust bestowed on an employee by the employer. Theft goes to the root of the contract of employment as such it cannot assist the employee to argue that he has a clean record, the value is so minimal, it was a used tyre etc. In casu the employer exercised its discretion</w:t>
      </w:r>
      <w:r w:rsidR="00F5207D">
        <w:rPr>
          <w:rFonts w:ascii="Courier New" w:hAnsi="Courier New" w:cs="Courier New"/>
          <w:sz w:val="28"/>
          <w:szCs w:val="28"/>
        </w:rPr>
        <w:t>,</w:t>
      </w:r>
      <w:r>
        <w:rPr>
          <w:rFonts w:ascii="Courier New" w:hAnsi="Courier New" w:cs="Courier New"/>
          <w:sz w:val="28"/>
          <w:szCs w:val="28"/>
        </w:rPr>
        <w:t xml:space="preserve"> </w:t>
      </w:r>
      <w:r>
        <w:rPr>
          <w:rFonts w:ascii="Courier New" w:hAnsi="Courier New" w:cs="Courier New"/>
          <w:sz w:val="28"/>
          <w:szCs w:val="28"/>
        </w:rPr>
        <w:lastRenderedPageBreak/>
        <w:t>properly so in my view and imposed a dismissal penalty. This Court cannot interfere with such exercise of discretion.</w:t>
      </w:r>
    </w:p>
    <w:p w:rsidR="00E778CB" w:rsidRDefault="00E778CB" w:rsidP="00E778CB">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t>See :-</w:t>
      </w:r>
    </w:p>
    <w:p w:rsidR="00E778CB" w:rsidRPr="00E778CB" w:rsidRDefault="00E778CB" w:rsidP="00E778CB">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sidRPr="00E778CB">
        <w:rPr>
          <w:rFonts w:ascii="Courier New" w:hAnsi="Courier New" w:cs="Courier New"/>
          <w:sz w:val="28"/>
          <w:szCs w:val="28"/>
        </w:rPr>
        <w:t>MALIMAJI VS CABS</w:t>
      </w:r>
    </w:p>
    <w:p w:rsidR="00E778CB" w:rsidRDefault="00E778CB" w:rsidP="00E778CB">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t>2007 (2) ZLR 77 at page 80</w:t>
      </w:r>
    </w:p>
    <w:p w:rsidR="00E778CB" w:rsidRDefault="00E778CB" w:rsidP="00E778CB">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sidRPr="00E778CB">
        <w:rPr>
          <w:rFonts w:ascii="Courier New" w:hAnsi="Courier New" w:cs="Courier New"/>
          <w:sz w:val="28"/>
          <w:szCs w:val="28"/>
        </w:rPr>
        <w:t>TOYOTA ZIMBABWE VS POSI SC 55/2007</w:t>
      </w:r>
    </w:p>
    <w:p w:rsidR="00E778CB" w:rsidRDefault="00E778CB" w:rsidP="00E778CB">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p>
    <w:p w:rsidR="00E778CB" w:rsidRDefault="00E778CB" w:rsidP="00E778CB">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r>
        <w:rPr>
          <w:rFonts w:ascii="Courier New" w:hAnsi="Courier New" w:cs="Courier New"/>
          <w:sz w:val="28"/>
          <w:szCs w:val="28"/>
        </w:rPr>
        <w:t>To that end, the appeal cannot be allowed. Accordingly it is ordered that the appeal be and is hereby dismissed in its entirety.</w:t>
      </w:r>
    </w:p>
    <w:p w:rsidR="00E778CB" w:rsidRDefault="00E778CB" w:rsidP="00E778CB">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p>
    <w:p w:rsidR="00E778CB" w:rsidRDefault="00E778CB" w:rsidP="00E778CB">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p>
    <w:p w:rsidR="00E778CB" w:rsidRDefault="00E778CB" w:rsidP="00E778CB">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sz w:val="28"/>
          <w:szCs w:val="28"/>
        </w:rPr>
      </w:pPr>
    </w:p>
    <w:p w:rsidR="00E778CB" w:rsidRPr="002A651E" w:rsidRDefault="00635425" w:rsidP="00E778CB">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b/>
          <w:i/>
          <w:sz w:val="28"/>
          <w:szCs w:val="28"/>
        </w:rPr>
      </w:pPr>
      <w:r w:rsidRPr="002A651E">
        <w:rPr>
          <w:rFonts w:ascii="Courier New" w:hAnsi="Courier New" w:cs="Courier New"/>
          <w:b/>
          <w:i/>
          <w:sz w:val="28"/>
          <w:szCs w:val="28"/>
        </w:rPr>
        <w:t xml:space="preserve">Coghlan, Welsh &amp; Guest – Appellant’s </w:t>
      </w:r>
      <w:r w:rsidR="002A651E" w:rsidRPr="002A651E">
        <w:rPr>
          <w:rFonts w:ascii="Courier New" w:hAnsi="Courier New" w:cs="Courier New"/>
          <w:b/>
          <w:i/>
          <w:sz w:val="28"/>
          <w:szCs w:val="28"/>
        </w:rPr>
        <w:t>Legal Practitioner</w:t>
      </w:r>
      <w:r w:rsidR="00E778CB" w:rsidRPr="002A651E">
        <w:rPr>
          <w:rFonts w:ascii="Courier New" w:hAnsi="Courier New" w:cs="Courier New"/>
          <w:b/>
          <w:i/>
          <w:sz w:val="28"/>
          <w:szCs w:val="28"/>
        </w:rPr>
        <w:t xml:space="preserve"> </w:t>
      </w:r>
    </w:p>
    <w:p w:rsidR="00E778CB" w:rsidRPr="002A651E" w:rsidRDefault="00E778CB" w:rsidP="00E778CB">
      <w:pPr>
        <w:tabs>
          <w:tab w:val="left" w:pos="720"/>
          <w:tab w:val="left" w:pos="1440"/>
          <w:tab w:val="left" w:pos="2160"/>
          <w:tab w:val="left" w:pos="2880"/>
          <w:tab w:val="left" w:pos="3600"/>
          <w:tab w:val="left" w:pos="4320"/>
          <w:tab w:val="left" w:pos="5040"/>
          <w:tab w:val="left" w:pos="5760"/>
          <w:tab w:val="left" w:pos="6480"/>
          <w:tab w:val="left" w:pos="7200"/>
          <w:tab w:val="left" w:pos="8220"/>
        </w:tabs>
        <w:spacing w:after="0" w:line="360" w:lineRule="auto"/>
        <w:jc w:val="both"/>
        <w:rPr>
          <w:rFonts w:ascii="Courier New" w:hAnsi="Courier New" w:cs="Courier New"/>
          <w:b/>
          <w:i/>
          <w:sz w:val="28"/>
          <w:szCs w:val="28"/>
        </w:rPr>
      </w:pPr>
    </w:p>
    <w:sectPr w:rsidR="00E778CB" w:rsidRPr="002A651E" w:rsidSect="0058385B">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2E0" w:rsidRDefault="007672E0" w:rsidP="0058385B">
      <w:pPr>
        <w:spacing w:after="0" w:line="240" w:lineRule="auto"/>
      </w:pPr>
      <w:r>
        <w:separator/>
      </w:r>
    </w:p>
  </w:endnote>
  <w:endnote w:type="continuationSeparator" w:id="1">
    <w:p w:rsidR="007672E0" w:rsidRDefault="007672E0" w:rsidP="00583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518"/>
      <w:docPartObj>
        <w:docPartGallery w:val="Page Numbers (Bottom of Page)"/>
        <w:docPartUnique/>
      </w:docPartObj>
    </w:sdtPr>
    <w:sdtContent>
      <w:p w:rsidR="00E778CB" w:rsidRDefault="00C12D0A">
        <w:pPr>
          <w:pStyle w:val="Footer"/>
          <w:jc w:val="center"/>
        </w:pPr>
        <w:fldSimple w:instr=" PAGE   \* MERGEFORMAT ">
          <w:r w:rsidR="0001303D">
            <w:rPr>
              <w:noProof/>
            </w:rPr>
            <w:t>6</w:t>
          </w:r>
        </w:fldSimple>
      </w:p>
    </w:sdtContent>
  </w:sdt>
  <w:p w:rsidR="00E778CB" w:rsidRDefault="00E778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517"/>
      <w:docPartObj>
        <w:docPartGallery w:val="Page Numbers (Bottom of Page)"/>
        <w:docPartUnique/>
      </w:docPartObj>
    </w:sdtPr>
    <w:sdtContent>
      <w:p w:rsidR="00E778CB" w:rsidRDefault="00C12D0A">
        <w:pPr>
          <w:pStyle w:val="Footer"/>
          <w:jc w:val="center"/>
        </w:pPr>
        <w:fldSimple w:instr=" PAGE   \* MERGEFORMAT ">
          <w:r w:rsidR="0001303D">
            <w:rPr>
              <w:noProof/>
            </w:rPr>
            <w:t>1</w:t>
          </w:r>
        </w:fldSimple>
      </w:p>
    </w:sdtContent>
  </w:sdt>
  <w:p w:rsidR="00E778CB" w:rsidRDefault="00E778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2E0" w:rsidRDefault="007672E0" w:rsidP="0058385B">
      <w:pPr>
        <w:spacing w:after="0" w:line="240" w:lineRule="auto"/>
      </w:pPr>
      <w:r>
        <w:separator/>
      </w:r>
    </w:p>
  </w:footnote>
  <w:footnote w:type="continuationSeparator" w:id="1">
    <w:p w:rsidR="007672E0" w:rsidRDefault="007672E0" w:rsidP="00583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8CB" w:rsidRPr="0058385B" w:rsidRDefault="00E778CB" w:rsidP="0058385B">
    <w:pPr>
      <w:jc w:val="both"/>
      <w:rPr>
        <w:rFonts w:ascii="Courier New" w:hAnsi="Courier New" w:cs="Courier New"/>
        <w:b/>
        <w:sz w:val="24"/>
        <w:szCs w:val="24"/>
      </w:rPr>
    </w:pPr>
    <w:r>
      <w:rPr>
        <w:rFonts w:ascii="Courier New" w:hAnsi="Courier New" w:cs="Courier New"/>
        <w:b/>
        <w:sz w:val="24"/>
        <w:szCs w:val="24"/>
      </w:rPr>
      <w:t xml:space="preserve">                                     </w:t>
    </w:r>
    <w:r w:rsidRPr="00637D66">
      <w:rPr>
        <w:rFonts w:ascii="Courier New" w:hAnsi="Courier New" w:cs="Courier New"/>
        <w:b/>
        <w:sz w:val="24"/>
        <w:szCs w:val="24"/>
      </w:rPr>
      <w:t>JUDGMENT NO LC/H/</w:t>
    </w:r>
    <w:r>
      <w:rPr>
        <w:rFonts w:ascii="Courier New" w:hAnsi="Courier New" w:cs="Courier New"/>
        <w:b/>
        <w:sz w:val="24"/>
        <w:szCs w:val="24"/>
      </w:rPr>
      <w:t>113</w:t>
    </w:r>
    <w:r w:rsidRPr="00637D66">
      <w:rPr>
        <w:rFonts w:ascii="Courier New" w:hAnsi="Courier New" w:cs="Courier New"/>
        <w:b/>
        <w:sz w:val="24"/>
        <w:szCs w:val="24"/>
      </w:rPr>
      <w:t>/13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83BF7"/>
    <w:multiLevelType w:val="hybridMultilevel"/>
    <w:tmpl w:val="06B825CA"/>
    <w:lvl w:ilvl="0" w:tplc="492480DA">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nsid w:val="4DBF64B5"/>
    <w:multiLevelType w:val="hybridMultilevel"/>
    <w:tmpl w:val="59FA3FAC"/>
    <w:lvl w:ilvl="0" w:tplc="1CC283F8">
      <w:start w:val="1"/>
      <w:numFmt w:val="lowerRoman"/>
      <w:lvlText w:val="(%1)"/>
      <w:lvlJc w:val="left"/>
      <w:pPr>
        <w:ind w:left="2520" w:hanging="108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
    <w:nsid w:val="58E62F76"/>
    <w:multiLevelType w:val="hybridMultilevel"/>
    <w:tmpl w:val="0A4EA806"/>
    <w:lvl w:ilvl="0" w:tplc="492480D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7F9C6794"/>
    <w:multiLevelType w:val="hybridMultilevel"/>
    <w:tmpl w:val="F036F750"/>
    <w:lvl w:ilvl="0" w:tplc="DDBC1EC6">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8385B"/>
    <w:rsid w:val="0001303D"/>
    <w:rsid w:val="00094E47"/>
    <w:rsid w:val="000D0701"/>
    <w:rsid w:val="00191C04"/>
    <w:rsid w:val="002A651E"/>
    <w:rsid w:val="00305B1E"/>
    <w:rsid w:val="004C790B"/>
    <w:rsid w:val="0058385B"/>
    <w:rsid w:val="00635425"/>
    <w:rsid w:val="006C0554"/>
    <w:rsid w:val="00763A0C"/>
    <w:rsid w:val="007672E0"/>
    <w:rsid w:val="007B75F0"/>
    <w:rsid w:val="008F06B5"/>
    <w:rsid w:val="00980B00"/>
    <w:rsid w:val="00A8593D"/>
    <w:rsid w:val="00AC2294"/>
    <w:rsid w:val="00B26C7F"/>
    <w:rsid w:val="00BD307E"/>
    <w:rsid w:val="00C12D0A"/>
    <w:rsid w:val="00CF2CED"/>
    <w:rsid w:val="00E778CB"/>
    <w:rsid w:val="00F5207D"/>
    <w:rsid w:val="00F66697"/>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85B"/>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85B"/>
    <w:rPr>
      <w:lang w:val="en-ZW"/>
    </w:rPr>
  </w:style>
  <w:style w:type="paragraph" w:styleId="Footer">
    <w:name w:val="footer"/>
    <w:basedOn w:val="Normal"/>
    <w:link w:val="FooterChar"/>
    <w:uiPriority w:val="99"/>
    <w:unhideWhenUsed/>
    <w:rsid w:val="00583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85B"/>
    <w:rPr>
      <w:lang w:val="en-ZW"/>
    </w:rPr>
  </w:style>
  <w:style w:type="paragraph" w:styleId="BalloonText">
    <w:name w:val="Balloon Text"/>
    <w:basedOn w:val="Normal"/>
    <w:link w:val="BalloonTextChar"/>
    <w:uiPriority w:val="99"/>
    <w:semiHidden/>
    <w:unhideWhenUsed/>
    <w:rsid w:val="00583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85B"/>
    <w:rPr>
      <w:rFonts w:ascii="Tahoma" w:hAnsi="Tahoma" w:cs="Tahoma"/>
      <w:sz w:val="16"/>
      <w:szCs w:val="16"/>
      <w:lang w:val="en-ZW"/>
    </w:rPr>
  </w:style>
  <w:style w:type="paragraph" w:styleId="ListParagraph">
    <w:name w:val="List Paragraph"/>
    <w:basedOn w:val="Normal"/>
    <w:uiPriority w:val="34"/>
    <w:qFormat/>
    <w:rsid w:val="004C790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12</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2013-04-11T12:51:00Z</cp:lastPrinted>
  <dcterms:created xsi:type="dcterms:W3CDTF">2013-04-05T06:08:00Z</dcterms:created>
  <dcterms:modified xsi:type="dcterms:W3CDTF">2013-04-11T12:59:00Z</dcterms:modified>
</cp:coreProperties>
</file>