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6E3E" w:rsidRPr="00266E3E" w:rsidRDefault="00266E3E" w:rsidP="00266E3E">
      <w:pPr>
        <w:spacing w:after="0" w:line="240" w:lineRule="auto"/>
        <w:rPr>
          <w:rFonts w:ascii="Courier New" w:hAnsi="Courier New" w:cs="Courier New"/>
          <w:b/>
          <w:sz w:val="24"/>
          <w:szCs w:val="24"/>
        </w:rPr>
      </w:pPr>
      <w:r w:rsidRPr="00266E3E">
        <w:rPr>
          <w:rFonts w:ascii="Courier New" w:hAnsi="Courier New" w:cs="Courier New"/>
          <w:b/>
          <w:sz w:val="24"/>
          <w:szCs w:val="24"/>
        </w:rPr>
        <w:t>IN THE LABOUR COURT OF ZIMBABWE</w:t>
      </w:r>
      <w:r w:rsidRPr="00266E3E">
        <w:rPr>
          <w:rFonts w:ascii="Courier New" w:hAnsi="Courier New" w:cs="Courier New"/>
          <w:b/>
          <w:sz w:val="24"/>
          <w:szCs w:val="24"/>
        </w:rPr>
        <w:tab/>
      </w:r>
      <w:r w:rsidR="00B4681F">
        <w:rPr>
          <w:rFonts w:ascii="Courier New" w:hAnsi="Courier New" w:cs="Courier New"/>
          <w:b/>
          <w:sz w:val="24"/>
          <w:szCs w:val="24"/>
        </w:rPr>
        <w:t xml:space="preserve"> </w:t>
      </w:r>
      <w:r w:rsidRPr="00266E3E">
        <w:rPr>
          <w:rFonts w:ascii="Courier New" w:hAnsi="Courier New" w:cs="Courier New"/>
          <w:b/>
          <w:sz w:val="24"/>
          <w:szCs w:val="24"/>
        </w:rPr>
        <w:t>JUDGMENT NO LC/H/609/2013</w:t>
      </w:r>
    </w:p>
    <w:p w:rsidR="00266E3E" w:rsidRPr="00266E3E" w:rsidRDefault="00266E3E" w:rsidP="00266E3E">
      <w:pPr>
        <w:spacing w:after="0" w:line="240" w:lineRule="auto"/>
        <w:rPr>
          <w:rFonts w:ascii="Courier New" w:hAnsi="Courier New" w:cs="Courier New"/>
          <w:b/>
          <w:sz w:val="24"/>
          <w:szCs w:val="24"/>
        </w:rPr>
      </w:pPr>
    </w:p>
    <w:p w:rsidR="00266E3E" w:rsidRDefault="00266E3E" w:rsidP="00266E3E">
      <w:pPr>
        <w:spacing w:after="0" w:line="240" w:lineRule="auto"/>
        <w:rPr>
          <w:rFonts w:ascii="Courier New" w:hAnsi="Courier New" w:cs="Courier New"/>
          <w:b/>
          <w:sz w:val="24"/>
          <w:szCs w:val="24"/>
        </w:rPr>
      </w:pPr>
      <w:r w:rsidRPr="00266E3E">
        <w:rPr>
          <w:rFonts w:ascii="Courier New" w:hAnsi="Courier New" w:cs="Courier New"/>
          <w:b/>
          <w:sz w:val="24"/>
          <w:szCs w:val="24"/>
        </w:rPr>
        <w:t>HARARE, 18 OCTOBER 2013</w:t>
      </w:r>
      <w:r w:rsidR="00B4681F">
        <w:rPr>
          <w:rFonts w:ascii="Courier New" w:hAnsi="Courier New" w:cs="Courier New"/>
          <w:b/>
          <w:sz w:val="24"/>
          <w:szCs w:val="24"/>
        </w:rPr>
        <w:t xml:space="preserve"> &amp;</w:t>
      </w:r>
      <w:r w:rsidRPr="00266E3E">
        <w:rPr>
          <w:rFonts w:ascii="Courier New" w:hAnsi="Courier New" w:cs="Courier New"/>
          <w:b/>
          <w:sz w:val="24"/>
          <w:szCs w:val="24"/>
        </w:rPr>
        <w:tab/>
      </w:r>
      <w:r w:rsidRPr="00266E3E">
        <w:rPr>
          <w:rFonts w:ascii="Courier New" w:hAnsi="Courier New" w:cs="Courier New"/>
          <w:b/>
          <w:sz w:val="24"/>
          <w:szCs w:val="24"/>
        </w:rPr>
        <w:tab/>
      </w:r>
      <w:r w:rsidRPr="00266E3E">
        <w:rPr>
          <w:rFonts w:ascii="Courier New" w:hAnsi="Courier New" w:cs="Courier New"/>
          <w:b/>
          <w:sz w:val="24"/>
          <w:szCs w:val="24"/>
        </w:rPr>
        <w:tab/>
        <w:t>CASE NO LC/H/285/2012</w:t>
      </w:r>
    </w:p>
    <w:p w:rsidR="00B4681F" w:rsidRPr="00266E3E" w:rsidRDefault="00B4681F" w:rsidP="00266E3E">
      <w:pPr>
        <w:spacing w:after="0" w:line="240" w:lineRule="auto"/>
        <w:rPr>
          <w:rFonts w:ascii="Courier New" w:hAnsi="Courier New" w:cs="Courier New"/>
          <w:b/>
          <w:sz w:val="24"/>
          <w:szCs w:val="24"/>
        </w:rPr>
      </w:pPr>
      <w:r>
        <w:rPr>
          <w:rFonts w:ascii="Courier New" w:hAnsi="Courier New" w:cs="Courier New"/>
          <w:b/>
          <w:sz w:val="24"/>
          <w:szCs w:val="24"/>
        </w:rPr>
        <w:t>22 NOVEMBER 2013</w:t>
      </w:r>
    </w:p>
    <w:p w:rsidR="00266E3E" w:rsidRPr="00266E3E" w:rsidRDefault="00266E3E" w:rsidP="00266E3E">
      <w:pPr>
        <w:spacing w:after="0" w:line="240" w:lineRule="auto"/>
        <w:rPr>
          <w:rFonts w:ascii="Courier New" w:hAnsi="Courier New" w:cs="Courier New"/>
          <w:sz w:val="24"/>
          <w:szCs w:val="24"/>
        </w:rPr>
      </w:pPr>
    </w:p>
    <w:p w:rsidR="00306960" w:rsidRDefault="00306960" w:rsidP="00266E3E">
      <w:pPr>
        <w:spacing w:after="0" w:line="240" w:lineRule="auto"/>
        <w:rPr>
          <w:rFonts w:ascii="Courier New" w:hAnsi="Courier New" w:cs="Courier New"/>
          <w:sz w:val="24"/>
          <w:szCs w:val="24"/>
        </w:rPr>
      </w:pPr>
    </w:p>
    <w:p w:rsidR="00266E3E" w:rsidRPr="00266E3E" w:rsidRDefault="00266E3E" w:rsidP="00266E3E">
      <w:pPr>
        <w:spacing w:after="0" w:line="240" w:lineRule="auto"/>
        <w:rPr>
          <w:rFonts w:ascii="Courier New" w:hAnsi="Courier New" w:cs="Courier New"/>
          <w:sz w:val="24"/>
          <w:szCs w:val="24"/>
        </w:rPr>
      </w:pPr>
      <w:bookmarkStart w:id="0" w:name="_GoBack"/>
      <w:bookmarkEnd w:id="0"/>
      <w:r w:rsidRPr="00266E3E">
        <w:rPr>
          <w:rFonts w:ascii="Courier New" w:hAnsi="Courier New" w:cs="Courier New"/>
          <w:sz w:val="24"/>
          <w:szCs w:val="24"/>
        </w:rPr>
        <w:t>In the matter between:-</w:t>
      </w:r>
    </w:p>
    <w:p w:rsidR="00266E3E" w:rsidRPr="00266E3E" w:rsidRDefault="00266E3E" w:rsidP="00266E3E">
      <w:pPr>
        <w:spacing w:after="0" w:line="240" w:lineRule="auto"/>
        <w:rPr>
          <w:rFonts w:ascii="Courier New" w:hAnsi="Courier New" w:cs="Courier New"/>
          <w:sz w:val="24"/>
          <w:szCs w:val="24"/>
        </w:rPr>
      </w:pPr>
    </w:p>
    <w:p w:rsidR="00266E3E" w:rsidRPr="00266E3E" w:rsidRDefault="00266E3E" w:rsidP="00266E3E">
      <w:pPr>
        <w:spacing w:after="0" w:line="240" w:lineRule="auto"/>
        <w:rPr>
          <w:rFonts w:ascii="Courier New" w:hAnsi="Courier New" w:cs="Courier New"/>
          <w:sz w:val="24"/>
          <w:szCs w:val="24"/>
        </w:rPr>
      </w:pPr>
    </w:p>
    <w:p w:rsidR="00266E3E" w:rsidRPr="00266E3E" w:rsidRDefault="00266E3E" w:rsidP="00266E3E">
      <w:pPr>
        <w:spacing w:after="0" w:line="240" w:lineRule="auto"/>
        <w:rPr>
          <w:rFonts w:ascii="Courier New" w:hAnsi="Courier New" w:cs="Courier New"/>
          <w:b/>
          <w:sz w:val="24"/>
          <w:szCs w:val="24"/>
        </w:rPr>
      </w:pPr>
      <w:r w:rsidRPr="00266E3E">
        <w:rPr>
          <w:rFonts w:ascii="Courier New" w:hAnsi="Courier New" w:cs="Courier New"/>
          <w:b/>
          <w:sz w:val="24"/>
          <w:szCs w:val="24"/>
        </w:rPr>
        <w:t>DR HOPE PACHENA</w:t>
      </w:r>
      <w:r w:rsidRPr="00266E3E">
        <w:rPr>
          <w:rFonts w:ascii="Courier New" w:hAnsi="Courier New" w:cs="Courier New"/>
          <w:b/>
          <w:sz w:val="24"/>
          <w:szCs w:val="24"/>
        </w:rPr>
        <w:tab/>
      </w:r>
      <w:r w:rsidRPr="00266E3E">
        <w:rPr>
          <w:rFonts w:ascii="Courier New" w:hAnsi="Courier New" w:cs="Courier New"/>
          <w:b/>
          <w:sz w:val="24"/>
          <w:szCs w:val="24"/>
        </w:rPr>
        <w:tab/>
      </w:r>
      <w:r w:rsidRPr="00266E3E">
        <w:rPr>
          <w:rFonts w:ascii="Courier New" w:hAnsi="Courier New" w:cs="Courier New"/>
          <w:b/>
          <w:sz w:val="24"/>
          <w:szCs w:val="24"/>
        </w:rPr>
        <w:tab/>
      </w:r>
      <w:r w:rsidRPr="00266E3E">
        <w:rPr>
          <w:rFonts w:ascii="Courier New" w:hAnsi="Courier New" w:cs="Courier New"/>
          <w:b/>
          <w:sz w:val="24"/>
          <w:szCs w:val="24"/>
        </w:rPr>
        <w:tab/>
      </w:r>
      <w:r w:rsidRPr="00266E3E">
        <w:rPr>
          <w:rFonts w:ascii="Courier New" w:hAnsi="Courier New" w:cs="Courier New"/>
          <w:b/>
          <w:sz w:val="24"/>
          <w:szCs w:val="24"/>
        </w:rPr>
        <w:tab/>
      </w:r>
      <w:r w:rsidRPr="00266E3E">
        <w:rPr>
          <w:rFonts w:ascii="Courier New" w:hAnsi="Courier New" w:cs="Courier New"/>
          <w:b/>
          <w:sz w:val="24"/>
          <w:szCs w:val="24"/>
        </w:rPr>
        <w:tab/>
        <w:t>APPLICANT</w:t>
      </w:r>
    </w:p>
    <w:p w:rsidR="00266E3E" w:rsidRPr="00266E3E" w:rsidRDefault="00266E3E" w:rsidP="00266E3E">
      <w:pPr>
        <w:spacing w:after="0" w:line="240" w:lineRule="auto"/>
        <w:rPr>
          <w:rFonts w:ascii="Courier New" w:hAnsi="Courier New" w:cs="Courier New"/>
          <w:sz w:val="24"/>
          <w:szCs w:val="24"/>
        </w:rPr>
      </w:pPr>
      <w:r w:rsidRPr="00266E3E">
        <w:rPr>
          <w:rFonts w:ascii="Courier New" w:hAnsi="Courier New" w:cs="Courier New"/>
          <w:sz w:val="24"/>
          <w:szCs w:val="24"/>
        </w:rPr>
        <w:tab/>
      </w:r>
    </w:p>
    <w:p w:rsidR="00266E3E" w:rsidRPr="00266E3E" w:rsidRDefault="00266E3E" w:rsidP="00266E3E">
      <w:pPr>
        <w:spacing w:after="0" w:line="240" w:lineRule="auto"/>
        <w:rPr>
          <w:rFonts w:ascii="Courier New" w:hAnsi="Courier New" w:cs="Courier New"/>
          <w:sz w:val="24"/>
          <w:szCs w:val="24"/>
        </w:rPr>
      </w:pPr>
      <w:r w:rsidRPr="00266E3E">
        <w:rPr>
          <w:rFonts w:ascii="Courier New" w:hAnsi="Courier New" w:cs="Courier New"/>
          <w:sz w:val="24"/>
          <w:szCs w:val="24"/>
        </w:rPr>
        <w:t>Versus</w:t>
      </w:r>
    </w:p>
    <w:p w:rsidR="00266E3E" w:rsidRPr="00266E3E" w:rsidRDefault="00266E3E" w:rsidP="00266E3E">
      <w:pPr>
        <w:spacing w:after="0" w:line="240" w:lineRule="auto"/>
        <w:rPr>
          <w:rFonts w:ascii="Courier New" w:hAnsi="Courier New" w:cs="Courier New"/>
          <w:sz w:val="24"/>
          <w:szCs w:val="24"/>
        </w:rPr>
      </w:pPr>
    </w:p>
    <w:p w:rsidR="00266E3E" w:rsidRPr="00266E3E" w:rsidRDefault="00266E3E" w:rsidP="00266E3E">
      <w:pPr>
        <w:spacing w:after="0" w:line="240" w:lineRule="auto"/>
        <w:rPr>
          <w:rFonts w:ascii="Courier New" w:hAnsi="Courier New" w:cs="Courier New"/>
          <w:b/>
          <w:sz w:val="24"/>
          <w:szCs w:val="24"/>
        </w:rPr>
      </w:pPr>
      <w:r w:rsidRPr="00266E3E">
        <w:rPr>
          <w:rFonts w:ascii="Courier New" w:hAnsi="Courier New" w:cs="Courier New"/>
          <w:b/>
          <w:sz w:val="24"/>
          <w:szCs w:val="24"/>
        </w:rPr>
        <w:t>HUBBARD ZIMBABWE</w:t>
      </w:r>
      <w:r w:rsidRPr="00266E3E">
        <w:rPr>
          <w:rFonts w:ascii="Courier New" w:hAnsi="Courier New" w:cs="Courier New"/>
          <w:b/>
          <w:sz w:val="24"/>
          <w:szCs w:val="24"/>
        </w:rPr>
        <w:tab/>
      </w:r>
      <w:r w:rsidRPr="00266E3E">
        <w:rPr>
          <w:rFonts w:ascii="Courier New" w:hAnsi="Courier New" w:cs="Courier New"/>
          <w:b/>
          <w:sz w:val="24"/>
          <w:szCs w:val="24"/>
        </w:rPr>
        <w:tab/>
      </w:r>
      <w:r w:rsidRPr="00266E3E">
        <w:rPr>
          <w:rFonts w:ascii="Courier New" w:hAnsi="Courier New" w:cs="Courier New"/>
          <w:b/>
          <w:sz w:val="24"/>
          <w:szCs w:val="24"/>
        </w:rPr>
        <w:tab/>
      </w:r>
      <w:r w:rsidRPr="00266E3E">
        <w:rPr>
          <w:rFonts w:ascii="Courier New" w:hAnsi="Courier New" w:cs="Courier New"/>
          <w:b/>
          <w:sz w:val="24"/>
          <w:szCs w:val="24"/>
        </w:rPr>
        <w:tab/>
      </w:r>
      <w:r w:rsidRPr="00266E3E">
        <w:rPr>
          <w:rFonts w:ascii="Courier New" w:hAnsi="Courier New" w:cs="Courier New"/>
          <w:b/>
          <w:sz w:val="24"/>
          <w:szCs w:val="24"/>
        </w:rPr>
        <w:tab/>
      </w:r>
      <w:r w:rsidRPr="00266E3E">
        <w:rPr>
          <w:rFonts w:ascii="Courier New" w:hAnsi="Courier New" w:cs="Courier New"/>
          <w:b/>
          <w:sz w:val="24"/>
          <w:szCs w:val="24"/>
        </w:rPr>
        <w:tab/>
        <w:t>RESPONDENT</w:t>
      </w:r>
    </w:p>
    <w:p w:rsidR="00266E3E" w:rsidRPr="00266E3E" w:rsidRDefault="00266E3E" w:rsidP="00266E3E">
      <w:pPr>
        <w:spacing w:after="0" w:line="240" w:lineRule="auto"/>
        <w:rPr>
          <w:rFonts w:ascii="Courier New" w:hAnsi="Courier New" w:cs="Courier New"/>
          <w:sz w:val="24"/>
          <w:szCs w:val="24"/>
        </w:rPr>
      </w:pPr>
    </w:p>
    <w:p w:rsidR="00266E3E" w:rsidRPr="00266E3E" w:rsidRDefault="00266E3E" w:rsidP="00266E3E">
      <w:pPr>
        <w:spacing w:after="0" w:line="240" w:lineRule="auto"/>
        <w:rPr>
          <w:rFonts w:ascii="Courier New" w:hAnsi="Courier New" w:cs="Courier New"/>
          <w:sz w:val="24"/>
          <w:szCs w:val="24"/>
        </w:rPr>
      </w:pPr>
    </w:p>
    <w:p w:rsidR="00266E3E" w:rsidRPr="00266E3E" w:rsidRDefault="00266E3E" w:rsidP="00266E3E">
      <w:pPr>
        <w:spacing w:after="0" w:line="240" w:lineRule="auto"/>
        <w:rPr>
          <w:rFonts w:ascii="Courier New" w:hAnsi="Courier New" w:cs="Courier New"/>
          <w:sz w:val="24"/>
          <w:szCs w:val="24"/>
        </w:rPr>
      </w:pPr>
      <w:r w:rsidRPr="00266E3E">
        <w:rPr>
          <w:rFonts w:ascii="Courier New" w:hAnsi="Courier New" w:cs="Courier New"/>
          <w:sz w:val="24"/>
          <w:szCs w:val="24"/>
        </w:rPr>
        <w:t xml:space="preserve">Before the Honourable L </w:t>
      </w:r>
      <w:proofErr w:type="spellStart"/>
      <w:r w:rsidRPr="00266E3E">
        <w:rPr>
          <w:rFonts w:ascii="Courier New" w:hAnsi="Courier New" w:cs="Courier New"/>
          <w:sz w:val="24"/>
          <w:szCs w:val="24"/>
        </w:rPr>
        <w:t>Kudya</w:t>
      </w:r>
      <w:proofErr w:type="spellEnd"/>
      <w:r w:rsidRPr="00266E3E">
        <w:rPr>
          <w:rFonts w:ascii="Courier New" w:hAnsi="Courier New" w:cs="Courier New"/>
          <w:sz w:val="24"/>
          <w:szCs w:val="24"/>
        </w:rPr>
        <w:tab/>
        <w:t>:</w:t>
      </w:r>
      <w:r w:rsidRPr="00266E3E">
        <w:rPr>
          <w:rFonts w:ascii="Courier New" w:hAnsi="Courier New" w:cs="Courier New"/>
          <w:sz w:val="24"/>
          <w:szCs w:val="24"/>
        </w:rPr>
        <w:tab/>
        <w:t>Judge</w:t>
      </w:r>
    </w:p>
    <w:p w:rsidR="00266E3E" w:rsidRPr="00266E3E" w:rsidRDefault="00266E3E" w:rsidP="00266E3E">
      <w:pPr>
        <w:spacing w:after="0" w:line="240" w:lineRule="auto"/>
        <w:rPr>
          <w:rFonts w:ascii="Courier New" w:hAnsi="Courier New" w:cs="Courier New"/>
          <w:sz w:val="24"/>
          <w:szCs w:val="24"/>
        </w:rPr>
      </w:pPr>
    </w:p>
    <w:p w:rsidR="00266E3E" w:rsidRPr="00266E3E" w:rsidRDefault="00266E3E" w:rsidP="00266E3E">
      <w:pPr>
        <w:spacing w:after="0" w:line="240" w:lineRule="auto"/>
        <w:rPr>
          <w:rFonts w:ascii="Courier New" w:hAnsi="Courier New" w:cs="Courier New"/>
          <w:b/>
          <w:sz w:val="24"/>
          <w:szCs w:val="24"/>
        </w:rPr>
      </w:pPr>
      <w:r w:rsidRPr="00266E3E">
        <w:rPr>
          <w:rFonts w:ascii="Courier New" w:hAnsi="Courier New" w:cs="Courier New"/>
          <w:b/>
          <w:sz w:val="24"/>
          <w:szCs w:val="24"/>
        </w:rPr>
        <w:t>For the Applicant</w:t>
      </w:r>
      <w:r w:rsidRPr="00266E3E">
        <w:rPr>
          <w:rFonts w:ascii="Courier New" w:hAnsi="Courier New" w:cs="Courier New"/>
          <w:b/>
          <w:sz w:val="24"/>
          <w:szCs w:val="24"/>
        </w:rPr>
        <w:tab/>
      </w:r>
      <w:r w:rsidRPr="00266E3E">
        <w:rPr>
          <w:rFonts w:ascii="Courier New" w:hAnsi="Courier New" w:cs="Courier New"/>
          <w:b/>
          <w:sz w:val="24"/>
          <w:szCs w:val="24"/>
        </w:rPr>
        <w:tab/>
      </w:r>
      <w:r w:rsidRPr="00266E3E">
        <w:rPr>
          <w:rFonts w:ascii="Courier New" w:hAnsi="Courier New" w:cs="Courier New"/>
          <w:b/>
          <w:sz w:val="24"/>
          <w:szCs w:val="24"/>
        </w:rPr>
        <w:tab/>
        <w:t xml:space="preserve">M </w:t>
      </w:r>
      <w:proofErr w:type="spellStart"/>
      <w:r w:rsidRPr="00266E3E">
        <w:rPr>
          <w:rFonts w:ascii="Courier New" w:hAnsi="Courier New" w:cs="Courier New"/>
          <w:b/>
          <w:sz w:val="24"/>
          <w:szCs w:val="24"/>
        </w:rPr>
        <w:t>Gwisai</w:t>
      </w:r>
      <w:proofErr w:type="spellEnd"/>
      <w:r w:rsidRPr="00266E3E">
        <w:rPr>
          <w:rFonts w:ascii="Courier New" w:hAnsi="Courier New" w:cs="Courier New"/>
          <w:b/>
          <w:sz w:val="24"/>
          <w:szCs w:val="24"/>
        </w:rPr>
        <w:t xml:space="preserve"> (Legal Practitioner)</w:t>
      </w:r>
    </w:p>
    <w:p w:rsidR="00266E3E" w:rsidRPr="00266E3E" w:rsidRDefault="00266E3E" w:rsidP="00266E3E">
      <w:pPr>
        <w:spacing w:after="0" w:line="240" w:lineRule="auto"/>
        <w:rPr>
          <w:rFonts w:ascii="Courier New" w:hAnsi="Courier New" w:cs="Courier New"/>
          <w:b/>
          <w:sz w:val="24"/>
          <w:szCs w:val="24"/>
        </w:rPr>
      </w:pPr>
    </w:p>
    <w:p w:rsidR="00266E3E" w:rsidRPr="00266E3E" w:rsidRDefault="00266E3E" w:rsidP="00266E3E">
      <w:pPr>
        <w:spacing w:after="0" w:line="240" w:lineRule="auto"/>
        <w:rPr>
          <w:rFonts w:ascii="Courier New" w:hAnsi="Courier New" w:cs="Courier New"/>
          <w:b/>
          <w:sz w:val="24"/>
          <w:szCs w:val="24"/>
        </w:rPr>
      </w:pPr>
      <w:r w:rsidRPr="00266E3E">
        <w:rPr>
          <w:rFonts w:ascii="Courier New" w:hAnsi="Courier New" w:cs="Courier New"/>
          <w:b/>
          <w:sz w:val="24"/>
          <w:szCs w:val="24"/>
        </w:rPr>
        <w:t>For the Respondent</w:t>
      </w:r>
      <w:r w:rsidRPr="00266E3E">
        <w:rPr>
          <w:rFonts w:ascii="Courier New" w:hAnsi="Courier New" w:cs="Courier New"/>
          <w:b/>
          <w:sz w:val="24"/>
          <w:szCs w:val="24"/>
        </w:rPr>
        <w:tab/>
      </w:r>
      <w:r w:rsidRPr="00266E3E">
        <w:rPr>
          <w:rFonts w:ascii="Courier New" w:hAnsi="Courier New" w:cs="Courier New"/>
          <w:b/>
          <w:sz w:val="24"/>
          <w:szCs w:val="24"/>
        </w:rPr>
        <w:tab/>
      </w:r>
      <w:r w:rsidR="00B4681F">
        <w:rPr>
          <w:rFonts w:ascii="Courier New" w:hAnsi="Courier New" w:cs="Courier New"/>
          <w:b/>
          <w:sz w:val="24"/>
          <w:szCs w:val="24"/>
        </w:rPr>
        <w:tab/>
      </w:r>
      <w:r w:rsidRPr="00266E3E">
        <w:rPr>
          <w:rFonts w:ascii="Courier New" w:hAnsi="Courier New" w:cs="Courier New"/>
          <w:b/>
          <w:sz w:val="24"/>
          <w:szCs w:val="24"/>
        </w:rPr>
        <w:t xml:space="preserve">R </w:t>
      </w:r>
      <w:proofErr w:type="spellStart"/>
      <w:r w:rsidRPr="00266E3E">
        <w:rPr>
          <w:rFonts w:ascii="Courier New" w:hAnsi="Courier New" w:cs="Courier New"/>
          <w:b/>
          <w:sz w:val="24"/>
          <w:szCs w:val="24"/>
        </w:rPr>
        <w:t>Makamure</w:t>
      </w:r>
      <w:proofErr w:type="spellEnd"/>
      <w:r w:rsidRPr="00266E3E">
        <w:rPr>
          <w:rFonts w:ascii="Courier New" w:hAnsi="Courier New" w:cs="Courier New"/>
          <w:b/>
          <w:sz w:val="24"/>
          <w:szCs w:val="24"/>
        </w:rPr>
        <w:t xml:space="preserve"> (Legal Practitioner)</w:t>
      </w:r>
    </w:p>
    <w:p w:rsidR="00266E3E" w:rsidRPr="00266E3E" w:rsidRDefault="00266E3E" w:rsidP="00266E3E">
      <w:pPr>
        <w:spacing w:after="0" w:line="240" w:lineRule="auto"/>
        <w:rPr>
          <w:rFonts w:ascii="Courier New" w:hAnsi="Courier New" w:cs="Courier New"/>
          <w:b/>
          <w:sz w:val="24"/>
          <w:szCs w:val="24"/>
        </w:rPr>
      </w:pPr>
    </w:p>
    <w:p w:rsidR="00306960" w:rsidRDefault="00306960" w:rsidP="00266E3E">
      <w:pPr>
        <w:spacing w:after="0" w:line="240" w:lineRule="auto"/>
        <w:rPr>
          <w:rFonts w:ascii="Courier New" w:hAnsi="Courier New" w:cs="Courier New"/>
          <w:b/>
          <w:sz w:val="24"/>
          <w:szCs w:val="24"/>
        </w:rPr>
      </w:pPr>
    </w:p>
    <w:p w:rsidR="00266E3E" w:rsidRPr="00266E3E" w:rsidRDefault="00266E3E" w:rsidP="00266E3E">
      <w:pPr>
        <w:spacing w:after="0" w:line="240" w:lineRule="auto"/>
        <w:rPr>
          <w:rFonts w:ascii="Courier New" w:hAnsi="Courier New" w:cs="Courier New"/>
          <w:b/>
          <w:sz w:val="24"/>
          <w:szCs w:val="24"/>
        </w:rPr>
      </w:pPr>
      <w:r w:rsidRPr="00266E3E">
        <w:rPr>
          <w:rFonts w:ascii="Courier New" w:hAnsi="Courier New" w:cs="Courier New"/>
          <w:b/>
          <w:sz w:val="24"/>
          <w:szCs w:val="24"/>
        </w:rPr>
        <w:t>KUDYA J:</w:t>
      </w:r>
    </w:p>
    <w:p w:rsidR="00266E3E" w:rsidRPr="00266E3E" w:rsidRDefault="00266E3E" w:rsidP="00266E3E">
      <w:pPr>
        <w:spacing w:after="0" w:line="240" w:lineRule="auto"/>
        <w:rPr>
          <w:rFonts w:ascii="Courier New" w:hAnsi="Courier New" w:cs="Courier New"/>
          <w:b/>
          <w:sz w:val="24"/>
          <w:szCs w:val="24"/>
        </w:rPr>
      </w:pPr>
    </w:p>
    <w:p w:rsidR="00266E3E" w:rsidRPr="00266E3E" w:rsidRDefault="00266E3E" w:rsidP="00266E3E">
      <w:pPr>
        <w:spacing w:after="0" w:line="360" w:lineRule="auto"/>
        <w:ind w:firstLine="720"/>
        <w:jc w:val="both"/>
        <w:rPr>
          <w:rFonts w:ascii="Courier New" w:hAnsi="Courier New" w:cs="Courier New"/>
          <w:sz w:val="24"/>
          <w:szCs w:val="24"/>
        </w:rPr>
      </w:pPr>
      <w:r w:rsidRPr="00266E3E">
        <w:rPr>
          <w:rFonts w:ascii="Courier New" w:hAnsi="Courier New" w:cs="Courier New"/>
          <w:sz w:val="24"/>
          <w:szCs w:val="24"/>
        </w:rPr>
        <w:t xml:space="preserve">This is an application for the </w:t>
      </w:r>
      <w:proofErr w:type="spellStart"/>
      <w:r w:rsidRPr="00266E3E">
        <w:rPr>
          <w:rFonts w:ascii="Courier New" w:hAnsi="Courier New" w:cs="Courier New"/>
          <w:sz w:val="24"/>
          <w:szCs w:val="24"/>
        </w:rPr>
        <w:t>condonation</w:t>
      </w:r>
      <w:proofErr w:type="spellEnd"/>
      <w:r w:rsidRPr="00266E3E">
        <w:rPr>
          <w:rFonts w:ascii="Courier New" w:hAnsi="Courier New" w:cs="Courier New"/>
          <w:sz w:val="24"/>
          <w:szCs w:val="24"/>
        </w:rPr>
        <w:t xml:space="preserve"> of the late filing of Heads of Argument by the Respondent in the main appeal hereinafter referred to as the (“employee”) in an appeal by the Appellant in the appeal and the Respondent in the instant application </w:t>
      </w:r>
      <w:r w:rsidR="00B4681F">
        <w:rPr>
          <w:rFonts w:ascii="Courier New" w:hAnsi="Courier New" w:cs="Courier New"/>
          <w:sz w:val="24"/>
          <w:szCs w:val="24"/>
        </w:rPr>
        <w:t>(</w:t>
      </w:r>
      <w:r w:rsidRPr="00266E3E">
        <w:rPr>
          <w:rFonts w:ascii="Courier New" w:hAnsi="Courier New" w:cs="Courier New"/>
          <w:sz w:val="24"/>
          <w:szCs w:val="24"/>
        </w:rPr>
        <w:t>hereinafter) referred to as the (“employer”).</w:t>
      </w:r>
    </w:p>
    <w:p w:rsidR="00266E3E" w:rsidRPr="00266E3E" w:rsidRDefault="00266E3E" w:rsidP="00266E3E">
      <w:pPr>
        <w:spacing w:after="0" w:line="240" w:lineRule="auto"/>
        <w:ind w:firstLine="720"/>
        <w:jc w:val="both"/>
        <w:rPr>
          <w:rFonts w:ascii="Courier New" w:hAnsi="Courier New" w:cs="Courier New"/>
          <w:sz w:val="24"/>
          <w:szCs w:val="24"/>
        </w:rPr>
      </w:pPr>
    </w:p>
    <w:p w:rsidR="00266E3E" w:rsidRPr="00266E3E" w:rsidRDefault="00266E3E" w:rsidP="00266E3E">
      <w:pPr>
        <w:spacing w:after="0" w:line="360" w:lineRule="auto"/>
        <w:ind w:firstLine="720"/>
        <w:jc w:val="both"/>
        <w:rPr>
          <w:rFonts w:ascii="Courier New" w:hAnsi="Courier New" w:cs="Courier New"/>
          <w:sz w:val="24"/>
          <w:szCs w:val="24"/>
        </w:rPr>
      </w:pPr>
      <w:r w:rsidRPr="00266E3E">
        <w:rPr>
          <w:rFonts w:ascii="Courier New" w:hAnsi="Courier New" w:cs="Courier New"/>
          <w:sz w:val="24"/>
          <w:szCs w:val="24"/>
        </w:rPr>
        <w:t xml:space="preserve">On the date of argument of this application, the employee raised a point in </w:t>
      </w:r>
      <w:proofErr w:type="spellStart"/>
      <w:r w:rsidRPr="00266E3E">
        <w:rPr>
          <w:rFonts w:ascii="Courier New" w:hAnsi="Courier New" w:cs="Courier New"/>
          <w:i/>
          <w:sz w:val="24"/>
          <w:szCs w:val="24"/>
        </w:rPr>
        <w:t>limine</w:t>
      </w:r>
      <w:proofErr w:type="spellEnd"/>
      <w:r w:rsidRPr="00266E3E">
        <w:rPr>
          <w:rFonts w:ascii="Courier New" w:hAnsi="Courier New" w:cs="Courier New"/>
          <w:sz w:val="24"/>
          <w:szCs w:val="24"/>
        </w:rPr>
        <w:t xml:space="preserve"> that, the appeal in the main matter was improperly before the Court for reasons of ill citing the Appellant and the fact that, such an appeal is out of the prescribed time lines by five days and no </w:t>
      </w:r>
      <w:proofErr w:type="spellStart"/>
      <w:r w:rsidRPr="00266E3E">
        <w:rPr>
          <w:rFonts w:ascii="Courier New" w:hAnsi="Courier New" w:cs="Courier New"/>
          <w:sz w:val="24"/>
          <w:szCs w:val="24"/>
        </w:rPr>
        <w:t>condonation</w:t>
      </w:r>
      <w:proofErr w:type="spellEnd"/>
      <w:r w:rsidRPr="00266E3E">
        <w:rPr>
          <w:rFonts w:ascii="Courier New" w:hAnsi="Courier New" w:cs="Courier New"/>
          <w:sz w:val="24"/>
          <w:szCs w:val="24"/>
        </w:rPr>
        <w:t xml:space="preserve"> was sought to cure the defect. </w:t>
      </w:r>
    </w:p>
    <w:p w:rsidR="00266E3E" w:rsidRPr="00266E3E" w:rsidRDefault="00266E3E" w:rsidP="00266E3E">
      <w:pPr>
        <w:spacing w:after="0" w:line="240" w:lineRule="auto"/>
        <w:ind w:firstLine="720"/>
        <w:jc w:val="both"/>
        <w:rPr>
          <w:rFonts w:ascii="Courier New" w:hAnsi="Courier New" w:cs="Courier New"/>
          <w:sz w:val="24"/>
          <w:szCs w:val="24"/>
        </w:rPr>
      </w:pPr>
    </w:p>
    <w:p w:rsidR="00266E3E" w:rsidRDefault="00266E3E" w:rsidP="00266E3E">
      <w:pPr>
        <w:spacing w:after="0" w:line="360" w:lineRule="auto"/>
        <w:ind w:firstLine="720"/>
        <w:jc w:val="both"/>
        <w:rPr>
          <w:rFonts w:ascii="Courier New" w:hAnsi="Courier New" w:cs="Courier New"/>
          <w:sz w:val="24"/>
          <w:szCs w:val="24"/>
        </w:rPr>
      </w:pPr>
      <w:r w:rsidRPr="00266E3E">
        <w:rPr>
          <w:rFonts w:ascii="Courier New" w:hAnsi="Courier New" w:cs="Courier New"/>
          <w:sz w:val="24"/>
          <w:szCs w:val="24"/>
        </w:rPr>
        <w:t xml:space="preserve">In the result, the employee says she could not file heads on a defective notice of appeal. In any event, if the </w:t>
      </w:r>
      <w:proofErr w:type="gramStart"/>
      <w:r w:rsidRPr="00266E3E">
        <w:rPr>
          <w:rFonts w:ascii="Courier New" w:hAnsi="Courier New" w:cs="Courier New"/>
          <w:sz w:val="24"/>
          <w:szCs w:val="24"/>
        </w:rPr>
        <w:t>Court,</w:t>
      </w:r>
      <w:proofErr w:type="gramEnd"/>
      <w:r w:rsidRPr="00266E3E">
        <w:rPr>
          <w:rFonts w:ascii="Courier New" w:hAnsi="Courier New" w:cs="Courier New"/>
          <w:sz w:val="24"/>
          <w:szCs w:val="24"/>
        </w:rPr>
        <w:t xml:space="preserve"> is not persuaded that such are good grounds, she then applies that her eleventh month delay to file heads be condoned as it </w:t>
      </w:r>
      <w:r w:rsidRPr="00266E3E">
        <w:rPr>
          <w:rFonts w:ascii="Courier New" w:hAnsi="Courier New" w:cs="Courier New"/>
          <w:sz w:val="24"/>
          <w:szCs w:val="24"/>
        </w:rPr>
        <w:lastRenderedPageBreak/>
        <w:t>was occasioned by the view that, it was not necessary to file heads on a defective appeal which effectively is a nullity before the Court.</w:t>
      </w:r>
    </w:p>
    <w:p w:rsidR="00266E3E" w:rsidRPr="00266E3E" w:rsidRDefault="00266E3E" w:rsidP="00266E3E">
      <w:pPr>
        <w:spacing w:after="0" w:line="240" w:lineRule="auto"/>
        <w:ind w:firstLine="720"/>
        <w:jc w:val="both"/>
        <w:rPr>
          <w:rFonts w:ascii="Courier New" w:hAnsi="Courier New" w:cs="Courier New"/>
          <w:sz w:val="24"/>
          <w:szCs w:val="24"/>
        </w:rPr>
      </w:pPr>
    </w:p>
    <w:p w:rsidR="00266E3E" w:rsidRPr="00266E3E" w:rsidRDefault="00266E3E" w:rsidP="00266E3E">
      <w:pPr>
        <w:spacing w:after="0" w:line="360" w:lineRule="auto"/>
        <w:ind w:firstLine="720"/>
        <w:jc w:val="both"/>
        <w:rPr>
          <w:rFonts w:ascii="Courier New" w:hAnsi="Courier New" w:cs="Courier New"/>
          <w:sz w:val="24"/>
          <w:szCs w:val="24"/>
        </w:rPr>
      </w:pPr>
      <w:r w:rsidRPr="00266E3E">
        <w:rPr>
          <w:rFonts w:ascii="Courier New" w:hAnsi="Courier New" w:cs="Courier New"/>
          <w:sz w:val="24"/>
          <w:szCs w:val="24"/>
        </w:rPr>
        <w:t xml:space="preserve">On the other hand, the employer argued that the defect in the appeal is of no moment in the instant application. It also argued that the discrepancy in the citation did not go to the root of the appeal. Further to that, it stated that even if the appeal was defective, the employee was still obliged to file her heads on the main appeal. Any points in </w:t>
      </w:r>
      <w:proofErr w:type="spellStart"/>
      <w:proofErr w:type="gramStart"/>
      <w:r w:rsidRPr="00266E3E">
        <w:rPr>
          <w:rFonts w:ascii="Courier New" w:hAnsi="Courier New" w:cs="Courier New"/>
          <w:i/>
          <w:sz w:val="24"/>
          <w:szCs w:val="24"/>
        </w:rPr>
        <w:t>limine</w:t>
      </w:r>
      <w:proofErr w:type="spellEnd"/>
      <w:r w:rsidRPr="00266E3E">
        <w:rPr>
          <w:rFonts w:ascii="Courier New" w:hAnsi="Courier New" w:cs="Courier New"/>
          <w:sz w:val="24"/>
          <w:szCs w:val="24"/>
        </w:rPr>
        <w:t>,</w:t>
      </w:r>
      <w:proofErr w:type="gramEnd"/>
      <w:r w:rsidRPr="00266E3E">
        <w:rPr>
          <w:rFonts w:ascii="Courier New" w:hAnsi="Courier New" w:cs="Courier New"/>
          <w:sz w:val="24"/>
          <w:szCs w:val="24"/>
        </w:rPr>
        <w:t xml:space="preserve"> would then be addressed on the date of the actual hearing. </w:t>
      </w:r>
    </w:p>
    <w:p w:rsidR="00266E3E" w:rsidRPr="00266E3E" w:rsidRDefault="00266E3E" w:rsidP="00266E3E">
      <w:pPr>
        <w:spacing w:after="0" w:line="240" w:lineRule="auto"/>
        <w:ind w:firstLine="720"/>
        <w:jc w:val="both"/>
        <w:rPr>
          <w:rFonts w:ascii="Courier New" w:hAnsi="Courier New" w:cs="Courier New"/>
          <w:sz w:val="24"/>
          <w:szCs w:val="24"/>
        </w:rPr>
      </w:pPr>
    </w:p>
    <w:p w:rsidR="00266E3E" w:rsidRPr="00266E3E" w:rsidRDefault="00266E3E" w:rsidP="00266E3E">
      <w:pPr>
        <w:spacing w:after="0" w:line="360" w:lineRule="auto"/>
        <w:ind w:firstLine="720"/>
        <w:jc w:val="both"/>
        <w:rPr>
          <w:rFonts w:ascii="Courier New" w:hAnsi="Courier New" w:cs="Courier New"/>
          <w:sz w:val="24"/>
          <w:szCs w:val="24"/>
        </w:rPr>
      </w:pPr>
      <w:r w:rsidRPr="00266E3E">
        <w:rPr>
          <w:rFonts w:ascii="Courier New" w:hAnsi="Courier New" w:cs="Courier New"/>
          <w:sz w:val="24"/>
          <w:szCs w:val="24"/>
        </w:rPr>
        <w:t xml:space="preserve">The employer also mentioned that, it had a right to appeal against the arbitral award, which it felt gave to the employee benefits which she did not deserve, as according to it she had voluntarily resigned from employment. It was adamant that the point in </w:t>
      </w:r>
      <w:proofErr w:type="spellStart"/>
      <w:r w:rsidRPr="00266E3E">
        <w:rPr>
          <w:rFonts w:ascii="Courier New" w:hAnsi="Courier New" w:cs="Courier New"/>
          <w:i/>
          <w:sz w:val="24"/>
          <w:szCs w:val="24"/>
        </w:rPr>
        <w:t>limine</w:t>
      </w:r>
      <w:proofErr w:type="spellEnd"/>
      <w:r w:rsidRPr="00266E3E">
        <w:rPr>
          <w:rFonts w:ascii="Courier New" w:hAnsi="Courier New" w:cs="Courier New"/>
          <w:sz w:val="24"/>
          <w:szCs w:val="24"/>
        </w:rPr>
        <w:t xml:space="preserve"> raised by the employee lacked merit and that it should be dismissed. It went further to state that, even on the merits of the </w:t>
      </w:r>
      <w:proofErr w:type="spellStart"/>
      <w:r w:rsidRPr="00266E3E">
        <w:rPr>
          <w:rFonts w:ascii="Courier New" w:hAnsi="Courier New" w:cs="Courier New"/>
          <w:sz w:val="24"/>
          <w:szCs w:val="24"/>
        </w:rPr>
        <w:t>condonation</w:t>
      </w:r>
      <w:proofErr w:type="spellEnd"/>
      <w:r w:rsidRPr="00266E3E">
        <w:rPr>
          <w:rFonts w:ascii="Courier New" w:hAnsi="Courier New" w:cs="Courier New"/>
          <w:sz w:val="24"/>
          <w:szCs w:val="24"/>
        </w:rPr>
        <w:t xml:space="preserve"> application, it was without foundation for seasoned counsel to wait for eleven months to seek to be allowed reprieve to file heads on the appeal.</w:t>
      </w:r>
    </w:p>
    <w:p w:rsidR="00266E3E" w:rsidRPr="00266E3E" w:rsidRDefault="00266E3E" w:rsidP="00266E3E">
      <w:pPr>
        <w:spacing w:after="0" w:line="240" w:lineRule="auto"/>
        <w:ind w:firstLine="720"/>
        <w:jc w:val="both"/>
        <w:rPr>
          <w:rFonts w:ascii="Courier New" w:hAnsi="Courier New" w:cs="Courier New"/>
          <w:sz w:val="24"/>
          <w:szCs w:val="24"/>
        </w:rPr>
      </w:pPr>
    </w:p>
    <w:p w:rsidR="00266E3E" w:rsidRPr="00266E3E" w:rsidRDefault="00266E3E" w:rsidP="00266E3E">
      <w:pPr>
        <w:spacing w:after="0" w:line="360" w:lineRule="auto"/>
        <w:ind w:firstLine="720"/>
        <w:jc w:val="both"/>
        <w:rPr>
          <w:rFonts w:ascii="Courier New" w:hAnsi="Courier New" w:cs="Courier New"/>
          <w:sz w:val="24"/>
          <w:szCs w:val="24"/>
        </w:rPr>
      </w:pPr>
      <w:r w:rsidRPr="00266E3E">
        <w:rPr>
          <w:rFonts w:ascii="Courier New" w:hAnsi="Courier New" w:cs="Courier New"/>
          <w:sz w:val="24"/>
          <w:szCs w:val="24"/>
        </w:rPr>
        <w:t xml:space="preserve">Both counsels filed with the Court extensive arguments on the provisions of the law </w:t>
      </w:r>
      <w:proofErr w:type="spellStart"/>
      <w:proofErr w:type="gramStart"/>
      <w:r w:rsidRPr="00266E3E">
        <w:rPr>
          <w:rFonts w:ascii="Courier New" w:hAnsi="Courier New" w:cs="Courier New"/>
          <w:sz w:val="24"/>
          <w:szCs w:val="24"/>
        </w:rPr>
        <w:t>vis</w:t>
      </w:r>
      <w:proofErr w:type="spellEnd"/>
      <w:proofErr w:type="gramEnd"/>
      <w:r w:rsidRPr="00266E3E">
        <w:rPr>
          <w:rFonts w:ascii="Courier New" w:hAnsi="Courier New" w:cs="Courier New"/>
          <w:sz w:val="24"/>
          <w:szCs w:val="24"/>
        </w:rPr>
        <w:t xml:space="preserve"> applications for </w:t>
      </w:r>
      <w:proofErr w:type="spellStart"/>
      <w:r w:rsidRPr="00266E3E">
        <w:rPr>
          <w:rFonts w:ascii="Courier New" w:hAnsi="Courier New" w:cs="Courier New"/>
          <w:sz w:val="24"/>
          <w:szCs w:val="24"/>
        </w:rPr>
        <w:t>condonation</w:t>
      </w:r>
      <w:proofErr w:type="spellEnd"/>
      <w:r w:rsidRPr="00266E3E">
        <w:rPr>
          <w:rFonts w:ascii="Courier New" w:hAnsi="Courier New" w:cs="Courier New"/>
          <w:sz w:val="24"/>
          <w:szCs w:val="24"/>
        </w:rPr>
        <w:t xml:space="preserve"> as well as the components of a proper appeal and the parties citations thereof. Since these submissions are apparent on the record, this Court will not seek to re-state these as that serves no meaningful purpose.</w:t>
      </w:r>
    </w:p>
    <w:p w:rsidR="00266E3E" w:rsidRPr="00266E3E" w:rsidRDefault="00266E3E" w:rsidP="00266E3E">
      <w:pPr>
        <w:spacing w:after="0" w:line="240" w:lineRule="auto"/>
        <w:ind w:firstLine="720"/>
        <w:jc w:val="both"/>
        <w:rPr>
          <w:rFonts w:ascii="Courier New" w:hAnsi="Courier New" w:cs="Courier New"/>
          <w:sz w:val="24"/>
          <w:szCs w:val="24"/>
        </w:rPr>
      </w:pPr>
    </w:p>
    <w:p w:rsidR="00266E3E" w:rsidRPr="00266E3E" w:rsidRDefault="00266E3E" w:rsidP="00266E3E">
      <w:pPr>
        <w:spacing w:after="0" w:line="360" w:lineRule="auto"/>
        <w:ind w:firstLine="720"/>
        <w:jc w:val="both"/>
        <w:rPr>
          <w:rFonts w:ascii="Courier New" w:hAnsi="Courier New" w:cs="Courier New"/>
          <w:sz w:val="24"/>
          <w:szCs w:val="24"/>
        </w:rPr>
      </w:pPr>
      <w:r w:rsidRPr="00266E3E">
        <w:rPr>
          <w:rFonts w:ascii="Courier New" w:hAnsi="Courier New" w:cs="Courier New"/>
          <w:sz w:val="24"/>
          <w:szCs w:val="24"/>
        </w:rPr>
        <w:t xml:space="preserve">On the date of the hearing, the Applicant persisted in its point in </w:t>
      </w:r>
      <w:proofErr w:type="spellStart"/>
      <w:r w:rsidRPr="00266E3E">
        <w:rPr>
          <w:rFonts w:ascii="Courier New" w:hAnsi="Courier New" w:cs="Courier New"/>
          <w:i/>
          <w:sz w:val="24"/>
          <w:szCs w:val="24"/>
        </w:rPr>
        <w:t>limine</w:t>
      </w:r>
      <w:proofErr w:type="spellEnd"/>
      <w:r w:rsidRPr="00266E3E">
        <w:rPr>
          <w:rFonts w:ascii="Courier New" w:hAnsi="Courier New" w:cs="Courier New"/>
          <w:sz w:val="24"/>
          <w:szCs w:val="24"/>
        </w:rPr>
        <w:t xml:space="preserve"> about the impropriety of the appeal and the timeliness of the appeal going to the root of the appeal thus removing the obligation on the Applicant to file her heads in response on the main appeal. The Court ruled that the </w:t>
      </w:r>
      <w:r w:rsidRPr="00266E3E">
        <w:rPr>
          <w:rFonts w:ascii="Courier New" w:hAnsi="Courier New" w:cs="Courier New"/>
          <w:sz w:val="24"/>
          <w:szCs w:val="24"/>
        </w:rPr>
        <w:lastRenderedPageBreak/>
        <w:t xml:space="preserve">point in </w:t>
      </w:r>
      <w:proofErr w:type="spellStart"/>
      <w:r w:rsidRPr="00266E3E">
        <w:rPr>
          <w:rFonts w:ascii="Courier New" w:hAnsi="Courier New" w:cs="Courier New"/>
          <w:i/>
          <w:sz w:val="24"/>
          <w:szCs w:val="24"/>
        </w:rPr>
        <w:t>limine</w:t>
      </w:r>
      <w:proofErr w:type="spellEnd"/>
      <w:r w:rsidRPr="00266E3E">
        <w:rPr>
          <w:rFonts w:ascii="Courier New" w:hAnsi="Courier New" w:cs="Courier New"/>
          <w:sz w:val="24"/>
          <w:szCs w:val="24"/>
        </w:rPr>
        <w:t xml:space="preserve"> was well placed and allowed it. It further indicated that the full reasons would follow and these are they:</w:t>
      </w:r>
    </w:p>
    <w:p w:rsidR="00266E3E" w:rsidRPr="00266E3E" w:rsidRDefault="00266E3E" w:rsidP="00266E3E">
      <w:pPr>
        <w:spacing w:after="0" w:line="240" w:lineRule="auto"/>
        <w:ind w:firstLine="720"/>
        <w:jc w:val="both"/>
        <w:rPr>
          <w:rFonts w:ascii="Courier New" w:hAnsi="Courier New" w:cs="Courier New"/>
          <w:sz w:val="24"/>
          <w:szCs w:val="24"/>
        </w:rPr>
      </w:pPr>
    </w:p>
    <w:p w:rsidR="00266E3E" w:rsidRPr="00266E3E" w:rsidRDefault="00266E3E" w:rsidP="00266E3E">
      <w:pPr>
        <w:spacing w:after="0" w:line="360" w:lineRule="auto"/>
        <w:ind w:firstLine="720"/>
        <w:jc w:val="both"/>
        <w:rPr>
          <w:rFonts w:ascii="Courier New" w:hAnsi="Courier New" w:cs="Courier New"/>
          <w:sz w:val="24"/>
          <w:szCs w:val="24"/>
        </w:rPr>
      </w:pPr>
      <w:r w:rsidRPr="00266E3E">
        <w:rPr>
          <w:rFonts w:ascii="Courier New" w:hAnsi="Courier New" w:cs="Courier New"/>
          <w:sz w:val="24"/>
          <w:szCs w:val="24"/>
        </w:rPr>
        <w:t xml:space="preserve">The response given by the employer demonstrates that it is alive to the fact that, the appeal it lodged with the Court was out of time and no </w:t>
      </w:r>
      <w:proofErr w:type="spellStart"/>
      <w:r w:rsidRPr="00266E3E">
        <w:rPr>
          <w:rFonts w:ascii="Courier New" w:hAnsi="Courier New" w:cs="Courier New"/>
          <w:sz w:val="24"/>
          <w:szCs w:val="24"/>
        </w:rPr>
        <w:t>condonation</w:t>
      </w:r>
      <w:proofErr w:type="spellEnd"/>
      <w:r w:rsidRPr="00266E3E">
        <w:rPr>
          <w:rFonts w:ascii="Courier New" w:hAnsi="Courier New" w:cs="Courier New"/>
          <w:sz w:val="24"/>
          <w:szCs w:val="24"/>
        </w:rPr>
        <w:t xml:space="preserve"> was sought in that respect. It also concedes that there is argument about the propriety of the citation of the Appellant but states that such could be cured by an amendment if need be.</w:t>
      </w:r>
    </w:p>
    <w:p w:rsidR="00266E3E" w:rsidRPr="00266E3E" w:rsidRDefault="00266E3E" w:rsidP="00266E3E">
      <w:pPr>
        <w:spacing w:after="0" w:line="240" w:lineRule="auto"/>
        <w:ind w:firstLine="720"/>
        <w:jc w:val="both"/>
        <w:rPr>
          <w:rFonts w:ascii="Courier New" w:hAnsi="Courier New" w:cs="Courier New"/>
          <w:sz w:val="24"/>
          <w:szCs w:val="24"/>
        </w:rPr>
      </w:pPr>
    </w:p>
    <w:p w:rsidR="00266E3E" w:rsidRPr="00266E3E" w:rsidRDefault="00266E3E" w:rsidP="00266E3E">
      <w:pPr>
        <w:spacing w:after="0" w:line="360" w:lineRule="auto"/>
        <w:ind w:firstLine="720"/>
        <w:jc w:val="both"/>
        <w:rPr>
          <w:rFonts w:ascii="Courier New" w:hAnsi="Courier New" w:cs="Courier New"/>
          <w:sz w:val="24"/>
          <w:szCs w:val="24"/>
        </w:rPr>
      </w:pPr>
      <w:r w:rsidRPr="00266E3E">
        <w:rPr>
          <w:rFonts w:ascii="Courier New" w:hAnsi="Courier New" w:cs="Courier New"/>
          <w:sz w:val="24"/>
          <w:szCs w:val="24"/>
        </w:rPr>
        <w:t xml:space="preserve">It is clear from the above concessions that indeed the main appeal giving rise to the </w:t>
      </w:r>
      <w:proofErr w:type="spellStart"/>
      <w:r w:rsidRPr="00266E3E">
        <w:rPr>
          <w:rFonts w:ascii="Courier New" w:hAnsi="Courier New" w:cs="Courier New"/>
          <w:sz w:val="24"/>
          <w:szCs w:val="24"/>
        </w:rPr>
        <w:t>condonation</w:t>
      </w:r>
      <w:proofErr w:type="spellEnd"/>
      <w:r w:rsidRPr="00266E3E">
        <w:rPr>
          <w:rFonts w:ascii="Courier New" w:hAnsi="Courier New" w:cs="Courier New"/>
          <w:sz w:val="24"/>
          <w:szCs w:val="24"/>
        </w:rPr>
        <w:t xml:space="preserve"> of late filing of heads etc. is beset with irregularities which go to its root and until these are cured there would be no obligation on the employee to comply with the rules relating to filing of heads since the defects complained of have not been regularised. It is only after such regularisation that this Court is of the view that the merits of the heads can be addressed. The Court is therefore satisfied that, the point in </w:t>
      </w:r>
      <w:proofErr w:type="spellStart"/>
      <w:r w:rsidRPr="00266E3E">
        <w:rPr>
          <w:rFonts w:ascii="Courier New" w:hAnsi="Courier New" w:cs="Courier New"/>
          <w:i/>
          <w:sz w:val="24"/>
          <w:szCs w:val="24"/>
        </w:rPr>
        <w:t>limine</w:t>
      </w:r>
      <w:proofErr w:type="spellEnd"/>
      <w:r w:rsidRPr="00266E3E">
        <w:rPr>
          <w:rFonts w:ascii="Courier New" w:hAnsi="Courier New" w:cs="Courier New"/>
          <w:i/>
          <w:sz w:val="24"/>
          <w:szCs w:val="24"/>
        </w:rPr>
        <w:t xml:space="preserve"> </w:t>
      </w:r>
      <w:r w:rsidRPr="00266E3E">
        <w:rPr>
          <w:rFonts w:ascii="Courier New" w:hAnsi="Courier New" w:cs="Courier New"/>
          <w:sz w:val="24"/>
          <w:szCs w:val="24"/>
        </w:rPr>
        <w:t xml:space="preserve">on the application for </w:t>
      </w:r>
      <w:proofErr w:type="spellStart"/>
      <w:r w:rsidRPr="00266E3E">
        <w:rPr>
          <w:rFonts w:ascii="Courier New" w:hAnsi="Courier New" w:cs="Courier New"/>
          <w:sz w:val="24"/>
          <w:szCs w:val="24"/>
        </w:rPr>
        <w:t>condonation</w:t>
      </w:r>
      <w:proofErr w:type="spellEnd"/>
      <w:r w:rsidRPr="00266E3E">
        <w:rPr>
          <w:rFonts w:ascii="Courier New" w:hAnsi="Courier New" w:cs="Courier New"/>
          <w:sz w:val="24"/>
          <w:szCs w:val="24"/>
        </w:rPr>
        <w:t xml:space="preserve"> being with merit should be upheld.</w:t>
      </w:r>
    </w:p>
    <w:p w:rsidR="00266E3E" w:rsidRPr="00266E3E" w:rsidRDefault="00266E3E" w:rsidP="00266E3E">
      <w:pPr>
        <w:spacing w:after="0" w:line="360" w:lineRule="auto"/>
        <w:jc w:val="both"/>
        <w:rPr>
          <w:rFonts w:ascii="Courier New" w:hAnsi="Courier New" w:cs="Courier New"/>
          <w:sz w:val="24"/>
          <w:szCs w:val="24"/>
        </w:rPr>
      </w:pPr>
    </w:p>
    <w:p w:rsidR="00266E3E" w:rsidRDefault="00266E3E" w:rsidP="00266E3E">
      <w:pPr>
        <w:spacing w:after="0" w:line="360" w:lineRule="auto"/>
        <w:jc w:val="both"/>
        <w:rPr>
          <w:rFonts w:ascii="Courier New" w:hAnsi="Courier New" w:cs="Courier New"/>
          <w:b/>
          <w:sz w:val="24"/>
          <w:szCs w:val="24"/>
        </w:rPr>
      </w:pPr>
      <w:r w:rsidRPr="00266E3E">
        <w:rPr>
          <w:rFonts w:ascii="Courier New" w:hAnsi="Courier New" w:cs="Courier New"/>
          <w:b/>
          <w:sz w:val="24"/>
          <w:szCs w:val="24"/>
        </w:rPr>
        <w:t>IT IS ORDERED THAT:</w:t>
      </w:r>
    </w:p>
    <w:p w:rsidR="00266E3E" w:rsidRPr="00266E3E" w:rsidRDefault="00266E3E" w:rsidP="00266E3E">
      <w:pPr>
        <w:spacing w:after="0" w:line="360" w:lineRule="auto"/>
        <w:jc w:val="both"/>
        <w:rPr>
          <w:rFonts w:ascii="Courier New" w:hAnsi="Courier New" w:cs="Courier New"/>
          <w:b/>
          <w:sz w:val="24"/>
          <w:szCs w:val="24"/>
        </w:rPr>
      </w:pPr>
    </w:p>
    <w:p w:rsidR="00266E3E" w:rsidRPr="00266E3E" w:rsidRDefault="00266E3E" w:rsidP="00266E3E">
      <w:pPr>
        <w:spacing w:after="0" w:line="360" w:lineRule="auto"/>
        <w:jc w:val="both"/>
        <w:rPr>
          <w:rFonts w:ascii="Courier New" w:hAnsi="Courier New" w:cs="Courier New"/>
          <w:sz w:val="24"/>
          <w:szCs w:val="24"/>
        </w:rPr>
      </w:pPr>
      <w:r w:rsidRPr="00266E3E">
        <w:rPr>
          <w:rFonts w:ascii="Courier New" w:hAnsi="Courier New" w:cs="Courier New"/>
          <w:sz w:val="24"/>
          <w:szCs w:val="24"/>
        </w:rPr>
        <w:t xml:space="preserve">The point in </w:t>
      </w:r>
      <w:proofErr w:type="spellStart"/>
      <w:r w:rsidRPr="00266E3E">
        <w:rPr>
          <w:rFonts w:ascii="Courier New" w:hAnsi="Courier New" w:cs="Courier New"/>
          <w:i/>
          <w:sz w:val="24"/>
          <w:szCs w:val="24"/>
        </w:rPr>
        <w:t>limine</w:t>
      </w:r>
      <w:proofErr w:type="spellEnd"/>
      <w:r w:rsidRPr="00266E3E">
        <w:rPr>
          <w:rFonts w:ascii="Courier New" w:hAnsi="Courier New" w:cs="Courier New"/>
          <w:i/>
          <w:sz w:val="24"/>
          <w:szCs w:val="24"/>
        </w:rPr>
        <w:t xml:space="preserve"> </w:t>
      </w:r>
      <w:r w:rsidRPr="00266E3E">
        <w:rPr>
          <w:rFonts w:ascii="Courier New" w:hAnsi="Courier New" w:cs="Courier New"/>
          <w:sz w:val="24"/>
          <w:szCs w:val="24"/>
        </w:rPr>
        <w:t xml:space="preserve">on the application for </w:t>
      </w:r>
      <w:proofErr w:type="spellStart"/>
      <w:r w:rsidRPr="00266E3E">
        <w:rPr>
          <w:rFonts w:ascii="Courier New" w:hAnsi="Courier New" w:cs="Courier New"/>
          <w:sz w:val="24"/>
          <w:szCs w:val="24"/>
        </w:rPr>
        <w:t>condonation</w:t>
      </w:r>
      <w:proofErr w:type="spellEnd"/>
      <w:r w:rsidRPr="00266E3E">
        <w:rPr>
          <w:rFonts w:ascii="Courier New" w:hAnsi="Courier New" w:cs="Courier New"/>
          <w:sz w:val="24"/>
          <w:szCs w:val="24"/>
        </w:rPr>
        <w:t xml:space="preserve"> of late filing of heads being with merit, it be and is hereby upheld. </w:t>
      </w:r>
    </w:p>
    <w:p w:rsidR="00266E3E" w:rsidRPr="00266E3E" w:rsidRDefault="00266E3E" w:rsidP="00266E3E">
      <w:pPr>
        <w:spacing w:after="0" w:line="360" w:lineRule="auto"/>
        <w:jc w:val="both"/>
        <w:rPr>
          <w:rFonts w:ascii="Courier New" w:hAnsi="Courier New" w:cs="Courier New"/>
          <w:sz w:val="24"/>
          <w:szCs w:val="24"/>
        </w:rPr>
      </w:pPr>
      <w:r w:rsidRPr="00266E3E">
        <w:rPr>
          <w:rFonts w:ascii="Courier New" w:hAnsi="Courier New" w:cs="Courier New"/>
          <w:sz w:val="24"/>
          <w:szCs w:val="24"/>
        </w:rPr>
        <w:t>The Appellant is to regularise issues around its appeal first before the issues of heads can be dealt with.</w:t>
      </w:r>
    </w:p>
    <w:p w:rsidR="00266E3E" w:rsidRPr="00266E3E" w:rsidRDefault="00266E3E" w:rsidP="00266E3E">
      <w:pPr>
        <w:spacing w:after="0" w:line="360" w:lineRule="auto"/>
        <w:jc w:val="both"/>
        <w:rPr>
          <w:rFonts w:ascii="Courier New" w:hAnsi="Courier New" w:cs="Courier New"/>
          <w:sz w:val="24"/>
          <w:szCs w:val="24"/>
        </w:rPr>
      </w:pPr>
    </w:p>
    <w:p w:rsidR="00266E3E" w:rsidRPr="00266E3E" w:rsidRDefault="00266E3E" w:rsidP="00266E3E">
      <w:pPr>
        <w:spacing w:after="0" w:line="360" w:lineRule="auto"/>
        <w:jc w:val="both"/>
        <w:rPr>
          <w:rFonts w:ascii="Courier New" w:hAnsi="Courier New" w:cs="Courier New"/>
          <w:sz w:val="24"/>
          <w:szCs w:val="24"/>
        </w:rPr>
      </w:pPr>
      <w:r w:rsidRPr="00266E3E">
        <w:rPr>
          <w:rFonts w:ascii="Courier New" w:hAnsi="Courier New" w:cs="Courier New"/>
          <w:sz w:val="24"/>
          <w:szCs w:val="24"/>
        </w:rPr>
        <w:t>No order as to costs.</w:t>
      </w:r>
    </w:p>
    <w:p w:rsidR="00266E3E" w:rsidRPr="00266E3E" w:rsidRDefault="00266E3E" w:rsidP="00266E3E">
      <w:pPr>
        <w:spacing w:after="0" w:line="360" w:lineRule="auto"/>
        <w:jc w:val="both"/>
        <w:rPr>
          <w:rFonts w:ascii="Courier New" w:hAnsi="Courier New" w:cs="Courier New"/>
          <w:sz w:val="24"/>
          <w:szCs w:val="24"/>
        </w:rPr>
      </w:pPr>
    </w:p>
    <w:p w:rsidR="00266E3E" w:rsidRPr="00266E3E" w:rsidRDefault="00266E3E" w:rsidP="00266E3E">
      <w:pPr>
        <w:spacing w:after="0" w:line="240" w:lineRule="auto"/>
        <w:jc w:val="both"/>
        <w:rPr>
          <w:rFonts w:ascii="Courier New" w:hAnsi="Courier New" w:cs="Courier New"/>
          <w:b/>
          <w:sz w:val="24"/>
          <w:szCs w:val="24"/>
          <w:u w:val="single"/>
        </w:rPr>
      </w:pPr>
      <w:r w:rsidRPr="00266E3E">
        <w:rPr>
          <w:rFonts w:ascii="Courier New" w:hAnsi="Courier New" w:cs="Courier New"/>
          <w:b/>
          <w:sz w:val="24"/>
          <w:szCs w:val="24"/>
          <w:u w:val="single"/>
        </w:rPr>
        <w:t>L KUDYA</w:t>
      </w:r>
    </w:p>
    <w:p w:rsidR="00266E3E" w:rsidRPr="00266E3E" w:rsidRDefault="00266E3E" w:rsidP="00266E3E">
      <w:pPr>
        <w:spacing w:after="0" w:line="240" w:lineRule="auto"/>
        <w:jc w:val="both"/>
        <w:rPr>
          <w:rFonts w:ascii="Courier New" w:hAnsi="Courier New" w:cs="Courier New"/>
          <w:b/>
          <w:sz w:val="24"/>
          <w:szCs w:val="24"/>
        </w:rPr>
      </w:pPr>
      <w:r w:rsidRPr="00266E3E">
        <w:rPr>
          <w:rFonts w:ascii="Courier New" w:hAnsi="Courier New" w:cs="Courier New"/>
          <w:b/>
          <w:sz w:val="24"/>
          <w:szCs w:val="24"/>
        </w:rPr>
        <w:t>JUDGE – LABOUR COURT</w:t>
      </w:r>
    </w:p>
    <w:p w:rsidR="00266E3E" w:rsidRPr="00266E3E" w:rsidRDefault="00266E3E" w:rsidP="00266E3E">
      <w:pPr>
        <w:spacing w:after="0" w:line="240" w:lineRule="auto"/>
        <w:jc w:val="both"/>
        <w:rPr>
          <w:rFonts w:ascii="Courier New" w:hAnsi="Courier New" w:cs="Courier New"/>
          <w:b/>
          <w:sz w:val="24"/>
          <w:szCs w:val="24"/>
        </w:rPr>
      </w:pPr>
    </w:p>
    <w:p w:rsidR="00266E3E" w:rsidRPr="00266E3E" w:rsidRDefault="00266E3E" w:rsidP="00266E3E">
      <w:pPr>
        <w:spacing w:after="0" w:line="240" w:lineRule="auto"/>
        <w:jc w:val="both"/>
        <w:rPr>
          <w:rFonts w:ascii="Courier New" w:hAnsi="Courier New" w:cs="Courier New"/>
          <w:b/>
          <w:sz w:val="24"/>
          <w:szCs w:val="24"/>
        </w:rPr>
      </w:pPr>
    </w:p>
    <w:p w:rsidR="00266E3E" w:rsidRPr="00266E3E" w:rsidRDefault="00266E3E" w:rsidP="00266E3E">
      <w:pPr>
        <w:spacing w:after="0" w:line="240" w:lineRule="auto"/>
        <w:jc w:val="both"/>
        <w:rPr>
          <w:rFonts w:ascii="Courier New" w:hAnsi="Courier New" w:cs="Courier New"/>
          <w:b/>
          <w:sz w:val="24"/>
          <w:szCs w:val="24"/>
        </w:rPr>
      </w:pPr>
      <w:proofErr w:type="spellStart"/>
      <w:r w:rsidRPr="00266E3E">
        <w:rPr>
          <w:rFonts w:ascii="Courier New" w:hAnsi="Courier New" w:cs="Courier New"/>
          <w:b/>
          <w:i/>
          <w:sz w:val="24"/>
          <w:szCs w:val="24"/>
        </w:rPr>
        <w:t>Matsikidze</w:t>
      </w:r>
      <w:proofErr w:type="spellEnd"/>
      <w:r w:rsidRPr="00266E3E">
        <w:rPr>
          <w:rFonts w:ascii="Courier New" w:hAnsi="Courier New" w:cs="Courier New"/>
          <w:b/>
          <w:i/>
          <w:sz w:val="24"/>
          <w:szCs w:val="24"/>
        </w:rPr>
        <w:t xml:space="preserve">, </w:t>
      </w:r>
      <w:proofErr w:type="spellStart"/>
      <w:r w:rsidRPr="00266E3E">
        <w:rPr>
          <w:rFonts w:ascii="Courier New" w:hAnsi="Courier New" w:cs="Courier New"/>
          <w:b/>
          <w:i/>
          <w:sz w:val="24"/>
          <w:szCs w:val="24"/>
        </w:rPr>
        <w:t>Mucheche</w:t>
      </w:r>
      <w:proofErr w:type="spellEnd"/>
      <w:r w:rsidRPr="00266E3E">
        <w:rPr>
          <w:rFonts w:ascii="Courier New" w:hAnsi="Courier New" w:cs="Courier New"/>
          <w:b/>
          <w:sz w:val="24"/>
          <w:szCs w:val="24"/>
        </w:rPr>
        <w:t>- Applicant’s Legal Practitioners</w:t>
      </w:r>
    </w:p>
    <w:p w:rsidR="00266E3E" w:rsidRPr="00266E3E" w:rsidRDefault="00266E3E" w:rsidP="00266E3E">
      <w:pPr>
        <w:spacing w:after="0" w:line="240" w:lineRule="auto"/>
        <w:jc w:val="both"/>
        <w:rPr>
          <w:rFonts w:ascii="Courier New" w:hAnsi="Courier New" w:cs="Courier New"/>
          <w:b/>
          <w:sz w:val="24"/>
          <w:szCs w:val="24"/>
        </w:rPr>
      </w:pPr>
      <w:r w:rsidRPr="00266E3E">
        <w:rPr>
          <w:rFonts w:ascii="Courier New" w:hAnsi="Courier New" w:cs="Courier New"/>
          <w:b/>
          <w:i/>
          <w:sz w:val="24"/>
          <w:szCs w:val="24"/>
        </w:rPr>
        <w:lastRenderedPageBreak/>
        <w:t xml:space="preserve">Kantor &amp; </w:t>
      </w:r>
      <w:proofErr w:type="spellStart"/>
      <w:r w:rsidRPr="00266E3E">
        <w:rPr>
          <w:rFonts w:ascii="Courier New" w:hAnsi="Courier New" w:cs="Courier New"/>
          <w:b/>
          <w:i/>
          <w:sz w:val="24"/>
          <w:szCs w:val="24"/>
        </w:rPr>
        <w:t>Immerman</w:t>
      </w:r>
      <w:proofErr w:type="spellEnd"/>
      <w:r w:rsidRPr="00266E3E">
        <w:rPr>
          <w:rFonts w:ascii="Courier New" w:hAnsi="Courier New" w:cs="Courier New"/>
          <w:b/>
          <w:sz w:val="24"/>
          <w:szCs w:val="24"/>
        </w:rPr>
        <w:t>- Respondent’s Legal Practitioners</w:t>
      </w:r>
    </w:p>
    <w:p w:rsidR="00266E3E" w:rsidRPr="00266E3E" w:rsidRDefault="00266E3E" w:rsidP="00266E3E">
      <w:pPr>
        <w:spacing w:after="0" w:line="240" w:lineRule="auto"/>
        <w:jc w:val="both"/>
        <w:rPr>
          <w:rFonts w:ascii="Courier New" w:hAnsi="Courier New" w:cs="Courier New"/>
          <w:b/>
          <w:sz w:val="24"/>
          <w:szCs w:val="24"/>
        </w:rPr>
      </w:pPr>
    </w:p>
    <w:p w:rsidR="00266E3E" w:rsidRPr="00266E3E" w:rsidRDefault="00266E3E" w:rsidP="00266E3E">
      <w:pPr>
        <w:spacing w:after="0" w:line="240" w:lineRule="auto"/>
        <w:jc w:val="both"/>
        <w:rPr>
          <w:rFonts w:ascii="Courier New" w:hAnsi="Courier New" w:cs="Courier New"/>
          <w:b/>
          <w:sz w:val="24"/>
          <w:szCs w:val="24"/>
        </w:rPr>
      </w:pPr>
    </w:p>
    <w:p w:rsidR="00266E3E" w:rsidRPr="00266E3E" w:rsidRDefault="00266E3E" w:rsidP="00266E3E">
      <w:pPr>
        <w:spacing w:after="0" w:line="240" w:lineRule="auto"/>
        <w:jc w:val="both"/>
        <w:rPr>
          <w:rFonts w:ascii="Courier New" w:hAnsi="Courier New" w:cs="Courier New"/>
          <w:b/>
          <w:sz w:val="24"/>
          <w:szCs w:val="24"/>
        </w:rPr>
      </w:pPr>
      <w:r w:rsidRPr="00266E3E">
        <w:rPr>
          <w:rFonts w:ascii="Courier New" w:hAnsi="Courier New" w:cs="Courier New"/>
          <w:b/>
          <w:sz w:val="24"/>
          <w:szCs w:val="24"/>
        </w:rPr>
        <w:tab/>
      </w:r>
      <w:r w:rsidRPr="00266E3E">
        <w:rPr>
          <w:rFonts w:ascii="Courier New" w:hAnsi="Courier New" w:cs="Courier New"/>
          <w:b/>
          <w:sz w:val="24"/>
          <w:szCs w:val="24"/>
        </w:rPr>
        <w:tab/>
      </w:r>
    </w:p>
    <w:p w:rsidR="00170F1F" w:rsidRPr="00266E3E" w:rsidRDefault="00170F1F">
      <w:pPr>
        <w:rPr>
          <w:rFonts w:ascii="Courier New" w:hAnsi="Courier New" w:cs="Courier New"/>
          <w:sz w:val="24"/>
          <w:szCs w:val="24"/>
        </w:rPr>
      </w:pPr>
    </w:p>
    <w:sectPr w:rsidR="00170F1F" w:rsidRPr="00266E3E" w:rsidSect="004E000D">
      <w:headerReference w:type="default" r:id="rId5"/>
      <w:footerReference w:type="default" r:id="rId6"/>
      <w:pgSz w:w="11906" w:h="16838"/>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000D" w:rsidRDefault="00306960">
    <w:pPr>
      <w:pStyle w:val="Footer"/>
      <w:jc w:val="center"/>
    </w:pPr>
    <w:r>
      <w:fldChar w:fldCharType="begin"/>
    </w:r>
    <w:r>
      <w:instrText xml:space="preserve"> PAGE   \* MERGEFORMAT </w:instrText>
    </w:r>
    <w:r>
      <w:fldChar w:fldCharType="separate"/>
    </w:r>
    <w:r>
      <w:rPr>
        <w:noProof/>
      </w:rPr>
      <w:t>4</w:t>
    </w:r>
    <w:r>
      <w:rPr>
        <w:noProof/>
      </w:rPr>
      <w:fldChar w:fldCharType="end"/>
    </w:r>
  </w:p>
  <w:p w:rsidR="004E000D" w:rsidRDefault="00306960">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000D" w:rsidRPr="004E000D" w:rsidRDefault="00306960">
    <w:pPr>
      <w:pStyle w:val="Header"/>
    </w:pPr>
    <w:r>
      <w:rPr>
        <w:rFonts w:ascii="Tahoma" w:hAnsi="Tahoma" w:cs="Tahoma"/>
        <w:b/>
        <w:sz w:val="24"/>
        <w:szCs w:val="24"/>
      </w:rPr>
      <w:tab/>
    </w:r>
    <w:r>
      <w:rPr>
        <w:rFonts w:ascii="Tahoma" w:hAnsi="Tahoma" w:cs="Tahoma"/>
        <w:b/>
        <w:sz w:val="24"/>
        <w:szCs w:val="24"/>
      </w:rPr>
      <w:tab/>
    </w:r>
    <w:r w:rsidRPr="004E000D">
      <w:rPr>
        <w:rFonts w:ascii="Tahoma" w:hAnsi="Tahoma" w:cs="Tahoma"/>
        <w:b/>
      </w:rPr>
      <w:t>JUDGMENT NO LC/H/609/2013</w:t>
    </w:r>
  </w:p>
  <w:p w:rsidR="004E000D" w:rsidRDefault="0030696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6E3E"/>
    <w:rsid w:val="00170F1F"/>
    <w:rsid w:val="00266E3E"/>
    <w:rsid w:val="00306960"/>
    <w:rsid w:val="00B4681F"/>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6E3E"/>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6E3E"/>
    <w:pPr>
      <w:tabs>
        <w:tab w:val="center" w:pos="4513"/>
        <w:tab w:val="right" w:pos="9026"/>
      </w:tabs>
      <w:spacing w:after="0" w:line="240" w:lineRule="auto"/>
    </w:pPr>
  </w:style>
  <w:style w:type="character" w:customStyle="1" w:styleId="HeaderChar">
    <w:name w:val="Header Char"/>
    <w:basedOn w:val="DefaultParagraphFont"/>
    <w:link w:val="Header"/>
    <w:uiPriority w:val="99"/>
    <w:rsid w:val="00266E3E"/>
    <w:rPr>
      <w:rFonts w:ascii="Calibri" w:eastAsia="Calibri" w:hAnsi="Calibri" w:cs="Times New Roman"/>
    </w:rPr>
  </w:style>
  <w:style w:type="paragraph" w:styleId="Footer">
    <w:name w:val="footer"/>
    <w:basedOn w:val="Normal"/>
    <w:link w:val="FooterChar"/>
    <w:uiPriority w:val="99"/>
    <w:unhideWhenUsed/>
    <w:rsid w:val="00266E3E"/>
    <w:pPr>
      <w:tabs>
        <w:tab w:val="center" w:pos="4513"/>
        <w:tab w:val="right" w:pos="9026"/>
      </w:tabs>
      <w:spacing w:after="0" w:line="240" w:lineRule="auto"/>
    </w:pPr>
  </w:style>
  <w:style w:type="character" w:customStyle="1" w:styleId="FooterChar">
    <w:name w:val="Footer Char"/>
    <w:basedOn w:val="DefaultParagraphFont"/>
    <w:link w:val="Footer"/>
    <w:uiPriority w:val="99"/>
    <w:rsid w:val="00266E3E"/>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6E3E"/>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6E3E"/>
    <w:pPr>
      <w:tabs>
        <w:tab w:val="center" w:pos="4513"/>
        <w:tab w:val="right" w:pos="9026"/>
      </w:tabs>
      <w:spacing w:after="0" w:line="240" w:lineRule="auto"/>
    </w:pPr>
  </w:style>
  <w:style w:type="character" w:customStyle="1" w:styleId="HeaderChar">
    <w:name w:val="Header Char"/>
    <w:basedOn w:val="DefaultParagraphFont"/>
    <w:link w:val="Header"/>
    <w:uiPriority w:val="99"/>
    <w:rsid w:val="00266E3E"/>
    <w:rPr>
      <w:rFonts w:ascii="Calibri" w:eastAsia="Calibri" w:hAnsi="Calibri" w:cs="Times New Roman"/>
    </w:rPr>
  </w:style>
  <w:style w:type="paragraph" w:styleId="Footer">
    <w:name w:val="footer"/>
    <w:basedOn w:val="Normal"/>
    <w:link w:val="FooterChar"/>
    <w:uiPriority w:val="99"/>
    <w:unhideWhenUsed/>
    <w:rsid w:val="00266E3E"/>
    <w:pPr>
      <w:tabs>
        <w:tab w:val="center" w:pos="4513"/>
        <w:tab w:val="right" w:pos="9026"/>
      </w:tabs>
      <w:spacing w:after="0" w:line="240" w:lineRule="auto"/>
    </w:pPr>
  </w:style>
  <w:style w:type="character" w:customStyle="1" w:styleId="FooterChar">
    <w:name w:val="Footer Char"/>
    <w:basedOn w:val="DefaultParagraphFont"/>
    <w:link w:val="Footer"/>
    <w:uiPriority w:val="99"/>
    <w:rsid w:val="00266E3E"/>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Pages>
  <Words>669</Words>
  <Characters>3817</Characters>
  <Application>Microsoft Office Word</Application>
  <DocSecurity>0</DocSecurity>
  <Lines>31</Lines>
  <Paragraphs>8</Paragraphs>
  <ScaleCrop>false</ScaleCrop>
  <Company/>
  <LinksUpToDate>false</LinksUpToDate>
  <CharactersWithSpaces>4478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LabourCourt</dc:creator>
  <cp:lastModifiedBy>LabourCourt</cp:lastModifiedBy>
  <cp:revision>3</cp:revision>
  <cp:lastPrinted>2013-11-07T10:59:00Z</cp:lastPrinted>
  <dcterms:created xsi:type="dcterms:W3CDTF">2013-11-07T10:51:00Z</dcterms:created>
  <dcterms:modified xsi:type="dcterms:W3CDTF">2013-11-07T11:01:00Z</dcterms:modified>
</cp:coreProperties>
</file>