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FE" w:rsidRDefault="0088576C" w:rsidP="0088576C">
      <w:pPr>
        <w:spacing w:after="0" w:line="240" w:lineRule="auto"/>
        <w:rPr>
          <w:rFonts w:ascii="Times New Roman" w:hAnsi="Times New Roman" w:cs="Times New Roman"/>
          <w:sz w:val="24"/>
          <w:szCs w:val="24"/>
        </w:rPr>
      </w:pPr>
      <w:r w:rsidRPr="0088576C">
        <w:rPr>
          <w:rFonts w:ascii="Times New Roman" w:hAnsi="Times New Roman" w:cs="Times New Roman"/>
          <w:sz w:val="24"/>
          <w:szCs w:val="24"/>
        </w:rPr>
        <w:t>CROCO PROPERT</w:t>
      </w:r>
      <w:bookmarkStart w:id="0" w:name="_GoBack"/>
      <w:bookmarkEnd w:id="0"/>
      <w:r w:rsidRPr="0088576C">
        <w:rPr>
          <w:rFonts w:ascii="Times New Roman" w:hAnsi="Times New Roman" w:cs="Times New Roman"/>
          <w:sz w:val="24"/>
          <w:szCs w:val="24"/>
        </w:rPr>
        <w:t>IES</w:t>
      </w:r>
      <w:r>
        <w:rPr>
          <w:rFonts w:ascii="Times New Roman" w:hAnsi="Times New Roman" w:cs="Times New Roman"/>
          <w:sz w:val="24"/>
          <w:szCs w:val="24"/>
        </w:rPr>
        <w:t xml:space="preserve"> (PVT) LTD</w:t>
      </w:r>
    </w:p>
    <w:p w:rsidR="0088576C" w:rsidRDefault="004272A0" w:rsidP="0088576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88576C">
        <w:rPr>
          <w:rFonts w:ascii="Times New Roman" w:hAnsi="Times New Roman" w:cs="Times New Roman"/>
          <w:sz w:val="24"/>
          <w:szCs w:val="24"/>
        </w:rPr>
        <w:t>ersus</w:t>
      </w:r>
      <w:proofErr w:type="gramEnd"/>
    </w:p>
    <w:p w:rsidR="0088576C" w:rsidRDefault="0088576C" w:rsidP="0088576C">
      <w:pPr>
        <w:spacing w:after="0" w:line="240" w:lineRule="auto"/>
        <w:rPr>
          <w:rFonts w:ascii="Times New Roman" w:hAnsi="Times New Roman" w:cs="Times New Roman"/>
          <w:sz w:val="24"/>
          <w:szCs w:val="24"/>
        </w:rPr>
      </w:pPr>
      <w:r>
        <w:rPr>
          <w:rFonts w:ascii="Times New Roman" w:hAnsi="Times New Roman" w:cs="Times New Roman"/>
          <w:sz w:val="24"/>
          <w:szCs w:val="24"/>
        </w:rPr>
        <w:t>SWIFT DEBT COLLECTORS (PVT) LTD</w:t>
      </w:r>
    </w:p>
    <w:p w:rsidR="0088576C" w:rsidRDefault="0088576C" w:rsidP="0088576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a RUBY AUCTIONS</w:t>
      </w:r>
    </w:p>
    <w:p w:rsidR="0088576C" w:rsidRDefault="0088576C" w:rsidP="0088576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8576C" w:rsidRDefault="0088576C" w:rsidP="0088576C">
      <w:pPr>
        <w:spacing w:after="0" w:line="240" w:lineRule="auto"/>
        <w:rPr>
          <w:rFonts w:ascii="Times New Roman" w:hAnsi="Times New Roman" w:cs="Times New Roman"/>
          <w:sz w:val="24"/>
          <w:szCs w:val="24"/>
        </w:rPr>
      </w:pPr>
      <w:r>
        <w:rPr>
          <w:rFonts w:ascii="Times New Roman" w:hAnsi="Times New Roman" w:cs="Times New Roman"/>
          <w:sz w:val="24"/>
          <w:szCs w:val="24"/>
        </w:rPr>
        <w:t>THE DEPUTY SHERIFF N.O HARARE</w:t>
      </w:r>
    </w:p>
    <w:p w:rsidR="0088576C" w:rsidRDefault="0088576C" w:rsidP="0088576C">
      <w:pPr>
        <w:spacing w:after="0" w:line="240" w:lineRule="auto"/>
        <w:rPr>
          <w:rFonts w:ascii="Times New Roman" w:hAnsi="Times New Roman" w:cs="Times New Roman"/>
          <w:sz w:val="24"/>
          <w:szCs w:val="24"/>
        </w:rPr>
      </w:pPr>
    </w:p>
    <w:p w:rsidR="0088576C" w:rsidRDefault="0088576C" w:rsidP="0088576C">
      <w:pPr>
        <w:spacing w:after="0" w:line="240" w:lineRule="auto"/>
        <w:rPr>
          <w:rFonts w:ascii="Times New Roman" w:hAnsi="Times New Roman" w:cs="Times New Roman"/>
          <w:sz w:val="24"/>
          <w:szCs w:val="24"/>
        </w:rPr>
      </w:pPr>
    </w:p>
    <w:p w:rsidR="0088576C" w:rsidRDefault="0088576C" w:rsidP="0088576C">
      <w:pPr>
        <w:spacing w:after="0" w:line="240" w:lineRule="auto"/>
        <w:rPr>
          <w:rFonts w:ascii="Times New Roman" w:hAnsi="Times New Roman" w:cs="Times New Roman"/>
          <w:sz w:val="24"/>
          <w:szCs w:val="24"/>
        </w:rPr>
      </w:pPr>
    </w:p>
    <w:p w:rsidR="0088576C" w:rsidRDefault="0088576C" w:rsidP="0088576C">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88576C" w:rsidRDefault="0088576C" w:rsidP="0088576C">
      <w:pPr>
        <w:spacing w:after="0" w:line="240" w:lineRule="auto"/>
        <w:rPr>
          <w:rFonts w:ascii="Times New Roman" w:hAnsi="Times New Roman" w:cs="Times New Roman"/>
          <w:sz w:val="24"/>
          <w:szCs w:val="24"/>
        </w:rPr>
      </w:pPr>
      <w:r>
        <w:rPr>
          <w:rFonts w:ascii="Times New Roman" w:hAnsi="Times New Roman" w:cs="Times New Roman"/>
          <w:sz w:val="24"/>
          <w:szCs w:val="24"/>
        </w:rPr>
        <w:t>DUBE J</w:t>
      </w:r>
    </w:p>
    <w:p w:rsidR="0088576C" w:rsidRDefault="0088576C" w:rsidP="0088576C">
      <w:pPr>
        <w:spacing w:after="0" w:line="240" w:lineRule="auto"/>
        <w:rPr>
          <w:rFonts w:ascii="Times New Roman" w:hAnsi="Times New Roman" w:cs="Times New Roman"/>
          <w:sz w:val="24"/>
          <w:szCs w:val="24"/>
        </w:rPr>
      </w:pPr>
      <w:r>
        <w:rPr>
          <w:rFonts w:ascii="Times New Roman" w:hAnsi="Times New Roman" w:cs="Times New Roman"/>
          <w:sz w:val="24"/>
          <w:szCs w:val="24"/>
        </w:rPr>
        <w:t>HARARE, 14 June 2012</w:t>
      </w:r>
    </w:p>
    <w:p w:rsidR="0088576C" w:rsidRDefault="0088576C" w:rsidP="0088576C">
      <w:pPr>
        <w:spacing w:after="0" w:line="240" w:lineRule="auto"/>
        <w:rPr>
          <w:rFonts w:ascii="Times New Roman" w:hAnsi="Times New Roman" w:cs="Times New Roman"/>
          <w:sz w:val="24"/>
          <w:szCs w:val="24"/>
        </w:rPr>
      </w:pPr>
    </w:p>
    <w:p w:rsidR="0088576C" w:rsidRDefault="0088576C" w:rsidP="0088576C">
      <w:pPr>
        <w:spacing w:after="0" w:line="240" w:lineRule="auto"/>
        <w:rPr>
          <w:rFonts w:ascii="Times New Roman" w:hAnsi="Times New Roman" w:cs="Times New Roman"/>
          <w:sz w:val="24"/>
          <w:szCs w:val="24"/>
        </w:rPr>
      </w:pPr>
    </w:p>
    <w:p w:rsidR="007E5A6C" w:rsidRDefault="007E5A6C" w:rsidP="007E5A6C">
      <w:pPr>
        <w:rPr>
          <w:rFonts w:ascii="Times New Roman" w:hAnsi="Times New Roman" w:cs="Times New Roman"/>
          <w:b/>
          <w:sz w:val="24"/>
          <w:szCs w:val="24"/>
        </w:rPr>
      </w:pPr>
      <w:r w:rsidRPr="0088576C">
        <w:rPr>
          <w:rFonts w:ascii="Times New Roman" w:hAnsi="Times New Roman" w:cs="Times New Roman"/>
          <w:b/>
          <w:sz w:val="24"/>
          <w:szCs w:val="24"/>
        </w:rPr>
        <w:t>Urgent application</w:t>
      </w:r>
    </w:p>
    <w:p w:rsidR="007E5A6C" w:rsidRPr="0088576C" w:rsidRDefault="007E5A6C" w:rsidP="0088576C">
      <w:pPr>
        <w:spacing w:after="0" w:line="240" w:lineRule="auto"/>
        <w:rPr>
          <w:rFonts w:ascii="Times New Roman" w:hAnsi="Times New Roman" w:cs="Times New Roman"/>
          <w:sz w:val="24"/>
          <w:szCs w:val="24"/>
        </w:rPr>
      </w:pPr>
    </w:p>
    <w:p w:rsidR="00A8479C" w:rsidRPr="0088576C" w:rsidRDefault="006040E8" w:rsidP="0088576C">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proofErr w:type="spellStart"/>
      <w:r w:rsidR="008D7EA8">
        <w:rPr>
          <w:rFonts w:ascii="Times New Roman" w:hAnsi="Times New Roman" w:cs="Times New Roman"/>
          <w:i/>
          <w:sz w:val="24"/>
          <w:szCs w:val="24"/>
        </w:rPr>
        <w:t>T.P.</w:t>
      </w:r>
      <w:r w:rsidR="0088576C" w:rsidRPr="0088576C">
        <w:rPr>
          <w:rFonts w:ascii="Times New Roman" w:hAnsi="Times New Roman" w:cs="Times New Roman"/>
          <w:i/>
          <w:sz w:val="24"/>
          <w:szCs w:val="24"/>
        </w:rPr>
        <w:t>Machi</w:t>
      </w:r>
      <w:r w:rsidR="004272A0">
        <w:rPr>
          <w:rFonts w:ascii="Times New Roman" w:hAnsi="Times New Roman" w:cs="Times New Roman"/>
          <w:i/>
          <w:sz w:val="24"/>
          <w:szCs w:val="24"/>
        </w:rPr>
        <w:t>r</w:t>
      </w:r>
      <w:r w:rsidR="0088576C" w:rsidRPr="0088576C">
        <w:rPr>
          <w:rFonts w:ascii="Times New Roman" w:hAnsi="Times New Roman" w:cs="Times New Roman"/>
          <w:i/>
          <w:sz w:val="24"/>
          <w:szCs w:val="24"/>
        </w:rPr>
        <w:t>idza</w:t>
      </w:r>
      <w:proofErr w:type="spellEnd"/>
      <w:r w:rsidR="0088576C">
        <w:rPr>
          <w:rFonts w:ascii="Times New Roman" w:hAnsi="Times New Roman" w:cs="Times New Roman"/>
          <w:sz w:val="24"/>
          <w:szCs w:val="24"/>
        </w:rPr>
        <w:t>, for the applicant</w:t>
      </w:r>
    </w:p>
    <w:p w:rsidR="00A8479C" w:rsidRDefault="007E5A6C" w:rsidP="0088576C">
      <w:pPr>
        <w:spacing w:after="0" w:line="240" w:lineRule="auto"/>
        <w:rPr>
          <w:rFonts w:ascii="Times New Roman" w:hAnsi="Times New Roman" w:cs="Times New Roman"/>
          <w:sz w:val="24"/>
          <w:szCs w:val="24"/>
        </w:rPr>
      </w:pPr>
      <w:r w:rsidRPr="007E5A6C">
        <w:rPr>
          <w:rFonts w:ascii="Times New Roman" w:hAnsi="Times New Roman" w:cs="Times New Roman"/>
          <w:i/>
          <w:sz w:val="24"/>
          <w:szCs w:val="24"/>
        </w:rPr>
        <w:t>V</w:t>
      </w:r>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sidR="0088576C" w:rsidRPr="004272A0">
        <w:rPr>
          <w:rFonts w:ascii="Times New Roman" w:hAnsi="Times New Roman" w:cs="Times New Roman"/>
          <w:i/>
          <w:sz w:val="24"/>
          <w:szCs w:val="24"/>
        </w:rPr>
        <w:t>Matipano</w:t>
      </w:r>
      <w:proofErr w:type="spellEnd"/>
      <w:r w:rsidR="0088576C">
        <w:rPr>
          <w:rFonts w:ascii="Times New Roman" w:hAnsi="Times New Roman" w:cs="Times New Roman"/>
          <w:sz w:val="24"/>
          <w:szCs w:val="24"/>
        </w:rPr>
        <w:t>, f</w:t>
      </w:r>
      <w:r w:rsidR="00A8479C" w:rsidRPr="0088576C">
        <w:rPr>
          <w:rFonts w:ascii="Times New Roman" w:hAnsi="Times New Roman" w:cs="Times New Roman"/>
          <w:sz w:val="24"/>
          <w:szCs w:val="24"/>
        </w:rPr>
        <w:t>or the respondent</w:t>
      </w:r>
    </w:p>
    <w:p w:rsidR="0088576C" w:rsidRDefault="0088576C" w:rsidP="0088576C">
      <w:pPr>
        <w:spacing w:after="0" w:line="240" w:lineRule="auto"/>
        <w:rPr>
          <w:rFonts w:ascii="Times New Roman" w:hAnsi="Times New Roman" w:cs="Times New Roman"/>
          <w:sz w:val="24"/>
          <w:szCs w:val="24"/>
        </w:rPr>
      </w:pPr>
    </w:p>
    <w:p w:rsidR="0088576C" w:rsidRPr="0088576C" w:rsidRDefault="0088576C" w:rsidP="0088576C">
      <w:pPr>
        <w:spacing w:after="0" w:line="240" w:lineRule="auto"/>
        <w:rPr>
          <w:rFonts w:ascii="Times New Roman" w:hAnsi="Times New Roman" w:cs="Times New Roman"/>
          <w:sz w:val="24"/>
          <w:szCs w:val="24"/>
        </w:rPr>
      </w:pPr>
    </w:p>
    <w:p w:rsidR="0088576C" w:rsidRPr="0088576C" w:rsidRDefault="0088576C" w:rsidP="0088576C">
      <w:pPr>
        <w:spacing w:after="0" w:line="240" w:lineRule="auto"/>
        <w:rPr>
          <w:rFonts w:ascii="Times New Roman" w:hAnsi="Times New Roman" w:cs="Times New Roman"/>
          <w:b/>
          <w:sz w:val="24"/>
          <w:szCs w:val="24"/>
        </w:rPr>
      </w:pPr>
    </w:p>
    <w:p w:rsidR="001B5079" w:rsidRPr="008541CD" w:rsidRDefault="00A8479C" w:rsidP="008541CD">
      <w:pPr>
        <w:spacing w:after="0" w:line="360" w:lineRule="auto"/>
        <w:ind w:firstLine="720"/>
        <w:jc w:val="both"/>
        <w:rPr>
          <w:rFonts w:ascii="Times New Roman" w:hAnsi="Times New Roman" w:cs="Times New Roman"/>
          <w:sz w:val="24"/>
          <w:szCs w:val="24"/>
        </w:rPr>
      </w:pPr>
      <w:r w:rsidRPr="0088576C">
        <w:rPr>
          <w:rFonts w:ascii="Times New Roman" w:hAnsi="Times New Roman" w:cs="Times New Roman"/>
          <w:sz w:val="24"/>
          <w:szCs w:val="24"/>
        </w:rPr>
        <w:t>DUBE</w:t>
      </w:r>
      <w:r w:rsidR="004A27B6">
        <w:rPr>
          <w:rFonts w:ascii="Times New Roman" w:hAnsi="Times New Roman" w:cs="Times New Roman"/>
          <w:sz w:val="24"/>
          <w:szCs w:val="24"/>
        </w:rPr>
        <w:t xml:space="preserve"> </w:t>
      </w:r>
      <w:r w:rsidRPr="0088576C">
        <w:rPr>
          <w:rFonts w:ascii="Times New Roman" w:hAnsi="Times New Roman" w:cs="Times New Roman"/>
          <w:sz w:val="24"/>
          <w:szCs w:val="24"/>
        </w:rPr>
        <w:t xml:space="preserve">J: </w:t>
      </w:r>
      <w:r w:rsidR="001B5079" w:rsidRPr="0088576C">
        <w:rPr>
          <w:rFonts w:ascii="Times New Roman" w:hAnsi="Times New Roman" w:cs="Times New Roman"/>
          <w:sz w:val="24"/>
          <w:szCs w:val="24"/>
        </w:rPr>
        <w:t>This is an application for stay of execution pending an application for rescission of a j</w:t>
      </w:r>
      <w:r w:rsidR="0088576C">
        <w:rPr>
          <w:rFonts w:ascii="Times New Roman" w:hAnsi="Times New Roman" w:cs="Times New Roman"/>
          <w:sz w:val="24"/>
          <w:szCs w:val="24"/>
        </w:rPr>
        <w:t>udgment</w:t>
      </w:r>
      <w:r w:rsidR="006C5150">
        <w:rPr>
          <w:rFonts w:ascii="Times New Roman" w:hAnsi="Times New Roman" w:cs="Times New Roman"/>
          <w:sz w:val="24"/>
          <w:szCs w:val="24"/>
        </w:rPr>
        <w:t xml:space="preserve"> granted</w:t>
      </w:r>
      <w:r w:rsidR="001B5079" w:rsidRPr="0088576C">
        <w:rPr>
          <w:rFonts w:ascii="Times New Roman" w:hAnsi="Times New Roman" w:cs="Times New Roman"/>
          <w:sz w:val="24"/>
          <w:szCs w:val="24"/>
        </w:rPr>
        <w:t xml:space="preserve"> against the applicant and in default by MUTEMA J under HC191</w:t>
      </w:r>
      <w:r w:rsidRPr="0088576C">
        <w:rPr>
          <w:rFonts w:ascii="Times New Roman" w:hAnsi="Times New Roman" w:cs="Times New Roman"/>
          <w:sz w:val="24"/>
          <w:szCs w:val="24"/>
        </w:rPr>
        <w:t>6/</w:t>
      </w:r>
      <w:r w:rsidR="001B5079" w:rsidRPr="0088576C">
        <w:rPr>
          <w:rFonts w:ascii="Times New Roman" w:hAnsi="Times New Roman" w:cs="Times New Roman"/>
          <w:sz w:val="24"/>
          <w:szCs w:val="24"/>
        </w:rPr>
        <w:t>12</w:t>
      </w:r>
      <w:r w:rsidR="00D37DE2" w:rsidRPr="0088576C">
        <w:rPr>
          <w:rFonts w:ascii="Times New Roman" w:hAnsi="Times New Roman" w:cs="Times New Roman"/>
          <w:sz w:val="24"/>
          <w:szCs w:val="24"/>
        </w:rPr>
        <w:t xml:space="preserve"> on</w:t>
      </w:r>
      <w:r w:rsidR="007E5A6C">
        <w:rPr>
          <w:rFonts w:ascii="Times New Roman" w:hAnsi="Times New Roman" w:cs="Times New Roman"/>
          <w:sz w:val="24"/>
          <w:szCs w:val="24"/>
        </w:rPr>
        <w:t xml:space="preserve"> </w:t>
      </w:r>
      <w:r w:rsidR="00D37DE2" w:rsidRPr="0088576C">
        <w:rPr>
          <w:rFonts w:ascii="Times New Roman" w:hAnsi="Times New Roman" w:cs="Times New Roman"/>
          <w:sz w:val="24"/>
          <w:szCs w:val="24"/>
        </w:rPr>
        <w:t>22 May 2012</w:t>
      </w:r>
      <w:r w:rsidR="001B5079" w:rsidRPr="0088576C">
        <w:rPr>
          <w:rFonts w:ascii="Times New Roman" w:hAnsi="Times New Roman" w:cs="Times New Roman"/>
          <w:sz w:val="24"/>
          <w:szCs w:val="24"/>
        </w:rPr>
        <w:t>.</w:t>
      </w:r>
    </w:p>
    <w:p w:rsidR="00372C9E" w:rsidRDefault="0088576C" w:rsidP="00854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6D3F" w:rsidRPr="0088576C">
        <w:rPr>
          <w:rFonts w:ascii="Times New Roman" w:hAnsi="Times New Roman" w:cs="Times New Roman"/>
          <w:sz w:val="24"/>
          <w:szCs w:val="24"/>
        </w:rPr>
        <w:t>The main claim is for storage costs</w:t>
      </w:r>
      <w:r w:rsidR="00344F6F">
        <w:rPr>
          <w:rFonts w:ascii="Times New Roman" w:hAnsi="Times New Roman" w:cs="Times New Roman"/>
          <w:sz w:val="24"/>
          <w:szCs w:val="24"/>
        </w:rPr>
        <w:t>.</w:t>
      </w:r>
      <w:r w:rsidR="00826D3F" w:rsidRPr="0088576C">
        <w:rPr>
          <w:rFonts w:ascii="Times New Roman" w:hAnsi="Times New Roman" w:cs="Times New Roman"/>
          <w:sz w:val="24"/>
          <w:szCs w:val="24"/>
        </w:rPr>
        <w:t xml:space="preserve"> The applicant obtained a writ o</w:t>
      </w:r>
      <w:r w:rsidR="00EE17CE" w:rsidRPr="0088576C">
        <w:rPr>
          <w:rFonts w:ascii="Times New Roman" w:hAnsi="Times New Roman" w:cs="Times New Roman"/>
          <w:sz w:val="24"/>
          <w:szCs w:val="24"/>
        </w:rPr>
        <w:t>f ejectment against T</w:t>
      </w:r>
      <w:r w:rsidR="00E731C9" w:rsidRPr="0088576C">
        <w:rPr>
          <w:rFonts w:ascii="Times New Roman" w:hAnsi="Times New Roman" w:cs="Times New Roman"/>
          <w:sz w:val="24"/>
          <w:szCs w:val="24"/>
        </w:rPr>
        <w:t xml:space="preserve">ele </w:t>
      </w:r>
      <w:r w:rsidR="00EE17CE" w:rsidRPr="0088576C">
        <w:rPr>
          <w:rFonts w:ascii="Times New Roman" w:hAnsi="Times New Roman" w:cs="Times New Roman"/>
          <w:sz w:val="24"/>
          <w:szCs w:val="24"/>
        </w:rPr>
        <w:t>A</w:t>
      </w:r>
      <w:r w:rsidR="00E731C9" w:rsidRPr="0088576C">
        <w:rPr>
          <w:rFonts w:ascii="Times New Roman" w:hAnsi="Times New Roman" w:cs="Times New Roman"/>
          <w:sz w:val="24"/>
          <w:szCs w:val="24"/>
        </w:rPr>
        <w:t>ccess</w:t>
      </w:r>
      <w:r w:rsidR="00344F6F">
        <w:rPr>
          <w:rFonts w:ascii="Times New Roman" w:hAnsi="Times New Roman" w:cs="Times New Roman"/>
          <w:sz w:val="24"/>
          <w:szCs w:val="24"/>
        </w:rPr>
        <w:t xml:space="preserve"> its tenant in a premise in Hara</w:t>
      </w:r>
      <w:r w:rsidR="005B7E20">
        <w:rPr>
          <w:rFonts w:ascii="Times New Roman" w:hAnsi="Times New Roman" w:cs="Times New Roman"/>
          <w:sz w:val="24"/>
          <w:szCs w:val="24"/>
        </w:rPr>
        <w:t>re. It</w:t>
      </w:r>
      <w:r w:rsidR="00826D3F" w:rsidRPr="0088576C">
        <w:rPr>
          <w:rFonts w:ascii="Times New Roman" w:hAnsi="Times New Roman" w:cs="Times New Roman"/>
          <w:sz w:val="24"/>
          <w:szCs w:val="24"/>
        </w:rPr>
        <w:t xml:space="preserve"> instructed the </w:t>
      </w:r>
      <w:r>
        <w:rPr>
          <w:rFonts w:ascii="Times New Roman" w:hAnsi="Times New Roman" w:cs="Times New Roman"/>
          <w:sz w:val="24"/>
          <w:szCs w:val="24"/>
        </w:rPr>
        <w:t>D</w:t>
      </w:r>
      <w:r w:rsidR="00826D3F" w:rsidRPr="0088576C">
        <w:rPr>
          <w:rFonts w:ascii="Times New Roman" w:hAnsi="Times New Roman" w:cs="Times New Roman"/>
          <w:sz w:val="24"/>
          <w:szCs w:val="24"/>
        </w:rPr>
        <w:t xml:space="preserve">eputy </w:t>
      </w:r>
      <w:r>
        <w:rPr>
          <w:rFonts w:ascii="Times New Roman" w:hAnsi="Times New Roman" w:cs="Times New Roman"/>
          <w:sz w:val="24"/>
          <w:szCs w:val="24"/>
        </w:rPr>
        <w:t>S</w:t>
      </w:r>
      <w:r w:rsidR="00826D3F" w:rsidRPr="0088576C">
        <w:rPr>
          <w:rFonts w:ascii="Times New Roman" w:hAnsi="Times New Roman" w:cs="Times New Roman"/>
          <w:sz w:val="24"/>
          <w:szCs w:val="24"/>
        </w:rPr>
        <w:t>heriff to evict Tele Access out of its premises.</w:t>
      </w:r>
      <w:r w:rsidR="007E5A6C">
        <w:rPr>
          <w:rFonts w:ascii="Times New Roman" w:hAnsi="Times New Roman" w:cs="Times New Roman"/>
          <w:sz w:val="24"/>
          <w:szCs w:val="24"/>
        </w:rPr>
        <w:t xml:space="preserve"> </w:t>
      </w:r>
      <w:r w:rsidR="00826D3F" w:rsidRPr="0088576C">
        <w:rPr>
          <w:rFonts w:ascii="Times New Roman" w:hAnsi="Times New Roman" w:cs="Times New Roman"/>
          <w:sz w:val="24"/>
          <w:szCs w:val="24"/>
        </w:rPr>
        <w:t>On 6 March</w:t>
      </w:r>
      <w:r w:rsidR="007E5A6C">
        <w:rPr>
          <w:rFonts w:ascii="Times New Roman" w:hAnsi="Times New Roman" w:cs="Times New Roman"/>
          <w:sz w:val="24"/>
          <w:szCs w:val="24"/>
        </w:rPr>
        <w:t xml:space="preserve"> </w:t>
      </w:r>
      <w:r w:rsidR="00826D3F" w:rsidRPr="0088576C">
        <w:rPr>
          <w:rFonts w:ascii="Times New Roman" w:hAnsi="Times New Roman" w:cs="Times New Roman"/>
          <w:sz w:val="24"/>
          <w:szCs w:val="24"/>
        </w:rPr>
        <w:t xml:space="preserve">2009 the applicant’s legal practitioners wrote to the </w:t>
      </w:r>
      <w:r>
        <w:rPr>
          <w:rFonts w:ascii="Times New Roman" w:hAnsi="Times New Roman" w:cs="Times New Roman"/>
          <w:sz w:val="24"/>
          <w:szCs w:val="24"/>
        </w:rPr>
        <w:t>Deputy S</w:t>
      </w:r>
      <w:r w:rsidR="00826D3F" w:rsidRPr="0088576C">
        <w:rPr>
          <w:rFonts w:ascii="Times New Roman" w:hAnsi="Times New Roman" w:cs="Times New Roman"/>
          <w:sz w:val="24"/>
          <w:szCs w:val="24"/>
        </w:rPr>
        <w:t>heriff instructing him to take the property of Tele Access to</w:t>
      </w:r>
      <w:r w:rsidR="00372C9E">
        <w:rPr>
          <w:rFonts w:ascii="Times New Roman" w:hAnsi="Times New Roman" w:cs="Times New Roman"/>
          <w:sz w:val="24"/>
          <w:szCs w:val="24"/>
        </w:rPr>
        <w:t xml:space="preserve"> Ruby Auctions for safe keeping. Part of the letter read</w:t>
      </w:r>
      <w:r w:rsidR="00260EDF">
        <w:rPr>
          <w:rFonts w:ascii="Times New Roman" w:hAnsi="Times New Roman" w:cs="Times New Roman"/>
          <w:sz w:val="24"/>
          <w:szCs w:val="24"/>
        </w:rPr>
        <w:t>s</w:t>
      </w:r>
      <w:r w:rsidR="00372C9E">
        <w:rPr>
          <w:rFonts w:ascii="Times New Roman" w:hAnsi="Times New Roman" w:cs="Times New Roman"/>
          <w:sz w:val="24"/>
          <w:szCs w:val="24"/>
        </w:rPr>
        <w:t xml:space="preserve"> as follows:</w:t>
      </w:r>
    </w:p>
    <w:p w:rsidR="00372C9E" w:rsidRDefault="00372C9E" w:rsidP="007E5A6C">
      <w:pPr>
        <w:spacing w:after="0" w:line="240" w:lineRule="auto"/>
        <w:ind w:left="720"/>
        <w:jc w:val="both"/>
        <w:rPr>
          <w:rFonts w:ascii="Times New Roman" w:hAnsi="Times New Roman" w:cs="Times New Roman"/>
          <w:sz w:val="24"/>
          <w:szCs w:val="24"/>
        </w:rPr>
      </w:pPr>
      <w:r w:rsidRPr="007E5A6C">
        <w:rPr>
          <w:rFonts w:ascii="Times New Roman" w:hAnsi="Times New Roman" w:cs="Times New Roman"/>
          <w:sz w:val="24"/>
          <w:szCs w:val="24"/>
        </w:rPr>
        <w:t>“Kindly be advised that all the property which is going to be ceased from BB House, on 9 March 2009,</w:t>
      </w:r>
      <w:r w:rsidR="007E5A6C">
        <w:rPr>
          <w:rFonts w:ascii="Times New Roman" w:hAnsi="Times New Roman" w:cs="Times New Roman"/>
          <w:sz w:val="24"/>
          <w:szCs w:val="24"/>
        </w:rPr>
        <w:t xml:space="preserve"> </w:t>
      </w:r>
      <w:r w:rsidRPr="007E5A6C">
        <w:rPr>
          <w:rFonts w:ascii="Times New Roman" w:hAnsi="Times New Roman" w:cs="Times New Roman"/>
          <w:sz w:val="24"/>
          <w:szCs w:val="24"/>
        </w:rPr>
        <w:t>when the above eviction should take place shall be taken to Ruby Auctions for safe keeping.</w:t>
      </w:r>
    </w:p>
    <w:p w:rsidR="007E5A6C" w:rsidRPr="007E5A6C" w:rsidRDefault="007E5A6C" w:rsidP="007E5A6C">
      <w:pPr>
        <w:spacing w:after="0" w:line="360" w:lineRule="auto"/>
        <w:ind w:left="720"/>
        <w:jc w:val="both"/>
        <w:rPr>
          <w:rFonts w:ascii="Times New Roman" w:hAnsi="Times New Roman" w:cs="Times New Roman"/>
          <w:sz w:val="24"/>
          <w:szCs w:val="24"/>
        </w:rPr>
      </w:pPr>
    </w:p>
    <w:p w:rsidR="00372C9E" w:rsidRDefault="00372C9E" w:rsidP="007E5A6C">
      <w:pPr>
        <w:spacing w:after="0" w:line="240" w:lineRule="auto"/>
        <w:ind w:left="720"/>
        <w:jc w:val="both"/>
        <w:rPr>
          <w:rFonts w:ascii="Times New Roman" w:hAnsi="Times New Roman" w:cs="Times New Roman"/>
          <w:sz w:val="24"/>
          <w:szCs w:val="24"/>
        </w:rPr>
      </w:pPr>
      <w:r w:rsidRPr="007E5A6C">
        <w:rPr>
          <w:rFonts w:ascii="Times New Roman" w:hAnsi="Times New Roman" w:cs="Times New Roman"/>
          <w:sz w:val="24"/>
          <w:szCs w:val="24"/>
        </w:rPr>
        <w:t>We have noted with great concern that due to the position of the building, if there is property to be heaped outside it will be hazardous to traffic and to other people conducting their business within the same area.”</w:t>
      </w:r>
    </w:p>
    <w:p w:rsidR="00260EDF" w:rsidRDefault="00260EDF" w:rsidP="007E5A6C">
      <w:pPr>
        <w:spacing w:after="0" w:line="240" w:lineRule="auto"/>
        <w:ind w:left="720"/>
        <w:jc w:val="both"/>
        <w:rPr>
          <w:rFonts w:ascii="Times New Roman" w:hAnsi="Times New Roman" w:cs="Times New Roman"/>
          <w:sz w:val="24"/>
          <w:szCs w:val="24"/>
        </w:rPr>
      </w:pPr>
    </w:p>
    <w:p w:rsidR="00260EDF" w:rsidRDefault="00260EDF" w:rsidP="007E5A6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property was taken to Ruby Auctions in accordance with this instruction.</w:t>
      </w:r>
    </w:p>
    <w:p w:rsidR="007E5A6C" w:rsidRPr="007E5A6C" w:rsidRDefault="007E5A6C" w:rsidP="007E5A6C">
      <w:pPr>
        <w:spacing w:after="0" w:line="240" w:lineRule="auto"/>
        <w:ind w:left="720"/>
        <w:jc w:val="both"/>
        <w:rPr>
          <w:rFonts w:ascii="Times New Roman" w:hAnsi="Times New Roman" w:cs="Times New Roman"/>
          <w:sz w:val="24"/>
          <w:szCs w:val="24"/>
        </w:rPr>
      </w:pPr>
    </w:p>
    <w:p w:rsidR="00031424" w:rsidRPr="0088576C" w:rsidRDefault="005B7E20" w:rsidP="007E5A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731C9" w:rsidRPr="0088576C">
        <w:rPr>
          <w:rFonts w:ascii="Times New Roman" w:hAnsi="Times New Roman" w:cs="Times New Roman"/>
          <w:sz w:val="24"/>
          <w:szCs w:val="24"/>
        </w:rPr>
        <w:t>he storage costs</w:t>
      </w:r>
      <w:r>
        <w:rPr>
          <w:rFonts w:ascii="Times New Roman" w:hAnsi="Times New Roman" w:cs="Times New Roman"/>
          <w:sz w:val="24"/>
          <w:szCs w:val="24"/>
        </w:rPr>
        <w:t xml:space="preserve"> were not</w:t>
      </w:r>
      <w:r w:rsidR="00BB5AB2">
        <w:rPr>
          <w:rFonts w:ascii="Times New Roman" w:hAnsi="Times New Roman" w:cs="Times New Roman"/>
          <w:sz w:val="24"/>
          <w:szCs w:val="24"/>
        </w:rPr>
        <w:t xml:space="preserve"> settled</w:t>
      </w:r>
      <w:r w:rsidR="00E731C9" w:rsidRPr="0088576C">
        <w:rPr>
          <w:rFonts w:ascii="Times New Roman" w:hAnsi="Times New Roman" w:cs="Times New Roman"/>
          <w:sz w:val="24"/>
          <w:szCs w:val="24"/>
        </w:rPr>
        <w:t>.</w:t>
      </w:r>
      <w:r w:rsidR="007E5A6C">
        <w:rPr>
          <w:rFonts w:ascii="Times New Roman" w:hAnsi="Times New Roman" w:cs="Times New Roman"/>
          <w:sz w:val="24"/>
          <w:szCs w:val="24"/>
        </w:rPr>
        <w:t xml:space="preserve"> </w:t>
      </w:r>
      <w:r w:rsidR="002A4DA8" w:rsidRPr="0088576C">
        <w:rPr>
          <w:rFonts w:ascii="Times New Roman" w:hAnsi="Times New Roman" w:cs="Times New Roman"/>
          <w:sz w:val="24"/>
          <w:szCs w:val="24"/>
        </w:rPr>
        <w:t xml:space="preserve">On 12 December 2011 the </w:t>
      </w:r>
      <w:r w:rsidR="0088576C">
        <w:rPr>
          <w:rFonts w:ascii="Times New Roman" w:hAnsi="Times New Roman" w:cs="Times New Roman"/>
          <w:sz w:val="24"/>
          <w:szCs w:val="24"/>
        </w:rPr>
        <w:t>first</w:t>
      </w:r>
      <w:r w:rsidR="002A4DA8" w:rsidRPr="0088576C">
        <w:rPr>
          <w:rFonts w:ascii="Times New Roman" w:hAnsi="Times New Roman" w:cs="Times New Roman"/>
          <w:sz w:val="24"/>
          <w:szCs w:val="24"/>
        </w:rPr>
        <w:t xml:space="preserve"> respondent’s legal practitioners</w:t>
      </w:r>
      <w:r w:rsidR="00EE17CE" w:rsidRPr="0088576C">
        <w:rPr>
          <w:rFonts w:ascii="Times New Roman" w:hAnsi="Times New Roman" w:cs="Times New Roman"/>
          <w:sz w:val="24"/>
          <w:szCs w:val="24"/>
        </w:rPr>
        <w:t>,</w:t>
      </w:r>
      <w:r w:rsidR="009246A7" w:rsidRPr="0088576C">
        <w:rPr>
          <w:rFonts w:ascii="Times New Roman" w:hAnsi="Times New Roman" w:cs="Times New Roman"/>
          <w:sz w:val="24"/>
          <w:szCs w:val="24"/>
        </w:rPr>
        <w:t xml:space="preserve"> intending to sue the applicant</w:t>
      </w:r>
      <w:r w:rsidR="007E5A6C">
        <w:rPr>
          <w:rFonts w:ascii="Times New Roman" w:hAnsi="Times New Roman" w:cs="Times New Roman"/>
          <w:sz w:val="24"/>
          <w:szCs w:val="24"/>
        </w:rPr>
        <w:t xml:space="preserve"> </w:t>
      </w:r>
      <w:r w:rsidR="0016356C">
        <w:rPr>
          <w:rFonts w:ascii="Times New Roman" w:hAnsi="Times New Roman" w:cs="Times New Roman"/>
          <w:sz w:val="24"/>
          <w:szCs w:val="24"/>
        </w:rPr>
        <w:t>for the s</w:t>
      </w:r>
      <w:r w:rsidR="00574BF4">
        <w:rPr>
          <w:rFonts w:ascii="Times New Roman" w:hAnsi="Times New Roman" w:cs="Times New Roman"/>
          <w:sz w:val="24"/>
          <w:szCs w:val="24"/>
        </w:rPr>
        <w:t>torage costs</w:t>
      </w:r>
      <w:r w:rsidR="00EE17CE" w:rsidRPr="0088576C">
        <w:rPr>
          <w:rFonts w:ascii="Times New Roman" w:hAnsi="Times New Roman" w:cs="Times New Roman"/>
          <w:sz w:val="24"/>
          <w:szCs w:val="24"/>
        </w:rPr>
        <w:t>,</w:t>
      </w:r>
      <w:r w:rsidR="002A4DA8" w:rsidRPr="0088576C">
        <w:rPr>
          <w:rFonts w:ascii="Times New Roman" w:hAnsi="Times New Roman" w:cs="Times New Roman"/>
          <w:sz w:val="24"/>
          <w:szCs w:val="24"/>
        </w:rPr>
        <w:t xml:space="preserve"> wrote to the applicant’s legal practitioners </w:t>
      </w:r>
      <w:r w:rsidR="00260EDF">
        <w:rPr>
          <w:rFonts w:ascii="Times New Roman" w:hAnsi="Times New Roman" w:cs="Times New Roman"/>
          <w:sz w:val="24"/>
          <w:szCs w:val="24"/>
        </w:rPr>
        <w:t>enquiring</w:t>
      </w:r>
      <w:r w:rsidR="002A4DA8" w:rsidRPr="0088576C">
        <w:rPr>
          <w:rFonts w:ascii="Times New Roman" w:hAnsi="Times New Roman" w:cs="Times New Roman"/>
          <w:sz w:val="24"/>
          <w:szCs w:val="24"/>
        </w:rPr>
        <w:t xml:space="preserve"> if they had authority to receive summons on behalf of their </w:t>
      </w:r>
      <w:r w:rsidR="002A4DA8" w:rsidRPr="0088576C">
        <w:rPr>
          <w:rFonts w:ascii="Times New Roman" w:hAnsi="Times New Roman" w:cs="Times New Roman"/>
          <w:sz w:val="24"/>
          <w:szCs w:val="24"/>
        </w:rPr>
        <w:lastRenderedPageBreak/>
        <w:t>client.</w:t>
      </w:r>
      <w:r w:rsidR="00031424" w:rsidRPr="0088576C">
        <w:rPr>
          <w:rFonts w:ascii="Times New Roman" w:hAnsi="Times New Roman" w:cs="Times New Roman"/>
          <w:sz w:val="24"/>
          <w:szCs w:val="24"/>
        </w:rPr>
        <w:t xml:space="preserve"> T</w:t>
      </w:r>
      <w:r w:rsidR="002A4DA8" w:rsidRPr="0088576C">
        <w:rPr>
          <w:rFonts w:ascii="Times New Roman" w:hAnsi="Times New Roman" w:cs="Times New Roman"/>
          <w:sz w:val="24"/>
          <w:szCs w:val="24"/>
        </w:rPr>
        <w:t>he l</w:t>
      </w:r>
      <w:r w:rsidR="00031424" w:rsidRPr="0088576C">
        <w:rPr>
          <w:rFonts w:ascii="Times New Roman" w:hAnsi="Times New Roman" w:cs="Times New Roman"/>
          <w:sz w:val="24"/>
          <w:szCs w:val="24"/>
        </w:rPr>
        <w:t>etter was not responde</w:t>
      </w:r>
      <w:r w:rsidR="002A4DA8" w:rsidRPr="0088576C">
        <w:rPr>
          <w:rFonts w:ascii="Times New Roman" w:hAnsi="Times New Roman" w:cs="Times New Roman"/>
          <w:sz w:val="24"/>
          <w:szCs w:val="24"/>
        </w:rPr>
        <w:t>d to.</w:t>
      </w:r>
      <w:r w:rsidR="00031424" w:rsidRPr="0088576C">
        <w:rPr>
          <w:rFonts w:ascii="Times New Roman" w:hAnsi="Times New Roman" w:cs="Times New Roman"/>
          <w:sz w:val="24"/>
          <w:szCs w:val="24"/>
        </w:rPr>
        <w:t xml:space="preserve"> Another letter dated 16 </w:t>
      </w:r>
      <w:r w:rsidR="00E731C9" w:rsidRPr="0088576C">
        <w:rPr>
          <w:rFonts w:ascii="Times New Roman" w:hAnsi="Times New Roman" w:cs="Times New Roman"/>
          <w:sz w:val="24"/>
          <w:szCs w:val="24"/>
        </w:rPr>
        <w:t>December</w:t>
      </w:r>
      <w:r w:rsidR="00031424" w:rsidRPr="0088576C">
        <w:rPr>
          <w:rFonts w:ascii="Times New Roman" w:hAnsi="Times New Roman" w:cs="Times New Roman"/>
          <w:sz w:val="24"/>
          <w:szCs w:val="24"/>
        </w:rPr>
        <w:t xml:space="preserve"> 2011 was written to the applicant’s legal practi</w:t>
      </w:r>
      <w:r w:rsidR="009246A7" w:rsidRPr="0088576C">
        <w:rPr>
          <w:rFonts w:ascii="Times New Roman" w:hAnsi="Times New Roman" w:cs="Times New Roman"/>
          <w:sz w:val="24"/>
          <w:szCs w:val="24"/>
        </w:rPr>
        <w:t>ti</w:t>
      </w:r>
      <w:r w:rsidR="00031424" w:rsidRPr="0088576C">
        <w:rPr>
          <w:rFonts w:ascii="Times New Roman" w:hAnsi="Times New Roman" w:cs="Times New Roman"/>
          <w:sz w:val="24"/>
          <w:szCs w:val="24"/>
        </w:rPr>
        <w:t>oners and it received no response</w:t>
      </w:r>
      <w:r w:rsidR="008918A0" w:rsidRPr="0088576C">
        <w:rPr>
          <w:rFonts w:ascii="Times New Roman" w:hAnsi="Times New Roman" w:cs="Times New Roman"/>
          <w:sz w:val="24"/>
          <w:szCs w:val="24"/>
        </w:rPr>
        <w:t xml:space="preserve"> as well</w:t>
      </w:r>
      <w:r w:rsidR="00031424" w:rsidRPr="0088576C">
        <w:rPr>
          <w:rFonts w:ascii="Times New Roman" w:hAnsi="Times New Roman" w:cs="Times New Roman"/>
          <w:sz w:val="24"/>
          <w:szCs w:val="24"/>
        </w:rPr>
        <w:t>.</w:t>
      </w:r>
      <w:r w:rsidR="007E5A6C">
        <w:rPr>
          <w:rFonts w:ascii="Times New Roman" w:hAnsi="Times New Roman" w:cs="Times New Roman"/>
          <w:sz w:val="24"/>
          <w:szCs w:val="24"/>
        </w:rPr>
        <w:t xml:space="preserve"> </w:t>
      </w:r>
      <w:r w:rsidR="00D37DE2" w:rsidRPr="0088576C">
        <w:rPr>
          <w:rFonts w:ascii="Times New Roman" w:hAnsi="Times New Roman" w:cs="Times New Roman"/>
          <w:sz w:val="24"/>
          <w:szCs w:val="24"/>
        </w:rPr>
        <w:t>O</w:t>
      </w:r>
      <w:r w:rsidR="001B5079" w:rsidRPr="0088576C">
        <w:rPr>
          <w:rFonts w:ascii="Times New Roman" w:hAnsi="Times New Roman" w:cs="Times New Roman"/>
          <w:sz w:val="24"/>
          <w:szCs w:val="24"/>
        </w:rPr>
        <w:t xml:space="preserve">n 21 </w:t>
      </w:r>
      <w:r w:rsidR="009246A7" w:rsidRPr="0088576C">
        <w:rPr>
          <w:rFonts w:ascii="Times New Roman" w:hAnsi="Times New Roman" w:cs="Times New Roman"/>
          <w:sz w:val="24"/>
          <w:szCs w:val="24"/>
        </w:rPr>
        <w:t>F</w:t>
      </w:r>
      <w:r w:rsidR="001B5079" w:rsidRPr="0088576C">
        <w:rPr>
          <w:rFonts w:ascii="Times New Roman" w:hAnsi="Times New Roman" w:cs="Times New Roman"/>
          <w:sz w:val="24"/>
          <w:szCs w:val="24"/>
        </w:rPr>
        <w:t>e</w:t>
      </w:r>
      <w:r w:rsidR="00D37DE2" w:rsidRPr="0088576C">
        <w:rPr>
          <w:rFonts w:ascii="Times New Roman" w:hAnsi="Times New Roman" w:cs="Times New Roman"/>
          <w:sz w:val="24"/>
          <w:szCs w:val="24"/>
        </w:rPr>
        <w:t>b</w:t>
      </w:r>
      <w:r w:rsidR="001B5079" w:rsidRPr="0088576C">
        <w:rPr>
          <w:rFonts w:ascii="Times New Roman" w:hAnsi="Times New Roman" w:cs="Times New Roman"/>
          <w:sz w:val="24"/>
          <w:szCs w:val="24"/>
        </w:rPr>
        <w:t>ruary 2012,</w:t>
      </w:r>
      <w:r w:rsidR="007E5A6C">
        <w:rPr>
          <w:rFonts w:ascii="Times New Roman" w:hAnsi="Times New Roman" w:cs="Times New Roman"/>
          <w:sz w:val="24"/>
          <w:szCs w:val="24"/>
        </w:rPr>
        <w:t xml:space="preserve"> </w:t>
      </w:r>
      <w:r w:rsidR="0088576C">
        <w:rPr>
          <w:rFonts w:ascii="Times New Roman" w:hAnsi="Times New Roman" w:cs="Times New Roman"/>
          <w:sz w:val="24"/>
          <w:szCs w:val="24"/>
        </w:rPr>
        <w:t>the first</w:t>
      </w:r>
      <w:r w:rsidR="009246A7" w:rsidRPr="0088576C">
        <w:rPr>
          <w:rFonts w:ascii="Times New Roman" w:hAnsi="Times New Roman" w:cs="Times New Roman"/>
          <w:sz w:val="24"/>
          <w:szCs w:val="24"/>
        </w:rPr>
        <w:t xml:space="preserve"> respondent issued</w:t>
      </w:r>
      <w:r w:rsidR="001B5079" w:rsidRPr="0088576C">
        <w:rPr>
          <w:rFonts w:ascii="Times New Roman" w:hAnsi="Times New Roman" w:cs="Times New Roman"/>
          <w:sz w:val="24"/>
          <w:szCs w:val="24"/>
        </w:rPr>
        <w:t xml:space="preserve"> summons against the applicant claiming</w:t>
      </w:r>
      <w:r w:rsidR="007E5A6C">
        <w:rPr>
          <w:rFonts w:ascii="Times New Roman" w:hAnsi="Times New Roman" w:cs="Times New Roman"/>
          <w:sz w:val="24"/>
          <w:szCs w:val="24"/>
        </w:rPr>
        <w:t xml:space="preserve"> </w:t>
      </w:r>
      <w:r w:rsidR="001B5079" w:rsidRPr="0088576C">
        <w:rPr>
          <w:rFonts w:ascii="Times New Roman" w:hAnsi="Times New Roman" w:cs="Times New Roman"/>
          <w:sz w:val="24"/>
          <w:szCs w:val="24"/>
        </w:rPr>
        <w:t>storage charges</w:t>
      </w:r>
      <w:r w:rsidR="00D37DE2" w:rsidRPr="0088576C">
        <w:rPr>
          <w:rFonts w:ascii="Times New Roman" w:hAnsi="Times New Roman" w:cs="Times New Roman"/>
          <w:sz w:val="24"/>
          <w:szCs w:val="24"/>
        </w:rPr>
        <w:t xml:space="preserve"> for property stored at its storage rooms by the applicants. The</w:t>
      </w:r>
      <w:r w:rsidR="009246A7" w:rsidRPr="0088576C">
        <w:rPr>
          <w:rFonts w:ascii="Times New Roman" w:hAnsi="Times New Roman" w:cs="Times New Roman"/>
          <w:sz w:val="24"/>
          <w:szCs w:val="24"/>
        </w:rPr>
        <w:t xml:space="preserve"> return of service shows that the</w:t>
      </w:r>
      <w:r w:rsidR="00D37DE2" w:rsidRPr="0088576C">
        <w:rPr>
          <w:rFonts w:ascii="Times New Roman" w:hAnsi="Times New Roman" w:cs="Times New Roman"/>
          <w:sz w:val="24"/>
          <w:szCs w:val="24"/>
        </w:rPr>
        <w:t xml:space="preserve"> summons</w:t>
      </w:r>
      <w:r w:rsidR="007E5A6C">
        <w:rPr>
          <w:rFonts w:ascii="Times New Roman" w:hAnsi="Times New Roman" w:cs="Times New Roman"/>
          <w:sz w:val="24"/>
          <w:szCs w:val="24"/>
        </w:rPr>
        <w:t xml:space="preserve"> was s</w:t>
      </w:r>
      <w:r w:rsidR="00D37DE2" w:rsidRPr="0088576C">
        <w:rPr>
          <w:rFonts w:ascii="Times New Roman" w:hAnsi="Times New Roman" w:cs="Times New Roman"/>
          <w:sz w:val="24"/>
          <w:szCs w:val="24"/>
        </w:rPr>
        <w:t>erved on a receptionist named Eileen at the applicant’s</w:t>
      </w:r>
      <w:r w:rsidR="007E5A6C">
        <w:rPr>
          <w:rFonts w:ascii="Times New Roman" w:hAnsi="Times New Roman" w:cs="Times New Roman"/>
          <w:sz w:val="24"/>
          <w:szCs w:val="24"/>
        </w:rPr>
        <w:t xml:space="preserve"> </w:t>
      </w:r>
      <w:r w:rsidR="00D37DE2" w:rsidRPr="0088576C">
        <w:rPr>
          <w:rFonts w:ascii="Times New Roman" w:hAnsi="Times New Roman" w:cs="Times New Roman"/>
          <w:sz w:val="24"/>
          <w:szCs w:val="24"/>
        </w:rPr>
        <w:t>registered address. The applicant did not enter appearance to defend resulting in default j</w:t>
      </w:r>
      <w:r w:rsidR="0088576C">
        <w:rPr>
          <w:rFonts w:ascii="Times New Roman" w:hAnsi="Times New Roman" w:cs="Times New Roman"/>
          <w:sz w:val="24"/>
          <w:szCs w:val="24"/>
        </w:rPr>
        <w:t>udgment</w:t>
      </w:r>
      <w:r w:rsidR="00D37DE2" w:rsidRPr="0088576C">
        <w:rPr>
          <w:rFonts w:ascii="Times New Roman" w:hAnsi="Times New Roman" w:cs="Times New Roman"/>
          <w:sz w:val="24"/>
          <w:szCs w:val="24"/>
        </w:rPr>
        <w:t xml:space="preserve"> being entered against it.</w:t>
      </w:r>
      <w:r w:rsidR="007B3BE9">
        <w:rPr>
          <w:rFonts w:ascii="Times New Roman" w:hAnsi="Times New Roman" w:cs="Times New Roman"/>
          <w:sz w:val="24"/>
          <w:szCs w:val="24"/>
        </w:rPr>
        <w:t xml:space="preserve"> A writ of execution was issued resulting in</w:t>
      </w:r>
      <w:r w:rsidR="007E5A6C">
        <w:rPr>
          <w:rFonts w:ascii="Times New Roman" w:hAnsi="Times New Roman" w:cs="Times New Roman"/>
          <w:sz w:val="24"/>
          <w:szCs w:val="24"/>
        </w:rPr>
        <w:t xml:space="preserve"> </w:t>
      </w:r>
      <w:r w:rsidR="00031424" w:rsidRPr="0088576C">
        <w:rPr>
          <w:rFonts w:ascii="Times New Roman" w:hAnsi="Times New Roman" w:cs="Times New Roman"/>
          <w:sz w:val="24"/>
          <w:szCs w:val="24"/>
        </w:rPr>
        <w:t xml:space="preserve">the </w:t>
      </w:r>
      <w:r w:rsidR="0088576C">
        <w:rPr>
          <w:rFonts w:ascii="Times New Roman" w:hAnsi="Times New Roman" w:cs="Times New Roman"/>
          <w:sz w:val="24"/>
          <w:szCs w:val="24"/>
        </w:rPr>
        <w:t>first</w:t>
      </w:r>
      <w:r w:rsidR="00031424" w:rsidRPr="0088576C">
        <w:rPr>
          <w:rFonts w:ascii="Times New Roman" w:hAnsi="Times New Roman" w:cs="Times New Roman"/>
          <w:sz w:val="24"/>
          <w:szCs w:val="24"/>
        </w:rPr>
        <w:t xml:space="preserve"> respondent serv</w:t>
      </w:r>
      <w:r w:rsidR="007B3BE9">
        <w:rPr>
          <w:rFonts w:ascii="Times New Roman" w:hAnsi="Times New Roman" w:cs="Times New Roman"/>
          <w:sz w:val="24"/>
          <w:szCs w:val="24"/>
        </w:rPr>
        <w:t>ing</w:t>
      </w:r>
      <w:r w:rsidR="00826D3F" w:rsidRPr="0088576C">
        <w:rPr>
          <w:rFonts w:ascii="Times New Roman" w:hAnsi="Times New Roman" w:cs="Times New Roman"/>
          <w:sz w:val="24"/>
          <w:szCs w:val="24"/>
        </w:rPr>
        <w:t xml:space="preserve"> a notice of removal</w:t>
      </w:r>
      <w:r w:rsidR="00031424" w:rsidRPr="0088576C">
        <w:rPr>
          <w:rFonts w:ascii="Times New Roman" w:hAnsi="Times New Roman" w:cs="Times New Roman"/>
          <w:sz w:val="24"/>
          <w:szCs w:val="24"/>
        </w:rPr>
        <w:t xml:space="preserve"> on the applicant</w:t>
      </w:r>
      <w:r w:rsidR="007B3BE9">
        <w:rPr>
          <w:rFonts w:ascii="Times New Roman" w:hAnsi="Times New Roman" w:cs="Times New Roman"/>
          <w:sz w:val="24"/>
          <w:szCs w:val="24"/>
        </w:rPr>
        <w:t xml:space="preserve"> on 6 June 2012. On</w:t>
      </w:r>
      <w:r w:rsidR="00E4449B">
        <w:rPr>
          <w:rFonts w:ascii="Times New Roman" w:hAnsi="Times New Roman" w:cs="Times New Roman"/>
          <w:sz w:val="24"/>
          <w:szCs w:val="24"/>
        </w:rPr>
        <w:t xml:space="preserve"> 11 June 2012 t</w:t>
      </w:r>
      <w:r w:rsidR="007B3BE9">
        <w:rPr>
          <w:rFonts w:ascii="Times New Roman" w:hAnsi="Times New Roman" w:cs="Times New Roman"/>
          <w:sz w:val="24"/>
          <w:szCs w:val="24"/>
        </w:rPr>
        <w:t>he</w:t>
      </w:r>
      <w:r w:rsidR="00031424" w:rsidRPr="0088576C">
        <w:rPr>
          <w:rFonts w:ascii="Times New Roman" w:hAnsi="Times New Roman" w:cs="Times New Roman"/>
          <w:sz w:val="24"/>
          <w:szCs w:val="24"/>
        </w:rPr>
        <w:t xml:space="preserve"> applicant fil</w:t>
      </w:r>
      <w:r w:rsidR="007B3BE9">
        <w:rPr>
          <w:rFonts w:ascii="Times New Roman" w:hAnsi="Times New Roman" w:cs="Times New Roman"/>
          <w:sz w:val="24"/>
          <w:szCs w:val="24"/>
        </w:rPr>
        <w:t>ed</w:t>
      </w:r>
      <w:r w:rsidR="00031424" w:rsidRPr="0088576C">
        <w:rPr>
          <w:rFonts w:ascii="Times New Roman" w:hAnsi="Times New Roman" w:cs="Times New Roman"/>
          <w:sz w:val="24"/>
          <w:szCs w:val="24"/>
        </w:rPr>
        <w:t xml:space="preserve"> this urgent</w:t>
      </w:r>
      <w:r w:rsidR="007B3BE9">
        <w:rPr>
          <w:rFonts w:ascii="Times New Roman" w:hAnsi="Times New Roman" w:cs="Times New Roman"/>
          <w:sz w:val="24"/>
          <w:szCs w:val="24"/>
        </w:rPr>
        <w:t xml:space="preserve"> chamber</w:t>
      </w:r>
      <w:r w:rsidR="00031424" w:rsidRPr="0088576C">
        <w:rPr>
          <w:rFonts w:ascii="Times New Roman" w:hAnsi="Times New Roman" w:cs="Times New Roman"/>
          <w:sz w:val="24"/>
          <w:szCs w:val="24"/>
        </w:rPr>
        <w:t xml:space="preserve"> application for</w:t>
      </w:r>
      <w:r w:rsidR="00260EDF">
        <w:rPr>
          <w:rFonts w:ascii="Times New Roman" w:hAnsi="Times New Roman" w:cs="Times New Roman"/>
          <w:sz w:val="24"/>
          <w:szCs w:val="24"/>
        </w:rPr>
        <w:t xml:space="preserve"> </w:t>
      </w:r>
      <w:r w:rsidR="007B3BE9">
        <w:rPr>
          <w:rFonts w:ascii="Times New Roman" w:hAnsi="Times New Roman" w:cs="Times New Roman"/>
          <w:sz w:val="24"/>
          <w:szCs w:val="24"/>
        </w:rPr>
        <w:t>a</w:t>
      </w:r>
      <w:r w:rsidR="00031424" w:rsidRPr="0088576C">
        <w:rPr>
          <w:rFonts w:ascii="Times New Roman" w:hAnsi="Times New Roman" w:cs="Times New Roman"/>
          <w:sz w:val="24"/>
          <w:szCs w:val="24"/>
        </w:rPr>
        <w:t xml:space="preserve"> stay of execution</w:t>
      </w:r>
      <w:r w:rsidR="008918A0" w:rsidRPr="0088576C">
        <w:rPr>
          <w:rFonts w:ascii="Times New Roman" w:hAnsi="Times New Roman" w:cs="Times New Roman"/>
          <w:sz w:val="24"/>
          <w:szCs w:val="24"/>
        </w:rPr>
        <w:t xml:space="preserve"> pending</w:t>
      </w:r>
      <w:r w:rsidR="007B3BE9">
        <w:rPr>
          <w:rFonts w:ascii="Times New Roman" w:hAnsi="Times New Roman" w:cs="Times New Roman"/>
          <w:sz w:val="24"/>
          <w:szCs w:val="24"/>
        </w:rPr>
        <w:t xml:space="preserve"> the outcome of</w:t>
      </w:r>
      <w:r w:rsidR="008918A0" w:rsidRPr="0088576C">
        <w:rPr>
          <w:rFonts w:ascii="Times New Roman" w:hAnsi="Times New Roman" w:cs="Times New Roman"/>
          <w:sz w:val="24"/>
          <w:szCs w:val="24"/>
        </w:rPr>
        <w:t xml:space="preserve"> an application for rescission of j</w:t>
      </w:r>
      <w:r w:rsidR="0088576C">
        <w:rPr>
          <w:rFonts w:ascii="Times New Roman" w:hAnsi="Times New Roman" w:cs="Times New Roman"/>
          <w:sz w:val="24"/>
          <w:szCs w:val="24"/>
        </w:rPr>
        <w:t>udgment</w:t>
      </w:r>
      <w:r w:rsidR="00031424" w:rsidRPr="0088576C">
        <w:rPr>
          <w:rFonts w:ascii="Times New Roman" w:hAnsi="Times New Roman" w:cs="Times New Roman"/>
          <w:sz w:val="24"/>
          <w:szCs w:val="24"/>
        </w:rPr>
        <w:t>.</w:t>
      </w:r>
      <w:r w:rsidR="00E731C9" w:rsidRPr="0088576C">
        <w:rPr>
          <w:rFonts w:ascii="Times New Roman" w:hAnsi="Times New Roman" w:cs="Times New Roman"/>
          <w:sz w:val="24"/>
          <w:szCs w:val="24"/>
        </w:rPr>
        <w:t xml:space="preserve"> The applicant has also filed an application for rescission of judge</w:t>
      </w:r>
      <w:r w:rsidR="00B179FE">
        <w:rPr>
          <w:rFonts w:ascii="Times New Roman" w:hAnsi="Times New Roman" w:cs="Times New Roman"/>
          <w:sz w:val="24"/>
          <w:szCs w:val="24"/>
        </w:rPr>
        <w:t>m</w:t>
      </w:r>
      <w:r w:rsidR="00E731C9" w:rsidRPr="0088576C">
        <w:rPr>
          <w:rFonts w:ascii="Times New Roman" w:hAnsi="Times New Roman" w:cs="Times New Roman"/>
          <w:sz w:val="24"/>
          <w:szCs w:val="24"/>
        </w:rPr>
        <w:t>ent.</w:t>
      </w:r>
    </w:p>
    <w:p w:rsidR="001B5079" w:rsidRDefault="00D37DE2" w:rsidP="0088576C">
      <w:pPr>
        <w:spacing w:after="0" w:line="360" w:lineRule="auto"/>
        <w:ind w:firstLine="720"/>
        <w:jc w:val="both"/>
        <w:rPr>
          <w:rFonts w:ascii="Times New Roman" w:hAnsi="Times New Roman" w:cs="Times New Roman"/>
          <w:sz w:val="24"/>
          <w:szCs w:val="24"/>
        </w:rPr>
      </w:pPr>
      <w:r w:rsidRPr="0088576C">
        <w:rPr>
          <w:rFonts w:ascii="Times New Roman" w:hAnsi="Times New Roman" w:cs="Times New Roman"/>
          <w:sz w:val="24"/>
          <w:szCs w:val="24"/>
        </w:rPr>
        <w:t xml:space="preserve"> The applicant avers that the summons</w:t>
      </w:r>
      <w:r w:rsidR="007E5A6C">
        <w:rPr>
          <w:rFonts w:ascii="Times New Roman" w:hAnsi="Times New Roman" w:cs="Times New Roman"/>
          <w:sz w:val="24"/>
          <w:szCs w:val="24"/>
        </w:rPr>
        <w:t xml:space="preserve"> </w:t>
      </w:r>
      <w:r w:rsidRPr="0088576C">
        <w:rPr>
          <w:rFonts w:ascii="Times New Roman" w:hAnsi="Times New Roman" w:cs="Times New Roman"/>
          <w:sz w:val="24"/>
          <w:szCs w:val="24"/>
        </w:rPr>
        <w:t>w</w:t>
      </w:r>
      <w:r w:rsidR="00D15AFE">
        <w:rPr>
          <w:rFonts w:ascii="Times New Roman" w:hAnsi="Times New Roman" w:cs="Times New Roman"/>
          <w:sz w:val="24"/>
          <w:szCs w:val="24"/>
        </w:rPr>
        <w:t>as</w:t>
      </w:r>
      <w:r w:rsidRPr="0088576C">
        <w:rPr>
          <w:rFonts w:ascii="Times New Roman" w:hAnsi="Times New Roman" w:cs="Times New Roman"/>
          <w:sz w:val="24"/>
          <w:szCs w:val="24"/>
        </w:rPr>
        <w:t xml:space="preserve"> never served on it and that the applicant was never in knowledge of the claim against it until 6 June 2012 when the </w:t>
      </w:r>
      <w:r w:rsidR="0088576C">
        <w:rPr>
          <w:rFonts w:ascii="Times New Roman" w:hAnsi="Times New Roman" w:cs="Times New Roman"/>
          <w:sz w:val="24"/>
          <w:szCs w:val="24"/>
        </w:rPr>
        <w:t>D</w:t>
      </w:r>
      <w:r w:rsidRPr="0088576C">
        <w:rPr>
          <w:rFonts w:ascii="Times New Roman" w:hAnsi="Times New Roman" w:cs="Times New Roman"/>
          <w:sz w:val="24"/>
          <w:szCs w:val="24"/>
        </w:rPr>
        <w:t xml:space="preserve">eputy </w:t>
      </w:r>
      <w:r w:rsidR="0088576C">
        <w:rPr>
          <w:rFonts w:ascii="Times New Roman" w:hAnsi="Times New Roman" w:cs="Times New Roman"/>
          <w:sz w:val="24"/>
          <w:szCs w:val="24"/>
        </w:rPr>
        <w:t>S</w:t>
      </w:r>
      <w:r w:rsidRPr="0088576C">
        <w:rPr>
          <w:rFonts w:ascii="Times New Roman" w:hAnsi="Times New Roman" w:cs="Times New Roman"/>
          <w:sz w:val="24"/>
          <w:szCs w:val="24"/>
        </w:rPr>
        <w:t>heriff came to attach its property in pursuance of the default j</w:t>
      </w:r>
      <w:r w:rsidR="0088576C">
        <w:rPr>
          <w:rFonts w:ascii="Times New Roman" w:hAnsi="Times New Roman" w:cs="Times New Roman"/>
          <w:sz w:val="24"/>
          <w:szCs w:val="24"/>
        </w:rPr>
        <w:t>udgment</w:t>
      </w:r>
      <w:r w:rsidRPr="0088576C">
        <w:rPr>
          <w:rFonts w:ascii="Times New Roman" w:hAnsi="Times New Roman" w:cs="Times New Roman"/>
          <w:sz w:val="24"/>
          <w:szCs w:val="24"/>
        </w:rPr>
        <w:t>.</w:t>
      </w:r>
      <w:r w:rsidR="00E731C9" w:rsidRPr="0088576C">
        <w:rPr>
          <w:rFonts w:ascii="Times New Roman" w:hAnsi="Times New Roman" w:cs="Times New Roman"/>
          <w:sz w:val="24"/>
          <w:szCs w:val="24"/>
        </w:rPr>
        <w:t xml:space="preserve"> T</w:t>
      </w:r>
      <w:r w:rsidRPr="0088576C">
        <w:rPr>
          <w:rFonts w:ascii="Times New Roman" w:hAnsi="Times New Roman" w:cs="Times New Roman"/>
          <w:sz w:val="24"/>
          <w:szCs w:val="24"/>
        </w:rPr>
        <w:t>he applicant</w:t>
      </w:r>
      <w:r w:rsidR="00E731C9" w:rsidRPr="0088576C">
        <w:rPr>
          <w:rFonts w:ascii="Times New Roman" w:hAnsi="Times New Roman" w:cs="Times New Roman"/>
          <w:sz w:val="24"/>
          <w:szCs w:val="24"/>
        </w:rPr>
        <w:t xml:space="preserve"> further</w:t>
      </w:r>
      <w:r w:rsidRPr="0088576C">
        <w:rPr>
          <w:rFonts w:ascii="Times New Roman" w:hAnsi="Times New Roman" w:cs="Times New Roman"/>
          <w:sz w:val="24"/>
          <w:szCs w:val="24"/>
        </w:rPr>
        <w:t xml:space="preserve"> states that the person on whom the </w:t>
      </w:r>
      <w:r w:rsidR="0088576C">
        <w:rPr>
          <w:rFonts w:ascii="Times New Roman" w:hAnsi="Times New Roman" w:cs="Times New Roman"/>
          <w:sz w:val="24"/>
          <w:szCs w:val="24"/>
        </w:rPr>
        <w:t>Deputy S</w:t>
      </w:r>
      <w:r w:rsidRPr="0088576C">
        <w:rPr>
          <w:rFonts w:ascii="Times New Roman" w:hAnsi="Times New Roman" w:cs="Times New Roman"/>
          <w:sz w:val="24"/>
          <w:szCs w:val="24"/>
        </w:rPr>
        <w:t>heriff purportedly</w:t>
      </w:r>
      <w:r w:rsidR="007E5A6C">
        <w:rPr>
          <w:rFonts w:ascii="Times New Roman" w:hAnsi="Times New Roman" w:cs="Times New Roman"/>
          <w:sz w:val="24"/>
          <w:szCs w:val="24"/>
        </w:rPr>
        <w:t xml:space="preserve"> </w:t>
      </w:r>
      <w:r w:rsidR="0029568F">
        <w:rPr>
          <w:rFonts w:ascii="Times New Roman" w:hAnsi="Times New Roman" w:cs="Times New Roman"/>
          <w:sz w:val="24"/>
          <w:szCs w:val="24"/>
        </w:rPr>
        <w:t>served the summons</w:t>
      </w:r>
      <w:r w:rsidRPr="0088576C">
        <w:rPr>
          <w:rFonts w:ascii="Times New Roman" w:hAnsi="Times New Roman" w:cs="Times New Roman"/>
          <w:sz w:val="24"/>
          <w:szCs w:val="24"/>
        </w:rPr>
        <w:t xml:space="preserve"> is not known by the applicant and that there is no receptionist</w:t>
      </w:r>
      <w:r w:rsidR="002A4DA8" w:rsidRPr="0088576C">
        <w:rPr>
          <w:rFonts w:ascii="Times New Roman" w:hAnsi="Times New Roman" w:cs="Times New Roman"/>
          <w:sz w:val="24"/>
          <w:szCs w:val="24"/>
        </w:rPr>
        <w:t xml:space="preserve"> or employee </w:t>
      </w:r>
      <w:r w:rsidRPr="0088576C">
        <w:rPr>
          <w:rFonts w:ascii="Times New Roman" w:hAnsi="Times New Roman" w:cs="Times New Roman"/>
          <w:sz w:val="24"/>
          <w:szCs w:val="24"/>
        </w:rPr>
        <w:t xml:space="preserve"> who goes by that name. </w:t>
      </w:r>
      <w:r w:rsidR="002A4DA8" w:rsidRPr="0088576C">
        <w:rPr>
          <w:rFonts w:ascii="Times New Roman" w:hAnsi="Times New Roman" w:cs="Times New Roman"/>
          <w:sz w:val="24"/>
          <w:szCs w:val="24"/>
        </w:rPr>
        <w:t>That on the day service was effected a different person was at the reception and that receptionist did not receive service of any process.</w:t>
      </w:r>
      <w:r w:rsidR="007E5A6C">
        <w:rPr>
          <w:rFonts w:ascii="Times New Roman" w:hAnsi="Times New Roman" w:cs="Times New Roman"/>
          <w:sz w:val="24"/>
          <w:szCs w:val="24"/>
        </w:rPr>
        <w:t xml:space="preserve"> </w:t>
      </w:r>
      <w:r w:rsidR="002A4DA8" w:rsidRPr="0088576C">
        <w:rPr>
          <w:rFonts w:ascii="Times New Roman" w:hAnsi="Times New Roman" w:cs="Times New Roman"/>
          <w:sz w:val="24"/>
          <w:szCs w:val="24"/>
        </w:rPr>
        <w:t>The applicant submitted that the default was not wilful</w:t>
      </w:r>
      <w:r w:rsidR="00D15AFE">
        <w:rPr>
          <w:rFonts w:ascii="Times New Roman" w:hAnsi="Times New Roman" w:cs="Times New Roman"/>
          <w:sz w:val="24"/>
          <w:szCs w:val="24"/>
        </w:rPr>
        <w:t xml:space="preserve"> as</w:t>
      </w:r>
      <w:r w:rsidR="00BA5A3D">
        <w:rPr>
          <w:rFonts w:ascii="Times New Roman" w:hAnsi="Times New Roman" w:cs="Times New Roman"/>
          <w:sz w:val="24"/>
          <w:szCs w:val="24"/>
        </w:rPr>
        <w:t xml:space="preserve"> </w:t>
      </w:r>
      <w:r w:rsidR="00260EDF">
        <w:rPr>
          <w:rFonts w:ascii="Times New Roman" w:hAnsi="Times New Roman" w:cs="Times New Roman"/>
          <w:sz w:val="24"/>
          <w:szCs w:val="24"/>
        </w:rPr>
        <w:t>the applicant</w:t>
      </w:r>
      <w:r w:rsidR="00BA5A3D">
        <w:rPr>
          <w:rFonts w:ascii="Times New Roman" w:hAnsi="Times New Roman" w:cs="Times New Roman"/>
          <w:sz w:val="24"/>
          <w:szCs w:val="24"/>
        </w:rPr>
        <w:t xml:space="preserve"> was not served with summons commencing action.</w:t>
      </w:r>
    </w:p>
    <w:p w:rsidR="00856FF6" w:rsidRPr="00203DEA" w:rsidRDefault="00725DFE" w:rsidP="000654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 a party who has obtained a judgment or order is entitled to execute upon it. A stay of execution may only be granted where a party can show that special circumstances justifying a stay of execution exist.</w:t>
      </w:r>
      <w:r w:rsidR="007E5A6C">
        <w:rPr>
          <w:rFonts w:ascii="Times New Roman" w:hAnsi="Times New Roman" w:cs="Times New Roman"/>
          <w:sz w:val="24"/>
          <w:szCs w:val="24"/>
        </w:rPr>
        <w:t xml:space="preserve"> </w:t>
      </w:r>
      <w:r w:rsidR="00065468">
        <w:rPr>
          <w:rFonts w:ascii="Times New Roman" w:hAnsi="Times New Roman" w:cs="Times New Roman"/>
          <w:sz w:val="24"/>
          <w:szCs w:val="24"/>
        </w:rPr>
        <w:t>The approach</w:t>
      </w:r>
      <w:r>
        <w:rPr>
          <w:rFonts w:ascii="Times New Roman" w:hAnsi="Times New Roman" w:cs="Times New Roman"/>
          <w:sz w:val="24"/>
          <w:szCs w:val="24"/>
        </w:rPr>
        <w:t xml:space="preserve"> the court should adopt</w:t>
      </w:r>
      <w:r w:rsidR="00065468">
        <w:rPr>
          <w:rFonts w:ascii="Times New Roman" w:hAnsi="Times New Roman" w:cs="Times New Roman"/>
          <w:sz w:val="24"/>
          <w:szCs w:val="24"/>
        </w:rPr>
        <w:t xml:space="preserve"> was set out </w:t>
      </w:r>
      <w:proofErr w:type="spellStart"/>
      <w:r w:rsidR="00065468" w:rsidRPr="008541CD">
        <w:rPr>
          <w:rFonts w:ascii="Times New Roman" w:hAnsi="Times New Roman" w:cs="Times New Roman"/>
          <w:i/>
          <w:sz w:val="24"/>
          <w:szCs w:val="24"/>
        </w:rPr>
        <w:t>Mupini</w:t>
      </w:r>
      <w:proofErr w:type="spellEnd"/>
      <w:r w:rsidR="00065468" w:rsidRPr="00065468">
        <w:rPr>
          <w:rFonts w:ascii="Times New Roman" w:hAnsi="Times New Roman" w:cs="Times New Roman"/>
          <w:sz w:val="24"/>
          <w:szCs w:val="24"/>
        </w:rPr>
        <w:t xml:space="preserve"> v </w:t>
      </w:r>
      <w:proofErr w:type="spellStart"/>
      <w:r w:rsidR="00065468" w:rsidRPr="008541CD">
        <w:rPr>
          <w:rFonts w:ascii="Times New Roman" w:hAnsi="Times New Roman" w:cs="Times New Roman"/>
          <w:i/>
          <w:sz w:val="24"/>
          <w:szCs w:val="24"/>
        </w:rPr>
        <w:t>Makoni</w:t>
      </w:r>
      <w:proofErr w:type="spellEnd"/>
      <w:r w:rsidR="00065468" w:rsidRPr="00065468">
        <w:rPr>
          <w:rFonts w:ascii="Times New Roman" w:hAnsi="Times New Roman" w:cs="Times New Roman"/>
          <w:sz w:val="24"/>
          <w:szCs w:val="24"/>
        </w:rPr>
        <w:t xml:space="preserve"> 1993 (1) ZLR 80 (SC)</w:t>
      </w:r>
      <w:r w:rsidR="00065468">
        <w:rPr>
          <w:rFonts w:ascii="Times New Roman" w:hAnsi="Times New Roman" w:cs="Times New Roman"/>
          <w:sz w:val="24"/>
          <w:szCs w:val="24"/>
        </w:rPr>
        <w:t xml:space="preserve"> where the court remarked that e</w:t>
      </w:r>
      <w:r w:rsidR="00384354" w:rsidRPr="00384354">
        <w:rPr>
          <w:rFonts w:ascii="Times New Roman" w:hAnsi="Times New Roman" w:cs="Times New Roman"/>
          <w:sz w:val="24"/>
          <w:szCs w:val="24"/>
        </w:rPr>
        <w:t xml:space="preserve">xecution is a process of the court, and the </w:t>
      </w:r>
      <w:r w:rsidR="00402439">
        <w:rPr>
          <w:rFonts w:ascii="Times New Roman" w:hAnsi="Times New Roman" w:cs="Times New Roman"/>
          <w:sz w:val="24"/>
          <w:szCs w:val="24"/>
        </w:rPr>
        <w:t>court has an inherent power to</w:t>
      </w:r>
      <w:r w:rsidR="00384354" w:rsidRPr="00384354">
        <w:rPr>
          <w:rFonts w:ascii="Times New Roman" w:hAnsi="Times New Roman" w:cs="Times New Roman"/>
          <w:sz w:val="24"/>
          <w:szCs w:val="24"/>
        </w:rPr>
        <w:t xml:space="preserve"> control its own process</w:t>
      </w:r>
      <w:r w:rsidR="00402439">
        <w:rPr>
          <w:rFonts w:ascii="Times New Roman" w:hAnsi="Times New Roman" w:cs="Times New Roman"/>
          <w:sz w:val="24"/>
          <w:szCs w:val="24"/>
        </w:rPr>
        <w:t>es</w:t>
      </w:r>
      <w:r w:rsidR="00384354" w:rsidRPr="00384354">
        <w:rPr>
          <w:rFonts w:ascii="Times New Roman" w:hAnsi="Times New Roman" w:cs="Times New Roman"/>
          <w:sz w:val="24"/>
          <w:szCs w:val="24"/>
        </w:rPr>
        <w:t xml:space="preserve"> and procedures</w:t>
      </w:r>
      <w:r w:rsidR="00402439">
        <w:rPr>
          <w:rFonts w:ascii="Times New Roman" w:hAnsi="Times New Roman" w:cs="Times New Roman"/>
          <w:sz w:val="24"/>
          <w:szCs w:val="24"/>
        </w:rPr>
        <w:t xml:space="preserve"> and in doing so, the court has a wide discretion</w:t>
      </w:r>
      <w:r w:rsidR="001C7FA9">
        <w:rPr>
          <w:rFonts w:ascii="Times New Roman" w:hAnsi="Times New Roman" w:cs="Times New Roman"/>
          <w:sz w:val="24"/>
          <w:szCs w:val="24"/>
        </w:rPr>
        <w:t xml:space="preserve"> </w:t>
      </w:r>
      <w:r>
        <w:rPr>
          <w:rFonts w:ascii="Times New Roman" w:hAnsi="Times New Roman" w:cs="Times New Roman"/>
          <w:sz w:val="24"/>
          <w:szCs w:val="24"/>
        </w:rPr>
        <w:t>and</w:t>
      </w:r>
      <w:r w:rsidR="00065468">
        <w:rPr>
          <w:rFonts w:ascii="Times New Roman" w:hAnsi="Times New Roman" w:cs="Times New Roman"/>
          <w:sz w:val="24"/>
          <w:szCs w:val="24"/>
        </w:rPr>
        <w:t xml:space="preserve"> may set aside or </w:t>
      </w:r>
      <w:r w:rsidR="006C5150">
        <w:rPr>
          <w:rFonts w:ascii="Times New Roman" w:hAnsi="Times New Roman" w:cs="Times New Roman"/>
          <w:sz w:val="24"/>
          <w:szCs w:val="24"/>
        </w:rPr>
        <w:t>suspend a writ of execution</w:t>
      </w:r>
      <w:r w:rsidR="00065468">
        <w:rPr>
          <w:rFonts w:ascii="Times New Roman" w:hAnsi="Times New Roman" w:cs="Times New Roman"/>
          <w:sz w:val="24"/>
          <w:szCs w:val="24"/>
        </w:rPr>
        <w:t xml:space="preserve"> where real and substantial justice so demands.</w:t>
      </w:r>
      <w:r w:rsidR="001C7FA9">
        <w:rPr>
          <w:rFonts w:ascii="Times New Roman" w:hAnsi="Times New Roman" w:cs="Times New Roman"/>
          <w:sz w:val="24"/>
          <w:szCs w:val="24"/>
        </w:rPr>
        <w:t xml:space="preserve"> </w:t>
      </w:r>
      <w:r w:rsidR="00856FF6">
        <w:rPr>
          <w:rFonts w:ascii="Times New Roman" w:hAnsi="Times New Roman" w:cs="Times New Roman"/>
          <w:sz w:val="24"/>
          <w:szCs w:val="24"/>
        </w:rPr>
        <w:t>The onus is on the applicant to satisfy the court that</w:t>
      </w:r>
      <w:r w:rsidR="003D0DD4">
        <w:rPr>
          <w:rFonts w:ascii="Times New Roman" w:hAnsi="Times New Roman" w:cs="Times New Roman"/>
          <w:sz w:val="24"/>
          <w:szCs w:val="24"/>
        </w:rPr>
        <w:t xml:space="preserve"> an</w:t>
      </w:r>
      <w:r w:rsidR="00856FF6">
        <w:rPr>
          <w:rFonts w:ascii="Times New Roman" w:hAnsi="Times New Roman" w:cs="Times New Roman"/>
          <w:sz w:val="24"/>
          <w:szCs w:val="24"/>
        </w:rPr>
        <w:t xml:space="preserve"> injustice would be caused to him or some irreparable harm or prejudice.</w:t>
      </w:r>
      <w:r w:rsidR="001C7FA9">
        <w:rPr>
          <w:rFonts w:ascii="Times New Roman" w:hAnsi="Times New Roman" w:cs="Times New Roman"/>
          <w:sz w:val="24"/>
          <w:szCs w:val="24"/>
        </w:rPr>
        <w:t xml:space="preserve"> </w:t>
      </w:r>
      <w:r w:rsidR="00856FF6" w:rsidRPr="00203DEA">
        <w:rPr>
          <w:rFonts w:ascii="Times New Roman" w:hAnsi="Times New Roman" w:cs="Times New Roman"/>
          <w:sz w:val="24"/>
          <w:szCs w:val="24"/>
        </w:rPr>
        <w:t>This approach</w:t>
      </w:r>
      <w:r w:rsidR="00856FF6">
        <w:rPr>
          <w:rFonts w:ascii="Times New Roman" w:hAnsi="Times New Roman" w:cs="Times New Roman"/>
          <w:sz w:val="24"/>
          <w:szCs w:val="24"/>
        </w:rPr>
        <w:t xml:space="preserve"> was enunciated in the case of </w:t>
      </w:r>
      <w:proofErr w:type="spellStart"/>
      <w:r w:rsidR="00856FF6" w:rsidRPr="008541CD">
        <w:rPr>
          <w:rFonts w:ascii="Times New Roman" w:hAnsi="Times New Roman" w:cs="Times New Roman"/>
          <w:i/>
          <w:sz w:val="24"/>
          <w:szCs w:val="24"/>
        </w:rPr>
        <w:t>Santam</w:t>
      </w:r>
      <w:proofErr w:type="spellEnd"/>
      <w:r w:rsidR="00856FF6" w:rsidRPr="008541CD">
        <w:rPr>
          <w:rFonts w:ascii="Times New Roman" w:hAnsi="Times New Roman" w:cs="Times New Roman"/>
          <w:i/>
          <w:sz w:val="24"/>
          <w:szCs w:val="24"/>
        </w:rPr>
        <w:t xml:space="preserve"> Insurance Co Ltd</w:t>
      </w:r>
      <w:r w:rsidR="00856FF6" w:rsidRPr="00203DEA">
        <w:rPr>
          <w:rFonts w:ascii="Times New Roman" w:hAnsi="Times New Roman" w:cs="Times New Roman"/>
          <w:sz w:val="24"/>
          <w:szCs w:val="24"/>
        </w:rPr>
        <w:t xml:space="preserve"> v </w:t>
      </w:r>
      <w:r w:rsidR="00856FF6" w:rsidRPr="008541CD">
        <w:rPr>
          <w:rFonts w:ascii="Times New Roman" w:hAnsi="Times New Roman" w:cs="Times New Roman"/>
          <w:i/>
          <w:sz w:val="24"/>
          <w:szCs w:val="24"/>
        </w:rPr>
        <w:t xml:space="preserve">Paget </w:t>
      </w:r>
      <w:r w:rsidR="00856FF6" w:rsidRPr="00203DEA">
        <w:rPr>
          <w:rFonts w:ascii="Times New Roman" w:hAnsi="Times New Roman" w:cs="Times New Roman"/>
          <w:sz w:val="24"/>
          <w:szCs w:val="24"/>
        </w:rPr>
        <w:t>1981 ZLR 132</w:t>
      </w:r>
      <w:r w:rsidR="00856FF6">
        <w:rPr>
          <w:rFonts w:ascii="Times New Roman" w:hAnsi="Times New Roman" w:cs="Times New Roman"/>
          <w:sz w:val="24"/>
          <w:szCs w:val="24"/>
        </w:rPr>
        <w:t xml:space="preserve"> where</w:t>
      </w:r>
      <w:r w:rsidR="00856FF6" w:rsidRPr="00203DEA">
        <w:rPr>
          <w:rFonts w:ascii="Times New Roman" w:hAnsi="Times New Roman" w:cs="Times New Roman"/>
          <w:sz w:val="24"/>
          <w:szCs w:val="24"/>
        </w:rPr>
        <w:t xml:space="preserve"> GUBBAY J (as he then was) had this to say on the onus which rests on the applicant in a case such as this</w:t>
      </w:r>
      <w:r w:rsidR="00856FF6">
        <w:rPr>
          <w:rFonts w:ascii="Times New Roman" w:hAnsi="Times New Roman" w:cs="Times New Roman"/>
          <w:sz w:val="24"/>
          <w:szCs w:val="24"/>
        </w:rPr>
        <w:t>,</w:t>
      </w:r>
    </w:p>
    <w:p w:rsidR="00856FF6" w:rsidRDefault="00856FF6" w:rsidP="008541CD">
      <w:pPr>
        <w:spacing w:after="0" w:line="240" w:lineRule="auto"/>
        <w:ind w:left="720"/>
        <w:jc w:val="both"/>
        <w:rPr>
          <w:rFonts w:ascii="Times New Roman" w:hAnsi="Times New Roman" w:cs="Times New Roman"/>
          <w:sz w:val="24"/>
          <w:szCs w:val="24"/>
        </w:rPr>
      </w:pPr>
      <w:r w:rsidRPr="00203DEA">
        <w:rPr>
          <w:rFonts w:ascii="Times New Roman" w:hAnsi="Times New Roman" w:cs="Times New Roman"/>
          <w:sz w:val="24"/>
          <w:szCs w:val="24"/>
        </w:rPr>
        <w:t xml:space="preserve">"The onus rests on the party claiming this type of relief to satisfy the court that injustice would otherwise be caused him, or to express the proposition in a different form, of the potentiality of his suffering irreparable harm or prejudice. That task is by no means easy where, as in the present case, the judgment it is sought to suspend </w:t>
      </w:r>
      <w:r w:rsidRPr="00203DEA">
        <w:rPr>
          <w:rFonts w:ascii="Times New Roman" w:hAnsi="Times New Roman" w:cs="Times New Roman"/>
          <w:sz w:val="24"/>
          <w:szCs w:val="24"/>
        </w:rPr>
        <w:lastRenderedPageBreak/>
        <w:t xml:space="preserve">sounds in money, for the giving of effect to it, unlike with orders for ejectment or the transfer of property, does not render difficult any restitution that may have to be made. See </w:t>
      </w:r>
      <w:r w:rsidRPr="00860379">
        <w:rPr>
          <w:rFonts w:ascii="Times New Roman" w:hAnsi="Times New Roman" w:cs="Times New Roman"/>
          <w:i/>
          <w:sz w:val="24"/>
          <w:szCs w:val="24"/>
        </w:rPr>
        <w:t>Skinner</w:t>
      </w:r>
      <w:r w:rsidRPr="00203DEA">
        <w:rPr>
          <w:rFonts w:ascii="Times New Roman" w:hAnsi="Times New Roman" w:cs="Times New Roman"/>
          <w:sz w:val="24"/>
          <w:szCs w:val="24"/>
        </w:rPr>
        <w:t xml:space="preserve"> v </w:t>
      </w:r>
      <w:r w:rsidRPr="00860379">
        <w:rPr>
          <w:rFonts w:ascii="Times New Roman" w:hAnsi="Times New Roman" w:cs="Times New Roman"/>
          <w:i/>
          <w:sz w:val="24"/>
          <w:szCs w:val="24"/>
        </w:rPr>
        <w:t>Shapiro</w:t>
      </w:r>
      <w:r w:rsidRPr="00203DEA">
        <w:rPr>
          <w:rFonts w:ascii="Times New Roman" w:hAnsi="Times New Roman" w:cs="Times New Roman"/>
          <w:sz w:val="24"/>
          <w:szCs w:val="24"/>
        </w:rPr>
        <w:t xml:space="preserve"> (II) 1924 WLD 174 at 176</w:t>
      </w:r>
      <w:r w:rsidR="00860379">
        <w:rPr>
          <w:rFonts w:ascii="Times New Roman" w:hAnsi="Times New Roman" w:cs="Times New Roman"/>
          <w:sz w:val="24"/>
          <w:szCs w:val="24"/>
        </w:rPr>
        <w:t>,</w:t>
      </w:r>
      <w:r w:rsidR="00B8640F">
        <w:rPr>
          <w:rFonts w:ascii="Times New Roman" w:hAnsi="Times New Roman" w:cs="Times New Roman"/>
          <w:sz w:val="24"/>
          <w:szCs w:val="24"/>
        </w:rPr>
        <w:t xml:space="preserve"> </w:t>
      </w:r>
      <w:r w:rsidRPr="00860379">
        <w:rPr>
          <w:rFonts w:ascii="Times New Roman" w:hAnsi="Times New Roman" w:cs="Times New Roman"/>
          <w:i/>
          <w:sz w:val="24"/>
          <w:szCs w:val="24"/>
        </w:rPr>
        <w:t>Graham</w:t>
      </w:r>
      <w:r w:rsidRPr="00203DEA">
        <w:rPr>
          <w:rFonts w:ascii="Times New Roman" w:hAnsi="Times New Roman" w:cs="Times New Roman"/>
          <w:sz w:val="24"/>
          <w:szCs w:val="24"/>
        </w:rPr>
        <w:t xml:space="preserve"> v </w:t>
      </w:r>
      <w:r w:rsidRPr="00860379">
        <w:rPr>
          <w:rFonts w:ascii="Times New Roman" w:hAnsi="Times New Roman" w:cs="Times New Roman"/>
          <w:i/>
          <w:sz w:val="24"/>
          <w:szCs w:val="24"/>
        </w:rPr>
        <w:t>Venter</w:t>
      </w:r>
      <w:r w:rsidRPr="00203DEA">
        <w:rPr>
          <w:rFonts w:ascii="Times New Roman" w:hAnsi="Times New Roman" w:cs="Times New Roman"/>
          <w:sz w:val="24"/>
          <w:szCs w:val="24"/>
        </w:rPr>
        <w:t xml:space="preserve"> 1924 OPD 46</w:t>
      </w:r>
      <w:r w:rsidR="00860379">
        <w:rPr>
          <w:rFonts w:ascii="Times New Roman" w:hAnsi="Times New Roman" w:cs="Times New Roman"/>
          <w:sz w:val="24"/>
          <w:szCs w:val="24"/>
        </w:rPr>
        <w:t>,</w:t>
      </w:r>
      <w:r w:rsidR="00B8640F">
        <w:rPr>
          <w:rFonts w:ascii="Times New Roman" w:hAnsi="Times New Roman" w:cs="Times New Roman"/>
          <w:sz w:val="24"/>
          <w:szCs w:val="24"/>
        </w:rPr>
        <w:t xml:space="preserve"> </w:t>
      </w:r>
      <w:proofErr w:type="spellStart"/>
      <w:r w:rsidRPr="00860379">
        <w:rPr>
          <w:rFonts w:ascii="Times New Roman" w:hAnsi="Times New Roman" w:cs="Times New Roman"/>
          <w:i/>
          <w:sz w:val="24"/>
          <w:szCs w:val="24"/>
        </w:rPr>
        <w:t>Zaduck</w:t>
      </w:r>
      <w:proofErr w:type="spellEnd"/>
      <w:r w:rsidRPr="00203DEA">
        <w:rPr>
          <w:rFonts w:ascii="Times New Roman" w:hAnsi="Times New Roman" w:cs="Times New Roman"/>
          <w:sz w:val="24"/>
          <w:szCs w:val="24"/>
        </w:rPr>
        <w:t xml:space="preserve"> v </w:t>
      </w:r>
      <w:proofErr w:type="spellStart"/>
      <w:r w:rsidRPr="00860379">
        <w:rPr>
          <w:rFonts w:ascii="Times New Roman" w:hAnsi="Times New Roman" w:cs="Times New Roman"/>
          <w:i/>
          <w:sz w:val="24"/>
          <w:szCs w:val="24"/>
        </w:rPr>
        <w:t>Zaduck</w:t>
      </w:r>
      <w:proofErr w:type="spellEnd"/>
      <w:r w:rsidRPr="00203DEA">
        <w:rPr>
          <w:rFonts w:ascii="Times New Roman" w:hAnsi="Times New Roman" w:cs="Times New Roman"/>
          <w:sz w:val="24"/>
          <w:szCs w:val="24"/>
        </w:rPr>
        <w:t xml:space="preserve"> 1966 (1) SA 550 (SR) at 551E."</w:t>
      </w:r>
    </w:p>
    <w:p w:rsidR="00860379" w:rsidRDefault="00860379" w:rsidP="008541CD">
      <w:pPr>
        <w:spacing w:after="0" w:line="240" w:lineRule="auto"/>
        <w:ind w:left="720"/>
        <w:jc w:val="both"/>
        <w:rPr>
          <w:rFonts w:ascii="Times New Roman" w:hAnsi="Times New Roman" w:cs="Times New Roman"/>
          <w:sz w:val="24"/>
          <w:szCs w:val="24"/>
        </w:rPr>
      </w:pPr>
    </w:p>
    <w:p w:rsidR="00E731C9" w:rsidRPr="00860379" w:rsidRDefault="00384354" w:rsidP="00860379">
      <w:pPr>
        <w:spacing w:after="0" w:line="360" w:lineRule="auto"/>
        <w:jc w:val="both"/>
        <w:rPr>
          <w:rFonts w:ascii="Times New Roman" w:hAnsi="Times New Roman" w:cs="Times New Roman"/>
          <w:sz w:val="24"/>
          <w:szCs w:val="24"/>
        </w:rPr>
      </w:pPr>
      <w:r w:rsidRPr="00384354">
        <w:rPr>
          <w:rFonts w:ascii="Times New Roman" w:hAnsi="Times New Roman" w:cs="Times New Roman"/>
          <w:sz w:val="24"/>
          <w:szCs w:val="24"/>
        </w:rPr>
        <w:t xml:space="preserve"> See</w:t>
      </w:r>
      <w:r w:rsidR="00856FF6">
        <w:rPr>
          <w:rFonts w:ascii="Times New Roman" w:hAnsi="Times New Roman" w:cs="Times New Roman"/>
          <w:sz w:val="24"/>
          <w:szCs w:val="24"/>
        </w:rPr>
        <w:t xml:space="preserve"> also</w:t>
      </w:r>
      <w:r w:rsidR="00B8640F">
        <w:rPr>
          <w:rFonts w:ascii="Times New Roman" w:hAnsi="Times New Roman" w:cs="Times New Roman"/>
          <w:sz w:val="24"/>
          <w:szCs w:val="24"/>
        </w:rPr>
        <w:t xml:space="preserve"> </w:t>
      </w:r>
      <w:r w:rsidRPr="00860379">
        <w:rPr>
          <w:rFonts w:ascii="Times New Roman" w:hAnsi="Times New Roman" w:cs="Times New Roman"/>
          <w:i/>
          <w:sz w:val="24"/>
          <w:szCs w:val="24"/>
        </w:rPr>
        <w:t>Cohen</w:t>
      </w:r>
      <w:r w:rsidRPr="00384354">
        <w:rPr>
          <w:rFonts w:ascii="Times New Roman" w:hAnsi="Times New Roman" w:cs="Times New Roman"/>
          <w:sz w:val="24"/>
          <w:szCs w:val="24"/>
        </w:rPr>
        <w:t xml:space="preserve"> v </w:t>
      </w:r>
      <w:r w:rsidRPr="00860379">
        <w:rPr>
          <w:rFonts w:ascii="Times New Roman" w:hAnsi="Times New Roman" w:cs="Times New Roman"/>
          <w:i/>
          <w:sz w:val="24"/>
          <w:szCs w:val="24"/>
        </w:rPr>
        <w:t xml:space="preserve">Cohen </w:t>
      </w:r>
      <w:r w:rsidRPr="00860379">
        <w:rPr>
          <w:rFonts w:ascii="Times New Roman" w:hAnsi="Times New Roman" w:cs="Times New Roman"/>
          <w:sz w:val="24"/>
          <w:szCs w:val="24"/>
        </w:rPr>
        <w:t>(</w:t>
      </w:r>
      <w:r w:rsidRPr="00384354">
        <w:rPr>
          <w:rFonts w:ascii="Times New Roman" w:hAnsi="Times New Roman" w:cs="Times New Roman"/>
          <w:sz w:val="24"/>
          <w:szCs w:val="24"/>
        </w:rPr>
        <w:t>1) 1979 ZLR 184 at 187C</w:t>
      </w:r>
      <w:r w:rsidR="00860379">
        <w:rPr>
          <w:rFonts w:ascii="Times New Roman" w:hAnsi="Times New Roman" w:cs="Times New Roman"/>
          <w:sz w:val="24"/>
          <w:szCs w:val="24"/>
        </w:rPr>
        <w:t xml:space="preserve">, </w:t>
      </w:r>
      <w:proofErr w:type="spellStart"/>
      <w:r w:rsidRPr="00860379">
        <w:rPr>
          <w:rFonts w:ascii="Times New Roman" w:hAnsi="Times New Roman" w:cs="Times New Roman"/>
          <w:i/>
          <w:sz w:val="24"/>
          <w:szCs w:val="24"/>
        </w:rPr>
        <w:t>Chibanda</w:t>
      </w:r>
      <w:proofErr w:type="spellEnd"/>
      <w:r w:rsidRPr="00384354">
        <w:rPr>
          <w:rFonts w:ascii="Times New Roman" w:hAnsi="Times New Roman" w:cs="Times New Roman"/>
          <w:sz w:val="24"/>
          <w:szCs w:val="24"/>
        </w:rPr>
        <w:t xml:space="preserve"> v </w:t>
      </w:r>
      <w:r w:rsidRPr="00860379">
        <w:rPr>
          <w:rFonts w:ascii="Times New Roman" w:hAnsi="Times New Roman" w:cs="Times New Roman"/>
          <w:i/>
          <w:sz w:val="24"/>
          <w:szCs w:val="24"/>
        </w:rPr>
        <w:t>King</w:t>
      </w:r>
      <w:r w:rsidRPr="00384354">
        <w:rPr>
          <w:rFonts w:ascii="Times New Roman" w:hAnsi="Times New Roman" w:cs="Times New Roman"/>
          <w:sz w:val="24"/>
          <w:szCs w:val="24"/>
        </w:rPr>
        <w:t xml:space="preserve"> 1983 (1) ZLR 116 (H) at 119C-H</w:t>
      </w:r>
      <w:r w:rsidR="00860379">
        <w:rPr>
          <w:rFonts w:ascii="Times New Roman" w:hAnsi="Times New Roman" w:cs="Times New Roman"/>
          <w:sz w:val="24"/>
          <w:szCs w:val="24"/>
        </w:rPr>
        <w:t xml:space="preserve">, </w:t>
      </w:r>
      <w:proofErr w:type="spellStart"/>
      <w:r w:rsidRPr="00860379">
        <w:rPr>
          <w:rFonts w:ascii="Times New Roman" w:hAnsi="Times New Roman" w:cs="Times New Roman"/>
          <w:i/>
          <w:sz w:val="24"/>
          <w:szCs w:val="24"/>
        </w:rPr>
        <w:t>Strime</w:t>
      </w:r>
      <w:proofErr w:type="spellEnd"/>
      <w:r w:rsidRPr="00384354">
        <w:rPr>
          <w:rFonts w:ascii="Times New Roman" w:hAnsi="Times New Roman" w:cs="Times New Roman"/>
          <w:sz w:val="24"/>
          <w:szCs w:val="24"/>
        </w:rPr>
        <w:t xml:space="preserve"> v </w:t>
      </w:r>
      <w:proofErr w:type="spellStart"/>
      <w:r w:rsidRPr="00860379">
        <w:rPr>
          <w:rFonts w:ascii="Times New Roman" w:hAnsi="Times New Roman" w:cs="Times New Roman"/>
          <w:i/>
          <w:sz w:val="24"/>
          <w:szCs w:val="24"/>
        </w:rPr>
        <w:t>Str</w:t>
      </w:r>
      <w:r w:rsidR="00860379">
        <w:rPr>
          <w:rFonts w:ascii="Times New Roman" w:hAnsi="Times New Roman" w:cs="Times New Roman"/>
          <w:i/>
          <w:sz w:val="24"/>
          <w:szCs w:val="24"/>
        </w:rPr>
        <w:t>i</w:t>
      </w:r>
      <w:r w:rsidRPr="00860379">
        <w:rPr>
          <w:rFonts w:ascii="Times New Roman" w:hAnsi="Times New Roman" w:cs="Times New Roman"/>
          <w:i/>
          <w:sz w:val="24"/>
          <w:szCs w:val="24"/>
        </w:rPr>
        <w:t>me</w:t>
      </w:r>
      <w:proofErr w:type="spellEnd"/>
      <w:r w:rsidRPr="00384354">
        <w:rPr>
          <w:rFonts w:ascii="Times New Roman" w:hAnsi="Times New Roman" w:cs="Times New Roman"/>
          <w:sz w:val="24"/>
          <w:szCs w:val="24"/>
        </w:rPr>
        <w:t xml:space="preserve"> 1983 (4) SA 850 (C) at 852A.</w:t>
      </w:r>
    </w:p>
    <w:p w:rsidR="0041628C" w:rsidRPr="0088576C" w:rsidRDefault="00E731C9" w:rsidP="00F36AE5">
      <w:pPr>
        <w:spacing w:after="0" w:line="360" w:lineRule="auto"/>
        <w:ind w:firstLine="720"/>
        <w:jc w:val="both"/>
        <w:rPr>
          <w:rFonts w:ascii="Times New Roman" w:hAnsi="Times New Roman" w:cs="Times New Roman"/>
          <w:sz w:val="24"/>
          <w:szCs w:val="24"/>
        </w:rPr>
      </w:pPr>
      <w:r w:rsidRPr="0088576C">
        <w:rPr>
          <w:rFonts w:ascii="Times New Roman" w:hAnsi="Times New Roman" w:cs="Times New Roman"/>
          <w:sz w:val="24"/>
          <w:szCs w:val="24"/>
        </w:rPr>
        <w:t>The applicant denies that it</w:t>
      </w:r>
      <w:r w:rsidR="009246A7" w:rsidRPr="0088576C">
        <w:rPr>
          <w:rFonts w:ascii="Times New Roman" w:hAnsi="Times New Roman" w:cs="Times New Roman"/>
          <w:sz w:val="24"/>
          <w:szCs w:val="24"/>
        </w:rPr>
        <w:t xml:space="preserve"> was</w:t>
      </w:r>
      <w:r w:rsidRPr="0088576C">
        <w:rPr>
          <w:rFonts w:ascii="Times New Roman" w:hAnsi="Times New Roman" w:cs="Times New Roman"/>
          <w:sz w:val="24"/>
          <w:szCs w:val="24"/>
        </w:rPr>
        <w:t xml:space="preserve"> ever</w:t>
      </w:r>
      <w:r w:rsidR="00C3692B" w:rsidRPr="0088576C">
        <w:rPr>
          <w:rFonts w:ascii="Times New Roman" w:hAnsi="Times New Roman" w:cs="Times New Roman"/>
          <w:sz w:val="24"/>
          <w:szCs w:val="24"/>
        </w:rPr>
        <w:t xml:space="preserve"> served</w:t>
      </w:r>
      <w:r w:rsidR="009246A7" w:rsidRPr="0088576C">
        <w:rPr>
          <w:rFonts w:ascii="Times New Roman" w:hAnsi="Times New Roman" w:cs="Times New Roman"/>
          <w:sz w:val="24"/>
          <w:szCs w:val="24"/>
        </w:rPr>
        <w:t xml:space="preserve"> with a copy of the summons</w:t>
      </w:r>
      <w:r w:rsidR="00372C9E">
        <w:rPr>
          <w:rFonts w:ascii="Times New Roman" w:hAnsi="Times New Roman" w:cs="Times New Roman"/>
          <w:sz w:val="24"/>
          <w:szCs w:val="24"/>
        </w:rPr>
        <w:t xml:space="preserve"> </w:t>
      </w:r>
      <w:r w:rsidR="009246A7" w:rsidRPr="0088576C">
        <w:rPr>
          <w:rFonts w:ascii="Times New Roman" w:hAnsi="Times New Roman" w:cs="Times New Roman"/>
          <w:sz w:val="24"/>
          <w:szCs w:val="24"/>
        </w:rPr>
        <w:t>or</w:t>
      </w:r>
      <w:r w:rsidR="00372C9E">
        <w:rPr>
          <w:rFonts w:ascii="Times New Roman" w:hAnsi="Times New Roman" w:cs="Times New Roman"/>
          <w:sz w:val="24"/>
          <w:szCs w:val="24"/>
        </w:rPr>
        <w:t xml:space="preserve"> </w:t>
      </w:r>
      <w:r w:rsidR="009246A7" w:rsidRPr="0088576C">
        <w:rPr>
          <w:rFonts w:ascii="Times New Roman" w:hAnsi="Times New Roman" w:cs="Times New Roman"/>
          <w:sz w:val="24"/>
          <w:szCs w:val="24"/>
        </w:rPr>
        <w:t>rec</w:t>
      </w:r>
      <w:r w:rsidRPr="0088576C">
        <w:rPr>
          <w:rFonts w:ascii="Times New Roman" w:hAnsi="Times New Roman" w:cs="Times New Roman"/>
          <w:sz w:val="24"/>
          <w:szCs w:val="24"/>
        </w:rPr>
        <w:t>e</w:t>
      </w:r>
      <w:r w:rsidR="009246A7" w:rsidRPr="0088576C">
        <w:rPr>
          <w:rFonts w:ascii="Times New Roman" w:hAnsi="Times New Roman" w:cs="Times New Roman"/>
          <w:sz w:val="24"/>
          <w:szCs w:val="24"/>
        </w:rPr>
        <w:t>i</w:t>
      </w:r>
      <w:r w:rsidRPr="0088576C">
        <w:rPr>
          <w:rFonts w:ascii="Times New Roman" w:hAnsi="Times New Roman" w:cs="Times New Roman"/>
          <w:sz w:val="24"/>
          <w:szCs w:val="24"/>
        </w:rPr>
        <w:t>ved notice of the summons</w:t>
      </w:r>
      <w:r w:rsidR="0013218F" w:rsidRPr="0088576C">
        <w:rPr>
          <w:rFonts w:ascii="Times New Roman" w:hAnsi="Times New Roman" w:cs="Times New Roman"/>
          <w:sz w:val="24"/>
          <w:szCs w:val="24"/>
        </w:rPr>
        <w:t xml:space="preserve">. The assistant </w:t>
      </w:r>
      <w:r w:rsidR="00F36AE5">
        <w:rPr>
          <w:rFonts w:ascii="Times New Roman" w:hAnsi="Times New Roman" w:cs="Times New Roman"/>
          <w:sz w:val="24"/>
          <w:szCs w:val="24"/>
        </w:rPr>
        <w:t>Deputy S</w:t>
      </w:r>
      <w:r w:rsidR="0013218F" w:rsidRPr="0088576C">
        <w:rPr>
          <w:rFonts w:ascii="Times New Roman" w:hAnsi="Times New Roman" w:cs="Times New Roman"/>
          <w:sz w:val="24"/>
          <w:szCs w:val="24"/>
        </w:rPr>
        <w:t xml:space="preserve">heriff who served the summons has deposed to an affidavit stating that he did indeed serve the process. The </w:t>
      </w:r>
      <w:r w:rsidR="00F36AE5">
        <w:rPr>
          <w:rFonts w:ascii="Times New Roman" w:hAnsi="Times New Roman" w:cs="Times New Roman"/>
          <w:sz w:val="24"/>
          <w:szCs w:val="24"/>
        </w:rPr>
        <w:t>Deputy S</w:t>
      </w:r>
      <w:r w:rsidR="0013218F" w:rsidRPr="0088576C">
        <w:rPr>
          <w:rFonts w:ascii="Times New Roman" w:hAnsi="Times New Roman" w:cs="Times New Roman"/>
          <w:sz w:val="24"/>
          <w:szCs w:val="24"/>
        </w:rPr>
        <w:t xml:space="preserve">heriff is an officer of this court. His return of service is generally accepted as </w:t>
      </w:r>
      <w:r w:rsidR="0013218F" w:rsidRPr="00F36AE5">
        <w:rPr>
          <w:rFonts w:ascii="Times New Roman" w:hAnsi="Times New Roman" w:cs="Times New Roman"/>
          <w:i/>
          <w:sz w:val="24"/>
          <w:szCs w:val="24"/>
        </w:rPr>
        <w:t>prima facie</w:t>
      </w:r>
      <w:r w:rsidR="0013218F" w:rsidRPr="0088576C">
        <w:rPr>
          <w:rFonts w:ascii="Times New Roman" w:hAnsi="Times New Roman" w:cs="Times New Roman"/>
          <w:sz w:val="24"/>
          <w:szCs w:val="24"/>
        </w:rPr>
        <w:t xml:space="preserve"> proof of service</w:t>
      </w:r>
      <w:r w:rsidR="00027F9D">
        <w:rPr>
          <w:rFonts w:ascii="Times New Roman" w:hAnsi="Times New Roman" w:cs="Times New Roman"/>
          <w:sz w:val="24"/>
          <w:szCs w:val="24"/>
        </w:rPr>
        <w:t xml:space="preserve"> and cannot be lightly challenged</w:t>
      </w:r>
      <w:r w:rsidR="0013218F" w:rsidRPr="0088576C">
        <w:rPr>
          <w:rFonts w:ascii="Times New Roman" w:hAnsi="Times New Roman" w:cs="Times New Roman"/>
          <w:sz w:val="24"/>
          <w:szCs w:val="24"/>
        </w:rPr>
        <w:t>. He is a neutral person in this dispute and</w:t>
      </w:r>
      <w:r w:rsidR="00B8640F">
        <w:rPr>
          <w:rFonts w:ascii="Times New Roman" w:hAnsi="Times New Roman" w:cs="Times New Roman"/>
          <w:sz w:val="24"/>
          <w:szCs w:val="24"/>
        </w:rPr>
        <w:t xml:space="preserve"> </w:t>
      </w:r>
      <w:r w:rsidR="009246A7" w:rsidRPr="0088576C">
        <w:rPr>
          <w:rFonts w:ascii="Times New Roman" w:hAnsi="Times New Roman" w:cs="Times New Roman"/>
          <w:sz w:val="24"/>
          <w:szCs w:val="24"/>
        </w:rPr>
        <w:t>has nothing to benefit from this dispute. N</w:t>
      </w:r>
      <w:r w:rsidR="0013218F" w:rsidRPr="0088576C">
        <w:rPr>
          <w:rFonts w:ascii="Times New Roman" w:hAnsi="Times New Roman" w:cs="Times New Roman"/>
          <w:sz w:val="24"/>
          <w:szCs w:val="24"/>
        </w:rPr>
        <w:t>o reasonable explanation</w:t>
      </w:r>
      <w:r w:rsidR="00C3692B" w:rsidRPr="0088576C">
        <w:rPr>
          <w:rFonts w:ascii="Times New Roman" w:hAnsi="Times New Roman" w:cs="Times New Roman"/>
          <w:sz w:val="24"/>
          <w:szCs w:val="24"/>
        </w:rPr>
        <w:t xml:space="preserve"> or cogent reason</w:t>
      </w:r>
      <w:r w:rsidR="0013218F" w:rsidRPr="0088576C">
        <w:rPr>
          <w:rFonts w:ascii="Times New Roman" w:hAnsi="Times New Roman" w:cs="Times New Roman"/>
          <w:sz w:val="24"/>
          <w:szCs w:val="24"/>
        </w:rPr>
        <w:t xml:space="preserve"> has been</w:t>
      </w:r>
      <w:r w:rsidR="009246A7" w:rsidRPr="0088576C">
        <w:rPr>
          <w:rFonts w:ascii="Times New Roman" w:hAnsi="Times New Roman" w:cs="Times New Roman"/>
          <w:sz w:val="24"/>
          <w:szCs w:val="24"/>
        </w:rPr>
        <w:t xml:space="preserve"> advanced </w:t>
      </w:r>
      <w:r w:rsidR="0013218F" w:rsidRPr="0088576C">
        <w:rPr>
          <w:rFonts w:ascii="Times New Roman" w:hAnsi="Times New Roman" w:cs="Times New Roman"/>
          <w:sz w:val="24"/>
          <w:szCs w:val="24"/>
        </w:rPr>
        <w:t>why he would lie that he served the process at the applicant’s registered office when he did not.</w:t>
      </w:r>
    </w:p>
    <w:p w:rsidR="00E731C9" w:rsidRPr="0088576C" w:rsidRDefault="00F36AE5" w:rsidP="00F36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9246A7" w:rsidRPr="0088576C">
        <w:rPr>
          <w:rFonts w:ascii="Times New Roman" w:hAnsi="Times New Roman" w:cs="Times New Roman"/>
          <w:sz w:val="24"/>
          <w:szCs w:val="24"/>
        </w:rPr>
        <w:t>pplicant’s counsel explained that the reason why letters</w:t>
      </w:r>
      <w:r w:rsidR="00384354">
        <w:rPr>
          <w:rFonts w:ascii="Times New Roman" w:hAnsi="Times New Roman" w:cs="Times New Roman"/>
          <w:sz w:val="24"/>
          <w:szCs w:val="24"/>
        </w:rPr>
        <w:t xml:space="preserve"> written to it by </w:t>
      </w:r>
      <w:r w:rsidR="00860379">
        <w:rPr>
          <w:rFonts w:ascii="Times New Roman" w:hAnsi="Times New Roman" w:cs="Times New Roman"/>
          <w:sz w:val="24"/>
          <w:szCs w:val="24"/>
        </w:rPr>
        <w:t>first</w:t>
      </w:r>
      <w:r w:rsidR="00384354">
        <w:rPr>
          <w:rFonts w:ascii="Times New Roman" w:hAnsi="Times New Roman" w:cs="Times New Roman"/>
          <w:sz w:val="24"/>
          <w:szCs w:val="24"/>
        </w:rPr>
        <w:t xml:space="preserve"> respondent’s lawyers</w:t>
      </w:r>
      <w:r w:rsidR="009246A7" w:rsidRPr="0088576C">
        <w:rPr>
          <w:rFonts w:ascii="Times New Roman" w:hAnsi="Times New Roman" w:cs="Times New Roman"/>
          <w:sz w:val="24"/>
          <w:szCs w:val="24"/>
        </w:rPr>
        <w:t xml:space="preserve"> we</w:t>
      </w:r>
      <w:r w:rsidR="0063763F" w:rsidRPr="0088576C">
        <w:rPr>
          <w:rFonts w:ascii="Times New Roman" w:hAnsi="Times New Roman" w:cs="Times New Roman"/>
          <w:sz w:val="24"/>
          <w:szCs w:val="24"/>
        </w:rPr>
        <w:t xml:space="preserve">re not replied to </w:t>
      </w:r>
      <w:proofErr w:type="gramStart"/>
      <w:r w:rsidR="0063763F" w:rsidRPr="0088576C">
        <w:rPr>
          <w:rFonts w:ascii="Times New Roman" w:hAnsi="Times New Roman" w:cs="Times New Roman"/>
          <w:sz w:val="24"/>
          <w:szCs w:val="24"/>
        </w:rPr>
        <w:t>is</w:t>
      </w:r>
      <w:proofErr w:type="gramEnd"/>
      <w:r w:rsidR="0063763F" w:rsidRPr="0088576C">
        <w:rPr>
          <w:rFonts w:ascii="Times New Roman" w:hAnsi="Times New Roman" w:cs="Times New Roman"/>
          <w:sz w:val="24"/>
          <w:szCs w:val="24"/>
        </w:rPr>
        <w:t xml:space="preserve"> because the legal practitioner who was dealing with the matter was unavailable.</w:t>
      </w:r>
      <w:r w:rsidR="00260EDF">
        <w:rPr>
          <w:rFonts w:ascii="Times New Roman" w:hAnsi="Times New Roman" w:cs="Times New Roman"/>
          <w:sz w:val="24"/>
          <w:szCs w:val="24"/>
        </w:rPr>
        <w:t xml:space="preserve"> </w:t>
      </w:r>
      <w:r w:rsidR="00384354">
        <w:rPr>
          <w:rFonts w:ascii="Times New Roman" w:hAnsi="Times New Roman" w:cs="Times New Roman"/>
          <w:sz w:val="24"/>
          <w:szCs w:val="24"/>
        </w:rPr>
        <w:t>T</w:t>
      </w:r>
      <w:r w:rsidR="0013218F" w:rsidRPr="0088576C">
        <w:rPr>
          <w:rFonts w:ascii="Times New Roman" w:hAnsi="Times New Roman" w:cs="Times New Roman"/>
          <w:sz w:val="24"/>
          <w:szCs w:val="24"/>
        </w:rPr>
        <w:t>he conduct of the applicant’s legal practi</w:t>
      </w:r>
      <w:r w:rsidR="00C3692B" w:rsidRPr="0088576C">
        <w:rPr>
          <w:rFonts w:ascii="Times New Roman" w:hAnsi="Times New Roman" w:cs="Times New Roman"/>
          <w:sz w:val="24"/>
          <w:szCs w:val="24"/>
        </w:rPr>
        <w:t>ti</w:t>
      </w:r>
      <w:r w:rsidR="0013218F" w:rsidRPr="0088576C">
        <w:rPr>
          <w:rFonts w:ascii="Times New Roman" w:hAnsi="Times New Roman" w:cs="Times New Roman"/>
          <w:sz w:val="24"/>
          <w:szCs w:val="24"/>
        </w:rPr>
        <w:t>oner</w:t>
      </w:r>
      <w:r w:rsidR="00C3692B" w:rsidRPr="0088576C">
        <w:rPr>
          <w:rFonts w:ascii="Times New Roman" w:hAnsi="Times New Roman" w:cs="Times New Roman"/>
          <w:sz w:val="24"/>
          <w:szCs w:val="24"/>
        </w:rPr>
        <w:t>s</w:t>
      </w:r>
      <w:r w:rsidR="0013218F" w:rsidRPr="0088576C">
        <w:rPr>
          <w:rFonts w:ascii="Times New Roman" w:hAnsi="Times New Roman" w:cs="Times New Roman"/>
          <w:sz w:val="24"/>
          <w:szCs w:val="24"/>
        </w:rPr>
        <w:t>,</w:t>
      </w:r>
      <w:r w:rsidR="00B8640F">
        <w:rPr>
          <w:rFonts w:ascii="Times New Roman" w:hAnsi="Times New Roman" w:cs="Times New Roman"/>
          <w:sz w:val="24"/>
          <w:szCs w:val="24"/>
        </w:rPr>
        <w:t xml:space="preserve"> </w:t>
      </w:r>
      <w:r w:rsidR="0013218F" w:rsidRPr="0088576C">
        <w:rPr>
          <w:rFonts w:ascii="Times New Roman" w:hAnsi="Times New Roman" w:cs="Times New Roman"/>
          <w:sz w:val="24"/>
          <w:szCs w:val="24"/>
        </w:rPr>
        <w:t>of failing to respond to correspondence regard</w:t>
      </w:r>
      <w:r w:rsidR="00C3692B" w:rsidRPr="0088576C">
        <w:rPr>
          <w:rFonts w:ascii="Times New Roman" w:hAnsi="Times New Roman" w:cs="Times New Roman"/>
          <w:sz w:val="24"/>
          <w:szCs w:val="24"/>
        </w:rPr>
        <w:t>ing an enquiry over where th</w:t>
      </w:r>
      <w:r w:rsidR="00384354">
        <w:rPr>
          <w:rFonts w:ascii="Times New Roman" w:hAnsi="Times New Roman" w:cs="Times New Roman"/>
          <w:sz w:val="24"/>
          <w:szCs w:val="24"/>
        </w:rPr>
        <w:t xml:space="preserve">e summons should be served </w:t>
      </w:r>
      <w:r w:rsidR="0063763F" w:rsidRPr="0088576C">
        <w:rPr>
          <w:rFonts w:ascii="Times New Roman" w:hAnsi="Times New Roman" w:cs="Times New Roman"/>
          <w:sz w:val="24"/>
          <w:szCs w:val="24"/>
        </w:rPr>
        <w:t xml:space="preserve">raises issues of management of that office as well as </w:t>
      </w:r>
      <w:r w:rsidR="00C3692B" w:rsidRPr="0088576C">
        <w:rPr>
          <w:rFonts w:ascii="Times New Roman" w:hAnsi="Times New Roman" w:cs="Times New Roman"/>
          <w:sz w:val="24"/>
          <w:szCs w:val="24"/>
        </w:rPr>
        <w:t>ethical</w:t>
      </w:r>
      <w:r w:rsidR="0063763F" w:rsidRPr="0088576C">
        <w:rPr>
          <w:rFonts w:ascii="Times New Roman" w:hAnsi="Times New Roman" w:cs="Times New Roman"/>
          <w:sz w:val="24"/>
          <w:szCs w:val="24"/>
        </w:rPr>
        <w:t xml:space="preserve"> questions. This type of conduct is</w:t>
      </w:r>
      <w:r w:rsidR="00C3692B" w:rsidRPr="0088576C">
        <w:rPr>
          <w:rFonts w:ascii="Times New Roman" w:hAnsi="Times New Roman" w:cs="Times New Roman"/>
          <w:sz w:val="24"/>
          <w:szCs w:val="24"/>
        </w:rPr>
        <w:t xml:space="preserve"> questionable.</w:t>
      </w:r>
      <w:r w:rsidR="0063763F" w:rsidRPr="0088576C">
        <w:rPr>
          <w:rFonts w:ascii="Times New Roman" w:hAnsi="Times New Roman" w:cs="Times New Roman"/>
          <w:sz w:val="24"/>
          <w:szCs w:val="24"/>
        </w:rPr>
        <w:t xml:space="preserve"> The overall</w:t>
      </w:r>
      <w:r w:rsidR="009246A7" w:rsidRPr="0088576C">
        <w:rPr>
          <w:rFonts w:ascii="Times New Roman" w:hAnsi="Times New Roman" w:cs="Times New Roman"/>
          <w:sz w:val="24"/>
          <w:szCs w:val="24"/>
        </w:rPr>
        <w:t xml:space="preserve"> impression created </w:t>
      </w:r>
      <w:r w:rsidR="00C3692B" w:rsidRPr="0088576C">
        <w:rPr>
          <w:rFonts w:ascii="Times New Roman" w:hAnsi="Times New Roman" w:cs="Times New Roman"/>
          <w:sz w:val="24"/>
          <w:szCs w:val="24"/>
        </w:rPr>
        <w:t>is that the applica</w:t>
      </w:r>
      <w:r w:rsidR="00384354">
        <w:rPr>
          <w:rFonts w:ascii="Times New Roman" w:hAnsi="Times New Roman" w:cs="Times New Roman"/>
          <w:sz w:val="24"/>
          <w:szCs w:val="24"/>
        </w:rPr>
        <w:t>nt has always tried to avoid</w:t>
      </w:r>
      <w:r w:rsidR="00024427">
        <w:rPr>
          <w:rFonts w:ascii="Times New Roman" w:hAnsi="Times New Roman" w:cs="Times New Roman"/>
          <w:sz w:val="24"/>
          <w:szCs w:val="24"/>
        </w:rPr>
        <w:t xml:space="preserve"> service of</w:t>
      </w:r>
      <w:r w:rsidR="00C3692B" w:rsidRPr="0088576C">
        <w:rPr>
          <w:rFonts w:ascii="Times New Roman" w:hAnsi="Times New Roman" w:cs="Times New Roman"/>
          <w:sz w:val="24"/>
          <w:szCs w:val="24"/>
        </w:rPr>
        <w:t xml:space="preserve"> summons</w:t>
      </w:r>
      <w:r w:rsidR="00384354">
        <w:rPr>
          <w:rFonts w:ascii="Times New Roman" w:hAnsi="Times New Roman" w:cs="Times New Roman"/>
          <w:sz w:val="24"/>
          <w:szCs w:val="24"/>
        </w:rPr>
        <w:t xml:space="preserve"> in this case</w:t>
      </w:r>
      <w:r w:rsidR="00C3692B" w:rsidRPr="0088576C">
        <w:rPr>
          <w:rFonts w:ascii="Times New Roman" w:hAnsi="Times New Roman" w:cs="Times New Roman"/>
          <w:sz w:val="24"/>
          <w:szCs w:val="24"/>
        </w:rPr>
        <w:t>.</w:t>
      </w:r>
      <w:r w:rsidR="00B8640F">
        <w:rPr>
          <w:rFonts w:ascii="Times New Roman" w:hAnsi="Times New Roman" w:cs="Times New Roman"/>
          <w:sz w:val="24"/>
          <w:szCs w:val="24"/>
        </w:rPr>
        <w:t xml:space="preserve"> </w:t>
      </w:r>
      <w:r w:rsidR="00C3692B" w:rsidRPr="0088576C">
        <w:rPr>
          <w:rFonts w:ascii="Times New Roman" w:hAnsi="Times New Roman" w:cs="Times New Roman"/>
          <w:sz w:val="24"/>
          <w:szCs w:val="24"/>
        </w:rPr>
        <w:t>This court is not satisfied that the applicant was not in wilful default.</w:t>
      </w:r>
    </w:p>
    <w:p w:rsidR="00C3692B" w:rsidRPr="0088576C" w:rsidRDefault="003070E0" w:rsidP="00F36AE5">
      <w:pPr>
        <w:spacing w:after="0" w:line="360" w:lineRule="auto"/>
        <w:ind w:firstLine="720"/>
        <w:jc w:val="both"/>
        <w:rPr>
          <w:rFonts w:ascii="Times New Roman" w:hAnsi="Times New Roman" w:cs="Times New Roman"/>
          <w:sz w:val="24"/>
          <w:szCs w:val="24"/>
        </w:rPr>
      </w:pPr>
      <w:r w:rsidRPr="0088576C">
        <w:rPr>
          <w:rFonts w:ascii="Times New Roman" w:hAnsi="Times New Roman" w:cs="Times New Roman"/>
          <w:sz w:val="24"/>
          <w:szCs w:val="24"/>
        </w:rPr>
        <w:t>The applicant sought to challenge the default j</w:t>
      </w:r>
      <w:r w:rsidR="00F36AE5">
        <w:rPr>
          <w:rFonts w:ascii="Times New Roman" w:hAnsi="Times New Roman" w:cs="Times New Roman"/>
          <w:sz w:val="24"/>
          <w:szCs w:val="24"/>
        </w:rPr>
        <w:t>udgment</w:t>
      </w:r>
      <w:r w:rsidR="00372C9E">
        <w:rPr>
          <w:rFonts w:ascii="Times New Roman" w:hAnsi="Times New Roman" w:cs="Times New Roman"/>
          <w:sz w:val="24"/>
          <w:szCs w:val="24"/>
        </w:rPr>
        <w:t xml:space="preserve"> as irregular</w:t>
      </w:r>
      <w:r w:rsidRPr="0088576C">
        <w:rPr>
          <w:rFonts w:ascii="Times New Roman" w:hAnsi="Times New Roman" w:cs="Times New Roman"/>
          <w:sz w:val="24"/>
          <w:szCs w:val="24"/>
        </w:rPr>
        <w:t xml:space="preserve"> on the premise that the default was granted without proof</w:t>
      </w:r>
      <w:r w:rsidR="00024427">
        <w:rPr>
          <w:rFonts w:ascii="Times New Roman" w:hAnsi="Times New Roman" w:cs="Times New Roman"/>
          <w:sz w:val="24"/>
          <w:szCs w:val="24"/>
        </w:rPr>
        <w:t xml:space="preserve"> to</w:t>
      </w:r>
      <w:r w:rsidRPr="0088576C">
        <w:rPr>
          <w:rFonts w:ascii="Times New Roman" w:hAnsi="Times New Roman" w:cs="Times New Roman"/>
          <w:sz w:val="24"/>
          <w:szCs w:val="24"/>
        </w:rPr>
        <w:t xml:space="preserve"> support the claim.</w:t>
      </w:r>
      <w:r w:rsidR="00EB7754">
        <w:rPr>
          <w:rFonts w:ascii="Times New Roman" w:hAnsi="Times New Roman" w:cs="Times New Roman"/>
          <w:sz w:val="24"/>
          <w:szCs w:val="24"/>
        </w:rPr>
        <w:t xml:space="preserve"> </w:t>
      </w:r>
      <w:r w:rsidRPr="0088576C">
        <w:rPr>
          <w:rFonts w:ascii="Times New Roman" w:hAnsi="Times New Roman" w:cs="Times New Roman"/>
          <w:sz w:val="24"/>
          <w:szCs w:val="24"/>
        </w:rPr>
        <w:t>T</w:t>
      </w:r>
      <w:r w:rsidR="003B72C3" w:rsidRPr="0088576C">
        <w:rPr>
          <w:rFonts w:ascii="Times New Roman" w:hAnsi="Times New Roman" w:cs="Times New Roman"/>
          <w:sz w:val="24"/>
          <w:szCs w:val="24"/>
        </w:rPr>
        <w:t>his was a</w:t>
      </w:r>
      <w:r w:rsidR="00EB7754">
        <w:rPr>
          <w:rFonts w:ascii="Times New Roman" w:hAnsi="Times New Roman" w:cs="Times New Roman"/>
          <w:sz w:val="24"/>
          <w:szCs w:val="24"/>
        </w:rPr>
        <w:t xml:space="preserve"> claim for</w:t>
      </w:r>
      <w:r w:rsidR="003B72C3" w:rsidRPr="0088576C">
        <w:rPr>
          <w:rFonts w:ascii="Times New Roman" w:hAnsi="Times New Roman" w:cs="Times New Roman"/>
          <w:sz w:val="24"/>
          <w:szCs w:val="24"/>
        </w:rPr>
        <w:t xml:space="preserve"> </w:t>
      </w:r>
      <w:r w:rsidR="00260EDF">
        <w:rPr>
          <w:rFonts w:ascii="Times New Roman" w:hAnsi="Times New Roman" w:cs="Times New Roman"/>
          <w:sz w:val="24"/>
          <w:szCs w:val="24"/>
        </w:rPr>
        <w:t xml:space="preserve">a </w:t>
      </w:r>
      <w:r w:rsidR="003B72C3" w:rsidRPr="0088576C">
        <w:rPr>
          <w:rFonts w:ascii="Times New Roman" w:hAnsi="Times New Roman" w:cs="Times New Roman"/>
          <w:sz w:val="24"/>
          <w:szCs w:val="24"/>
        </w:rPr>
        <w:t>liquid</w:t>
      </w:r>
      <w:r w:rsidR="005650C3">
        <w:rPr>
          <w:rFonts w:ascii="Times New Roman" w:hAnsi="Times New Roman" w:cs="Times New Roman"/>
          <w:sz w:val="24"/>
          <w:szCs w:val="24"/>
        </w:rPr>
        <w:t>ated</w:t>
      </w:r>
      <w:r w:rsidR="00EB7754">
        <w:rPr>
          <w:rFonts w:ascii="Times New Roman" w:hAnsi="Times New Roman" w:cs="Times New Roman"/>
          <w:sz w:val="24"/>
          <w:szCs w:val="24"/>
        </w:rPr>
        <w:t xml:space="preserve"> amount</w:t>
      </w:r>
      <w:r w:rsidR="003B72C3" w:rsidRPr="0088576C">
        <w:rPr>
          <w:rFonts w:ascii="Times New Roman" w:hAnsi="Times New Roman" w:cs="Times New Roman"/>
          <w:sz w:val="24"/>
          <w:szCs w:val="24"/>
        </w:rPr>
        <w:t xml:space="preserve"> which c</w:t>
      </w:r>
      <w:r w:rsidR="005650C3">
        <w:rPr>
          <w:rFonts w:ascii="Times New Roman" w:hAnsi="Times New Roman" w:cs="Times New Roman"/>
          <w:sz w:val="24"/>
          <w:szCs w:val="24"/>
        </w:rPr>
        <w:t>an</w:t>
      </w:r>
      <w:r w:rsidR="003B72C3" w:rsidRPr="0088576C">
        <w:rPr>
          <w:rFonts w:ascii="Times New Roman" w:hAnsi="Times New Roman" w:cs="Times New Roman"/>
          <w:sz w:val="24"/>
          <w:szCs w:val="24"/>
        </w:rPr>
        <w:t xml:space="preserve"> be proved by invoices. A</w:t>
      </w:r>
      <w:r w:rsidR="0041628C" w:rsidRPr="0088576C">
        <w:rPr>
          <w:rFonts w:ascii="Times New Roman" w:hAnsi="Times New Roman" w:cs="Times New Roman"/>
          <w:sz w:val="24"/>
          <w:szCs w:val="24"/>
        </w:rPr>
        <w:t xml:space="preserve"> p</w:t>
      </w:r>
      <w:r w:rsidRPr="0088576C">
        <w:rPr>
          <w:rFonts w:ascii="Times New Roman" w:hAnsi="Times New Roman" w:cs="Times New Roman"/>
          <w:sz w:val="24"/>
          <w:szCs w:val="24"/>
        </w:rPr>
        <w:t>erusal of the file shows that an invoice for storage costs was indeed attached to the application for</w:t>
      </w:r>
      <w:r w:rsidR="003B72C3" w:rsidRPr="0088576C">
        <w:rPr>
          <w:rFonts w:ascii="Times New Roman" w:hAnsi="Times New Roman" w:cs="Times New Roman"/>
          <w:sz w:val="24"/>
          <w:szCs w:val="24"/>
        </w:rPr>
        <w:t xml:space="preserve"> default</w:t>
      </w:r>
      <w:r w:rsidR="00024427">
        <w:rPr>
          <w:rFonts w:ascii="Times New Roman" w:hAnsi="Times New Roman" w:cs="Times New Roman"/>
          <w:sz w:val="24"/>
          <w:szCs w:val="24"/>
        </w:rPr>
        <w:t xml:space="preserve"> judgment. </w:t>
      </w:r>
      <w:r w:rsidR="003B72C3" w:rsidRPr="0088576C">
        <w:rPr>
          <w:rFonts w:ascii="Times New Roman" w:hAnsi="Times New Roman" w:cs="Times New Roman"/>
          <w:sz w:val="24"/>
          <w:szCs w:val="24"/>
        </w:rPr>
        <w:t>Th</w:t>
      </w:r>
      <w:r w:rsidR="00EB7754">
        <w:rPr>
          <w:rFonts w:ascii="Times New Roman" w:hAnsi="Times New Roman" w:cs="Times New Roman"/>
          <w:sz w:val="24"/>
          <w:szCs w:val="24"/>
        </w:rPr>
        <w:t>is point has no merit.</w:t>
      </w:r>
    </w:p>
    <w:p w:rsidR="004F046A" w:rsidRDefault="006E1D38" w:rsidP="000244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Pr="0088576C">
        <w:rPr>
          <w:rFonts w:ascii="Times New Roman" w:hAnsi="Times New Roman" w:cs="Times New Roman"/>
          <w:sz w:val="24"/>
          <w:szCs w:val="24"/>
        </w:rPr>
        <w:t xml:space="preserve"> denies liability for the </w:t>
      </w:r>
      <w:r>
        <w:rPr>
          <w:rFonts w:ascii="Times New Roman" w:hAnsi="Times New Roman" w:cs="Times New Roman"/>
          <w:sz w:val="24"/>
          <w:szCs w:val="24"/>
        </w:rPr>
        <w:t>storage costs and claims</w:t>
      </w:r>
      <w:r w:rsidRPr="0088576C">
        <w:rPr>
          <w:rFonts w:ascii="Times New Roman" w:hAnsi="Times New Roman" w:cs="Times New Roman"/>
          <w:sz w:val="24"/>
          <w:szCs w:val="24"/>
        </w:rPr>
        <w:t xml:space="preserve"> that the respondent should have claimed its storage costs from Tele Access instead</w:t>
      </w:r>
      <w:r>
        <w:rPr>
          <w:rFonts w:ascii="Times New Roman" w:hAnsi="Times New Roman" w:cs="Times New Roman"/>
          <w:sz w:val="24"/>
          <w:szCs w:val="24"/>
        </w:rPr>
        <w:t xml:space="preserve"> of the applicant.</w:t>
      </w:r>
      <w:r w:rsidR="00260EDF">
        <w:rPr>
          <w:rFonts w:ascii="Times New Roman" w:hAnsi="Times New Roman" w:cs="Times New Roman"/>
          <w:sz w:val="24"/>
          <w:szCs w:val="24"/>
        </w:rPr>
        <w:t xml:space="preserve"> </w:t>
      </w:r>
      <w:r w:rsidR="00C3692B" w:rsidRPr="0088576C">
        <w:rPr>
          <w:rFonts w:ascii="Times New Roman" w:hAnsi="Times New Roman" w:cs="Times New Roman"/>
          <w:sz w:val="24"/>
          <w:szCs w:val="24"/>
        </w:rPr>
        <w:t>The appli</w:t>
      </w:r>
      <w:r w:rsidR="0063763F" w:rsidRPr="0088576C">
        <w:rPr>
          <w:rFonts w:ascii="Times New Roman" w:hAnsi="Times New Roman" w:cs="Times New Roman"/>
          <w:sz w:val="24"/>
          <w:szCs w:val="24"/>
        </w:rPr>
        <w:t>cant</w:t>
      </w:r>
      <w:r w:rsidR="00380376">
        <w:rPr>
          <w:rFonts w:ascii="Times New Roman" w:hAnsi="Times New Roman" w:cs="Times New Roman"/>
          <w:sz w:val="24"/>
          <w:szCs w:val="24"/>
        </w:rPr>
        <w:t xml:space="preserve"> submitted that the goods stored do not belong to it but to Tele Access who have not been made a party to the action. That it was made known to the </w:t>
      </w:r>
      <w:r w:rsidR="00860379">
        <w:rPr>
          <w:rFonts w:ascii="Times New Roman" w:hAnsi="Times New Roman" w:cs="Times New Roman"/>
          <w:sz w:val="24"/>
          <w:szCs w:val="24"/>
        </w:rPr>
        <w:t>first</w:t>
      </w:r>
      <w:r w:rsidR="00380376">
        <w:rPr>
          <w:rFonts w:ascii="Times New Roman" w:hAnsi="Times New Roman" w:cs="Times New Roman"/>
          <w:sz w:val="24"/>
          <w:szCs w:val="24"/>
        </w:rPr>
        <w:t xml:space="preserve"> respondent that the claim should lie with Tele Access.</w:t>
      </w:r>
      <w:r w:rsidR="009536B0">
        <w:rPr>
          <w:rFonts w:ascii="Times New Roman" w:hAnsi="Times New Roman" w:cs="Times New Roman"/>
          <w:sz w:val="24"/>
          <w:szCs w:val="24"/>
        </w:rPr>
        <w:t xml:space="preserve"> The court</w:t>
      </w:r>
      <w:r w:rsidR="004F046A">
        <w:rPr>
          <w:rFonts w:ascii="Times New Roman" w:hAnsi="Times New Roman" w:cs="Times New Roman"/>
          <w:sz w:val="24"/>
          <w:szCs w:val="24"/>
        </w:rPr>
        <w:t xml:space="preserve"> will determine whether the applicant has an arguable case</w:t>
      </w:r>
      <w:r w:rsidR="00B8640F">
        <w:rPr>
          <w:rFonts w:ascii="Times New Roman" w:hAnsi="Times New Roman" w:cs="Times New Roman"/>
          <w:sz w:val="24"/>
          <w:szCs w:val="24"/>
        </w:rPr>
        <w:t xml:space="preserve"> </w:t>
      </w:r>
      <w:r w:rsidR="004F046A">
        <w:rPr>
          <w:rFonts w:ascii="Times New Roman" w:hAnsi="Times New Roman" w:cs="Times New Roman"/>
          <w:sz w:val="24"/>
          <w:szCs w:val="24"/>
        </w:rPr>
        <w:t xml:space="preserve">with respect to the application for rescission of judgment. </w:t>
      </w:r>
    </w:p>
    <w:p w:rsidR="00A8479C" w:rsidRPr="00860379" w:rsidRDefault="00C3692B" w:rsidP="00860379">
      <w:pPr>
        <w:spacing w:after="0" w:line="360" w:lineRule="auto"/>
        <w:ind w:firstLine="720"/>
        <w:jc w:val="both"/>
        <w:rPr>
          <w:rFonts w:ascii="Times New Roman" w:hAnsi="Times New Roman" w:cs="Times New Roman"/>
          <w:sz w:val="24"/>
          <w:szCs w:val="24"/>
        </w:rPr>
      </w:pPr>
      <w:r w:rsidRPr="0088576C">
        <w:rPr>
          <w:rFonts w:ascii="Times New Roman" w:hAnsi="Times New Roman" w:cs="Times New Roman"/>
          <w:sz w:val="24"/>
          <w:szCs w:val="24"/>
        </w:rPr>
        <w:lastRenderedPageBreak/>
        <w:t>There is no doubt that the instruction to store the</w:t>
      </w:r>
      <w:r w:rsidR="00B8640F">
        <w:rPr>
          <w:rFonts w:ascii="Times New Roman" w:hAnsi="Times New Roman" w:cs="Times New Roman"/>
          <w:sz w:val="24"/>
          <w:szCs w:val="24"/>
        </w:rPr>
        <w:t xml:space="preserve"> </w:t>
      </w:r>
      <w:r w:rsidRPr="0088576C">
        <w:rPr>
          <w:rFonts w:ascii="Times New Roman" w:hAnsi="Times New Roman" w:cs="Times New Roman"/>
          <w:sz w:val="24"/>
          <w:szCs w:val="24"/>
        </w:rPr>
        <w:t>property of T</w:t>
      </w:r>
      <w:r w:rsidR="00F36AE5" w:rsidRPr="0088576C">
        <w:rPr>
          <w:rFonts w:ascii="Times New Roman" w:hAnsi="Times New Roman" w:cs="Times New Roman"/>
          <w:sz w:val="24"/>
          <w:szCs w:val="24"/>
        </w:rPr>
        <w:t>ele</w:t>
      </w:r>
      <w:r w:rsidRPr="0088576C">
        <w:rPr>
          <w:rFonts w:ascii="Times New Roman" w:hAnsi="Times New Roman" w:cs="Times New Roman"/>
          <w:sz w:val="24"/>
          <w:szCs w:val="24"/>
        </w:rPr>
        <w:t xml:space="preserve"> Access at Ruby Auctions came from the applicant.</w:t>
      </w:r>
      <w:r w:rsidR="00B8640F">
        <w:rPr>
          <w:rFonts w:ascii="Times New Roman" w:hAnsi="Times New Roman" w:cs="Times New Roman"/>
          <w:sz w:val="24"/>
          <w:szCs w:val="24"/>
        </w:rPr>
        <w:t xml:space="preserve"> </w:t>
      </w:r>
      <w:r w:rsidRPr="0088576C">
        <w:rPr>
          <w:rFonts w:ascii="Times New Roman" w:hAnsi="Times New Roman" w:cs="Times New Roman"/>
          <w:sz w:val="24"/>
          <w:szCs w:val="24"/>
        </w:rPr>
        <w:t xml:space="preserve">This is evidenced by their letter to the </w:t>
      </w:r>
      <w:r w:rsidR="00F36AE5">
        <w:rPr>
          <w:rFonts w:ascii="Times New Roman" w:hAnsi="Times New Roman" w:cs="Times New Roman"/>
          <w:sz w:val="24"/>
          <w:szCs w:val="24"/>
        </w:rPr>
        <w:t>Deputy S</w:t>
      </w:r>
      <w:r w:rsidRPr="0088576C">
        <w:rPr>
          <w:rFonts w:ascii="Times New Roman" w:hAnsi="Times New Roman" w:cs="Times New Roman"/>
          <w:sz w:val="24"/>
          <w:szCs w:val="24"/>
        </w:rPr>
        <w:t>heriff dated 6 March 2009</w:t>
      </w:r>
      <w:r w:rsidR="00CD3BA7">
        <w:rPr>
          <w:rFonts w:ascii="Times New Roman" w:hAnsi="Times New Roman" w:cs="Times New Roman"/>
          <w:sz w:val="24"/>
          <w:szCs w:val="24"/>
        </w:rPr>
        <w:t xml:space="preserve"> in</w:t>
      </w:r>
      <w:r w:rsidR="004F046A">
        <w:rPr>
          <w:rFonts w:ascii="Times New Roman" w:hAnsi="Times New Roman" w:cs="Times New Roman"/>
          <w:sz w:val="24"/>
          <w:szCs w:val="24"/>
        </w:rPr>
        <w:t>structing him to take the goods</w:t>
      </w:r>
      <w:r w:rsidR="005650C3">
        <w:rPr>
          <w:rFonts w:ascii="Times New Roman" w:hAnsi="Times New Roman" w:cs="Times New Roman"/>
          <w:sz w:val="24"/>
          <w:szCs w:val="24"/>
        </w:rPr>
        <w:t xml:space="preserve"> to Ruby Auctions </w:t>
      </w:r>
      <w:r w:rsidR="00CD3BA7">
        <w:rPr>
          <w:rFonts w:ascii="Times New Roman" w:hAnsi="Times New Roman" w:cs="Times New Roman"/>
          <w:sz w:val="24"/>
          <w:szCs w:val="24"/>
        </w:rPr>
        <w:t>for s</w:t>
      </w:r>
      <w:r w:rsidR="005650C3">
        <w:rPr>
          <w:rFonts w:ascii="Times New Roman" w:hAnsi="Times New Roman" w:cs="Times New Roman"/>
          <w:sz w:val="24"/>
          <w:szCs w:val="24"/>
        </w:rPr>
        <w:t>afekeeping.</w:t>
      </w:r>
      <w:r w:rsidR="00B8640F">
        <w:rPr>
          <w:rFonts w:ascii="Times New Roman" w:hAnsi="Times New Roman" w:cs="Times New Roman"/>
          <w:sz w:val="24"/>
          <w:szCs w:val="24"/>
        </w:rPr>
        <w:t xml:space="preserve"> </w:t>
      </w:r>
      <w:r w:rsidRPr="0088576C">
        <w:rPr>
          <w:rFonts w:ascii="Times New Roman" w:hAnsi="Times New Roman" w:cs="Times New Roman"/>
          <w:sz w:val="24"/>
          <w:szCs w:val="24"/>
        </w:rPr>
        <w:t>There is no basis for e</w:t>
      </w:r>
      <w:r w:rsidR="003070E0" w:rsidRPr="0088576C">
        <w:rPr>
          <w:rFonts w:ascii="Times New Roman" w:hAnsi="Times New Roman" w:cs="Times New Roman"/>
          <w:sz w:val="24"/>
          <w:szCs w:val="24"/>
        </w:rPr>
        <w:t>x</w:t>
      </w:r>
      <w:r w:rsidRPr="0088576C">
        <w:rPr>
          <w:rFonts w:ascii="Times New Roman" w:hAnsi="Times New Roman" w:cs="Times New Roman"/>
          <w:sz w:val="24"/>
          <w:szCs w:val="24"/>
        </w:rPr>
        <w:t xml:space="preserve">pecting </w:t>
      </w:r>
      <w:r w:rsidR="00F36AE5">
        <w:rPr>
          <w:rFonts w:ascii="Times New Roman" w:hAnsi="Times New Roman" w:cs="Times New Roman"/>
          <w:sz w:val="24"/>
          <w:szCs w:val="24"/>
        </w:rPr>
        <w:t>T</w:t>
      </w:r>
      <w:r w:rsidRPr="0088576C">
        <w:rPr>
          <w:rFonts w:ascii="Times New Roman" w:hAnsi="Times New Roman" w:cs="Times New Roman"/>
          <w:sz w:val="24"/>
          <w:szCs w:val="24"/>
        </w:rPr>
        <w:t xml:space="preserve">ele </w:t>
      </w:r>
      <w:r w:rsidR="00F36AE5">
        <w:rPr>
          <w:rFonts w:ascii="Times New Roman" w:hAnsi="Times New Roman" w:cs="Times New Roman"/>
          <w:sz w:val="24"/>
          <w:szCs w:val="24"/>
        </w:rPr>
        <w:t>A</w:t>
      </w:r>
      <w:r w:rsidRPr="0088576C">
        <w:rPr>
          <w:rFonts w:ascii="Times New Roman" w:hAnsi="Times New Roman" w:cs="Times New Roman"/>
          <w:sz w:val="24"/>
          <w:szCs w:val="24"/>
        </w:rPr>
        <w:t>ccess to pay the storage costs when</w:t>
      </w:r>
      <w:r w:rsidR="00B8640F">
        <w:rPr>
          <w:rFonts w:ascii="Times New Roman" w:hAnsi="Times New Roman" w:cs="Times New Roman"/>
          <w:sz w:val="24"/>
          <w:szCs w:val="24"/>
        </w:rPr>
        <w:t xml:space="preserve"> </w:t>
      </w:r>
      <w:r w:rsidRPr="0088576C">
        <w:rPr>
          <w:rFonts w:ascii="Times New Roman" w:hAnsi="Times New Roman" w:cs="Times New Roman"/>
          <w:sz w:val="24"/>
          <w:szCs w:val="24"/>
        </w:rPr>
        <w:t>they never gave an</w:t>
      </w:r>
      <w:r w:rsidR="00024427">
        <w:rPr>
          <w:rFonts w:ascii="Times New Roman" w:hAnsi="Times New Roman" w:cs="Times New Roman"/>
          <w:sz w:val="24"/>
          <w:szCs w:val="24"/>
        </w:rPr>
        <w:t>y</w:t>
      </w:r>
      <w:r w:rsidRPr="0088576C">
        <w:rPr>
          <w:rFonts w:ascii="Times New Roman" w:hAnsi="Times New Roman" w:cs="Times New Roman"/>
          <w:sz w:val="24"/>
          <w:szCs w:val="24"/>
        </w:rPr>
        <w:t xml:space="preserve"> instruction</w:t>
      </w:r>
      <w:r w:rsidR="00024427">
        <w:rPr>
          <w:rFonts w:ascii="Times New Roman" w:hAnsi="Times New Roman" w:cs="Times New Roman"/>
          <w:sz w:val="24"/>
          <w:szCs w:val="24"/>
        </w:rPr>
        <w:t xml:space="preserve"> to the </w:t>
      </w:r>
      <w:r w:rsidR="00860379">
        <w:rPr>
          <w:rFonts w:ascii="Times New Roman" w:hAnsi="Times New Roman" w:cs="Times New Roman"/>
          <w:sz w:val="24"/>
          <w:szCs w:val="24"/>
        </w:rPr>
        <w:t>first</w:t>
      </w:r>
      <w:r w:rsidR="00024427">
        <w:rPr>
          <w:rFonts w:ascii="Times New Roman" w:hAnsi="Times New Roman" w:cs="Times New Roman"/>
          <w:sz w:val="24"/>
          <w:szCs w:val="24"/>
        </w:rPr>
        <w:t xml:space="preserve"> respondent</w:t>
      </w:r>
      <w:r w:rsidRPr="0088576C">
        <w:rPr>
          <w:rFonts w:ascii="Times New Roman" w:hAnsi="Times New Roman" w:cs="Times New Roman"/>
          <w:sz w:val="24"/>
          <w:szCs w:val="24"/>
        </w:rPr>
        <w:t xml:space="preserve"> to store the property.</w:t>
      </w:r>
      <w:r w:rsidR="00F026F7">
        <w:rPr>
          <w:rFonts w:ascii="Times New Roman" w:hAnsi="Times New Roman" w:cs="Times New Roman"/>
          <w:sz w:val="24"/>
          <w:szCs w:val="24"/>
        </w:rPr>
        <w:t xml:space="preserve"> There is no agreement between the </w:t>
      </w:r>
      <w:r w:rsidR="00860379">
        <w:rPr>
          <w:rFonts w:ascii="Times New Roman" w:hAnsi="Times New Roman" w:cs="Times New Roman"/>
          <w:sz w:val="24"/>
          <w:szCs w:val="24"/>
        </w:rPr>
        <w:t>first</w:t>
      </w:r>
      <w:r w:rsidR="006D6324">
        <w:rPr>
          <w:rFonts w:ascii="Times New Roman" w:hAnsi="Times New Roman" w:cs="Times New Roman"/>
          <w:sz w:val="24"/>
          <w:szCs w:val="24"/>
        </w:rPr>
        <w:t xml:space="preserve"> respondent and Tele A</w:t>
      </w:r>
      <w:r w:rsidR="00F723E4">
        <w:rPr>
          <w:rFonts w:ascii="Times New Roman" w:hAnsi="Times New Roman" w:cs="Times New Roman"/>
          <w:sz w:val="24"/>
          <w:szCs w:val="24"/>
        </w:rPr>
        <w:t>ccess regarding</w:t>
      </w:r>
      <w:r w:rsidR="00024427">
        <w:rPr>
          <w:rFonts w:ascii="Times New Roman" w:hAnsi="Times New Roman" w:cs="Times New Roman"/>
          <w:sz w:val="24"/>
          <w:szCs w:val="24"/>
        </w:rPr>
        <w:t xml:space="preserve"> the</w:t>
      </w:r>
      <w:r w:rsidR="00F723E4">
        <w:rPr>
          <w:rFonts w:ascii="Times New Roman" w:hAnsi="Times New Roman" w:cs="Times New Roman"/>
          <w:sz w:val="24"/>
          <w:szCs w:val="24"/>
        </w:rPr>
        <w:t xml:space="preserve"> storage of the property in issue</w:t>
      </w:r>
      <w:r w:rsidR="0041126B">
        <w:rPr>
          <w:rFonts w:ascii="Times New Roman" w:hAnsi="Times New Roman" w:cs="Times New Roman"/>
          <w:sz w:val="24"/>
          <w:szCs w:val="24"/>
        </w:rPr>
        <w:t xml:space="preserve"> and</w:t>
      </w:r>
      <w:r w:rsidR="00024427">
        <w:rPr>
          <w:rFonts w:ascii="Times New Roman" w:hAnsi="Times New Roman" w:cs="Times New Roman"/>
          <w:sz w:val="24"/>
          <w:szCs w:val="24"/>
        </w:rPr>
        <w:t xml:space="preserve"> there is</w:t>
      </w:r>
      <w:r w:rsidR="0041126B">
        <w:rPr>
          <w:rFonts w:ascii="Times New Roman" w:hAnsi="Times New Roman" w:cs="Times New Roman"/>
          <w:sz w:val="24"/>
          <w:szCs w:val="24"/>
        </w:rPr>
        <w:t xml:space="preserve"> therefore no contractual obligation on the part of </w:t>
      </w:r>
      <w:r w:rsidR="00024427">
        <w:rPr>
          <w:rFonts w:ascii="Times New Roman" w:hAnsi="Times New Roman" w:cs="Times New Roman"/>
          <w:sz w:val="24"/>
          <w:szCs w:val="24"/>
        </w:rPr>
        <w:t>T</w:t>
      </w:r>
      <w:r w:rsidR="0041126B">
        <w:rPr>
          <w:rFonts w:ascii="Times New Roman" w:hAnsi="Times New Roman" w:cs="Times New Roman"/>
          <w:sz w:val="24"/>
          <w:szCs w:val="24"/>
        </w:rPr>
        <w:t xml:space="preserve">ele </w:t>
      </w:r>
      <w:r w:rsidR="00024427">
        <w:rPr>
          <w:rFonts w:ascii="Times New Roman" w:hAnsi="Times New Roman" w:cs="Times New Roman"/>
          <w:sz w:val="24"/>
          <w:szCs w:val="24"/>
        </w:rPr>
        <w:t>A</w:t>
      </w:r>
      <w:r w:rsidR="0041126B">
        <w:rPr>
          <w:rFonts w:ascii="Times New Roman" w:hAnsi="Times New Roman" w:cs="Times New Roman"/>
          <w:sz w:val="24"/>
          <w:szCs w:val="24"/>
        </w:rPr>
        <w:t>ccess to pay the storage costs</w:t>
      </w:r>
      <w:r w:rsidR="006E1D38">
        <w:rPr>
          <w:rFonts w:ascii="Times New Roman" w:hAnsi="Times New Roman" w:cs="Times New Roman"/>
          <w:sz w:val="24"/>
          <w:szCs w:val="24"/>
        </w:rPr>
        <w:t xml:space="preserve"> to</w:t>
      </w:r>
      <w:r w:rsidR="00C97E2E">
        <w:rPr>
          <w:rFonts w:ascii="Times New Roman" w:hAnsi="Times New Roman" w:cs="Times New Roman"/>
          <w:sz w:val="24"/>
          <w:szCs w:val="24"/>
        </w:rPr>
        <w:t xml:space="preserve"> the</w:t>
      </w:r>
      <w:r w:rsidR="006E1D38">
        <w:rPr>
          <w:rFonts w:ascii="Times New Roman" w:hAnsi="Times New Roman" w:cs="Times New Roman"/>
          <w:sz w:val="24"/>
          <w:szCs w:val="24"/>
        </w:rPr>
        <w:t xml:space="preserve"> first re</w:t>
      </w:r>
      <w:r w:rsidR="00312DDC">
        <w:rPr>
          <w:rFonts w:ascii="Times New Roman" w:hAnsi="Times New Roman" w:cs="Times New Roman"/>
          <w:sz w:val="24"/>
          <w:szCs w:val="24"/>
        </w:rPr>
        <w:t>spondent</w:t>
      </w:r>
      <w:r w:rsidR="00F723E4">
        <w:rPr>
          <w:rFonts w:ascii="Times New Roman" w:hAnsi="Times New Roman" w:cs="Times New Roman"/>
          <w:sz w:val="24"/>
          <w:szCs w:val="24"/>
        </w:rPr>
        <w:t xml:space="preserve">. There is no </w:t>
      </w:r>
      <w:proofErr w:type="spellStart"/>
      <w:r w:rsidR="00F723E4">
        <w:rPr>
          <w:rFonts w:ascii="Times New Roman" w:hAnsi="Times New Roman" w:cs="Times New Roman"/>
          <w:sz w:val="24"/>
          <w:szCs w:val="24"/>
        </w:rPr>
        <w:t>priv</w:t>
      </w:r>
      <w:r w:rsidR="00E218F2">
        <w:rPr>
          <w:rFonts w:ascii="Times New Roman" w:hAnsi="Times New Roman" w:cs="Times New Roman"/>
          <w:sz w:val="24"/>
          <w:szCs w:val="24"/>
        </w:rPr>
        <w:t>it</w:t>
      </w:r>
      <w:r w:rsidR="00F723E4">
        <w:rPr>
          <w:rFonts w:ascii="Times New Roman" w:hAnsi="Times New Roman" w:cs="Times New Roman"/>
          <w:sz w:val="24"/>
          <w:szCs w:val="24"/>
        </w:rPr>
        <w:t>y</w:t>
      </w:r>
      <w:proofErr w:type="spellEnd"/>
      <w:r w:rsidR="00F723E4">
        <w:rPr>
          <w:rFonts w:ascii="Times New Roman" w:hAnsi="Times New Roman" w:cs="Times New Roman"/>
          <w:sz w:val="24"/>
          <w:szCs w:val="24"/>
        </w:rPr>
        <w:t xml:space="preserve"> of contract between the </w:t>
      </w:r>
      <w:r w:rsidR="00860379">
        <w:rPr>
          <w:rFonts w:ascii="Times New Roman" w:hAnsi="Times New Roman" w:cs="Times New Roman"/>
          <w:sz w:val="24"/>
          <w:szCs w:val="24"/>
        </w:rPr>
        <w:t>first</w:t>
      </w:r>
      <w:r w:rsidR="00F723E4">
        <w:rPr>
          <w:rFonts w:ascii="Times New Roman" w:hAnsi="Times New Roman" w:cs="Times New Roman"/>
          <w:sz w:val="24"/>
          <w:szCs w:val="24"/>
        </w:rPr>
        <w:t xml:space="preserve"> respondent and Tele Access. The applicant can always pursue Tele access in order to recover the costs.  </w:t>
      </w:r>
      <w:r w:rsidR="003B72C3" w:rsidRPr="0088576C">
        <w:rPr>
          <w:rFonts w:ascii="Times New Roman" w:hAnsi="Times New Roman" w:cs="Times New Roman"/>
          <w:sz w:val="24"/>
          <w:szCs w:val="24"/>
        </w:rPr>
        <w:t>T</w:t>
      </w:r>
      <w:r w:rsidR="003070E0" w:rsidRPr="0088576C">
        <w:rPr>
          <w:rFonts w:ascii="Times New Roman" w:hAnsi="Times New Roman" w:cs="Times New Roman"/>
          <w:sz w:val="24"/>
          <w:szCs w:val="24"/>
        </w:rPr>
        <w:t xml:space="preserve">here is nothing in </w:t>
      </w:r>
      <w:r w:rsidR="003B72C3" w:rsidRPr="0088576C">
        <w:rPr>
          <w:rFonts w:ascii="Times New Roman" w:hAnsi="Times New Roman" w:cs="Times New Roman"/>
          <w:sz w:val="24"/>
          <w:szCs w:val="24"/>
        </w:rPr>
        <w:t>t</w:t>
      </w:r>
      <w:r w:rsidR="003070E0" w:rsidRPr="0088576C">
        <w:rPr>
          <w:rFonts w:ascii="Times New Roman" w:hAnsi="Times New Roman" w:cs="Times New Roman"/>
          <w:sz w:val="24"/>
          <w:szCs w:val="24"/>
        </w:rPr>
        <w:t xml:space="preserve">he application to show that </w:t>
      </w:r>
      <w:r w:rsidR="00AA06C2">
        <w:rPr>
          <w:rFonts w:ascii="Times New Roman" w:hAnsi="Times New Roman" w:cs="Times New Roman"/>
          <w:sz w:val="24"/>
          <w:szCs w:val="24"/>
        </w:rPr>
        <w:t>T</w:t>
      </w:r>
      <w:r w:rsidR="003070E0" w:rsidRPr="0088576C">
        <w:rPr>
          <w:rFonts w:ascii="Times New Roman" w:hAnsi="Times New Roman" w:cs="Times New Roman"/>
          <w:sz w:val="24"/>
          <w:szCs w:val="24"/>
        </w:rPr>
        <w:t xml:space="preserve">ele </w:t>
      </w:r>
      <w:r w:rsidR="00AA06C2">
        <w:rPr>
          <w:rFonts w:ascii="Times New Roman" w:hAnsi="Times New Roman" w:cs="Times New Roman"/>
          <w:sz w:val="24"/>
          <w:szCs w:val="24"/>
        </w:rPr>
        <w:t>A</w:t>
      </w:r>
      <w:r w:rsidR="00A52D42">
        <w:rPr>
          <w:rFonts w:ascii="Times New Roman" w:hAnsi="Times New Roman" w:cs="Times New Roman"/>
          <w:sz w:val="24"/>
          <w:szCs w:val="24"/>
        </w:rPr>
        <w:t>ccess requested the goods to</w:t>
      </w:r>
      <w:r w:rsidR="003070E0" w:rsidRPr="0088576C">
        <w:rPr>
          <w:rFonts w:ascii="Times New Roman" w:hAnsi="Times New Roman" w:cs="Times New Roman"/>
          <w:sz w:val="24"/>
          <w:szCs w:val="24"/>
        </w:rPr>
        <w:t xml:space="preserve"> be stored whilst paying its obligations</w:t>
      </w:r>
      <w:r w:rsidR="00F723E4">
        <w:rPr>
          <w:rFonts w:ascii="Times New Roman" w:hAnsi="Times New Roman" w:cs="Times New Roman"/>
          <w:sz w:val="24"/>
          <w:szCs w:val="24"/>
        </w:rPr>
        <w:t xml:space="preserve"> to the applicant</w:t>
      </w:r>
      <w:r w:rsidR="0041628C" w:rsidRPr="0088576C">
        <w:rPr>
          <w:rFonts w:ascii="Times New Roman" w:hAnsi="Times New Roman" w:cs="Times New Roman"/>
          <w:sz w:val="24"/>
          <w:szCs w:val="24"/>
        </w:rPr>
        <w:t xml:space="preserve"> or that it undertook to pay the</w:t>
      </w:r>
      <w:r w:rsidR="00B8640F">
        <w:rPr>
          <w:rFonts w:ascii="Times New Roman" w:hAnsi="Times New Roman" w:cs="Times New Roman"/>
          <w:sz w:val="24"/>
          <w:szCs w:val="24"/>
        </w:rPr>
        <w:t xml:space="preserve"> </w:t>
      </w:r>
      <w:r w:rsidR="0041628C" w:rsidRPr="0088576C">
        <w:rPr>
          <w:rFonts w:ascii="Times New Roman" w:hAnsi="Times New Roman" w:cs="Times New Roman"/>
          <w:sz w:val="24"/>
          <w:szCs w:val="24"/>
        </w:rPr>
        <w:t>storage costs</w:t>
      </w:r>
      <w:r w:rsidR="003070E0" w:rsidRPr="0088576C">
        <w:rPr>
          <w:rFonts w:ascii="Times New Roman" w:hAnsi="Times New Roman" w:cs="Times New Roman"/>
          <w:sz w:val="24"/>
          <w:szCs w:val="24"/>
        </w:rPr>
        <w:t>.</w:t>
      </w:r>
      <w:r w:rsidR="00B8640F">
        <w:rPr>
          <w:rFonts w:ascii="Times New Roman" w:hAnsi="Times New Roman" w:cs="Times New Roman"/>
          <w:sz w:val="24"/>
          <w:szCs w:val="24"/>
        </w:rPr>
        <w:t xml:space="preserve"> </w:t>
      </w:r>
      <w:r w:rsidR="00F723E4">
        <w:rPr>
          <w:rFonts w:ascii="Times New Roman" w:hAnsi="Times New Roman" w:cs="Times New Roman"/>
          <w:sz w:val="24"/>
          <w:szCs w:val="24"/>
        </w:rPr>
        <w:t xml:space="preserve">The </w:t>
      </w:r>
      <w:r w:rsidR="00860379">
        <w:rPr>
          <w:rFonts w:ascii="Times New Roman" w:hAnsi="Times New Roman" w:cs="Times New Roman"/>
          <w:sz w:val="24"/>
          <w:szCs w:val="24"/>
        </w:rPr>
        <w:t>first</w:t>
      </w:r>
      <w:r w:rsidR="00F723E4">
        <w:rPr>
          <w:rFonts w:ascii="Times New Roman" w:hAnsi="Times New Roman" w:cs="Times New Roman"/>
          <w:sz w:val="24"/>
          <w:szCs w:val="24"/>
        </w:rPr>
        <w:t xml:space="preserve"> respondent knows the applicant which brought property to it for storage and hence properly</w:t>
      </w:r>
      <w:r w:rsidR="00B8640F">
        <w:rPr>
          <w:rFonts w:ascii="Times New Roman" w:hAnsi="Times New Roman" w:cs="Times New Roman"/>
          <w:sz w:val="24"/>
          <w:szCs w:val="24"/>
        </w:rPr>
        <w:t xml:space="preserve"> </w:t>
      </w:r>
      <w:r w:rsidR="00F723E4">
        <w:rPr>
          <w:rFonts w:ascii="Times New Roman" w:hAnsi="Times New Roman" w:cs="Times New Roman"/>
          <w:sz w:val="24"/>
          <w:szCs w:val="24"/>
        </w:rPr>
        <w:t>claimed storage costs from it.</w:t>
      </w:r>
      <w:r w:rsidR="00A8479C" w:rsidRPr="0088576C">
        <w:rPr>
          <w:rFonts w:ascii="Times New Roman" w:hAnsi="Times New Roman" w:cs="Times New Roman"/>
          <w:sz w:val="24"/>
          <w:szCs w:val="24"/>
        </w:rPr>
        <w:t xml:space="preserve"> The applicant sought to rely on a</w:t>
      </w:r>
      <w:r w:rsidR="00A52D42">
        <w:rPr>
          <w:rFonts w:ascii="Times New Roman" w:hAnsi="Times New Roman" w:cs="Times New Roman"/>
          <w:sz w:val="24"/>
          <w:szCs w:val="24"/>
        </w:rPr>
        <w:t xml:space="preserve"> lease agreement </w:t>
      </w:r>
      <w:r w:rsidR="00A8479C" w:rsidRPr="0088576C">
        <w:rPr>
          <w:rFonts w:ascii="Times New Roman" w:hAnsi="Times New Roman" w:cs="Times New Roman"/>
          <w:sz w:val="24"/>
          <w:szCs w:val="24"/>
        </w:rPr>
        <w:t>which</w:t>
      </w:r>
      <w:r w:rsidR="00A52D42">
        <w:rPr>
          <w:rFonts w:ascii="Times New Roman" w:hAnsi="Times New Roman" w:cs="Times New Roman"/>
          <w:sz w:val="24"/>
          <w:szCs w:val="24"/>
        </w:rPr>
        <w:t xml:space="preserve"> purportedly</w:t>
      </w:r>
      <w:r w:rsidR="00B8640F">
        <w:rPr>
          <w:rFonts w:ascii="Times New Roman" w:hAnsi="Times New Roman" w:cs="Times New Roman"/>
          <w:sz w:val="24"/>
          <w:szCs w:val="24"/>
        </w:rPr>
        <w:t xml:space="preserve"> </w:t>
      </w:r>
      <w:r w:rsidR="00A52D42">
        <w:rPr>
          <w:rFonts w:ascii="Times New Roman" w:hAnsi="Times New Roman" w:cs="Times New Roman"/>
          <w:sz w:val="24"/>
          <w:szCs w:val="24"/>
        </w:rPr>
        <w:t>provides</w:t>
      </w:r>
      <w:r w:rsidR="00A8479C" w:rsidRPr="0088576C">
        <w:rPr>
          <w:rFonts w:ascii="Times New Roman" w:hAnsi="Times New Roman" w:cs="Times New Roman"/>
          <w:sz w:val="24"/>
          <w:szCs w:val="24"/>
        </w:rPr>
        <w:t xml:space="preserve"> that</w:t>
      </w:r>
      <w:r w:rsidR="00B8640F">
        <w:rPr>
          <w:rFonts w:ascii="Times New Roman" w:hAnsi="Times New Roman" w:cs="Times New Roman"/>
          <w:sz w:val="24"/>
          <w:szCs w:val="24"/>
        </w:rPr>
        <w:t xml:space="preserve"> </w:t>
      </w:r>
      <w:r w:rsidR="00A8479C" w:rsidRPr="0088576C">
        <w:rPr>
          <w:rFonts w:ascii="Times New Roman" w:hAnsi="Times New Roman" w:cs="Times New Roman"/>
          <w:sz w:val="24"/>
          <w:szCs w:val="24"/>
        </w:rPr>
        <w:t xml:space="preserve">Tele Access </w:t>
      </w:r>
      <w:r w:rsidR="00EE0ACB" w:rsidRPr="0088576C">
        <w:rPr>
          <w:rFonts w:ascii="Times New Roman" w:hAnsi="Times New Roman" w:cs="Times New Roman"/>
          <w:sz w:val="24"/>
          <w:szCs w:val="24"/>
        </w:rPr>
        <w:t>was responsible for the storage costs. Unfortunately the</w:t>
      </w:r>
      <w:r w:rsidR="00B8640F">
        <w:rPr>
          <w:rFonts w:ascii="Times New Roman" w:hAnsi="Times New Roman" w:cs="Times New Roman"/>
          <w:sz w:val="24"/>
          <w:szCs w:val="24"/>
        </w:rPr>
        <w:t xml:space="preserve"> </w:t>
      </w:r>
      <w:r w:rsidR="00EE0ACB" w:rsidRPr="0088576C">
        <w:rPr>
          <w:rFonts w:ascii="Times New Roman" w:hAnsi="Times New Roman" w:cs="Times New Roman"/>
          <w:sz w:val="24"/>
          <w:szCs w:val="24"/>
        </w:rPr>
        <w:t>applicant did not refer to the contract or its contents in th</w:t>
      </w:r>
      <w:r w:rsidR="00794492">
        <w:rPr>
          <w:rFonts w:ascii="Times New Roman" w:hAnsi="Times New Roman" w:cs="Times New Roman"/>
          <w:sz w:val="24"/>
          <w:szCs w:val="24"/>
        </w:rPr>
        <w:t>e</w:t>
      </w:r>
      <w:r w:rsidR="00024427">
        <w:rPr>
          <w:rFonts w:ascii="Times New Roman" w:hAnsi="Times New Roman" w:cs="Times New Roman"/>
          <w:sz w:val="24"/>
          <w:szCs w:val="24"/>
        </w:rPr>
        <w:t xml:space="preserve"> written</w:t>
      </w:r>
      <w:r w:rsidR="00EE0ACB" w:rsidRPr="0088576C">
        <w:rPr>
          <w:rFonts w:ascii="Times New Roman" w:hAnsi="Times New Roman" w:cs="Times New Roman"/>
          <w:sz w:val="24"/>
          <w:szCs w:val="24"/>
        </w:rPr>
        <w:t xml:space="preserve"> application</w:t>
      </w:r>
      <w:r w:rsidR="00A52D42">
        <w:rPr>
          <w:rFonts w:ascii="Times New Roman" w:hAnsi="Times New Roman" w:cs="Times New Roman"/>
          <w:sz w:val="24"/>
          <w:szCs w:val="24"/>
        </w:rPr>
        <w:t xml:space="preserve"> and </w:t>
      </w:r>
      <w:r w:rsidR="00024427">
        <w:rPr>
          <w:rFonts w:ascii="Times New Roman" w:hAnsi="Times New Roman" w:cs="Times New Roman"/>
          <w:sz w:val="24"/>
          <w:szCs w:val="24"/>
        </w:rPr>
        <w:t>the court</w:t>
      </w:r>
      <w:r w:rsidR="00A52D42">
        <w:rPr>
          <w:rFonts w:ascii="Times New Roman" w:hAnsi="Times New Roman" w:cs="Times New Roman"/>
          <w:sz w:val="24"/>
          <w:szCs w:val="24"/>
        </w:rPr>
        <w:t xml:space="preserve">, after objections from the </w:t>
      </w:r>
      <w:r w:rsidR="00860379">
        <w:rPr>
          <w:rFonts w:ascii="Times New Roman" w:hAnsi="Times New Roman" w:cs="Times New Roman"/>
          <w:sz w:val="24"/>
          <w:szCs w:val="24"/>
        </w:rPr>
        <w:t>first</w:t>
      </w:r>
      <w:r w:rsidR="00A52D42">
        <w:rPr>
          <w:rFonts w:ascii="Times New Roman" w:hAnsi="Times New Roman" w:cs="Times New Roman"/>
          <w:sz w:val="24"/>
          <w:szCs w:val="24"/>
        </w:rPr>
        <w:t xml:space="preserve"> respondent, did not allow the applicant to make sub</w:t>
      </w:r>
      <w:r w:rsidR="004A63E4">
        <w:rPr>
          <w:rFonts w:ascii="Times New Roman" w:hAnsi="Times New Roman" w:cs="Times New Roman"/>
          <w:sz w:val="24"/>
          <w:szCs w:val="24"/>
        </w:rPr>
        <w:t>missions</w:t>
      </w:r>
      <w:r w:rsidR="00A52D42">
        <w:rPr>
          <w:rFonts w:ascii="Times New Roman" w:hAnsi="Times New Roman" w:cs="Times New Roman"/>
          <w:sz w:val="24"/>
          <w:szCs w:val="24"/>
        </w:rPr>
        <w:t xml:space="preserve"> related to the contents of that </w:t>
      </w:r>
      <w:r w:rsidR="00024427">
        <w:rPr>
          <w:rFonts w:ascii="Times New Roman" w:hAnsi="Times New Roman" w:cs="Times New Roman"/>
          <w:sz w:val="24"/>
          <w:szCs w:val="24"/>
        </w:rPr>
        <w:t xml:space="preserve">lease agreement. </w:t>
      </w:r>
      <w:r w:rsidR="00CC6A28">
        <w:rPr>
          <w:rFonts w:ascii="Times New Roman" w:hAnsi="Times New Roman" w:cs="Times New Roman"/>
          <w:sz w:val="24"/>
          <w:szCs w:val="24"/>
        </w:rPr>
        <w:t>E</w:t>
      </w:r>
      <w:r w:rsidR="007B5B35">
        <w:rPr>
          <w:rFonts w:ascii="Times New Roman" w:hAnsi="Times New Roman" w:cs="Times New Roman"/>
          <w:sz w:val="24"/>
          <w:szCs w:val="24"/>
        </w:rPr>
        <w:t>ven if there is a lease agreement that provides tha</w:t>
      </w:r>
      <w:r w:rsidR="006B4BBC">
        <w:rPr>
          <w:rFonts w:ascii="Times New Roman" w:hAnsi="Times New Roman" w:cs="Times New Roman"/>
          <w:sz w:val="24"/>
          <w:szCs w:val="24"/>
        </w:rPr>
        <w:t>t in the event tha</w:t>
      </w:r>
      <w:r w:rsidR="00A52D42">
        <w:rPr>
          <w:rFonts w:ascii="Times New Roman" w:hAnsi="Times New Roman" w:cs="Times New Roman"/>
          <w:sz w:val="24"/>
          <w:szCs w:val="24"/>
        </w:rPr>
        <w:t>t the landlord sends property for storage the tenant will be responsible for the costs,</w:t>
      </w:r>
      <w:r w:rsidR="00B8640F">
        <w:rPr>
          <w:rFonts w:ascii="Times New Roman" w:hAnsi="Times New Roman" w:cs="Times New Roman"/>
          <w:sz w:val="24"/>
          <w:szCs w:val="24"/>
        </w:rPr>
        <w:t xml:space="preserve"> </w:t>
      </w:r>
      <w:r w:rsidR="00A52D42">
        <w:rPr>
          <w:rFonts w:ascii="Times New Roman" w:hAnsi="Times New Roman" w:cs="Times New Roman"/>
          <w:sz w:val="24"/>
          <w:szCs w:val="24"/>
        </w:rPr>
        <w:t>the applicants</w:t>
      </w:r>
      <w:r w:rsidR="00E75327">
        <w:rPr>
          <w:rFonts w:ascii="Times New Roman" w:hAnsi="Times New Roman" w:cs="Times New Roman"/>
          <w:sz w:val="24"/>
          <w:szCs w:val="24"/>
        </w:rPr>
        <w:t xml:space="preserve"> did not</w:t>
      </w:r>
      <w:r w:rsidR="00ED1A26">
        <w:rPr>
          <w:rFonts w:ascii="Times New Roman" w:hAnsi="Times New Roman" w:cs="Times New Roman"/>
          <w:sz w:val="24"/>
          <w:szCs w:val="24"/>
        </w:rPr>
        <w:t xml:space="preserve"> act as agents of </w:t>
      </w:r>
      <w:r w:rsidR="006A65D6">
        <w:rPr>
          <w:rFonts w:ascii="Times New Roman" w:hAnsi="Times New Roman" w:cs="Times New Roman"/>
          <w:sz w:val="24"/>
          <w:szCs w:val="24"/>
        </w:rPr>
        <w:t xml:space="preserve">Tele Access </w:t>
      </w:r>
      <w:r w:rsidR="00ED1A26">
        <w:rPr>
          <w:rFonts w:ascii="Times New Roman" w:hAnsi="Times New Roman" w:cs="Times New Roman"/>
          <w:sz w:val="24"/>
          <w:szCs w:val="24"/>
        </w:rPr>
        <w:t>when they stored the property nor did they indicate that</w:t>
      </w:r>
      <w:r w:rsidR="00024427">
        <w:rPr>
          <w:rFonts w:ascii="Times New Roman" w:hAnsi="Times New Roman" w:cs="Times New Roman"/>
          <w:sz w:val="24"/>
          <w:szCs w:val="24"/>
        </w:rPr>
        <w:t xml:space="preserve"> they were</w:t>
      </w:r>
      <w:r w:rsidR="00B8640F">
        <w:rPr>
          <w:rFonts w:ascii="Times New Roman" w:hAnsi="Times New Roman" w:cs="Times New Roman"/>
          <w:sz w:val="24"/>
          <w:szCs w:val="24"/>
        </w:rPr>
        <w:t xml:space="preserve"> </w:t>
      </w:r>
      <w:r w:rsidR="00ED1A26">
        <w:rPr>
          <w:rFonts w:ascii="Times New Roman" w:hAnsi="Times New Roman" w:cs="Times New Roman"/>
          <w:sz w:val="24"/>
          <w:szCs w:val="24"/>
        </w:rPr>
        <w:t>doing so on behalf of Tele Access.</w:t>
      </w:r>
      <w:r w:rsidR="00B8640F">
        <w:rPr>
          <w:rFonts w:ascii="Times New Roman" w:hAnsi="Times New Roman" w:cs="Times New Roman"/>
          <w:sz w:val="24"/>
          <w:szCs w:val="24"/>
        </w:rPr>
        <w:t xml:space="preserve"> </w:t>
      </w:r>
      <w:r w:rsidR="003B72C3" w:rsidRPr="0088576C">
        <w:rPr>
          <w:rFonts w:ascii="Times New Roman" w:hAnsi="Times New Roman" w:cs="Times New Roman"/>
          <w:sz w:val="24"/>
          <w:szCs w:val="24"/>
        </w:rPr>
        <w:t xml:space="preserve">The applicant is </w:t>
      </w:r>
      <w:r w:rsidR="0041628C" w:rsidRPr="0088576C">
        <w:rPr>
          <w:rFonts w:ascii="Times New Roman" w:hAnsi="Times New Roman" w:cs="Times New Roman"/>
          <w:sz w:val="24"/>
          <w:szCs w:val="24"/>
        </w:rPr>
        <w:t xml:space="preserve">clearly </w:t>
      </w:r>
      <w:r w:rsidR="003B72C3" w:rsidRPr="0088576C">
        <w:rPr>
          <w:rFonts w:ascii="Times New Roman" w:hAnsi="Times New Roman" w:cs="Times New Roman"/>
          <w:sz w:val="24"/>
          <w:szCs w:val="24"/>
        </w:rPr>
        <w:t>responsible for the storage costs</w:t>
      </w:r>
      <w:r w:rsidR="009536B0">
        <w:rPr>
          <w:rFonts w:ascii="Times New Roman" w:hAnsi="Times New Roman" w:cs="Times New Roman"/>
          <w:sz w:val="24"/>
          <w:szCs w:val="24"/>
        </w:rPr>
        <w:t>.</w:t>
      </w:r>
      <w:r w:rsidR="003070E0" w:rsidRPr="0088576C">
        <w:rPr>
          <w:rFonts w:ascii="Times New Roman" w:hAnsi="Times New Roman" w:cs="Times New Roman"/>
          <w:sz w:val="24"/>
          <w:szCs w:val="24"/>
        </w:rPr>
        <w:t xml:space="preserve"> It appears to the court that the applica</w:t>
      </w:r>
      <w:r w:rsidR="00794492">
        <w:rPr>
          <w:rFonts w:ascii="Times New Roman" w:hAnsi="Times New Roman" w:cs="Times New Roman"/>
          <w:sz w:val="24"/>
          <w:szCs w:val="24"/>
        </w:rPr>
        <w:t xml:space="preserve">tion for </w:t>
      </w:r>
      <w:r w:rsidR="003070E0" w:rsidRPr="0088576C">
        <w:rPr>
          <w:rFonts w:ascii="Times New Roman" w:hAnsi="Times New Roman" w:cs="Times New Roman"/>
          <w:sz w:val="24"/>
          <w:szCs w:val="24"/>
        </w:rPr>
        <w:t>rescission</w:t>
      </w:r>
      <w:r w:rsidR="00794492">
        <w:rPr>
          <w:rFonts w:ascii="Times New Roman" w:hAnsi="Times New Roman" w:cs="Times New Roman"/>
          <w:sz w:val="24"/>
          <w:szCs w:val="24"/>
        </w:rPr>
        <w:t xml:space="preserve"> of judgment is without any prospects of success</w:t>
      </w:r>
      <w:r w:rsidR="003070E0" w:rsidRPr="0088576C">
        <w:rPr>
          <w:rFonts w:ascii="Times New Roman" w:hAnsi="Times New Roman" w:cs="Times New Roman"/>
          <w:sz w:val="24"/>
          <w:szCs w:val="24"/>
        </w:rPr>
        <w:t>.</w:t>
      </w:r>
      <w:r w:rsidR="00B8640F">
        <w:rPr>
          <w:rFonts w:ascii="Times New Roman" w:hAnsi="Times New Roman" w:cs="Times New Roman"/>
          <w:sz w:val="24"/>
          <w:szCs w:val="24"/>
        </w:rPr>
        <w:t xml:space="preserve"> </w:t>
      </w:r>
      <w:r w:rsidR="00CA5236">
        <w:rPr>
          <w:rFonts w:ascii="Times New Roman" w:hAnsi="Times New Roman" w:cs="Times New Roman"/>
          <w:sz w:val="24"/>
          <w:szCs w:val="24"/>
        </w:rPr>
        <w:t>The applicant’s case is weak.</w:t>
      </w:r>
      <w:r w:rsidR="000411ED">
        <w:rPr>
          <w:rFonts w:ascii="Times New Roman" w:hAnsi="Times New Roman" w:cs="Times New Roman"/>
          <w:sz w:val="24"/>
          <w:szCs w:val="24"/>
        </w:rPr>
        <w:t xml:space="preserve"> The court’s mercy may be extended only w</w:t>
      </w:r>
      <w:r w:rsidR="00246843">
        <w:rPr>
          <w:rFonts w:ascii="Times New Roman" w:hAnsi="Times New Roman" w:cs="Times New Roman"/>
          <w:sz w:val="24"/>
          <w:szCs w:val="24"/>
        </w:rPr>
        <w:t>h</w:t>
      </w:r>
      <w:r w:rsidR="000411ED">
        <w:rPr>
          <w:rFonts w:ascii="Times New Roman" w:hAnsi="Times New Roman" w:cs="Times New Roman"/>
          <w:sz w:val="24"/>
          <w:szCs w:val="24"/>
        </w:rPr>
        <w:t>ere the applicant has a strong case</w:t>
      </w:r>
      <w:r w:rsidR="00CD3BA7">
        <w:rPr>
          <w:rFonts w:ascii="Times New Roman" w:hAnsi="Times New Roman" w:cs="Times New Roman"/>
          <w:sz w:val="24"/>
          <w:szCs w:val="24"/>
        </w:rPr>
        <w:t xml:space="preserve"> on the merits</w:t>
      </w:r>
      <w:r w:rsidR="004A63E4">
        <w:rPr>
          <w:rFonts w:ascii="Times New Roman" w:hAnsi="Times New Roman" w:cs="Times New Roman"/>
          <w:sz w:val="24"/>
          <w:szCs w:val="24"/>
        </w:rPr>
        <w:t xml:space="preserve"> in the main matter</w:t>
      </w:r>
      <w:r w:rsidR="000411ED">
        <w:rPr>
          <w:rFonts w:ascii="Times New Roman" w:hAnsi="Times New Roman" w:cs="Times New Roman"/>
          <w:sz w:val="24"/>
          <w:szCs w:val="24"/>
        </w:rPr>
        <w:t>.</w:t>
      </w:r>
    </w:p>
    <w:p w:rsidR="00CA5236" w:rsidRPr="00CA5236" w:rsidRDefault="00A8479C" w:rsidP="00CA5236">
      <w:pPr>
        <w:spacing w:after="0" w:line="360" w:lineRule="auto"/>
        <w:ind w:firstLine="720"/>
        <w:jc w:val="both"/>
        <w:rPr>
          <w:rFonts w:ascii="Times New Roman" w:hAnsi="Times New Roman" w:cs="Times New Roman"/>
          <w:sz w:val="24"/>
          <w:szCs w:val="24"/>
        </w:rPr>
      </w:pPr>
      <w:r w:rsidRPr="0088576C">
        <w:rPr>
          <w:rFonts w:ascii="Times New Roman" w:hAnsi="Times New Roman" w:cs="Times New Roman"/>
          <w:sz w:val="24"/>
          <w:szCs w:val="24"/>
        </w:rPr>
        <w:t xml:space="preserve">The applicant </w:t>
      </w:r>
      <w:r w:rsidR="00DB6DF7">
        <w:rPr>
          <w:rFonts w:ascii="Times New Roman" w:hAnsi="Times New Roman" w:cs="Times New Roman"/>
          <w:sz w:val="24"/>
          <w:szCs w:val="24"/>
        </w:rPr>
        <w:t xml:space="preserve">averred </w:t>
      </w:r>
      <w:r w:rsidRPr="0088576C">
        <w:rPr>
          <w:rFonts w:ascii="Times New Roman" w:hAnsi="Times New Roman" w:cs="Times New Roman"/>
          <w:sz w:val="24"/>
          <w:szCs w:val="24"/>
        </w:rPr>
        <w:t>that if the execution proceeds, the applicant</w:t>
      </w:r>
      <w:r w:rsidR="00DB6DF7">
        <w:rPr>
          <w:rFonts w:ascii="Times New Roman" w:hAnsi="Times New Roman" w:cs="Times New Roman"/>
          <w:sz w:val="24"/>
          <w:szCs w:val="24"/>
        </w:rPr>
        <w:t xml:space="preserve"> stands the risk of having its property being removed from its business premises and this would force its business to close down to the detriment of the many employees whose livelihood depends on the applicant. That if execution proceeds before the application for rescission of judgment is heard, the </w:t>
      </w:r>
      <w:r w:rsidR="002E70E7">
        <w:rPr>
          <w:rFonts w:ascii="Times New Roman" w:hAnsi="Times New Roman" w:cs="Times New Roman"/>
          <w:sz w:val="24"/>
          <w:szCs w:val="24"/>
        </w:rPr>
        <w:t>a</w:t>
      </w:r>
      <w:r w:rsidR="00DB6DF7">
        <w:rPr>
          <w:rFonts w:ascii="Times New Roman" w:hAnsi="Times New Roman" w:cs="Times New Roman"/>
          <w:sz w:val="24"/>
          <w:szCs w:val="24"/>
        </w:rPr>
        <w:t>pplicant will suffer irreparable harm or serious prejudice. The applicant submitted further that if execution is not stayed,</w:t>
      </w:r>
      <w:r w:rsidRPr="0088576C">
        <w:rPr>
          <w:rFonts w:ascii="Times New Roman" w:hAnsi="Times New Roman" w:cs="Times New Roman"/>
          <w:sz w:val="24"/>
          <w:szCs w:val="24"/>
        </w:rPr>
        <w:t xml:space="preserve"> about 100 employees will lose their employment. The fact that execution will be harsh on the applicant is not a good enough reason to stay execution of a judgment.</w:t>
      </w:r>
      <w:r w:rsidR="00CA5236" w:rsidRPr="00CA5236">
        <w:rPr>
          <w:rFonts w:ascii="Times New Roman" w:hAnsi="Times New Roman" w:cs="Times New Roman"/>
          <w:sz w:val="24"/>
          <w:szCs w:val="24"/>
        </w:rPr>
        <w:t xml:space="preserve"> This approach is summarised in the headnote of </w:t>
      </w:r>
      <w:proofErr w:type="spellStart"/>
      <w:r w:rsidR="00CA5236" w:rsidRPr="00EA204E">
        <w:rPr>
          <w:rFonts w:ascii="Times New Roman" w:hAnsi="Times New Roman" w:cs="Times New Roman"/>
          <w:i/>
          <w:sz w:val="24"/>
          <w:szCs w:val="24"/>
        </w:rPr>
        <w:t>Chibanda</w:t>
      </w:r>
      <w:proofErr w:type="spellEnd"/>
      <w:r w:rsidR="00CA5236" w:rsidRPr="00CA5236">
        <w:rPr>
          <w:rFonts w:ascii="Times New Roman" w:hAnsi="Times New Roman" w:cs="Times New Roman"/>
          <w:sz w:val="24"/>
          <w:szCs w:val="24"/>
        </w:rPr>
        <w:t xml:space="preserve"> v </w:t>
      </w:r>
      <w:r w:rsidR="00CA5236" w:rsidRPr="00EA204E">
        <w:rPr>
          <w:rFonts w:ascii="Times New Roman" w:hAnsi="Times New Roman" w:cs="Times New Roman"/>
          <w:i/>
          <w:sz w:val="24"/>
          <w:szCs w:val="24"/>
        </w:rPr>
        <w:t>King</w:t>
      </w:r>
      <w:r w:rsidR="00CA5236" w:rsidRPr="00CA5236">
        <w:rPr>
          <w:rFonts w:ascii="Times New Roman" w:hAnsi="Times New Roman" w:cs="Times New Roman"/>
          <w:sz w:val="24"/>
          <w:szCs w:val="24"/>
        </w:rPr>
        <w:t xml:space="preserve"> 1983(1) ZLR 116 (HC)   as follows; </w:t>
      </w:r>
    </w:p>
    <w:p w:rsidR="00406DAD" w:rsidRDefault="00CA5236" w:rsidP="00EA204E">
      <w:pPr>
        <w:spacing w:after="0" w:line="240" w:lineRule="auto"/>
        <w:ind w:left="720"/>
        <w:jc w:val="both"/>
        <w:rPr>
          <w:rFonts w:ascii="Times New Roman" w:hAnsi="Times New Roman" w:cs="Times New Roman"/>
          <w:sz w:val="24"/>
          <w:szCs w:val="24"/>
        </w:rPr>
      </w:pPr>
      <w:r w:rsidRPr="00CA5236">
        <w:rPr>
          <w:rFonts w:ascii="Times New Roman" w:hAnsi="Times New Roman" w:cs="Times New Roman"/>
          <w:sz w:val="24"/>
          <w:szCs w:val="24"/>
        </w:rPr>
        <w:lastRenderedPageBreak/>
        <w:t>‘’In an application for stay of execution of a judgment of the Court, it is not enough for the applicant merely to allege hardship. He must satisfy the Court that he may suffer irremediable harm or prejudice if execution is granted. One way to do this would be to adduce evidence that he now has sufficient means to make payment on due date; but he must have a strong case to present to the Court. It must also be borne in mind that if the Court were to extend mercy, it would be doing it at the expense of a litigant who has already established in Court his right and title to what is being claimed.  Such mercy should rather be sought in the action itself, before judgment is given, not afterwards.’’</w:t>
      </w:r>
    </w:p>
    <w:p w:rsidR="00EA204E" w:rsidRPr="00406DAD" w:rsidRDefault="00EA204E" w:rsidP="00EA204E">
      <w:pPr>
        <w:spacing w:after="0" w:line="240" w:lineRule="auto"/>
        <w:ind w:left="720"/>
        <w:jc w:val="both"/>
        <w:rPr>
          <w:rFonts w:ascii="Times New Roman" w:hAnsi="Times New Roman" w:cs="Times New Roman"/>
          <w:sz w:val="24"/>
          <w:szCs w:val="24"/>
        </w:rPr>
      </w:pPr>
    </w:p>
    <w:p w:rsidR="00AC6DDA" w:rsidRDefault="00203DEA" w:rsidP="00AA06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the applicant seeks to suspend sounds in money</w:t>
      </w:r>
      <w:r w:rsidR="002A0106">
        <w:rPr>
          <w:rFonts w:ascii="Times New Roman" w:hAnsi="Times New Roman" w:cs="Times New Roman"/>
          <w:sz w:val="24"/>
          <w:szCs w:val="24"/>
        </w:rPr>
        <w:t xml:space="preserve"> and</w:t>
      </w:r>
      <w:r w:rsidR="002E70E7">
        <w:rPr>
          <w:rFonts w:ascii="Times New Roman" w:hAnsi="Times New Roman" w:cs="Times New Roman"/>
          <w:sz w:val="24"/>
          <w:szCs w:val="24"/>
        </w:rPr>
        <w:t xml:space="preserve"> </w:t>
      </w:r>
      <w:r w:rsidR="002A0106" w:rsidRPr="002A0106">
        <w:rPr>
          <w:rFonts w:ascii="Times New Roman" w:hAnsi="Times New Roman" w:cs="Times New Roman"/>
          <w:sz w:val="24"/>
          <w:szCs w:val="24"/>
        </w:rPr>
        <w:t>as a general rule</w:t>
      </w:r>
      <w:r w:rsidR="002A0106">
        <w:rPr>
          <w:rFonts w:ascii="Times New Roman" w:hAnsi="Times New Roman" w:cs="Times New Roman"/>
          <w:sz w:val="24"/>
          <w:szCs w:val="24"/>
        </w:rPr>
        <w:t xml:space="preserve"> courts will allow exe</w:t>
      </w:r>
      <w:r w:rsidR="002A0106" w:rsidRPr="002A0106">
        <w:rPr>
          <w:rFonts w:ascii="Times New Roman" w:hAnsi="Times New Roman" w:cs="Times New Roman"/>
          <w:sz w:val="24"/>
          <w:szCs w:val="24"/>
        </w:rPr>
        <w:t>cution</w:t>
      </w:r>
      <w:r w:rsidR="002A0106">
        <w:rPr>
          <w:rFonts w:ascii="Times New Roman" w:hAnsi="Times New Roman" w:cs="Times New Roman"/>
          <w:sz w:val="24"/>
          <w:szCs w:val="24"/>
        </w:rPr>
        <w:t xml:space="preserve"> in cases where the j</w:t>
      </w:r>
      <w:r w:rsidR="002A0106" w:rsidRPr="002A0106">
        <w:rPr>
          <w:rFonts w:ascii="Times New Roman" w:hAnsi="Times New Roman" w:cs="Times New Roman"/>
          <w:sz w:val="24"/>
          <w:szCs w:val="24"/>
        </w:rPr>
        <w:t>udgment</w:t>
      </w:r>
      <w:r w:rsidR="00260EDF">
        <w:rPr>
          <w:rFonts w:ascii="Times New Roman" w:hAnsi="Times New Roman" w:cs="Times New Roman"/>
          <w:sz w:val="24"/>
          <w:szCs w:val="24"/>
        </w:rPr>
        <w:t xml:space="preserve"> sought to be stayed</w:t>
      </w:r>
      <w:r w:rsidR="002A0106" w:rsidRPr="002A0106">
        <w:rPr>
          <w:rFonts w:ascii="Times New Roman" w:hAnsi="Times New Roman" w:cs="Times New Roman"/>
          <w:sz w:val="24"/>
          <w:szCs w:val="24"/>
        </w:rPr>
        <w:t xml:space="preserve"> is for the payment of money</w:t>
      </w:r>
      <w:r w:rsidR="000411ED">
        <w:rPr>
          <w:rFonts w:ascii="Times New Roman" w:hAnsi="Times New Roman" w:cs="Times New Roman"/>
          <w:sz w:val="24"/>
          <w:szCs w:val="24"/>
        </w:rPr>
        <w:t xml:space="preserve"> as restitution or payment of damages is not difficult.</w:t>
      </w:r>
      <w:r w:rsidR="002103B1">
        <w:rPr>
          <w:rFonts w:ascii="Times New Roman" w:hAnsi="Times New Roman" w:cs="Times New Roman"/>
          <w:sz w:val="24"/>
          <w:szCs w:val="24"/>
        </w:rPr>
        <w:t xml:space="preserve"> </w:t>
      </w:r>
      <w:r w:rsidR="004D17B3">
        <w:rPr>
          <w:rFonts w:ascii="Times New Roman" w:hAnsi="Times New Roman" w:cs="Times New Roman"/>
          <w:sz w:val="24"/>
          <w:szCs w:val="24"/>
        </w:rPr>
        <w:t>S</w:t>
      </w:r>
      <w:r w:rsidR="002A0106">
        <w:rPr>
          <w:rFonts w:ascii="Times New Roman" w:hAnsi="Times New Roman" w:cs="Times New Roman"/>
          <w:sz w:val="24"/>
          <w:szCs w:val="24"/>
        </w:rPr>
        <w:t xml:space="preserve">ee </w:t>
      </w:r>
      <w:proofErr w:type="spellStart"/>
      <w:r w:rsidR="002A0106" w:rsidRPr="00EA204E">
        <w:rPr>
          <w:rFonts w:ascii="Times New Roman" w:hAnsi="Times New Roman" w:cs="Times New Roman"/>
          <w:i/>
          <w:sz w:val="24"/>
          <w:szCs w:val="24"/>
        </w:rPr>
        <w:t>Santam</w:t>
      </w:r>
      <w:proofErr w:type="spellEnd"/>
      <w:r w:rsidR="002E70E7">
        <w:rPr>
          <w:rFonts w:ascii="Times New Roman" w:hAnsi="Times New Roman" w:cs="Times New Roman"/>
          <w:i/>
          <w:sz w:val="24"/>
          <w:szCs w:val="24"/>
        </w:rPr>
        <w:t xml:space="preserve"> </w:t>
      </w:r>
      <w:r w:rsidR="002A0106" w:rsidRPr="00EA204E">
        <w:rPr>
          <w:rFonts w:ascii="Times New Roman" w:hAnsi="Times New Roman" w:cs="Times New Roman"/>
          <w:i/>
          <w:sz w:val="24"/>
          <w:szCs w:val="24"/>
        </w:rPr>
        <w:t>Insurance</w:t>
      </w:r>
      <w:r w:rsidR="002E70E7">
        <w:rPr>
          <w:rFonts w:ascii="Times New Roman" w:hAnsi="Times New Roman" w:cs="Times New Roman"/>
          <w:i/>
          <w:sz w:val="24"/>
          <w:szCs w:val="24"/>
        </w:rPr>
        <w:t xml:space="preserve"> C</w:t>
      </w:r>
      <w:r w:rsidR="002A0106" w:rsidRPr="00EA204E">
        <w:rPr>
          <w:rFonts w:ascii="Times New Roman" w:hAnsi="Times New Roman" w:cs="Times New Roman"/>
          <w:i/>
          <w:sz w:val="24"/>
          <w:szCs w:val="24"/>
        </w:rPr>
        <w:t>o Ltd</w:t>
      </w:r>
      <w:r w:rsidR="002A0106">
        <w:rPr>
          <w:rFonts w:ascii="Times New Roman" w:hAnsi="Times New Roman" w:cs="Times New Roman"/>
          <w:sz w:val="24"/>
          <w:szCs w:val="24"/>
        </w:rPr>
        <w:t xml:space="preserve"> </w:t>
      </w:r>
      <w:r w:rsidR="002A0106" w:rsidRPr="002E70E7">
        <w:rPr>
          <w:rFonts w:ascii="Times New Roman" w:hAnsi="Times New Roman" w:cs="Times New Roman"/>
          <w:sz w:val="24"/>
          <w:szCs w:val="24"/>
        </w:rPr>
        <w:t>v</w:t>
      </w:r>
      <w:r w:rsidR="002A0106">
        <w:rPr>
          <w:rFonts w:ascii="Times New Roman" w:hAnsi="Times New Roman" w:cs="Times New Roman"/>
          <w:sz w:val="24"/>
          <w:szCs w:val="24"/>
        </w:rPr>
        <w:t xml:space="preserve"> </w:t>
      </w:r>
      <w:r w:rsidR="002A0106" w:rsidRPr="00EA204E">
        <w:rPr>
          <w:rFonts w:ascii="Times New Roman" w:hAnsi="Times New Roman" w:cs="Times New Roman"/>
          <w:i/>
          <w:sz w:val="24"/>
          <w:szCs w:val="24"/>
        </w:rPr>
        <w:t xml:space="preserve">Paget </w:t>
      </w:r>
      <w:r w:rsidR="002A0106" w:rsidRPr="002A0106">
        <w:rPr>
          <w:rFonts w:ascii="Times New Roman" w:hAnsi="Times New Roman" w:cs="Times New Roman"/>
          <w:sz w:val="24"/>
          <w:szCs w:val="24"/>
        </w:rPr>
        <w:t>(</w:t>
      </w:r>
      <w:r w:rsidR="002A0106" w:rsidRPr="00EA204E">
        <w:rPr>
          <w:rFonts w:ascii="Times New Roman" w:hAnsi="Times New Roman" w:cs="Times New Roman"/>
          <w:i/>
          <w:sz w:val="24"/>
          <w:szCs w:val="24"/>
        </w:rPr>
        <w:t>supra</w:t>
      </w:r>
      <w:r w:rsidR="002A0106">
        <w:rPr>
          <w:rFonts w:ascii="Times New Roman" w:hAnsi="Times New Roman" w:cs="Times New Roman"/>
          <w:sz w:val="24"/>
          <w:szCs w:val="24"/>
        </w:rPr>
        <w:t>),</w:t>
      </w:r>
      <w:r w:rsidR="002E70E7">
        <w:rPr>
          <w:rFonts w:ascii="Times New Roman" w:hAnsi="Times New Roman" w:cs="Times New Roman"/>
          <w:sz w:val="24"/>
          <w:szCs w:val="24"/>
        </w:rPr>
        <w:t xml:space="preserve"> </w:t>
      </w:r>
      <w:r w:rsidR="002A0106" w:rsidRPr="00EA204E">
        <w:rPr>
          <w:rFonts w:ascii="Times New Roman" w:hAnsi="Times New Roman" w:cs="Times New Roman"/>
          <w:i/>
          <w:sz w:val="24"/>
          <w:szCs w:val="24"/>
        </w:rPr>
        <w:t>Geffen</w:t>
      </w:r>
      <w:r w:rsidR="002A0106" w:rsidRPr="002A0106">
        <w:rPr>
          <w:rFonts w:ascii="Times New Roman" w:hAnsi="Times New Roman" w:cs="Times New Roman"/>
          <w:sz w:val="24"/>
          <w:szCs w:val="24"/>
        </w:rPr>
        <w:t xml:space="preserve"> v </w:t>
      </w:r>
      <w:r w:rsidR="002A0106" w:rsidRPr="00EA204E">
        <w:rPr>
          <w:rFonts w:ascii="Times New Roman" w:hAnsi="Times New Roman" w:cs="Times New Roman"/>
          <w:i/>
          <w:sz w:val="24"/>
          <w:szCs w:val="24"/>
        </w:rPr>
        <w:t>Strand Motors (Pvt) Ltd</w:t>
      </w:r>
      <w:r w:rsidR="002A0106" w:rsidRPr="002A0106">
        <w:rPr>
          <w:rFonts w:ascii="Times New Roman" w:hAnsi="Times New Roman" w:cs="Times New Roman"/>
          <w:sz w:val="24"/>
          <w:szCs w:val="24"/>
        </w:rPr>
        <w:t xml:space="preserve"> 1962 R &amp; N 259 at 260H; 1962 (3) SA 62 (SR) at 64A)</w:t>
      </w:r>
      <w:r w:rsidR="002A0106">
        <w:rPr>
          <w:rFonts w:ascii="Times New Roman" w:hAnsi="Times New Roman" w:cs="Times New Roman"/>
          <w:sz w:val="24"/>
          <w:szCs w:val="24"/>
        </w:rPr>
        <w:t>.</w:t>
      </w:r>
      <w:r w:rsidR="00A8479C" w:rsidRPr="0088576C">
        <w:rPr>
          <w:rFonts w:ascii="Times New Roman" w:hAnsi="Times New Roman" w:cs="Times New Roman"/>
          <w:sz w:val="24"/>
          <w:szCs w:val="24"/>
        </w:rPr>
        <w:t xml:space="preserve"> The fact that</w:t>
      </w:r>
      <w:r w:rsidR="002E70E7">
        <w:rPr>
          <w:rFonts w:ascii="Times New Roman" w:hAnsi="Times New Roman" w:cs="Times New Roman"/>
          <w:sz w:val="24"/>
          <w:szCs w:val="24"/>
        </w:rPr>
        <w:t xml:space="preserve"> </w:t>
      </w:r>
      <w:r w:rsidR="00EA204E">
        <w:rPr>
          <w:rFonts w:ascii="Times New Roman" w:hAnsi="Times New Roman" w:cs="Times New Roman"/>
          <w:sz w:val="24"/>
          <w:szCs w:val="24"/>
        </w:rPr>
        <w:t xml:space="preserve">the </w:t>
      </w:r>
      <w:r w:rsidR="004A63E4">
        <w:rPr>
          <w:rFonts w:ascii="Times New Roman" w:hAnsi="Times New Roman" w:cs="Times New Roman"/>
          <w:sz w:val="24"/>
          <w:szCs w:val="24"/>
        </w:rPr>
        <w:t>applicant’s</w:t>
      </w:r>
      <w:r w:rsidR="00A8479C" w:rsidRPr="0088576C">
        <w:rPr>
          <w:rFonts w:ascii="Times New Roman" w:hAnsi="Times New Roman" w:cs="Times New Roman"/>
          <w:sz w:val="24"/>
          <w:szCs w:val="24"/>
        </w:rPr>
        <w:t xml:space="preserve"> employees will lose their employment is a moral consideration.</w:t>
      </w:r>
      <w:r w:rsidR="00957B40">
        <w:rPr>
          <w:rFonts w:ascii="Times New Roman" w:hAnsi="Times New Roman" w:cs="Times New Roman"/>
          <w:sz w:val="24"/>
          <w:szCs w:val="24"/>
        </w:rPr>
        <w:t xml:space="preserve"> All the respondent has shown is that the judgement will be harsh</w:t>
      </w:r>
      <w:r w:rsidR="00D027B6">
        <w:rPr>
          <w:rFonts w:ascii="Times New Roman" w:hAnsi="Times New Roman" w:cs="Times New Roman"/>
          <w:sz w:val="24"/>
          <w:szCs w:val="24"/>
        </w:rPr>
        <w:t xml:space="preserve"> to it and its employees.</w:t>
      </w:r>
      <w:r w:rsidR="00A8479C" w:rsidRPr="0088576C">
        <w:rPr>
          <w:rFonts w:ascii="Times New Roman" w:hAnsi="Times New Roman" w:cs="Times New Roman"/>
          <w:sz w:val="24"/>
          <w:szCs w:val="24"/>
        </w:rPr>
        <w:t xml:space="preserve"> The applicant has not been able to show that irreparable harm will be caused to </w:t>
      </w:r>
      <w:r w:rsidR="0099205B">
        <w:rPr>
          <w:rFonts w:ascii="Times New Roman" w:hAnsi="Times New Roman" w:cs="Times New Roman"/>
          <w:sz w:val="24"/>
          <w:szCs w:val="24"/>
        </w:rPr>
        <w:t>i</w:t>
      </w:r>
      <w:r w:rsidR="00A8479C" w:rsidRPr="0088576C">
        <w:rPr>
          <w:rFonts w:ascii="Times New Roman" w:hAnsi="Times New Roman" w:cs="Times New Roman"/>
          <w:sz w:val="24"/>
          <w:szCs w:val="24"/>
        </w:rPr>
        <w:t>t.</w:t>
      </w:r>
    </w:p>
    <w:p w:rsidR="00421EC4" w:rsidRDefault="00AC6DDA" w:rsidP="00EA20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2E70E7">
        <w:rPr>
          <w:rFonts w:ascii="Times New Roman" w:hAnsi="Times New Roman" w:cs="Times New Roman"/>
          <w:sz w:val="24"/>
          <w:szCs w:val="24"/>
        </w:rPr>
        <w:t xml:space="preserve"> </w:t>
      </w:r>
      <w:proofErr w:type="spellStart"/>
      <w:r w:rsidR="00A8479C" w:rsidRPr="00AA06C2">
        <w:rPr>
          <w:rFonts w:ascii="Times New Roman" w:hAnsi="Times New Roman" w:cs="Times New Roman"/>
          <w:i/>
          <w:sz w:val="24"/>
          <w:szCs w:val="24"/>
        </w:rPr>
        <w:t>Machiridza</w:t>
      </w:r>
      <w:proofErr w:type="spellEnd"/>
      <w:r w:rsidR="00A8479C" w:rsidRPr="0088576C">
        <w:rPr>
          <w:rFonts w:ascii="Times New Roman" w:hAnsi="Times New Roman" w:cs="Times New Roman"/>
          <w:sz w:val="24"/>
          <w:szCs w:val="24"/>
        </w:rPr>
        <w:t xml:space="preserve"> argued that the balance of convenience favours the granting of the order. He urged the court to consider the financial prejudice the applicant will suffer. The</w:t>
      </w:r>
      <w:r w:rsidR="00196057">
        <w:rPr>
          <w:rFonts w:ascii="Times New Roman" w:hAnsi="Times New Roman" w:cs="Times New Roman"/>
          <w:sz w:val="24"/>
          <w:szCs w:val="24"/>
        </w:rPr>
        <w:t xml:space="preserve"> </w:t>
      </w:r>
      <w:r w:rsidR="00EA204E">
        <w:rPr>
          <w:rFonts w:ascii="Times New Roman" w:hAnsi="Times New Roman" w:cs="Times New Roman"/>
          <w:sz w:val="24"/>
          <w:szCs w:val="24"/>
        </w:rPr>
        <w:t xml:space="preserve">first </w:t>
      </w:r>
      <w:r w:rsidR="006A65D6" w:rsidRPr="0088576C">
        <w:rPr>
          <w:rFonts w:ascii="Times New Roman" w:hAnsi="Times New Roman" w:cs="Times New Roman"/>
          <w:sz w:val="24"/>
          <w:szCs w:val="24"/>
        </w:rPr>
        <w:t>respondent</w:t>
      </w:r>
      <w:r w:rsidR="00A8479C" w:rsidRPr="0088576C">
        <w:rPr>
          <w:rFonts w:ascii="Times New Roman" w:hAnsi="Times New Roman" w:cs="Times New Roman"/>
          <w:sz w:val="24"/>
          <w:szCs w:val="24"/>
        </w:rPr>
        <w:t xml:space="preserve"> on the other hand argued that the respondent has had its storage space occupied for about three years and that the space could have been taken by somebody else who would have paid for it. That therefore the balance of convenience favours the respondent. </w:t>
      </w:r>
      <w:r w:rsidR="006A65D6" w:rsidRPr="0088576C">
        <w:rPr>
          <w:rFonts w:ascii="Times New Roman" w:hAnsi="Times New Roman" w:cs="Times New Roman"/>
          <w:sz w:val="24"/>
          <w:szCs w:val="24"/>
        </w:rPr>
        <w:t>Having found that there is no risk of irreparable harm likely to be occasioned to the applicant, the court finds that the balance of convenience favours the</w:t>
      </w:r>
      <w:r w:rsidR="00196057">
        <w:rPr>
          <w:rFonts w:ascii="Times New Roman" w:hAnsi="Times New Roman" w:cs="Times New Roman"/>
          <w:sz w:val="24"/>
          <w:szCs w:val="24"/>
        </w:rPr>
        <w:t xml:space="preserve"> </w:t>
      </w:r>
      <w:r w:rsidR="00EA204E">
        <w:rPr>
          <w:rFonts w:ascii="Times New Roman" w:hAnsi="Times New Roman" w:cs="Times New Roman"/>
          <w:sz w:val="24"/>
          <w:szCs w:val="24"/>
        </w:rPr>
        <w:t>first</w:t>
      </w:r>
      <w:r w:rsidR="00196057">
        <w:rPr>
          <w:rFonts w:ascii="Times New Roman" w:hAnsi="Times New Roman" w:cs="Times New Roman"/>
          <w:sz w:val="24"/>
          <w:szCs w:val="24"/>
        </w:rPr>
        <w:t xml:space="preserve"> </w:t>
      </w:r>
      <w:r w:rsidR="00B0502D" w:rsidRPr="0088576C">
        <w:rPr>
          <w:rFonts w:ascii="Times New Roman" w:hAnsi="Times New Roman" w:cs="Times New Roman"/>
          <w:sz w:val="24"/>
          <w:szCs w:val="24"/>
        </w:rPr>
        <w:t>respondent</w:t>
      </w:r>
      <w:r w:rsidR="006A65D6">
        <w:rPr>
          <w:rFonts w:ascii="Times New Roman" w:hAnsi="Times New Roman" w:cs="Times New Roman"/>
          <w:sz w:val="24"/>
          <w:szCs w:val="24"/>
        </w:rPr>
        <w:t>.</w:t>
      </w:r>
      <w:r w:rsidR="00196057">
        <w:rPr>
          <w:rFonts w:ascii="Times New Roman" w:hAnsi="Times New Roman" w:cs="Times New Roman"/>
          <w:sz w:val="24"/>
          <w:szCs w:val="24"/>
        </w:rPr>
        <w:t xml:space="preserve"> </w:t>
      </w:r>
      <w:r w:rsidR="00A8479C" w:rsidRPr="0088576C">
        <w:rPr>
          <w:rFonts w:ascii="Times New Roman" w:hAnsi="Times New Roman" w:cs="Times New Roman"/>
          <w:sz w:val="24"/>
          <w:szCs w:val="24"/>
        </w:rPr>
        <w:t>The applicant has not been able to show that irrepa</w:t>
      </w:r>
      <w:r w:rsidR="001131CE">
        <w:rPr>
          <w:rFonts w:ascii="Times New Roman" w:hAnsi="Times New Roman" w:cs="Times New Roman"/>
          <w:sz w:val="24"/>
          <w:szCs w:val="24"/>
        </w:rPr>
        <w:t>rable harm will be caused to itself</w:t>
      </w:r>
      <w:r w:rsidR="00A8479C" w:rsidRPr="0088576C">
        <w:rPr>
          <w:rFonts w:ascii="Times New Roman" w:hAnsi="Times New Roman" w:cs="Times New Roman"/>
          <w:sz w:val="24"/>
          <w:szCs w:val="24"/>
        </w:rPr>
        <w:t>.</w:t>
      </w:r>
      <w:r w:rsidR="007B3BE9">
        <w:rPr>
          <w:rFonts w:ascii="Times New Roman" w:hAnsi="Times New Roman" w:cs="Times New Roman"/>
          <w:sz w:val="24"/>
          <w:szCs w:val="24"/>
        </w:rPr>
        <w:t xml:space="preserve"> The c</w:t>
      </w:r>
      <w:r w:rsidR="007B3BE9" w:rsidRPr="007B3BE9">
        <w:rPr>
          <w:rFonts w:ascii="Times New Roman" w:hAnsi="Times New Roman" w:cs="Times New Roman"/>
          <w:sz w:val="24"/>
          <w:szCs w:val="24"/>
        </w:rPr>
        <w:t>arrying into operation of the judgment</w:t>
      </w:r>
      <w:r w:rsidR="007B3BE9">
        <w:rPr>
          <w:rFonts w:ascii="Times New Roman" w:hAnsi="Times New Roman" w:cs="Times New Roman"/>
          <w:sz w:val="24"/>
          <w:szCs w:val="24"/>
        </w:rPr>
        <w:t xml:space="preserve"> does not</w:t>
      </w:r>
      <w:r w:rsidR="007B3BE9" w:rsidRPr="007B3BE9">
        <w:rPr>
          <w:rFonts w:ascii="Times New Roman" w:hAnsi="Times New Roman" w:cs="Times New Roman"/>
          <w:sz w:val="24"/>
          <w:szCs w:val="24"/>
        </w:rPr>
        <w:t xml:space="preserve"> make restitution of the</w:t>
      </w:r>
      <w:r w:rsidR="007B3BE9">
        <w:rPr>
          <w:rFonts w:ascii="Times New Roman" w:hAnsi="Times New Roman" w:cs="Times New Roman"/>
          <w:sz w:val="24"/>
          <w:szCs w:val="24"/>
        </w:rPr>
        <w:t xml:space="preserve"> applicant’s</w:t>
      </w:r>
      <w:r w:rsidR="007B3BE9" w:rsidRPr="007B3BE9">
        <w:rPr>
          <w:rFonts w:ascii="Times New Roman" w:hAnsi="Times New Roman" w:cs="Times New Roman"/>
          <w:sz w:val="24"/>
          <w:szCs w:val="24"/>
        </w:rPr>
        <w:t xml:space="preserve"> original position difficult</w:t>
      </w:r>
      <w:r w:rsidR="007B3BE9">
        <w:rPr>
          <w:rFonts w:ascii="Times New Roman" w:hAnsi="Times New Roman" w:cs="Times New Roman"/>
          <w:sz w:val="24"/>
          <w:szCs w:val="24"/>
        </w:rPr>
        <w:t xml:space="preserve"> as any harm likely to be caused can be cured by damages.</w:t>
      </w:r>
    </w:p>
    <w:p w:rsidR="0044472B" w:rsidRDefault="00AC6DDA" w:rsidP="00AA06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44472B" w:rsidRPr="0088576C">
        <w:rPr>
          <w:rFonts w:ascii="Times New Roman" w:hAnsi="Times New Roman" w:cs="Times New Roman"/>
          <w:sz w:val="24"/>
          <w:szCs w:val="24"/>
        </w:rPr>
        <w:t xml:space="preserve">, the application </w:t>
      </w:r>
      <w:r w:rsidR="003B72C3" w:rsidRPr="0088576C">
        <w:rPr>
          <w:rFonts w:ascii="Times New Roman" w:hAnsi="Times New Roman" w:cs="Times New Roman"/>
          <w:sz w:val="24"/>
          <w:szCs w:val="24"/>
        </w:rPr>
        <w:t xml:space="preserve">for stay of execution pending the outcome of the application for rescission is </w:t>
      </w:r>
      <w:r w:rsidR="0044472B" w:rsidRPr="0088576C">
        <w:rPr>
          <w:rFonts w:ascii="Times New Roman" w:hAnsi="Times New Roman" w:cs="Times New Roman"/>
          <w:sz w:val="24"/>
          <w:szCs w:val="24"/>
        </w:rPr>
        <w:t>dismissed</w:t>
      </w:r>
      <w:r w:rsidR="004D4264" w:rsidRPr="0088576C">
        <w:rPr>
          <w:rFonts w:ascii="Times New Roman" w:hAnsi="Times New Roman" w:cs="Times New Roman"/>
          <w:sz w:val="24"/>
          <w:szCs w:val="24"/>
        </w:rPr>
        <w:t xml:space="preserve"> w</w:t>
      </w:r>
      <w:r w:rsidR="00A8479C" w:rsidRPr="0088576C">
        <w:rPr>
          <w:rFonts w:ascii="Times New Roman" w:hAnsi="Times New Roman" w:cs="Times New Roman"/>
          <w:sz w:val="24"/>
          <w:szCs w:val="24"/>
        </w:rPr>
        <w:t xml:space="preserve">ith costs. </w:t>
      </w:r>
    </w:p>
    <w:p w:rsidR="00052D17" w:rsidRDefault="00052D17" w:rsidP="00052D17">
      <w:pPr>
        <w:spacing w:line="360" w:lineRule="auto"/>
        <w:jc w:val="both"/>
        <w:rPr>
          <w:rFonts w:ascii="Times New Roman" w:hAnsi="Times New Roman" w:cs="Times New Roman"/>
          <w:sz w:val="24"/>
          <w:szCs w:val="24"/>
        </w:rPr>
      </w:pPr>
    </w:p>
    <w:p w:rsidR="00052D17" w:rsidRDefault="00052D17" w:rsidP="00052D17">
      <w:pPr>
        <w:spacing w:line="360" w:lineRule="auto"/>
        <w:jc w:val="both"/>
        <w:rPr>
          <w:rFonts w:ascii="Times New Roman" w:hAnsi="Times New Roman" w:cs="Times New Roman"/>
          <w:sz w:val="24"/>
          <w:szCs w:val="24"/>
        </w:rPr>
      </w:pPr>
    </w:p>
    <w:p w:rsidR="00052D17" w:rsidRDefault="00052D17" w:rsidP="00052D17">
      <w:pPr>
        <w:spacing w:line="360" w:lineRule="auto"/>
        <w:jc w:val="both"/>
        <w:rPr>
          <w:rFonts w:ascii="Times New Roman" w:hAnsi="Times New Roman" w:cs="Times New Roman"/>
          <w:sz w:val="24"/>
          <w:szCs w:val="24"/>
        </w:rPr>
      </w:pPr>
    </w:p>
    <w:p w:rsidR="00052D17" w:rsidRDefault="00052D17" w:rsidP="00052D17">
      <w:pPr>
        <w:spacing w:line="360" w:lineRule="auto"/>
        <w:jc w:val="both"/>
        <w:rPr>
          <w:rFonts w:ascii="Times New Roman" w:hAnsi="Times New Roman" w:cs="Times New Roman"/>
          <w:sz w:val="24"/>
          <w:szCs w:val="24"/>
        </w:rPr>
      </w:pPr>
    </w:p>
    <w:p w:rsidR="00052D17" w:rsidRDefault="006A65D6" w:rsidP="00052D17">
      <w:pPr>
        <w:spacing w:after="0" w:line="240" w:lineRule="auto"/>
        <w:jc w:val="both"/>
        <w:rPr>
          <w:rFonts w:ascii="Times New Roman" w:hAnsi="Times New Roman" w:cs="Times New Roman"/>
          <w:sz w:val="24"/>
          <w:szCs w:val="24"/>
        </w:rPr>
      </w:pPr>
      <w:proofErr w:type="spellStart"/>
      <w:r w:rsidRPr="00EA204E">
        <w:rPr>
          <w:rFonts w:ascii="Times New Roman" w:hAnsi="Times New Roman" w:cs="Times New Roman"/>
          <w:i/>
          <w:sz w:val="24"/>
          <w:szCs w:val="24"/>
        </w:rPr>
        <w:lastRenderedPageBreak/>
        <w:t>Manase</w:t>
      </w:r>
      <w:proofErr w:type="spellEnd"/>
      <w:r w:rsidR="00196057">
        <w:rPr>
          <w:rFonts w:ascii="Times New Roman" w:hAnsi="Times New Roman" w:cs="Times New Roman"/>
          <w:i/>
          <w:sz w:val="24"/>
          <w:szCs w:val="24"/>
        </w:rPr>
        <w:t xml:space="preserve"> </w:t>
      </w:r>
      <w:r w:rsidR="00052D17">
        <w:rPr>
          <w:rFonts w:ascii="Times New Roman" w:hAnsi="Times New Roman" w:cs="Times New Roman"/>
          <w:i/>
          <w:sz w:val="24"/>
          <w:szCs w:val="24"/>
        </w:rPr>
        <w:t>&amp;</w:t>
      </w:r>
      <w:r w:rsidR="00196057">
        <w:rPr>
          <w:rFonts w:ascii="Times New Roman" w:hAnsi="Times New Roman" w:cs="Times New Roman"/>
          <w:i/>
          <w:sz w:val="24"/>
          <w:szCs w:val="24"/>
        </w:rPr>
        <w:t xml:space="preserve"> </w:t>
      </w:r>
      <w:proofErr w:type="spellStart"/>
      <w:r w:rsidR="00052D17">
        <w:rPr>
          <w:rFonts w:ascii="Times New Roman" w:hAnsi="Times New Roman" w:cs="Times New Roman"/>
          <w:i/>
          <w:sz w:val="24"/>
          <w:szCs w:val="24"/>
        </w:rPr>
        <w:t>Manase</w:t>
      </w:r>
      <w:proofErr w:type="spellEnd"/>
      <w:r w:rsidR="00052D17">
        <w:rPr>
          <w:rFonts w:ascii="Times New Roman" w:hAnsi="Times New Roman" w:cs="Times New Roman"/>
          <w:sz w:val="24"/>
          <w:szCs w:val="24"/>
        </w:rPr>
        <w:t>, applicant’s legal practitioners</w:t>
      </w:r>
    </w:p>
    <w:p w:rsidR="00052D17" w:rsidRPr="00052D17" w:rsidRDefault="00052D17" w:rsidP="00052D1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Matipano</w:t>
      </w:r>
      <w:proofErr w:type="spellEnd"/>
      <w:r w:rsidR="00196057">
        <w:rPr>
          <w:rFonts w:ascii="Times New Roman" w:hAnsi="Times New Roman" w:cs="Times New Roman"/>
          <w:i/>
          <w:sz w:val="24"/>
          <w:szCs w:val="24"/>
        </w:rPr>
        <w:t xml:space="preserve"> </w:t>
      </w:r>
      <w:r>
        <w:rPr>
          <w:rFonts w:ascii="Times New Roman" w:hAnsi="Times New Roman" w:cs="Times New Roman"/>
          <w:i/>
          <w:sz w:val="24"/>
          <w:szCs w:val="24"/>
        </w:rPr>
        <w:t>&amp; Associates</w:t>
      </w:r>
      <w:r>
        <w:rPr>
          <w:rFonts w:ascii="Times New Roman" w:hAnsi="Times New Roman" w:cs="Times New Roman"/>
          <w:sz w:val="24"/>
          <w:szCs w:val="24"/>
        </w:rPr>
        <w:t>, 1</w:t>
      </w:r>
      <w:r w:rsidRPr="00052D1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052D17" w:rsidRPr="00052D17" w:rsidSect="00327DA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47" w:rsidRDefault="00B54147" w:rsidP="007F6F07">
      <w:pPr>
        <w:spacing w:after="0" w:line="240" w:lineRule="auto"/>
      </w:pPr>
      <w:r>
        <w:separator/>
      </w:r>
    </w:p>
  </w:endnote>
  <w:endnote w:type="continuationSeparator" w:id="0">
    <w:p w:rsidR="00B54147" w:rsidRDefault="00B54147" w:rsidP="007F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47" w:rsidRDefault="00B54147" w:rsidP="007F6F07">
      <w:pPr>
        <w:spacing w:after="0" w:line="240" w:lineRule="auto"/>
      </w:pPr>
      <w:r>
        <w:separator/>
      </w:r>
    </w:p>
  </w:footnote>
  <w:footnote w:type="continuationSeparator" w:id="0">
    <w:p w:rsidR="00B54147" w:rsidRDefault="00B54147" w:rsidP="007F6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811203"/>
      <w:docPartObj>
        <w:docPartGallery w:val="Page Numbers (Top of Page)"/>
        <w:docPartUnique/>
      </w:docPartObj>
    </w:sdtPr>
    <w:sdtEndPr>
      <w:rPr>
        <w:noProof/>
      </w:rPr>
    </w:sdtEndPr>
    <w:sdtContent>
      <w:p w:rsidR="002A638C" w:rsidRDefault="0063112D">
        <w:pPr>
          <w:pStyle w:val="Header"/>
          <w:jc w:val="right"/>
          <w:rPr>
            <w:noProof/>
          </w:rPr>
        </w:pPr>
        <w:r>
          <w:fldChar w:fldCharType="begin"/>
        </w:r>
        <w:r w:rsidR="000E7AEE">
          <w:instrText xml:space="preserve"> PAGE   \* MERGEFORMAT </w:instrText>
        </w:r>
        <w:r>
          <w:fldChar w:fldCharType="separate"/>
        </w:r>
        <w:r w:rsidR="004A27B6">
          <w:rPr>
            <w:noProof/>
          </w:rPr>
          <w:t>1</w:t>
        </w:r>
        <w:r>
          <w:rPr>
            <w:noProof/>
          </w:rPr>
          <w:fldChar w:fldCharType="end"/>
        </w:r>
      </w:p>
      <w:p w:rsidR="000E7AEE" w:rsidRDefault="002A638C">
        <w:pPr>
          <w:pStyle w:val="Header"/>
          <w:jc w:val="right"/>
          <w:rPr>
            <w:noProof/>
          </w:rPr>
        </w:pPr>
        <w:r>
          <w:rPr>
            <w:noProof/>
          </w:rPr>
          <w:t>HH 269-12</w:t>
        </w:r>
      </w:p>
      <w:p w:rsidR="000E7AEE" w:rsidRDefault="004A27B6">
        <w:pPr>
          <w:pStyle w:val="Header"/>
          <w:jc w:val="right"/>
        </w:pPr>
        <w:r>
          <w:rPr>
            <w:noProof/>
          </w:rPr>
          <w:t>HC 6222</w:t>
        </w:r>
        <w:r w:rsidR="000E7AEE">
          <w:rPr>
            <w:noProof/>
          </w:rPr>
          <w:t>/12</w:t>
        </w:r>
      </w:p>
    </w:sdtContent>
  </w:sdt>
  <w:p w:rsidR="000E7AEE" w:rsidRDefault="000E7A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079"/>
    <w:rsid w:val="00000696"/>
    <w:rsid w:val="00017202"/>
    <w:rsid w:val="00024427"/>
    <w:rsid w:val="00027F9D"/>
    <w:rsid w:val="00031424"/>
    <w:rsid w:val="000411ED"/>
    <w:rsid w:val="00044BF9"/>
    <w:rsid w:val="00052D17"/>
    <w:rsid w:val="00062666"/>
    <w:rsid w:val="00065468"/>
    <w:rsid w:val="00072A94"/>
    <w:rsid w:val="00074C13"/>
    <w:rsid w:val="000A0C8E"/>
    <w:rsid w:val="000E7AEE"/>
    <w:rsid w:val="000F28CC"/>
    <w:rsid w:val="001131CE"/>
    <w:rsid w:val="0013218F"/>
    <w:rsid w:val="00157420"/>
    <w:rsid w:val="001634BC"/>
    <w:rsid w:val="0016356C"/>
    <w:rsid w:val="00196057"/>
    <w:rsid w:val="001B5079"/>
    <w:rsid w:val="001C7FA9"/>
    <w:rsid w:val="001D29F3"/>
    <w:rsid w:val="00203DEA"/>
    <w:rsid w:val="002103B1"/>
    <w:rsid w:val="00217C61"/>
    <w:rsid w:val="002324BD"/>
    <w:rsid w:val="00246843"/>
    <w:rsid w:val="00260EDF"/>
    <w:rsid w:val="0029568F"/>
    <w:rsid w:val="002A0106"/>
    <w:rsid w:val="002A4DA8"/>
    <w:rsid w:val="002A638C"/>
    <w:rsid w:val="002E70E7"/>
    <w:rsid w:val="003070E0"/>
    <w:rsid w:val="00312DDC"/>
    <w:rsid w:val="003165E7"/>
    <w:rsid w:val="00327DAE"/>
    <w:rsid w:val="00344F6F"/>
    <w:rsid w:val="00372C9E"/>
    <w:rsid w:val="00380376"/>
    <w:rsid w:val="00384354"/>
    <w:rsid w:val="003A6F7B"/>
    <w:rsid w:val="003B72C3"/>
    <w:rsid w:val="003D0DD4"/>
    <w:rsid w:val="00402439"/>
    <w:rsid w:val="00406DAD"/>
    <w:rsid w:val="0041126B"/>
    <w:rsid w:val="0041628C"/>
    <w:rsid w:val="00421EC4"/>
    <w:rsid w:val="004272A0"/>
    <w:rsid w:val="0044472B"/>
    <w:rsid w:val="00444771"/>
    <w:rsid w:val="004613ED"/>
    <w:rsid w:val="004838F6"/>
    <w:rsid w:val="00494262"/>
    <w:rsid w:val="004A27B6"/>
    <w:rsid w:val="004A63E4"/>
    <w:rsid w:val="004B550B"/>
    <w:rsid w:val="004C6DF6"/>
    <w:rsid w:val="004C749C"/>
    <w:rsid w:val="004D17B3"/>
    <w:rsid w:val="004D4264"/>
    <w:rsid w:val="004F046A"/>
    <w:rsid w:val="004F5E45"/>
    <w:rsid w:val="005415BE"/>
    <w:rsid w:val="005650C3"/>
    <w:rsid w:val="00566121"/>
    <w:rsid w:val="00574BF4"/>
    <w:rsid w:val="005A0875"/>
    <w:rsid w:val="005A1612"/>
    <w:rsid w:val="005B7E20"/>
    <w:rsid w:val="005D6C4D"/>
    <w:rsid w:val="006040E8"/>
    <w:rsid w:val="006051A6"/>
    <w:rsid w:val="0063112D"/>
    <w:rsid w:val="0063763F"/>
    <w:rsid w:val="006A65D6"/>
    <w:rsid w:val="006B123D"/>
    <w:rsid w:val="006B4BBC"/>
    <w:rsid w:val="006C5150"/>
    <w:rsid w:val="006D6324"/>
    <w:rsid w:val="006E1D38"/>
    <w:rsid w:val="0071148F"/>
    <w:rsid w:val="007254E6"/>
    <w:rsid w:val="00725DFE"/>
    <w:rsid w:val="007577E5"/>
    <w:rsid w:val="00757969"/>
    <w:rsid w:val="0076147B"/>
    <w:rsid w:val="00794492"/>
    <w:rsid w:val="007B3BE9"/>
    <w:rsid w:val="007B5B35"/>
    <w:rsid w:val="007E5A6C"/>
    <w:rsid w:val="007F3112"/>
    <w:rsid w:val="007F6F07"/>
    <w:rsid w:val="00826D3F"/>
    <w:rsid w:val="008541CD"/>
    <w:rsid w:val="00856FF6"/>
    <w:rsid w:val="00860379"/>
    <w:rsid w:val="00870E4F"/>
    <w:rsid w:val="0088576C"/>
    <w:rsid w:val="008918A0"/>
    <w:rsid w:val="008B6942"/>
    <w:rsid w:val="008B7BBB"/>
    <w:rsid w:val="008D7136"/>
    <w:rsid w:val="008D7EA8"/>
    <w:rsid w:val="008F5847"/>
    <w:rsid w:val="00911281"/>
    <w:rsid w:val="009246A7"/>
    <w:rsid w:val="00952C92"/>
    <w:rsid w:val="009536B0"/>
    <w:rsid w:val="0095493A"/>
    <w:rsid w:val="00954A06"/>
    <w:rsid w:val="00957B40"/>
    <w:rsid w:val="00977B6F"/>
    <w:rsid w:val="00982EC2"/>
    <w:rsid w:val="0099205B"/>
    <w:rsid w:val="009D0E75"/>
    <w:rsid w:val="009E76B9"/>
    <w:rsid w:val="00A52D42"/>
    <w:rsid w:val="00A66C54"/>
    <w:rsid w:val="00A8479C"/>
    <w:rsid w:val="00A9752E"/>
    <w:rsid w:val="00AA06C2"/>
    <w:rsid w:val="00AC6DDA"/>
    <w:rsid w:val="00AF6D5B"/>
    <w:rsid w:val="00B0502D"/>
    <w:rsid w:val="00B147FE"/>
    <w:rsid w:val="00B179FE"/>
    <w:rsid w:val="00B45357"/>
    <w:rsid w:val="00B54147"/>
    <w:rsid w:val="00B65BEF"/>
    <w:rsid w:val="00B8640F"/>
    <w:rsid w:val="00BA5A3D"/>
    <w:rsid w:val="00BA6574"/>
    <w:rsid w:val="00BB5AB2"/>
    <w:rsid w:val="00BE11B8"/>
    <w:rsid w:val="00BF55E8"/>
    <w:rsid w:val="00C11E5A"/>
    <w:rsid w:val="00C3692B"/>
    <w:rsid w:val="00C37E99"/>
    <w:rsid w:val="00C84923"/>
    <w:rsid w:val="00C87D78"/>
    <w:rsid w:val="00C97E2E"/>
    <w:rsid w:val="00CA5236"/>
    <w:rsid w:val="00CC6A28"/>
    <w:rsid w:val="00CD3B55"/>
    <w:rsid w:val="00CD3BA7"/>
    <w:rsid w:val="00D008F2"/>
    <w:rsid w:val="00D017A7"/>
    <w:rsid w:val="00D027B6"/>
    <w:rsid w:val="00D15AFE"/>
    <w:rsid w:val="00D37DE2"/>
    <w:rsid w:val="00D816D1"/>
    <w:rsid w:val="00DB1FFD"/>
    <w:rsid w:val="00DB6DF7"/>
    <w:rsid w:val="00E218F2"/>
    <w:rsid w:val="00E35423"/>
    <w:rsid w:val="00E43131"/>
    <w:rsid w:val="00E4449B"/>
    <w:rsid w:val="00E71611"/>
    <w:rsid w:val="00E731C9"/>
    <w:rsid w:val="00E75327"/>
    <w:rsid w:val="00E8365B"/>
    <w:rsid w:val="00EA204E"/>
    <w:rsid w:val="00EA3742"/>
    <w:rsid w:val="00EA762A"/>
    <w:rsid w:val="00EB7754"/>
    <w:rsid w:val="00ED1A26"/>
    <w:rsid w:val="00ED2E65"/>
    <w:rsid w:val="00ED4C4D"/>
    <w:rsid w:val="00EE0ACB"/>
    <w:rsid w:val="00EE17CE"/>
    <w:rsid w:val="00EE2D2F"/>
    <w:rsid w:val="00F026F7"/>
    <w:rsid w:val="00F028FE"/>
    <w:rsid w:val="00F327B7"/>
    <w:rsid w:val="00F36AE5"/>
    <w:rsid w:val="00F650AA"/>
    <w:rsid w:val="00F723E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F07"/>
  </w:style>
  <w:style w:type="paragraph" w:styleId="Footer">
    <w:name w:val="footer"/>
    <w:basedOn w:val="Normal"/>
    <w:link w:val="FooterChar"/>
    <w:uiPriority w:val="99"/>
    <w:unhideWhenUsed/>
    <w:rsid w:val="007F6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F07"/>
  </w:style>
  <w:style w:type="paragraph" w:styleId="BalloonText">
    <w:name w:val="Balloon Text"/>
    <w:basedOn w:val="Normal"/>
    <w:link w:val="BalloonTextChar"/>
    <w:uiPriority w:val="99"/>
    <w:semiHidden/>
    <w:unhideWhenUsed/>
    <w:rsid w:val="0029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F07"/>
  </w:style>
  <w:style w:type="paragraph" w:styleId="Footer">
    <w:name w:val="footer"/>
    <w:basedOn w:val="Normal"/>
    <w:link w:val="FooterChar"/>
    <w:uiPriority w:val="99"/>
    <w:unhideWhenUsed/>
    <w:rsid w:val="007F6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F07"/>
  </w:style>
  <w:style w:type="paragraph" w:styleId="BalloonText">
    <w:name w:val="Balloon Text"/>
    <w:basedOn w:val="Normal"/>
    <w:link w:val="BalloonTextChar"/>
    <w:uiPriority w:val="99"/>
    <w:semiHidden/>
    <w:unhideWhenUsed/>
    <w:rsid w:val="0029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2012-06-25T14:06:00Z</cp:lastPrinted>
  <dcterms:created xsi:type="dcterms:W3CDTF">2012-07-11T13:22:00Z</dcterms:created>
  <dcterms:modified xsi:type="dcterms:W3CDTF">2012-07-11T13:22:00Z</dcterms:modified>
</cp:coreProperties>
</file>