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82E" w:rsidRDefault="00B16C25" w:rsidP="00406A1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CRIAG NEIL EVANS </w:t>
      </w:r>
    </w:p>
    <w:p w:rsidR="00B16C25" w:rsidRDefault="00B16C25" w:rsidP="00406A1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B16C25" w:rsidRDefault="00B16C25" w:rsidP="00406A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HEATHER JANE EVANS</w:t>
      </w:r>
    </w:p>
    <w:p w:rsidR="00B16C25" w:rsidRDefault="00B16C25" w:rsidP="00406A1C">
      <w:pPr>
        <w:spacing w:after="0" w:line="240" w:lineRule="auto"/>
        <w:jc w:val="both"/>
        <w:rPr>
          <w:rFonts w:ascii="Times New Roman" w:hAnsi="Times New Roman" w:cs="Times New Roman"/>
          <w:sz w:val="24"/>
          <w:szCs w:val="24"/>
        </w:rPr>
      </w:pPr>
    </w:p>
    <w:p w:rsidR="00B16C25" w:rsidRDefault="00B16C25" w:rsidP="00406A1C">
      <w:pPr>
        <w:spacing w:after="0" w:line="240" w:lineRule="auto"/>
        <w:jc w:val="both"/>
        <w:rPr>
          <w:rFonts w:ascii="Times New Roman" w:hAnsi="Times New Roman" w:cs="Times New Roman"/>
          <w:sz w:val="24"/>
          <w:szCs w:val="24"/>
        </w:rPr>
      </w:pPr>
    </w:p>
    <w:p w:rsidR="00B16C25" w:rsidRDefault="00B16C25" w:rsidP="00406A1C">
      <w:pPr>
        <w:spacing w:after="0" w:line="240" w:lineRule="auto"/>
        <w:jc w:val="both"/>
        <w:rPr>
          <w:rFonts w:ascii="Times New Roman" w:hAnsi="Times New Roman" w:cs="Times New Roman"/>
          <w:sz w:val="24"/>
          <w:szCs w:val="24"/>
        </w:rPr>
      </w:pPr>
    </w:p>
    <w:p w:rsidR="00B16C25" w:rsidRDefault="00B16C25" w:rsidP="00406A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B16C25" w:rsidRDefault="00B16C25" w:rsidP="00406A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w:t>
      </w:r>
    </w:p>
    <w:p w:rsidR="00B16C25" w:rsidRDefault="00B16C25" w:rsidP="00406A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21 F</w:t>
      </w:r>
      <w:r w:rsidR="00CE437B">
        <w:rPr>
          <w:rFonts w:ascii="Times New Roman" w:hAnsi="Times New Roman" w:cs="Times New Roman"/>
          <w:sz w:val="24"/>
          <w:szCs w:val="24"/>
        </w:rPr>
        <w:t>ebruary</w:t>
      </w:r>
      <w:r>
        <w:rPr>
          <w:rFonts w:ascii="Times New Roman" w:hAnsi="Times New Roman" w:cs="Times New Roman"/>
          <w:sz w:val="24"/>
          <w:szCs w:val="24"/>
        </w:rPr>
        <w:t xml:space="preserve"> 2017 </w:t>
      </w:r>
      <w:r w:rsidR="00FE1FE5">
        <w:rPr>
          <w:rFonts w:ascii="Times New Roman" w:hAnsi="Times New Roman" w:cs="Times New Roman"/>
          <w:sz w:val="24"/>
          <w:szCs w:val="24"/>
        </w:rPr>
        <w:t>and 23 March 2017</w:t>
      </w:r>
    </w:p>
    <w:p w:rsidR="00D20C6F" w:rsidRDefault="00D20C6F" w:rsidP="00406A1C">
      <w:pPr>
        <w:spacing w:after="0" w:line="240" w:lineRule="auto"/>
        <w:jc w:val="both"/>
        <w:rPr>
          <w:rFonts w:ascii="Times New Roman" w:hAnsi="Times New Roman" w:cs="Times New Roman"/>
          <w:sz w:val="24"/>
          <w:szCs w:val="24"/>
        </w:rPr>
      </w:pPr>
    </w:p>
    <w:p w:rsidR="00D20C6F" w:rsidRDefault="00D20C6F" w:rsidP="00406A1C">
      <w:pPr>
        <w:spacing w:after="0" w:line="240" w:lineRule="auto"/>
        <w:jc w:val="both"/>
        <w:rPr>
          <w:rFonts w:ascii="Times New Roman" w:hAnsi="Times New Roman" w:cs="Times New Roman"/>
          <w:sz w:val="24"/>
          <w:szCs w:val="24"/>
        </w:rPr>
      </w:pPr>
    </w:p>
    <w:p w:rsidR="00D20C6F" w:rsidRDefault="00D20C6F" w:rsidP="00406A1C">
      <w:pPr>
        <w:spacing w:after="0" w:line="240" w:lineRule="auto"/>
        <w:jc w:val="both"/>
        <w:rPr>
          <w:rFonts w:ascii="Times New Roman" w:hAnsi="Times New Roman" w:cs="Times New Roman"/>
          <w:sz w:val="24"/>
          <w:szCs w:val="24"/>
        </w:rPr>
      </w:pPr>
    </w:p>
    <w:p w:rsidR="00D20C6F" w:rsidRPr="00D1654C" w:rsidRDefault="00D20C6F" w:rsidP="00406A1C">
      <w:pPr>
        <w:spacing w:after="0" w:line="240" w:lineRule="auto"/>
        <w:jc w:val="both"/>
        <w:rPr>
          <w:rFonts w:ascii="Times New Roman" w:hAnsi="Times New Roman" w:cs="Times New Roman"/>
          <w:b/>
          <w:sz w:val="24"/>
          <w:szCs w:val="24"/>
        </w:rPr>
      </w:pPr>
      <w:r w:rsidRPr="00D1654C">
        <w:rPr>
          <w:rFonts w:ascii="Times New Roman" w:hAnsi="Times New Roman" w:cs="Times New Roman"/>
          <w:b/>
          <w:sz w:val="24"/>
          <w:szCs w:val="24"/>
        </w:rPr>
        <w:t xml:space="preserve">Opposed Matter </w:t>
      </w:r>
    </w:p>
    <w:p w:rsidR="00D20C6F" w:rsidRPr="00D1654C" w:rsidRDefault="00D20C6F" w:rsidP="00406A1C">
      <w:pPr>
        <w:spacing w:after="0" w:line="240" w:lineRule="auto"/>
        <w:jc w:val="both"/>
        <w:rPr>
          <w:rFonts w:ascii="Times New Roman" w:hAnsi="Times New Roman" w:cs="Times New Roman"/>
          <w:b/>
          <w:sz w:val="24"/>
          <w:szCs w:val="24"/>
        </w:rPr>
      </w:pPr>
    </w:p>
    <w:p w:rsidR="00D20C6F" w:rsidRDefault="00D20C6F" w:rsidP="00406A1C">
      <w:pPr>
        <w:spacing w:after="0" w:line="240" w:lineRule="auto"/>
        <w:jc w:val="both"/>
        <w:rPr>
          <w:rFonts w:ascii="Times New Roman" w:hAnsi="Times New Roman" w:cs="Times New Roman"/>
          <w:sz w:val="24"/>
          <w:szCs w:val="24"/>
        </w:rPr>
      </w:pPr>
    </w:p>
    <w:p w:rsidR="00D20C6F" w:rsidRDefault="00D20C6F" w:rsidP="00406A1C">
      <w:pPr>
        <w:spacing w:after="0" w:line="240" w:lineRule="auto"/>
        <w:jc w:val="both"/>
        <w:rPr>
          <w:rFonts w:ascii="Times New Roman" w:hAnsi="Times New Roman" w:cs="Times New Roman"/>
          <w:sz w:val="24"/>
          <w:szCs w:val="24"/>
        </w:rPr>
      </w:pPr>
    </w:p>
    <w:p w:rsidR="00D20C6F" w:rsidRDefault="000A4B06" w:rsidP="00406A1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r w:rsidR="00D20C6F">
        <w:rPr>
          <w:rFonts w:ascii="Times New Roman" w:hAnsi="Times New Roman" w:cs="Times New Roman"/>
          <w:i/>
          <w:sz w:val="24"/>
          <w:szCs w:val="24"/>
        </w:rPr>
        <w:t>Zhuwarara</w:t>
      </w:r>
      <w:r w:rsidR="00D20C6F">
        <w:rPr>
          <w:rFonts w:ascii="Times New Roman" w:hAnsi="Times New Roman" w:cs="Times New Roman"/>
          <w:sz w:val="24"/>
          <w:szCs w:val="24"/>
        </w:rPr>
        <w:t>, for the applicant</w:t>
      </w:r>
    </w:p>
    <w:p w:rsidR="00D20C6F" w:rsidRDefault="000A4B06" w:rsidP="00406A1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F </w:t>
      </w:r>
      <w:r w:rsidR="00D20C6F">
        <w:rPr>
          <w:rFonts w:ascii="Times New Roman" w:hAnsi="Times New Roman" w:cs="Times New Roman"/>
          <w:sz w:val="24"/>
          <w:szCs w:val="24"/>
        </w:rPr>
        <w:t xml:space="preserve"> </w:t>
      </w:r>
      <w:r w:rsidR="00D20C6F">
        <w:rPr>
          <w:rFonts w:ascii="Times New Roman" w:hAnsi="Times New Roman" w:cs="Times New Roman"/>
          <w:i/>
          <w:sz w:val="24"/>
          <w:szCs w:val="24"/>
        </w:rPr>
        <w:t>Girach</w:t>
      </w:r>
      <w:r w:rsidR="00D20C6F">
        <w:rPr>
          <w:rFonts w:ascii="Times New Roman" w:hAnsi="Times New Roman" w:cs="Times New Roman"/>
          <w:sz w:val="24"/>
          <w:szCs w:val="24"/>
        </w:rPr>
        <w:t xml:space="preserve">, for the respondent </w:t>
      </w:r>
    </w:p>
    <w:p w:rsidR="00905B84" w:rsidRDefault="00905B84" w:rsidP="00406A1C">
      <w:pPr>
        <w:spacing w:after="0" w:line="240" w:lineRule="auto"/>
        <w:jc w:val="both"/>
        <w:rPr>
          <w:rFonts w:ascii="Times New Roman" w:hAnsi="Times New Roman" w:cs="Times New Roman"/>
          <w:sz w:val="24"/>
          <w:szCs w:val="24"/>
        </w:rPr>
      </w:pPr>
    </w:p>
    <w:p w:rsidR="00905B84" w:rsidRDefault="00905B84" w:rsidP="00406A1C">
      <w:pPr>
        <w:spacing w:after="0" w:line="240" w:lineRule="auto"/>
        <w:jc w:val="both"/>
        <w:rPr>
          <w:rFonts w:ascii="Times New Roman" w:hAnsi="Times New Roman" w:cs="Times New Roman"/>
          <w:sz w:val="24"/>
          <w:szCs w:val="24"/>
        </w:rPr>
      </w:pPr>
    </w:p>
    <w:p w:rsidR="0001290D" w:rsidRDefault="00905B84" w:rsidP="00715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1587E">
        <w:rPr>
          <w:rFonts w:ascii="Times New Roman" w:hAnsi="Times New Roman" w:cs="Times New Roman"/>
          <w:sz w:val="24"/>
          <w:szCs w:val="24"/>
        </w:rPr>
        <w:t>MWAYERA J</w:t>
      </w:r>
      <w:r w:rsidR="009A12C9">
        <w:rPr>
          <w:rFonts w:ascii="Times New Roman" w:hAnsi="Times New Roman" w:cs="Times New Roman"/>
          <w:sz w:val="24"/>
          <w:szCs w:val="24"/>
        </w:rPr>
        <w:t xml:space="preserve">: On 14 July, 2016 I </w:t>
      </w:r>
      <w:r w:rsidR="00D047F4">
        <w:rPr>
          <w:rFonts w:ascii="Times New Roman" w:hAnsi="Times New Roman" w:cs="Times New Roman"/>
          <w:sz w:val="24"/>
          <w:szCs w:val="24"/>
        </w:rPr>
        <w:t xml:space="preserve">dismissed </w:t>
      </w:r>
      <w:r w:rsidR="009A12C9">
        <w:rPr>
          <w:rFonts w:ascii="Times New Roman" w:hAnsi="Times New Roman" w:cs="Times New Roman"/>
          <w:sz w:val="24"/>
          <w:szCs w:val="24"/>
        </w:rPr>
        <w:t xml:space="preserve">an interlocutory application wherein the applicant in the main divorce matrimonial matter HC 10414/14 sought to resile from an admission made at pre-trial conference. The applicant sought </w:t>
      </w:r>
      <w:r w:rsidR="00D047F4">
        <w:rPr>
          <w:rFonts w:ascii="Times New Roman" w:hAnsi="Times New Roman" w:cs="Times New Roman"/>
          <w:sz w:val="24"/>
          <w:szCs w:val="24"/>
        </w:rPr>
        <w:t>unsuccessfully</w:t>
      </w:r>
      <w:r w:rsidR="00734A90">
        <w:rPr>
          <w:rFonts w:ascii="Times New Roman" w:hAnsi="Times New Roman" w:cs="Times New Roman"/>
          <w:sz w:val="24"/>
          <w:szCs w:val="24"/>
        </w:rPr>
        <w:t xml:space="preserve"> to persuade the court to find that the admission was improperly made. The admission was to the effect that</w:t>
      </w:r>
      <w:r w:rsidR="00376306">
        <w:rPr>
          <w:rFonts w:ascii="Times New Roman" w:hAnsi="Times New Roman" w:cs="Times New Roman"/>
          <w:sz w:val="24"/>
          <w:szCs w:val="24"/>
        </w:rPr>
        <w:t>,</w:t>
      </w:r>
      <w:r w:rsidR="00734A90">
        <w:rPr>
          <w:rFonts w:ascii="Times New Roman" w:hAnsi="Times New Roman" w:cs="Times New Roman"/>
          <w:sz w:val="24"/>
          <w:szCs w:val="24"/>
        </w:rPr>
        <w:t xml:space="preserve"> as regards the matrimonial home which was on the respondent’s </w:t>
      </w:r>
      <w:r w:rsidR="00760AEF">
        <w:rPr>
          <w:rFonts w:ascii="Times New Roman" w:hAnsi="Times New Roman" w:cs="Times New Roman"/>
          <w:sz w:val="24"/>
          <w:szCs w:val="24"/>
        </w:rPr>
        <w:t xml:space="preserve">mother’s </w:t>
      </w:r>
      <w:r w:rsidR="00734A90">
        <w:rPr>
          <w:rFonts w:ascii="Times New Roman" w:hAnsi="Times New Roman" w:cs="Times New Roman"/>
          <w:sz w:val="24"/>
          <w:szCs w:val="24"/>
        </w:rPr>
        <w:t>estate the applicant</w:t>
      </w:r>
      <w:r w:rsidR="00760AEF">
        <w:rPr>
          <w:rFonts w:ascii="Times New Roman" w:hAnsi="Times New Roman" w:cs="Times New Roman"/>
          <w:sz w:val="24"/>
          <w:szCs w:val="24"/>
        </w:rPr>
        <w:t>,</w:t>
      </w:r>
      <w:r w:rsidR="00734A90">
        <w:rPr>
          <w:rFonts w:ascii="Times New Roman" w:hAnsi="Times New Roman" w:cs="Times New Roman"/>
          <w:sz w:val="24"/>
          <w:szCs w:val="24"/>
        </w:rPr>
        <w:t xml:space="preserve"> would claim</w:t>
      </w:r>
      <w:r w:rsidR="003605E8">
        <w:rPr>
          <w:rFonts w:ascii="Times New Roman" w:hAnsi="Times New Roman" w:cs="Times New Roman"/>
          <w:sz w:val="24"/>
          <w:szCs w:val="24"/>
        </w:rPr>
        <w:t xml:space="preserve"> </w:t>
      </w:r>
      <w:r w:rsidR="001A1CB6">
        <w:rPr>
          <w:rFonts w:ascii="Times New Roman" w:hAnsi="Times New Roman" w:cs="Times New Roman"/>
          <w:sz w:val="24"/>
          <w:szCs w:val="24"/>
        </w:rPr>
        <w:t xml:space="preserve">compensation for improvements from the deceased estate. </w:t>
      </w:r>
      <w:r w:rsidR="0001290D">
        <w:rPr>
          <w:rFonts w:ascii="Times New Roman" w:hAnsi="Times New Roman" w:cs="Times New Roman"/>
          <w:sz w:val="24"/>
          <w:szCs w:val="24"/>
        </w:rPr>
        <w:t>In my judgment in dismissing the application, I made it clear that an application for withdrawal of</w:t>
      </w:r>
      <w:r w:rsidR="00376306">
        <w:rPr>
          <w:rFonts w:ascii="Times New Roman" w:hAnsi="Times New Roman" w:cs="Times New Roman"/>
          <w:sz w:val="24"/>
          <w:szCs w:val="24"/>
        </w:rPr>
        <w:t xml:space="preserve"> an</w:t>
      </w:r>
      <w:r w:rsidR="0001290D">
        <w:rPr>
          <w:rFonts w:ascii="Times New Roman" w:hAnsi="Times New Roman" w:cs="Times New Roman"/>
          <w:sz w:val="24"/>
          <w:szCs w:val="24"/>
        </w:rPr>
        <w:t xml:space="preserve"> admission will not be granted by the court by the mere asking. It was clear the applicant w</w:t>
      </w:r>
      <w:r w:rsidR="007A6329">
        <w:rPr>
          <w:rFonts w:ascii="Times New Roman" w:hAnsi="Times New Roman" w:cs="Times New Roman"/>
          <w:sz w:val="24"/>
          <w:szCs w:val="24"/>
        </w:rPr>
        <w:t>ho</w:t>
      </w:r>
      <w:r w:rsidR="0001290D">
        <w:rPr>
          <w:rFonts w:ascii="Times New Roman" w:hAnsi="Times New Roman" w:cs="Times New Roman"/>
          <w:sz w:val="24"/>
          <w:szCs w:val="24"/>
        </w:rPr>
        <w:t xml:space="preserve"> </w:t>
      </w:r>
      <w:r w:rsidR="00046BC3">
        <w:rPr>
          <w:rFonts w:ascii="Times New Roman" w:hAnsi="Times New Roman" w:cs="Times New Roman"/>
          <w:sz w:val="24"/>
          <w:szCs w:val="24"/>
        </w:rPr>
        <w:t xml:space="preserve">was </w:t>
      </w:r>
      <w:r w:rsidR="0001290D">
        <w:rPr>
          <w:rFonts w:ascii="Times New Roman" w:hAnsi="Times New Roman" w:cs="Times New Roman"/>
          <w:sz w:val="24"/>
          <w:szCs w:val="24"/>
        </w:rPr>
        <w:t>legally represented</w:t>
      </w:r>
      <w:r w:rsidR="007A6329" w:rsidRPr="007A6329">
        <w:rPr>
          <w:rFonts w:ascii="Times New Roman" w:hAnsi="Times New Roman" w:cs="Times New Roman"/>
          <w:sz w:val="24"/>
          <w:szCs w:val="24"/>
        </w:rPr>
        <w:t xml:space="preserve"> </w:t>
      </w:r>
      <w:r w:rsidR="007A6329">
        <w:rPr>
          <w:rFonts w:ascii="Times New Roman" w:hAnsi="Times New Roman" w:cs="Times New Roman"/>
          <w:sz w:val="24"/>
          <w:szCs w:val="24"/>
        </w:rPr>
        <w:t>properly made an informed admission</w:t>
      </w:r>
      <w:r w:rsidR="00046BC3">
        <w:rPr>
          <w:rFonts w:ascii="Times New Roman" w:hAnsi="Times New Roman" w:cs="Times New Roman"/>
          <w:sz w:val="24"/>
          <w:szCs w:val="24"/>
        </w:rPr>
        <w:t>.</w:t>
      </w:r>
      <w:r w:rsidR="0001290D">
        <w:rPr>
          <w:rFonts w:ascii="Times New Roman" w:hAnsi="Times New Roman" w:cs="Times New Roman"/>
          <w:sz w:val="24"/>
          <w:szCs w:val="24"/>
        </w:rPr>
        <w:t xml:space="preserve"> </w:t>
      </w:r>
      <w:r w:rsidR="00046BC3">
        <w:rPr>
          <w:rFonts w:ascii="Times New Roman" w:hAnsi="Times New Roman" w:cs="Times New Roman"/>
          <w:sz w:val="24"/>
          <w:szCs w:val="24"/>
        </w:rPr>
        <w:t>The</w:t>
      </w:r>
      <w:r w:rsidR="0001290D">
        <w:rPr>
          <w:rFonts w:ascii="Times New Roman" w:hAnsi="Times New Roman" w:cs="Times New Roman"/>
          <w:sz w:val="24"/>
          <w:szCs w:val="24"/>
        </w:rPr>
        <w:t xml:space="preserve"> admission was premised on the</w:t>
      </w:r>
      <w:r w:rsidR="00F03908">
        <w:rPr>
          <w:rFonts w:ascii="Times New Roman" w:hAnsi="Times New Roman" w:cs="Times New Roman"/>
          <w:sz w:val="24"/>
          <w:szCs w:val="24"/>
        </w:rPr>
        <w:t xml:space="preserve"> fact that the applicant </w:t>
      </w:r>
      <w:r w:rsidR="0001290D">
        <w:rPr>
          <w:rFonts w:ascii="Times New Roman" w:hAnsi="Times New Roman" w:cs="Times New Roman"/>
          <w:sz w:val="24"/>
          <w:szCs w:val="24"/>
        </w:rPr>
        <w:t xml:space="preserve">claimed ownership of material </w:t>
      </w:r>
      <w:r w:rsidR="0013434C">
        <w:rPr>
          <w:rFonts w:ascii="Times New Roman" w:hAnsi="Times New Roman" w:cs="Times New Roman"/>
          <w:sz w:val="24"/>
          <w:szCs w:val="24"/>
        </w:rPr>
        <w:t>used</w:t>
      </w:r>
      <w:r w:rsidR="0001290D">
        <w:rPr>
          <w:rFonts w:ascii="Times New Roman" w:hAnsi="Times New Roman" w:cs="Times New Roman"/>
          <w:sz w:val="24"/>
          <w:szCs w:val="24"/>
        </w:rPr>
        <w:t xml:space="preserve"> to build the home on his mother in law’s property. Interestingly this is a fact admitted by the applicant in his founding affidavit for the present </w:t>
      </w:r>
      <w:r w:rsidR="0001290D" w:rsidRPr="00046BC3">
        <w:rPr>
          <w:rFonts w:ascii="Times New Roman" w:hAnsi="Times New Roman" w:cs="Times New Roman"/>
          <w:sz w:val="24"/>
          <w:szCs w:val="24"/>
          <w:u w:val="single"/>
        </w:rPr>
        <w:t>application for leave to appeal</w:t>
      </w:r>
      <w:r w:rsidR="0001290D">
        <w:rPr>
          <w:rFonts w:ascii="Times New Roman" w:hAnsi="Times New Roman" w:cs="Times New Roman"/>
          <w:sz w:val="24"/>
          <w:szCs w:val="24"/>
        </w:rPr>
        <w:t>. Paragraph 18 read</w:t>
      </w:r>
      <w:r w:rsidR="00046BC3">
        <w:rPr>
          <w:rFonts w:ascii="Times New Roman" w:hAnsi="Times New Roman" w:cs="Times New Roman"/>
          <w:sz w:val="24"/>
          <w:szCs w:val="24"/>
        </w:rPr>
        <w:t>s</w:t>
      </w:r>
      <w:r w:rsidR="0001290D">
        <w:rPr>
          <w:rFonts w:ascii="Times New Roman" w:hAnsi="Times New Roman" w:cs="Times New Roman"/>
          <w:sz w:val="24"/>
          <w:szCs w:val="24"/>
        </w:rPr>
        <w:t>:</w:t>
      </w:r>
    </w:p>
    <w:p w:rsidR="00370CDE" w:rsidRDefault="00483F96" w:rsidP="00D75AA1">
      <w:pPr>
        <w:spacing w:after="0" w:line="240" w:lineRule="auto"/>
        <w:ind w:left="720"/>
        <w:jc w:val="both"/>
        <w:rPr>
          <w:rFonts w:ascii="Times New Roman" w:hAnsi="Times New Roman" w:cs="Times New Roman"/>
          <w:sz w:val="24"/>
          <w:szCs w:val="24"/>
        </w:rPr>
      </w:pPr>
      <w:r>
        <w:rPr>
          <w:rFonts w:ascii="Times New Roman" w:hAnsi="Times New Roman" w:cs="Times New Roman"/>
        </w:rPr>
        <w:t>“At law I retain ownership of the material I used to build the matrimonial home that was on my mother in law’s property. Such property could therefore be properly adjudicated</w:t>
      </w:r>
      <w:r w:rsidR="00D75AA1">
        <w:rPr>
          <w:rFonts w:ascii="Times New Roman" w:hAnsi="Times New Roman" w:cs="Times New Roman"/>
        </w:rPr>
        <w:t xml:space="preserve"> upon without recourse or reference to my mother in law or her </w:t>
      </w:r>
      <w:r w:rsidR="0013434C">
        <w:rPr>
          <w:rFonts w:ascii="Times New Roman" w:hAnsi="Times New Roman" w:cs="Times New Roman"/>
        </w:rPr>
        <w:t>estate</w:t>
      </w:r>
      <w:r w:rsidR="00D75AA1">
        <w:rPr>
          <w:rFonts w:ascii="Times New Roman" w:hAnsi="Times New Roman" w:cs="Times New Roman"/>
        </w:rPr>
        <w:t xml:space="preserve">.” </w:t>
      </w:r>
      <w:r>
        <w:rPr>
          <w:rFonts w:ascii="Times New Roman" w:hAnsi="Times New Roman" w:cs="Times New Roman"/>
        </w:rPr>
        <w:t xml:space="preserve"> </w:t>
      </w:r>
      <w:r w:rsidR="00734A90">
        <w:rPr>
          <w:rFonts w:ascii="Times New Roman" w:hAnsi="Times New Roman" w:cs="Times New Roman"/>
          <w:sz w:val="24"/>
          <w:szCs w:val="24"/>
        </w:rPr>
        <w:t xml:space="preserve"> </w:t>
      </w:r>
    </w:p>
    <w:p w:rsidR="00370CDE" w:rsidRDefault="00370CDE" w:rsidP="00370CDE">
      <w:pPr>
        <w:spacing w:after="0" w:line="240" w:lineRule="auto"/>
        <w:jc w:val="both"/>
        <w:rPr>
          <w:rFonts w:ascii="Times New Roman" w:hAnsi="Times New Roman" w:cs="Times New Roman"/>
          <w:sz w:val="24"/>
          <w:szCs w:val="24"/>
        </w:rPr>
      </w:pPr>
    </w:p>
    <w:p w:rsidR="00F124F0" w:rsidRDefault="00370CDE" w:rsidP="00370C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94328">
        <w:rPr>
          <w:rFonts w:ascii="Times New Roman" w:hAnsi="Times New Roman" w:cs="Times New Roman"/>
          <w:sz w:val="24"/>
          <w:szCs w:val="24"/>
        </w:rPr>
        <w:t xml:space="preserve">One wonders, then why one would seek to resile from </w:t>
      </w:r>
      <w:r w:rsidR="00AB28C6">
        <w:rPr>
          <w:rFonts w:ascii="Times New Roman" w:hAnsi="Times New Roman" w:cs="Times New Roman"/>
          <w:sz w:val="24"/>
          <w:szCs w:val="24"/>
        </w:rPr>
        <w:t xml:space="preserve">an </w:t>
      </w:r>
      <w:r w:rsidR="00194328">
        <w:rPr>
          <w:rFonts w:ascii="Times New Roman" w:hAnsi="Times New Roman" w:cs="Times New Roman"/>
          <w:sz w:val="24"/>
          <w:szCs w:val="24"/>
        </w:rPr>
        <w:t xml:space="preserve">admission which seeks to allow ventilation of </w:t>
      </w:r>
      <w:r w:rsidR="005D5576">
        <w:rPr>
          <w:rFonts w:ascii="Times New Roman" w:hAnsi="Times New Roman" w:cs="Times New Roman"/>
          <w:sz w:val="24"/>
          <w:szCs w:val="24"/>
        </w:rPr>
        <w:t>a divorce</w:t>
      </w:r>
      <w:r w:rsidR="00194328">
        <w:rPr>
          <w:rFonts w:ascii="Times New Roman" w:hAnsi="Times New Roman" w:cs="Times New Roman"/>
          <w:sz w:val="24"/>
          <w:szCs w:val="24"/>
        </w:rPr>
        <w:t xml:space="preserve"> matter </w:t>
      </w:r>
      <w:r w:rsidR="005D5576">
        <w:rPr>
          <w:rFonts w:ascii="Times New Roman" w:hAnsi="Times New Roman" w:cs="Times New Roman"/>
          <w:sz w:val="24"/>
          <w:szCs w:val="24"/>
        </w:rPr>
        <w:t>living room</w:t>
      </w:r>
      <w:r w:rsidR="00194328">
        <w:rPr>
          <w:rFonts w:ascii="Times New Roman" w:hAnsi="Times New Roman" w:cs="Times New Roman"/>
          <w:sz w:val="24"/>
          <w:szCs w:val="24"/>
        </w:rPr>
        <w:t xml:space="preserve"> for a claim for compensation for improvements made to a third party’s property. In </w:t>
      </w:r>
      <w:r w:rsidR="00374C1C">
        <w:rPr>
          <w:rFonts w:ascii="Times New Roman" w:hAnsi="Times New Roman" w:cs="Times New Roman"/>
          <w:sz w:val="24"/>
          <w:szCs w:val="24"/>
        </w:rPr>
        <w:t xml:space="preserve">this case the </w:t>
      </w:r>
      <w:r w:rsidR="00545C32">
        <w:rPr>
          <w:rFonts w:ascii="Times New Roman" w:hAnsi="Times New Roman" w:cs="Times New Roman"/>
          <w:sz w:val="24"/>
          <w:szCs w:val="24"/>
        </w:rPr>
        <w:t xml:space="preserve">estate </w:t>
      </w:r>
      <w:r w:rsidR="00DA6AA0">
        <w:rPr>
          <w:rFonts w:ascii="Times New Roman" w:hAnsi="Times New Roman" w:cs="Times New Roman"/>
          <w:sz w:val="24"/>
          <w:szCs w:val="24"/>
        </w:rPr>
        <w:t xml:space="preserve">of the mother in law </w:t>
      </w:r>
      <w:r w:rsidR="009F4943">
        <w:rPr>
          <w:rFonts w:ascii="Times New Roman" w:hAnsi="Times New Roman" w:cs="Times New Roman"/>
          <w:sz w:val="24"/>
          <w:szCs w:val="24"/>
        </w:rPr>
        <w:t>on which</w:t>
      </w:r>
      <w:r w:rsidR="00DA6AA0">
        <w:rPr>
          <w:rFonts w:ascii="Times New Roman" w:hAnsi="Times New Roman" w:cs="Times New Roman"/>
          <w:sz w:val="24"/>
          <w:szCs w:val="24"/>
        </w:rPr>
        <w:t xml:space="preserve"> the applicant </w:t>
      </w:r>
      <w:r w:rsidR="00DA6AA0">
        <w:rPr>
          <w:rFonts w:ascii="Times New Roman" w:hAnsi="Times New Roman" w:cs="Times New Roman"/>
          <w:sz w:val="24"/>
          <w:szCs w:val="24"/>
        </w:rPr>
        <w:lastRenderedPageBreak/>
        <w:t>states he used building materials to effect improvements. The law in relation to immovable</w:t>
      </w:r>
      <w:r w:rsidR="009F4943">
        <w:rPr>
          <w:rFonts w:ascii="Times New Roman" w:hAnsi="Times New Roman" w:cs="Times New Roman"/>
          <w:sz w:val="24"/>
          <w:szCs w:val="24"/>
        </w:rPr>
        <w:t xml:space="preserve"> property</w:t>
      </w:r>
      <w:r w:rsidR="00DA6AA0">
        <w:rPr>
          <w:rFonts w:ascii="Times New Roman" w:hAnsi="Times New Roman" w:cs="Times New Roman"/>
          <w:sz w:val="24"/>
          <w:szCs w:val="24"/>
        </w:rPr>
        <w:t xml:space="preserve"> </w:t>
      </w:r>
      <w:r w:rsidR="00DA6AA0">
        <w:rPr>
          <w:rFonts w:ascii="Times New Roman" w:hAnsi="Times New Roman" w:cs="Times New Roman"/>
          <w:i/>
          <w:sz w:val="24"/>
          <w:szCs w:val="24"/>
        </w:rPr>
        <w:t>visa viz</w:t>
      </w:r>
      <w:r w:rsidR="00DA6AA0">
        <w:rPr>
          <w:rFonts w:ascii="Times New Roman" w:hAnsi="Times New Roman" w:cs="Times New Roman"/>
          <w:sz w:val="24"/>
          <w:szCs w:val="24"/>
        </w:rPr>
        <w:t xml:space="preserve"> a </w:t>
      </w:r>
      <w:r w:rsidR="00DA6AA0">
        <w:rPr>
          <w:rFonts w:ascii="Times New Roman" w:hAnsi="Times New Roman" w:cs="Times New Roman"/>
          <w:i/>
          <w:sz w:val="24"/>
          <w:szCs w:val="24"/>
        </w:rPr>
        <w:t>bona fide</w:t>
      </w:r>
      <w:r w:rsidR="00DA6AA0">
        <w:rPr>
          <w:rFonts w:ascii="Times New Roman" w:hAnsi="Times New Roman" w:cs="Times New Roman"/>
          <w:sz w:val="24"/>
          <w:szCs w:val="24"/>
        </w:rPr>
        <w:t xml:space="preserve"> </w:t>
      </w:r>
      <w:r w:rsidR="00522CC9">
        <w:rPr>
          <w:rFonts w:ascii="Times New Roman" w:hAnsi="Times New Roman" w:cs="Times New Roman"/>
          <w:sz w:val="24"/>
          <w:szCs w:val="24"/>
        </w:rPr>
        <w:t xml:space="preserve">possessor </w:t>
      </w:r>
      <w:r w:rsidR="00F124F0">
        <w:rPr>
          <w:rFonts w:ascii="Times New Roman" w:hAnsi="Times New Roman" w:cs="Times New Roman"/>
          <w:sz w:val="24"/>
          <w:szCs w:val="24"/>
        </w:rPr>
        <w:t xml:space="preserve">appears fairly settled. The learned authors Silberg and Schoeman in </w:t>
      </w:r>
      <w:r w:rsidR="00F124F0">
        <w:rPr>
          <w:rFonts w:ascii="Times New Roman" w:hAnsi="Times New Roman" w:cs="Times New Roman"/>
          <w:i/>
          <w:sz w:val="24"/>
          <w:szCs w:val="24"/>
        </w:rPr>
        <w:t>The Law of Property</w:t>
      </w:r>
      <w:r w:rsidR="00F124F0">
        <w:rPr>
          <w:rFonts w:ascii="Times New Roman" w:hAnsi="Times New Roman" w:cs="Times New Roman"/>
          <w:sz w:val="24"/>
          <w:szCs w:val="24"/>
        </w:rPr>
        <w:t xml:space="preserve"> </w:t>
      </w:r>
      <w:r w:rsidR="009F4943">
        <w:rPr>
          <w:rFonts w:ascii="Times New Roman" w:hAnsi="Times New Roman" w:cs="Times New Roman"/>
          <w:sz w:val="24"/>
          <w:szCs w:val="24"/>
        </w:rPr>
        <w:t>2</w:t>
      </w:r>
      <w:r w:rsidR="009F4943" w:rsidRPr="009F4943">
        <w:rPr>
          <w:rFonts w:ascii="Times New Roman" w:hAnsi="Times New Roman" w:cs="Times New Roman"/>
          <w:sz w:val="24"/>
          <w:szCs w:val="24"/>
          <w:vertAlign w:val="superscript"/>
        </w:rPr>
        <w:t>nd</w:t>
      </w:r>
      <w:r w:rsidR="009F4943">
        <w:rPr>
          <w:rFonts w:ascii="Times New Roman" w:hAnsi="Times New Roman" w:cs="Times New Roman"/>
          <w:sz w:val="24"/>
          <w:szCs w:val="24"/>
        </w:rPr>
        <w:t xml:space="preserve"> </w:t>
      </w:r>
      <w:proofErr w:type="gramStart"/>
      <w:r w:rsidR="00F124F0">
        <w:rPr>
          <w:rFonts w:ascii="Times New Roman" w:hAnsi="Times New Roman" w:cs="Times New Roman"/>
          <w:sz w:val="24"/>
          <w:szCs w:val="24"/>
        </w:rPr>
        <w:t>ed</w:t>
      </w:r>
      <w:proofErr w:type="gramEnd"/>
      <w:r w:rsidR="00F124F0">
        <w:rPr>
          <w:rFonts w:ascii="Times New Roman" w:hAnsi="Times New Roman" w:cs="Times New Roman"/>
          <w:sz w:val="24"/>
          <w:szCs w:val="24"/>
        </w:rPr>
        <w:t xml:space="preserve"> at p 153 states the following in relation to a </w:t>
      </w:r>
      <w:r w:rsidR="00F124F0">
        <w:rPr>
          <w:rFonts w:ascii="Times New Roman" w:hAnsi="Times New Roman" w:cs="Times New Roman"/>
          <w:i/>
          <w:sz w:val="24"/>
          <w:szCs w:val="24"/>
        </w:rPr>
        <w:t>bona fide</w:t>
      </w:r>
      <w:r w:rsidR="00F124F0">
        <w:rPr>
          <w:rFonts w:ascii="Times New Roman" w:hAnsi="Times New Roman" w:cs="Times New Roman"/>
          <w:sz w:val="24"/>
          <w:szCs w:val="24"/>
        </w:rPr>
        <w:t xml:space="preserve"> possessor:</w:t>
      </w:r>
    </w:p>
    <w:p w:rsidR="00BC3C50" w:rsidRDefault="00C63ECE" w:rsidP="00F67339">
      <w:pPr>
        <w:spacing w:after="0" w:line="240" w:lineRule="auto"/>
        <w:ind w:left="720"/>
        <w:jc w:val="both"/>
        <w:rPr>
          <w:rFonts w:ascii="Times New Roman" w:hAnsi="Times New Roman" w:cs="Times New Roman"/>
        </w:rPr>
      </w:pPr>
      <w:r>
        <w:rPr>
          <w:rFonts w:ascii="Times New Roman" w:hAnsi="Times New Roman" w:cs="Times New Roman"/>
        </w:rPr>
        <w:t xml:space="preserve">“As a general rule the claim has to be instituted against the person who is the owner of the property at the time of institution of proceedings. However, the previous owner, and not present owner has been enriched, action has to be instituted against the former owner although the possessor’s lien will be effective also against a new owner. ……. In respect of useful improvements, either an amount equal to the value of which the property has been advanced </w:t>
      </w:r>
      <w:r w:rsidR="00F65522">
        <w:rPr>
          <w:rFonts w:ascii="Times New Roman" w:hAnsi="Times New Roman" w:cs="Times New Roman"/>
        </w:rPr>
        <w:t>or</w:t>
      </w:r>
      <w:r>
        <w:rPr>
          <w:rFonts w:ascii="Times New Roman" w:hAnsi="Times New Roman" w:cs="Times New Roman"/>
        </w:rPr>
        <w:t xml:space="preserve"> the actual expenditure incurred whichever is the cession may be received.” </w:t>
      </w:r>
    </w:p>
    <w:p w:rsidR="00F67339" w:rsidRDefault="00F67339" w:rsidP="00F67339">
      <w:pPr>
        <w:spacing w:after="0" w:line="240" w:lineRule="auto"/>
        <w:jc w:val="both"/>
        <w:rPr>
          <w:rFonts w:ascii="Times New Roman" w:hAnsi="Times New Roman" w:cs="Times New Roman"/>
        </w:rPr>
      </w:pPr>
    </w:p>
    <w:p w:rsidR="00F67339" w:rsidRDefault="00F67339" w:rsidP="00F67339">
      <w:pPr>
        <w:spacing w:after="0" w:line="360" w:lineRule="auto"/>
        <w:jc w:val="both"/>
        <w:rPr>
          <w:rFonts w:ascii="Times New Roman" w:hAnsi="Times New Roman" w:cs="Times New Roman"/>
          <w:sz w:val="24"/>
          <w:szCs w:val="24"/>
        </w:rPr>
      </w:pPr>
      <w:r>
        <w:rPr>
          <w:rFonts w:ascii="Times New Roman" w:hAnsi="Times New Roman" w:cs="Times New Roman"/>
        </w:rPr>
        <w:tab/>
      </w:r>
      <w:r w:rsidR="00524829">
        <w:rPr>
          <w:rFonts w:ascii="Times New Roman" w:hAnsi="Times New Roman" w:cs="Times New Roman"/>
          <w:sz w:val="24"/>
          <w:szCs w:val="24"/>
        </w:rPr>
        <w:t xml:space="preserve">It is apparent that a </w:t>
      </w:r>
      <w:r w:rsidR="00524829">
        <w:rPr>
          <w:rFonts w:ascii="Times New Roman" w:hAnsi="Times New Roman" w:cs="Times New Roman"/>
          <w:i/>
          <w:sz w:val="24"/>
          <w:szCs w:val="24"/>
        </w:rPr>
        <w:t>bona fide</w:t>
      </w:r>
      <w:r w:rsidR="004C4223">
        <w:rPr>
          <w:rFonts w:ascii="Times New Roman" w:hAnsi="Times New Roman" w:cs="Times New Roman"/>
          <w:sz w:val="24"/>
          <w:szCs w:val="24"/>
        </w:rPr>
        <w:t xml:space="preserve"> possessor has a right to claim for any improvements from the owner of the property. In this case any claim rightfully lies with the estate of the </w:t>
      </w:r>
      <w:r w:rsidR="00680B6B">
        <w:rPr>
          <w:rFonts w:ascii="Times New Roman" w:hAnsi="Times New Roman" w:cs="Times New Roman"/>
          <w:sz w:val="24"/>
          <w:szCs w:val="24"/>
        </w:rPr>
        <w:t>respondent</w:t>
      </w:r>
      <w:r w:rsidR="004C4223">
        <w:rPr>
          <w:rFonts w:ascii="Times New Roman" w:hAnsi="Times New Roman" w:cs="Times New Roman"/>
          <w:sz w:val="24"/>
          <w:szCs w:val="24"/>
        </w:rPr>
        <w:t xml:space="preserve">’s mother on whose property the </w:t>
      </w:r>
      <w:r w:rsidR="0038221A">
        <w:rPr>
          <w:rFonts w:ascii="Times New Roman" w:hAnsi="Times New Roman" w:cs="Times New Roman"/>
          <w:sz w:val="24"/>
          <w:szCs w:val="24"/>
        </w:rPr>
        <w:t>matrimonial home</w:t>
      </w:r>
      <w:r w:rsidR="004C4223">
        <w:rPr>
          <w:rFonts w:ascii="Times New Roman" w:hAnsi="Times New Roman" w:cs="Times New Roman"/>
          <w:sz w:val="24"/>
          <w:szCs w:val="24"/>
        </w:rPr>
        <w:t xml:space="preserve"> is situated. The concept of law in relation to immovable property was ably clarified in </w:t>
      </w:r>
      <w:r w:rsidR="004C4223">
        <w:rPr>
          <w:rFonts w:ascii="Times New Roman" w:hAnsi="Times New Roman" w:cs="Times New Roman"/>
          <w:i/>
          <w:sz w:val="24"/>
          <w:szCs w:val="24"/>
        </w:rPr>
        <w:t>Bangure</w:t>
      </w:r>
      <w:r w:rsidR="004C4223">
        <w:rPr>
          <w:rFonts w:ascii="Times New Roman" w:hAnsi="Times New Roman" w:cs="Times New Roman"/>
          <w:sz w:val="24"/>
          <w:szCs w:val="24"/>
        </w:rPr>
        <w:t xml:space="preserve"> v </w:t>
      </w:r>
      <w:r w:rsidR="009C47BC">
        <w:rPr>
          <w:rFonts w:ascii="Times New Roman" w:hAnsi="Times New Roman" w:cs="Times New Roman"/>
          <w:i/>
          <w:sz w:val="24"/>
          <w:szCs w:val="24"/>
        </w:rPr>
        <w:t>Gweru City Council</w:t>
      </w:r>
      <w:r w:rsidR="0049715D">
        <w:rPr>
          <w:rFonts w:ascii="Times New Roman" w:hAnsi="Times New Roman" w:cs="Times New Roman"/>
          <w:sz w:val="24"/>
          <w:szCs w:val="24"/>
        </w:rPr>
        <w:t xml:space="preserve"> 1998 (2) ZLR 396 a</w:t>
      </w:r>
      <w:r w:rsidR="009C47BC">
        <w:rPr>
          <w:rFonts w:ascii="Times New Roman" w:hAnsi="Times New Roman" w:cs="Times New Roman"/>
          <w:sz w:val="24"/>
          <w:szCs w:val="24"/>
        </w:rPr>
        <w:t xml:space="preserve">t 398 C-F wherein the court summarised </w:t>
      </w:r>
      <w:r w:rsidR="00C12914">
        <w:rPr>
          <w:rFonts w:ascii="Times New Roman" w:hAnsi="Times New Roman" w:cs="Times New Roman"/>
          <w:i/>
          <w:sz w:val="24"/>
          <w:szCs w:val="24"/>
        </w:rPr>
        <w:t>in</w:t>
      </w:r>
      <w:r w:rsidR="009C47BC" w:rsidRPr="00C12914">
        <w:rPr>
          <w:rFonts w:ascii="Times New Roman" w:hAnsi="Times New Roman" w:cs="Times New Roman"/>
          <w:i/>
          <w:sz w:val="24"/>
          <w:szCs w:val="24"/>
        </w:rPr>
        <w:t>aedlificatio</w:t>
      </w:r>
      <w:r w:rsidR="009C47BC">
        <w:rPr>
          <w:rFonts w:ascii="Times New Roman" w:hAnsi="Times New Roman" w:cs="Times New Roman"/>
          <w:sz w:val="24"/>
          <w:szCs w:val="24"/>
        </w:rPr>
        <w:t xml:space="preserve"> as </w:t>
      </w:r>
      <w:r w:rsidR="0038221A">
        <w:rPr>
          <w:rFonts w:ascii="Times New Roman" w:hAnsi="Times New Roman" w:cs="Times New Roman"/>
          <w:sz w:val="24"/>
          <w:szCs w:val="24"/>
        </w:rPr>
        <w:t>follows</w:t>
      </w:r>
      <w:r w:rsidR="009C47BC">
        <w:rPr>
          <w:rFonts w:ascii="Times New Roman" w:hAnsi="Times New Roman" w:cs="Times New Roman"/>
          <w:sz w:val="24"/>
          <w:szCs w:val="24"/>
        </w:rPr>
        <w:t>:</w:t>
      </w:r>
    </w:p>
    <w:p w:rsidR="00C12914" w:rsidRPr="00C63DBC" w:rsidRDefault="00C12914" w:rsidP="00C63DBC">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If there is any basis for the application, therefore it must be found in the common law. It may be said generally that improvements to property adhere to the property and are acquired by the owner of the property through the process of a cession. </w:t>
      </w:r>
      <w:r>
        <w:rPr>
          <w:rFonts w:ascii="Times New Roman" w:hAnsi="Times New Roman" w:cs="Times New Roman"/>
          <w:i/>
        </w:rPr>
        <w:t>In</w:t>
      </w:r>
      <w:r w:rsidR="00C63DBC">
        <w:rPr>
          <w:rFonts w:ascii="Times New Roman" w:hAnsi="Times New Roman" w:cs="Times New Roman"/>
          <w:i/>
        </w:rPr>
        <w:t>aedificatio</w:t>
      </w:r>
      <w:r w:rsidR="00C63DBC">
        <w:rPr>
          <w:rFonts w:ascii="Times New Roman" w:hAnsi="Times New Roman" w:cs="Times New Roman"/>
        </w:rPr>
        <w:t xml:space="preserve"> is the type of non-natural accession by which movables accede to immovable when sufficiently attached and become the property of the </w:t>
      </w:r>
      <w:r w:rsidR="00C63DBC">
        <w:rPr>
          <w:rFonts w:ascii="Times New Roman" w:hAnsi="Times New Roman" w:cs="Times New Roman"/>
          <w:i/>
        </w:rPr>
        <w:t>platatio or staio</w:t>
      </w:r>
      <w:r w:rsidR="00C63DBC">
        <w:rPr>
          <w:rFonts w:ascii="Times New Roman" w:hAnsi="Times New Roman" w:cs="Times New Roman"/>
        </w:rPr>
        <w:t xml:space="preserve"> are the </w:t>
      </w:r>
      <w:r w:rsidR="0038221A">
        <w:rPr>
          <w:rFonts w:ascii="Times New Roman" w:hAnsi="Times New Roman" w:cs="Times New Roman"/>
        </w:rPr>
        <w:t>means</w:t>
      </w:r>
      <w:r w:rsidR="00C63DBC">
        <w:rPr>
          <w:rFonts w:ascii="Times New Roman" w:hAnsi="Times New Roman" w:cs="Times New Roman"/>
        </w:rPr>
        <w:t xml:space="preserve"> of non-natural accession by which, subject to any agreement to the contrary between the planter and land owner, growing thing accede  to the soil and become the land owner’s property . ………… possessors or occupiers of property who improve the property retain certain rights in </w:t>
      </w:r>
      <w:r w:rsidR="0038221A">
        <w:rPr>
          <w:rFonts w:ascii="Times New Roman" w:hAnsi="Times New Roman" w:cs="Times New Roman"/>
        </w:rPr>
        <w:t>respect of</w:t>
      </w:r>
      <w:r w:rsidR="00C63DBC">
        <w:rPr>
          <w:rFonts w:ascii="Times New Roman" w:hAnsi="Times New Roman" w:cs="Times New Roman"/>
        </w:rPr>
        <w:t xml:space="preserve"> the improvements. Thus the </w:t>
      </w:r>
      <w:r w:rsidR="0038221A">
        <w:rPr>
          <w:rFonts w:ascii="Times New Roman" w:hAnsi="Times New Roman" w:cs="Times New Roman"/>
        </w:rPr>
        <w:t>improver</w:t>
      </w:r>
      <w:r w:rsidR="00C63DBC">
        <w:rPr>
          <w:rFonts w:ascii="Times New Roman" w:hAnsi="Times New Roman" w:cs="Times New Roman"/>
        </w:rPr>
        <w:t xml:space="preserve"> or planter enjoys the </w:t>
      </w:r>
      <w:r w:rsidR="00C63DBC">
        <w:rPr>
          <w:rFonts w:ascii="Times New Roman" w:hAnsi="Times New Roman" w:cs="Times New Roman"/>
          <w:i/>
        </w:rPr>
        <w:t>ius tollendi</w:t>
      </w:r>
      <w:r w:rsidR="00C63DBC">
        <w:rPr>
          <w:rFonts w:ascii="Times New Roman" w:hAnsi="Times New Roman" w:cs="Times New Roman"/>
        </w:rPr>
        <w:t xml:space="preserve">. </w:t>
      </w:r>
      <w:r w:rsidR="0038221A">
        <w:rPr>
          <w:rFonts w:ascii="Times New Roman" w:hAnsi="Times New Roman" w:cs="Times New Roman"/>
        </w:rPr>
        <w:t xml:space="preserve">The right, during the currency of occupation of the </w:t>
      </w:r>
      <w:r w:rsidR="002911F6">
        <w:rPr>
          <w:rFonts w:ascii="Times New Roman" w:hAnsi="Times New Roman" w:cs="Times New Roman"/>
        </w:rPr>
        <w:t>prop</w:t>
      </w:r>
      <w:r w:rsidR="009F4943">
        <w:rPr>
          <w:rFonts w:ascii="Times New Roman" w:hAnsi="Times New Roman" w:cs="Times New Roman"/>
        </w:rPr>
        <w:t>er</w:t>
      </w:r>
      <w:r w:rsidR="002911F6">
        <w:rPr>
          <w:rFonts w:ascii="Times New Roman" w:hAnsi="Times New Roman" w:cs="Times New Roman"/>
        </w:rPr>
        <w:t xml:space="preserve">ty to remove the improvements if this can be done without damage to the earlier state </w:t>
      </w:r>
      <w:r w:rsidR="00BD5FC0">
        <w:rPr>
          <w:rFonts w:ascii="Times New Roman" w:hAnsi="Times New Roman" w:cs="Times New Roman"/>
        </w:rPr>
        <w:t xml:space="preserve">of </w:t>
      </w:r>
      <w:r w:rsidR="002911F6">
        <w:rPr>
          <w:rFonts w:ascii="Times New Roman" w:hAnsi="Times New Roman" w:cs="Times New Roman"/>
        </w:rPr>
        <w:t xml:space="preserve">the property itself. A further right enjoyed by the possessor or </w:t>
      </w:r>
      <w:r w:rsidR="00BD5FC0">
        <w:rPr>
          <w:rFonts w:ascii="Times New Roman" w:hAnsi="Times New Roman" w:cs="Times New Roman"/>
        </w:rPr>
        <w:t>occupier who</w:t>
      </w:r>
      <w:r w:rsidR="002911F6">
        <w:rPr>
          <w:rFonts w:ascii="Times New Roman" w:hAnsi="Times New Roman" w:cs="Times New Roman"/>
        </w:rPr>
        <w:t xml:space="preserve"> improves property is an entitlement to compensation for the</w:t>
      </w:r>
      <w:r w:rsidR="00997FED">
        <w:rPr>
          <w:rFonts w:ascii="Times New Roman" w:hAnsi="Times New Roman" w:cs="Times New Roman"/>
        </w:rPr>
        <w:t xml:space="preserve"> improvements, and even </w:t>
      </w:r>
      <w:proofErr w:type="gramStart"/>
      <w:r w:rsidR="00997FED">
        <w:rPr>
          <w:rFonts w:ascii="Times New Roman" w:hAnsi="Times New Roman" w:cs="Times New Roman"/>
        </w:rPr>
        <w:t>a</w:t>
      </w:r>
      <w:proofErr w:type="gramEnd"/>
      <w:r w:rsidR="00997FED">
        <w:rPr>
          <w:rFonts w:ascii="Times New Roman" w:hAnsi="Times New Roman" w:cs="Times New Roman"/>
        </w:rPr>
        <w:t xml:space="preserve"> </w:t>
      </w:r>
      <w:r w:rsidR="00997FED">
        <w:rPr>
          <w:rFonts w:ascii="Times New Roman" w:hAnsi="Times New Roman" w:cs="Times New Roman"/>
          <w:i/>
        </w:rPr>
        <w:t>ius retetnionis</w:t>
      </w:r>
      <w:r w:rsidR="00997FED">
        <w:rPr>
          <w:rFonts w:ascii="Times New Roman" w:hAnsi="Times New Roman" w:cs="Times New Roman"/>
        </w:rPr>
        <w:t xml:space="preserve"> to enforce that claim is permitted to various classes of possessor or occupier of property.”  </w:t>
      </w:r>
      <w:r w:rsidR="002911F6">
        <w:rPr>
          <w:rFonts w:ascii="Times New Roman" w:hAnsi="Times New Roman" w:cs="Times New Roman"/>
        </w:rPr>
        <w:t xml:space="preserve"> </w:t>
      </w:r>
      <w:r w:rsidR="0038221A">
        <w:rPr>
          <w:rFonts w:ascii="Times New Roman" w:hAnsi="Times New Roman" w:cs="Times New Roman"/>
        </w:rPr>
        <w:t xml:space="preserve"> </w:t>
      </w:r>
    </w:p>
    <w:p w:rsidR="00905B84" w:rsidRDefault="00374C1C" w:rsidP="00370C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94328">
        <w:rPr>
          <w:rFonts w:ascii="Times New Roman" w:hAnsi="Times New Roman" w:cs="Times New Roman"/>
          <w:sz w:val="24"/>
          <w:szCs w:val="24"/>
        </w:rPr>
        <w:t xml:space="preserve"> </w:t>
      </w:r>
      <w:r w:rsidR="009A12C9">
        <w:rPr>
          <w:rFonts w:ascii="Times New Roman" w:hAnsi="Times New Roman" w:cs="Times New Roman"/>
          <w:sz w:val="24"/>
          <w:szCs w:val="24"/>
        </w:rPr>
        <w:t xml:space="preserve"> </w:t>
      </w:r>
    </w:p>
    <w:p w:rsidR="0074260B" w:rsidRDefault="0074260B" w:rsidP="00370C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55030">
        <w:rPr>
          <w:rFonts w:ascii="Times New Roman" w:hAnsi="Times New Roman" w:cs="Times New Roman"/>
          <w:sz w:val="24"/>
          <w:szCs w:val="24"/>
        </w:rPr>
        <w:t>T</w:t>
      </w:r>
      <w:r w:rsidR="008E7007">
        <w:rPr>
          <w:rFonts w:ascii="Times New Roman" w:hAnsi="Times New Roman" w:cs="Times New Roman"/>
          <w:sz w:val="24"/>
          <w:szCs w:val="24"/>
        </w:rPr>
        <w:t>he circumstances</w:t>
      </w:r>
      <w:r w:rsidR="00555030">
        <w:rPr>
          <w:rFonts w:ascii="Times New Roman" w:hAnsi="Times New Roman" w:cs="Times New Roman"/>
          <w:sz w:val="24"/>
          <w:szCs w:val="24"/>
        </w:rPr>
        <w:t xml:space="preserve"> of the admission made by the applicant </w:t>
      </w:r>
      <w:proofErr w:type="gramStart"/>
      <w:r w:rsidR="00555030">
        <w:rPr>
          <w:rFonts w:ascii="Times New Roman" w:hAnsi="Times New Roman" w:cs="Times New Roman"/>
          <w:sz w:val="24"/>
          <w:szCs w:val="24"/>
        </w:rPr>
        <w:t>which</w:t>
      </w:r>
      <w:proofErr w:type="gramEnd"/>
      <w:r w:rsidR="00555030">
        <w:rPr>
          <w:rFonts w:ascii="Times New Roman" w:hAnsi="Times New Roman" w:cs="Times New Roman"/>
          <w:sz w:val="24"/>
          <w:szCs w:val="24"/>
        </w:rPr>
        <w:t xml:space="preserve"> he sought to resile from took recognition of the settled principle. The </w:t>
      </w:r>
      <w:r w:rsidR="008E7007">
        <w:rPr>
          <w:rFonts w:ascii="Times New Roman" w:hAnsi="Times New Roman" w:cs="Times New Roman"/>
          <w:sz w:val="24"/>
          <w:szCs w:val="24"/>
        </w:rPr>
        <w:t>applicant’s</w:t>
      </w:r>
      <w:r w:rsidR="00555030">
        <w:rPr>
          <w:rFonts w:ascii="Times New Roman" w:hAnsi="Times New Roman" w:cs="Times New Roman"/>
          <w:sz w:val="24"/>
          <w:szCs w:val="24"/>
        </w:rPr>
        <w:t xml:space="preserve"> claim </w:t>
      </w:r>
      <w:r w:rsidR="009F4943">
        <w:rPr>
          <w:rFonts w:ascii="Times New Roman" w:hAnsi="Times New Roman" w:cs="Times New Roman"/>
          <w:sz w:val="24"/>
          <w:szCs w:val="24"/>
        </w:rPr>
        <w:t>if any lies</w:t>
      </w:r>
      <w:r w:rsidR="00555030">
        <w:rPr>
          <w:rFonts w:ascii="Times New Roman" w:hAnsi="Times New Roman" w:cs="Times New Roman"/>
          <w:sz w:val="24"/>
          <w:szCs w:val="24"/>
        </w:rPr>
        <w:t xml:space="preserve"> with the </w:t>
      </w:r>
      <w:r w:rsidR="008E7007">
        <w:rPr>
          <w:rFonts w:ascii="Times New Roman" w:hAnsi="Times New Roman" w:cs="Times New Roman"/>
          <w:sz w:val="24"/>
          <w:szCs w:val="24"/>
        </w:rPr>
        <w:t>respondent’s mother’s</w:t>
      </w:r>
      <w:r w:rsidR="00555030">
        <w:rPr>
          <w:rFonts w:ascii="Times New Roman" w:hAnsi="Times New Roman" w:cs="Times New Roman"/>
          <w:sz w:val="24"/>
          <w:szCs w:val="24"/>
        </w:rPr>
        <w:t xml:space="preserve"> </w:t>
      </w:r>
      <w:r w:rsidR="008E7007">
        <w:rPr>
          <w:rFonts w:ascii="Times New Roman" w:hAnsi="Times New Roman" w:cs="Times New Roman"/>
          <w:sz w:val="24"/>
          <w:szCs w:val="24"/>
        </w:rPr>
        <w:t>estate</w:t>
      </w:r>
      <w:r w:rsidR="00555030">
        <w:rPr>
          <w:rFonts w:ascii="Times New Roman" w:hAnsi="Times New Roman" w:cs="Times New Roman"/>
          <w:sz w:val="24"/>
          <w:szCs w:val="24"/>
        </w:rPr>
        <w:t xml:space="preserve"> </w:t>
      </w:r>
      <w:r w:rsidR="008E7007">
        <w:rPr>
          <w:rFonts w:ascii="Times New Roman" w:hAnsi="Times New Roman" w:cs="Times New Roman"/>
          <w:sz w:val="24"/>
          <w:szCs w:val="24"/>
        </w:rPr>
        <w:t>and hence</w:t>
      </w:r>
      <w:r w:rsidR="00555030">
        <w:rPr>
          <w:rFonts w:ascii="Times New Roman" w:hAnsi="Times New Roman" w:cs="Times New Roman"/>
          <w:sz w:val="24"/>
          <w:szCs w:val="24"/>
        </w:rPr>
        <w:t xml:space="preserve"> the dismissal of the application. </w:t>
      </w:r>
    </w:p>
    <w:p w:rsidR="00555030" w:rsidRDefault="00555030" w:rsidP="00370C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with this background that the </w:t>
      </w:r>
      <w:r w:rsidR="008E7007">
        <w:rPr>
          <w:rFonts w:ascii="Times New Roman" w:hAnsi="Times New Roman" w:cs="Times New Roman"/>
          <w:sz w:val="24"/>
          <w:szCs w:val="24"/>
        </w:rPr>
        <w:t>applicant approached this court</w:t>
      </w:r>
      <w:r>
        <w:rPr>
          <w:rFonts w:ascii="Times New Roman" w:hAnsi="Times New Roman" w:cs="Times New Roman"/>
          <w:sz w:val="24"/>
          <w:szCs w:val="24"/>
        </w:rPr>
        <w:t xml:space="preserve"> with </w:t>
      </w:r>
      <w:r w:rsidR="00CD3268">
        <w:rPr>
          <w:rFonts w:ascii="Times New Roman" w:hAnsi="Times New Roman" w:cs="Times New Roman"/>
          <w:sz w:val="24"/>
          <w:szCs w:val="24"/>
        </w:rPr>
        <w:t>the present</w:t>
      </w:r>
      <w:r>
        <w:rPr>
          <w:rFonts w:ascii="Times New Roman" w:hAnsi="Times New Roman" w:cs="Times New Roman"/>
          <w:sz w:val="24"/>
          <w:szCs w:val="24"/>
        </w:rPr>
        <w:t xml:space="preserve"> application for leave to appeal. The application was opposed which </w:t>
      </w:r>
      <w:r w:rsidR="009F4943">
        <w:rPr>
          <w:rFonts w:ascii="Times New Roman" w:hAnsi="Times New Roman" w:cs="Times New Roman"/>
          <w:sz w:val="24"/>
          <w:szCs w:val="24"/>
        </w:rPr>
        <w:t xml:space="preserve">opposition </w:t>
      </w:r>
      <w:r w:rsidR="00611BB2">
        <w:rPr>
          <w:rFonts w:ascii="Times New Roman" w:hAnsi="Times New Roman" w:cs="Times New Roman"/>
          <w:sz w:val="24"/>
          <w:szCs w:val="24"/>
        </w:rPr>
        <w:t>was</w:t>
      </w:r>
      <w:r>
        <w:rPr>
          <w:rFonts w:ascii="Times New Roman" w:hAnsi="Times New Roman" w:cs="Times New Roman"/>
          <w:sz w:val="24"/>
          <w:szCs w:val="24"/>
        </w:rPr>
        <w:t xml:space="preserve"> communicated on 30 September 2016. The applicant did not file heads of argument </w:t>
      </w:r>
      <w:r w:rsidR="008E7007">
        <w:rPr>
          <w:rFonts w:ascii="Times New Roman" w:hAnsi="Times New Roman" w:cs="Times New Roman"/>
          <w:sz w:val="24"/>
          <w:szCs w:val="24"/>
        </w:rPr>
        <w:t>and only</w:t>
      </w:r>
      <w:r>
        <w:rPr>
          <w:rFonts w:ascii="Times New Roman" w:hAnsi="Times New Roman" w:cs="Times New Roman"/>
          <w:sz w:val="24"/>
          <w:szCs w:val="24"/>
        </w:rPr>
        <w:t xml:space="preserve"> the respondent filed </w:t>
      </w:r>
      <w:r w:rsidR="008E7007">
        <w:rPr>
          <w:rFonts w:ascii="Times New Roman" w:hAnsi="Times New Roman" w:cs="Times New Roman"/>
          <w:sz w:val="24"/>
          <w:szCs w:val="24"/>
        </w:rPr>
        <w:t>heads of</w:t>
      </w:r>
      <w:r w:rsidR="00711230">
        <w:rPr>
          <w:rFonts w:ascii="Times New Roman" w:hAnsi="Times New Roman" w:cs="Times New Roman"/>
          <w:sz w:val="24"/>
          <w:szCs w:val="24"/>
        </w:rPr>
        <w:t xml:space="preserve"> argument on 1 November </w:t>
      </w:r>
      <w:r>
        <w:rPr>
          <w:rFonts w:ascii="Times New Roman" w:hAnsi="Times New Roman" w:cs="Times New Roman"/>
          <w:sz w:val="24"/>
          <w:szCs w:val="24"/>
        </w:rPr>
        <w:t>201</w:t>
      </w:r>
      <w:r w:rsidR="00711230">
        <w:rPr>
          <w:rFonts w:ascii="Times New Roman" w:hAnsi="Times New Roman" w:cs="Times New Roman"/>
          <w:sz w:val="24"/>
          <w:szCs w:val="24"/>
        </w:rPr>
        <w:t>6</w:t>
      </w:r>
      <w:r>
        <w:rPr>
          <w:rFonts w:ascii="Times New Roman" w:hAnsi="Times New Roman" w:cs="Times New Roman"/>
          <w:sz w:val="24"/>
          <w:szCs w:val="24"/>
        </w:rPr>
        <w:t xml:space="preserve"> an</w:t>
      </w:r>
      <w:r w:rsidR="00711230">
        <w:rPr>
          <w:rFonts w:ascii="Times New Roman" w:hAnsi="Times New Roman" w:cs="Times New Roman"/>
          <w:sz w:val="24"/>
          <w:szCs w:val="24"/>
        </w:rPr>
        <w:t>d</w:t>
      </w:r>
      <w:r>
        <w:rPr>
          <w:rFonts w:ascii="Times New Roman" w:hAnsi="Times New Roman" w:cs="Times New Roman"/>
          <w:sz w:val="24"/>
          <w:szCs w:val="24"/>
        </w:rPr>
        <w:t xml:space="preserve"> also caused the matter to be set down. I set </w:t>
      </w:r>
      <w:r w:rsidR="008E7007">
        <w:rPr>
          <w:rFonts w:ascii="Times New Roman" w:hAnsi="Times New Roman" w:cs="Times New Roman"/>
          <w:sz w:val="24"/>
          <w:szCs w:val="24"/>
        </w:rPr>
        <w:t>the matter</w:t>
      </w:r>
      <w:r>
        <w:rPr>
          <w:rFonts w:ascii="Times New Roman" w:hAnsi="Times New Roman" w:cs="Times New Roman"/>
          <w:sz w:val="24"/>
          <w:szCs w:val="24"/>
        </w:rPr>
        <w:t xml:space="preserve"> down so as to be orally addressed by the parties before coming </w:t>
      </w:r>
      <w:r w:rsidR="008E7007">
        <w:rPr>
          <w:rFonts w:ascii="Times New Roman" w:hAnsi="Times New Roman" w:cs="Times New Roman"/>
          <w:sz w:val="24"/>
          <w:szCs w:val="24"/>
        </w:rPr>
        <w:t>up with</w:t>
      </w:r>
      <w:r>
        <w:rPr>
          <w:rFonts w:ascii="Times New Roman" w:hAnsi="Times New Roman" w:cs="Times New Roman"/>
          <w:sz w:val="24"/>
          <w:szCs w:val="24"/>
        </w:rPr>
        <w:t xml:space="preserve"> my </w:t>
      </w:r>
      <w:r>
        <w:rPr>
          <w:rFonts w:ascii="Times New Roman" w:hAnsi="Times New Roman" w:cs="Times New Roman"/>
          <w:sz w:val="24"/>
          <w:szCs w:val="24"/>
        </w:rPr>
        <w:lastRenderedPageBreak/>
        <w:t xml:space="preserve">disposition. Order </w:t>
      </w:r>
      <w:proofErr w:type="gramStart"/>
      <w:r>
        <w:rPr>
          <w:rFonts w:ascii="Times New Roman" w:hAnsi="Times New Roman" w:cs="Times New Roman"/>
          <w:sz w:val="24"/>
          <w:szCs w:val="24"/>
        </w:rPr>
        <w:t>34 r 265</w:t>
      </w:r>
      <w:proofErr w:type="gramEnd"/>
      <w:r>
        <w:rPr>
          <w:rFonts w:ascii="Times New Roman" w:hAnsi="Times New Roman" w:cs="Times New Roman"/>
          <w:sz w:val="24"/>
          <w:szCs w:val="24"/>
        </w:rPr>
        <w:t xml:space="preserve"> is clear on </w:t>
      </w:r>
      <w:r w:rsidR="008E7007">
        <w:rPr>
          <w:rFonts w:ascii="Times New Roman" w:hAnsi="Times New Roman" w:cs="Times New Roman"/>
          <w:sz w:val="24"/>
          <w:szCs w:val="24"/>
        </w:rPr>
        <w:t>considerations</w:t>
      </w:r>
      <w:r>
        <w:rPr>
          <w:rFonts w:ascii="Times New Roman" w:hAnsi="Times New Roman" w:cs="Times New Roman"/>
          <w:sz w:val="24"/>
          <w:szCs w:val="24"/>
        </w:rPr>
        <w:t xml:space="preserve"> of </w:t>
      </w:r>
      <w:r w:rsidR="004B0F7F">
        <w:rPr>
          <w:rFonts w:ascii="Times New Roman" w:hAnsi="Times New Roman" w:cs="Times New Roman"/>
          <w:sz w:val="24"/>
          <w:szCs w:val="24"/>
        </w:rPr>
        <w:t xml:space="preserve">the </w:t>
      </w:r>
      <w:r>
        <w:rPr>
          <w:rFonts w:ascii="Times New Roman" w:hAnsi="Times New Roman" w:cs="Times New Roman"/>
          <w:sz w:val="24"/>
          <w:szCs w:val="24"/>
        </w:rPr>
        <w:t xml:space="preserve">application and submission by the presiding judge. It reads: </w:t>
      </w:r>
    </w:p>
    <w:p w:rsidR="00AE6C13" w:rsidRDefault="00E7211C" w:rsidP="00C05C17">
      <w:pPr>
        <w:spacing w:after="0" w:line="240" w:lineRule="auto"/>
        <w:ind w:left="720"/>
        <w:jc w:val="both"/>
        <w:rPr>
          <w:rFonts w:ascii="Times New Roman" w:hAnsi="Times New Roman" w:cs="Times New Roman"/>
        </w:rPr>
      </w:pPr>
      <w:r>
        <w:rPr>
          <w:rFonts w:ascii="Times New Roman" w:hAnsi="Times New Roman" w:cs="Times New Roman"/>
        </w:rPr>
        <w:t xml:space="preserve">“Upon receipt of the application and the submissions by the </w:t>
      </w:r>
      <w:r w:rsidR="00C05C17">
        <w:rPr>
          <w:rFonts w:ascii="Times New Roman" w:hAnsi="Times New Roman" w:cs="Times New Roman"/>
        </w:rPr>
        <w:t xml:space="preserve">Attorney General, (Respondent) </w:t>
      </w:r>
      <w:r w:rsidR="00C05C17" w:rsidRPr="00C05C17">
        <w:rPr>
          <w:rFonts w:ascii="Times New Roman" w:hAnsi="Times New Roman" w:cs="Times New Roman"/>
          <w:u w:val="single"/>
        </w:rPr>
        <w:t>if any</w:t>
      </w:r>
      <w:r w:rsidR="00C05C17">
        <w:rPr>
          <w:rFonts w:ascii="Times New Roman" w:hAnsi="Times New Roman" w:cs="Times New Roman"/>
        </w:rPr>
        <w:t xml:space="preserve">, the registrar shall place the matter before the presiding judge, in chambers </w:t>
      </w:r>
      <w:proofErr w:type="gramStart"/>
      <w:r w:rsidR="00C05C17">
        <w:rPr>
          <w:rFonts w:ascii="Times New Roman" w:hAnsi="Times New Roman" w:cs="Times New Roman"/>
        </w:rPr>
        <w:t>who</w:t>
      </w:r>
      <w:proofErr w:type="gramEnd"/>
      <w:r w:rsidR="00C05C17">
        <w:rPr>
          <w:rFonts w:ascii="Times New Roman" w:hAnsi="Times New Roman" w:cs="Times New Roman"/>
        </w:rPr>
        <w:t xml:space="preserve"> shall grant or refuse the application as he thinks fit. The presiding judge ma</w:t>
      </w:r>
      <w:r w:rsidR="00DE7E58">
        <w:rPr>
          <w:rFonts w:ascii="Times New Roman" w:hAnsi="Times New Roman" w:cs="Times New Roman"/>
        </w:rPr>
        <w:t>y</w:t>
      </w:r>
      <w:r w:rsidR="00C05C17">
        <w:rPr>
          <w:rFonts w:ascii="Times New Roman" w:hAnsi="Times New Roman" w:cs="Times New Roman"/>
        </w:rPr>
        <w:t xml:space="preserve"> in his </w:t>
      </w:r>
      <w:r w:rsidR="00C05C17" w:rsidRPr="00C05C17">
        <w:rPr>
          <w:rFonts w:ascii="Times New Roman" w:hAnsi="Times New Roman" w:cs="Times New Roman"/>
          <w:u w:val="single"/>
        </w:rPr>
        <w:t xml:space="preserve">discretion </w:t>
      </w:r>
      <w:r w:rsidR="00C05C17" w:rsidRPr="004B0F7F">
        <w:rPr>
          <w:rFonts w:ascii="Times New Roman" w:hAnsi="Times New Roman" w:cs="Times New Roman"/>
          <w:u w:val="single"/>
        </w:rPr>
        <w:t>require oral argument</w:t>
      </w:r>
      <w:r w:rsidR="00C05C17">
        <w:rPr>
          <w:rFonts w:ascii="Times New Roman" w:hAnsi="Times New Roman" w:cs="Times New Roman"/>
        </w:rPr>
        <w:t xml:space="preserve"> on any particular point or point raised and he may hear any such argument in chambers or in cou</w:t>
      </w:r>
      <w:r w:rsidR="00B168CF">
        <w:rPr>
          <w:rFonts w:ascii="Times New Roman" w:hAnsi="Times New Roman" w:cs="Times New Roman"/>
        </w:rPr>
        <w:t xml:space="preserve">rt.” </w:t>
      </w:r>
      <w:r w:rsidR="004B0F7F">
        <w:rPr>
          <w:rFonts w:ascii="Times New Roman" w:hAnsi="Times New Roman" w:cs="Times New Roman"/>
        </w:rPr>
        <w:t>(</w:t>
      </w:r>
      <w:proofErr w:type="gramStart"/>
      <w:r w:rsidR="004B0F7F">
        <w:rPr>
          <w:rFonts w:ascii="Times New Roman" w:hAnsi="Times New Roman" w:cs="Times New Roman"/>
        </w:rPr>
        <w:t>underlining</w:t>
      </w:r>
      <w:proofErr w:type="gramEnd"/>
      <w:r w:rsidR="004B0F7F">
        <w:rPr>
          <w:rFonts w:ascii="Times New Roman" w:hAnsi="Times New Roman" w:cs="Times New Roman"/>
        </w:rPr>
        <w:t xml:space="preserve"> my emphasis)</w:t>
      </w:r>
    </w:p>
    <w:p w:rsidR="00B168CF" w:rsidRDefault="00B168CF" w:rsidP="00B168CF">
      <w:pPr>
        <w:spacing w:after="0" w:line="240" w:lineRule="auto"/>
        <w:jc w:val="both"/>
        <w:rPr>
          <w:rFonts w:ascii="Times New Roman" w:hAnsi="Times New Roman" w:cs="Times New Roman"/>
        </w:rPr>
      </w:pPr>
    </w:p>
    <w:p w:rsidR="00B168CF" w:rsidRDefault="00B168CF" w:rsidP="006F418F">
      <w:pPr>
        <w:spacing w:after="0" w:line="360" w:lineRule="auto"/>
        <w:jc w:val="both"/>
        <w:rPr>
          <w:rFonts w:ascii="Times New Roman" w:hAnsi="Times New Roman" w:cs="Times New Roman"/>
          <w:sz w:val="24"/>
          <w:szCs w:val="24"/>
        </w:rPr>
      </w:pPr>
      <w:r>
        <w:rPr>
          <w:rFonts w:ascii="Times New Roman" w:hAnsi="Times New Roman" w:cs="Times New Roman"/>
        </w:rPr>
        <w:tab/>
      </w:r>
      <w:r w:rsidR="006F418F">
        <w:rPr>
          <w:rFonts w:ascii="Times New Roman" w:hAnsi="Times New Roman" w:cs="Times New Roman"/>
          <w:sz w:val="24"/>
          <w:szCs w:val="24"/>
        </w:rPr>
        <w:t xml:space="preserve">The application for leave to appeal was brought before me in terms of r 263 ARW r 269 of the High Court Rules 1971. It is imperative for an over view of the relevant rules 262, 263 and 266 to be </w:t>
      </w:r>
      <w:r w:rsidR="00DE7E58">
        <w:rPr>
          <w:rFonts w:ascii="Times New Roman" w:hAnsi="Times New Roman" w:cs="Times New Roman"/>
          <w:sz w:val="24"/>
          <w:szCs w:val="24"/>
        </w:rPr>
        <w:t xml:space="preserve">captioned. </w:t>
      </w:r>
    </w:p>
    <w:p w:rsidR="006F418F" w:rsidRDefault="006F418F" w:rsidP="006F41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Subject to the provision of r 263, </w:t>
      </w:r>
      <w:r w:rsidR="00DE7E58">
        <w:rPr>
          <w:rFonts w:ascii="Times New Roman" w:hAnsi="Times New Roman" w:cs="Times New Roman"/>
          <w:sz w:val="24"/>
          <w:szCs w:val="24"/>
        </w:rPr>
        <w:t>“in</w:t>
      </w:r>
      <w:r>
        <w:rPr>
          <w:rFonts w:ascii="Times New Roman" w:hAnsi="Times New Roman" w:cs="Times New Roman"/>
          <w:sz w:val="24"/>
          <w:szCs w:val="24"/>
        </w:rPr>
        <w:t xml:space="preserve"> a criminal </w:t>
      </w:r>
      <w:proofErr w:type="gramStart"/>
      <w:r>
        <w:rPr>
          <w:rFonts w:ascii="Times New Roman" w:hAnsi="Times New Roman" w:cs="Times New Roman"/>
          <w:sz w:val="24"/>
          <w:szCs w:val="24"/>
        </w:rPr>
        <w:t>trial in which leave</w:t>
      </w:r>
      <w:proofErr w:type="gramEnd"/>
      <w:r>
        <w:rPr>
          <w:rFonts w:ascii="Times New Roman" w:hAnsi="Times New Roman" w:cs="Times New Roman"/>
          <w:sz w:val="24"/>
          <w:szCs w:val="24"/>
        </w:rPr>
        <w:t xml:space="preserve"> to appeal is necessary, an application for leave to appeal shall be made orally immediately after the sentence has been passed. The applicant’s grounds for the application shall be stated and recorded as part of the record. The judge who presided at the trial shall grant or refuse the application as he thinks fit.</w:t>
      </w:r>
      <w:r w:rsidR="00DE7E58">
        <w:rPr>
          <w:rFonts w:ascii="Times New Roman" w:hAnsi="Times New Roman" w:cs="Times New Roman"/>
          <w:sz w:val="24"/>
          <w:szCs w:val="24"/>
        </w:rPr>
        <w:t>”</w:t>
      </w:r>
    </w:p>
    <w:p w:rsidR="006F418F" w:rsidRDefault="006F418F" w:rsidP="006F418F">
      <w:pPr>
        <w:spacing w:after="0" w:line="240" w:lineRule="auto"/>
        <w:jc w:val="both"/>
        <w:rPr>
          <w:rFonts w:ascii="Times New Roman" w:hAnsi="Times New Roman" w:cs="Times New Roman"/>
        </w:rPr>
      </w:pPr>
      <w:r>
        <w:rPr>
          <w:rFonts w:ascii="Times New Roman" w:hAnsi="Times New Roman" w:cs="Times New Roman"/>
          <w:sz w:val="24"/>
          <w:szCs w:val="24"/>
        </w:rPr>
        <w:tab/>
      </w:r>
      <w:r w:rsidR="00785EB7" w:rsidRPr="006F418F">
        <w:rPr>
          <w:rFonts w:ascii="Times New Roman" w:hAnsi="Times New Roman" w:cs="Times New Roman"/>
        </w:rPr>
        <w:t>“Rule</w:t>
      </w:r>
      <w:r w:rsidRPr="006F418F">
        <w:rPr>
          <w:rFonts w:ascii="Times New Roman" w:hAnsi="Times New Roman" w:cs="Times New Roman"/>
        </w:rPr>
        <w:t xml:space="preserve"> 263</w:t>
      </w:r>
    </w:p>
    <w:p w:rsidR="00EE5F3C" w:rsidRDefault="00785EB7" w:rsidP="004306CE">
      <w:pPr>
        <w:spacing w:after="0" w:line="240" w:lineRule="auto"/>
        <w:ind w:left="720"/>
        <w:jc w:val="both"/>
        <w:rPr>
          <w:rFonts w:ascii="Times New Roman" w:hAnsi="Times New Roman" w:cs="Times New Roman"/>
          <w:sz w:val="24"/>
          <w:szCs w:val="24"/>
        </w:rPr>
      </w:pPr>
      <w:r>
        <w:rPr>
          <w:rFonts w:ascii="Times New Roman" w:hAnsi="Times New Roman" w:cs="Times New Roman"/>
        </w:rPr>
        <w:t xml:space="preserve">Where an application has not been made in terms of r 262, an application in writing </w:t>
      </w:r>
      <w:proofErr w:type="gramStart"/>
      <w:r>
        <w:rPr>
          <w:rFonts w:ascii="Times New Roman" w:hAnsi="Times New Roman" w:cs="Times New Roman"/>
        </w:rPr>
        <w:t>may</w:t>
      </w:r>
      <w:proofErr w:type="gramEnd"/>
      <w:r>
        <w:rPr>
          <w:rFonts w:ascii="Times New Roman" w:hAnsi="Times New Roman" w:cs="Times New Roman"/>
        </w:rPr>
        <w:t xml:space="preserve"> in special circumstances be filed with the registrar within the 12 days of the date of sentence. The </w:t>
      </w:r>
      <w:r w:rsidR="004306CE">
        <w:rPr>
          <w:rFonts w:ascii="Times New Roman" w:hAnsi="Times New Roman" w:cs="Times New Roman"/>
        </w:rPr>
        <w:t xml:space="preserve">application </w:t>
      </w:r>
      <w:r>
        <w:rPr>
          <w:rFonts w:ascii="Times New Roman" w:hAnsi="Times New Roman" w:cs="Times New Roman"/>
        </w:rPr>
        <w:t xml:space="preserve">shall state the reason </w:t>
      </w:r>
      <w:r w:rsidR="00EE5F3C">
        <w:rPr>
          <w:rFonts w:ascii="Times New Roman" w:hAnsi="Times New Roman" w:cs="Times New Roman"/>
          <w:sz w:val="24"/>
          <w:szCs w:val="24"/>
        </w:rPr>
        <w:t>why the application was not made in terms of s 262, the proposed grounds of appeal upon which it is contented that leave should be granted.</w:t>
      </w:r>
      <w:r w:rsidR="004306CE">
        <w:rPr>
          <w:rFonts w:ascii="Times New Roman" w:hAnsi="Times New Roman" w:cs="Times New Roman"/>
          <w:sz w:val="24"/>
          <w:szCs w:val="24"/>
        </w:rPr>
        <w:t xml:space="preserve">” </w:t>
      </w:r>
    </w:p>
    <w:p w:rsidR="004306CE" w:rsidRDefault="004306CE" w:rsidP="00785EB7">
      <w:pPr>
        <w:spacing w:after="0" w:line="240" w:lineRule="auto"/>
        <w:jc w:val="both"/>
        <w:rPr>
          <w:rFonts w:ascii="Times New Roman" w:hAnsi="Times New Roman" w:cs="Times New Roman"/>
          <w:sz w:val="24"/>
          <w:szCs w:val="24"/>
        </w:rPr>
      </w:pPr>
    </w:p>
    <w:p w:rsidR="00EE5F3C" w:rsidRDefault="00EE5F3C" w:rsidP="00EE5F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Rule 266 where an application has not been made within the said period of 12 days, an application for condonation may be filed with the registra</w:t>
      </w:r>
      <w:r w:rsidR="00DE7E58">
        <w:rPr>
          <w:rFonts w:ascii="Times New Roman" w:hAnsi="Times New Roman" w:cs="Times New Roman"/>
          <w:sz w:val="24"/>
          <w:szCs w:val="24"/>
        </w:rPr>
        <w:t>r and served forth</w:t>
      </w:r>
      <w:r>
        <w:rPr>
          <w:rFonts w:ascii="Times New Roman" w:hAnsi="Times New Roman" w:cs="Times New Roman"/>
          <w:sz w:val="24"/>
          <w:szCs w:val="24"/>
        </w:rPr>
        <w:t xml:space="preserve">with on the </w:t>
      </w:r>
      <w:r w:rsidR="00DE7E58">
        <w:rPr>
          <w:rFonts w:ascii="Times New Roman" w:hAnsi="Times New Roman" w:cs="Times New Roman"/>
          <w:sz w:val="24"/>
          <w:szCs w:val="24"/>
        </w:rPr>
        <w:t xml:space="preserve">Prosecutor-General </w:t>
      </w:r>
      <w:r>
        <w:rPr>
          <w:rFonts w:ascii="Times New Roman" w:hAnsi="Times New Roman" w:cs="Times New Roman"/>
          <w:sz w:val="24"/>
          <w:szCs w:val="24"/>
        </w:rPr>
        <w:t>together with an application for leave to appeal. The prosecutor general may, within 3 days of the date of the said service, file with the registrar submissions on both applications. The provisions of r 265 shall apply to both such applications and submissions if any;</w:t>
      </w:r>
    </w:p>
    <w:p w:rsidR="00EE5F3C" w:rsidRDefault="00EE5F3C" w:rsidP="00EE5F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w:t>
      </w:r>
      <w:r w:rsidR="00DE7E58">
        <w:rPr>
          <w:rFonts w:ascii="Times New Roman" w:hAnsi="Times New Roman" w:cs="Times New Roman"/>
          <w:sz w:val="24"/>
          <w:szCs w:val="24"/>
        </w:rPr>
        <w:t xml:space="preserve">at the effect of r 269 is that </w:t>
      </w:r>
      <w:r>
        <w:rPr>
          <w:rFonts w:ascii="Times New Roman" w:hAnsi="Times New Roman" w:cs="Times New Roman"/>
          <w:sz w:val="24"/>
          <w:szCs w:val="24"/>
        </w:rPr>
        <w:t>r 262 and 263 shall apply with equal force to civil matters.</w:t>
      </w:r>
    </w:p>
    <w:p w:rsidR="00EE5F3C" w:rsidRDefault="00EE5F3C" w:rsidP="00EE5F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DE59DD">
        <w:rPr>
          <w:rFonts w:ascii="Times New Roman" w:hAnsi="Times New Roman" w:cs="Times New Roman"/>
          <w:i/>
          <w:sz w:val="24"/>
          <w:szCs w:val="24"/>
        </w:rPr>
        <w:t>casu</w:t>
      </w:r>
      <w:r>
        <w:rPr>
          <w:rFonts w:ascii="Times New Roman" w:hAnsi="Times New Roman" w:cs="Times New Roman"/>
          <w:sz w:val="24"/>
          <w:szCs w:val="24"/>
        </w:rPr>
        <w:t xml:space="preserve"> the judgment dismissing the </w:t>
      </w:r>
      <w:r w:rsidR="004B0F7F">
        <w:rPr>
          <w:rFonts w:ascii="Times New Roman" w:hAnsi="Times New Roman" w:cs="Times New Roman"/>
          <w:sz w:val="24"/>
          <w:szCs w:val="24"/>
        </w:rPr>
        <w:t xml:space="preserve">interlocutory </w:t>
      </w:r>
      <w:r>
        <w:rPr>
          <w:rFonts w:ascii="Times New Roman" w:hAnsi="Times New Roman" w:cs="Times New Roman"/>
          <w:sz w:val="24"/>
          <w:szCs w:val="24"/>
        </w:rPr>
        <w:t>application by the applicant for withdrawal of an admission was issued on 14 July 2016, effectively dismissing the application on the background already discussed above. The application for leave to appeal was on</w:t>
      </w:r>
      <w:r w:rsidR="00DE7E58">
        <w:rPr>
          <w:rFonts w:ascii="Times New Roman" w:hAnsi="Times New Roman" w:cs="Times New Roman"/>
          <w:sz w:val="24"/>
          <w:szCs w:val="24"/>
        </w:rPr>
        <w:t xml:space="preserve">ly filed on </w:t>
      </w:r>
      <w:r w:rsidR="00C44A7C">
        <w:rPr>
          <w:rFonts w:ascii="Times New Roman" w:hAnsi="Times New Roman" w:cs="Times New Roman"/>
          <w:sz w:val="24"/>
          <w:szCs w:val="24"/>
        </w:rPr>
        <w:t xml:space="preserve">3 August </w:t>
      </w:r>
      <w:proofErr w:type="gramStart"/>
      <w:r w:rsidR="00C44A7C">
        <w:rPr>
          <w:rFonts w:ascii="Times New Roman" w:hAnsi="Times New Roman" w:cs="Times New Roman"/>
          <w:sz w:val="24"/>
          <w:szCs w:val="24"/>
        </w:rPr>
        <w:t>2016,</w:t>
      </w:r>
      <w:r w:rsidR="00DE7E58">
        <w:rPr>
          <w:rFonts w:ascii="Times New Roman" w:hAnsi="Times New Roman" w:cs="Times New Roman"/>
          <w:sz w:val="24"/>
          <w:szCs w:val="24"/>
        </w:rPr>
        <w:t xml:space="preserve"> </w:t>
      </w:r>
      <w:r w:rsidR="00C44A7C">
        <w:rPr>
          <w:rFonts w:ascii="Times New Roman" w:hAnsi="Times New Roman" w:cs="Times New Roman"/>
          <w:sz w:val="24"/>
          <w:szCs w:val="24"/>
        </w:rPr>
        <w:t>t</w:t>
      </w:r>
      <w:r w:rsidR="00DE7E58">
        <w:rPr>
          <w:rFonts w:ascii="Times New Roman" w:hAnsi="Times New Roman" w:cs="Times New Roman"/>
          <w:sz w:val="24"/>
          <w:szCs w:val="24"/>
        </w:rPr>
        <w:t>hat</w:t>
      </w:r>
      <w:proofErr w:type="gramEnd"/>
      <w:r w:rsidR="00DE7E58">
        <w:rPr>
          <w:rFonts w:ascii="Times New Roman" w:hAnsi="Times New Roman" w:cs="Times New Roman"/>
          <w:sz w:val="24"/>
          <w:szCs w:val="24"/>
        </w:rPr>
        <w:t xml:space="preserve"> i</w:t>
      </w:r>
      <w:r>
        <w:rPr>
          <w:rFonts w:ascii="Times New Roman" w:hAnsi="Times New Roman" w:cs="Times New Roman"/>
          <w:sz w:val="24"/>
          <w:szCs w:val="24"/>
        </w:rPr>
        <w:t xml:space="preserve">s </w:t>
      </w:r>
      <w:r w:rsidR="00C44A7C">
        <w:rPr>
          <w:rFonts w:ascii="Times New Roman" w:hAnsi="Times New Roman" w:cs="Times New Roman"/>
          <w:sz w:val="24"/>
          <w:szCs w:val="24"/>
        </w:rPr>
        <w:t xml:space="preserve">some 16 or so </w:t>
      </w:r>
      <w:r>
        <w:rPr>
          <w:rFonts w:ascii="Times New Roman" w:hAnsi="Times New Roman" w:cs="Times New Roman"/>
          <w:sz w:val="24"/>
          <w:szCs w:val="24"/>
        </w:rPr>
        <w:t>days after</w:t>
      </w:r>
      <w:r w:rsidR="002B5641">
        <w:rPr>
          <w:rFonts w:ascii="Times New Roman" w:hAnsi="Times New Roman" w:cs="Times New Roman"/>
          <w:sz w:val="24"/>
          <w:szCs w:val="24"/>
        </w:rPr>
        <w:t xml:space="preserve"> the judgment was handed down. This</w:t>
      </w:r>
      <w:r>
        <w:rPr>
          <w:rFonts w:ascii="Times New Roman" w:hAnsi="Times New Roman" w:cs="Times New Roman"/>
          <w:sz w:val="24"/>
          <w:szCs w:val="24"/>
        </w:rPr>
        <w:t xml:space="preserve"> was certainly not in line with the time limits as provided by the rules. The applicant in a clear move </w:t>
      </w:r>
      <w:r>
        <w:rPr>
          <w:rFonts w:ascii="Times New Roman" w:hAnsi="Times New Roman" w:cs="Times New Roman"/>
          <w:sz w:val="24"/>
          <w:szCs w:val="24"/>
        </w:rPr>
        <w:lastRenderedPageBreak/>
        <w:t xml:space="preserve">that </w:t>
      </w:r>
      <w:r w:rsidR="00485DAB">
        <w:rPr>
          <w:rFonts w:ascii="Times New Roman" w:hAnsi="Times New Roman" w:cs="Times New Roman"/>
          <w:sz w:val="24"/>
          <w:szCs w:val="24"/>
        </w:rPr>
        <w:t>flouted</w:t>
      </w:r>
      <w:r>
        <w:rPr>
          <w:rFonts w:ascii="Times New Roman" w:hAnsi="Times New Roman" w:cs="Times New Roman"/>
          <w:sz w:val="24"/>
          <w:szCs w:val="24"/>
        </w:rPr>
        <w:t xml:space="preserve"> the rules on the time period did not seek to rectify the failure to </w:t>
      </w:r>
      <w:r w:rsidR="00485DAB">
        <w:rPr>
          <w:rFonts w:ascii="Times New Roman" w:hAnsi="Times New Roman" w:cs="Times New Roman"/>
          <w:sz w:val="24"/>
          <w:szCs w:val="24"/>
        </w:rPr>
        <w:t>comply</w:t>
      </w:r>
      <w:r>
        <w:rPr>
          <w:rFonts w:ascii="Times New Roman" w:hAnsi="Times New Roman" w:cs="Times New Roman"/>
          <w:sz w:val="24"/>
          <w:szCs w:val="24"/>
        </w:rPr>
        <w:t xml:space="preserve"> by seeking for condonation for the late noting of the application for leave to appeal. As if that was not enough</w:t>
      </w:r>
      <w:r w:rsidR="00B44ECB">
        <w:rPr>
          <w:rFonts w:ascii="Times New Roman" w:hAnsi="Times New Roman" w:cs="Times New Roman"/>
          <w:sz w:val="24"/>
          <w:szCs w:val="24"/>
        </w:rPr>
        <w:t>,</w:t>
      </w:r>
      <w:r>
        <w:rPr>
          <w:rFonts w:ascii="Times New Roman" w:hAnsi="Times New Roman" w:cs="Times New Roman"/>
          <w:sz w:val="24"/>
          <w:szCs w:val="24"/>
        </w:rPr>
        <w:t xml:space="preserve"> the </w:t>
      </w:r>
      <w:proofErr w:type="gramStart"/>
      <w:r>
        <w:rPr>
          <w:rFonts w:ascii="Times New Roman" w:hAnsi="Times New Roman" w:cs="Times New Roman"/>
          <w:sz w:val="24"/>
          <w:szCs w:val="24"/>
        </w:rPr>
        <w:t>applicant</w:t>
      </w:r>
      <w:r w:rsidR="00B44ECB">
        <w:rPr>
          <w:rFonts w:ascii="Times New Roman" w:hAnsi="Times New Roman" w:cs="Times New Roman"/>
          <w:sz w:val="24"/>
          <w:szCs w:val="24"/>
        </w:rPr>
        <w:t>,</w:t>
      </w:r>
      <w:proofErr w:type="gramEnd"/>
      <w:r>
        <w:rPr>
          <w:rFonts w:ascii="Times New Roman" w:hAnsi="Times New Roman" w:cs="Times New Roman"/>
          <w:sz w:val="24"/>
          <w:szCs w:val="24"/>
        </w:rPr>
        <w:t xml:space="preserve"> did not deem it necessary to expand on special circumstances to motivate the application for leave to appeal. A reading of the founding affidavit scantly alludes to special circumstances without any substantia</w:t>
      </w:r>
      <w:r w:rsidR="00053622">
        <w:rPr>
          <w:rFonts w:ascii="Times New Roman" w:hAnsi="Times New Roman" w:cs="Times New Roman"/>
          <w:sz w:val="24"/>
          <w:szCs w:val="24"/>
        </w:rPr>
        <w:t>tion</w:t>
      </w:r>
      <w:r>
        <w:rPr>
          <w:rFonts w:ascii="Times New Roman" w:hAnsi="Times New Roman" w:cs="Times New Roman"/>
          <w:sz w:val="24"/>
          <w:szCs w:val="24"/>
        </w:rPr>
        <w:t>. The argument by the applicant was that the applicant could</w:t>
      </w:r>
      <w:r w:rsidR="00053622">
        <w:rPr>
          <w:rFonts w:ascii="Times New Roman" w:hAnsi="Times New Roman" w:cs="Times New Roman"/>
          <w:sz w:val="24"/>
          <w:szCs w:val="24"/>
        </w:rPr>
        <w:t xml:space="preserve"> not timeously file the applica</w:t>
      </w:r>
      <w:r>
        <w:rPr>
          <w:rFonts w:ascii="Times New Roman" w:hAnsi="Times New Roman" w:cs="Times New Roman"/>
          <w:sz w:val="24"/>
          <w:szCs w:val="24"/>
        </w:rPr>
        <w:t>t</w:t>
      </w:r>
      <w:r w:rsidR="00053622">
        <w:rPr>
          <w:rFonts w:ascii="Times New Roman" w:hAnsi="Times New Roman" w:cs="Times New Roman"/>
          <w:sz w:val="24"/>
          <w:szCs w:val="24"/>
        </w:rPr>
        <w:t>ion</w:t>
      </w:r>
      <w:r>
        <w:rPr>
          <w:rFonts w:ascii="Times New Roman" w:hAnsi="Times New Roman" w:cs="Times New Roman"/>
          <w:sz w:val="24"/>
          <w:szCs w:val="24"/>
        </w:rPr>
        <w:t xml:space="preserve"> because he needed time to consider the </w:t>
      </w:r>
      <w:r w:rsidR="00B44ECB">
        <w:rPr>
          <w:rFonts w:ascii="Times New Roman" w:hAnsi="Times New Roman" w:cs="Times New Roman"/>
          <w:sz w:val="24"/>
          <w:szCs w:val="24"/>
        </w:rPr>
        <w:t>judgment</w:t>
      </w:r>
      <w:r>
        <w:rPr>
          <w:rFonts w:ascii="Times New Roman" w:hAnsi="Times New Roman" w:cs="Times New Roman"/>
          <w:sz w:val="24"/>
          <w:szCs w:val="24"/>
        </w:rPr>
        <w:t xml:space="preserve"> and the effect that it had on his ‘cause’ and that his counsel needed time to consider the judgment and </w:t>
      </w:r>
      <w:r w:rsidR="00053622">
        <w:rPr>
          <w:rFonts w:ascii="Times New Roman" w:hAnsi="Times New Roman" w:cs="Times New Roman"/>
          <w:sz w:val="24"/>
          <w:szCs w:val="24"/>
        </w:rPr>
        <w:t>fashion putative grounds</w:t>
      </w:r>
      <w:r>
        <w:rPr>
          <w:rFonts w:ascii="Times New Roman" w:hAnsi="Times New Roman" w:cs="Times New Roman"/>
          <w:sz w:val="24"/>
          <w:szCs w:val="24"/>
        </w:rPr>
        <w:t xml:space="preserve"> of appeal. I must hasten to say the time limits provided by the rules are for a purpose and </w:t>
      </w:r>
      <w:r w:rsidR="006135EF">
        <w:rPr>
          <w:rFonts w:ascii="Times New Roman" w:hAnsi="Times New Roman" w:cs="Times New Roman"/>
          <w:sz w:val="24"/>
          <w:szCs w:val="24"/>
        </w:rPr>
        <w:t>are there to be complied with. In</w:t>
      </w:r>
      <w:r>
        <w:rPr>
          <w:rFonts w:ascii="Times New Roman" w:hAnsi="Times New Roman" w:cs="Times New Roman"/>
          <w:sz w:val="24"/>
          <w:szCs w:val="24"/>
        </w:rPr>
        <w:t xml:space="preserve"> the event of failure to comply then </w:t>
      </w:r>
      <w:r w:rsidR="006135EF">
        <w:rPr>
          <w:rFonts w:ascii="Times New Roman" w:hAnsi="Times New Roman" w:cs="Times New Roman"/>
          <w:sz w:val="24"/>
          <w:szCs w:val="24"/>
        </w:rPr>
        <w:t xml:space="preserve">substantiated </w:t>
      </w:r>
      <w:r>
        <w:rPr>
          <w:rFonts w:ascii="Times New Roman" w:hAnsi="Times New Roman" w:cs="Times New Roman"/>
          <w:sz w:val="24"/>
          <w:szCs w:val="24"/>
        </w:rPr>
        <w:t>explanation sh</w:t>
      </w:r>
      <w:r w:rsidR="00D04F68">
        <w:rPr>
          <w:rFonts w:ascii="Times New Roman" w:hAnsi="Times New Roman" w:cs="Times New Roman"/>
          <w:sz w:val="24"/>
          <w:szCs w:val="24"/>
        </w:rPr>
        <w:t>owi</w:t>
      </w:r>
      <w:r>
        <w:rPr>
          <w:rFonts w:ascii="Times New Roman" w:hAnsi="Times New Roman" w:cs="Times New Roman"/>
          <w:sz w:val="24"/>
          <w:szCs w:val="24"/>
        </w:rPr>
        <w:t xml:space="preserve">ng why there was </w:t>
      </w:r>
      <w:r w:rsidR="00DF3531">
        <w:rPr>
          <w:rFonts w:ascii="Times New Roman" w:hAnsi="Times New Roman" w:cs="Times New Roman"/>
          <w:sz w:val="24"/>
          <w:szCs w:val="24"/>
        </w:rPr>
        <w:t>non</w:t>
      </w:r>
      <w:r>
        <w:rPr>
          <w:rFonts w:ascii="Times New Roman" w:hAnsi="Times New Roman" w:cs="Times New Roman"/>
          <w:sz w:val="24"/>
          <w:szCs w:val="24"/>
        </w:rPr>
        <w:t>e compliance ought to be placed before the court. The part</w:t>
      </w:r>
      <w:r w:rsidR="00622AB2">
        <w:rPr>
          <w:rFonts w:ascii="Times New Roman" w:hAnsi="Times New Roman" w:cs="Times New Roman"/>
          <w:sz w:val="24"/>
          <w:szCs w:val="24"/>
        </w:rPr>
        <w:t>y</w:t>
      </w:r>
      <w:r>
        <w:rPr>
          <w:rFonts w:ascii="Times New Roman" w:hAnsi="Times New Roman" w:cs="Times New Roman"/>
          <w:sz w:val="24"/>
          <w:szCs w:val="24"/>
        </w:rPr>
        <w:t xml:space="preserve"> failing to comply ought to regularise their appearance by seeking condonation which entails giving an explanation for the delay and justification in condonation sought</w:t>
      </w:r>
      <w:r w:rsidR="00DF3531">
        <w:rPr>
          <w:rFonts w:ascii="Times New Roman" w:hAnsi="Times New Roman" w:cs="Times New Roman"/>
          <w:sz w:val="24"/>
          <w:szCs w:val="24"/>
        </w:rPr>
        <w:t>.</w:t>
      </w:r>
      <w:r>
        <w:rPr>
          <w:rFonts w:ascii="Times New Roman" w:hAnsi="Times New Roman" w:cs="Times New Roman"/>
          <w:sz w:val="24"/>
          <w:szCs w:val="24"/>
        </w:rPr>
        <w:t xml:space="preserve"> </w:t>
      </w:r>
      <w:r w:rsidR="00DF3531">
        <w:rPr>
          <w:rFonts w:ascii="Times New Roman" w:hAnsi="Times New Roman" w:cs="Times New Roman"/>
          <w:sz w:val="24"/>
          <w:szCs w:val="24"/>
        </w:rPr>
        <w:t>S</w:t>
      </w:r>
      <w:r>
        <w:rPr>
          <w:rFonts w:ascii="Times New Roman" w:hAnsi="Times New Roman" w:cs="Times New Roman"/>
          <w:sz w:val="24"/>
          <w:szCs w:val="24"/>
        </w:rPr>
        <w:t>pecial circumstances generally denote circumstances outside the ordinary which occasioned the delay. To stat</w:t>
      </w:r>
      <w:r w:rsidR="00DF3531">
        <w:rPr>
          <w:rFonts w:ascii="Times New Roman" w:hAnsi="Times New Roman" w:cs="Times New Roman"/>
          <w:sz w:val="24"/>
          <w:szCs w:val="24"/>
        </w:rPr>
        <w:t>e</w:t>
      </w:r>
      <w:r>
        <w:rPr>
          <w:rFonts w:ascii="Times New Roman" w:hAnsi="Times New Roman" w:cs="Times New Roman"/>
          <w:sz w:val="24"/>
          <w:szCs w:val="24"/>
        </w:rPr>
        <w:t xml:space="preserve"> that one needed time to consider the judgment and its effect on one’s cause and that counsel needed time to consider judgment is far short of special circumstances. Moreso</w:t>
      </w:r>
      <w:r w:rsidR="00516CD7">
        <w:rPr>
          <w:rFonts w:ascii="Times New Roman" w:hAnsi="Times New Roman" w:cs="Times New Roman"/>
          <w:sz w:val="24"/>
          <w:szCs w:val="24"/>
        </w:rPr>
        <w:t>,</w:t>
      </w:r>
      <w:r>
        <w:rPr>
          <w:rFonts w:ascii="Times New Roman" w:hAnsi="Times New Roman" w:cs="Times New Roman"/>
          <w:sz w:val="24"/>
          <w:szCs w:val="24"/>
        </w:rPr>
        <w:t xml:space="preserve"> when one considers that the </w:t>
      </w:r>
      <w:r w:rsidR="00B44ECB">
        <w:rPr>
          <w:rFonts w:ascii="Times New Roman" w:hAnsi="Times New Roman" w:cs="Times New Roman"/>
          <w:sz w:val="24"/>
          <w:szCs w:val="24"/>
        </w:rPr>
        <w:t xml:space="preserve">same </w:t>
      </w:r>
      <w:r>
        <w:rPr>
          <w:rFonts w:ascii="Times New Roman" w:hAnsi="Times New Roman" w:cs="Times New Roman"/>
          <w:sz w:val="24"/>
          <w:szCs w:val="24"/>
        </w:rPr>
        <w:t xml:space="preserve">counsel was the one </w:t>
      </w:r>
      <w:r w:rsidR="00B44ECB">
        <w:rPr>
          <w:rFonts w:ascii="Times New Roman" w:hAnsi="Times New Roman" w:cs="Times New Roman"/>
          <w:sz w:val="24"/>
          <w:szCs w:val="24"/>
        </w:rPr>
        <w:t>who</w:t>
      </w:r>
      <w:r>
        <w:rPr>
          <w:rFonts w:ascii="Times New Roman" w:hAnsi="Times New Roman" w:cs="Times New Roman"/>
          <w:sz w:val="24"/>
          <w:szCs w:val="24"/>
        </w:rPr>
        <w:t xml:space="preserve"> motivated the application for resiling from an admission</w:t>
      </w:r>
      <w:r w:rsidR="00DF3531">
        <w:rPr>
          <w:rFonts w:ascii="Times New Roman" w:hAnsi="Times New Roman" w:cs="Times New Roman"/>
          <w:sz w:val="24"/>
          <w:szCs w:val="24"/>
        </w:rPr>
        <w:t>,</w:t>
      </w:r>
      <w:r>
        <w:rPr>
          <w:rFonts w:ascii="Times New Roman" w:hAnsi="Times New Roman" w:cs="Times New Roman"/>
          <w:sz w:val="24"/>
          <w:szCs w:val="24"/>
        </w:rPr>
        <w:t xml:space="preserve"> which application </w:t>
      </w:r>
      <w:r w:rsidR="00DF3531">
        <w:rPr>
          <w:rFonts w:ascii="Times New Roman" w:hAnsi="Times New Roman" w:cs="Times New Roman"/>
          <w:sz w:val="24"/>
          <w:szCs w:val="24"/>
        </w:rPr>
        <w:t xml:space="preserve">was </w:t>
      </w:r>
      <w:r>
        <w:rPr>
          <w:rFonts w:ascii="Times New Roman" w:hAnsi="Times New Roman" w:cs="Times New Roman"/>
          <w:sz w:val="24"/>
          <w:szCs w:val="24"/>
        </w:rPr>
        <w:t xml:space="preserve">dismissed and which </w:t>
      </w:r>
      <w:r w:rsidR="00DF3531">
        <w:rPr>
          <w:rFonts w:ascii="Times New Roman" w:hAnsi="Times New Roman" w:cs="Times New Roman"/>
          <w:sz w:val="24"/>
          <w:szCs w:val="24"/>
        </w:rPr>
        <w:t xml:space="preserve">same </w:t>
      </w:r>
      <w:r>
        <w:rPr>
          <w:rFonts w:ascii="Times New Roman" w:hAnsi="Times New Roman" w:cs="Times New Roman"/>
          <w:sz w:val="24"/>
          <w:szCs w:val="24"/>
        </w:rPr>
        <w:t>application forms the basis of the current application for leave to appeal. The same legal practitioner does not agree</w:t>
      </w:r>
      <w:r w:rsidR="004C17CC">
        <w:rPr>
          <w:rFonts w:ascii="Times New Roman" w:hAnsi="Times New Roman" w:cs="Times New Roman"/>
          <w:sz w:val="24"/>
          <w:szCs w:val="24"/>
        </w:rPr>
        <w:t>,</w:t>
      </w:r>
      <w:r>
        <w:rPr>
          <w:rFonts w:ascii="Times New Roman" w:hAnsi="Times New Roman" w:cs="Times New Roman"/>
          <w:sz w:val="24"/>
          <w:szCs w:val="24"/>
        </w:rPr>
        <w:t xml:space="preserve"> he has to seek condonation and has to </w:t>
      </w:r>
      <w:r w:rsidR="004C17CC">
        <w:rPr>
          <w:rFonts w:ascii="Times New Roman" w:hAnsi="Times New Roman" w:cs="Times New Roman"/>
          <w:sz w:val="24"/>
          <w:szCs w:val="24"/>
        </w:rPr>
        <w:t>substantiate or explain</w:t>
      </w:r>
      <w:r>
        <w:rPr>
          <w:rFonts w:ascii="Times New Roman" w:hAnsi="Times New Roman" w:cs="Times New Roman"/>
          <w:sz w:val="24"/>
          <w:szCs w:val="24"/>
        </w:rPr>
        <w:t xml:space="preserve"> reasons for the delay arguing that what he has before the court is </w:t>
      </w:r>
      <w:r w:rsidR="008402ED">
        <w:rPr>
          <w:rFonts w:ascii="Times New Roman" w:hAnsi="Times New Roman" w:cs="Times New Roman"/>
          <w:sz w:val="24"/>
          <w:szCs w:val="24"/>
        </w:rPr>
        <w:t>a</w:t>
      </w:r>
      <w:r>
        <w:rPr>
          <w:rFonts w:ascii="Times New Roman" w:hAnsi="Times New Roman" w:cs="Times New Roman"/>
          <w:sz w:val="24"/>
          <w:szCs w:val="24"/>
        </w:rPr>
        <w:t xml:space="preserve"> petition not an application. This argument flew </w:t>
      </w:r>
      <w:r w:rsidR="007F21C9">
        <w:rPr>
          <w:rFonts w:ascii="Times New Roman" w:hAnsi="Times New Roman" w:cs="Times New Roman"/>
          <w:sz w:val="24"/>
          <w:szCs w:val="24"/>
        </w:rPr>
        <w:t>to</w:t>
      </w:r>
      <w:r>
        <w:rPr>
          <w:rFonts w:ascii="Times New Roman" w:hAnsi="Times New Roman" w:cs="Times New Roman"/>
          <w:sz w:val="24"/>
          <w:szCs w:val="24"/>
        </w:rPr>
        <w:t xml:space="preserve"> the face of the applicant because clearly an application for leave to appeal to the Supreme Court is </w:t>
      </w:r>
      <w:proofErr w:type="gramStart"/>
      <w:r>
        <w:rPr>
          <w:rFonts w:ascii="Times New Roman" w:hAnsi="Times New Roman" w:cs="Times New Roman"/>
          <w:sz w:val="24"/>
          <w:szCs w:val="24"/>
        </w:rPr>
        <w:t>in terms of order 34 r 263 of High Court rules as read with r 269</w:t>
      </w:r>
      <w:proofErr w:type="gramEnd"/>
      <w:r>
        <w:rPr>
          <w:rFonts w:ascii="Times New Roman" w:hAnsi="Times New Roman" w:cs="Times New Roman"/>
          <w:sz w:val="24"/>
          <w:szCs w:val="24"/>
        </w:rPr>
        <w:t>. A reading of the relevant rules does not depict a scenario where time limits are not to be complied with because the application at hand is brought in c</w:t>
      </w:r>
      <w:r w:rsidR="008402ED">
        <w:rPr>
          <w:rFonts w:ascii="Times New Roman" w:hAnsi="Times New Roman" w:cs="Times New Roman"/>
          <w:sz w:val="24"/>
          <w:szCs w:val="24"/>
        </w:rPr>
        <w:t>hambers</w:t>
      </w:r>
      <w:r>
        <w:rPr>
          <w:rFonts w:ascii="Times New Roman" w:hAnsi="Times New Roman" w:cs="Times New Roman"/>
          <w:sz w:val="24"/>
          <w:szCs w:val="24"/>
        </w:rPr>
        <w:t xml:space="preserve"> to the attention of the presiding judge. Where time limit has not been met then naturally condonation has to be sought. The application is not only improperly before the court for having been filed out of time but also improperly before the court for want of application for condonation. </w:t>
      </w:r>
      <w:r w:rsidR="000F0574">
        <w:rPr>
          <w:rFonts w:ascii="Times New Roman" w:hAnsi="Times New Roman" w:cs="Times New Roman"/>
          <w:sz w:val="24"/>
          <w:szCs w:val="24"/>
        </w:rPr>
        <w:t>T</w:t>
      </w:r>
      <w:r>
        <w:rPr>
          <w:rFonts w:ascii="Times New Roman" w:hAnsi="Times New Roman" w:cs="Times New Roman"/>
          <w:sz w:val="24"/>
          <w:szCs w:val="24"/>
        </w:rPr>
        <w:t>his is further compounded by la</w:t>
      </w:r>
      <w:r w:rsidR="0095154B">
        <w:rPr>
          <w:rFonts w:ascii="Times New Roman" w:hAnsi="Times New Roman" w:cs="Times New Roman"/>
          <w:sz w:val="24"/>
          <w:szCs w:val="24"/>
        </w:rPr>
        <w:t>ck</w:t>
      </w:r>
      <w:r>
        <w:rPr>
          <w:rFonts w:ascii="Times New Roman" w:hAnsi="Times New Roman" w:cs="Times New Roman"/>
          <w:sz w:val="24"/>
          <w:szCs w:val="24"/>
        </w:rPr>
        <w:t xml:space="preserve"> of explanation as regards the delay</w:t>
      </w:r>
      <w:r w:rsidR="005074B3">
        <w:rPr>
          <w:rFonts w:ascii="Times New Roman" w:hAnsi="Times New Roman" w:cs="Times New Roman"/>
          <w:sz w:val="24"/>
          <w:szCs w:val="24"/>
        </w:rPr>
        <w:t>.</w:t>
      </w:r>
      <w:r>
        <w:rPr>
          <w:rFonts w:ascii="Times New Roman" w:hAnsi="Times New Roman" w:cs="Times New Roman"/>
          <w:sz w:val="24"/>
          <w:szCs w:val="24"/>
        </w:rPr>
        <w:t xml:space="preserve"> </w:t>
      </w:r>
      <w:r w:rsidR="005074B3">
        <w:rPr>
          <w:rFonts w:ascii="Times New Roman" w:hAnsi="Times New Roman" w:cs="Times New Roman"/>
          <w:sz w:val="24"/>
          <w:szCs w:val="24"/>
        </w:rPr>
        <w:t>N</w:t>
      </w:r>
      <w:r>
        <w:rPr>
          <w:rFonts w:ascii="Times New Roman" w:hAnsi="Times New Roman" w:cs="Times New Roman"/>
          <w:sz w:val="24"/>
          <w:szCs w:val="24"/>
        </w:rPr>
        <w:t xml:space="preserve">o special circumstances </w:t>
      </w:r>
      <w:r w:rsidR="005074B3">
        <w:rPr>
          <w:rFonts w:ascii="Times New Roman" w:hAnsi="Times New Roman" w:cs="Times New Roman"/>
          <w:sz w:val="24"/>
          <w:szCs w:val="24"/>
        </w:rPr>
        <w:t>were substantiated.</w:t>
      </w:r>
      <w:r>
        <w:rPr>
          <w:rFonts w:ascii="Times New Roman" w:hAnsi="Times New Roman" w:cs="Times New Roman"/>
          <w:sz w:val="24"/>
          <w:szCs w:val="24"/>
        </w:rPr>
        <w:t xml:space="preserve"> </w:t>
      </w:r>
      <w:r w:rsidR="005074B3">
        <w:rPr>
          <w:rFonts w:ascii="Times New Roman" w:hAnsi="Times New Roman" w:cs="Times New Roman"/>
          <w:sz w:val="24"/>
          <w:szCs w:val="24"/>
        </w:rPr>
        <w:t>One</w:t>
      </w:r>
      <w:r>
        <w:rPr>
          <w:rFonts w:ascii="Times New Roman" w:hAnsi="Times New Roman" w:cs="Times New Roman"/>
          <w:sz w:val="24"/>
          <w:szCs w:val="24"/>
        </w:rPr>
        <w:t xml:space="preserve"> was just left to spec</w:t>
      </w:r>
      <w:r w:rsidR="005074B3">
        <w:rPr>
          <w:rFonts w:ascii="Times New Roman" w:hAnsi="Times New Roman" w:cs="Times New Roman"/>
          <w:sz w:val="24"/>
          <w:szCs w:val="24"/>
        </w:rPr>
        <w:t>ulate</w:t>
      </w:r>
      <w:r>
        <w:rPr>
          <w:rFonts w:ascii="Times New Roman" w:hAnsi="Times New Roman" w:cs="Times New Roman"/>
          <w:sz w:val="24"/>
          <w:szCs w:val="24"/>
        </w:rPr>
        <w:t xml:space="preserve"> </w:t>
      </w:r>
      <w:r w:rsidR="005074B3">
        <w:rPr>
          <w:rFonts w:ascii="Times New Roman" w:hAnsi="Times New Roman" w:cs="Times New Roman"/>
          <w:sz w:val="24"/>
          <w:szCs w:val="24"/>
        </w:rPr>
        <w:t>that</w:t>
      </w:r>
      <w:r>
        <w:rPr>
          <w:rFonts w:ascii="Times New Roman" w:hAnsi="Times New Roman" w:cs="Times New Roman"/>
          <w:sz w:val="24"/>
          <w:szCs w:val="24"/>
        </w:rPr>
        <w:t xml:space="preserve"> the applicant</w:t>
      </w:r>
      <w:r w:rsidR="005074B3">
        <w:rPr>
          <w:rFonts w:ascii="Times New Roman" w:hAnsi="Times New Roman" w:cs="Times New Roman"/>
          <w:sz w:val="24"/>
          <w:szCs w:val="24"/>
        </w:rPr>
        <w:t xml:space="preserve"> was taking a gamble and that </w:t>
      </w:r>
      <w:r w:rsidR="00B44ECB">
        <w:rPr>
          <w:rFonts w:ascii="Times New Roman" w:hAnsi="Times New Roman" w:cs="Times New Roman"/>
          <w:sz w:val="24"/>
          <w:szCs w:val="24"/>
        </w:rPr>
        <w:t>it had</w:t>
      </w:r>
      <w:r>
        <w:rPr>
          <w:rFonts w:ascii="Times New Roman" w:hAnsi="Times New Roman" w:cs="Times New Roman"/>
          <w:sz w:val="24"/>
          <w:szCs w:val="24"/>
        </w:rPr>
        <w:t xml:space="preserve"> no explanation or</w:t>
      </w:r>
      <w:r w:rsidR="00B44ECB">
        <w:rPr>
          <w:rFonts w:ascii="Times New Roman" w:hAnsi="Times New Roman" w:cs="Times New Roman"/>
          <w:sz w:val="24"/>
          <w:szCs w:val="24"/>
        </w:rPr>
        <w:t xml:space="preserve"> that it</w:t>
      </w:r>
      <w:r>
        <w:rPr>
          <w:rFonts w:ascii="Times New Roman" w:hAnsi="Times New Roman" w:cs="Times New Roman"/>
          <w:sz w:val="24"/>
          <w:szCs w:val="24"/>
        </w:rPr>
        <w:t xml:space="preserve"> was abundantly clear that there are no prospects of success given the disposition and reasons for dismissal of the application to res</w:t>
      </w:r>
      <w:r w:rsidR="008C4E4C">
        <w:rPr>
          <w:rFonts w:ascii="Times New Roman" w:hAnsi="Times New Roman" w:cs="Times New Roman"/>
          <w:sz w:val="24"/>
          <w:szCs w:val="24"/>
        </w:rPr>
        <w:t>i</w:t>
      </w:r>
      <w:r>
        <w:rPr>
          <w:rFonts w:ascii="Times New Roman" w:hAnsi="Times New Roman" w:cs="Times New Roman"/>
          <w:sz w:val="24"/>
          <w:szCs w:val="24"/>
        </w:rPr>
        <w:t>le from a</w:t>
      </w:r>
      <w:r w:rsidR="00BB77EC">
        <w:rPr>
          <w:rFonts w:ascii="Times New Roman" w:hAnsi="Times New Roman" w:cs="Times New Roman"/>
          <w:sz w:val="24"/>
          <w:szCs w:val="24"/>
        </w:rPr>
        <w:t xml:space="preserve"> well informed and properly made </w:t>
      </w:r>
      <w:r>
        <w:rPr>
          <w:rFonts w:ascii="Times New Roman" w:hAnsi="Times New Roman" w:cs="Times New Roman"/>
          <w:sz w:val="24"/>
          <w:szCs w:val="24"/>
        </w:rPr>
        <w:t>admission</w:t>
      </w:r>
      <w:r w:rsidR="00BB77EC">
        <w:rPr>
          <w:rFonts w:ascii="Times New Roman" w:hAnsi="Times New Roman" w:cs="Times New Roman"/>
          <w:sz w:val="24"/>
          <w:szCs w:val="24"/>
        </w:rPr>
        <w:t>.</w:t>
      </w:r>
      <w:r>
        <w:rPr>
          <w:rFonts w:ascii="Times New Roman" w:hAnsi="Times New Roman" w:cs="Times New Roman"/>
          <w:sz w:val="24"/>
          <w:szCs w:val="24"/>
        </w:rPr>
        <w:t xml:space="preserve"> I am alive to the fact </w:t>
      </w:r>
      <w:r>
        <w:rPr>
          <w:rFonts w:ascii="Times New Roman" w:hAnsi="Times New Roman" w:cs="Times New Roman"/>
          <w:sz w:val="24"/>
          <w:szCs w:val="24"/>
        </w:rPr>
        <w:lastRenderedPageBreak/>
        <w:t xml:space="preserve">that in an application for leave to appeal what is at stake is not whether or not an appeal is arguable but whether the applicant has a reasonable prospect of success on appeal. See </w:t>
      </w:r>
      <w:r w:rsidRPr="004F1566">
        <w:rPr>
          <w:rFonts w:ascii="Times New Roman" w:hAnsi="Times New Roman" w:cs="Times New Roman"/>
          <w:i/>
          <w:sz w:val="24"/>
          <w:szCs w:val="24"/>
        </w:rPr>
        <w:t xml:space="preserve">R </w:t>
      </w:r>
      <w:r w:rsidRPr="004F1566">
        <w:rPr>
          <w:rFonts w:ascii="Times New Roman" w:hAnsi="Times New Roman" w:cs="Times New Roman"/>
          <w:sz w:val="24"/>
          <w:szCs w:val="24"/>
        </w:rPr>
        <w:t>v</w:t>
      </w:r>
      <w:r w:rsidRPr="004F1566">
        <w:rPr>
          <w:rFonts w:ascii="Times New Roman" w:hAnsi="Times New Roman" w:cs="Times New Roman"/>
          <w:i/>
          <w:sz w:val="24"/>
          <w:szCs w:val="24"/>
        </w:rPr>
        <w:t xml:space="preserve"> Balo</w:t>
      </w:r>
      <w:r w:rsidR="001C5713">
        <w:rPr>
          <w:rFonts w:ascii="Times New Roman" w:hAnsi="Times New Roman" w:cs="Times New Roman"/>
          <w:i/>
          <w:sz w:val="24"/>
          <w:szCs w:val="24"/>
        </w:rPr>
        <w:t>i</w:t>
      </w:r>
      <w:r>
        <w:rPr>
          <w:rFonts w:ascii="Times New Roman" w:hAnsi="Times New Roman" w:cs="Times New Roman"/>
          <w:sz w:val="24"/>
          <w:szCs w:val="24"/>
        </w:rPr>
        <w:t xml:space="preserve"> 1949 (1) SA 523 AD and </w:t>
      </w:r>
      <w:r w:rsidRPr="004F1566">
        <w:rPr>
          <w:rFonts w:ascii="Times New Roman" w:hAnsi="Times New Roman" w:cs="Times New Roman"/>
          <w:i/>
          <w:sz w:val="24"/>
          <w:szCs w:val="24"/>
        </w:rPr>
        <w:t xml:space="preserve">S </w:t>
      </w:r>
      <w:r w:rsidRPr="004F1566">
        <w:rPr>
          <w:rFonts w:ascii="Times New Roman" w:hAnsi="Times New Roman" w:cs="Times New Roman"/>
          <w:sz w:val="24"/>
          <w:szCs w:val="24"/>
        </w:rPr>
        <w:t xml:space="preserve">v </w:t>
      </w:r>
      <w:r w:rsidRPr="004F1566">
        <w:rPr>
          <w:rFonts w:ascii="Times New Roman" w:hAnsi="Times New Roman" w:cs="Times New Roman"/>
          <w:i/>
          <w:sz w:val="24"/>
          <w:szCs w:val="24"/>
        </w:rPr>
        <w:t>Mutasa</w:t>
      </w:r>
      <w:r>
        <w:rPr>
          <w:rFonts w:ascii="Times New Roman" w:hAnsi="Times New Roman" w:cs="Times New Roman"/>
          <w:sz w:val="24"/>
          <w:szCs w:val="24"/>
        </w:rPr>
        <w:t xml:space="preserve"> 1988 (2) ZLR (4) SC at p 8 and </w:t>
      </w:r>
      <w:r w:rsidRPr="00344C63">
        <w:rPr>
          <w:rFonts w:ascii="Times New Roman" w:hAnsi="Times New Roman" w:cs="Times New Roman"/>
          <w:i/>
          <w:sz w:val="24"/>
          <w:szCs w:val="24"/>
        </w:rPr>
        <w:t>Attorney General</w:t>
      </w:r>
      <w:r w:rsidRPr="00344C63">
        <w:rPr>
          <w:rFonts w:ascii="Times New Roman" w:hAnsi="Times New Roman" w:cs="Times New Roman"/>
          <w:sz w:val="24"/>
          <w:szCs w:val="24"/>
        </w:rPr>
        <w:t xml:space="preserve"> v</w:t>
      </w:r>
      <w:r w:rsidRPr="00344C63">
        <w:rPr>
          <w:rFonts w:ascii="Times New Roman" w:hAnsi="Times New Roman" w:cs="Times New Roman"/>
          <w:i/>
          <w:sz w:val="24"/>
          <w:szCs w:val="24"/>
        </w:rPr>
        <w:t xml:space="preserve"> Tomas and Others</w:t>
      </w:r>
      <w:r>
        <w:rPr>
          <w:rFonts w:ascii="Times New Roman" w:hAnsi="Times New Roman" w:cs="Times New Roman"/>
          <w:sz w:val="24"/>
          <w:szCs w:val="24"/>
        </w:rPr>
        <w:t xml:space="preserve"> HB 59/11 at p 2 where the court set out the test to be applied in application for leave to appeal as follows:</w:t>
      </w:r>
    </w:p>
    <w:p w:rsidR="00EE5F3C" w:rsidRDefault="00EE5F3C" w:rsidP="001C5713">
      <w:pPr>
        <w:spacing w:after="0" w:line="240" w:lineRule="auto"/>
        <w:ind w:left="720"/>
        <w:jc w:val="both"/>
        <w:rPr>
          <w:rFonts w:ascii="Times New Roman" w:hAnsi="Times New Roman" w:cs="Times New Roman"/>
        </w:rPr>
      </w:pPr>
      <w:r w:rsidRPr="00344C63">
        <w:rPr>
          <w:rFonts w:ascii="Times New Roman" w:hAnsi="Times New Roman" w:cs="Times New Roman"/>
        </w:rPr>
        <w:t>“</w:t>
      </w:r>
      <w:proofErr w:type="gramStart"/>
      <w:r w:rsidRPr="00344C63">
        <w:rPr>
          <w:rFonts w:ascii="Times New Roman" w:hAnsi="Times New Roman" w:cs="Times New Roman"/>
        </w:rPr>
        <w:t>it</w:t>
      </w:r>
      <w:proofErr w:type="gramEnd"/>
      <w:r w:rsidRPr="00344C63">
        <w:rPr>
          <w:rFonts w:ascii="Times New Roman" w:hAnsi="Times New Roman" w:cs="Times New Roman"/>
        </w:rPr>
        <w:t xml:space="preserve"> is trite that the approach to adopt when considering an application for leave to appeal </w:t>
      </w:r>
      <w:r>
        <w:rPr>
          <w:rFonts w:ascii="Times New Roman" w:hAnsi="Times New Roman" w:cs="Times New Roman"/>
        </w:rPr>
        <w:tab/>
      </w:r>
      <w:r w:rsidRPr="00344C63">
        <w:rPr>
          <w:rFonts w:ascii="Times New Roman" w:hAnsi="Times New Roman" w:cs="Times New Roman"/>
        </w:rPr>
        <w:t>should not be based on whether an appeal is arguable or not but on its prospect of success. In</w:t>
      </w:r>
      <w:r w:rsidR="005F359F">
        <w:rPr>
          <w:rFonts w:ascii="Times New Roman" w:hAnsi="Times New Roman" w:cs="Times New Roman"/>
        </w:rPr>
        <w:t xml:space="preserve"> </w:t>
      </w:r>
      <w:r w:rsidRPr="00344C63">
        <w:rPr>
          <w:rFonts w:ascii="Times New Roman" w:hAnsi="Times New Roman" w:cs="Times New Roman"/>
        </w:rPr>
        <w:t>other words the test to be applied when considering an application for leave to appeal</w:t>
      </w:r>
      <w:r>
        <w:rPr>
          <w:rFonts w:ascii="Times New Roman" w:hAnsi="Times New Roman" w:cs="Times New Roman"/>
        </w:rPr>
        <w:t xml:space="preserve"> is whether the applicant has a reasonable prospect of success on appeal.”</w:t>
      </w:r>
    </w:p>
    <w:p w:rsidR="00EE5F3C" w:rsidRDefault="00EE5F3C" w:rsidP="00EE5F3C">
      <w:pPr>
        <w:spacing w:after="0" w:line="240" w:lineRule="auto"/>
        <w:jc w:val="both"/>
        <w:rPr>
          <w:rFonts w:ascii="Times New Roman" w:hAnsi="Times New Roman" w:cs="Times New Roman"/>
        </w:rPr>
      </w:pPr>
    </w:p>
    <w:p w:rsidR="00EE5F3C" w:rsidRDefault="00EE5F3C" w:rsidP="00EE5F3C">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In the present case</w:t>
      </w:r>
      <w:r w:rsidR="00BB77EC">
        <w:rPr>
          <w:rFonts w:ascii="Times New Roman" w:hAnsi="Times New Roman" w:cs="Times New Roman"/>
          <w:sz w:val="24"/>
          <w:szCs w:val="24"/>
        </w:rPr>
        <w:t>,</w:t>
      </w:r>
      <w:r>
        <w:rPr>
          <w:rFonts w:ascii="Times New Roman" w:hAnsi="Times New Roman" w:cs="Times New Roman"/>
          <w:sz w:val="24"/>
          <w:szCs w:val="24"/>
        </w:rPr>
        <w:t xml:space="preserve"> given </w:t>
      </w:r>
      <w:r w:rsidR="00B47F0E">
        <w:rPr>
          <w:rFonts w:ascii="Times New Roman" w:hAnsi="Times New Roman" w:cs="Times New Roman"/>
          <w:sz w:val="24"/>
          <w:szCs w:val="24"/>
        </w:rPr>
        <w:t xml:space="preserve">the </w:t>
      </w:r>
      <w:r>
        <w:rPr>
          <w:rFonts w:ascii="Times New Roman" w:hAnsi="Times New Roman" w:cs="Times New Roman"/>
          <w:sz w:val="24"/>
          <w:szCs w:val="24"/>
        </w:rPr>
        <w:t xml:space="preserve">background to the application for leave to appeal against dismissal of an application for withdrawal of an admission </w:t>
      </w:r>
      <w:r w:rsidR="00B47F0E">
        <w:rPr>
          <w:rFonts w:ascii="Times New Roman" w:hAnsi="Times New Roman" w:cs="Times New Roman"/>
          <w:sz w:val="24"/>
          <w:szCs w:val="24"/>
        </w:rPr>
        <w:t xml:space="preserve">the application </w:t>
      </w:r>
      <w:r>
        <w:rPr>
          <w:rFonts w:ascii="Times New Roman" w:hAnsi="Times New Roman" w:cs="Times New Roman"/>
          <w:sz w:val="24"/>
          <w:szCs w:val="24"/>
        </w:rPr>
        <w:t xml:space="preserve">has no prospects of success. This second wrung is stretching the matter even further unnecessarily because </w:t>
      </w:r>
      <w:r w:rsidR="001C5713">
        <w:rPr>
          <w:rFonts w:ascii="Times New Roman" w:hAnsi="Times New Roman" w:cs="Times New Roman"/>
          <w:sz w:val="24"/>
          <w:szCs w:val="24"/>
        </w:rPr>
        <w:t xml:space="preserve">clearly the applicant cannot </w:t>
      </w:r>
      <w:r w:rsidR="0075690C">
        <w:rPr>
          <w:rFonts w:ascii="Times New Roman" w:hAnsi="Times New Roman" w:cs="Times New Roman"/>
          <w:sz w:val="24"/>
          <w:szCs w:val="24"/>
        </w:rPr>
        <w:t>skip</w:t>
      </w:r>
      <w:r>
        <w:rPr>
          <w:rFonts w:ascii="Times New Roman" w:hAnsi="Times New Roman" w:cs="Times New Roman"/>
          <w:sz w:val="24"/>
          <w:szCs w:val="24"/>
        </w:rPr>
        <w:t xml:space="preserve"> the hurdle of having filed the application out of time. The judgment was handed down on 14 July and he only filed</w:t>
      </w:r>
      <w:r w:rsidR="001C5713">
        <w:rPr>
          <w:rFonts w:ascii="Times New Roman" w:hAnsi="Times New Roman" w:cs="Times New Roman"/>
          <w:sz w:val="24"/>
          <w:szCs w:val="24"/>
        </w:rPr>
        <w:t xml:space="preserve"> the application</w:t>
      </w:r>
      <w:r>
        <w:rPr>
          <w:rFonts w:ascii="Times New Roman" w:hAnsi="Times New Roman" w:cs="Times New Roman"/>
          <w:sz w:val="24"/>
          <w:szCs w:val="24"/>
        </w:rPr>
        <w:t xml:space="preserve"> on</w:t>
      </w:r>
      <w:r w:rsidR="001C5713">
        <w:rPr>
          <w:rFonts w:ascii="Times New Roman" w:hAnsi="Times New Roman" w:cs="Times New Roman"/>
          <w:sz w:val="24"/>
          <w:szCs w:val="24"/>
        </w:rPr>
        <w:t xml:space="preserve"> 3</w:t>
      </w:r>
      <w:r>
        <w:rPr>
          <w:rFonts w:ascii="Times New Roman" w:hAnsi="Times New Roman" w:cs="Times New Roman"/>
          <w:sz w:val="24"/>
          <w:szCs w:val="24"/>
        </w:rPr>
        <w:t xml:space="preserve"> August 2016. Even if it was to be accepted the registrar did not immediately forward the application to the judge</w:t>
      </w:r>
      <w:r w:rsidR="003E4A65">
        <w:rPr>
          <w:rFonts w:ascii="Times New Roman" w:hAnsi="Times New Roman" w:cs="Times New Roman"/>
          <w:sz w:val="24"/>
          <w:szCs w:val="24"/>
        </w:rPr>
        <w:t>,</w:t>
      </w:r>
      <w:r>
        <w:rPr>
          <w:rFonts w:ascii="Times New Roman" w:hAnsi="Times New Roman" w:cs="Times New Roman"/>
          <w:sz w:val="24"/>
          <w:szCs w:val="24"/>
        </w:rPr>
        <w:t xml:space="preserve"> the application </w:t>
      </w:r>
      <w:r w:rsidR="003E4A65">
        <w:rPr>
          <w:rFonts w:ascii="Times New Roman" w:hAnsi="Times New Roman" w:cs="Times New Roman"/>
          <w:sz w:val="24"/>
          <w:szCs w:val="24"/>
        </w:rPr>
        <w:t>w</w:t>
      </w:r>
      <w:r>
        <w:rPr>
          <w:rFonts w:ascii="Times New Roman" w:hAnsi="Times New Roman" w:cs="Times New Roman"/>
          <w:sz w:val="24"/>
          <w:szCs w:val="24"/>
        </w:rPr>
        <w:t>as already out of time</w:t>
      </w:r>
      <w:r w:rsidR="003E4A65">
        <w:rPr>
          <w:rFonts w:ascii="Times New Roman" w:hAnsi="Times New Roman" w:cs="Times New Roman"/>
          <w:sz w:val="24"/>
          <w:szCs w:val="24"/>
        </w:rPr>
        <w:t xml:space="preserve"> at the time of filing</w:t>
      </w:r>
      <w:r>
        <w:rPr>
          <w:rFonts w:ascii="Times New Roman" w:hAnsi="Times New Roman" w:cs="Times New Roman"/>
          <w:sz w:val="24"/>
          <w:szCs w:val="24"/>
        </w:rPr>
        <w:t>. When the record was placed before the judge on 30 September 2016 it was made clear the application was opposed. The applicant full</w:t>
      </w:r>
      <w:r w:rsidR="003E4A65">
        <w:rPr>
          <w:rFonts w:ascii="Times New Roman" w:hAnsi="Times New Roman" w:cs="Times New Roman"/>
          <w:sz w:val="24"/>
          <w:szCs w:val="24"/>
        </w:rPr>
        <w:t>y</w:t>
      </w:r>
      <w:r>
        <w:rPr>
          <w:rFonts w:ascii="Times New Roman" w:hAnsi="Times New Roman" w:cs="Times New Roman"/>
          <w:sz w:val="24"/>
          <w:szCs w:val="24"/>
        </w:rPr>
        <w:t xml:space="preserve"> aware of the time limit and being out of time did not seek co</w:t>
      </w:r>
      <w:r w:rsidR="00045478">
        <w:rPr>
          <w:rFonts w:ascii="Times New Roman" w:hAnsi="Times New Roman" w:cs="Times New Roman"/>
          <w:sz w:val="24"/>
          <w:szCs w:val="24"/>
        </w:rPr>
        <w:t>ndonation</w:t>
      </w:r>
      <w:r>
        <w:rPr>
          <w:rFonts w:ascii="Times New Roman" w:hAnsi="Times New Roman" w:cs="Times New Roman"/>
          <w:sz w:val="24"/>
          <w:szCs w:val="24"/>
        </w:rPr>
        <w:t xml:space="preserve">. The application was not filed within the stipulated 12 days of date of judgement and that renders the application a nullity for it is out of time. See </w:t>
      </w:r>
      <w:r w:rsidRPr="005764BA">
        <w:rPr>
          <w:rFonts w:ascii="Times New Roman" w:hAnsi="Times New Roman" w:cs="Times New Roman"/>
          <w:i/>
          <w:sz w:val="24"/>
          <w:szCs w:val="24"/>
        </w:rPr>
        <w:t xml:space="preserve">Chidyausiku </w:t>
      </w:r>
      <w:r w:rsidRPr="005764BA">
        <w:rPr>
          <w:rFonts w:ascii="Times New Roman" w:hAnsi="Times New Roman" w:cs="Times New Roman"/>
          <w:sz w:val="24"/>
          <w:szCs w:val="24"/>
        </w:rPr>
        <w:t>v</w:t>
      </w:r>
      <w:r w:rsidRPr="005764BA">
        <w:rPr>
          <w:rFonts w:ascii="Times New Roman" w:hAnsi="Times New Roman" w:cs="Times New Roman"/>
          <w:i/>
          <w:sz w:val="24"/>
          <w:szCs w:val="24"/>
        </w:rPr>
        <w:t xml:space="preserve"> Nyakobaro</w:t>
      </w:r>
      <w:r>
        <w:rPr>
          <w:rFonts w:ascii="Times New Roman" w:hAnsi="Times New Roman" w:cs="Times New Roman"/>
          <w:sz w:val="24"/>
          <w:szCs w:val="24"/>
        </w:rPr>
        <w:t xml:space="preserve"> 1987 (2) ZLR 119, </w:t>
      </w:r>
      <w:r w:rsidRPr="005764BA">
        <w:rPr>
          <w:rFonts w:ascii="Times New Roman" w:hAnsi="Times New Roman" w:cs="Times New Roman"/>
          <w:i/>
          <w:sz w:val="24"/>
          <w:szCs w:val="24"/>
        </w:rPr>
        <w:t xml:space="preserve">Passmore Matanhire </w:t>
      </w:r>
      <w:r w:rsidRPr="005764BA">
        <w:rPr>
          <w:rFonts w:ascii="Times New Roman" w:hAnsi="Times New Roman" w:cs="Times New Roman"/>
          <w:sz w:val="24"/>
          <w:szCs w:val="24"/>
        </w:rPr>
        <w:t>v</w:t>
      </w:r>
      <w:r w:rsidRPr="005764BA">
        <w:rPr>
          <w:rFonts w:ascii="Times New Roman" w:hAnsi="Times New Roman" w:cs="Times New Roman"/>
          <w:i/>
          <w:sz w:val="24"/>
          <w:szCs w:val="24"/>
        </w:rPr>
        <w:t xml:space="preserve"> BP Shell, Makely (Pvt) Ltd</w:t>
      </w:r>
      <w:r>
        <w:rPr>
          <w:rFonts w:ascii="Times New Roman" w:hAnsi="Times New Roman" w:cs="Times New Roman"/>
          <w:sz w:val="24"/>
          <w:szCs w:val="24"/>
        </w:rPr>
        <w:t xml:space="preserve"> SC 113 – 04 </w:t>
      </w:r>
      <w:r w:rsidRPr="005764BA">
        <w:rPr>
          <w:rFonts w:ascii="Times New Roman" w:hAnsi="Times New Roman" w:cs="Times New Roman"/>
          <w:sz w:val="24"/>
          <w:szCs w:val="24"/>
        </w:rPr>
        <w:t>and</w:t>
      </w:r>
      <w:r w:rsidRPr="005764BA">
        <w:rPr>
          <w:rFonts w:ascii="Times New Roman" w:hAnsi="Times New Roman" w:cs="Times New Roman"/>
          <w:i/>
          <w:sz w:val="24"/>
          <w:szCs w:val="24"/>
        </w:rPr>
        <w:t xml:space="preserve"> Jensen </w:t>
      </w:r>
      <w:r w:rsidRPr="005764BA">
        <w:rPr>
          <w:rFonts w:ascii="Times New Roman" w:hAnsi="Times New Roman" w:cs="Times New Roman"/>
          <w:sz w:val="24"/>
          <w:szCs w:val="24"/>
        </w:rPr>
        <w:t>v</w:t>
      </w:r>
      <w:r w:rsidRPr="005764BA">
        <w:rPr>
          <w:rFonts w:ascii="Times New Roman" w:hAnsi="Times New Roman" w:cs="Times New Roman"/>
          <w:i/>
          <w:sz w:val="24"/>
          <w:szCs w:val="24"/>
        </w:rPr>
        <w:t xml:space="preserve"> Acav</w:t>
      </w:r>
      <w:r w:rsidR="00045478">
        <w:rPr>
          <w:rFonts w:ascii="Times New Roman" w:hAnsi="Times New Roman" w:cs="Times New Roman"/>
          <w:i/>
          <w:sz w:val="24"/>
          <w:szCs w:val="24"/>
        </w:rPr>
        <w:t>lo</w:t>
      </w:r>
      <w:r w:rsidRPr="005764BA">
        <w:rPr>
          <w:rFonts w:ascii="Times New Roman" w:hAnsi="Times New Roman" w:cs="Times New Roman"/>
          <w:i/>
          <w:sz w:val="24"/>
          <w:szCs w:val="24"/>
        </w:rPr>
        <w:t>s</w:t>
      </w:r>
      <w:r>
        <w:rPr>
          <w:rFonts w:ascii="Times New Roman" w:hAnsi="Times New Roman" w:cs="Times New Roman"/>
          <w:sz w:val="24"/>
          <w:szCs w:val="24"/>
        </w:rPr>
        <w:t xml:space="preserve"> 1993 (1) ZLR, 216.</w:t>
      </w:r>
    </w:p>
    <w:p w:rsidR="00EE5F3C" w:rsidRDefault="00EE5F3C" w:rsidP="00EE5F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was out of time but none the less proceed to file the application. </w:t>
      </w:r>
      <w:r w:rsidR="005F359F">
        <w:rPr>
          <w:rFonts w:ascii="Times New Roman" w:hAnsi="Times New Roman" w:cs="Times New Roman"/>
          <w:sz w:val="24"/>
          <w:szCs w:val="24"/>
        </w:rPr>
        <w:t>This</w:t>
      </w:r>
      <w:r w:rsidR="00212E9D">
        <w:rPr>
          <w:rFonts w:ascii="Times New Roman" w:hAnsi="Times New Roman" w:cs="Times New Roman"/>
          <w:sz w:val="24"/>
          <w:szCs w:val="24"/>
        </w:rPr>
        <w:t xml:space="preserve"> </w:t>
      </w:r>
      <w:proofErr w:type="gramStart"/>
      <w:r w:rsidR="00212E9D">
        <w:rPr>
          <w:rFonts w:ascii="Times New Roman" w:hAnsi="Times New Roman" w:cs="Times New Roman"/>
          <w:sz w:val="24"/>
          <w:szCs w:val="24"/>
        </w:rPr>
        <w:t xml:space="preserve">was </w:t>
      </w:r>
      <w:r>
        <w:rPr>
          <w:rFonts w:ascii="Times New Roman" w:hAnsi="Times New Roman" w:cs="Times New Roman"/>
          <w:sz w:val="24"/>
          <w:szCs w:val="24"/>
        </w:rPr>
        <w:t xml:space="preserve"> </w:t>
      </w:r>
      <w:r w:rsidR="00212E9D">
        <w:rPr>
          <w:rFonts w:ascii="Times New Roman" w:hAnsi="Times New Roman" w:cs="Times New Roman"/>
          <w:sz w:val="24"/>
          <w:szCs w:val="24"/>
        </w:rPr>
        <w:t>despite</w:t>
      </w:r>
      <w:proofErr w:type="gramEnd"/>
      <w:r w:rsidR="00212E9D">
        <w:rPr>
          <w:rFonts w:ascii="Times New Roman" w:hAnsi="Times New Roman" w:cs="Times New Roman"/>
          <w:sz w:val="24"/>
          <w:szCs w:val="24"/>
        </w:rPr>
        <w:t xml:space="preserve"> the</w:t>
      </w:r>
      <w:r>
        <w:rPr>
          <w:rFonts w:ascii="Times New Roman" w:hAnsi="Times New Roman" w:cs="Times New Roman"/>
          <w:sz w:val="24"/>
          <w:szCs w:val="24"/>
        </w:rPr>
        <w:t xml:space="preserve"> clear wording of r 264 of High Court rules</w:t>
      </w:r>
      <w:r w:rsidR="00BB77EC">
        <w:rPr>
          <w:rFonts w:ascii="Times New Roman" w:hAnsi="Times New Roman" w:cs="Times New Roman"/>
          <w:sz w:val="24"/>
          <w:szCs w:val="24"/>
        </w:rPr>
        <w:t>,</w:t>
      </w:r>
      <w:r>
        <w:rPr>
          <w:rFonts w:ascii="Times New Roman" w:hAnsi="Times New Roman" w:cs="Times New Roman"/>
          <w:sz w:val="24"/>
          <w:szCs w:val="24"/>
        </w:rPr>
        <w:t xml:space="preserve"> that in the event of failure to make the application for leave to appeal within the periods stated in the rules then an application </w:t>
      </w:r>
      <w:r w:rsidR="00BB77EC">
        <w:rPr>
          <w:rFonts w:ascii="Times New Roman" w:hAnsi="Times New Roman" w:cs="Times New Roman"/>
          <w:sz w:val="24"/>
          <w:szCs w:val="24"/>
        </w:rPr>
        <w:t>f</w:t>
      </w:r>
      <w:r>
        <w:rPr>
          <w:rFonts w:ascii="Times New Roman" w:hAnsi="Times New Roman" w:cs="Times New Roman"/>
          <w:sz w:val="24"/>
          <w:szCs w:val="24"/>
        </w:rPr>
        <w:t>or condonation ought to be filed. The applicant in this case did not bother to apply for such condonation even during oral submission</w:t>
      </w:r>
      <w:r w:rsidR="00BB77EC">
        <w:rPr>
          <w:rFonts w:ascii="Times New Roman" w:hAnsi="Times New Roman" w:cs="Times New Roman"/>
          <w:sz w:val="24"/>
          <w:szCs w:val="24"/>
        </w:rPr>
        <w:t>s</w:t>
      </w:r>
      <w:r>
        <w:rPr>
          <w:rFonts w:ascii="Times New Roman" w:hAnsi="Times New Roman" w:cs="Times New Roman"/>
          <w:sz w:val="24"/>
          <w:szCs w:val="24"/>
        </w:rPr>
        <w:t>. The applica</w:t>
      </w:r>
      <w:r w:rsidR="00BB77EC">
        <w:rPr>
          <w:rFonts w:ascii="Times New Roman" w:hAnsi="Times New Roman" w:cs="Times New Roman"/>
          <w:sz w:val="24"/>
          <w:szCs w:val="24"/>
        </w:rPr>
        <w:t>nt</w:t>
      </w:r>
      <w:r>
        <w:rPr>
          <w:rFonts w:ascii="Times New Roman" w:hAnsi="Times New Roman" w:cs="Times New Roman"/>
          <w:sz w:val="24"/>
          <w:szCs w:val="24"/>
        </w:rPr>
        <w:t xml:space="preserve"> did not give good reason as to why this was not done but simply argued if anyone </w:t>
      </w:r>
      <w:r w:rsidR="006B4015">
        <w:rPr>
          <w:rFonts w:ascii="Times New Roman" w:hAnsi="Times New Roman" w:cs="Times New Roman"/>
          <w:sz w:val="24"/>
          <w:szCs w:val="24"/>
        </w:rPr>
        <w:t>w</w:t>
      </w:r>
      <w:r w:rsidR="00BB77EC">
        <w:rPr>
          <w:rFonts w:ascii="Times New Roman" w:hAnsi="Times New Roman" w:cs="Times New Roman"/>
          <w:sz w:val="24"/>
          <w:szCs w:val="24"/>
        </w:rPr>
        <w:t>as barred it was</w:t>
      </w:r>
      <w:r>
        <w:rPr>
          <w:rFonts w:ascii="Times New Roman" w:hAnsi="Times New Roman" w:cs="Times New Roman"/>
          <w:sz w:val="24"/>
          <w:szCs w:val="24"/>
        </w:rPr>
        <w:t xml:space="preserve"> the respondent. The position is clear that when a party has not complied with the rules of the court the party should seek for condonation giving an explanation for the </w:t>
      </w:r>
      <w:r w:rsidR="006B4015">
        <w:rPr>
          <w:rFonts w:ascii="Times New Roman" w:hAnsi="Times New Roman" w:cs="Times New Roman"/>
          <w:sz w:val="24"/>
          <w:szCs w:val="24"/>
        </w:rPr>
        <w:t>non-compliance.</w:t>
      </w:r>
      <w:r>
        <w:rPr>
          <w:rFonts w:ascii="Times New Roman" w:hAnsi="Times New Roman" w:cs="Times New Roman"/>
          <w:sz w:val="24"/>
          <w:szCs w:val="24"/>
        </w:rPr>
        <w:t xml:space="preserve"> </w:t>
      </w:r>
      <w:r w:rsidR="006B4015">
        <w:rPr>
          <w:rFonts w:ascii="Times New Roman" w:hAnsi="Times New Roman" w:cs="Times New Roman"/>
          <w:sz w:val="24"/>
          <w:szCs w:val="24"/>
        </w:rPr>
        <w:t>I</w:t>
      </w:r>
      <w:r>
        <w:rPr>
          <w:rFonts w:ascii="Times New Roman" w:hAnsi="Times New Roman" w:cs="Times New Roman"/>
          <w:sz w:val="24"/>
          <w:szCs w:val="24"/>
        </w:rPr>
        <w:t xml:space="preserve">n the case of </w:t>
      </w:r>
      <w:r w:rsidRPr="00966396">
        <w:rPr>
          <w:rFonts w:ascii="Times New Roman" w:hAnsi="Times New Roman" w:cs="Times New Roman"/>
          <w:i/>
          <w:sz w:val="24"/>
          <w:szCs w:val="24"/>
        </w:rPr>
        <w:t>At the Ready Wholesalers (Pvt) Ltd t/a</w:t>
      </w:r>
      <w:r>
        <w:rPr>
          <w:rFonts w:ascii="Times New Roman" w:hAnsi="Times New Roman" w:cs="Times New Roman"/>
          <w:sz w:val="24"/>
          <w:szCs w:val="24"/>
        </w:rPr>
        <w:t xml:space="preserve"> </w:t>
      </w:r>
      <w:r w:rsidRPr="005764BA">
        <w:rPr>
          <w:rFonts w:ascii="Times New Roman" w:hAnsi="Times New Roman" w:cs="Times New Roman"/>
          <w:i/>
          <w:sz w:val="24"/>
          <w:szCs w:val="24"/>
        </w:rPr>
        <w:t xml:space="preserve">Power Sales </w:t>
      </w:r>
      <w:r w:rsidRPr="005764BA">
        <w:rPr>
          <w:rFonts w:ascii="Times New Roman" w:hAnsi="Times New Roman" w:cs="Times New Roman"/>
          <w:sz w:val="24"/>
          <w:szCs w:val="24"/>
        </w:rPr>
        <w:t>v</w:t>
      </w:r>
      <w:r w:rsidRPr="005764BA">
        <w:rPr>
          <w:rFonts w:ascii="Times New Roman" w:hAnsi="Times New Roman" w:cs="Times New Roman"/>
          <w:i/>
          <w:sz w:val="24"/>
          <w:szCs w:val="24"/>
        </w:rPr>
        <w:t xml:space="preserve"> Innocent Katsande and others</w:t>
      </w:r>
      <w:r>
        <w:rPr>
          <w:rFonts w:ascii="Times New Roman" w:hAnsi="Times New Roman" w:cs="Times New Roman"/>
          <w:sz w:val="24"/>
          <w:szCs w:val="24"/>
        </w:rPr>
        <w:t xml:space="preserve"> SC 0</w:t>
      </w:r>
      <w:r w:rsidR="00021952">
        <w:rPr>
          <w:rFonts w:ascii="Times New Roman" w:hAnsi="Times New Roman" w:cs="Times New Roman"/>
          <w:sz w:val="24"/>
          <w:szCs w:val="24"/>
        </w:rPr>
        <w:t>7/03 the court had this to say:</w:t>
      </w:r>
    </w:p>
    <w:p w:rsidR="00EE5F3C" w:rsidRDefault="00EE5F3C" w:rsidP="00EE5F3C">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sidRPr="00966396">
        <w:rPr>
          <w:rFonts w:ascii="Times New Roman" w:hAnsi="Times New Roman" w:cs="Times New Roman"/>
        </w:rPr>
        <w:t xml:space="preserve">“Whenever an appellant realises that he has not complied with a rule of the court he should </w:t>
      </w:r>
      <w:r>
        <w:rPr>
          <w:rFonts w:ascii="Times New Roman" w:hAnsi="Times New Roman" w:cs="Times New Roman"/>
        </w:rPr>
        <w:tab/>
      </w:r>
      <w:r w:rsidRPr="00966396">
        <w:rPr>
          <w:rFonts w:ascii="Times New Roman" w:hAnsi="Times New Roman" w:cs="Times New Roman"/>
        </w:rPr>
        <w:t xml:space="preserve">without delay, apply for condonation. This is a case where there has been a breach of the rules </w:t>
      </w:r>
      <w:r>
        <w:rPr>
          <w:rFonts w:ascii="Times New Roman" w:hAnsi="Times New Roman" w:cs="Times New Roman"/>
        </w:rPr>
        <w:tab/>
      </w:r>
      <w:r w:rsidRPr="00966396">
        <w:rPr>
          <w:rFonts w:ascii="Times New Roman" w:hAnsi="Times New Roman" w:cs="Times New Roman"/>
        </w:rPr>
        <w:t>without any explanat</w:t>
      </w:r>
      <w:r w:rsidR="007E4CCE">
        <w:rPr>
          <w:rFonts w:ascii="Times New Roman" w:hAnsi="Times New Roman" w:cs="Times New Roman"/>
        </w:rPr>
        <w:t>ion being tendered to explain a</w:t>
      </w:r>
      <w:r w:rsidRPr="00966396">
        <w:rPr>
          <w:rFonts w:ascii="Times New Roman" w:hAnsi="Times New Roman" w:cs="Times New Roman"/>
        </w:rPr>
        <w:t xml:space="preserve">way </w:t>
      </w:r>
      <w:r w:rsidR="007E4CCE">
        <w:rPr>
          <w:rFonts w:ascii="Times New Roman" w:hAnsi="Times New Roman" w:cs="Times New Roman"/>
        </w:rPr>
        <w:t>t</w:t>
      </w:r>
      <w:r w:rsidRPr="00966396">
        <w:rPr>
          <w:rFonts w:ascii="Times New Roman" w:hAnsi="Times New Roman" w:cs="Times New Roman"/>
        </w:rPr>
        <w:t xml:space="preserve">he breaches. And in such a case, </w:t>
      </w:r>
      <w:r>
        <w:rPr>
          <w:rFonts w:ascii="Times New Roman" w:hAnsi="Times New Roman" w:cs="Times New Roman"/>
        </w:rPr>
        <w:tab/>
      </w:r>
      <w:r w:rsidRPr="00966396">
        <w:rPr>
          <w:rFonts w:ascii="Times New Roman" w:hAnsi="Times New Roman" w:cs="Times New Roman"/>
        </w:rPr>
        <w:t xml:space="preserve">especially where there is no acceptable explanation therefore, the indulgence of condonation </w:t>
      </w:r>
      <w:r>
        <w:rPr>
          <w:rFonts w:ascii="Times New Roman" w:hAnsi="Times New Roman" w:cs="Times New Roman"/>
        </w:rPr>
        <w:tab/>
      </w:r>
      <w:r w:rsidRPr="00966396">
        <w:rPr>
          <w:rFonts w:ascii="Times New Roman" w:hAnsi="Times New Roman" w:cs="Times New Roman"/>
        </w:rPr>
        <w:t xml:space="preserve">may be refused whatever the merits of the appeal are; this applies even where the blame lies </w:t>
      </w:r>
      <w:r>
        <w:rPr>
          <w:rFonts w:ascii="Times New Roman" w:hAnsi="Times New Roman" w:cs="Times New Roman"/>
        </w:rPr>
        <w:tab/>
      </w:r>
      <w:r w:rsidRPr="00966396">
        <w:rPr>
          <w:rFonts w:ascii="Times New Roman" w:hAnsi="Times New Roman" w:cs="Times New Roman"/>
        </w:rPr>
        <w:t xml:space="preserve">solely with the attorney, see e.g P.E Bosman Transport (Pvt) Ltd 1980 (4) SA 794 Hence even </w:t>
      </w:r>
      <w:r>
        <w:rPr>
          <w:rFonts w:ascii="Times New Roman" w:hAnsi="Times New Roman" w:cs="Times New Roman"/>
        </w:rPr>
        <w:tab/>
      </w:r>
      <w:r w:rsidRPr="00966396">
        <w:rPr>
          <w:rFonts w:ascii="Times New Roman" w:hAnsi="Times New Roman" w:cs="Times New Roman"/>
        </w:rPr>
        <w:t xml:space="preserve">if the case had any merits it should fail on the first hurdle of failing to act timeously to seek </w:t>
      </w:r>
      <w:r>
        <w:rPr>
          <w:rFonts w:ascii="Times New Roman" w:hAnsi="Times New Roman" w:cs="Times New Roman"/>
        </w:rPr>
        <w:tab/>
      </w:r>
      <w:r w:rsidRPr="00966396">
        <w:rPr>
          <w:rFonts w:ascii="Times New Roman" w:hAnsi="Times New Roman" w:cs="Times New Roman"/>
        </w:rPr>
        <w:t>condonation”.</w:t>
      </w:r>
    </w:p>
    <w:p w:rsidR="00EE5F3C" w:rsidRDefault="00EE5F3C" w:rsidP="00EE5F3C">
      <w:pPr>
        <w:spacing w:after="0" w:line="240" w:lineRule="auto"/>
        <w:jc w:val="both"/>
        <w:rPr>
          <w:rFonts w:ascii="Times New Roman" w:hAnsi="Times New Roman" w:cs="Times New Roman"/>
        </w:rPr>
      </w:pPr>
    </w:p>
    <w:p w:rsidR="00EE5F3C" w:rsidRDefault="00EE5F3C" w:rsidP="00EE5F3C">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In</w:t>
      </w:r>
      <w:r w:rsidRPr="00966396">
        <w:rPr>
          <w:rFonts w:ascii="Times New Roman" w:hAnsi="Times New Roman" w:cs="Times New Roman"/>
          <w:i/>
          <w:sz w:val="24"/>
          <w:szCs w:val="24"/>
        </w:rPr>
        <w:t xml:space="preserve"> casu</w:t>
      </w:r>
      <w:r>
        <w:rPr>
          <w:rFonts w:ascii="Times New Roman" w:hAnsi="Times New Roman" w:cs="Times New Roman"/>
          <w:sz w:val="24"/>
          <w:szCs w:val="24"/>
        </w:rPr>
        <w:t xml:space="preserve"> there was not even an attempt to seek condonation neither was there any satisfactory explanation for the delay. To state that one was considering the judgment in an application which was at the applicant’s instigation and end there is </w:t>
      </w:r>
      <w:r w:rsidR="00C143F6">
        <w:rPr>
          <w:rFonts w:ascii="Times New Roman" w:hAnsi="Times New Roman" w:cs="Times New Roman"/>
          <w:sz w:val="24"/>
          <w:szCs w:val="24"/>
        </w:rPr>
        <w:t>not sufficient</w:t>
      </w:r>
      <w:r w:rsidR="001204EA">
        <w:rPr>
          <w:rFonts w:ascii="Times New Roman" w:hAnsi="Times New Roman" w:cs="Times New Roman"/>
          <w:sz w:val="24"/>
          <w:szCs w:val="24"/>
        </w:rPr>
        <w:t xml:space="preserve"> </w:t>
      </w:r>
      <w:r w:rsidR="00906FC2">
        <w:rPr>
          <w:rFonts w:ascii="Times New Roman" w:hAnsi="Times New Roman" w:cs="Times New Roman"/>
          <w:sz w:val="24"/>
          <w:szCs w:val="24"/>
        </w:rPr>
        <w:t>explanation for the delay.</w:t>
      </w:r>
      <w:r>
        <w:rPr>
          <w:rFonts w:ascii="Times New Roman" w:hAnsi="Times New Roman" w:cs="Times New Roman"/>
          <w:sz w:val="24"/>
          <w:szCs w:val="24"/>
        </w:rPr>
        <w:t xml:space="preserve"> </w:t>
      </w:r>
      <w:r w:rsidR="00906FC2">
        <w:rPr>
          <w:rFonts w:ascii="Times New Roman" w:hAnsi="Times New Roman" w:cs="Times New Roman"/>
          <w:sz w:val="24"/>
          <w:szCs w:val="24"/>
        </w:rPr>
        <w:t>In</w:t>
      </w:r>
      <w:r>
        <w:rPr>
          <w:rFonts w:ascii="Times New Roman" w:hAnsi="Times New Roman" w:cs="Times New Roman"/>
          <w:sz w:val="24"/>
          <w:szCs w:val="24"/>
        </w:rPr>
        <w:t xml:space="preserve"> fact there was no attempt to regularise the delay by applying for condonation. We have a scenario where the applicant in clear defiance of rules of the court does not seek to regularise the anomaly. The applicant in </w:t>
      </w:r>
      <w:r w:rsidR="001204EA">
        <w:rPr>
          <w:rFonts w:ascii="Times New Roman" w:hAnsi="Times New Roman" w:cs="Times New Roman"/>
          <w:sz w:val="24"/>
          <w:szCs w:val="24"/>
        </w:rPr>
        <w:t>a bold,</w:t>
      </w:r>
      <w:r>
        <w:rPr>
          <w:rFonts w:ascii="Times New Roman" w:hAnsi="Times New Roman" w:cs="Times New Roman"/>
          <w:sz w:val="24"/>
          <w:szCs w:val="24"/>
        </w:rPr>
        <w:t xml:space="preserve"> mischievous manner in the face of the obvious none compliance with rules imputes defiance </w:t>
      </w:r>
      <w:r w:rsidR="00906FC2">
        <w:rPr>
          <w:rFonts w:ascii="Times New Roman" w:hAnsi="Times New Roman" w:cs="Times New Roman"/>
          <w:sz w:val="24"/>
          <w:szCs w:val="24"/>
        </w:rPr>
        <w:t xml:space="preserve">and </w:t>
      </w:r>
      <w:proofErr w:type="gramStart"/>
      <w:r w:rsidR="00906FC2">
        <w:rPr>
          <w:rFonts w:ascii="Times New Roman" w:hAnsi="Times New Roman" w:cs="Times New Roman"/>
          <w:sz w:val="24"/>
          <w:szCs w:val="24"/>
        </w:rPr>
        <w:t>disdain</w:t>
      </w:r>
      <w:proofErr w:type="gramEnd"/>
      <w:r w:rsidR="00906FC2">
        <w:rPr>
          <w:rFonts w:ascii="Times New Roman" w:hAnsi="Times New Roman" w:cs="Times New Roman"/>
          <w:sz w:val="24"/>
          <w:szCs w:val="24"/>
        </w:rPr>
        <w:t xml:space="preserve"> </w:t>
      </w:r>
      <w:r>
        <w:rPr>
          <w:rFonts w:ascii="Times New Roman" w:hAnsi="Times New Roman" w:cs="Times New Roman"/>
          <w:sz w:val="24"/>
          <w:szCs w:val="24"/>
        </w:rPr>
        <w:t>of the rules on the respondent</w:t>
      </w:r>
      <w:r w:rsidR="001204EA">
        <w:rPr>
          <w:rFonts w:ascii="Times New Roman" w:hAnsi="Times New Roman" w:cs="Times New Roman"/>
          <w:sz w:val="24"/>
          <w:szCs w:val="24"/>
        </w:rPr>
        <w:t xml:space="preserve">, stating that </w:t>
      </w:r>
      <w:r>
        <w:rPr>
          <w:rFonts w:ascii="Times New Roman" w:hAnsi="Times New Roman" w:cs="Times New Roman"/>
          <w:sz w:val="24"/>
          <w:szCs w:val="24"/>
        </w:rPr>
        <w:t xml:space="preserve">the opposition </w:t>
      </w:r>
      <w:r w:rsidR="001204EA">
        <w:rPr>
          <w:rFonts w:ascii="Times New Roman" w:hAnsi="Times New Roman" w:cs="Times New Roman"/>
          <w:sz w:val="24"/>
          <w:szCs w:val="24"/>
        </w:rPr>
        <w:t>w</w:t>
      </w:r>
      <w:r>
        <w:rPr>
          <w:rFonts w:ascii="Times New Roman" w:hAnsi="Times New Roman" w:cs="Times New Roman"/>
          <w:sz w:val="24"/>
          <w:szCs w:val="24"/>
        </w:rPr>
        <w:t xml:space="preserve">as filed </w:t>
      </w:r>
      <w:r w:rsidR="001204EA">
        <w:rPr>
          <w:rFonts w:ascii="Times New Roman" w:hAnsi="Times New Roman" w:cs="Times New Roman"/>
          <w:sz w:val="24"/>
          <w:szCs w:val="24"/>
        </w:rPr>
        <w:t>out of</w:t>
      </w:r>
      <w:r>
        <w:rPr>
          <w:rFonts w:ascii="Times New Roman" w:hAnsi="Times New Roman" w:cs="Times New Roman"/>
          <w:sz w:val="24"/>
          <w:szCs w:val="24"/>
        </w:rPr>
        <w:t xml:space="preserve"> the time. In actual fact it is t</w:t>
      </w:r>
      <w:r w:rsidR="000D09AF">
        <w:rPr>
          <w:rFonts w:ascii="Times New Roman" w:hAnsi="Times New Roman" w:cs="Times New Roman"/>
          <w:sz w:val="24"/>
          <w:szCs w:val="24"/>
        </w:rPr>
        <w:t>he application which was filed ou</w:t>
      </w:r>
      <w:r>
        <w:rPr>
          <w:rFonts w:ascii="Times New Roman" w:hAnsi="Times New Roman" w:cs="Times New Roman"/>
          <w:sz w:val="24"/>
          <w:szCs w:val="24"/>
        </w:rPr>
        <w:t xml:space="preserve">t </w:t>
      </w:r>
      <w:r w:rsidR="000D09AF">
        <w:rPr>
          <w:rFonts w:ascii="Times New Roman" w:hAnsi="Times New Roman" w:cs="Times New Roman"/>
          <w:sz w:val="24"/>
          <w:szCs w:val="24"/>
        </w:rPr>
        <w:t>of</w:t>
      </w:r>
      <w:r>
        <w:rPr>
          <w:rFonts w:ascii="Times New Roman" w:hAnsi="Times New Roman" w:cs="Times New Roman"/>
          <w:sz w:val="24"/>
          <w:szCs w:val="24"/>
        </w:rPr>
        <w:t xml:space="preserve"> time and thus </w:t>
      </w:r>
      <w:r w:rsidR="003D5D87">
        <w:rPr>
          <w:rFonts w:ascii="Times New Roman" w:hAnsi="Times New Roman" w:cs="Times New Roman"/>
          <w:sz w:val="24"/>
          <w:szCs w:val="24"/>
        </w:rPr>
        <w:t xml:space="preserve">amounts </w:t>
      </w:r>
      <w:r>
        <w:rPr>
          <w:rFonts w:ascii="Times New Roman" w:hAnsi="Times New Roman" w:cs="Times New Roman"/>
          <w:sz w:val="24"/>
          <w:szCs w:val="24"/>
        </w:rPr>
        <w:t>to a nullity. In an even</w:t>
      </w:r>
      <w:r w:rsidR="003D5D87">
        <w:rPr>
          <w:rFonts w:ascii="Times New Roman" w:hAnsi="Times New Roman" w:cs="Times New Roman"/>
          <w:sz w:val="24"/>
          <w:szCs w:val="24"/>
        </w:rPr>
        <w:t>t</w:t>
      </w:r>
      <w:r>
        <w:rPr>
          <w:rFonts w:ascii="Times New Roman" w:hAnsi="Times New Roman" w:cs="Times New Roman"/>
          <w:sz w:val="24"/>
          <w:szCs w:val="24"/>
        </w:rPr>
        <w:t xml:space="preserve"> eve</w:t>
      </w:r>
      <w:r w:rsidR="003D5D87">
        <w:rPr>
          <w:rFonts w:ascii="Times New Roman" w:hAnsi="Times New Roman" w:cs="Times New Roman"/>
          <w:sz w:val="24"/>
          <w:szCs w:val="24"/>
        </w:rPr>
        <w:t>n</w:t>
      </w:r>
      <w:r>
        <w:rPr>
          <w:rFonts w:ascii="Times New Roman" w:hAnsi="Times New Roman" w:cs="Times New Roman"/>
          <w:sz w:val="24"/>
          <w:szCs w:val="24"/>
        </w:rPr>
        <w:t xml:space="preserve"> on merit the application cannot stand. </w:t>
      </w:r>
      <w:r w:rsidR="003D5D87">
        <w:rPr>
          <w:rFonts w:ascii="Times New Roman" w:hAnsi="Times New Roman" w:cs="Times New Roman"/>
          <w:sz w:val="24"/>
          <w:szCs w:val="24"/>
        </w:rPr>
        <w:t>Having</w:t>
      </w:r>
      <w:r>
        <w:rPr>
          <w:rFonts w:ascii="Times New Roman" w:hAnsi="Times New Roman" w:cs="Times New Roman"/>
          <w:sz w:val="24"/>
          <w:szCs w:val="24"/>
        </w:rPr>
        <w:t xml:space="preserve"> </w:t>
      </w:r>
      <w:r w:rsidR="00930161">
        <w:rPr>
          <w:rFonts w:ascii="Times New Roman" w:hAnsi="Times New Roman" w:cs="Times New Roman"/>
          <w:sz w:val="24"/>
          <w:szCs w:val="24"/>
        </w:rPr>
        <w:t>stated</w:t>
      </w:r>
      <w:r>
        <w:rPr>
          <w:rFonts w:ascii="Times New Roman" w:hAnsi="Times New Roman" w:cs="Times New Roman"/>
          <w:sz w:val="24"/>
          <w:szCs w:val="24"/>
        </w:rPr>
        <w:t xml:space="preserve"> that the application is improperly before the court for none compliance with the rules it follows the application is a nullity and thus </w:t>
      </w:r>
      <w:r w:rsidR="00930161">
        <w:rPr>
          <w:rFonts w:ascii="Times New Roman" w:hAnsi="Times New Roman" w:cs="Times New Roman"/>
          <w:sz w:val="24"/>
          <w:szCs w:val="24"/>
        </w:rPr>
        <w:t>there</w:t>
      </w:r>
      <w:r>
        <w:rPr>
          <w:rFonts w:ascii="Times New Roman" w:hAnsi="Times New Roman" w:cs="Times New Roman"/>
          <w:sz w:val="24"/>
          <w:szCs w:val="24"/>
        </w:rPr>
        <w:t xml:space="preserve"> is nothing before the court.</w:t>
      </w:r>
    </w:p>
    <w:p w:rsidR="00EE5F3C" w:rsidRDefault="00EE5F3C" w:rsidP="00EE5F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was aware that the application for leave to appeal was filed out of time. Despite all this knowledge the applicant sat back and insisted on pursuing the application without seeking condonation. Such conduct sma</w:t>
      </w:r>
      <w:r w:rsidR="00F019C5">
        <w:rPr>
          <w:rFonts w:ascii="Times New Roman" w:hAnsi="Times New Roman" w:cs="Times New Roman"/>
          <w:sz w:val="24"/>
          <w:szCs w:val="24"/>
        </w:rPr>
        <w:t>ck</w:t>
      </w:r>
      <w:r>
        <w:rPr>
          <w:rFonts w:ascii="Times New Roman" w:hAnsi="Times New Roman" w:cs="Times New Roman"/>
          <w:sz w:val="24"/>
          <w:szCs w:val="24"/>
        </w:rPr>
        <w:t>s of ingenuine prosecution of a matter. The applicant’s conduct calls for sanction by imposition of costs on a higher scale</w:t>
      </w:r>
      <w:r w:rsidR="00F019C5">
        <w:rPr>
          <w:rFonts w:ascii="Times New Roman" w:hAnsi="Times New Roman" w:cs="Times New Roman"/>
          <w:sz w:val="24"/>
          <w:szCs w:val="24"/>
        </w:rPr>
        <w:t>.</w:t>
      </w:r>
      <w:r>
        <w:rPr>
          <w:rFonts w:ascii="Times New Roman" w:hAnsi="Times New Roman" w:cs="Times New Roman"/>
          <w:sz w:val="24"/>
          <w:szCs w:val="24"/>
        </w:rPr>
        <w:t xml:space="preserve"> </w:t>
      </w:r>
      <w:r w:rsidR="00F019C5">
        <w:rPr>
          <w:rFonts w:ascii="Times New Roman" w:hAnsi="Times New Roman" w:cs="Times New Roman"/>
          <w:sz w:val="24"/>
          <w:szCs w:val="24"/>
        </w:rPr>
        <w:t>In</w:t>
      </w:r>
      <w:r>
        <w:rPr>
          <w:rFonts w:ascii="Times New Roman" w:hAnsi="Times New Roman" w:cs="Times New Roman"/>
          <w:sz w:val="24"/>
          <w:szCs w:val="24"/>
        </w:rPr>
        <w:t xml:space="preserve"> open defiance of rules to insist on prosecution of a nullity which </w:t>
      </w:r>
      <w:r w:rsidR="002807E7">
        <w:rPr>
          <w:rFonts w:ascii="Times New Roman" w:hAnsi="Times New Roman" w:cs="Times New Roman"/>
          <w:sz w:val="24"/>
          <w:szCs w:val="24"/>
        </w:rPr>
        <w:t>even</w:t>
      </w:r>
      <w:r>
        <w:rPr>
          <w:rFonts w:ascii="Times New Roman" w:hAnsi="Times New Roman" w:cs="Times New Roman"/>
          <w:sz w:val="24"/>
          <w:szCs w:val="24"/>
        </w:rPr>
        <w:t xml:space="preserve"> on merit is not supported</w:t>
      </w:r>
      <w:r w:rsidR="002807E7">
        <w:rPr>
          <w:rFonts w:ascii="Times New Roman" w:hAnsi="Times New Roman" w:cs="Times New Roman"/>
          <w:sz w:val="24"/>
          <w:szCs w:val="24"/>
        </w:rPr>
        <w:t>,</w:t>
      </w:r>
      <w:r>
        <w:rPr>
          <w:rFonts w:ascii="Times New Roman" w:hAnsi="Times New Roman" w:cs="Times New Roman"/>
          <w:sz w:val="24"/>
          <w:szCs w:val="24"/>
        </w:rPr>
        <w:t xml:space="preserve"> it is justified for the court to impose costs on a higher scale. The applicant pursued an application doomed to fail by none compliance with rules and even after rules were brought to the </w:t>
      </w:r>
      <w:r w:rsidR="00906FC2">
        <w:rPr>
          <w:rFonts w:ascii="Times New Roman" w:hAnsi="Times New Roman" w:cs="Times New Roman"/>
          <w:sz w:val="24"/>
          <w:szCs w:val="24"/>
        </w:rPr>
        <w:t xml:space="preserve">applicant counsel’s attention </w:t>
      </w:r>
      <w:r w:rsidR="006C219C">
        <w:rPr>
          <w:rFonts w:ascii="Times New Roman" w:hAnsi="Times New Roman" w:cs="Times New Roman"/>
          <w:sz w:val="24"/>
          <w:szCs w:val="24"/>
        </w:rPr>
        <w:t>no attempt</w:t>
      </w:r>
      <w:r>
        <w:rPr>
          <w:rFonts w:ascii="Times New Roman" w:hAnsi="Times New Roman" w:cs="Times New Roman"/>
          <w:sz w:val="24"/>
          <w:szCs w:val="24"/>
        </w:rPr>
        <w:t xml:space="preserve"> was made to seek condonation so as to regularise process in a clear fashion which boarders an abuse of </w:t>
      </w:r>
      <w:r w:rsidR="006C219C">
        <w:rPr>
          <w:rFonts w:ascii="Times New Roman" w:hAnsi="Times New Roman" w:cs="Times New Roman"/>
          <w:sz w:val="24"/>
          <w:szCs w:val="24"/>
        </w:rPr>
        <w:t>court</w:t>
      </w:r>
      <w:r>
        <w:rPr>
          <w:rFonts w:ascii="Times New Roman" w:hAnsi="Times New Roman" w:cs="Times New Roman"/>
          <w:sz w:val="24"/>
          <w:szCs w:val="24"/>
        </w:rPr>
        <w:t xml:space="preserve"> process. In the circumstances the application must fail. </w:t>
      </w:r>
    </w:p>
    <w:p w:rsidR="00EE5F3C" w:rsidRDefault="00EE5F3C" w:rsidP="00EE5F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ordered that</w:t>
      </w:r>
    </w:p>
    <w:p w:rsidR="00EE5F3C" w:rsidRDefault="00EE5F3C" w:rsidP="00EE5F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application be and is hereby dismissed.</w:t>
      </w:r>
    </w:p>
    <w:p w:rsidR="00EE5F3C" w:rsidRPr="00966396" w:rsidRDefault="00EE5F3C" w:rsidP="00EE5F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applicant shall bear the costs on attorney-client scale.</w:t>
      </w:r>
    </w:p>
    <w:p w:rsidR="00EE5F3C" w:rsidRPr="00966396" w:rsidRDefault="00EE5F3C" w:rsidP="00EE5F3C">
      <w:pPr>
        <w:spacing w:after="0" w:line="240" w:lineRule="auto"/>
        <w:jc w:val="both"/>
        <w:rPr>
          <w:rFonts w:ascii="Times New Roman" w:hAnsi="Times New Roman" w:cs="Times New Roman"/>
        </w:rPr>
      </w:pPr>
    </w:p>
    <w:p w:rsidR="00E60976" w:rsidRDefault="009A2C6C" w:rsidP="00406A1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Kantor &amp; Immerman</w:t>
      </w:r>
      <w:r>
        <w:rPr>
          <w:rFonts w:ascii="Times New Roman" w:hAnsi="Times New Roman" w:cs="Times New Roman"/>
          <w:sz w:val="24"/>
          <w:szCs w:val="24"/>
        </w:rPr>
        <w:t>,</w:t>
      </w:r>
      <w:r w:rsidR="00E60976">
        <w:rPr>
          <w:rFonts w:ascii="Times New Roman" w:hAnsi="Times New Roman" w:cs="Times New Roman"/>
          <w:sz w:val="24"/>
          <w:szCs w:val="24"/>
        </w:rPr>
        <w:t xml:space="preserve"> applicant’s legal practitioners </w:t>
      </w:r>
    </w:p>
    <w:p w:rsidR="00E60976" w:rsidRPr="00406A1C" w:rsidRDefault="009A2C6C" w:rsidP="00406A1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Atherstone &amp; Cook</w:t>
      </w:r>
      <w:r w:rsidR="00E60976" w:rsidRPr="009A2C6C">
        <w:rPr>
          <w:rFonts w:ascii="Times New Roman" w:hAnsi="Times New Roman" w:cs="Times New Roman"/>
          <w:i/>
          <w:sz w:val="24"/>
          <w:szCs w:val="24"/>
        </w:rPr>
        <w:t xml:space="preserve"> </w:t>
      </w:r>
      <w:r w:rsidR="00E60976">
        <w:rPr>
          <w:rFonts w:ascii="Times New Roman" w:hAnsi="Times New Roman" w:cs="Times New Roman"/>
          <w:sz w:val="24"/>
          <w:szCs w:val="24"/>
        </w:rPr>
        <w:t xml:space="preserve">respondent’s legal practitioners </w:t>
      </w:r>
    </w:p>
    <w:sectPr w:rsidR="00E60976" w:rsidRPr="00406A1C" w:rsidSect="009A2C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9B8" w:rsidRDefault="00B629B8" w:rsidP="00406A1C">
      <w:pPr>
        <w:spacing w:after="0" w:line="240" w:lineRule="auto"/>
      </w:pPr>
      <w:r>
        <w:separator/>
      </w:r>
    </w:p>
  </w:endnote>
  <w:endnote w:type="continuationSeparator" w:id="0">
    <w:p w:rsidR="00B629B8" w:rsidRDefault="00B629B8" w:rsidP="00406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412" w:rsidRDefault="006454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412" w:rsidRDefault="006454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412" w:rsidRDefault="006454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9B8" w:rsidRDefault="00B629B8" w:rsidP="00406A1C">
      <w:pPr>
        <w:spacing w:after="0" w:line="240" w:lineRule="auto"/>
      </w:pPr>
      <w:r>
        <w:separator/>
      </w:r>
    </w:p>
  </w:footnote>
  <w:footnote w:type="continuationSeparator" w:id="0">
    <w:p w:rsidR="00B629B8" w:rsidRDefault="00B629B8" w:rsidP="00406A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412" w:rsidRDefault="006454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649818"/>
      <w:docPartObj>
        <w:docPartGallery w:val="Page Numbers (Top of Page)"/>
        <w:docPartUnique/>
      </w:docPartObj>
    </w:sdtPr>
    <w:sdtEndPr>
      <w:rPr>
        <w:noProof/>
      </w:rPr>
    </w:sdtEndPr>
    <w:sdtContent>
      <w:p w:rsidR="00406A1C" w:rsidRDefault="00406A1C">
        <w:pPr>
          <w:pStyle w:val="Header"/>
          <w:jc w:val="right"/>
          <w:rPr>
            <w:noProof/>
          </w:rPr>
        </w:pPr>
        <w:r>
          <w:fldChar w:fldCharType="begin"/>
        </w:r>
        <w:r>
          <w:instrText xml:space="preserve"> PAGE   \* MERGEFORMAT </w:instrText>
        </w:r>
        <w:r>
          <w:fldChar w:fldCharType="separate"/>
        </w:r>
        <w:r w:rsidR="00F664FE">
          <w:rPr>
            <w:noProof/>
          </w:rPr>
          <w:t>1</w:t>
        </w:r>
        <w:r>
          <w:rPr>
            <w:noProof/>
          </w:rPr>
          <w:fldChar w:fldCharType="end"/>
        </w:r>
      </w:p>
      <w:p w:rsidR="00406A1C" w:rsidRDefault="00406A1C">
        <w:pPr>
          <w:pStyle w:val="Header"/>
          <w:jc w:val="right"/>
          <w:rPr>
            <w:noProof/>
          </w:rPr>
        </w:pPr>
        <w:r>
          <w:rPr>
            <w:noProof/>
          </w:rPr>
          <w:t>HH</w:t>
        </w:r>
        <w:r w:rsidR="00645412">
          <w:rPr>
            <w:noProof/>
          </w:rPr>
          <w:t xml:space="preserve"> 208-17</w:t>
        </w:r>
      </w:p>
      <w:p w:rsidR="00406A1C" w:rsidRDefault="00406A1C">
        <w:pPr>
          <w:pStyle w:val="Header"/>
          <w:jc w:val="right"/>
        </w:pPr>
        <w:r>
          <w:rPr>
            <w:noProof/>
          </w:rPr>
          <w:t>HC 7888/16</w:t>
        </w:r>
      </w:p>
    </w:sdtContent>
  </w:sdt>
  <w:p w:rsidR="00406A1C" w:rsidRDefault="00406A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412" w:rsidRDefault="006454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B1F"/>
    <w:rsid w:val="00012553"/>
    <w:rsid w:val="0001290D"/>
    <w:rsid w:val="00021952"/>
    <w:rsid w:val="00045478"/>
    <w:rsid w:val="00046BC3"/>
    <w:rsid w:val="00053622"/>
    <w:rsid w:val="000A4B06"/>
    <w:rsid w:val="000D09AF"/>
    <w:rsid w:val="000F0574"/>
    <w:rsid w:val="001204EA"/>
    <w:rsid w:val="0013434C"/>
    <w:rsid w:val="00194328"/>
    <w:rsid w:val="001A1CB6"/>
    <w:rsid w:val="001A528B"/>
    <w:rsid w:val="001C5713"/>
    <w:rsid w:val="00212E9D"/>
    <w:rsid w:val="00220A77"/>
    <w:rsid w:val="0028067F"/>
    <w:rsid w:val="002807E7"/>
    <w:rsid w:val="002911F6"/>
    <w:rsid w:val="002B5641"/>
    <w:rsid w:val="003605E8"/>
    <w:rsid w:val="00370CDE"/>
    <w:rsid w:val="00374C1C"/>
    <w:rsid w:val="00376306"/>
    <w:rsid w:val="0038221A"/>
    <w:rsid w:val="003D5D87"/>
    <w:rsid w:val="003D6F24"/>
    <w:rsid w:val="003E4A65"/>
    <w:rsid w:val="00406A1C"/>
    <w:rsid w:val="004306CE"/>
    <w:rsid w:val="00447BC1"/>
    <w:rsid w:val="00483F96"/>
    <w:rsid w:val="00485DAB"/>
    <w:rsid w:val="0049715D"/>
    <w:rsid w:val="004B0F7F"/>
    <w:rsid w:val="004C17CC"/>
    <w:rsid w:val="004C4223"/>
    <w:rsid w:val="005074B3"/>
    <w:rsid w:val="00516CD7"/>
    <w:rsid w:val="00522CC9"/>
    <w:rsid w:val="00524829"/>
    <w:rsid w:val="00545C32"/>
    <w:rsid w:val="00555030"/>
    <w:rsid w:val="005D5576"/>
    <w:rsid w:val="005F359F"/>
    <w:rsid w:val="00611BB2"/>
    <w:rsid w:val="006135EF"/>
    <w:rsid w:val="00622AB2"/>
    <w:rsid w:val="00645412"/>
    <w:rsid w:val="00680B6B"/>
    <w:rsid w:val="006B4015"/>
    <w:rsid w:val="006C219C"/>
    <w:rsid w:val="006F418F"/>
    <w:rsid w:val="00711230"/>
    <w:rsid w:val="0071587E"/>
    <w:rsid w:val="00734A90"/>
    <w:rsid w:val="0074260B"/>
    <w:rsid w:val="0075690C"/>
    <w:rsid w:val="00760AEF"/>
    <w:rsid w:val="00785EB7"/>
    <w:rsid w:val="007A6329"/>
    <w:rsid w:val="007E4CCE"/>
    <w:rsid w:val="007F21C9"/>
    <w:rsid w:val="0080382E"/>
    <w:rsid w:val="008402ED"/>
    <w:rsid w:val="00840382"/>
    <w:rsid w:val="008C4E4C"/>
    <w:rsid w:val="008E3049"/>
    <w:rsid w:val="008E7007"/>
    <w:rsid w:val="00902864"/>
    <w:rsid w:val="00905B84"/>
    <w:rsid w:val="00906FC2"/>
    <w:rsid w:val="00930161"/>
    <w:rsid w:val="0095154B"/>
    <w:rsid w:val="00997FED"/>
    <w:rsid w:val="009A12C9"/>
    <w:rsid w:val="009A2C6C"/>
    <w:rsid w:val="009C47BC"/>
    <w:rsid w:val="009F4943"/>
    <w:rsid w:val="00AB28C6"/>
    <w:rsid w:val="00AD0C50"/>
    <w:rsid w:val="00AE6C13"/>
    <w:rsid w:val="00B10041"/>
    <w:rsid w:val="00B168CF"/>
    <w:rsid w:val="00B16C25"/>
    <w:rsid w:val="00B27B1F"/>
    <w:rsid w:val="00B44ECB"/>
    <w:rsid w:val="00B47F0E"/>
    <w:rsid w:val="00B629B8"/>
    <w:rsid w:val="00BB6F4C"/>
    <w:rsid w:val="00BB77EC"/>
    <w:rsid w:val="00BC3C50"/>
    <w:rsid w:val="00BD5FC0"/>
    <w:rsid w:val="00C05C17"/>
    <w:rsid w:val="00C12914"/>
    <w:rsid w:val="00C143F6"/>
    <w:rsid w:val="00C36D25"/>
    <w:rsid w:val="00C44A7C"/>
    <w:rsid w:val="00C53F15"/>
    <w:rsid w:val="00C63DBC"/>
    <w:rsid w:val="00C63ECE"/>
    <w:rsid w:val="00CB76FE"/>
    <w:rsid w:val="00CD3268"/>
    <w:rsid w:val="00CE437B"/>
    <w:rsid w:val="00D047F4"/>
    <w:rsid w:val="00D04F68"/>
    <w:rsid w:val="00D1654C"/>
    <w:rsid w:val="00D20C6F"/>
    <w:rsid w:val="00D75AA1"/>
    <w:rsid w:val="00DA6AA0"/>
    <w:rsid w:val="00DE7E58"/>
    <w:rsid w:val="00DF3531"/>
    <w:rsid w:val="00DF69E5"/>
    <w:rsid w:val="00E02C23"/>
    <w:rsid w:val="00E60976"/>
    <w:rsid w:val="00E7211C"/>
    <w:rsid w:val="00EE5F3C"/>
    <w:rsid w:val="00F019C5"/>
    <w:rsid w:val="00F03908"/>
    <w:rsid w:val="00F124F0"/>
    <w:rsid w:val="00F555C7"/>
    <w:rsid w:val="00F65522"/>
    <w:rsid w:val="00F664FE"/>
    <w:rsid w:val="00F668FC"/>
    <w:rsid w:val="00F67339"/>
    <w:rsid w:val="00FE1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A1C"/>
  </w:style>
  <w:style w:type="paragraph" w:styleId="Footer">
    <w:name w:val="footer"/>
    <w:basedOn w:val="Normal"/>
    <w:link w:val="FooterChar"/>
    <w:uiPriority w:val="99"/>
    <w:unhideWhenUsed/>
    <w:rsid w:val="00406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A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A1C"/>
  </w:style>
  <w:style w:type="paragraph" w:styleId="Footer">
    <w:name w:val="footer"/>
    <w:basedOn w:val="Normal"/>
    <w:link w:val="FooterChar"/>
    <w:uiPriority w:val="99"/>
    <w:unhideWhenUsed/>
    <w:rsid w:val="00406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2392</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2</cp:revision>
  <cp:lastPrinted>2017-03-27T11:08:00Z</cp:lastPrinted>
  <dcterms:created xsi:type="dcterms:W3CDTF">2017-04-03T08:12:00Z</dcterms:created>
  <dcterms:modified xsi:type="dcterms:W3CDTF">2017-04-03T08:12:00Z</dcterms:modified>
</cp:coreProperties>
</file>