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4D90" w:rsidRPr="00B24BC0" w:rsidRDefault="000240E7" w:rsidP="005A4D90">
      <w:pPr>
        <w:pStyle w:val="NoSpacing"/>
        <w:rPr>
          <w:rFonts w:ascii="Times New Roman" w:hAnsi="Times New Roman" w:cs="Times New Roman"/>
          <w:sz w:val="24"/>
          <w:szCs w:val="24"/>
        </w:rPr>
      </w:pPr>
      <w:bookmarkStart w:id="0" w:name="_GoBack"/>
      <w:bookmarkEnd w:id="0"/>
      <w:r w:rsidRPr="00B24BC0">
        <w:rPr>
          <w:rFonts w:ascii="Times New Roman" w:hAnsi="Times New Roman" w:cs="Times New Roman"/>
          <w:sz w:val="24"/>
          <w:szCs w:val="24"/>
        </w:rPr>
        <w:t xml:space="preserve">                                                                                         </w:t>
      </w:r>
      <w:r w:rsidR="00E11AAF">
        <w:rPr>
          <w:rFonts w:ascii="Times New Roman" w:hAnsi="Times New Roman" w:cs="Times New Roman"/>
          <w:sz w:val="24"/>
          <w:szCs w:val="24"/>
        </w:rPr>
        <w:t xml:space="preserve">                              </w:t>
      </w:r>
      <w:r w:rsidR="005A4D90" w:rsidRPr="00B24BC0">
        <w:rPr>
          <w:rFonts w:ascii="Times New Roman" w:hAnsi="Times New Roman" w:cs="Times New Roman"/>
          <w:sz w:val="24"/>
          <w:szCs w:val="24"/>
        </w:rPr>
        <w:t xml:space="preserve">                                                                                                                       </w:t>
      </w:r>
    </w:p>
    <w:p w:rsidR="000240E7" w:rsidRPr="00B24BC0" w:rsidRDefault="000240E7" w:rsidP="00B24BC0">
      <w:pPr>
        <w:spacing w:after="0" w:line="240" w:lineRule="auto"/>
        <w:rPr>
          <w:rFonts w:ascii="Times New Roman" w:hAnsi="Times New Roman" w:cs="Times New Roman"/>
          <w:sz w:val="24"/>
          <w:szCs w:val="24"/>
        </w:rPr>
      </w:pPr>
      <w:r w:rsidRPr="00B24BC0">
        <w:rPr>
          <w:rFonts w:ascii="Times New Roman" w:hAnsi="Times New Roman" w:cs="Times New Roman"/>
          <w:sz w:val="24"/>
          <w:szCs w:val="24"/>
        </w:rPr>
        <w:t>COUNTRY CLUB TWENTY-TEN (PRIVATE) LIMITED</w:t>
      </w:r>
    </w:p>
    <w:p w:rsidR="000240E7" w:rsidRPr="00B24BC0" w:rsidRDefault="00B24BC0" w:rsidP="00B24BC0">
      <w:pPr>
        <w:spacing w:after="0" w:line="240" w:lineRule="auto"/>
        <w:rPr>
          <w:rFonts w:ascii="Times New Roman" w:hAnsi="Times New Roman" w:cs="Times New Roman"/>
          <w:sz w:val="24"/>
          <w:szCs w:val="24"/>
        </w:rPr>
      </w:pPr>
      <w:r w:rsidRPr="00B24BC0">
        <w:rPr>
          <w:rFonts w:ascii="Times New Roman" w:hAnsi="Times New Roman" w:cs="Times New Roman"/>
          <w:sz w:val="24"/>
          <w:szCs w:val="24"/>
        </w:rPr>
        <w:t>versus</w:t>
      </w:r>
    </w:p>
    <w:p w:rsidR="000240E7" w:rsidRPr="00B24BC0" w:rsidRDefault="000240E7" w:rsidP="00B24BC0">
      <w:pPr>
        <w:spacing w:after="0" w:line="240" w:lineRule="auto"/>
        <w:rPr>
          <w:rFonts w:ascii="Times New Roman" w:hAnsi="Times New Roman" w:cs="Times New Roman"/>
          <w:sz w:val="24"/>
          <w:szCs w:val="24"/>
        </w:rPr>
      </w:pPr>
      <w:r w:rsidRPr="00B24BC0">
        <w:rPr>
          <w:rFonts w:ascii="Times New Roman" w:hAnsi="Times New Roman" w:cs="Times New Roman"/>
          <w:sz w:val="24"/>
          <w:szCs w:val="24"/>
        </w:rPr>
        <w:t>THE COUNTRY CLUB</w:t>
      </w:r>
    </w:p>
    <w:p w:rsidR="000240E7" w:rsidRPr="00B24BC0" w:rsidRDefault="00B24BC0" w:rsidP="00B24BC0">
      <w:pPr>
        <w:spacing w:after="0" w:line="240" w:lineRule="auto"/>
        <w:rPr>
          <w:rFonts w:ascii="Times New Roman" w:hAnsi="Times New Roman" w:cs="Times New Roman"/>
          <w:sz w:val="24"/>
          <w:szCs w:val="24"/>
        </w:rPr>
      </w:pPr>
      <w:r w:rsidRPr="00B24BC0">
        <w:rPr>
          <w:rFonts w:ascii="Times New Roman" w:hAnsi="Times New Roman" w:cs="Times New Roman"/>
          <w:sz w:val="24"/>
          <w:szCs w:val="24"/>
        </w:rPr>
        <w:t>and</w:t>
      </w:r>
    </w:p>
    <w:p w:rsidR="000240E7" w:rsidRDefault="000240E7" w:rsidP="00B24BC0">
      <w:pPr>
        <w:spacing w:after="0" w:line="240" w:lineRule="auto"/>
        <w:rPr>
          <w:rFonts w:ascii="Times New Roman" w:hAnsi="Times New Roman" w:cs="Times New Roman"/>
          <w:sz w:val="24"/>
          <w:szCs w:val="24"/>
        </w:rPr>
      </w:pPr>
      <w:r w:rsidRPr="00B24BC0">
        <w:rPr>
          <w:rFonts w:ascii="Times New Roman" w:hAnsi="Times New Roman" w:cs="Times New Roman"/>
          <w:sz w:val="24"/>
          <w:szCs w:val="24"/>
        </w:rPr>
        <w:t>MARGOT KENEE</w:t>
      </w:r>
    </w:p>
    <w:p w:rsidR="00B24BC0" w:rsidRDefault="00B24BC0" w:rsidP="00B24BC0">
      <w:pPr>
        <w:spacing w:after="0" w:line="240" w:lineRule="auto"/>
        <w:rPr>
          <w:rFonts w:ascii="Times New Roman" w:hAnsi="Times New Roman" w:cs="Times New Roman"/>
          <w:sz w:val="24"/>
          <w:szCs w:val="24"/>
        </w:rPr>
      </w:pPr>
    </w:p>
    <w:p w:rsidR="00B24BC0" w:rsidRDefault="00B24BC0" w:rsidP="00B24BC0">
      <w:pPr>
        <w:spacing w:after="0" w:line="240" w:lineRule="auto"/>
        <w:rPr>
          <w:rFonts w:ascii="Times New Roman" w:hAnsi="Times New Roman" w:cs="Times New Roman"/>
          <w:sz w:val="24"/>
          <w:szCs w:val="24"/>
        </w:rPr>
      </w:pPr>
    </w:p>
    <w:p w:rsidR="00B24BC0" w:rsidRPr="00B24BC0" w:rsidRDefault="00B24BC0" w:rsidP="00B24BC0">
      <w:pPr>
        <w:spacing w:after="0" w:line="240" w:lineRule="auto"/>
        <w:rPr>
          <w:rFonts w:ascii="Times New Roman" w:hAnsi="Times New Roman" w:cs="Times New Roman"/>
          <w:sz w:val="24"/>
          <w:szCs w:val="24"/>
        </w:rPr>
      </w:pPr>
    </w:p>
    <w:p w:rsidR="000240E7" w:rsidRPr="00B24BC0" w:rsidRDefault="000240E7" w:rsidP="005A4D90">
      <w:pPr>
        <w:pStyle w:val="NoSpacing"/>
        <w:rPr>
          <w:rFonts w:ascii="Times New Roman" w:hAnsi="Times New Roman" w:cs="Times New Roman"/>
          <w:sz w:val="24"/>
          <w:szCs w:val="24"/>
        </w:rPr>
      </w:pPr>
      <w:r w:rsidRPr="00B24BC0">
        <w:rPr>
          <w:rFonts w:ascii="Times New Roman" w:hAnsi="Times New Roman" w:cs="Times New Roman"/>
          <w:sz w:val="24"/>
          <w:szCs w:val="24"/>
        </w:rPr>
        <w:t>HIGH COURT OF ZIMBABWE</w:t>
      </w:r>
    </w:p>
    <w:p w:rsidR="000240E7" w:rsidRPr="00B24BC0" w:rsidRDefault="000240E7" w:rsidP="005A4D90">
      <w:pPr>
        <w:pStyle w:val="NoSpacing"/>
        <w:rPr>
          <w:rFonts w:ascii="Times New Roman" w:hAnsi="Times New Roman" w:cs="Times New Roman"/>
          <w:sz w:val="24"/>
          <w:szCs w:val="24"/>
        </w:rPr>
      </w:pPr>
      <w:r w:rsidRPr="00B24BC0">
        <w:rPr>
          <w:rFonts w:ascii="Times New Roman" w:hAnsi="Times New Roman" w:cs="Times New Roman"/>
          <w:sz w:val="24"/>
          <w:szCs w:val="24"/>
        </w:rPr>
        <w:t>TAGU J</w:t>
      </w:r>
    </w:p>
    <w:p w:rsidR="000240E7" w:rsidRDefault="000240E7" w:rsidP="005A4D90">
      <w:pPr>
        <w:pStyle w:val="NoSpacing"/>
        <w:rPr>
          <w:rFonts w:ascii="Times New Roman" w:hAnsi="Times New Roman" w:cs="Times New Roman"/>
          <w:sz w:val="24"/>
          <w:szCs w:val="24"/>
        </w:rPr>
      </w:pPr>
      <w:r w:rsidRPr="00B24BC0">
        <w:rPr>
          <w:rFonts w:ascii="Times New Roman" w:hAnsi="Times New Roman" w:cs="Times New Roman"/>
          <w:sz w:val="24"/>
          <w:szCs w:val="24"/>
        </w:rPr>
        <w:t>HARARE</w:t>
      </w:r>
      <w:r w:rsidR="00B24BC0">
        <w:rPr>
          <w:rFonts w:ascii="Times New Roman" w:hAnsi="Times New Roman" w:cs="Times New Roman"/>
          <w:sz w:val="24"/>
          <w:szCs w:val="24"/>
        </w:rPr>
        <w:t>,</w:t>
      </w:r>
      <w:r w:rsidRPr="00B24BC0">
        <w:rPr>
          <w:rFonts w:ascii="Times New Roman" w:hAnsi="Times New Roman" w:cs="Times New Roman"/>
          <w:sz w:val="24"/>
          <w:szCs w:val="24"/>
        </w:rPr>
        <w:t xml:space="preserve"> 8 </w:t>
      </w:r>
      <w:r w:rsidR="00B24BC0" w:rsidRPr="00B24BC0">
        <w:rPr>
          <w:rFonts w:ascii="Times New Roman" w:hAnsi="Times New Roman" w:cs="Times New Roman"/>
          <w:sz w:val="24"/>
          <w:szCs w:val="24"/>
        </w:rPr>
        <w:t>and</w:t>
      </w:r>
      <w:r w:rsidRPr="00B24BC0">
        <w:rPr>
          <w:rFonts w:ascii="Times New Roman" w:hAnsi="Times New Roman" w:cs="Times New Roman"/>
          <w:sz w:val="24"/>
          <w:szCs w:val="24"/>
        </w:rPr>
        <w:t xml:space="preserve"> 17 M</w:t>
      </w:r>
      <w:r w:rsidR="00B24BC0" w:rsidRPr="00B24BC0">
        <w:rPr>
          <w:rFonts w:ascii="Times New Roman" w:hAnsi="Times New Roman" w:cs="Times New Roman"/>
          <w:sz w:val="24"/>
          <w:szCs w:val="24"/>
        </w:rPr>
        <w:t>ay</w:t>
      </w:r>
      <w:r w:rsidRPr="00B24BC0">
        <w:rPr>
          <w:rFonts w:ascii="Times New Roman" w:hAnsi="Times New Roman" w:cs="Times New Roman"/>
          <w:sz w:val="24"/>
          <w:szCs w:val="24"/>
        </w:rPr>
        <w:t xml:space="preserve"> 2017</w:t>
      </w:r>
    </w:p>
    <w:p w:rsidR="00B24BC0" w:rsidRPr="00B24BC0" w:rsidRDefault="00B24BC0" w:rsidP="005A4D90">
      <w:pPr>
        <w:pStyle w:val="NoSpacing"/>
        <w:rPr>
          <w:rFonts w:ascii="Times New Roman" w:hAnsi="Times New Roman" w:cs="Times New Roman"/>
          <w:sz w:val="24"/>
          <w:szCs w:val="24"/>
        </w:rPr>
      </w:pPr>
    </w:p>
    <w:p w:rsidR="005A4D90" w:rsidRPr="00B24BC0" w:rsidRDefault="005A4D90" w:rsidP="00E11AAF">
      <w:pPr>
        <w:pStyle w:val="NoSpacing"/>
        <w:spacing w:line="360" w:lineRule="auto"/>
        <w:rPr>
          <w:rFonts w:ascii="Times New Roman" w:hAnsi="Times New Roman" w:cs="Times New Roman"/>
          <w:sz w:val="24"/>
          <w:szCs w:val="24"/>
        </w:rPr>
      </w:pPr>
    </w:p>
    <w:p w:rsidR="000240E7" w:rsidRDefault="00E11AAF">
      <w:pPr>
        <w:rPr>
          <w:rFonts w:ascii="Times New Roman" w:hAnsi="Times New Roman" w:cs="Times New Roman"/>
          <w:b/>
          <w:sz w:val="24"/>
          <w:szCs w:val="24"/>
        </w:rPr>
      </w:pPr>
      <w:r w:rsidRPr="00B24BC0">
        <w:rPr>
          <w:rFonts w:ascii="Times New Roman" w:hAnsi="Times New Roman" w:cs="Times New Roman"/>
          <w:b/>
          <w:sz w:val="24"/>
          <w:szCs w:val="24"/>
        </w:rPr>
        <w:t>Urgent Chamber Application</w:t>
      </w:r>
    </w:p>
    <w:p w:rsidR="00B24BC0" w:rsidRPr="00B24BC0" w:rsidRDefault="00B24BC0">
      <w:pPr>
        <w:rPr>
          <w:rFonts w:ascii="Times New Roman" w:hAnsi="Times New Roman" w:cs="Times New Roman"/>
          <w:b/>
          <w:sz w:val="24"/>
          <w:szCs w:val="24"/>
        </w:rPr>
      </w:pPr>
    </w:p>
    <w:p w:rsidR="000240E7" w:rsidRPr="00B24BC0" w:rsidRDefault="000240E7" w:rsidP="005A4D90">
      <w:pPr>
        <w:pStyle w:val="NoSpacing"/>
        <w:rPr>
          <w:rFonts w:ascii="Times New Roman" w:hAnsi="Times New Roman" w:cs="Times New Roman"/>
          <w:sz w:val="24"/>
          <w:szCs w:val="24"/>
        </w:rPr>
      </w:pPr>
      <w:r w:rsidRPr="00B24BC0">
        <w:rPr>
          <w:rFonts w:ascii="Times New Roman" w:hAnsi="Times New Roman" w:cs="Times New Roman"/>
          <w:i/>
          <w:sz w:val="24"/>
          <w:szCs w:val="24"/>
        </w:rPr>
        <w:t>T Magwaliba</w:t>
      </w:r>
      <w:r w:rsidRPr="00B24BC0">
        <w:rPr>
          <w:rFonts w:ascii="Times New Roman" w:hAnsi="Times New Roman" w:cs="Times New Roman"/>
          <w:sz w:val="24"/>
          <w:szCs w:val="24"/>
        </w:rPr>
        <w:t>, for applicant</w:t>
      </w:r>
    </w:p>
    <w:p w:rsidR="000240E7" w:rsidRPr="00B24BC0" w:rsidRDefault="000240E7" w:rsidP="005A4D90">
      <w:pPr>
        <w:pStyle w:val="NoSpacing"/>
        <w:rPr>
          <w:rFonts w:ascii="Times New Roman" w:hAnsi="Times New Roman" w:cs="Times New Roman"/>
          <w:sz w:val="24"/>
          <w:szCs w:val="24"/>
        </w:rPr>
      </w:pPr>
      <w:r w:rsidRPr="00B24BC0">
        <w:rPr>
          <w:rFonts w:ascii="Times New Roman" w:hAnsi="Times New Roman" w:cs="Times New Roman"/>
          <w:i/>
          <w:sz w:val="24"/>
          <w:szCs w:val="24"/>
        </w:rPr>
        <w:t>K Kachambwa</w:t>
      </w:r>
      <w:r w:rsidRPr="00B24BC0">
        <w:rPr>
          <w:rFonts w:ascii="Times New Roman" w:hAnsi="Times New Roman" w:cs="Times New Roman"/>
          <w:sz w:val="24"/>
          <w:szCs w:val="24"/>
        </w:rPr>
        <w:t>, for respondents</w:t>
      </w:r>
    </w:p>
    <w:p w:rsidR="005A4D90" w:rsidRPr="00B24BC0" w:rsidRDefault="005A4D90" w:rsidP="005A4D90">
      <w:pPr>
        <w:pStyle w:val="NoSpacing"/>
        <w:rPr>
          <w:rFonts w:ascii="Times New Roman" w:hAnsi="Times New Roman" w:cs="Times New Roman"/>
          <w:sz w:val="24"/>
          <w:szCs w:val="24"/>
        </w:rPr>
      </w:pPr>
    </w:p>
    <w:p w:rsidR="007B4E73" w:rsidRPr="00B24BC0" w:rsidRDefault="000240E7" w:rsidP="00B24BC0">
      <w:pPr>
        <w:spacing w:after="0" w:line="360" w:lineRule="auto"/>
        <w:ind w:firstLine="720"/>
        <w:jc w:val="both"/>
        <w:rPr>
          <w:rFonts w:ascii="Times New Roman" w:hAnsi="Times New Roman" w:cs="Times New Roman"/>
          <w:sz w:val="24"/>
          <w:szCs w:val="24"/>
        </w:rPr>
      </w:pPr>
      <w:r w:rsidRPr="00B24BC0">
        <w:rPr>
          <w:rFonts w:ascii="Times New Roman" w:hAnsi="Times New Roman" w:cs="Times New Roman"/>
          <w:sz w:val="24"/>
          <w:szCs w:val="24"/>
        </w:rPr>
        <w:t>TAGU J:</w:t>
      </w:r>
      <w:r w:rsidR="00885206" w:rsidRPr="00B24BC0">
        <w:rPr>
          <w:rFonts w:ascii="Times New Roman" w:hAnsi="Times New Roman" w:cs="Times New Roman"/>
          <w:sz w:val="24"/>
          <w:szCs w:val="24"/>
        </w:rPr>
        <w:t xml:space="preserve"> On 28 September 2010 the applicant and the first respondent entered into a Management Agreement. In terms of the Agreement the first respondent appointed the applicant as the executive management of the Club for fifty years enduring until the 30</w:t>
      </w:r>
      <w:r w:rsidR="00885206" w:rsidRPr="00B24BC0">
        <w:rPr>
          <w:rFonts w:ascii="Times New Roman" w:hAnsi="Times New Roman" w:cs="Times New Roman"/>
          <w:sz w:val="24"/>
          <w:szCs w:val="24"/>
          <w:vertAlign w:val="superscript"/>
        </w:rPr>
        <w:t>th</w:t>
      </w:r>
      <w:r w:rsidR="00885206" w:rsidRPr="00B24BC0">
        <w:rPr>
          <w:rFonts w:ascii="Times New Roman" w:hAnsi="Times New Roman" w:cs="Times New Roman"/>
          <w:sz w:val="24"/>
          <w:szCs w:val="24"/>
        </w:rPr>
        <w:t xml:space="preserve"> of September 2060. All risk and rewards in respect of the operation of the club as a commercially viable entity</w:t>
      </w:r>
      <w:r w:rsidR="000A1EF7" w:rsidRPr="00B24BC0">
        <w:rPr>
          <w:rFonts w:ascii="Times New Roman" w:hAnsi="Times New Roman" w:cs="Times New Roman"/>
          <w:sz w:val="24"/>
          <w:szCs w:val="24"/>
        </w:rPr>
        <w:t xml:space="preserve"> p</w:t>
      </w:r>
      <w:r w:rsidR="003735BF" w:rsidRPr="00B24BC0">
        <w:rPr>
          <w:rFonts w:ascii="Times New Roman" w:hAnsi="Times New Roman" w:cs="Times New Roman"/>
          <w:sz w:val="24"/>
          <w:szCs w:val="24"/>
        </w:rPr>
        <w:t>assed to the applicant. On 11</w:t>
      </w:r>
      <w:r w:rsidR="000A1EF7" w:rsidRPr="00B24BC0">
        <w:rPr>
          <w:rFonts w:ascii="Times New Roman" w:hAnsi="Times New Roman" w:cs="Times New Roman"/>
          <w:sz w:val="24"/>
          <w:szCs w:val="24"/>
        </w:rPr>
        <w:t xml:space="preserve"> January 2016 the first respondent wrote to the applicant and purported to unilaterally terminate the Management Agreement on account of alleged breach by the applicant. The applicant denied being in breach and consequently did not recognise the purported cancellation by the first respondent.</w:t>
      </w:r>
      <w:r w:rsidR="001D5E33" w:rsidRPr="00B24BC0">
        <w:rPr>
          <w:rFonts w:ascii="Times New Roman" w:hAnsi="Times New Roman" w:cs="Times New Roman"/>
          <w:sz w:val="24"/>
          <w:szCs w:val="24"/>
        </w:rPr>
        <w:t xml:space="preserve"> </w:t>
      </w:r>
      <w:r w:rsidR="00253F32" w:rsidRPr="00B24BC0">
        <w:rPr>
          <w:rFonts w:ascii="Times New Roman" w:hAnsi="Times New Roman" w:cs="Times New Roman"/>
          <w:sz w:val="24"/>
          <w:szCs w:val="24"/>
        </w:rPr>
        <w:t>Subsequently, and unbeknown to the applicant the first respondent’s new Executive Committee held a meeting on 23 February 2016 and resolved to open a CABS account into which members would pay their subscription fees.</w:t>
      </w:r>
      <w:r w:rsidR="000A1EF7" w:rsidRPr="00B24BC0">
        <w:rPr>
          <w:rFonts w:ascii="Times New Roman" w:hAnsi="Times New Roman" w:cs="Times New Roman"/>
          <w:sz w:val="24"/>
          <w:szCs w:val="24"/>
        </w:rPr>
        <w:t xml:space="preserve"> On 27 April 2016 the first respondent instituted action against the applicant out of the High Court of Harare under Case Number HC 4362/16 seeking principally that its declaration that its aforesaid purported termination of the agreement was lawful a</w:t>
      </w:r>
      <w:r w:rsidR="00C53B68" w:rsidRPr="00B24BC0">
        <w:rPr>
          <w:rFonts w:ascii="Times New Roman" w:hAnsi="Times New Roman" w:cs="Times New Roman"/>
          <w:sz w:val="24"/>
          <w:szCs w:val="24"/>
        </w:rPr>
        <w:t xml:space="preserve">nd a declaration that </w:t>
      </w:r>
      <w:r w:rsidR="00B24BC0">
        <w:rPr>
          <w:rFonts w:ascii="Times New Roman" w:hAnsi="Times New Roman" w:cs="Times New Roman"/>
          <w:sz w:val="24"/>
          <w:szCs w:val="24"/>
        </w:rPr>
        <w:t xml:space="preserve">the </w:t>
      </w:r>
      <w:r w:rsidR="00C53B68" w:rsidRPr="00B24BC0">
        <w:rPr>
          <w:rFonts w:ascii="Times New Roman" w:hAnsi="Times New Roman" w:cs="Times New Roman"/>
          <w:sz w:val="24"/>
          <w:szCs w:val="24"/>
        </w:rPr>
        <w:t>applicant</w:t>
      </w:r>
      <w:r w:rsidR="000A1EF7" w:rsidRPr="00B24BC0">
        <w:rPr>
          <w:rFonts w:ascii="Times New Roman" w:hAnsi="Times New Roman" w:cs="Times New Roman"/>
          <w:sz w:val="24"/>
          <w:szCs w:val="24"/>
        </w:rPr>
        <w:t xml:space="preserve">‘s refusal to hand over control and management of the club was unlawful and illegal and consequently, </w:t>
      </w:r>
      <w:r w:rsidR="00B24BC0">
        <w:rPr>
          <w:rFonts w:ascii="Times New Roman" w:hAnsi="Times New Roman" w:cs="Times New Roman"/>
          <w:sz w:val="24"/>
          <w:szCs w:val="24"/>
        </w:rPr>
        <w:t xml:space="preserve">the </w:t>
      </w:r>
      <w:r w:rsidR="000A1EF7" w:rsidRPr="00B24BC0">
        <w:rPr>
          <w:rFonts w:ascii="Times New Roman" w:hAnsi="Times New Roman" w:cs="Times New Roman"/>
          <w:sz w:val="24"/>
          <w:szCs w:val="24"/>
        </w:rPr>
        <w:t>applicant and all claiming through it must be evicted from the club.</w:t>
      </w:r>
      <w:r w:rsidR="00C53B68" w:rsidRPr="00B24BC0">
        <w:rPr>
          <w:rFonts w:ascii="Times New Roman" w:hAnsi="Times New Roman" w:cs="Times New Roman"/>
          <w:sz w:val="24"/>
          <w:szCs w:val="24"/>
        </w:rPr>
        <w:t xml:space="preserve"> The action in HC 4362/16 is still pendi</w:t>
      </w:r>
      <w:r w:rsidR="00253F32" w:rsidRPr="00B24BC0">
        <w:rPr>
          <w:rFonts w:ascii="Times New Roman" w:hAnsi="Times New Roman" w:cs="Times New Roman"/>
          <w:sz w:val="24"/>
          <w:szCs w:val="24"/>
        </w:rPr>
        <w:t>ng before this Honourable Court</w:t>
      </w:r>
      <w:r w:rsidR="00C53B68" w:rsidRPr="00B24BC0">
        <w:rPr>
          <w:rFonts w:ascii="Times New Roman" w:hAnsi="Times New Roman" w:cs="Times New Roman"/>
          <w:sz w:val="24"/>
          <w:szCs w:val="24"/>
        </w:rPr>
        <w:t xml:space="preserve"> </w:t>
      </w:r>
      <w:r w:rsidR="00253F32" w:rsidRPr="00B24BC0">
        <w:rPr>
          <w:rFonts w:ascii="Times New Roman" w:hAnsi="Times New Roman" w:cs="Times New Roman"/>
          <w:sz w:val="24"/>
          <w:szCs w:val="24"/>
        </w:rPr>
        <w:t>a</w:t>
      </w:r>
      <w:r w:rsidR="00C53B68" w:rsidRPr="00B24BC0">
        <w:rPr>
          <w:rFonts w:ascii="Times New Roman" w:hAnsi="Times New Roman" w:cs="Times New Roman"/>
          <w:sz w:val="24"/>
          <w:szCs w:val="24"/>
        </w:rPr>
        <w:t>nd is yet to be finalised.</w:t>
      </w:r>
      <w:r w:rsidR="00EF66A1" w:rsidRPr="00B24BC0">
        <w:rPr>
          <w:rFonts w:ascii="Times New Roman" w:hAnsi="Times New Roman" w:cs="Times New Roman"/>
          <w:sz w:val="24"/>
          <w:szCs w:val="24"/>
        </w:rPr>
        <w:t xml:space="preserve"> On 28 April 2016 the applicant wrote to the second respondent demanding the remittance of all membership monthly subscriptions </w:t>
      </w:r>
      <w:r w:rsidR="00EF66A1" w:rsidRPr="00B24BC0">
        <w:rPr>
          <w:rFonts w:ascii="Times New Roman" w:hAnsi="Times New Roman" w:cs="Times New Roman"/>
          <w:sz w:val="24"/>
          <w:szCs w:val="24"/>
        </w:rPr>
        <w:lastRenderedPageBreak/>
        <w:t>paid to the account in her custody and control by 1</w:t>
      </w:r>
      <w:r w:rsidR="00EF66A1" w:rsidRPr="00B24BC0">
        <w:rPr>
          <w:rFonts w:ascii="Times New Roman" w:hAnsi="Times New Roman" w:cs="Times New Roman"/>
          <w:sz w:val="24"/>
          <w:szCs w:val="24"/>
          <w:vertAlign w:val="superscript"/>
        </w:rPr>
        <w:t>st</w:t>
      </w:r>
      <w:r w:rsidR="00EF66A1" w:rsidRPr="00B24BC0">
        <w:rPr>
          <w:rFonts w:ascii="Times New Roman" w:hAnsi="Times New Roman" w:cs="Times New Roman"/>
          <w:sz w:val="24"/>
          <w:szCs w:val="24"/>
        </w:rPr>
        <w:t xml:space="preserve"> May 2016. The second respondent who is the Treasurer of the first respondent failed and or ignored the demand from the applicant. It was only up until the 24</w:t>
      </w:r>
      <w:r w:rsidR="00EF66A1" w:rsidRPr="00B24BC0">
        <w:rPr>
          <w:rFonts w:ascii="Times New Roman" w:hAnsi="Times New Roman" w:cs="Times New Roman"/>
          <w:sz w:val="24"/>
          <w:szCs w:val="24"/>
          <w:vertAlign w:val="superscript"/>
        </w:rPr>
        <w:t>th</w:t>
      </w:r>
      <w:r w:rsidR="00EF66A1" w:rsidRPr="00B24BC0">
        <w:rPr>
          <w:rFonts w:ascii="Times New Roman" w:hAnsi="Times New Roman" w:cs="Times New Roman"/>
          <w:sz w:val="24"/>
          <w:szCs w:val="24"/>
        </w:rPr>
        <w:t xml:space="preserve"> of April 2017 that it came to the attention of the applicant that the first respondent was collecting membership monthly subscriptions from members and keeping such funds in an account managed and controlled by the second respondent at Central African Building Society (</w:t>
      </w:r>
      <w:r w:rsidR="007B4E73" w:rsidRPr="00B24BC0">
        <w:rPr>
          <w:rFonts w:ascii="Times New Roman" w:hAnsi="Times New Roman" w:cs="Times New Roman"/>
          <w:sz w:val="24"/>
          <w:szCs w:val="24"/>
        </w:rPr>
        <w:t>“CABS”).</w:t>
      </w:r>
    </w:p>
    <w:p w:rsidR="007B4E73" w:rsidRPr="00B24BC0" w:rsidRDefault="007B4E73" w:rsidP="00B24BC0">
      <w:pPr>
        <w:spacing w:after="0" w:line="360" w:lineRule="auto"/>
        <w:ind w:firstLine="720"/>
        <w:jc w:val="both"/>
        <w:rPr>
          <w:rFonts w:ascii="Times New Roman" w:hAnsi="Times New Roman" w:cs="Times New Roman"/>
          <w:sz w:val="24"/>
          <w:szCs w:val="24"/>
        </w:rPr>
      </w:pPr>
      <w:r w:rsidRPr="00B24BC0">
        <w:rPr>
          <w:rFonts w:ascii="Times New Roman" w:hAnsi="Times New Roman" w:cs="Times New Roman"/>
          <w:sz w:val="24"/>
          <w:szCs w:val="24"/>
        </w:rPr>
        <w:t>On 3 May 2017 the applicant then instituted the current urgent chamber application for an interdict interdicting the first and second respondents and persons claiming through them from interfering with applicant’s business operations at The Country Club located at Number 1 Brompton Road, Highlands, Harare. The relief being south is couched in the following terms</w:t>
      </w:r>
      <w:r w:rsidR="00B24BC0">
        <w:rPr>
          <w:rFonts w:ascii="Times New Roman" w:hAnsi="Times New Roman" w:cs="Times New Roman"/>
          <w:sz w:val="24"/>
          <w:szCs w:val="24"/>
        </w:rPr>
        <w:t>:</w:t>
      </w:r>
    </w:p>
    <w:p w:rsidR="007B4E73" w:rsidRPr="00B24BC0" w:rsidRDefault="007B4E73" w:rsidP="00B24BC0">
      <w:pPr>
        <w:jc w:val="both"/>
        <w:rPr>
          <w:rFonts w:ascii="Times New Roman" w:hAnsi="Times New Roman" w:cs="Times New Roman"/>
          <w:b/>
        </w:rPr>
      </w:pPr>
      <w:r w:rsidRPr="00B24BC0">
        <w:rPr>
          <w:rFonts w:ascii="Times New Roman" w:hAnsi="Times New Roman" w:cs="Times New Roman"/>
          <w:b/>
          <w:sz w:val="24"/>
          <w:szCs w:val="24"/>
        </w:rPr>
        <w:t xml:space="preserve">  </w:t>
      </w:r>
      <w:r w:rsidR="00B24BC0">
        <w:rPr>
          <w:rFonts w:ascii="Times New Roman" w:hAnsi="Times New Roman" w:cs="Times New Roman"/>
          <w:b/>
          <w:sz w:val="24"/>
          <w:szCs w:val="24"/>
        </w:rPr>
        <w:tab/>
      </w:r>
      <w:r w:rsidRPr="00B24BC0">
        <w:rPr>
          <w:rFonts w:ascii="Times New Roman" w:hAnsi="Times New Roman" w:cs="Times New Roman"/>
          <w:b/>
          <w:sz w:val="24"/>
          <w:szCs w:val="24"/>
        </w:rPr>
        <w:t xml:space="preserve">  </w:t>
      </w:r>
      <w:r w:rsidRPr="00B24BC0">
        <w:rPr>
          <w:rFonts w:ascii="Times New Roman" w:hAnsi="Times New Roman" w:cs="Times New Roman"/>
          <w:b/>
        </w:rPr>
        <w:t>“TERMS OF FINAL ORDER</w:t>
      </w:r>
    </w:p>
    <w:p w:rsidR="007B4E73" w:rsidRPr="00B24BC0" w:rsidRDefault="007B4E73" w:rsidP="00B24BC0">
      <w:pPr>
        <w:pStyle w:val="ListParagraph"/>
        <w:numPr>
          <w:ilvl w:val="0"/>
          <w:numId w:val="1"/>
        </w:numPr>
        <w:jc w:val="both"/>
        <w:rPr>
          <w:rFonts w:ascii="Times New Roman" w:hAnsi="Times New Roman" w:cs="Times New Roman"/>
        </w:rPr>
      </w:pPr>
      <w:r w:rsidRPr="00B24BC0">
        <w:rPr>
          <w:rFonts w:ascii="Times New Roman" w:hAnsi="Times New Roman" w:cs="Times New Roman"/>
        </w:rPr>
        <w:t>That 1</w:t>
      </w:r>
      <w:r w:rsidRPr="00B24BC0">
        <w:rPr>
          <w:rFonts w:ascii="Times New Roman" w:hAnsi="Times New Roman" w:cs="Times New Roman"/>
          <w:vertAlign w:val="superscript"/>
        </w:rPr>
        <w:t>st</w:t>
      </w:r>
      <w:r w:rsidRPr="00B24BC0">
        <w:rPr>
          <w:rFonts w:ascii="Times New Roman" w:hAnsi="Times New Roman" w:cs="Times New Roman"/>
        </w:rPr>
        <w:t xml:space="preserve"> and 2</w:t>
      </w:r>
      <w:r w:rsidRPr="00B24BC0">
        <w:rPr>
          <w:rFonts w:ascii="Times New Roman" w:hAnsi="Times New Roman" w:cs="Times New Roman"/>
          <w:vertAlign w:val="superscript"/>
        </w:rPr>
        <w:t>nd</w:t>
      </w:r>
      <w:r w:rsidRPr="00B24BC0">
        <w:rPr>
          <w:rFonts w:ascii="Times New Roman" w:hAnsi="Times New Roman" w:cs="Times New Roman"/>
        </w:rPr>
        <w:t xml:space="preserve"> Respondents and all the people acting through them be and are hereby interdicted from acting in a manner which interferes, obstructs and disturbs in any manner whatsoever Applicant’s business operations at The Country Club.</w:t>
      </w:r>
    </w:p>
    <w:p w:rsidR="007B4E73" w:rsidRPr="00B24BC0" w:rsidRDefault="007B4E73" w:rsidP="00B24BC0">
      <w:pPr>
        <w:pStyle w:val="ListParagraph"/>
        <w:numPr>
          <w:ilvl w:val="0"/>
          <w:numId w:val="1"/>
        </w:numPr>
        <w:jc w:val="both"/>
        <w:rPr>
          <w:rFonts w:ascii="Times New Roman" w:hAnsi="Times New Roman" w:cs="Times New Roman"/>
        </w:rPr>
      </w:pPr>
      <w:r w:rsidRPr="00B24BC0">
        <w:rPr>
          <w:rFonts w:ascii="Times New Roman" w:hAnsi="Times New Roman" w:cs="Times New Roman"/>
        </w:rPr>
        <w:t>That the 1</w:t>
      </w:r>
      <w:r w:rsidRPr="00B24BC0">
        <w:rPr>
          <w:rFonts w:ascii="Times New Roman" w:hAnsi="Times New Roman" w:cs="Times New Roman"/>
          <w:vertAlign w:val="superscript"/>
        </w:rPr>
        <w:t>st</w:t>
      </w:r>
      <w:r w:rsidRPr="00B24BC0">
        <w:rPr>
          <w:rFonts w:ascii="Times New Roman" w:hAnsi="Times New Roman" w:cs="Times New Roman"/>
        </w:rPr>
        <w:t xml:space="preserve"> and 2</w:t>
      </w:r>
      <w:r w:rsidRPr="00B24BC0">
        <w:rPr>
          <w:rFonts w:ascii="Times New Roman" w:hAnsi="Times New Roman" w:cs="Times New Roman"/>
          <w:vertAlign w:val="superscript"/>
        </w:rPr>
        <w:t>nd</w:t>
      </w:r>
      <w:r w:rsidRPr="00B24BC0">
        <w:rPr>
          <w:rFonts w:ascii="Times New Roman" w:hAnsi="Times New Roman" w:cs="Times New Roman"/>
        </w:rPr>
        <w:t xml:space="preserve"> Respondent and all people acting through them be and are hereby interdicted from collecting membership monthly subscriptions payable to the Applicant by the membership of the Club.</w:t>
      </w:r>
    </w:p>
    <w:p w:rsidR="00826952" w:rsidRPr="00B24BC0" w:rsidRDefault="00826952" w:rsidP="00B24BC0">
      <w:pPr>
        <w:pStyle w:val="ListParagraph"/>
        <w:numPr>
          <w:ilvl w:val="0"/>
          <w:numId w:val="1"/>
        </w:numPr>
        <w:jc w:val="both"/>
        <w:rPr>
          <w:rFonts w:ascii="Times New Roman" w:hAnsi="Times New Roman" w:cs="Times New Roman"/>
        </w:rPr>
      </w:pPr>
      <w:r w:rsidRPr="00B24BC0">
        <w:rPr>
          <w:rFonts w:ascii="Times New Roman" w:hAnsi="Times New Roman" w:cs="Times New Roman"/>
        </w:rPr>
        <w:t>T</w:t>
      </w:r>
      <w:r w:rsidR="007B4E73" w:rsidRPr="00B24BC0">
        <w:rPr>
          <w:rFonts w:ascii="Times New Roman" w:hAnsi="Times New Roman" w:cs="Times New Roman"/>
        </w:rPr>
        <w:t>hat</w:t>
      </w:r>
      <w:r w:rsidRPr="00B24BC0">
        <w:rPr>
          <w:rFonts w:ascii="Times New Roman" w:hAnsi="Times New Roman" w:cs="Times New Roman"/>
        </w:rPr>
        <w:t xml:space="preserve"> 1</w:t>
      </w:r>
      <w:r w:rsidRPr="00B24BC0">
        <w:rPr>
          <w:rFonts w:ascii="Times New Roman" w:hAnsi="Times New Roman" w:cs="Times New Roman"/>
          <w:vertAlign w:val="superscript"/>
        </w:rPr>
        <w:t>st</w:t>
      </w:r>
      <w:r w:rsidRPr="00B24BC0">
        <w:rPr>
          <w:rFonts w:ascii="Times New Roman" w:hAnsi="Times New Roman" w:cs="Times New Roman"/>
        </w:rPr>
        <w:t xml:space="preserve"> and 2</w:t>
      </w:r>
      <w:r w:rsidRPr="00B24BC0">
        <w:rPr>
          <w:rFonts w:ascii="Times New Roman" w:hAnsi="Times New Roman" w:cs="Times New Roman"/>
          <w:vertAlign w:val="superscript"/>
        </w:rPr>
        <w:t>nd</w:t>
      </w:r>
      <w:r w:rsidRPr="00B24BC0">
        <w:rPr>
          <w:rFonts w:ascii="Times New Roman" w:hAnsi="Times New Roman" w:cs="Times New Roman"/>
        </w:rPr>
        <w:t xml:space="preserve"> Respondent and all people acting through them be and are hereby ordered to remit all monthly subscriptions paid to them by members to the Applicant within five (5) days of service of this order.</w:t>
      </w:r>
    </w:p>
    <w:p w:rsidR="00826952" w:rsidRPr="00B24BC0" w:rsidRDefault="00826952" w:rsidP="00B24BC0">
      <w:pPr>
        <w:pStyle w:val="ListParagraph"/>
        <w:numPr>
          <w:ilvl w:val="0"/>
          <w:numId w:val="1"/>
        </w:numPr>
        <w:jc w:val="both"/>
        <w:rPr>
          <w:rFonts w:ascii="Times New Roman" w:hAnsi="Times New Roman" w:cs="Times New Roman"/>
        </w:rPr>
      </w:pPr>
      <w:r w:rsidRPr="00B24BC0">
        <w:rPr>
          <w:rFonts w:ascii="Times New Roman" w:hAnsi="Times New Roman" w:cs="Times New Roman"/>
        </w:rPr>
        <w:t>That Respondents pay costs on the scale of legal practitioner and client.</w:t>
      </w:r>
    </w:p>
    <w:p w:rsidR="00826952" w:rsidRPr="00B24BC0" w:rsidRDefault="00826952" w:rsidP="00B24BC0">
      <w:pPr>
        <w:jc w:val="both"/>
        <w:rPr>
          <w:rFonts w:ascii="Times New Roman" w:hAnsi="Times New Roman" w:cs="Times New Roman"/>
          <w:b/>
        </w:rPr>
      </w:pPr>
      <w:r w:rsidRPr="00B24BC0">
        <w:rPr>
          <w:rFonts w:ascii="Times New Roman" w:hAnsi="Times New Roman" w:cs="Times New Roman"/>
          <w:b/>
        </w:rPr>
        <w:t>TERMS OF INTERIM ORDER GRANTED</w:t>
      </w:r>
    </w:p>
    <w:p w:rsidR="00826952" w:rsidRPr="00B24BC0" w:rsidRDefault="00826952" w:rsidP="00B24BC0">
      <w:pPr>
        <w:pStyle w:val="ListParagraph"/>
        <w:numPr>
          <w:ilvl w:val="0"/>
          <w:numId w:val="2"/>
        </w:numPr>
        <w:jc w:val="both"/>
        <w:rPr>
          <w:rFonts w:ascii="Times New Roman" w:hAnsi="Times New Roman" w:cs="Times New Roman"/>
        </w:rPr>
      </w:pPr>
      <w:r w:rsidRPr="00B24BC0">
        <w:rPr>
          <w:rFonts w:ascii="Times New Roman" w:hAnsi="Times New Roman" w:cs="Times New Roman"/>
        </w:rPr>
        <w:t>That the 1</w:t>
      </w:r>
      <w:r w:rsidRPr="00B24BC0">
        <w:rPr>
          <w:rFonts w:ascii="Times New Roman" w:hAnsi="Times New Roman" w:cs="Times New Roman"/>
          <w:vertAlign w:val="superscript"/>
        </w:rPr>
        <w:t>st</w:t>
      </w:r>
      <w:r w:rsidRPr="00B24BC0">
        <w:rPr>
          <w:rFonts w:ascii="Times New Roman" w:hAnsi="Times New Roman" w:cs="Times New Roman"/>
        </w:rPr>
        <w:t xml:space="preserve"> and 2</w:t>
      </w:r>
      <w:r w:rsidRPr="00B24BC0">
        <w:rPr>
          <w:rFonts w:ascii="Times New Roman" w:hAnsi="Times New Roman" w:cs="Times New Roman"/>
          <w:vertAlign w:val="superscript"/>
        </w:rPr>
        <w:t>nd</w:t>
      </w:r>
      <w:r w:rsidRPr="00B24BC0">
        <w:rPr>
          <w:rFonts w:ascii="Times New Roman" w:hAnsi="Times New Roman" w:cs="Times New Roman"/>
        </w:rPr>
        <w:t xml:space="preserve"> Respondent and all the people acting through them be and are hereby interdicted from acting in any manner which interferes, obstructs Applicant’s commercial activities at The Country Club pending the finalisation of the matter.</w:t>
      </w:r>
    </w:p>
    <w:p w:rsidR="00B269D1" w:rsidRPr="00B24BC0" w:rsidRDefault="00826952" w:rsidP="00B24BC0">
      <w:pPr>
        <w:pStyle w:val="ListParagraph"/>
        <w:numPr>
          <w:ilvl w:val="0"/>
          <w:numId w:val="2"/>
        </w:numPr>
        <w:jc w:val="both"/>
        <w:rPr>
          <w:rFonts w:ascii="Times New Roman" w:hAnsi="Times New Roman" w:cs="Times New Roman"/>
          <w:sz w:val="24"/>
          <w:szCs w:val="24"/>
        </w:rPr>
      </w:pPr>
      <w:r w:rsidRPr="00B24BC0">
        <w:rPr>
          <w:rFonts w:ascii="Times New Roman" w:hAnsi="Times New Roman" w:cs="Times New Roman"/>
        </w:rPr>
        <w:t>That the 1</w:t>
      </w:r>
      <w:r w:rsidRPr="00B24BC0">
        <w:rPr>
          <w:rFonts w:ascii="Times New Roman" w:hAnsi="Times New Roman" w:cs="Times New Roman"/>
          <w:vertAlign w:val="superscript"/>
        </w:rPr>
        <w:t>st</w:t>
      </w:r>
      <w:r w:rsidRPr="00B24BC0">
        <w:rPr>
          <w:rFonts w:ascii="Times New Roman" w:hAnsi="Times New Roman" w:cs="Times New Roman"/>
        </w:rPr>
        <w:t xml:space="preserve"> and 2</w:t>
      </w:r>
      <w:r w:rsidRPr="00B24BC0">
        <w:rPr>
          <w:rFonts w:ascii="Times New Roman" w:hAnsi="Times New Roman" w:cs="Times New Roman"/>
          <w:vertAlign w:val="superscript"/>
        </w:rPr>
        <w:t>nd</w:t>
      </w:r>
      <w:r w:rsidRPr="00B24BC0">
        <w:rPr>
          <w:rFonts w:ascii="Times New Roman" w:hAnsi="Times New Roman" w:cs="Times New Roman"/>
        </w:rPr>
        <w:t xml:space="preserve"> Respondents and all people acting through them be and are hereby interdicted from collecting membership monthly subscriptions payable to the Applicant by the membership of the Club pending the finalisation of the matter</w:t>
      </w:r>
      <w:r w:rsidRPr="00B24BC0">
        <w:rPr>
          <w:rFonts w:ascii="Times New Roman" w:hAnsi="Times New Roman" w:cs="Times New Roman"/>
          <w:sz w:val="24"/>
          <w:szCs w:val="24"/>
        </w:rPr>
        <w:t>.”</w:t>
      </w:r>
    </w:p>
    <w:p w:rsidR="002C27B4" w:rsidRPr="00B24BC0" w:rsidRDefault="0009190A" w:rsidP="00B24BC0">
      <w:pPr>
        <w:spacing w:after="0" w:line="360" w:lineRule="auto"/>
        <w:ind w:firstLine="720"/>
        <w:jc w:val="both"/>
        <w:rPr>
          <w:rFonts w:ascii="Times New Roman" w:hAnsi="Times New Roman" w:cs="Times New Roman"/>
          <w:sz w:val="24"/>
          <w:szCs w:val="24"/>
        </w:rPr>
      </w:pPr>
      <w:r w:rsidRPr="00B24BC0">
        <w:rPr>
          <w:rFonts w:ascii="Times New Roman" w:hAnsi="Times New Roman" w:cs="Times New Roman"/>
          <w:sz w:val="24"/>
          <w:szCs w:val="24"/>
        </w:rPr>
        <w:t>At the hearing of the matter the respondents raised three preliminary points. The first point was that the application was defective because it was not in Fo</w:t>
      </w:r>
      <w:r w:rsidR="00D404D4" w:rsidRPr="00B24BC0">
        <w:rPr>
          <w:rFonts w:ascii="Times New Roman" w:hAnsi="Times New Roman" w:cs="Times New Roman"/>
          <w:sz w:val="24"/>
          <w:szCs w:val="24"/>
        </w:rPr>
        <w:t>rm 29</w:t>
      </w:r>
      <w:r w:rsidR="005C0082" w:rsidRPr="00B24BC0">
        <w:rPr>
          <w:rFonts w:ascii="Times New Roman" w:hAnsi="Times New Roman" w:cs="Times New Roman"/>
          <w:sz w:val="24"/>
          <w:szCs w:val="24"/>
        </w:rPr>
        <w:t xml:space="preserve"> which provides for some procedural rights to the </w:t>
      </w:r>
      <w:r w:rsidR="007F54FB" w:rsidRPr="00B24BC0">
        <w:rPr>
          <w:rFonts w:ascii="Times New Roman" w:hAnsi="Times New Roman" w:cs="Times New Roman"/>
          <w:sz w:val="24"/>
          <w:szCs w:val="24"/>
        </w:rPr>
        <w:t>respo</w:t>
      </w:r>
      <w:r w:rsidR="00557823" w:rsidRPr="00B24BC0">
        <w:rPr>
          <w:rFonts w:ascii="Times New Roman" w:hAnsi="Times New Roman" w:cs="Times New Roman"/>
          <w:sz w:val="24"/>
          <w:szCs w:val="24"/>
        </w:rPr>
        <w:t>nde</w:t>
      </w:r>
      <w:r w:rsidR="005C0082" w:rsidRPr="00B24BC0">
        <w:rPr>
          <w:rFonts w:ascii="Times New Roman" w:hAnsi="Times New Roman" w:cs="Times New Roman"/>
          <w:sz w:val="24"/>
          <w:szCs w:val="24"/>
        </w:rPr>
        <w:t xml:space="preserve">nt. Counsel for the applicant opposed the point </w:t>
      </w:r>
      <w:r w:rsidR="005C0082" w:rsidRPr="00B24BC0">
        <w:rPr>
          <w:rFonts w:ascii="Times New Roman" w:hAnsi="Times New Roman" w:cs="Times New Roman"/>
          <w:i/>
          <w:sz w:val="24"/>
          <w:szCs w:val="24"/>
        </w:rPr>
        <w:t>in limine</w:t>
      </w:r>
      <w:r w:rsidR="005C0082" w:rsidRPr="00B24BC0">
        <w:rPr>
          <w:rFonts w:ascii="Times New Roman" w:hAnsi="Times New Roman" w:cs="Times New Roman"/>
          <w:sz w:val="24"/>
          <w:szCs w:val="24"/>
        </w:rPr>
        <w:t xml:space="preserve"> and submitted that the application was in Form 29B with some modifications. A look at the Form used clearly shows that the applicant used Form</w:t>
      </w:r>
      <w:r w:rsidR="00B24BC0">
        <w:rPr>
          <w:rFonts w:ascii="Times New Roman" w:hAnsi="Times New Roman" w:cs="Times New Roman"/>
          <w:sz w:val="24"/>
          <w:szCs w:val="24"/>
        </w:rPr>
        <w:t xml:space="preserve"> </w:t>
      </w:r>
      <w:r w:rsidR="005C0082" w:rsidRPr="00B24BC0">
        <w:rPr>
          <w:rFonts w:ascii="Times New Roman" w:hAnsi="Times New Roman" w:cs="Times New Roman"/>
          <w:sz w:val="24"/>
          <w:szCs w:val="24"/>
        </w:rPr>
        <w:t xml:space="preserve">29B with some modifications. The authorities cited by the counsel for the respondent are only applicable where a totally </w:t>
      </w:r>
      <w:r w:rsidR="005C0082" w:rsidRPr="00B24BC0">
        <w:rPr>
          <w:rFonts w:ascii="Times New Roman" w:hAnsi="Times New Roman" w:cs="Times New Roman"/>
          <w:sz w:val="24"/>
          <w:szCs w:val="24"/>
        </w:rPr>
        <w:lastRenderedPageBreak/>
        <w:t>different Form than either Form 29 or 29B</w:t>
      </w:r>
      <w:r w:rsidR="00DC27D3" w:rsidRPr="00B24BC0">
        <w:rPr>
          <w:rFonts w:ascii="Times New Roman" w:hAnsi="Times New Roman" w:cs="Times New Roman"/>
          <w:sz w:val="24"/>
          <w:szCs w:val="24"/>
        </w:rPr>
        <w:t xml:space="preserve"> had been used</w:t>
      </w:r>
      <w:r w:rsidR="005C0082" w:rsidRPr="00B24BC0">
        <w:rPr>
          <w:rFonts w:ascii="Times New Roman" w:hAnsi="Times New Roman" w:cs="Times New Roman"/>
          <w:sz w:val="24"/>
          <w:szCs w:val="24"/>
        </w:rPr>
        <w:t>.</w:t>
      </w:r>
      <w:r w:rsidR="002D6269" w:rsidRPr="00B24BC0">
        <w:rPr>
          <w:rFonts w:ascii="Times New Roman" w:hAnsi="Times New Roman" w:cs="Times New Roman"/>
          <w:sz w:val="24"/>
          <w:szCs w:val="24"/>
        </w:rPr>
        <w:t xml:space="preserve"> See </w:t>
      </w:r>
      <w:r w:rsidR="002D6269" w:rsidRPr="00B24BC0">
        <w:rPr>
          <w:rFonts w:ascii="Times New Roman" w:hAnsi="Times New Roman" w:cs="Times New Roman"/>
          <w:i/>
          <w:sz w:val="24"/>
          <w:szCs w:val="24"/>
        </w:rPr>
        <w:t>Marick Trading (Pvt) Ltd</w:t>
      </w:r>
      <w:r w:rsidR="002D6269" w:rsidRPr="00B24BC0">
        <w:rPr>
          <w:rFonts w:ascii="Times New Roman" w:hAnsi="Times New Roman" w:cs="Times New Roman"/>
          <w:sz w:val="24"/>
          <w:szCs w:val="24"/>
        </w:rPr>
        <w:t xml:space="preserve"> v </w:t>
      </w:r>
      <w:r w:rsidR="002D6269" w:rsidRPr="00B24BC0">
        <w:rPr>
          <w:rFonts w:ascii="Times New Roman" w:hAnsi="Times New Roman" w:cs="Times New Roman"/>
          <w:i/>
          <w:sz w:val="24"/>
          <w:szCs w:val="24"/>
        </w:rPr>
        <w:t>Old Mutual Life Assurance Company Zimbabwe Ltd &amp; Anor</w:t>
      </w:r>
      <w:r w:rsidR="002D6269" w:rsidRPr="00B24BC0">
        <w:rPr>
          <w:rFonts w:ascii="Times New Roman" w:hAnsi="Times New Roman" w:cs="Times New Roman"/>
          <w:sz w:val="24"/>
          <w:szCs w:val="24"/>
        </w:rPr>
        <w:t xml:space="preserve"> 2015 </w:t>
      </w:r>
      <w:r w:rsidR="002C27B4" w:rsidRPr="00B24BC0">
        <w:rPr>
          <w:rFonts w:ascii="Times New Roman" w:hAnsi="Times New Roman" w:cs="Times New Roman"/>
          <w:sz w:val="24"/>
          <w:szCs w:val="24"/>
        </w:rPr>
        <w:t>(2) ZLR 343.</w:t>
      </w:r>
      <w:r w:rsidR="002D6269" w:rsidRPr="00B24BC0">
        <w:rPr>
          <w:rFonts w:ascii="Times New Roman" w:hAnsi="Times New Roman" w:cs="Times New Roman"/>
          <w:sz w:val="24"/>
          <w:szCs w:val="24"/>
        </w:rPr>
        <w:t xml:space="preserve"> </w:t>
      </w:r>
      <w:r w:rsidR="005C0082" w:rsidRPr="00B24BC0">
        <w:rPr>
          <w:rFonts w:ascii="Times New Roman" w:hAnsi="Times New Roman" w:cs="Times New Roman"/>
          <w:sz w:val="24"/>
          <w:szCs w:val="24"/>
        </w:rPr>
        <w:t xml:space="preserve"> I found no merit in the</w:t>
      </w:r>
      <w:r w:rsidR="002C27B4" w:rsidRPr="00B24BC0">
        <w:rPr>
          <w:rFonts w:ascii="Times New Roman" w:hAnsi="Times New Roman" w:cs="Times New Roman"/>
          <w:sz w:val="24"/>
          <w:szCs w:val="24"/>
        </w:rPr>
        <w:t xml:space="preserve"> first</w:t>
      </w:r>
      <w:r w:rsidR="005C0082" w:rsidRPr="00B24BC0">
        <w:rPr>
          <w:rFonts w:ascii="Times New Roman" w:hAnsi="Times New Roman" w:cs="Times New Roman"/>
          <w:sz w:val="24"/>
          <w:szCs w:val="24"/>
        </w:rPr>
        <w:t xml:space="preserve"> preliminary point </w:t>
      </w:r>
      <w:r w:rsidR="002C27B4" w:rsidRPr="00B24BC0">
        <w:rPr>
          <w:rFonts w:ascii="Times New Roman" w:hAnsi="Times New Roman" w:cs="Times New Roman"/>
          <w:sz w:val="24"/>
          <w:szCs w:val="24"/>
        </w:rPr>
        <w:t xml:space="preserve">raised </w:t>
      </w:r>
      <w:r w:rsidR="005C0082" w:rsidRPr="00B24BC0">
        <w:rPr>
          <w:rFonts w:ascii="Times New Roman" w:hAnsi="Times New Roman" w:cs="Times New Roman"/>
          <w:sz w:val="24"/>
          <w:szCs w:val="24"/>
        </w:rPr>
        <w:t>and it is dismissed.</w:t>
      </w:r>
    </w:p>
    <w:p w:rsidR="007F6FDF" w:rsidRPr="00B24BC0" w:rsidRDefault="002C27B4" w:rsidP="00B24BC0">
      <w:pPr>
        <w:spacing w:after="0" w:line="360" w:lineRule="auto"/>
        <w:ind w:firstLine="720"/>
        <w:jc w:val="both"/>
        <w:rPr>
          <w:rFonts w:ascii="Times New Roman" w:hAnsi="Times New Roman" w:cs="Times New Roman"/>
          <w:sz w:val="24"/>
          <w:szCs w:val="24"/>
        </w:rPr>
      </w:pPr>
      <w:r w:rsidRPr="00B24BC0">
        <w:rPr>
          <w:rFonts w:ascii="Times New Roman" w:hAnsi="Times New Roman" w:cs="Times New Roman"/>
          <w:sz w:val="24"/>
          <w:szCs w:val="24"/>
        </w:rPr>
        <w:t>The second preliminary point raised by the counsel for the respondents was that the matter was not urgent. According to him the need to act arose in 2016 when the applicant was told that the agreement was cancelled. According to the counsel for the applicant the need to act arose on or about the 24</w:t>
      </w:r>
      <w:r w:rsidRPr="00B24BC0">
        <w:rPr>
          <w:rFonts w:ascii="Times New Roman" w:hAnsi="Times New Roman" w:cs="Times New Roman"/>
          <w:sz w:val="24"/>
          <w:szCs w:val="24"/>
          <w:vertAlign w:val="superscript"/>
        </w:rPr>
        <w:t>th</w:t>
      </w:r>
      <w:r w:rsidRPr="00B24BC0">
        <w:rPr>
          <w:rFonts w:ascii="Times New Roman" w:hAnsi="Times New Roman" w:cs="Times New Roman"/>
          <w:sz w:val="24"/>
          <w:szCs w:val="24"/>
        </w:rPr>
        <w:t xml:space="preserve"> of April 2017 when they realised that the respondents were interfering with the running of the Club and that an account into which subscription money was being deposited by the first respondent. They said when the first respondent instituted case HC 4362/16 there was no need for them to rush to court. They were jolted into action when they discovered that the second respondent was administering funds on behalf of the first respondent through CABS account.</w:t>
      </w:r>
      <w:r w:rsidR="007F6FDF" w:rsidRPr="00B24BC0">
        <w:rPr>
          <w:rFonts w:ascii="Times New Roman" w:hAnsi="Times New Roman" w:cs="Times New Roman"/>
          <w:sz w:val="24"/>
          <w:szCs w:val="24"/>
        </w:rPr>
        <w:t xml:space="preserve"> This was supported by an e-mail dated 26</w:t>
      </w:r>
      <w:r w:rsidR="007F6FDF" w:rsidRPr="00B24BC0">
        <w:rPr>
          <w:rFonts w:ascii="Times New Roman" w:hAnsi="Times New Roman" w:cs="Times New Roman"/>
          <w:sz w:val="24"/>
          <w:szCs w:val="24"/>
          <w:vertAlign w:val="superscript"/>
        </w:rPr>
        <w:t>th</w:t>
      </w:r>
      <w:r w:rsidR="007F6FDF" w:rsidRPr="00B24BC0">
        <w:rPr>
          <w:rFonts w:ascii="Times New Roman" w:hAnsi="Times New Roman" w:cs="Times New Roman"/>
          <w:sz w:val="24"/>
          <w:szCs w:val="24"/>
        </w:rPr>
        <w:t xml:space="preserve"> April 2017 by Mr Misheck Pondaponda to one Mr Sithole.</w:t>
      </w:r>
    </w:p>
    <w:p w:rsidR="007F6FDF" w:rsidRPr="00B24BC0" w:rsidRDefault="007F6FDF" w:rsidP="00B24BC0">
      <w:pPr>
        <w:spacing w:line="360" w:lineRule="auto"/>
        <w:ind w:firstLine="720"/>
        <w:jc w:val="both"/>
        <w:rPr>
          <w:rFonts w:ascii="Times New Roman" w:hAnsi="Times New Roman" w:cs="Times New Roman"/>
          <w:sz w:val="24"/>
          <w:szCs w:val="24"/>
        </w:rPr>
      </w:pPr>
      <w:r w:rsidRPr="00B24BC0">
        <w:rPr>
          <w:rFonts w:ascii="Times New Roman" w:hAnsi="Times New Roman" w:cs="Times New Roman"/>
          <w:sz w:val="24"/>
          <w:szCs w:val="24"/>
        </w:rPr>
        <w:t xml:space="preserve">What constitutes urgency has been resolved in a number of cases such as the famous </w:t>
      </w:r>
      <w:r w:rsidRPr="00B24BC0">
        <w:rPr>
          <w:rFonts w:ascii="Times New Roman" w:hAnsi="Times New Roman" w:cs="Times New Roman"/>
          <w:i/>
          <w:sz w:val="24"/>
          <w:szCs w:val="24"/>
        </w:rPr>
        <w:t>Kuvarega</w:t>
      </w:r>
      <w:r w:rsidRPr="00B24BC0">
        <w:rPr>
          <w:rFonts w:ascii="Times New Roman" w:hAnsi="Times New Roman" w:cs="Times New Roman"/>
          <w:sz w:val="24"/>
          <w:szCs w:val="24"/>
        </w:rPr>
        <w:t xml:space="preserve"> v </w:t>
      </w:r>
      <w:r w:rsidRPr="00B24BC0">
        <w:rPr>
          <w:rFonts w:ascii="Times New Roman" w:hAnsi="Times New Roman" w:cs="Times New Roman"/>
          <w:i/>
          <w:sz w:val="24"/>
          <w:szCs w:val="24"/>
        </w:rPr>
        <w:t>Registrar General and Anor</w:t>
      </w:r>
      <w:r w:rsidRPr="00B24BC0">
        <w:rPr>
          <w:rFonts w:ascii="Times New Roman" w:hAnsi="Times New Roman" w:cs="Times New Roman"/>
          <w:sz w:val="24"/>
          <w:szCs w:val="24"/>
        </w:rPr>
        <w:t xml:space="preserve"> 1998 (1) ZLR 188 at 193 where it was said</w:t>
      </w:r>
      <w:r w:rsidR="00B24BC0">
        <w:rPr>
          <w:rFonts w:ascii="Times New Roman" w:hAnsi="Times New Roman" w:cs="Times New Roman"/>
          <w:sz w:val="24"/>
          <w:szCs w:val="24"/>
        </w:rPr>
        <w:t>:</w:t>
      </w:r>
    </w:p>
    <w:p w:rsidR="003078F9" w:rsidRPr="00B24BC0" w:rsidRDefault="007F6FDF" w:rsidP="00B24BC0">
      <w:pPr>
        <w:spacing w:line="240" w:lineRule="auto"/>
        <w:ind w:left="720"/>
        <w:jc w:val="both"/>
        <w:rPr>
          <w:rFonts w:ascii="Times New Roman" w:hAnsi="Times New Roman" w:cs="Times New Roman"/>
        </w:rPr>
      </w:pPr>
      <w:r w:rsidRPr="00B24BC0">
        <w:rPr>
          <w:rFonts w:ascii="Times New Roman" w:hAnsi="Times New Roman" w:cs="Times New Roman"/>
          <w:sz w:val="24"/>
          <w:szCs w:val="24"/>
        </w:rPr>
        <w:t>“</w:t>
      </w:r>
      <w:r w:rsidRPr="00B24BC0">
        <w:rPr>
          <w:rFonts w:ascii="Times New Roman" w:hAnsi="Times New Roman" w:cs="Times New Roman"/>
        </w:rPr>
        <w:t>What constitutes u</w:t>
      </w:r>
      <w:r w:rsidR="003E3036" w:rsidRPr="00B24BC0">
        <w:rPr>
          <w:rFonts w:ascii="Times New Roman" w:hAnsi="Times New Roman" w:cs="Times New Roman"/>
        </w:rPr>
        <w:t>r</w:t>
      </w:r>
      <w:r w:rsidRPr="00B24BC0">
        <w:rPr>
          <w:rFonts w:ascii="Times New Roman" w:hAnsi="Times New Roman" w:cs="Times New Roman"/>
        </w:rPr>
        <w:t>gency is not only the imminent arrival of the day of reckoning; a matter is urgent, if at the time the need to act arises, the matter</w:t>
      </w:r>
      <w:r w:rsidR="002F106F" w:rsidRPr="00B24BC0">
        <w:rPr>
          <w:rFonts w:ascii="Times New Roman" w:hAnsi="Times New Roman" w:cs="Times New Roman"/>
        </w:rPr>
        <w:t xml:space="preserve"> cannot wait. Urgency which ste</w:t>
      </w:r>
      <w:r w:rsidRPr="00B24BC0">
        <w:rPr>
          <w:rFonts w:ascii="Times New Roman" w:hAnsi="Times New Roman" w:cs="Times New Roman"/>
        </w:rPr>
        <w:t xml:space="preserve">ms from </w:t>
      </w:r>
      <w:r w:rsidR="003078F9" w:rsidRPr="00B24BC0">
        <w:rPr>
          <w:rFonts w:ascii="Times New Roman" w:hAnsi="Times New Roman" w:cs="Times New Roman"/>
        </w:rPr>
        <w:t>a deliberate or careless absten</w:t>
      </w:r>
      <w:r w:rsidRPr="00B24BC0">
        <w:rPr>
          <w:rFonts w:ascii="Times New Roman" w:hAnsi="Times New Roman" w:cs="Times New Roman"/>
        </w:rPr>
        <w:t xml:space="preserve">tion </w:t>
      </w:r>
      <w:r w:rsidR="003078F9" w:rsidRPr="00B24BC0">
        <w:rPr>
          <w:rFonts w:ascii="Times New Roman" w:hAnsi="Times New Roman" w:cs="Times New Roman"/>
        </w:rPr>
        <w:t>from action until the dead-line draws near is not the type of urgency contemplated by the rules.”</w:t>
      </w:r>
    </w:p>
    <w:p w:rsidR="009E1828" w:rsidRPr="00B24BC0" w:rsidRDefault="003078F9" w:rsidP="00B26021">
      <w:pPr>
        <w:spacing w:after="0" w:line="360" w:lineRule="auto"/>
        <w:ind w:firstLine="720"/>
        <w:jc w:val="both"/>
        <w:rPr>
          <w:rFonts w:ascii="Times New Roman" w:hAnsi="Times New Roman" w:cs="Times New Roman"/>
          <w:sz w:val="24"/>
          <w:szCs w:val="24"/>
        </w:rPr>
      </w:pPr>
      <w:r w:rsidRPr="00B24BC0">
        <w:rPr>
          <w:rFonts w:ascii="Times New Roman" w:hAnsi="Times New Roman" w:cs="Times New Roman"/>
          <w:sz w:val="24"/>
          <w:szCs w:val="24"/>
        </w:rPr>
        <w:t xml:space="preserve">In </w:t>
      </w:r>
      <w:r w:rsidRPr="00B24BC0">
        <w:rPr>
          <w:rFonts w:ascii="Times New Roman" w:hAnsi="Times New Roman" w:cs="Times New Roman"/>
          <w:i/>
          <w:sz w:val="24"/>
          <w:szCs w:val="24"/>
        </w:rPr>
        <w:t>casu</w:t>
      </w:r>
      <w:r w:rsidRPr="00B24BC0">
        <w:rPr>
          <w:rFonts w:ascii="Times New Roman" w:hAnsi="Times New Roman" w:cs="Times New Roman"/>
          <w:sz w:val="24"/>
          <w:szCs w:val="24"/>
        </w:rPr>
        <w:t xml:space="preserve"> the applic</w:t>
      </w:r>
      <w:r w:rsidR="009E1828" w:rsidRPr="00B24BC0">
        <w:rPr>
          <w:rFonts w:ascii="Times New Roman" w:hAnsi="Times New Roman" w:cs="Times New Roman"/>
          <w:sz w:val="24"/>
          <w:szCs w:val="24"/>
        </w:rPr>
        <w:t>ant acted as soon as it realised</w:t>
      </w:r>
      <w:r w:rsidRPr="00B24BC0">
        <w:rPr>
          <w:rFonts w:ascii="Times New Roman" w:hAnsi="Times New Roman" w:cs="Times New Roman"/>
          <w:sz w:val="24"/>
          <w:szCs w:val="24"/>
        </w:rPr>
        <w:t xml:space="preserve"> that money was actually being deposited into a separate CABS account which was an administrative issue affecting the operations of the applicant. In my view the need to act only arose on or about the 24</w:t>
      </w:r>
      <w:r w:rsidRPr="00B24BC0">
        <w:rPr>
          <w:rFonts w:ascii="Times New Roman" w:hAnsi="Times New Roman" w:cs="Times New Roman"/>
          <w:sz w:val="24"/>
          <w:szCs w:val="24"/>
          <w:vertAlign w:val="superscript"/>
        </w:rPr>
        <w:t>th</w:t>
      </w:r>
      <w:r w:rsidRPr="00B24BC0">
        <w:rPr>
          <w:rFonts w:ascii="Times New Roman" w:hAnsi="Times New Roman" w:cs="Times New Roman"/>
          <w:sz w:val="24"/>
          <w:szCs w:val="24"/>
        </w:rPr>
        <w:t xml:space="preserve"> April 2017 and the papers were filed on </w:t>
      </w:r>
      <w:r w:rsidR="009E1828" w:rsidRPr="00B24BC0">
        <w:rPr>
          <w:rFonts w:ascii="Times New Roman" w:hAnsi="Times New Roman" w:cs="Times New Roman"/>
          <w:sz w:val="24"/>
          <w:szCs w:val="24"/>
        </w:rPr>
        <w:t xml:space="preserve">3 May 2017. For these reasons I dismiss the second point </w:t>
      </w:r>
      <w:r w:rsidR="009E1828" w:rsidRPr="00B26021">
        <w:rPr>
          <w:rFonts w:ascii="Times New Roman" w:hAnsi="Times New Roman" w:cs="Times New Roman"/>
          <w:i/>
          <w:sz w:val="24"/>
          <w:szCs w:val="24"/>
        </w:rPr>
        <w:t>in limine</w:t>
      </w:r>
      <w:r w:rsidR="009E1828" w:rsidRPr="00B24BC0">
        <w:rPr>
          <w:rFonts w:ascii="Times New Roman" w:hAnsi="Times New Roman" w:cs="Times New Roman"/>
          <w:sz w:val="24"/>
          <w:szCs w:val="24"/>
        </w:rPr>
        <w:t xml:space="preserve"> and rule that the matter is extremely urgent.</w:t>
      </w:r>
    </w:p>
    <w:p w:rsidR="00646820" w:rsidRPr="00B24BC0" w:rsidRDefault="009E1828" w:rsidP="00B26021">
      <w:pPr>
        <w:spacing w:after="0" w:line="360" w:lineRule="auto"/>
        <w:ind w:firstLine="720"/>
        <w:jc w:val="both"/>
        <w:rPr>
          <w:rFonts w:ascii="Times New Roman" w:hAnsi="Times New Roman" w:cs="Times New Roman"/>
          <w:sz w:val="24"/>
          <w:szCs w:val="24"/>
        </w:rPr>
      </w:pPr>
      <w:r w:rsidRPr="00B24BC0">
        <w:rPr>
          <w:rFonts w:ascii="Times New Roman" w:hAnsi="Times New Roman" w:cs="Times New Roman"/>
          <w:sz w:val="24"/>
          <w:szCs w:val="24"/>
        </w:rPr>
        <w:t xml:space="preserve">The last point </w:t>
      </w:r>
      <w:r w:rsidRPr="00B26021">
        <w:rPr>
          <w:rFonts w:ascii="Times New Roman" w:hAnsi="Times New Roman" w:cs="Times New Roman"/>
          <w:i/>
          <w:sz w:val="24"/>
          <w:szCs w:val="24"/>
        </w:rPr>
        <w:t>in limine</w:t>
      </w:r>
      <w:r w:rsidRPr="00B24BC0">
        <w:rPr>
          <w:rFonts w:ascii="Times New Roman" w:hAnsi="Times New Roman" w:cs="Times New Roman"/>
          <w:sz w:val="24"/>
          <w:szCs w:val="24"/>
        </w:rPr>
        <w:t xml:space="preserve"> was that of misjoinder of second respondent. In my view the second respondent is properly cited since she has an interest in the matter and she is the one who is managing and has custody of the CABS account into which the subscriptions are being paid. The last point is again dismissed.</w:t>
      </w:r>
    </w:p>
    <w:p w:rsidR="008B4045" w:rsidRPr="00B24BC0" w:rsidRDefault="00025682" w:rsidP="00B24BC0">
      <w:pPr>
        <w:jc w:val="both"/>
        <w:rPr>
          <w:rFonts w:ascii="Times New Roman" w:hAnsi="Times New Roman" w:cs="Times New Roman"/>
          <w:b/>
          <w:sz w:val="24"/>
          <w:szCs w:val="24"/>
        </w:rPr>
      </w:pPr>
      <w:r w:rsidRPr="00B24BC0">
        <w:rPr>
          <w:rFonts w:ascii="Times New Roman" w:hAnsi="Times New Roman" w:cs="Times New Roman"/>
          <w:b/>
          <w:sz w:val="24"/>
          <w:szCs w:val="24"/>
        </w:rPr>
        <w:t>AD MERITS</w:t>
      </w:r>
    </w:p>
    <w:p w:rsidR="000F6B58" w:rsidRPr="00B24BC0" w:rsidRDefault="008B4045" w:rsidP="00B26021">
      <w:pPr>
        <w:spacing w:line="360" w:lineRule="auto"/>
        <w:ind w:firstLine="720"/>
        <w:jc w:val="both"/>
        <w:rPr>
          <w:rFonts w:ascii="Times New Roman" w:hAnsi="Times New Roman" w:cs="Times New Roman"/>
          <w:sz w:val="24"/>
          <w:szCs w:val="24"/>
        </w:rPr>
      </w:pPr>
      <w:r w:rsidRPr="00B24BC0">
        <w:rPr>
          <w:rFonts w:ascii="Times New Roman" w:hAnsi="Times New Roman" w:cs="Times New Roman"/>
          <w:sz w:val="24"/>
          <w:szCs w:val="24"/>
        </w:rPr>
        <w:t xml:space="preserve">This is an application for an interim interdict to restrain the first and second respondents and all other persons acting through them from continuing with their unlawful acts of interference </w:t>
      </w:r>
      <w:r w:rsidR="000F6B58" w:rsidRPr="00B24BC0">
        <w:rPr>
          <w:rFonts w:ascii="Times New Roman" w:hAnsi="Times New Roman" w:cs="Times New Roman"/>
          <w:sz w:val="24"/>
          <w:szCs w:val="24"/>
        </w:rPr>
        <w:t>with the</w:t>
      </w:r>
      <w:r w:rsidRPr="00B24BC0">
        <w:rPr>
          <w:rFonts w:ascii="Times New Roman" w:hAnsi="Times New Roman" w:cs="Times New Roman"/>
          <w:sz w:val="24"/>
          <w:szCs w:val="24"/>
        </w:rPr>
        <w:t xml:space="preserve"> applicant</w:t>
      </w:r>
      <w:r w:rsidR="000F6B58" w:rsidRPr="00B24BC0">
        <w:rPr>
          <w:rFonts w:ascii="Times New Roman" w:hAnsi="Times New Roman" w:cs="Times New Roman"/>
          <w:sz w:val="24"/>
          <w:szCs w:val="24"/>
        </w:rPr>
        <w:t>’s business operations at The Country Club</w:t>
      </w:r>
      <w:r w:rsidRPr="00B24BC0">
        <w:rPr>
          <w:rFonts w:ascii="Times New Roman" w:hAnsi="Times New Roman" w:cs="Times New Roman"/>
          <w:sz w:val="24"/>
          <w:szCs w:val="24"/>
        </w:rPr>
        <w:t>.</w:t>
      </w:r>
      <w:r w:rsidR="000F6B58" w:rsidRPr="00B24BC0">
        <w:rPr>
          <w:rFonts w:ascii="Times New Roman" w:hAnsi="Times New Roman" w:cs="Times New Roman"/>
          <w:sz w:val="24"/>
          <w:szCs w:val="24"/>
        </w:rPr>
        <w:t xml:space="preserve"> The </w:t>
      </w:r>
      <w:r w:rsidR="000F6B58" w:rsidRPr="00B24BC0">
        <w:rPr>
          <w:rFonts w:ascii="Times New Roman" w:hAnsi="Times New Roman" w:cs="Times New Roman"/>
          <w:sz w:val="24"/>
          <w:szCs w:val="24"/>
        </w:rPr>
        <w:lastRenderedPageBreak/>
        <w:t>applicant is a company duly incorporated in accordance with the laws of Zimbabwe. For an application</w:t>
      </w:r>
      <w:r w:rsidR="002C2FD2" w:rsidRPr="00B24BC0">
        <w:rPr>
          <w:rFonts w:ascii="Times New Roman" w:hAnsi="Times New Roman" w:cs="Times New Roman"/>
          <w:sz w:val="24"/>
          <w:szCs w:val="24"/>
        </w:rPr>
        <w:t xml:space="preserve"> of this nature to succeed four</w:t>
      </w:r>
      <w:r w:rsidR="000F6B58" w:rsidRPr="00B24BC0">
        <w:rPr>
          <w:rFonts w:ascii="Times New Roman" w:hAnsi="Times New Roman" w:cs="Times New Roman"/>
          <w:sz w:val="24"/>
          <w:szCs w:val="24"/>
        </w:rPr>
        <w:t xml:space="preserve"> requirements have to be met. These are</w:t>
      </w:r>
      <w:r w:rsidR="00697B8C">
        <w:rPr>
          <w:rFonts w:ascii="Times New Roman" w:hAnsi="Times New Roman" w:cs="Times New Roman"/>
          <w:sz w:val="24"/>
          <w:szCs w:val="24"/>
        </w:rPr>
        <w:t>:</w:t>
      </w:r>
    </w:p>
    <w:p w:rsidR="000F6B58" w:rsidRPr="00B24BC0" w:rsidRDefault="000F6B58" w:rsidP="00B24BC0">
      <w:pPr>
        <w:pStyle w:val="ListParagraph"/>
        <w:numPr>
          <w:ilvl w:val="0"/>
          <w:numId w:val="3"/>
        </w:numPr>
        <w:jc w:val="both"/>
        <w:rPr>
          <w:rFonts w:ascii="Times New Roman" w:hAnsi="Times New Roman" w:cs="Times New Roman"/>
          <w:b/>
          <w:sz w:val="24"/>
          <w:szCs w:val="24"/>
        </w:rPr>
      </w:pPr>
      <w:r w:rsidRPr="00B24BC0">
        <w:rPr>
          <w:rFonts w:ascii="Times New Roman" w:hAnsi="Times New Roman" w:cs="Times New Roman"/>
          <w:sz w:val="24"/>
          <w:szCs w:val="24"/>
        </w:rPr>
        <w:t xml:space="preserve">A </w:t>
      </w:r>
      <w:r w:rsidRPr="00697B8C">
        <w:rPr>
          <w:rFonts w:ascii="Times New Roman" w:hAnsi="Times New Roman" w:cs="Times New Roman"/>
          <w:i/>
          <w:sz w:val="24"/>
          <w:szCs w:val="24"/>
        </w:rPr>
        <w:t>prima facie</w:t>
      </w:r>
      <w:r w:rsidRPr="00B24BC0">
        <w:rPr>
          <w:rFonts w:ascii="Times New Roman" w:hAnsi="Times New Roman" w:cs="Times New Roman"/>
          <w:sz w:val="24"/>
          <w:szCs w:val="24"/>
        </w:rPr>
        <w:t xml:space="preserve"> right, though open to doubt;</w:t>
      </w:r>
    </w:p>
    <w:p w:rsidR="000F6B58" w:rsidRPr="00B24BC0" w:rsidRDefault="000F6B58" w:rsidP="00B24BC0">
      <w:pPr>
        <w:pStyle w:val="ListParagraph"/>
        <w:numPr>
          <w:ilvl w:val="0"/>
          <w:numId w:val="3"/>
        </w:numPr>
        <w:jc w:val="both"/>
        <w:rPr>
          <w:rFonts w:ascii="Times New Roman" w:hAnsi="Times New Roman" w:cs="Times New Roman"/>
          <w:b/>
          <w:sz w:val="24"/>
          <w:szCs w:val="24"/>
        </w:rPr>
      </w:pPr>
      <w:r w:rsidRPr="00B24BC0">
        <w:rPr>
          <w:rFonts w:ascii="Times New Roman" w:hAnsi="Times New Roman" w:cs="Times New Roman"/>
          <w:sz w:val="24"/>
          <w:szCs w:val="24"/>
        </w:rPr>
        <w:t>The imminence of irreparable harm, and</w:t>
      </w:r>
    </w:p>
    <w:p w:rsidR="00CB24DE" w:rsidRPr="00B24BC0" w:rsidRDefault="000F6B58" w:rsidP="00B24BC0">
      <w:pPr>
        <w:pStyle w:val="ListParagraph"/>
        <w:numPr>
          <w:ilvl w:val="0"/>
          <w:numId w:val="3"/>
        </w:numPr>
        <w:jc w:val="both"/>
        <w:rPr>
          <w:rFonts w:ascii="Times New Roman" w:hAnsi="Times New Roman" w:cs="Times New Roman"/>
          <w:b/>
          <w:sz w:val="24"/>
          <w:szCs w:val="24"/>
        </w:rPr>
      </w:pPr>
      <w:r w:rsidRPr="00B24BC0">
        <w:rPr>
          <w:rFonts w:ascii="Times New Roman" w:hAnsi="Times New Roman" w:cs="Times New Roman"/>
          <w:sz w:val="24"/>
          <w:szCs w:val="24"/>
        </w:rPr>
        <w:t>The absence of any other ordinary remedy.</w:t>
      </w:r>
    </w:p>
    <w:p w:rsidR="002C2FD2" w:rsidRPr="00B24BC0" w:rsidRDefault="002C2FD2" w:rsidP="00B24BC0">
      <w:pPr>
        <w:pStyle w:val="ListParagraph"/>
        <w:numPr>
          <w:ilvl w:val="0"/>
          <w:numId w:val="3"/>
        </w:numPr>
        <w:jc w:val="both"/>
        <w:rPr>
          <w:rFonts w:ascii="Times New Roman" w:hAnsi="Times New Roman" w:cs="Times New Roman"/>
          <w:b/>
          <w:sz w:val="24"/>
          <w:szCs w:val="24"/>
        </w:rPr>
      </w:pPr>
      <w:r w:rsidRPr="00B24BC0">
        <w:rPr>
          <w:rFonts w:ascii="Times New Roman" w:hAnsi="Times New Roman" w:cs="Times New Roman"/>
          <w:sz w:val="24"/>
          <w:szCs w:val="24"/>
        </w:rPr>
        <w:t>Balance of convenience.</w:t>
      </w:r>
    </w:p>
    <w:p w:rsidR="00CB24DE" w:rsidRPr="00B24BC0" w:rsidRDefault="00CB24DE" w:rsidP="00B24BC0">
      <w:pPr>
        <w:jc w:val="both"/>
        <w:rPr>
          <w:rFonts w:ascii="Times New Roman" w:hAnsi="Times New Roman" w:cs="Times New Roman"/>
          <w:b/>
          <w:sz w:val="24"/>
          <w:szCs w:val="24"/>
        </w:rPr>
      </w:pPr>
      <w:r w:rsidRPr="00B24BC0">
        <w:rPr>
          <w:rFonts w:ascii="Times New Roman" w:hAnsi="Times New Roman" w:cs="Times New Roman"/>
          <w:b/>
          <w:sz w:val="24"/>
          <w:szCs w:val="24"/>
        </w:rPr>
        <w:t>A PRIMA FACIE RIGHT</w:t>
      </w:r>
    </w:p>
    <w:p w:rsidR="00A50618" w:rsidRPr="00B24BC0" w:rsidRDefault="00697B8C" w:rsidP="00697B8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w:t>
      </w:r>
      <w:r w:rsidR="005B50F6" w:rsidRPr="00B24BC0">
        <w:rPr>
          <w:rFonts w:ascii="Times New Roman" w:hAnsi="Times New Roman" w:cs="Times New Roman"/>
          <w:sz w:val="24"/>
          <w:szCs w:val="24"/>
        </w:rPr>
        <w:t>pplicant and first respondent entered into a Management Agreement on 28 September 2010 at Harare. In terms of the agreement the first respondent appointed the applicant to manage the Club in terms of clause 1 of the agreement. In terms of clause 3.1 of the agreement the applicant’s appointment as the executive management of the Club is for fifty years enduring until the 30</w:t>
      </w:r>
      <w:r w:rsidR="005B50F6" w:rsidRPr="00B24BC0">
        <w:rPr>
          <w:rFonts w:ascii="Times New Roman" w:hAnsi="Times New Roman" w:cs="Times New Roman"/>
          <w:sz w:val="24"/>
          <w:szCs w:val="24"/>
          <w:vertAlign w:val="superscript"/>
        </w:rPr>
        <w:t>th</w:t>
      </w:r>
      <w:r w:rsidR="005B50F6" w:rsidRPr="00B24BC0">
        <w:rPr>
          <w:rFonts w:ascii="Times New Roman" w:hAnsi="Times New Roman" w:cs="Times New Roman"/>
          <w:sz w:val="24"/>
          <w:szCs w:val="24"/>
        </w:rPr>
        <w:t xml:space="preserve"> September 2060. Further, in terms of clause 2 of the agreement the first respondent‘s Constitution was amended to align it with the applicant’s aforesaid appointment. In terms of clause 4.1 of the agreement all risk and rewards in respect of the operation of the Clu</w:t>
      </w:r>
      <w:r w:rsidR="00A50618" w:rsidRPr="00B24BC0">
        <w:rPr>
          <w:rFonts w:ascii="Times New Roman" w:hAnsi="Times New Roman" w:cs="Times New Roman"/>
          <w:sz w:val="24"/>
          <w:szCs w:val="24"/>
        </w:rPr>
        <w:t>b as a commercially viable entit</w:t>
      </w:r>
      <w:r w:rsidR="005B50F6" w:rsidRPr="00B24BC0">
        <w:rPr>
          <w:rFonts w:ascii="Times New Roman" w:hAnsi="Times New Roman" w:cs="Times New Roman"/>
          <w:sz w:val="24"/>
          <w:szCs w:val="24"/>
        </w:rPr>
        <w:t>y</w:t>
      </w:r>
      <w:r w:rsidR="00A50618" w:rsidRPr="00B24BC0">
        <w:rPr>
          <w:rFonts w:ascii="Times New Roman" w:hAnsi="Times New Roman" w:cs="Times New Roman"/>
          <w:sz w:val="24"/>
          <w:szCs w:val="24"/>
        </w:rPr>
        <w:t xml:space="preserve"> passed to the applicant on the 1</w:t>
      </w:r>
      <w:r w:rsidR="00A50618" w:rsidRPr="00B24BC0">
        <w:rPr>
          <w:rFonts w:ascii="Times New Roman" w:hAnsi="Times New Roman" w:cs="Times New Roman"/>
          <w:sz w:val="24"/>
          <w:szCs w:val="24"/>
          <w:vertAlign w:val="superscript"/>
        </w:rPr>
        <w:t>st</w:t>
      </w:r>
      <w:r w:rsidR="00A50618" w:rsidRPr="00B24BC0">
        <w:rPr>
          <w:rFonts w:ascii="Times New Roman" w:hAnsi="Times New Roman" w:cs="Times New Roman"/>
          <w:sz w:val="24"/>
          <w:szCs w:val="24"/>
        </w:rPr>
        <w:t xml:space="preserve"> September 2010. As a result of the operation of clause 4.1 mentioned above the applicant took over first respondent’s known existing liabilities, agreements and obligations. This included taking over the first respondent’s employees and assuming liability to meet their wages and other benefits. To that extent the applicant has prima facie rights in the management of the Club until such rights have been lawfully terminated.</w:t>
      </w:r>
    </w:p>
    <w:p w:rsidR="00A72070" w:rsidRPr="00B24BC0" w:rsidRDefault="00A72070" w:rsidP="00B24BC0">
      <w:pPr>
        <w:jc w:val="both"/>
        <w:rPr>
          <w:rFonts w:ascii="Times New Roman" w:hAnsi="Times New Roman" w:cs="Times New Roman"/>
          <w:b/>
          <w:sz w:val="24"/>
          <w:szCs w:val="24"/>
        </w:rPr>
      </w:pPr>
      <w:r w:rsidRPr="00B24BC0">
        <w:rPr>
          <w:rFonts w:ascii="Times New Roman" w:hAnsi="Times New Roman" w:cs="Times New Roman"/>
          <w:b/>
          <w:sz w:val="24"/>
          <w:szCs w:val="24"/>
        </w:rPr>
        <w:t>THE IMMI</w:t>
      </w:r>
      <w:r w:rsidR="00A50618" w:rsidRPr="00B24BC0">
        <w:rPr>
          <w:rFonts w:ascii="Times New Roman" w:hAnsi="Times New Roman" w:cs="Times New Roman"/>
          <w:b/>
          <w:sz w:val="24"/>
          <w:szCs w:val="24"/>
        </w:rPr>
        <w:t>NENCE OF IRREPARABLE HARM</w:t>
      </w:r>
    </w:p>
    <w:p w:rsidR="00DC4973" w:rsidRPr="00B24BC0" w:rsidRDefault="00A72070" w:rsidP="00C00AF6">
      <w:pPr>
        <w:spacing w:line="360" w:lineRule="auto"/>
        <w:ind w:firstLine="720"/>
        <w:jc w:val="both"/>
        <w:rPr>
          <w:rFonts w:ascii="Times New Roman" w:hAnsi="Times New Roman" w:cs="Times New Roman"/>
          <w:sz w:val="24"/>
          <w:szCs w:val="24"/>
        </w:rPr>
      </w:pPr>
      <w:r w:rsidRPr="00B24BC0">
        <w:rPr>
          <w:rFonts w:ascii="Times New Roman" w:hAnsi="Times New Roman" w:cs="Times New Roman"/>
          <w:sz w:val="24"/>
          <w:szCs w:val="24"/>
        </w:rPr>
        <w:t xml:space="preserve">On 11 January 2016 the first respondent wrote to the applicant and purported to terminate the Management Agreement on account of alleged breach by the applicant. </w:t>
      </w:r>
      <w:r w:rsidR="007F535B" w:rsidRPr="00B24BC0">
        <w:rPr>
          <w:rFonts w:ascii="Times New Roman" w:hAnsi="Times New Roman" w:cs="Times New Roman"/>
          <w:sz w:val="24"/>
          <w:szCs w:val="24"/>
        </w:rPr>
        <w:t>The applicant on 27 January 2016 through its legal practitioners denied the alleged breach and the purported cancellation of the agreement which was unilaterally and illegally made. Then on 27 April 2016 the first respondent instituted action against the applicant out of the High Court of Harare under case number HC 4362/16</w:t>
      </w:r>
      <w:r w:rsidR="00C767DC" w:rsidRPr="00B24BC0">
        <w:rPr>
          <w:rFonts w:ascii="Times New Roman" w:hAnsi="Times New Roman" w:cs="Times New Roman"/>
          <w:sz w:val="24"/>
          <w:szCs w:val="24"/>
        </w:rPr>
        <w:t xml:space="preserve"> seeking among other things an order declaring the Management Agreement duly terminated and the eviction of the applicant from the club premises</w:t>
      </w:r>
      <w:r w:rsidR="007F535B" w:rsidRPr="00B24BC0">
        <w:rPr>
          <w:rFonts w:ascii="Times New Roman" w:hAnsi="Times New Roman" w:cs="Times New Roman"/>
          <w:sz w:val="24"/>
          <w:szCs w:val="24"/>
        </w:rPr>
        <w:t>.</w:t>
      </w:r>
      <w:r w:rsidR="00C767DC" w:rsidRPr="00B24BC0">
        <w:rPr>
          <w:rFonts w:ascii="Times New Roman" w:hAnsi="Times New Roman" w:cs="Times New Roman"/>
          <w:sz w:val="24"/>
          <w:szCs w:val="24"/>
        </w:rPr>
        <w:t xml:space="preserve"> </w:t>
      </w:r>
      <w:r w:rsidR="007F535B" w:rsidRPr="00B24BC0">
        <w:rPr>
          <w:rFonts w:ascii="Times New Roman" w:hAnsi="Times New Roman" w:cs="Times New Roman"/>
          <w:sz w:val="24"/>
          <w:szCs w:val="24"/>
        </w:rPr>
        <w:t xml:space="preserve">The first respondent has since held </w:t>
      </w:r>
      <w:r w:rsidR="00C767DC" w:rsidRPr="00B24BC0">
        <w:rPr>
          <w:rFonts w:ascii="Times New Roman" w:hAnsi="Times New Roman" w:cs="Times New Roman"/>
          <w:sz w:val="24"/>
          <w:szCs w:val="24"/>
        </w:rPr>
        <w:t xml:space="preserve">a Special General Meeting and appointed a new Executive Committee to run the affairs of the Club. Without an order of the court the first respondent opened a new bank account with CABS where the members’ subscriptions are </w:t>
      </w:r>
      <w:r w:rsidR="00C767DC" w:rsidRPr="00B24BC0">
        <w:rPr>
          <w:rFonts w:ascii="Times New Roman" w:hAnsi="Times New Roman" w:cs="Times New Roman"/>
          <w:sz w:val="24"/>
          <w:szCs w:val="24"/>
        </w:rPr>
        <w:lastRenderedPageBreak/>
        <w:t>now being deposited and managed by the second respondent. In my view all this was done while case HC 4362/</w:t>
      </w:r>
      <w:r w:rsidR="00DC4973" w:rsidRPr="00B24BC0">
        <w:rPr>
          <w:rFonts w:ascii="Times New Roman" w:hAnsi="Times New Roman" w:cs="Times New Roman"/>
          <w:sz w:val="24"/>
          <w:szCs w:val="24"/>
        </w:rPr>
        <w:t xml:space="preserve">16 is still pending hence the actions of the first respondent are illegal and are affecting the operations of the applicant. If this is allowed to continue there will be irreparable harm to the applicant. There is need to restore the </w:t>
      </w:r>
      <w:r w:rsidR="00DC4973" w:rsidRPr="00C00AF6">
        <w:rPr>
          <w:rFonts w:ascii="Times New Roman" w:hAnsi="Times New Roman" w:cs="Times New Roman"/>
          <w:i/>
          <w:sz w:val="24"/>
          <w:szCs w:val="24"/>
        </w:rPr>
        <w:t>status quo ante</w:t>
      </w:r>
      <w:r w:rsidR="00DC4973" w:rsidRPr="00B24BC0">
        <w:rPr>
          <w:rFonts w:ascii="Times New Roman" w:hAnsi="Times New Roman" w:cs="Times New Roman"/>
          <w:sz w:val="24"/>
          <w:szCs w:val="24"/>
        </w:rPr>
        <w:t xml:space="preserve"> until case HC 4362/16 has been decided. The respondents have to be interdicted.</w:t>
      </w:r>
    </w:p>
    <w:p w:rsidR="00DC4973" w:rsidRPr="00B24BC0" w:rsidRDefault="00DC4973" w:rsidP="00B24BC0">
      <w:pPr>
        <w:jc w:val="both"/>
        <w:rPr>
          <w:rFonts w:ascii="Times New Roman" w:hAnsi="Times New Roman" w:cs="Times New Roman"/>
          <w:b/>
          <w:sz w:val="24"/>
          <w:szCs w:val="24"/>
        </w:rPr>
      </w:pPr>
      <w:r w:rsidRPr="00B24BC0">
        <w:rPr>
          <w:rFonts w:ascii="Times New Roman" w:hAnsi="Times New Roman" w:cs="Times New Roman"/>
          <w:b/>
          <w:sz w:val="24"/>
          <w:szCs w:val="24"/>
        </w:rPr>
        <w:t>ALTERNATIVE REMEDY</w:t>
      </w:r>
    </w:p>
    <w:p w:rsidR="002C1BD9" w:rsidRPr="00B24BC0" w:rsidRDefault="00DC4973" w:rsidP="00C00AF6">
      <w:pPr>
        <w:spacing w:line="360" w:lineRule="auto"/>
        <w:ind w:firstLine="720"/>
        <w:jc w:val="both"/>
        <w:rPr>
          <w:rFonts w:ascii="Times New Roman" w:hAnsi="Times New Roman" w:cs="Times New Roman"/>
          <w:sz w:val="24"/>
          <w:szCs w:val="24"/>
        </w:rPr>
      </w:pPr>
      <w:r w:rsidRPr="00B24BC0">
        <w:rPr>
          <w:rFonts w:ascii="Times New Roman" w:hAnsi="Times New Roman" w:cs="Times New Roman"/>
          <w:sz w:val="24"/>
          <w:szCs w:val="24"/>
        </w:rPr>
        <w:t xml:space="preserve">The only alternative remedy that the applicant has is to sue for damages. This however, is no longer possible since there is case HC 4362/16 which is pending before the court. The respondents cannot be allowed to continue with their illegal activities while case HC 4362/16 is still pending. The status quo ante has to be restored until case HC 4362/16 has been finalised. It does not make sense for the respondents to argue that the applicant’s rights have been terminated by </w:t>
      </w:r>
      <w:r w:rsidR="002C2FD2" w:rsidRPr="00B24BC0">
        <w:rPr>
          <w:rFonts w:ascii="Times New Roman" w:hAnsi="Times New Roman" w:cs="Times New Roman"/>
          <w:sz w:val="24"/>
          <w:szCs w:val="24"/>
        </w:rPr>
        <w:t xml:space="preserve">their letter </w:t>
      </w:r>
      <w:r w:rsidR="00516EAF" w:rsidRPr="00B24BC0">
        <w:rPr>
          <w:rFonts w:ascii="Times New Roman" w:hAnsi="Times New Roman" w:cs="Times New Roman"/>
          <w:sz w:val="24"/>
          <w:szCs w:val="24"/>
        </w:rPr>
        <w:t>dated the 11</w:t>
      </w:r>
      <w:r w:rsidR="00516EAF" w:rsidRPr="00B24BC0">
        <w:rPr>
          <w:rFonts w:ascii="Times New Roman" w:hAnsi="Times New Roman" w:cs="Times New Roman"/>
          <w:sz w:val="24"/>
          <w:szCs w:val="24"/>
          <w:vertAlign w:val="superscript"/>
        </w:rPr>
        <w:t>th</w:t>
      </w:r>
      <w:r w:rsidR="00516EAF" w:rsidRPr="00B24BC0">
        <w:rPr>
          <w:rFonts w:ascii="Times New Roman" w:hAnsi="Times New Roman" w:cs="Times New Roman"/>
          <w:sz w:val="24"/>
          <w:szCs w:val="24"/>
        </w:rPr>
        <w:t xml:space="preserve"> of January 2016 </w:t>
      </w:r>
      <w:r w:rsidR="002C2FD2" w:rsidRPr="00B24BC0">
        <w:rPr>
          <w:rFonts w:ascii="Times New Roman" w:hAnsi="Times New Roman" w:cs="Times New Roman"/>
          <w:sz w:val="24"/>
          <w:szCs w:val="24"/>
        </w:rPr>
        <w:t>notifying the applicant of the termination yet they instituted case HC 4362/16</w:t>
      </w:r>
      <w:r w:rsidR="0032143E" w:rsidRPr="00B24BC0">
        <w:rPr>
          <w:rFonts w:ascii="Times New Roman" w:hAnsi="Times New Roman" w:cs="Times New Roman"/>
          <w:sz w:val="24"/>
          <w:szCs w:val="24"/>
        </w:rPr>
        <w:t xml:space="preserve"> on 27 April 2016</w:t>
      </w:r>
      <w:r w:rsidR="002C2FD2" w:rsidRPr="00B24BC0">
        <w:rPr>
          <w:rFonts w:ascii="Times New Roman" w:hAnsi="Times New Roman" w:cs="Times New Roman"/>
          <w:sz w:val="24"/>
          <w:szCs w:val="24"/>
        </w:rPr>
        <w:t xml:space="preserve"> seeking confirmation of the termination and eviction. What would happen in the event that they lose case HC 4362/16? Clearly the applicant has no other alternative remedy.</w:t>
      </w:r>
    </w:p>
    <w:p w:rsidR="00DC4973" w:rsidRPr="00B24BC0" w:rsidRDefault="002C1BD9" w:rsidP="00B24BC0">
      <w:pPr>
        <w:jc w:val="both"/>
        <w:rPr>
          <w:rFonts w:ascii="Times New Roman" w:hAnsi="Times New Roman" w:cs="Times New Roman"/>
          <w:b/>
          <w:sz w:val="24"/>
          <w:szCs w:val="24"/>
        </w:rPr>
      </w:pPr>
      <w:r w:rsidRPr="00B24BC0">
        <w:rPr>
          <w:rFonts w:ascii="Times New Roman" w:hAnsi="Times New Roman" w:cs="Times New Roman"/>
          <w:b/>
          <w:sz w:val="24"/>
          <w:szCs w:val="24"/>
        </w:rPr>
        <w:t>BALANCE OF CONVINIENCE</w:t>
      </w:r>
      <w:r w:rsidR="002C2FD2" w:rsidRPr="00B24BC0">
        <w:rPr>
          <w:rFonts w:ascii="Times New Roman" w:hAnsi="Times New Roman" w:cs="Times New Roman"/>
          <w:b/>
          <w:sz w:val="24"/>
          <w:szCs w:val="24"/>
        </w:rPr>
        <w:t xml:space="preserve"> </w:t>
      </w:r>
      <w:r w:rsidR="00DC4973" w:rsidRPr="00B24BC0">
        <w:rPr>
          <w:rFonts w:ascii="Times New Roman" w:hAnsi="Times New Roman" w:cs="Times New Roman"/>
          <w:b/>
          <w:sz w:val="24"/>
          <w:szCs w:val="24"/>
        </w:rPr>
        <w:t xml:space="preserve"> </w:t>
      </w:r>
    </w:p>
    <w:p w:rsidR="002C1BD9" w:rsidRPr="00B24BC0" w:rsidRDefault="002C1BD9" w:rsidP="00C00AF6">
      <w:pPr>
        <w:spacing w:after="0" w:line="360" w:lineRule="auto"/>
        <w:ind w:firstLine="720"/>
        <w:jc w:val="both"/>
        <w:rPr>
          <w:rFonts w:ascii="Times New Roman" w:hAnsi="Times New Roman" w:cs="Times New Roman"/>
          <w:sz w:val="24"/>
          <w:szCs w:val="24"/>
        </w:rPr>
      </w:pPr>
      <w:r w:rsidRPr="00B24BC0">
        <w:rPr>
          <w:rFonts w:ascii="Times New Roman" w:hAnsi="Times New Roman" w:cs="Times New Roman"/>
          <w:sz w:val="24"/>
          <w:szCs w:val="24"/>
        </w:rPr>
        <w:t>In my view the balance of convenience favours the applicant. The position the parties have been before instituting case HC 4362/16 has to be maintained until the respective rights of the parties have been decided.</w:t>
      </w:r>
    </w:p>
    <w:p w:rsidR="002C1BD9" w:rsidRPr="00B24BC0" w:rsidRDefault="002C1BD9" w:rsidP="00C00AF6">
      <w:pPr>
        <w:spacing w:after="0"/>
        <w:ind w:firstLine="720"/>
        <w:jc w:val="both"/>
        <w:rPr>
          <w:rFonts w:ascii="Times New Roman" w:hAnsi="Times New Roman" w:cs="Times New Roman"/>
          <w:sz w:val="24"/>
          <w:szCs w:val="24"/>
        </w:rPr>
      </w:pPr>
      <w:r w:rsidRPr="00B24BC0">
        <w:rPr>
          <w:rFonts w:ascii="Times New Roman" w:hAnsi="Times New Roman" w:cs="Times New Roman"/>
          <w:sz w:val="24"/>
          <w:szCs w:val="24"/>
        </w:rPr>
        <w:t>In the result the provisional order is granted as prayed for by the applicant.</w:t>
      </w:r>
    </w:p>
    <w:p w:rsidR="002C1BD9" w:rsidRDefault="002C1BD9" w:rsidP="00B24BC0">
      <w:pPr>
        <w:jc w:val="both"/>
        <w:rPr>
          <w:rFonts w:ascii="Times New Roman" w:hAnsi="Times New Roman" w:cs="Times New Roman"/>
          <w:sz w:val="24"/>
          <w:szCs w:val="24"/>
        </w:rPr>
      </w:pPr>
    </w:p>
    <w:p w:rsidR="00C00AF6" w:rsidRDefault="00C00AF6" w:rsidP="00B24BC0">
      <w:pPr>
        <w:jc w:val="both"/>
        <w:rPr>
          <w:rFonts w:ascii="Times New Roman" w:hAnsi="Times New Roman" w:cs="Times New Roman"/>
          <w:sz w:val="24"/>
          <w:szCs w:val="24"/>
        </w:rPr>
      </w:pPr>
    </w:p>
    <w:p w:rsidR="00C00AF6" w:rsidRPr="00B24BC0" w:rsidRDefault="00C00AF6" w:rsidP="00B24BC0">
      <w:pPr>
        <w:jc w:val="both"/>
        <w:rPr>
          <w:rFonts w:ascii="Times New Roman" w:hAnsi="Times New Roman" w:cs="Times New Roman"/>
          <w:sz w:val="24"/>
          <w:szCs w:val="24"/>
        </w:rPr>
      </w:pPr>
    </w:p>
    <w:p w:rsidR="002C1BD9" w:rsidRPr="00B24BC0" w:rsidRDefault="002C1BD9" w:rsidP="00B24BC0">
      <w:pPr>
        <w:pStyle w:val="NoSpacing"/>
        <w:jc w:val="both"/>
        <w:rPr>
          <w:rFonts w:ascii="Times New Roman" w:hAnsi="Times New Roman" w:cs="Times New Roman"/>
          <w:sz w:val="24"/>
          <w:szCs w:val="24"/>
        </w:rPr>
      </w:pPr>
      <w:r w:rsidRPr="00C00AF6">
        <w:rPr>
          <w:rFonts w:ascii="Times New Roman" w:hAnsi="Times New Roman" w:cs="Times New Roman"/>
          <w:i/>
          <w:sz w:val="24"/>
          <w:szCs w:val="24"/>
        </w:rPr>
        <w:t>Mutamangira &amp; Associates</w:t>
      </w:r>
      <w:r w:rsidRPr="00B24BC0">
        <w:rPr>
          <w:rFonts w:ascii="Times New Roman" w:hAnsi="Times New Roman" w:cs="Times New Roman"/>
          <w:sz w:val="24"/>
          <w:szCs w:val="24"/>
        </w:rPr>
        <w:t>, applicant’s legal practitioners</w:t>
      </w:r>
    </w:p>
    <w:p w:rsidR="002C1BD9" w:rsidRPr="00B24BC0" w:rsidRDefault="002C1BD9" w:rsidP="00B24BC0">
      <w:pPr>
        <w:pStyle w:val="NoSpacing"/>
        <w:jc w:val="both"/>
        <w:rPr>
          <w:rFonts w:ascii="Times New Roman" w:hAnsi="Times New Roman" w:cs="Times New Roman"/>
          <w:sz w:val="24"/>
          <w:szCs w:val="24"/>
        </w:rPr>
      </w:pPr>
      <w:r w:rsidRPr="00C00AF6">
        <w:rPr>
          <w:rFonts w:ascii="Times New Roman" w:hAnsi="Times New Roman" w:cs="Times New Roman"/>
          <w:i/>
          <w:sz w:val="24"/>
          <w:szCs w:val="24"/>
        </w:rPr>
        <w:t>Dube Manikai &amp; Hwacha</w:t>
      </w:r>
      <w:r w:rsidR="00B91456" w:rsidRPr="00B24BC0">
        <w:rPr>
          <w:rFonts w:ascii="Times New Roman" w:hAnsi="Times New Roman" w:cs="Times New Roman"/>
          <w:sz w:val="24"/>
          <w:szCs w:val="24"/>
        </w:rPr>
        <w:t>, respondents’ legal practitioners.</w:t>
      </w:r>
    </w:p>
    <w:p w:rsidR="00A72070" w:rsidRPr="00B24BC0" w:rsidRDefault="00DC4973" w:rsidP="00B24BC0">
      <w:pPr>
        <w:jc w:val="both"/>
        <w:rPr>
          <w:rFonts w:ascii="Times New Roman" w:hAnsi="Times New Roman" w:cs="Times New Roman"/>
          <w:sz w:val="24"/>
          <w:szCs w:val="24"/>
        </w:rPr>
      </w:pPr>
      <w:r w:rsidRPr="00B24BC0">
        <w:rPr>
          <w:rFonts w:ascii="Times New Roman" w:hAnsi="Times New Roman" w:cs="Times New Roman"/>
          <w:sz w:val="24"/>
          <w:szCs w:val="24"/>
        </w:rPr>
        <w:t xml:space="preserve"> </w:t>
      </w:r>
      <w:r w:rsidR="00C767DC" w:rsidRPr="00B24BC0">
        <w:rPr>
          <w:rFonts w:ascii="Times New Roman" w:hAnsi="Times New Roman" w:cs="Times New Roman"/>
          <w:sz w:val="24"/>
          <w:szCs w:val="24"/>
        </w:rPr>
        <w:t xml:space="preserve"> </w:t>
      </w:r>
      <w:r w:rsidR="00A72070" w:rsidRPr="00B24BC0">
        <w:rPr>
          <w:rFonts w:ascii="Times New Roman" w:hAnsi="Times New Roman" w:cs="Times New Roman"/>
          <w:sz w:val="24"/>
          <w:szCs w:val="24"/>
        </w:rPr>
        <w:t xml:space="preserve"> </w:t>
      </w:r>
    </w:p>
    <w:p w:rsidR="000240E7" w:rsidRPr="00B24BC0" w:rsidRDefault="00A50618" w:rsidP="00B24BC0">
      <w:pPr>
        <w:jc w:val="both"/>
        <w:rPr>
          <w:rFonts w:ascii="Times New Roman" w:hAnsi="Times New Roman" w:cs="Times New Roman"/>
          <w:b/>
          <w:sz w:val="24"/>
          <w:szCs w:val="24"/>
        </w:rPr>
      </w:pPr>
      <w:r w:rsidRPr="00B24BC0">
        <w:rPr>
          <w:rFonts w:ascii="Times New Roman" w:hAnsi="Times New Roman" w:cs="Times New Roman"/>
          <w:b/>
          <w:sz w:val="24"/>
          <w:szCs w:val="24"/>
        </w:rPr>
        <w:t xml:space="preserve"> </w:t>
      </w:r>
      <w:r w:rsidR="005B50F6" w:rsidRPr="00B24BC0">
        <w:rPr>
          <w:rFonts w:ascii="Times New Roman" w:hAnsi="Times New Roman" w:cs="Times New Roman"/>
          <w:b/>
          <w:sz w:val="24"/>
          <w:szCs w:val="24"/>
        </w:rPr>
        <w:t xml:space="preserve"> </w:t>
      </w:r>
      <w:r w:rsidR="008B4045" w:rsidRPr="00B24BC0">
        <w:rPr>
          <w:rFonts w:ascii="Times New Roman" w:hAnsi="Times New Roman" w:cs="Times New Roman"/>
          <w:b/>
          <w:sz w:val="24"/>
          <w:szCs w:val="24"/>
        </w:rPr>
        <w:t xml:space="preserve"> </w:t>
      </w:r>
      <w:r w:rsidR="009E1828" w:rsidRPr="00B24BC0">
        <w:rPr>
          <w:rFonts w:ascii="Times New Roman" w:hAnsi="Times New Roman" w:cs="Times New Roman"/>
          <w:b/>
          <w:sz w:val="24"/>
          <w:szCs w:val="24"/>
        </w:rPr>
        <w:t xml:space="preserve">  </w:t>
      </w:r>
      <w:r w:rsidR="003078F9" w:rsidRPr="00B24BC0">
        <w:rPr>
          <w:rFonts w:ascii="Times New Roman" w:hAnsi="Times New Roman" w:cs="Times New Roman"/>
          <w:b/>
          <w:sz w:val="24"/>
          <w:szCs w:val="24"/>
        </w:rPr>
        <w:t xml:space="preserve">  </w:t>
      </w:r>
      <w:r w:rsidR="007F6FDF" w:rsidRPr="00B24BC0">
        <w:rPr>
          <w:rFonts w:ascii="Times New Roman" w:hAnsi="Times New Roman" w:cs="Times New Roman"/>
          <w:b/>
          <w:sz w:val="24"/>
          <w:szCs w:val="24"/>
        </w:rPr>
        <w:t xml:space="preserve">  </w:t>
      </w:r>
      <w:r w:rsidR="002C27B4" w:rsidRPr="00B24BC0">
        <w:rPr>
          <w:rFonts w:ascii="Times New Roman" w:hAnsi="Times New Roman" w:cs="Times New Roman"/>
          <w:b/>
          <w:sz w:val="24"/>
          <w:szCs w:val="24"/>
        </w:rPr>
        <w:t xml:space="preserve"> </w:t>
      </w:r>
      <w:r w:rsidR="005C0082" w:rsidRPr="00B24BC0">
        <w:rPr>
          <w:rFonts w:ascii="Times New Roman" w:hAnsi="Times New Roman" w:cs="Times New Roman"/>
          <w:b/>
          <w:sz w:val="24"/>
          <w:szCs w:val="24"/>
        </w:rPr>
        <w:t xml:space="preserve"> </w:t>
      </w:r>
      <w:r w:rsidR="00826952" w:rsidRPr="00B24BC0">
        <w:rPr>
          <w:rFonts w:ascii="Times New Roman" w:hAnsi="Times New Roman" w:cs="Times New Roman"/>
          <w:b/>
          <w:sz w:val="24"/>
          <w:szCs w:val="24"/>
        </w:rPr>
        <w:t xml:space="preserve"> </w:t>
      </w:r>
      <w:r w:rsidR="007B4E73" w:rsidRPr="00B24BC0">
        <w:rPr>
          <w:rFonts w:ascii="Times New Roman" w:hAnsi="Times New Roman" w:cs="Times New Roman"/>
          <w:b/>
          <w:sz w:val="24"/>
          <w:szCs w:val="24"/>
        </w:rPr>
        <w:t xml:space="preserve"> </w:t>
      </w:r>
      <w:r w:rsidR="00EF66A1" w:rsidRPr="00B24BC0">
        <w:rPr>
          <w:rFonts w:ascii="Times New Roman" w:hAnsi="Times New Roman" w:cs="Times New Roman"/>
          <w:b/>
          <w:sz w:val="24"/>
          <w:szCs w:val="24"/>
        </w:rPr>
        <w:t xml:space="preserve">   </w:t>
      </w:r>
      <w:r w:rsidR="00C53B68" w:rsidRPr="00B24BC0">
        <w:rPr>
          <w:rFonts w:ascii="Times New Roman" w:hAnsi="Times New Roman" w:cs="Times New Roman"/>
          <w:b/>
          <w:sz w:val="24"/>
          <w:szCs w:val="24"/>
        </w:rPr>
        <w:t xml:space="preserve"> </w:t>
      </w:r>
      <w:r w:rsidR="000A1EF7" w:rsidRPr="00B24BC0">
        <w:rPr>
          <w:rFonts w:ascii="Times New Roman" w:hAnsi="Times New Roman" w:cs="Times New Roman"/>
          <w:b/>
          <w:sz w:val="24"/>
          <w:szCs w:val="24"/>
        </w:rPr>
        <w:t xml:space="preserve">  </w:t>
      </w:r>
    </w:p>
    <w:sectPr w:rsidR="000240E7" w:rsidRPr="00B24BC0">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2A55" w:rsidRDefault="005F2A55" w:rsidP="00C00AF6">
      <w:pPr>
        <w:spacing w:after="0" w:line="240" w:lineRule="auto"/>
      </w:pPr>
      <w:r>
        <w:separator/>
      </w:r>
    </w:p>
  </w:endnote>
  <w:endnote w:type="continuationSeparator" w:id="0">
    <w:p w:rsidR="005F2A55" w:rsidRDefault="005F2A55" w:rsidP="00C00A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2A55" w:rsidRDefault="005F2A55" w:rsidP="00C00AF6">
      <w:pPr>
        <w:spacing w:after="0" w:line="240" w:lineRule="auto"/>
      </w:pPr>
      <w:r>
        <w:separator/>
      </w:r>
    </w:p>
  </w:footnote>
  <w:footnote w:type="continuationSeparator" w:id="0">
    <w:p w:rsidR="005F2A55" w:rsidRDefault="005F2A55" w:rsidP="00C00A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1725447"/>
      <w:docPartObj>
        <w:docPartGallery w:val="Page Numbers (Top of Page)"/>
        <w:docPartUnique/>
      </w:docPartObj>
    </w:sdtPr>
    <w:sdtEndPr>
      <w:rPr>
        <w:noProof/>
      </w:rPr>
    </w:sdtEndPr>
    <w:sdtContent>
      <w:p w:rsidR="00C00AF6" w:rsidRDefault="00C00AF6">
        <w:pPr>
          <w:pStyle w:val="Header"/>
          <w:jc w:val="right"/>
          <w:rPr>
            <w:noProof/>
          </w:rPr>
        </w:pPr>
        <w:r>
          <w:fldChar w:fldCharType="begin"/>
        </w:r>
        <w:r>
          <w:instrText xml:space="preserve"> PAGE   \* MERGEFORMAT </w:instrText>
        </w:r>
        <w:r>
          <w:fldChar w:fldCharType="separate"/>
        </w:r>
        <w:r w:rsidR="00FA40D1">
          <w:rPr>
            <w:noProof/>
          </w:rPr>
          <w:t>1</w:t>
        </w:r>
        <w:r>
          <w:rPr>
            <w:noProof/>
          </w:rPr>
          <w:fldChar w:fldCharType="end"/>
        </w:r>
      </w:p>
      <w:p w:rsidR="00C00AF6" w:rsidRDefault="00C00AF6">
        <w:pPr>
          <w:pStyle w:val="Header"/>
          <w:jc w:val="right"/>
          <w:rPr>
            <w:noProof/>
          </w:rPr>
        </w:pPr>
        <w:r>
          <w:rPr>
            <w:noProof/>
          </w:rPr>
          <w:t>HH</w:t>
        </w:r>
        <w:r w:rsidR="00777163">
          <w:rPr>
            <w:noProof/>
          </w:rPr>
          <w:t xml:space="preserve"> 296-17</w:t>
        </w:r>
      </w:p>
      <w:p w:rsidR="00C00AF6" w:rsidRDefault="00C00AF6">
        <w:pPr>
          <w:pStyle w:val="Header"/>
          <w:jc w:val="right"/>
          <w:rPr>
            <w:noProof/>
          </w:rPr>
        </w:pPr>
        <w:r>
          <w:rPr>
            <w:noProof/>
          </w:rPr>
          <w:t>HC 3855/17</w:t>
        </w:r>
      </w:p>
      <w:p w:rsidR="00C00AF6" w:rsidRDefault="00C00AF6">
        <w:pPr>
          <w:pStyle w:val="Header"/>
          <w:jc w:val="right"/>
        </w:pPr>
        <w:r>
          <w:rPr>
            <w:noProof/>
          </w:rPr>
          <w:t>Ref HC 4362/16</w:t>
        </w:r>
      </w:p>
    </w:sdtContent>
  </w:sdt>
  <w:p w:rsidR="00C00AF6" w:rsidRDefault="00C00AF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C17752"/>
    <w:multiLevelType w:val="hybridMultilevel"/>
    <w:tmpl w:val="89948C9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24284686"/>
    <w:multiLevelType w:val="hybridMultilevel"/>
    <w:tmpl w:val="40FEC8F0"/>
    <w:lvl w:ilvl="0" w:tplc="30090019">
      <w:start w:val="1"/>
      <w:numFmt w:val="lowerLetter"/>
      <w:lvlText w:val="%1."/>
      <w:lvlJc w:val="left"/>
      <w:pPr>
        <w:ind w:left="720" w:hanging="360"/>
      </w:pPr>
      <w:rPr>
        <w:rFonts w:hint="default"/>
        <w:b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508D6641"/>
    <w:multiLevelType w:val="hybridMultilevel"/>
    <w:tmpl w:val="B368273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40E7"/>
    <w:rsid w:val="000240E7"/>
    <w:rsid w:val="00025682"/>
    <w:rsid w:val="0009190A"/>
    <w:rsid w:val="000A1EF7"/>
    <w:rsid w:val="000F6B58"/>
    <w:rsid w:val="001D5E33"/>
    <w:rsid w:val="00253F32"/>
    <w:rsid w:val="002C1BD9"/>
    <w:rsid w:val="002C27B4"/>
    <w:rsid w:val="002C2FD2"/>
    <w:rsid w:val="002D6269"/>
    <w:rsid w:val="002F106F"/>
    <w:rsid w:val="003078F9"/>
    <w:rsid w:val="0032143E"/>
    <w:rsid w:val="003735BF"/>
    <w:rsid w:val="003B6A65"/>
    <w:rsid w:val="003E3036"/>
    <w:rsid w:val="00516EAF"/>
    <w:rsid w:val="00557823"/>
    <w:rsid w:val="005A4D90"/>
    <w:rsid w:val="005B50F6"/>
    <w:rsid w:val="005C0082"/>
    <w:rsid w:val="005F2A55"/>
    <w:rsid w:val="00646820"/>
    <w:rsid w:val="00697B8C"/>
    <w:rsid w:val="00777163"/>
    <w:rsid w:val="007B4E73"/>
    <w:rsid w:val="007B5BCC"/>
    <w:rsid w:val="007F535B"/>
    <w:rsid w:val="007F54FB"/>
    <w:rsid w:val="007F6FDF"/>
    <w:rsid w:val="00826952"/>
    <w:rsid w:val="00885206"/>
    <w:rsid w:val="008B4045"/>
    <w:rsid w:val="009E1828"/>
    <w:rsid w:val="00A50618"/>
    <w:rsid w:val="00A72070"/>
    <w:rsid w:val="00B24BC0"/>
    <w:rsid w:val="00B26021"/>
    <w:rsid w:val="00B269D1"/>
    <w:rsid w:val="00B91456"/>
    <w:rsid w:val="00C00AF6"/>
    <w:rsid w:val="00C53B68"/>
    <w:rsid w:val="00C767DC"/>
    <w:rsid w:val="00CB24DE"/>
    <w:rsid w:val="00D31AA2"/>
    <w:rsid w:val="00D404D4"/>
    <w:rsid w:val="00DC27D3"/>
    <w:rsid w:val="00DC4973"/>
    <w:rsid w:val="00E11AAF"/>
    <w:rsid w:val="00E74C1F"/>
    <w:rsid w:val="00EF66A1"/>
    <w:rsid w:val="00F74506"/>
    <w:rsid w:val="00FA40D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A4D90"/>
    <w:pPr>
      <w:spacing w:after="0" w:line="240" w:lineRule="auto"/>
    </w:pPr>
  </w:style>
  <w:style w:type="paragraph" w:styleId="ListParagraph">
    <w:name w:val="List Paragraph"/>
    <w:basedOn w:val="Normal"/>
    <w:uiPriority w:val="34"/>
    <w:qFormat/>
    <w:rsid w:val="007B4E73"/>
    <w:pPr>
      <w:ind w:left="720"/>
      <w:contextualSpacing/>
    </w:pPr>
  </w:style>
  <w:style w:type="paragraph" w:styleId="Header">
    <w:name w:val="header"/>
    <w:basedOn w:val="Normal"/>
    <w:link w:val="HeaderChar"/>
    <w:uiPriority w:val="99"/>
    <w:unhideWhenUsed/>
    <w:rsid w:val="00C00A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0AF6"/>
  </w:style>
  <w:style w:type="paragraph" w:styleId="Footer">
    <w:name w:val="footer"/>
    <w:basedOn w:val="Normal"/>
    <w:link w:val="FooterChar"/>
    <w:uiPriority w:val="99"/>
    <w:unhideWhenUsed/>
    <w:rsid w:val="00C00A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0AF6"/>
  </w:style>
  <w:style w:type="paragraph" w:styleId="BalloonText">
    <w:name w:val="Balloon Text"/>
    <w:basedOn w:val="Normal"/>
    <w:link w:val="BalloonTextChar"/>
    <w:uiPriority w:val="99"/>
    <w:semiHidden/>
    <w:unhideWhenUsed/>
    <w:rsid w:val="007B5B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5BC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A4D90"/>
    <w:pPr>
      <w:spacing w:after="0" w:line="240" w:lineRule="auto"/>
    </w:pPr>
  </w:style>
  <w:style w:type="paragraph" w:styleId="ListParagraph">
    <w:name w:val="List Paragraph"/>
    <w:basedOn w:val="Normal"/>
    <w:uiPriority w:val="34"/>
    <w:qFormat/>
    <w:rsid w:val="007B4E73"/>
    <w:pPr>
      <w:ind w:left="720"/>
      <w:contextualSpacing/>
    </w:pPr>
  </w:style>
  <w:style w:type="paragraph" w:styleId="Header">
    <w:name w:val="header"/>
    <w:basedOn w:val="Normal"/>
    <w:link w:val="HeaderChar"/>
    <w:uiPriority w:val="99"/>
    <w:unhideWhenUsed/>
    <w:rsid w:val="00C00A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0AF6"/>
  </w:style>
  <w:style w:type="paragraph" w:styleId="Footer">
    <w:name w:val="footer"/>
    <w:basedOn w:val="Normal"/>
    <w:link w:val="FooterChar"/>
    <w:uiPriority w:val="99"/>
    <w:unhideWhenUsed/>
    <w:rsid w:val="00C00A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0AF6"/>
  </w:style>
  <w:style w:type="paragraph" w:styleId="BalloonText">
    <w:name w:val="Balloon Text"/>
    <w:basedOn w:val="Normal"/>
    <w:link w:val="BalloonTextChar"/>
    <w:uiPriority w:val="99"/>
    <w:semiHidden/>
    <w:unhideWhenUsed/>
    <w:rsid w:val="007B5B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5BC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1706</Words>
  <Characters>9727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user11</dc:creator>
  <cp:lastModifiedBy>user</cp:lastModifiedBy>
  <cp:revision>2</cp:revision>
  <cp:lastPrinted>2017-05-12T08:45:00Z</cp:lastPrinted>
  <dcterms:created xsi:type="dcterms:W3CDTF">2017-05-19T13:21:00Z</dcterms:created>
  <dcterms:modified xsi:type="dcterms:W3CDTF">2017-05-19T13:21:00Z</dcterms:modified>
</cp:coreProperties>
</file>