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5C6AC9" w:rsidRDefault="0011530D" w:rsidP="0011530D">
      <w:pPr>
        <w:spacing w:after="0" w:line="360" w:lineRule="auto"/>
        <w:rPr>
          <w:rFonts w:ascii="Courier New" w:hAnsi="Courier New" w:cs="Courier New"/>
          <w:b/>
          <w:sz w:val="25"/>
          <w:szCs w:val="25"/>
        </w:rPr>
      </w:pPr>
      <w:proofErr w:type="gramStart"/>
      <w:r w:rsidRPr="005C6AC9">
        <w:rPr>
          <w:rFonts w:ascii="Courier New" w:hAnsi="Courier New" w:cs="Courier New"/>
          <w:b/>
          <w:sz w:val="25"/>
          <w:szCs w:val="25"/>
        </w:rPr>
        <w:t>IN THE LABOUR COURT OF ZIMBABWE</w:t>
      </w:r>
      <w:r w:rsidRPr="005C6AC9">
        <w:rPr>
          <w:rFonts w:ascii="Courier New" w:hAnsi="Courier New" w:cs="Courier New"/>
          <w:b/>
          <w:sz w:val="25"/>
          <w:szCs w:val="25"/>
        </w:rPr>
        <w:tab/>
      </w:r>
      <w:r w:rsidR="00761EF7" w:rsidRPr="005C6AC9">
        <w:rPr>
          <w:rFonts w:ascii="Courier New" w:hAnsi="Courier New" w:cs="Courier New"/>
          <w:b/>
          <w:sz w:val="25"/>
          <w:szCs w:val="25"/>
        </w:rPr>
        <w:t xml:space="preserve">  </w:t>
      </w:r>
      <w:r w:rsidR="000449EA" w:rsidRPr="005C6AC9">
        <w:rPr>
          <w:rFonts w:ascii="Courier New" w:hAnsi="Courier New" w:cs="Courier New"/>
          <w:b/>
          <w:sz w:val="25"/>
          <w:szCs w:val="25"/>
        </w:rPr>
        <w:t xml:space="preserve"> </w:t>
      </w:r>
      <w:r w:rsidRPr="005C6AC9">
        <w:rPr>
          <w:rFonts w:ascii="Courier New" w:hAnsi="Courier New" w:cs="Courier New"/>
          <w:b/>
          <w:sz w:val="25"/>
          <w:szCs w:val="25"/>
        </w:rPr>
        <w:t>JUDGMENT NO.</w:t>
      </w:r>
      <w:proofErr w:type="gramEnd"/>
      <w:r w:rsidRPr="005C6AC9">
        <w:rPr>
          <w:rFonts w:ascii="Courier New" w:hAnsi="Courier New" w:cs="Courier New"/>
          <w:b/>
          <w:sz w:val="25"/>
          <w:szCs w:val="25"/>
        </w:rPr>
        <w:t xml:space="preserve"> LC/H/</w:t>
      </w:r>
      <w:r w:rsidR="00B408CB" w:rsidRPr="005C6AC9">
        <w:rPr>
          <w:rFonts w:ascii="Courier New" w:hAnsi="Courier New" w:cs="Courier New"/>
          <w:b/>
          <w:sz w:val="25"/>
          <w:szCs w:val="25"/>
        </w:rPr>
        <w:t>44</w:t>
      </w:r>
      <w:r w:rsidR="00BD43C4" w:rsidRPr="005C6AC9">
        <w:rPr>
          <w:rFonts w:ascii="Courier New" w:hAnsi="Courier New" w:cs="Courier New"/>
          <w:b/>
          <w:sz w:val="25"/>
          <w:szCs w:val="25"/>
        </w:rPr>
        <w:t>/16</w:t>
      </w:r>
    </w:p>
    <w:p w:rsidR="0011530D" w:rsidRPr="005C6AC9" w:rsidRDefault="0011530D" w:rsidP="0011530D">
      <w:pPr>
        <w:spacing w:after="0" w:line="360" w:lineRule="auto"/>
        <w:rPr>
          <w:rFonts w:ascii="Courier New" w:hAnsi="Courier New" w:cs="Courier New"/>
          <w:b/>
          <w:sz w:val="25"/>
          <w:szCs w:val="25"/>
        </w:rPr>
      </w:pPr>
      <w:r w:rsidRPr="005C6AC9">
        <w:rPr>
          <w:rFonts w:ascii="Courier New" w:hAnsi="Courier New" w:cs="Courier New"/>
          <w:b/>
          <w:sz w:val="25"/>
          <w:szCs w:val="25"/>
        </w:rPr>
        <w:t xml:space="preserve">HELD AT HARARE ON </w:t>
      </w:r>
      <w:r w:rsidR="00BD43C4" w:rsidRPr="005C6AC9">
        <w:rPr>
          <w:rFonts w:ascii="Courier New" w:hAnsi="Courier New" w:cs="Courier New"/>
          <w:b/>
          <w:sz w:val="25"/>
          <w:szCs w:val="25"/>
        </w:rPr>
        <w:t>2</w:t>
      </w:r>
      <w:r w:rsidR="000449EA" w:rsidRPr="005C6AC9">
        <w:rPr>
          <w:rFonts w:ascii="Courier New" w:hAnsi="Courier New" w:cs="Courier New"/>
          <w:b/>
          <w:sz w:val="25"/>
          <w:szCs w:val="25"/>
        </w:rPr>
        <w:t>2</w:t>
      </w:r>
      <w:r w:rsidR="000449EA" w:rsidRPr="005C6AC9">
        <w:rPr>
          <w:rFonts w:ascii="Courier New" w:hAnsi="Courier New" w:cs="Courier New"/>
          <w:b/>
          <w:sz w:val="25"/>
          <w:szCs w:val="25"/>
          <w:vertAlign w:val="superscript"/>
        </w:rPr>
        <w:t>nd</w:t>
      </w:r>
      <w:r w:rsidR="000449EA" w:rsidRPr="005C6AC9">
        <w:rPr>
          <w:rFonts w:ascii="Courier New" w:hAnsi="Courier New" w:cs="Courier New"/>
          <w:b/>
          <w:sz w:val="25"/>
          <w:szCs w:val="25"/>
        </w:rPr>
        <w:t xml:space="preserve"> JANUARY</w:t>
      </w:r>
      <w:r w:rsidRPr="005C6AC9">
        <w:rPr>
          <w:rFonts w:ascii="Courier New" w:hAnsi="Courier New" w:cs="Courier New"/>
          <w:b/>
          <w:sz w:val="25"/>
          <w:szCs w:val="25"/>
        </w:rPr>
        <w:t>,</w:t>
      </w:r>
      <w:r w:rsidR="000449EA" w:rsidRPr="005C6AC9">
        <w:rPr>
          <w:rFonts w:ascii="Courier New" w:hAnsi="Courier New" w:cs="Courier New"/>
          <w:b/>
          <w:sz w:val="25"/>
          <w:szCs w:val="25"/>
        </w:rPr>
        <w:t xml:space="preserve"> 2016</w:t>
      </w:r>
      <w:r w:rsidR="005C6AC9">
        <w:rPr>
          <w:rFonts w:ascii="Courier New" w:hAnsi="Courier New" w:cs="Courier New"/>
          <w:b/>
          <w:sz w:val="25"/>
          <w:szCs w:val="25"/>
        </w:rPr>
        <w:t xml:space="preserve"> CASE NO </w:t>
      </w:r>
      <w:r w:rsidR="00542814" w:rsidRPr="005C6AC9">
        <w:rPr>
          <w:rFonts w:ascii="Courier New" w:hAnsi="Courier New" w:cs="Courier New"/>
          <w:b/>
          <w:sz w:val="25"/>
          <w:szCs w:val="25"/>
        </w:rPr>
        <w:t>LC/</w:t>
      </w:r>
      <w:r w:rsidR="00257EAA" w:rsidRPr="005C6AC9">
        <w:rPr>
          <w:rFonts w:ascii="Courier New" w:hAnsi="Courier New" w:cs="Courier New"/>
          <w:b/>
          <w:sz w:val="25"/>
          <w:szCs w:val="25"/>
        </w:rPr>
        <w:t>H/</w:t>
      </w:r>
      <w:r w:rsidR="000449EA" w:rsidRPr="005C6AC9">
        <w:rPr>
          <w:rFonts w:ascii="Courier New" w:hAnsi="Courier New" w:cs="Courier New"/>
          <w:b/>
          <w:sz w:val="25"/>
          <w:szCs w:val="25"/>
        </w:rPr>
        <w:t>APP/995/15</w:t>
      </w:r>
    </w:p>
    <w:p w:rsidR="00F2481E" w:rsidRPr="005C6AC9" w:rsidRDefault="0011530D" w:rsidP="00F2481E">
      <w:pPr>
        <w:spacing w:after="0" w:line="360" w:lineRule="auto"/>
        <w:rPr>
          <w:rFonts w:ascii="Courier New" w:hAnsi="Courier New" w:cs="Courier New"/>
          <w:b/>
          <w:sz w:val="25"/>
          <w:szCs w:val="25"/>
        </w:rPr>
      </w:pPr>
      <w:r w:rsidRPr="005C6AC9">
        <w:rPr>
          <w:rFonts w:ascii="Courier New" w:hAnsi="Courier New" w:cs="Courier New"/>
          <w:b/>
          <w:sz w:val="25"/>
          <w:szCs w:val="25"/>
        </w:rPr>
        <w:t xml:space="preserve">AND </w:t>
      </w:r>
      <w:r w:rsidR="000449EA" w:rsidRPr="005C6AC9">
        <w:rPr>
          <w:rFonts w:ascii="Courier New" w:hAnsi="Courier New" w:cs="Courier New"/>
          <w:b/>
          <w:sz w:val="25"/>
          <w:szCs w:val="25"/>
        </w:rPr>
        <w:t>5</w:t>
      </w:r>
      <w:r w:rsidR="000330C0" w:rsidRPr="005C6AC9">
        <w:rPr>
          <w:rFonts w:ascii="Courier New" w:hAnsi="Courier New" w:cs="Courier New"/>
          <w:b/>
          <w:sz w:val="25"/>
          <w:szCs w:val="25"/>
          <w:vertAlign w:val="superscript"/>
        </w:rPr>
        <w:t>TH</w:t>
      </w:r>
      <w:r w:rsidR="00F2481E" w:rsidRPr="005C6AC9">
        <w:rPr>
          <w:rFonts w:ascii="Courier New" w:hAnsi="Courier New" w:cs="Courier New"/>
          <w:b/>
          <w:sz w:val="25"/>
          <w:szCs w:val="25"/>
        </w:rPr>
        <w:t xml:space="preserve"> </w:t>
      </w:r>
      <w:r w:rsidR="000449EA" w:rsidRPr="005C6AC9">
        <w:rPr>
          <w:rFonts w:ascii="Courier New" w:hAnsi="Courier New" w:cs="Courier New"/>
          <w:b/>
          <w:sz w:val="25"/>
          <w:szCs w:val="25"/>
        </w:rPr>
        <w:t>FEBR</w:t>
      </w:r>
      <w:r w:rsidR="00BD43C4" w:rsidRPr="005C6AC9">
        <w:rPr>
          <w:rFonts w:ascii="Courier New" w:hAnsi="Courier New" w:cs="Courier New"/>
          <w:b/>
          <w:sz w:val="25"/>
          <w:szCs w:val="25"/>
        </w:rPr>
        <w:t>UARY, 2016</w:t>
      </w:r>
      <w:r w:rsidR="005C6AC9">
        <w:rPr>
          <w:rFonts w:ascii="Courier New" w:hAnsi="Courier New" w:cs="Courier New"/>
          <w:b/>
          <w:sz w:val="25"/>
          <w:szCs w:val="25"/>
        </w:rPr>
        <w:tab/>
      </w:r>
      <w:r w:rsidR="005C6AC9">
        <w:rPr>
          <w:rFonts w:ascii="Courier New" w:hAnsi="Courier New" w:cs="Courier New"/>
          <w:b/>
          <w:sz w:val="25"/>
          <w:szCs w:val="25"/>
        </w:rPr>
        <w:tab/>
      </w:r>
      <w:r w:rsidR="005C6AC9">
        <w:rPr>
          <w:rFonts w:ascii="Courier New" w:hAnsi="Courier New" w:cs="Courier New"/>
          <w:b/>
          <w:sz w:val="25"/>
          <w:szCs w:val="25"/>
        </w:rPr>
        <w:tab/>
        <w:t xml:space="preserve">   </w:t>
      </w:r>
      <w:r w:rsidR="000449EA" w:rsidRPr="005C6AC9">
        <w:rPr>
          <w:rFonts w:ascii="Courier New" w:hAnsi="Courier New" w:cs="Courier New"/>
          <w:b/>
          <w:sz w:val="25"/>
          <w:szCs w:val="25"/>
        </w:rPr>
        <w:t>X REF: LC/H/181/15</w:t>
      </w:r>
    </w:p>
    <w:p w:rsidR="0011530D" w:rsidRPr="005C6AC9" w:rsidRDefault="00F2481E" w:rsidP="00F2481E">
      <w:pPr>
        <w:spacing w:after="0" w:line="360" w:lineRule="auto"/>
        <w:rPr>
          <w:rFonts w:ascii="Courier New" w:hAnsi="Courier New" w:cs="Courier New"/>
          <w:sz w:val="25"/>
          <w:szCs w:val="25"/>
        </w:rPr>
      </w:pPr>
      <w:r w:rsidRPr="005C6AC9">
        <w:rPr>
          <w:rFonts w:ascii="Courier New" w:hAnsi="Courier New" w:cs="Courier New"/>
          <w:sz w:val="25"/>
          <w:szCs w:val="25"/>
        </w:rPr>
        <w:t>In</w:t>
      </w:r>
      <w:r w:rsidR="0011530D" w:rsidRPr="005C6AC9">
        <w:rPr>
          <w:rFonts w:ascii="Courier New" w:hAnsi="Courier New" w:cs="Courier New"/>
          <w:sz w:val="25"/>
          <w:szCs w:val="25"/>
        </w:rPr>
        <w:t xml:space="preserve"> the matter between:-</w:t>
      </w:r>
    </w:p>
    <w:p w:rsidR="0011530D" w:rsidRPr="0085330F" w:rsidRDefault="0011530D" w:rsidP="0085330F">
      <w:pPr>
        <w:spacing w:after="0" w:line="240" w:lineRule="auto"/>
        <w:rPr>
          <w:rFonts w:ascii="Courier New" w:hAnsi="Courier New" w:cs="Courier New"/>
          <w:b/>
          <w:sz w:val="25"/>
          <w:szCs w:val="25"/>
        </w:rPr>
      </w:pPr>
    </w:p>
    <w:p w:rsidR="0011530D" w:rsidRPr="0066159D" w:rsidRDefault="0011530D" w:rsidP="0085330F">
      <w:pPr>
        <w:spacing w:after="0" w:line="240" w:lineRule="auto"/>
        <w:rPr>
          <w:rFonts w:ascii="Courier New" w:hAnsi="Courier New" w:cs="Courier New"/>
          <w:sz w:val="28"/>
          <w:szCs w:val="28"/>
        </w:rPr>
      </w:pPr>
    </w:p>
    <w:p w:rsidR="0011530D" w:rsidRPr="0066159D" w:rsidRDefault="008C214D" w:rsidP="0011530D">
      <w:pPr>
        <w:spacing w:after="0" w:line="360" w:lineRule="auto"/>
        <w:rPr>
          <w:rFonts w:ascii="Courier New" w:hAnsi="Courier New" w:cs="Courier New"/>
          <w:b/>
          <w:sz w:val="28"/>
          <w:szCs w:val="28"/>
        </w:rPr>
      </w:pPr>
      <w:r>
        <w:rPr>
          <w:rFonts w:ascii="Courier New" w:hAnsi="Courier New" w:cs="Courier New"/>
          <w:b/>
          <w:sz w:val="28"/>
          <w:szCs w:val="28"/>
        </w:rPr>
        <w:t>COLLINS MUTSONZIWA</w:t>
      </w:r>
      <w:r w:rsidR="00542814">
        <w:rPr>
          <w:rFonts w:ascii="Courier New" w:hAnsi="Courier New" w:cs="Courier New"/>
          <w:b/>
          <w:sz w:val="28"/>
          <w:szCs w:val="28"/>
        </w:rPr>
        <w:tab/>
      </w:r>
      <w:r w:rsidR="00542814">
        <w:rPr>
          <w:rFonts w:ascii="Courier New" w:hAnsi="Courier New" w:cs="Courier New"/>
          <w:b/>
          <w:sz w:val="28"/>
          <w:szCs w:val="28"/>
        </w:rPr>
        <w:tab/>
      </w:r>
      <w:r w:rsidR="00542814">
        <w:rPr>
          <w:rFonts w:ascii="Courier New" w:hAnsi="Courier New" w:cs="Courier New"/>
          <w:b/>
          <w:sz w:val="28"/>
          <w:szCs w:val="28"/>
        </w:rPr>
        <w:tab/>
      </w:r>
      <w:r w:rsidR="0011530D">
        <w:rPr>
          <w:rFonts w:ascii="Courier New" w:hAnsi="Courier New" w:cs="Courier New"/>
          <w:b/>
          <w:sz w:val="28"/>
          <w:szCs w:val="28"/>
        </w:rPr>
        <w:tab/>
      </w:r>
      <w:r w:rsidR="0011530D">
        <w:rPr>
          <w:rFonts w:ascii="Courier New" w:hAnsi="Courier New" w:cs="Courier New"/>
          <w:b/>
          <w:sz w:val="28"/>
          <w:szCs w:val="28"/>
        </w:rPr>
        <w:tab/>
      </w:r>
      <w:r w:rsidR="000330C0">
        <w:rPr>
          <w:rFonts w:ascii="Courier New" w:hAnsi="Courier New" w:cs="Courier New"/>
          <w:b/>
          <w:sz w:val="28"/>
          <w:szCs w:val="28"/>
        </w:rPr>
        <w:tab/>
      </w:r>
      <w:r w:rsidR="0011530D">
        <w:rPr>
          <w:rFonts w:ascii="Courier New" w:hAnsi="Courier New" w:cs="Courier New"/>
          <w:b/>
          <w:sz w:val="28"/>
          <w:szCs w:val="28"/>
        </w:rPr>
        <w:t>Ap</w:t>
      </w:r>
      <w:r>
        <w:rPr>
          <w:rFonts w:ascii="Courier New" w:hAnsi="Courier New" w:cs="Courier New"/>
          <w:b/>
          <w:sz w:val="28"/>
          <w:szCs w:val="28"/>
        </w:rPr>
        <w:t>p</w:t>
      </w:r>
      <w:r w:rsidR="0011530D">
        <w:rPr>
          <w:rFonts w:ascii="Courier New" w:hAnsi="Courier New" w:cs="Courier New"/>
          <w:b/>
          <w:sz w:val="28"/>
          <w:szCs w:val="28"/>
        </w:rPr>
        <w:t>l</w:t>
      </w:r>
      <w:r>
        <w:rPr>
          <w:rFonts w:ascii="Courier New" w:hAnsi="Courier New" w:cs="Courier New"/>
          <w:b/>
          <w:sz w:val="28"/>
          <w:szCs w:val="28"/>
        </w:rPr>
        <w:t>ic</w:t>
      </w:r>
      <w:r w:rsidR="0011530D">
        <w:rPr>
          <w:rFonts w:ascii="Courier New" w:hAnsi="Courier New" w:cs="Courier New"/>
          <w:b/>
          <w:sz w:val="28"/>
          <w:szCs w:val="28"/>
        </w:rPr>
        <w:t>ant</w:t>
      </w:r>
    </w:p>
    <w:p w:rsidR="0011530D" w:rsidRPr="003D20B4" w:rsidRDefault="0011530D" w:rsidP="0011530D">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8C214D" w:rsidRDefault="004C0E8D" w:rsidP="0011530D">
      <w:pPr>
        <w:spacing w:after="0" w:line="240" w:lineRule="auto"/>
        <w:rPr>
          <w:rFonts w:ascii="Courier New" w:hAnsi="Courier New" w:cs="Courier New"/>
          <w:b/>
          <w:sz w:val="28"/>
          <w:szCs w:val="28"/>
        </w:rPr>
      </w:pPr>
      <w:r>
        <w:rPr>
          <w:rFonts w:ascii="Courier New" w:hAnsi="Courier New" w:cs="Courier New"/>
          <w:b/>
          <w:sz w:val="28"/>
          <w:szCs w:val="28"/>
        </w:rPr>
        <w:t xml:space="preserve">MINISTER OF </w:t>
      </w:r>
      <w:r w:rsidR="008C214D">
        <w:rPr>
          <w:rFonts w:ascii="Courier New" w:hAnsi="Courier New" w:cs="Courier New"/>
          <w:b/>
          <w:sz w:val="28"/>
          <w:szCs w:val="28"/>
        </w:rPr>
        <w:t>PUBLIC WORKS AND</w:t>
      </w:r>
      <w:r w:rsidR="003744B2">
        <w:rPr>
          <w:rFonts w:ascii="Courier New" w:hAnsi="Courier New" w:cs="Courier New"/>
          <w:b/>
          <w:sz w:val="28"/>
          <w:szCs w:val="28"/>
        </w:rPr>
        <w:tab/>
      </w:r>
      <w:r w:rsidR="00B630AF">
        <w:rPr>
          <w:rFonts w:ascii="Courier New" w:hAnsi="Courier New" w:cs="Courier New"/>
          <w:b/>
          <w:sz w:val="28"/>
          <w:szCs w:val="28"/>
        </w:rPr>
        <w:tab/>
      </w:r>
      <w:r w:rsidR="00B630AF">
        <w:rPr>
          <w:rFonts w:ascii="Courier New" w:hAnsi="Courier New" w:cs="Courier New"/>
          <w:b/>
          <w:sz w:val="28"/>
          <w:szCs w:val="28"/>
        </w:rPr>
        <w:tab/>
      </w:r>
      <w:r w:rsidR="00B630AF">
        <w:rPr>
          <w:rFonts w:ascii="Courier New" w:hAnsi="Courier New" w:cs="Courier New"/>
          <w:b/>
          <w:sz w:val="28"/>
          <w:szCs w:val="28"/>
        </w:rPr>
        <w:tab/>
      </w:r>
    </w:p>
    <w:p w:rsidR="0011530D" w:rsidRPr="00CE6224" w:rsidRDefault="008C214D" w:rsidP="0011530D">
      <w:pPr>
        <w:spacing w:after="0" w:line="240" w:lineRule="auto"/>
        <w:rPr>
          <w:rFonts w:ascii="Courier New" w:hAnsi="Courier New" w:cs="Courier New"/>
          <w:sz w:val="28"/>
          <w:szCs w:val="28"/>
        </w:rPr>
      </w:pPr>
      <w:r>
        <w:rPr>
          <w:rFonts w:ascii="Courier New" w:hAnsi="Courier New" w:cs="Courier New"/>
          <w:b/>
          <w:sz w:val="28"/>
          <w:szCs w:val="28"/>
        </w:rPr>
        <w:t>NATIONAL HOUSING</w:t>
      </w:r>
      <w:r w:rsidR="00A42E0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1530D" w:rsidRPr="0066159D">
        <w:rPr>
          <w:rFonts w:ascii="Courier New" w:hAnsi="Courier New" w:cs="Courier New"/>
          <w:b/>
          <w:sz w:val="28"/>
          <w:szCs w:val="28"/>
        </w:rPr>
        <w:t>Respondent</w:t>
      </w:r>
    </w:p>
    <w:p w:rsidR="0011530D" w:rsidRDefault="0011530D" w:rsidP="0085330F">
      <w:pPr>
        <w:pStyle w:val="NoSpacing"/>
        <w:rPr>
          <w:rFonts w:ascii="Courier New" w:hAnsi="Courier New" w:cs="Courier New"/>
          <w:b/>
          <w:sz w:val="28"/>
          <w:szCs w:val="28"/>
        </w:rPr>
      </w:pPr>
    </w:p>
    <w:p w:rsidR="0011530D" w:rsidRPr="0066159D" w:rsidRDefault="0011530D" w:rsidP="005C6AC9">
      <w:pPr>
        <w:pStyle w:val="NoSpacing"/>
        <w:spacing w:line="360" w:lineRule="auto"/>
        <w:rPr>
          <w:rFonts w:ascii="Courier New" w:hAnsi="Courier New" w:cs="Courier New"/>
          <w:b/>
          <w:sz w:val="28"/>
          <w:szCs w:val="28"/>
        </w:rPr>
      </w:pPr>
    </w:p>
    <w:p w:rsidR="0011530D" w:rsidRPr="00C94263" w:rsidRDefault="007548C0" w:rsidP="0011530D">
      <w:pPr>
        <w:spacing w:after="0" w:line="360" w:lineRule="auto"/>
        <w:rPr>
          <w:rFonts w:ascii="Courier New" w:hAnsi="Courier New" w:cs="Courier New"/>
          <w:sz w:val="26"/>
          <w:szCs w:val="26"/>
        </w:rPr>
      </w:pPr>
      <w:r>
        <w:rPr>
          <w:rFonts w:ascii="Courier New" w:hAnsi="Courier New" w:cs="Courier New"/>
          <w:sz w:val="26"/>
          <w:szCs w:val="26"/>
        </w:rPr>
        <w:t>Before the Honourable</w:t>
      </w:r>
      <w:r w:rsidR="0011530D" w:rsidRPr="00C94263">
        <w:rPr>
          <w:rFonts w:ascii="Courier New" w:hAnsi="Courier New" w:cs="Courier New"/>
          <w:sz w:val="26"/>
          <w:szCs w:val="26"/>
        </w:rPr>
        <w:t xml:space="preserve"> Mhuri, </w:t>
      </w:r>
      <w:r>
        <w:rPr>
          <w:rFonts w:ascii="Courier New" w:hAnsi="Courier New" w:cs="Courier New"/>
          <w:sz w:val="26"/>
          <w:szCs w:val="26"/>
        </w:rPr>
        <w:t>J.</w:t>
      </w:r>
    </w:p>
    <w:p w:rsidR="0011530D" w:rsidRPr="0066159D" w:rsidRDefault="004C0E8D" w:rsidP="003744B2">
      <w:pPr>
        <w:spacing w:after="0" w:line="360" w:lineRule="auto"/>
        <w:rPr>
          <w:rFonts w:ascii="Courier New" w:hAnsi="Courier New" w:cs="Courier New"/>
          <w:b/>
          <w:sz w:val="26"/>
          <w:szCs w:val="26"/>
        </w:rPr>
      </w:pPr>
      <w:r>
        <w:rPr>
          <w:rFonts w:ascii="Courier New" w:hAnsi="Courier New" w:cs="Courier New"/>
          <w:b/>
          <w:sz w:val="26"/>
          <w:szCs w:val="26"/>
        </w:rPr>
        <w:t>For App</w:t>
      </w:r>
      <w:r w:rsidR="008C214D">
        <w:rPr>
          <w:rFonts w:ascii="Courier New" w:hAnsi="Courier New" w:cs="Courier New"/>
          <w:b/>
          <w:sz w:val="26"/>
          <w:szCs w:val="26"/>
        </w:rPr>
        <w:t>lic</w:t>
      </w:r>
      <w:r>
        <w:rPr>
          <w:rFonts w:ascii="Courier New" w:hAnsi="Courier New" w:cs="Courier New"/>
          <w:b/>
          <w:sz w:val="26"/>
          <w:szCs w:val="26"/>
        </w:rPr>
        <w:t>ant</w:t>
      </w:r>
      <w:r>
        <w:rPr>
          <w:rFonts w:ascii="Courier New" w:hAnsi="Courier New" w:cs="Courier New"/>
          <w:b/>
          <w:sz w:val="26"/>
          <w:szCs w:val="26"/>
        </w:rPr>
        <w:tab/>
        <w:t xml:space="preserve">: </w:t>
      </w:r>
      <w:r w:rsidR="0011530D">
        <w:rPr>
          <w:rFonts w:ascii="Courier New" w:hAnsi="Courier New" w:cs="Courier New"/>
          <w:b/>
          <w:sz w:val="26"/>
          <w:szCs w:val="26"/>
        </w:rPr>
        <w:t xml:space="preserve">Mr. </w:t>
      </w:r>
      <w:r w:rsidR="008C214D">
        <w:rPr>
          <w:rFonts w:ascii="Courier New" w:hAnsi="Courier New" w:cs="Courier New"/>
          <w:b/>
          <w:sz w:val="26"/>
          <w:szCs w:val="26"/>
        </w:rPr>
        <w:t>T</w:t>
      </w:r>
      <w:r>
        <w:rPr>
          <w:rFonts w:ascii="Courier New" w:hAnsi="Courier New" w:cs="Courier New"/>
          <w:b/>
          <w:sz w:val="26"/>
          <w:szCs w:val="26"/>
        </w:rPr>
        <w:t xml:space="preserve">. </w:t>
      </w:r>
      <w:proofErr w:type="spellStart"/>
      <w:r w:rsidR="008C214D">
        <w:rPr>
          <w:rFonts w:ascii="Courier New" w:hAnsi="Courier New" w:cs="Courier New"/>
          <w:b/>
          <w:sz w:val="26"/>
          <w:szCs w:val="26"/>
        </w:rPr>
        <w:t>Maanda</w:t>
      </w:r>
      <w:proofErr w:type="spellEnd"/>
      <w:r w:rsidR="0011530D">
        <w:rPr>
          <w:rFonts w:ascii="Courier New" w:hAnsi="Courier New" w:cs="Courier New"/>
          <w:b/>
          <w:sz w:val="26"/>
          <w:szCs w:val="26"/>
        </w:rPr>
        <w:t xml:space="preserve"> (</w:t>
      </w:r>
      <w:r w:rsidR="003744B2">
        <w:rPr>
          <w:rFonts w:ascii="Courier New" w:hAnsi="Courier New" w:cs="Courier New"/>
          <w:b/>
          <w:sz w:val="26"/>
          <w:szCs w:val="26"/>
        </w:rPr>
        <w:t>Legal Practitioner</w:t>
      </w:r>
      <w:r w:rsidR="00A42E04">
        <w:rPr>
          <w:rFonts w:ascii="Courier New" w:hAnsi="Courier New" w:cs="Courier New"/>
          <w:b/>
          <w:sz w:val="26"/>
          <w:szCs w:val="26"/>
        </w:rPr>
        <w:t>)</w:t>
      </w:r>
    </w:p>
    <w:p w:rsidR="0011530D" w:rsidRDefault="004C0E8D" w:rsidP="00B37141">
      <w:pPr>
        <w:spacing w:after="0" w:line="240" w:lineRule="auto"/>
        <w:ind w:left="2520" w:hanging="2520"/>
        <w:rPr>
          <w:rFonts w:ascii="Courier New" w:hAnsi="Courier New" w:cs="Courier New"/>
          <w:b/>
          <w:sz w:val="28"/>
          <w:szCs w:val="28"/>
        </w:rPr>
      </w:pPr>
      <w:r>
        <w:rPr>
          <w:rFonts w:ascii="Courier New" w:hAnsi="Courier New" w:cs="Courier New"/>
          <w:b/>
          <w:sz w:val="26"/>
          <w:szCs w:val="26"/>
        </w:rPr>
        <w:t xml:space="preserve">For Respondent: </w:t>
      </w:r>
      <w:r w:rsidR="0011530D">
        <w:rPr>
          <w:rFonts w:ascii="Courier New" w:hAnsi="Courier New" w:cs="Courier New"/>
          <w:b/>
          <w:sz w:val="26"/>
          <w:szCs w:val="26"/>
        </w:rPr>
        <w:t>M</w:t>
      </w:r>
      <w:r w:rsidR="008C214D">
        <w:rPr>
          <w:rFonts w:ascii="Courier New" w:hAnsi="Courier New" w:cs="Courier New"/>
          <w:b/>
          <w:sz w:val="26"/>
          <w:szCs w:val="26"/>
        </w:rPr>
        <w:t>r</w:t>
      </w:r>
      <w:r>
        <w:rPr>
          <w:rFonts w:ascii="Courier New" w:hAnsi="Courier New" w:cs="Courier New"/>
          <w:b/>
          <w:sz w:val="26"/>
          <w:szCs w:val="26"/>
        </w:rPr>
        <w:t>s.</w:t>
      </w:r>
      <w:r w:rsidR="001F2A28">
        <w:rPr>
          <w:rFonts w:ascii="Courier New" w:hAnsi="Courier New" w:cs="Courier New"/>
          <w:b/>
          <w:sz w:val="26"/>
          <w:szCs w:val="26"/>
        </w:rPr>
        <w:t xml:space="preserve"> </w:t>
      </w:r>
      <w:r w:rsidR="008C214D">
        <w:rPr>
          <w:rFonts w:ascii="Courier New" w:hAnsi="Courier New" w:cs="Courier New"/>
          <w:b/>
          <w:sz w:val="26"/>
          <w:szCs w:val="26"/>
        </w:rPr>
        <w:t>O</w:t>
      </w:r>
      <w:r w:rsidR="00A42E04">
        <w:rPr>
          <w:rFonts w:ascii="Courier New" w:hAnsi="Courier New" w:cs="Courier New"/>
          <w:b/>
          <w:sz w:val="26"/>
          <w:szCs w:val="26"/>
        </w:rPr>
        <w:t xml:space="preserve">. </w:t>
      </w:r>
      <w:proofErr w:type="spellStart"/>
      <w:r w:rsidR="008C214D">
        <w:rPr>
          <w:rFonts w:ascii="Courier New" w:hAnsi="Courier New" w:cs="Courier New"/>
          <w:b/>
          <w:sz w:val="26"/>
          <w:szCs w:val="26"/>
        </w:rPr>
        <w:t>Zvedi</w:t>
      </w:r>
      <w:proofErr w:type="spellEnd"/>
      <w:r w:rsidR="008C214D">
        <w:rPr>
          <w:rFonts w:ascii="Courier New" w:hAnsi="Courier New" w:cs="Courier New"/>
          <w:b/>
          <w:sz w:val="26"/>
          <w:szCs w:val="26"/>
        </w:rPr>
        <w:t xml:space="preserve"> </w:t>
      </w:r>
      <w:r w:rsidR="0011530D">
        <w:rPr>
          <w:rFonts w:ascii="Courier New" w:hAnsi="Courier New" w:cs="Courier New"/>
          <w:b/>
          <w:sz w:val="26"/>
          <w:szCs w:val="26"/>
        </w:rPr>
        <w:t>(</w:t>
      </w:r>
      <w:r w:rsidR="00B37141">
        <w:rPr>
          <w:rFonts w:ascii="Courier New" w:hAnsi="Courier New" w:cs="Courier New"/>
          <w:b/>
          <w:sz w:val="26"/>
          <w:szCs w:val="26"/>
        </w:rPr>
        <w:t>Civil Division of the Attorney General’s Office</w:t>
      </w:r>
      <w:r w:rsidR="0011530D">
        <w:rPr>
          <w:rFonts w:ascii="Courier New" w:hAnsi="Courier New" w:cs="Courier New"/>
          <w:b/>
          <w:sz w:val="26"/>
          <w:szCs w:val="26"/>
        </w:rPr>
        <w:t>)</w:t>
      </w:r>
    </w:p>
    <w:p w:rsidR="0011530D" w:rsidRDefault="0011530D" w:rsidP="0085330F">
      <w:pPr>
        <w:spacing w:after="0" w:line="240" w:lineRule="auto"/>
        <w:rPr>
          <w:rFonts w:ascii="Courier New" w:hAnsi="Courier New" w:cs="Courier New"/>
          <w:b/>
          <w:sz w:val="28"/>
          <w:szCs w:val="28"/>
        </w:rPr>
      </w:pPr>
    </w:p>
    <w:p w:rsidR="007F16D4" w:rsidRPr="0066159D" w:rsidRDefault="007F16D4" w:rsidP="005C6AC9">
      <w:pPr>
        <w:spacing w:after="0" w:line="360" w:lineRule="auto"/>
        <w:rPr>
          <w:rFonts w:ascii="Courier New" w:hAnsi="Courier New" w:cs="Courier New"/>
          <w:b/>
          <w:sz w:val="28"/>
          <w:szCs w:val="28"/>
        </w:rPr>
      </w:pPr>
    </w:p>
    <w:p w:rsidR="0011530D" w:rsidRPr="00F61774" w:rsidRDefault="0011530D" w:rsidP="0011530D">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Pr>
          <w:rFonts w:ascii="Courier New" w:hAnsi="Courier New" w:cs="Courier New"/>
          <w:b/>
          <w:sz w:val="32"/>
          <w:szCs w:val="32"/>
        </w:rPr>
        <w:t>J</w:t>
      </w:r>
      <w:r w:rsidR="00680357">
        <w:rPr>
          <w:rFonts w:ascii="Courier New" w:hAnsi="Courier New" w:cs="Courier New"/>
          <w:b/>
          <w:sz w:val="32"/>
          <w:szCs w:val="32"/>
        </w:rPr>
        <w:t>.</w:t>
      </w:r>
    </w:p>
    <w:p w:rsidR="0011530D" w:rsidRDefault="0011530D" w:rsidP="0085330F">
      <w:pPr>
        <w:spacing w:after="0" w:line="240" w:lineRule="auto"/>
        <w:rPr>
          <w:rFonts w:ascii="Courier New" w:hAnsi="Courier New" w:cs="Courier New"/>
          <w:b/>
          <w:sz w:val="27"/>
          <w:szCs w:val="27"/>
        </w:rPr>
      </w:pPr>
    </w:p>
    <w:p w:rsidR="0073771B" w:rsidRDefault="001F2A28" w:rsidP="00A42E04">
      <w:pPr>
        <w:spacing w:after="0" w:line="360" w:lineRule="auto"/>
        <w:jc w:val="both"/>
        <w:rPr>
          <w:rFonts w:ascii="Courier New" w:hAnsi="Courier New" w:cs="Courier New"/>
          <w:sz w:val="27"/>
          <w:szCs w:val="27"/>
        </w:rPr>
      </w:pPr>
      <w:r>
        <w:rPr>
          <w:rFonts w:ascii="Courier New" w:hAnsi="Courier New" w:cs="Courier New"/>
          <w:b/>
          <w:sz w:val="27"/>
          <w:szCs w:val="27"/>
        </w:rPr>
        <w:tab/>
      </w:r>
      <w:r w:rsidR="004C0E8D">
        <w:rPr>
          <w:rFonts w:ascii="Courier New" w:hAnsi="Courier New" w:cs="Courier New"/>
          <w:sz w:val="27"/>
          <w:szCs w:val="27"/>
        </w:rPr>
        <w:t>This is an appl</w:t>
      </w:r>
      <w:r w:rsidR="0073771B">
        <w:rPr>
          <w:rFonts w:ascii="Courier New" w:hAnsi="Courier New" w:cs="Courier New"/>
          <w:sz w:val="27"/>
          <w:szCs w:val="27"/>
        </w:rPr>
        <w:t xml:space="preserve">ication for leave to file medical documents and amend grounds of appeal to include three more grounds. </w:t>
      </w:r>
    </w:p>
    <w:p w:rsidR="0073771B" w:rsidRDefault="0073771B" w:rsidP="00A42E04">
      <w:pPr>
        <w:spacing w:after="0" w:line="360" w:lineRule="auto"/>
        <w:jc w:val="both"/>
        <w:rPr>
          <w:rFonts w:ascii="Courier New" w:hAnsi="Courier New" w:cs="Courier New"/>
          <w:sz w:val="27"/>
          <w:szCs w:val="27"/>
        </w:rPr>
      </w:pPr>
    </w:p>
    <w:p w:rsidR="0073771B" w:rsidRDefault="0073771B" w:rsidP="00686185">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2</w:t>
      </w:r>
      <w:r w:rsidRPr="0073771B">
        <w:rPr>
          <w:rFonts w:ascii="Courier New" w:hAnsi="Courier New" w:cs="Courier New"/>
          <w:sz w:val="27"/>
          <w:szCs w:val="27"/>
          <w:vertAlign w:val="superscript"/>
        </w:rPr>
        <w:t>nd</w:t>
      </w:r>
      <w:r>
        <w:rPr>
          <w:rFonts w:ascii="Courier New" w:hAnsi="Courier New" w:cs="Courier New"/>
          <w:sz w:val="27"/>
          <w:szCs w:val="27"/>
        </w:rPr>
        <w:t xml:space="preserve"> March, 2015 Applicant filed an appeal (LC/H/181/15) in this Court against the Disciplinary Authority‘s determination of the 10</w:t>
      </w:r>
      <w:r w:rsidRPr="0073771B">
        <w:rPr>
          <w:rFonts w:ascii="Courier New" w:hAnsi="Courier New" w:cs="Courier New"/>
          <w:sz w:val="27"/>
          <w:szCs w:val="27"/>
          <w:vertAlign w:val="superscript"/>
        </w:rPr>
        <w:t>th</w:t>
      </w:r>
      <w:r>
        <w:rPr>
          <w:rFonts w:ascii="Courier New" w:hAnsi="Courier New" w:cs="Courier New"/>
          <w:sz w:val="27"/>
          <w:szCs w:val="27"/>
        </w:rPr>
        <w:t xml:space="preserve"> April, 2014 in which he was dismissed from employment for:-</w:t>
      </w:r>
    </w:p>
    <w:p w:rsidR="00686185" w:rsidRDefault="00686185" w:rsidP="00686185">
      <w:pPr>
        <w:spacing w:after="0" w:line="240" w:lineRule="auto"/>
        <w:ind w:firstLine="720"/>
        <w:jc w:val="both"/>
        <w:rPr>
          <w:rFonts w:ascii="Courier New" w:hAnsi="Courier New" w:cs="Courier New"/>
          <w:sz w:val="27"/>
          <w:szCs w:val="27"/>
        </w:rPr>
      </w:pPr>
    </w:p>
    <w:p w:rsidR="0085330F" w:rsidRDefault="0073771B" w:rsidP="0073771B">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Not reporting </w:t>
      </w:r>
      <w:r w:rsidR="0085330F">
        <w:rPr>
          <w:rFonts w:ascii="Courier New" w:hAnsi="Courier New" w:cs="Courier New"/>
          <w:sz w:val="27"/>
          <w:szCs w:val="27"/>
        </w:rPr>
        <w:t xml:space="preserve">for duty on time since 3 June, 2012 to 28 March, 2013. </w:t>
      </w:r>
    </w:p>
    <w:p w:rsidR="00686185" w:rsidRDefault="00686185" w:rsidP="00686185">
      <w:pPr>
        <w:pStyle w:val="ListParagraph"/>
        <w:spacing w:after="0" w:line="240" w:lineRule="auto"/>
        <w:jc w:val="both"/>
        <w:rPr>
          <w:rFonts w:ascii="Courier New" w:hAnsi="Courier New" w:cs="Courier New"/>
          <w:sz w:val="27"/>
          <w:szCs w:val="27"/>
        </w:rPr>
      </w:pPr>
    </w:p>
    <w:p w:rsidR="0085330F" w:rsidRDefault="0085330F" w:rsidP="0073771B">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Disregarding official instruction directing members to sign in and out in the attendance register. </w:t>
      </w:r>
    </w:p>
    <w:p w:rsidR="00686185" w:rsidRDefault="0085330F" w:rsidP="0073771B">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Absenting himself from duty during office hours for the period mentioned above.</w:t>
      </w:r>
    </w:p>
    <w:p w:rsidR="0085330F" w:rsidRDefault="0085330F" w:rsidP="00680BC5">
      <w:pPr>
        <w:pStyle w:val="ListParagraph"/>
        <w:spacing w:after="0" w:line="240" w:lineRule="auto"/>
        <w:jc w:val="both"/>
        <w:rPr>
          <w:rFonts w:ascii="Courier New" w:hAnsi="Courier New" w:cs="Courier New"/>
          <w:sz w:val="27"/>
          <w:szCs w:val="27"/>
        </w:rPr>
      </w:pPr>
    </w:p>
    <w:p w:rsidR="007D717D" w:rsidRDefault="0085330F"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10</w:t>
      </w:r>
      <w:r w:rsidRPr="0085330F">
        <w:rPr>
          <w:rFonts w:ascii="Courier New" w:hAnsi="Courier New" w:cs="Courier New"/>
          <w:sz w:val="27"/>
          <w:szCs w:val="27"/>
          <w:vertAlign w:val="superscript"/>
        </w:rPr>
        <w:t>th</w:t>
      </w:r>
      <w:r w:rsidR="00EC3363">
        <w:rPr>
          <w:rFonts w:ascii="Courier New" w:hAnsi="Courier New" w:cs="Courier New"/>
          <w:sz w:val="27"/>
          <w:szCs w:val="27"/>
        </w:rPr>
        <w:t xml:space="preserve"> March, 2015 Respondent</w:t>
      </w:r>
      <w:r>
        <w:rPr>
          <w:rFonts w:ascii="Courier New" w:hAnsi="Courier New" w:cs="Courier New"/>
          <w:sz w:val="27"/>
          <w:szCs w:val="27"/>
        </w:rPr>
        <w:t xml:space="preserve"> filed its notice of response to the appeal.  On the 31</w:t>
      </w:r>
      <w:r w:rsidRPr="0085330F">
        <w:rPr>
          <w:rFonts w:ascii="Courier New" w:hAnsi="Courier New" w:cs="Courier New"/>
          <w:sz w:val="27"/>
          <w:szCs w:val="27"/>
          <w:vertAlign w:val="superscript"/>
        </w:rPr>
        <w:t>st</w:t>
      </w:r>
      <w:r>
        <w:rPr>
          <w:rFonts w:ascii="Courier New" w:hAnsi="Courier New" w:cs="Courier New"/>
          <w:sz w:val="27"/>
          <w:szCs w:val="27"/>
        </w:rPr>
        <w:t xml:space="preserve"> March, 2015 Appellant filed his Heads of Argument and in turn Respondent filed its Heads of Argument on the 14</w:t>
      </w:r>
      <w:r w:rsidRPr="0085330F">
        <w:rPr>
          <w:rFonts w:ascii="Courier New" w:hAnsi="Courier New" w:cs="Courier New"/>
          <w:sz w:val="27"/>
          <w:szCs w:val="27"/>
          <w:vertAlign w:val="superscript"/>
        </w:rPr>
        <w:t>th</w:t>
      </w:r>
      <w:r>
        <w:rPr>
          <w:rFonts w:ascii="Courier New" w:hAnsi="Courier New" w:cs="Courier New"/>
          <w:sz w:val="27"/>
          <w:szCs w:val="27"/>
        </w:rPr>
        <w:t xml:space="preserve"> April, 2015.</w:t>
      </w:r>
    </w:p>
    <w:p w:rsidR="0085330F" w:rsidRDefault="0085330F" w:rsidP="00680BC5">
      <w:pPr>
        <w:spacing w:after="0" w:line="240" w:lineRule="auto"/>
        <w:ind w:firstLine="720"/>
        <w:jc w:val="both"/>
        <w:rPr>
          <w:rFonts w:ascii="Courier New" w:hAnsi="Courier New" w:cs="Courier New"/>
          <w:sz w:val="27"/>
          <w:szCs w:val="27"/>
        </w:rPr>
      </w:pPr>
    </w:p>
    <w:p w:rsidR="0085330F" w:rsidRDefault="0085330F"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terms of Rule 19(6) of this Court’s Rules Statutory Instrument 59 of 2006 after the filing of Heads of Argument, no further papers may be filed without leave of the court. </w:t>
      </w:r>
    </w:p>
    <w:p w:rsidR="0085330F" w:rsidRDefault="0085330F" w:rsidP="00680BC5">
      <w:pPr>
        <w:spacing w:after="0" w:line="240" w:lineRule="auto"/>
        <w:ind w:firstLine="720"/>
        <w:jc w:val="both"/>
        <w:rPr>
          <w:rFonts w:ascii="Courier New" w:hAnsi="Courier New" w:cs="Courier New"/>
          <w:sz w:val="27"/>
          <w:szCs w:val="27"/>
        </w:rPr>
      </w:pPr>
    </w:p>
    <w:p w:rsidR="0085330F" w:rsidRDefault="0085330F"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Pursuant to the above sub</w:t>
      </w:r>
      <w:r w:rsidR="0075021C">
        <w:rPr>
          <w:rFonts w:ascii="Courier New" w:hAnsi="Courier New" w:cs="Courier New"/>
          <w:sz w:val="27"/>
          <w:szCs w:val="27"/>
        </w:rPr>
        <w:t>-</w:t>
      </w:r>
      <w:r>
        <w:rPr>
          <w:rFonts w:ascii="Courier New" w:hAnsi="Courier New" w:cs="Courier New"/>
          <w:sz w:val="27"/>
          <w:szCs w:val="27"/>
        </w:rPr>
        <w:t>rule, Applicant intends to file medical documents</w:t>
      </w:r>
      <w:r w:rsidR="0075021C">
        <w:rPr>
          <w:rFonts w:ascii="Courier New" w:hAnsi="Courier New" w:cs="Courier New"/>
          <w:sz w:val="27"/>
          <w:szCs w:val="27"/>
        </w:rPr>
        <w:t xml:space="preserve"> hence</w:t>
      </w:r>
      <w:r>
        <w:rPr>
          <w:rFonts w:ascii="Courier New" w:hAnsi="Courier New" w:cs="Courier New"/>
          <w:sz w:val="27"/>
          <w:szCs w:val="27"/>
        </w:rPr>
        <w:t xml:space="preserve"> </w:t>
      </w:r>
      <w:r w:rsidR="0075021C">
        <w:rPr>
          <w:rFonts w:ascii="Courier New" w:hAnsi="Courier New" w:cs="Courier New"/>
          <w:sz w:val="27"/>
          <w:szCs w:val="27"/>
        </w:rPr>
        <w:t xml:space="preserve">this application. </w:t>
      </w:r>
    </w:p>
    <w:p w:rsidR="0075021C" w:rsidRDefault="0075021C" w:rsidP="00680BC5">
      <w:pPr>
        <w:spacing w:after="0" w:line="240" w:lineRule="auto"/>
        <w:ind w:left="360" w:firstLine="360"/>
        <w:jc w:val="both"/>
        <w:rPr>
          <w:rFonts w:ascii="Courier New" w:hAnsi="Courier New" w:cs="Courier New"/>
          <w:sz w:val="27"/>
          <w:szCs w:val="27"/>
        </w:rPr>
      </w:pPr>
    </w:p>
    <w:p w:rsidR="0075021C" w:rsidRDefault="0075021C"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If leave is granted, Applicant seeks leave to amend his notice of appeal by the addition of three more grounds to the two </w:t>
      </w:r>
      <w:r w:rsidR="00EC3363">
        <w:rPr>
          <w:rFonts w:ascii="Courier New" w:hAnsi="Courier New" w:cs="Courier New"/>
          <w:sz w:val="27"/>
          <w:szCs w:val="27"/>
        </w:rPr>
        <w:t xml:space="preserve">initial </w:t>
      </w:r>
      <w:r>
        <w:rPr>
          <w:rFonts w:ascii="Courier New" w:hAnsi="Courier New" w:cs="Courier New"/>
          <w:sz w:val="27"/>
          <w:szCs w:val="27"/>
        </w:rPr>
        <w:t xml:space="preserve">grounds to make the grounds five.  The three new grounds as per the amendment are based on the medical documents he seeks to produce. </w:t>
      </w:r>
    </w:p>
    <w:p w:rsidR="0075021C" w:rsidRDefault="0075021C" w:rsidP="00680BC5">
      <w:pPr>
        <w:spacing w:after="0" w:line="240" w:lineRule="auto"/>
        <w:ind w:left="360" w:firstLine="360"/>
        <w:jc w:val="both"/>
        <w:rPr>
          <w:rFonts w:ascii="Courier New" w:hAnsi="Courier New" w:cs="Courier New"/>
          <w:sz w:val="27"/>
          <w:szCs w:val="27"/>
        </w:rPr>
      </w:pPr>
    </w:p>
    <w:p w:rsidR="00680BC5" w:rsidRDefault="0075021C" w:rsidP="00680BC5">
      <w:pPr>
        <w:spacing w:after="0" w:line="360" w:lineRule="auto"/>
        <w:ind w:left="360" w:firstLine="360"/>
        <w:jc w:val="both"/>
        <w:rPr>
          <w:rFonts w:ascii="Courier New" w:hAnsi="Courier New" w:cs="Courier New"/>
          <w:sz w:val="27"/>
          <w:szCs w:val="27"/>
        </w:rPr>
      </w:pPr>
      <w:r>
        <w:rPr>
          <w:rFonts w:ascii="Courier New" w:hAnsi="Courier New" w:cs="Courier New"/>
          <w:sz w:val="27"/>
          <w:szCs w:val="27"/>
        </w:rPr>
        <w:t>A cursory look at the medical documents shows that</w:t>
      </w:r>
      <w:r w:rsidR="00680BC5">
        <w:rPr>
          <w:rFonts w:ascii="Courier New" w:hAnsi="Courier New" w:cs="Courier New"/>
          <w:sz w:val="27"/>
          <w:szCs w:val="27"/>
        </w:rPr>
        <w:t>:</w:t>
      </w:r>
      <w:r>
        <w:rPr>
          <w:rFonts w:ascii="Courier New" w:hAnsi="Courier New" w:cs="Courier New"/>
          <w:sz w:val="27"/>
          <w:szCs w:val="27"/>
        </w:rPr>
        <w:t xml:space="preserve"> </w:t>
      </w:r>
      <w:r w:rsidR="00680BC5">
        <w:rPr>
          <w:rFonts w:ascii="Courier New" w:hAnsi="Courier New" w:cs="Courier New"/>
          <w:sz w:val="27"/>
          <w:szCs w:val="27"/>
        </w:rPr>
        <w:t>-</w:t>
      </w:r>
      <w:r w:rsidR="00680BC5">
        <w:rPr>
          <w:rFonts w:ascii="Courier New" w:hAnsi="Courier New" w:cs="Courier New"/>
          <w:sz w:val="27"/>
          <w:szCs w:val="27"/>
        </w:rPr>
        <w:tab/>
      </w:r>
      <w:r>
        <w:rPr>
          <w:rFonts w:ascii="Courier New" w:hAnsi="Courier New" w:cs="Courier New"/>
          <w:sz w:val="27"/>
          <w:szCs w:val="27"/>
        </w:rPr>
        <w:t>they bear dates in 2015</w:t>
      </w:r>
      <w:r w:rsidR="00EC3363">
        <w:rPr>
          <w:rFonts w:ascii="Courier New" w:hAnsi="Courier New" w:cs="Courier New"/>
          <w:sz w:val="27"/>
          <w:szCs w:val="27"/>
        </w:rPr>
        <w:t xml:space="preserve">(some however are tampered </w:t>
      </w:r>
    </w:p>
    <w:p w:rsidR="00680BC5" w:rsidRDefault="00680BC5" w:rsidP="00680BC5">
      <w:pPr>
        <w:spacing w:after="0" w:line="360" w:lineRule="auto"/>
        <w:ind w:firstLine="720"/>
        <w:jc w:val="both"/>
        <w:rPr>
          <w:rFonts w:ascii="Courier New" w:hAnsi="Courier New" w:cs="Courier New"/>
          <w:sz w:val="27"/>
          <w:szCs w:val="27"/>
        </w:rPr>
      </w:pPr>
      <w:proofErr w:type="gramStart"/>
      <w:r>
        <w:rPr>
          <w:rFonts w:ascii="Courier New" w:hAnsi="Courier New" w:cs="Courier New"/>
          <w:sz w:val="27"/>
          <w:szCs w:val="27"/>
        </w:rPr>
        <w:t>with</w:t>
      </w:r>
      <w:proofErr w:type="gramEnd"/>
      <w:r>
        <w:rPr>
          <w:rFonts w:ascii="Courier New" w:hAnsi="Courier New" w:cs="Courier New"/>
          <w:sz w:val="27"/>
          <w:szCs w:val="27"/>
        </w:rPr>
        <w:t>),</w:t>
      </w:r>
    </w:p>
    <w:p w:rsidR="00680BC5" w:rsidRDefault="0075021C" w:rsidP="00680BC5">
      <w:pPr>
        <w:pStyle w:val="ListParagraph"/>
        <w:numPr>
          <w:ilvl w:val="0"/>
          <w:numId w:val="2"/>
        </w:numPr>
        <w:spacing w:after="0" w:line="360" w:lineRule="auto"/>
        <w:jc w:val="both"/>
        <w:rPr>
          <w:rFonts w:ascii="Courier New" w:hAnsi="Courier New" w:cs="Courier New"/>
          <w:sz w:val="27"/>
          <w:szCs w:val="27"/>
        </w:rPr>
      </w:pPr>
      <w:r w:rsidRPr="00680BC5">
        <w:rPr>
          <w:rFonts w:ascii="Courier New" w:hAnsi="Courier New" w:cs="Courier New"/>
          <w:sz w:val="27"/>
          <w:szCs w:val="27"/>
        </w:rPr>
        <w:t xml:space="preserve">he got sick in April 2014 and was treated at Parirentyatwa Hospital as an outpatient and </w:t>
      </w:r>
      <w:r w:rsidR="00564B46" w:rsidRPr="00680BC5">
        <w:rPr>
          <w:rFonts w:ascii="Courier New" w:hAnsi="Courier New" w:cs="Courier New"/>
          <w:sz w:val="27"/>
          <w:szCs w:val="27"/>
        </w:rPr>
        <w:t>had defaulted</w:t>
      </w:r>
      <w:r w:rsidRPr="00680BC5">
        <w:rPr>
          <w:rFonts w:ascii="Courier New" w:hAnsi="Courier New" w:cs="Courier New"/>
          <w:sz w:val="27"/>
          <w:szCs w:val="27"/>
        </w:rPr>
        <w:t xml:space="preserve">, </w:t>
      </w:r>
    </w:p>
    <w:p w:rsidR="00680BC5" w:rsidRDefault="0075021C" w:rsidP="00680BC5">
      <w:pPr>
        <w:pStyle w:val="ListParagraph"/>
        <w:numPr>
          <w:ilvl w:val="0"/>
          <w:numId w:val="2"/>
        </w:numPr>
        <w:spacing w:after="0" w:line="360" w:lineRule="auto"/>
        <w:jc w:val="both"/>
        <w:rPr>
          <w:rFonts w:ascii="Courier New" w:hAnsi="Courier New" w:cs="Courier New"/>
          <w:sz w:val="27"/>
          <w:szCs w:val="27"/>
        </w:rPr>
      </w:pPr>
      <w:proofErr w:type="gramStart"/>
      <w:r w:rsidRPr="00680BC5">
        <w:rPr>
          <w:rFonts w:ascii="Courier New" w:hAnsi="Courier New" w:cs="Courier New"/>
          <w:sz w:val="27"/>
          <w:szCs w:val="27"/>
        </w:rPr>
        <w:t>his</w:t>
      </w:r>
      <w:proofErr w:type="gramEnd"/>
      <w:r w:rsidRPr="00680BC5">
        <w:rPr>
          <w:rFonts w:ascii="Courier New" w:hAnsi="Courier New" w:cs="Courier New"/>
          <w:sz w:val="27"/>
          <w:szCs w:val="27"/>
        </w:rPr>
        <w:t xml:space="preserve"> wife left him </w:t>
      </w:r>
      <w:r w:rsidR="00564B46" w:rsidRPr="00680BC5">
        <w:rPr>
          <w:rFonts w:ascii="Courier New" w:hAnsi="Courier New" w:cs="Courier New"/>
          <w:sz w:val="27"/>
          <w:szCs w:val="27"/>
        </w:rPr>
        <w:t>when he got sick in 2014 April</w:t>
      </w:r>
      <w:r w:rsidR="00680BC5">
        <w:rPr>
          <w:rFonts w:ascii="Courier New" w:hAnsi="Courier New" w:cs="Courier New"/>
          <w:sz w:val="27"/>
          <w:szCs w:val="27"/>
        </w:rPr>
        <w:t>.</w:t>
      </w:r>
    </w:p>
    <w:p w:rsidR="00420393" w:rsidRPr="00680BC5" w:rsidRDefault="00420393" w:rsidP="00680BC5">
      <w:pPr>
        <w:pStyle w:val="ListParagraph"/>
        <w:numPr>
          <w:ilvl w:val="0"/>
          <w:numId w:val="2"/>
        </w:numPr>
        <w:spacing w:after="0" w:line="360" w:lineRule="auto"/>
        <w:jc w:val="both"/>
        <w:rPr>
          <w:rFonts w:ascii="Courier New" w:hAnsi="Courier New" w:cs="Courier New"/>
          <w:sz w:val="27"/>
          <w:szCs w:val="27"/>
        </w:rPr>
      </w:pPr>
      <w:proofErr w:type="gramStart"/>
      <w:r w:rsidRPr="00680BC5">
        <w:rPr>
          <w:rFonts w:ascii="Courier New" w:hAnsi="Courier New" w:cs="Courier New"/>
          <w:sz w:val="27"/>
          <w:szCs w:val="27"/>
        </w:rPr>
        <w:t>on</w:t>
      </w:r>
      <w:proofErr w:type="gramEnd"/>
      <w:r w:rsidRPr="00680BC5">
        <w:rPr>
          <w:rFonts w:ascii="Courier New" w:hAnsi="Courier New" w:cs="Courier New"/>
          <w:sz w:val="27"/>
          <w:szCs w:val="27"/>
        </w:rPr>
        <w:t xml:space="preserve"> 23</w:t>
      </w:r>
      <w:r w:rsidRPr="00680BC5">
        <w:rPr>
          <w:rFonts w:ascii="Courier New" w:hAnsi="Courier New" w:cs="Courier New"/>
          <w:sz w:val="27"/>
          <w:szCs w:val="27"/>
          <w:vertAlign w:val="superscript"/>
        </w:rPr>
        <w:t>rd</w:t>
      </w:r>
      <w:r w:rsidRPr="00680BC5">
        <w:rPr>
          <w:rFonts w:ascii="Courier New" w:hAnsi="Courier New" w:cs="Courier New"/>
          <w:sz w:val="27"/>
          <w:szCs w:val="27"/>
        </w:rPr>
        <w:t xml:space="preserve"> February, 2015 he was being managed for schizophrenia. </w:t>
      </w:r>
    </w:p>
    <w:p w:rsidR="00686185" w:rsidRDefault="00420393"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This brief analysis of the medical documents will assist the court in establishing whether on the amended grounds of appeal, </w:t>
      </w:r>
      <w:r w:rsidR="00680BC5">
        <w:rPr>
          <w:rFonts w:ascii="Courier New" w:hAnsi="Courier New" w:cs="Courier New"/>
          <w:sz w:val="27"/>
          <w:szCs w:val="27"/>
        </w:rPr>
        <w:t>they will serve any useful purpose</w:t>
      </w:r>
      <w:r w:rsidR="00EC3363">
        <w:rPr>
          <w:rFonts w:ascii="Courier New" w:hAnsi="Courier New" w:cs="Courier New"/>
          <w:sz w:val="27"/>
          <w:szCs w:val="27"/>
        </w:rPr>
        <w:t xml:space="preserve"> in his appeal</w:t>
      </w:r>
      <w:r>
        <w:rPr>
          <w:rFonts w:ascii="Courier New" w:hAnsi="Courier New" w:cs="Courier New"/>
          <w:sz w:val="27"/>
          <w:szCs w:val="27"/>
        </w:rPr>
        <w:t xml:space="preserve"> if the documents are admitted.</w:t>
      </w:r>
    </w:p>
    <w:p w:rsidR="00420393" w:rsidRDefault="00420393" w:rsidP="0075021C">
      <w:pPr>
        <w:spacing w:after="0" w:line="360" w:lineRule="auto"/>
        <w:ind w:firstLine="720"/>
        <w:jc w:val="both"/>
        <w:rPr>
          <w:rFonts w:ascii="Courier New" w:hAnsi="Courier New" w:cs="Courier New"/>
          <w:sz w:val="27"/>
          <w:szCs w:val="27"/>
        </w:rPr>
      </w:pPr>
    </w:p>
    <w:p w:rsidR="00420393" w:rsidRDefault="00420393"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Firstly, Applicant submitted that the reason for the failure to avail these documents earlier was that they were obtained after the appeal had been filed. </w:t>
      </w:r>
    </w:p>
    <w:p w:rsidR="00420393" w:rsidRDefault="00420393" w:rsidP="00686185">
      <w:pPr>
        <w:spacing w:after="0" w:line="360" w:lineRule="auto"/>
        <w:ind w:firstLine="720"/>
        <w:jc w:val="both"/>
        <w:rPr>
          <w:rFonts w:ascii="Courier New" w:hAnsi="Courier New" w:cs="Courier New"/>
          <w:sz w:val="27"/>
          <w:szCs w:val="27"/>
        </w:rPr>
      </w:pPr>
    </w:p>
    <w:p w:rsidR="00420393" w:rsidRDefault="00420393"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Secondly, that he filed his appeal to beat the deadlines in terms of the Rules. </w:t>
      </w:r>
    </w:p>
    <w:p w:rsidR="00420393" w:rsidRDefault="00420393" w:rsidP="00686185">
      <w:pPr>
        <w:spacing w:after="0" w:line="360" w:lineRule="auto"/>
        <w:ind w:firstLine="720"/>
        <w:jc w:val="both"/>
        <w:rPr>
          <w:rFonts w:ascii="Courier New" w:hAnsi="Courier New" w:cs="Courier New"/>
          <w:sz w:val="27"/>
          <w:szCs w:val="27"/>
        </w:rPr>
      </w:pPr>
    </w:p>
    <w:p w:rsidR="00420393" w:rsidRDefault="00420393"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Thirdly, that the reason for filing these documents is to show the mental state of Applicant which could not have allowed him to file the documents. </w:t>
      </w:r>
    </w:p>
    <w:p w:rsidR="00420393" w:rsidRDefault="00420393" w:rsidP="00686185">
      <w:pPr>
        <w:spacing w:after="0" w:line="360" w:lineRule="auto"/>
        <w:ind w:firstLine="720"/>
        <w:jc w:val="both"/>
        <w:rPr>
          <w:rFonts w:ascii="Courier New" w:hAnsi="Courier New" w:cs="Courier New"/>
          <w:sz w:val="27"/>
          <w:szCs w:val="27"/>
        </w:rPr>
      </w:pPr>
    </w:p>
    <w:p w:rsidR="00420393" w:rsidRDefault="00420393" w:rsidP="0075021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At the time of filing the appeal, Applicant was legally represented.  At the time of filing the appeal Applicant was already under treatment being managed for schizophrenia, having been treated in 2014 at </w:t>
      </w:r>
      <w:proofErr w:type="spellStart"/>
      <w:r>
        <w:rPr>
          <w:rFonts w:ascii="Courier New" w:hAnsi="Courier New" w:cs="Courier New"/>
          <w:sz w:val="27"/>
          <w:szCs w:val="27"/>
        </w:rPr>
        <w:t>Parirenyatwa</w:t>
      </w:r>
      <w:proofErr w:type="spellEnd"/>
      <w:r>
        <w:rPr>
          <w:rFonts w:ascii="Courier New" w:hAnsi="Courier New" w:cs="Courier New"/>
          <w:sz w:val="27"/>
          <w:szCs w:val="27"/>
        </w:rPr>
        <w:t xml:space="preserve"> Annex Hospital and defaulted.  On the 23</w:t>
      </w:r>
      <w:r w:rsidRPr="00420393">
        <w:rPr>
          <w:rFonts w:ascii="Courier New" w:hAnsi="Courier New" w:cs="Courier New"/>
          <w:sz w:val="27"/>
          <w:szCs w:val="27"/>
          <w:vertAlign w:val="superscript"/>
        </w:rPr>
        <w:t>rd</w:t>
      </w:r>
      <w:r>
        <w:rPr>
          <w:rFonts w:ascii="Courier New" w:hAnsi="Courier New" w:cs="Courier New"/>
          <w:sz w:val="27"/>
          <w:szCs w:val="27"/>
        </w:rPr>
        <w:t xml:space="preserve"> February, 2015 he was attended to by </w:t>
      </w:r>
      <w:proofErr w:type="spellStart"/>
      <w:r>
        <w:rPr>
          <w:rFonts w:ascii="Courier New" w:hAnsi="Courier New" w:cs="Courier New"/>
          <w:sz w:val="27"/>
          <w:szCs w:val="27"/>
        </w:rPr>
        <w:t>Dr.</w:t>
      </w:r>
      <w:proofErr w:type="spellEnd"/>
      <w:r>
        <w:rPr>
          <w:rFonts w:ascii="Courier New" w:hAnsi="Courier New" w:cs="Courier New"/>
          <w:sz w:val="27"/>
          <w:szCs w:val="27"/>
        </w:rPr>
        <w:t xml:space="preserve"> Jim/Hove who noted on the card that he was being managed for schizophrenia.</w:t>
      </w:r>
    </w:p>
    <w:p w:rsidR="00420393" w:rsidRDefault="00420393" w:rsidP="005C6AC9">
      <w:pPr>
        <w:spacing w:after="0" w:line="240" w:lineRule="auto"/>
        <w:ind w:firstLine="720"/>
        <w:jc w:val="both"/>
        <w:rPr>
          <w:rFonts w:ascii="Courier New" w:hAnsi="Courier New" w:cs="Courier New"/>
          <w:sz w:val="27"/>
          <w:szCs w:val="27"/>
        </w:rPr>
      </w:pPr>
    </w:p>
    <w:p w:rsidR="00EC3363" w:rsidRDefault="00420393" w:rsidP="005C6AC9">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w:t>
      </w:r>
      <w:r w:rsidR="00EC3363">
        <w:rPr>
          <w:rFonts w:ascii="Courier New" w:hAnsi="Courier New" w:cs="Courier New"/>
          <w:sz w:val="27"/>
          <w:szCs w:val="27"/>
        </w:rPr>
        <w:t xml:space="preserve">herefore clear from the above </w:t>
      </w:r>
      <w:r>
        <w:rPr>
          <w:rFonts w:ascii="Courier New" w:hAnsi="Courier New" w:cs="Courier New"/>
          <w:sz w:val="27"/>
          <w:szCs w:val="27"/>
        </w:rPr>
        <w:t>t</w:t>
      </w:r>
      <w:r w:rsidR="00EC3363">
        <w:rPr>
          <w:rFonts w:ascii="Courier New" w:hAnsi="Courier New" w:cs="Courier New"/>
          <w:sz w:val="27"/>
          <w:szCs w:val="27"/>
        </w:rPr>
        <w:t>h</w:t>
      </w:r>
      <w:r>
        <w:rPr>
          <w:rFonts w:ascii="Courier New" w:hAnsi="Courier New" w:cs="Courier New"/>
          <w:sz w:val="27"/>
          <w:szCs w:val="27"/>
        </w:rPr>
        <w:t>at at the time he gave instruction</w:t>
      </w:r>
      <w:r w:rsidR="00EC3363">
        <w:rPr>
          <w:rFonts w:ascii="Courier New" w:hAnsi="Courier New" w:cs="Courier New"/>
          <w:sz w:val="27"/>
          <w:szCs w:val="27"/>
        </w:rPr>
        <w:t>s</w:t>
      </w:r>
      <w:r>
        <w:rPr>
          <w:rFonts w:ascii="Courier New" w:hAnsi="Courier New" w:cs="Courier New"/>
          <w:sz w:val="27"/>
          <w:szCs w:val="27"/>
        </w:rPr>
        <w:t xml:space="preserve"> to his erstwhile legal practitioner he was aware of his health condition.  He ought to have brought this to the attention of hi</w:t>
      </w:r>
      <w:r w:rsidR="00EC3363">
        <w:rPr>
          <w:rFonts w:ascii="Courier New" w:hAnsi="Courier New" w:cs="Courier New"/>
          <w:sz w:val="27"/>
          <w:szCs w:val="27"/>
        </w:rPr>
        <w:t>s legal practitioner so that this</w:t>
      </w:r>
      <w:r>
        <w:rPr>
          <w:rFonts w:ascii="Courier New" w:hAnsi="Courier New" w:cs="Courier New"/>
          <w:sz w:val="27"/>
          <w:szCs w:val="27"/>
        </w:rPr>
        <w:t xml:space="preserve"> medical issue was included in</w:t>
      </w:r>
      <w:r w:rsidR="005C6AC9">
        <w:rPr>
          <w:rFonts w:ascii="Courier New" w:hAnsi="Courier New" w:cs="Courier New"/>
          <w:sz w:val="27"/>
          <w:szCs w:val="27"/>
        </w:rPr>
        <w:t xml:space="preserve"> his grounds.</w:t>
      </w:r>
    </w:p>
    <w:p w:rsidR="00420393" w:rsidRDefault="00420393" w:rsidP="00EC3363">
      <w:pPr>
        <w:spacing w:after="0" w:line="240" w:lineRule="auto"/>
        <w:jc w:val="both"/>
        <w:rPr>
          <w:rFonts w:ascii="Courier New" w:hAnsi="Courier New" w:cs="Courier New"/>
          <w:sz w:val="27"/>
          <w:szCs w:val="27"/>
        </w:rPr>
      </w:pPr>
      <w:r>
        <w:rPr>
          <w:rFonts w:ascii="Courier New" w:hAnsi="Courier New" w:cs="Courier New"/>
          <w:sz w:val="27"/>
          <w:szCs w:val="27"/>
        </w:rPr>
        <w:t>The initial grounds of appeal are that:</w:t>
      </w:r>
    </w:p>
    <w:p w:rsidR="00420393" w:rsidRDefault="00420393" w:rsidP="00EC3363">
      <w:pPr>
        <w:spacing w:after="0" w:line="240" w:lineRule="auto"/>
        <w:ind w:firstLine="720"/>
        <w:jc w:val="both"/>
        <w:rPr>
          <w:rFonts w:ascii="Courier New" w:hAnsi="Courier New" w:cs="Courier New"/>
          <w:sz w:val="27"/>
          <w:szCs w:val="27"/>
        </w:rPr>
      </w:pPr>
    </w:p>
    <w:p w:rsidR="005C6AC9" w:rsidRDefault="00420393" w:rsidP="00420393">
      <w:pPr>
        <w:pStyle w:val="ListParagraph"/>
        <w:numPr>
          <w:ilvl w:val="0"/>
          <w:numId w:val="3"/>
        </w:numPr>
        <w:spacing w:after="0" w:line="360" w:lineRule="auto"/>
        <w:ind w:left="720" w:hanging="720"/>
        <w:jc w:val="both"/>
        <w:rPr>
          <w:rFonts w:ascii="Courier New" w:hAnsi="Courier New" w:cs="Courier New"/>
          <w:sz w:val="27"/>
          <w:szCs w:val="27"/>
        </w:rPr>
      </w:pPr>
      <w:r>
        <w:rPr>
          <w:rFonts w:ascii="Courier New" w:hAnsi="Courier New" w:cs="Courier New"/>
          <w:sz w:val="27"/>
          <w:szCs w:val="27"/>
        </w:rPr>
        <w:t>The disciplinary authority grossly erred at law by finding the Appellant guilty when the working environment was not conducive for Appellant to perform his duties smoothly.</w:t>
      </w:r>
    </w:p>
    <w:p w:rsidR="00420393" w:rsidRDefault="00420393" w:rsidP="005C6AC9">
      <w:pPr>
        <w:pStyle w:val="ListParagraph"/>
        <w:spacing w:after="0" w:line="240" w:lineRule="auto"/>
        <w:jc w:val="both"/>
        <w:rPr>
          <w:rFonts w:ascii="Courier New" w:hAnsi="Courier New" w:cs="Courier New"/>
          <w:sz w:val="27"/>
          <w:szCs w:val="27"/>
        </w:rPr>
      </w:pPr>
    </w:p>
    <w:p w:rsidR="002E7811" w:rsidRDefault="002E7811" w:rsidP="00420393">
      <w:pPr>
        <w:pStyle w:val="ListParagraph"/>
        <w:numPr>
          <w:ilvl w:val="0"/>
          <w:numId w:val="3"/>
        </w:numPr>
        <w:spacing w:after="0" w:line="360" w:lineRule="auto"/>
        <w:ind w:left="720" w:hanging="720"/>
        <w:jc w:val="both"/>
        <w:rPr>
          <w:rFonts w:ascii="Courier New" w:hAnsi="Courier New" w:cs="Courier New"/>
          <w:sz w:val="27"/>
          <w:szCs w:val="27"/>
        </w:rPr>
      </w:pPr>
      <w:r>
        <w:rPr>
          <w:rFonts w:ascii="Courier New" w:hAnsi="Courier New" w:cs="Courier New"/>
          <w:sz w:val="27"/>
          <w:szCs w:val="27"/>
        </w:rPr>
        <w:t>The disciplinary authority erred at law by imposing a penalty of discharge from the Public Service Commission being a harsh one and causing a sense of shock to the Appellant when there were other available penalties in terms of section 50(1) of the Public Service Regulations, Statutory Instrument 1 of 2000.</w:t>
      </w:r>
    </w:p>
    <w:p w:rsidR="002E7811" w:rsidRDefault="002E7811" w:rsidP="002E7811">
      <w:pPr>
        <w:spacing w:after="0" w:line="360" w:lineRule="auto"/>
        <w:jc w:val="both"/>
        <w:rPr>
          <w:rFonts w:ascii="Courier New" w:hAnsi="Courier New" w:cs="Courier New"/>
          <w:sz w:val="27"/>
          <w:szCs w:val="27"/>
        </w:rPr>
      </w:pPr>
    </w:p>
    <w:p w:rsidR="00420393" w:rsidRDefault="005C6AC9" w:rsidP="002E7811">
      <w:pPr>
        <w:spacing w:after="0" w:line="360" w:lineRule="auto"/>
        <w:ind w:firstLine="720"/>
        <w:jc w:val="both"/>
        <w:rPr>
          <w:rFonts w:ascii="Courier New" w:hAnsi="Courier New" w:cs="Courier New"/>
          <w:sz w:val="27"/>
          <w:szCs w:val="27"/>
        </w:rPr>
      </w:pPr>
      <w:r>
        <w:rPr>
          <w:rFonts w:ascii="Courier New" w:hAnsi="Courier New" w:cs="Courier New"/>
          <w:sz w:val="27"/>
          <w:szCs w:val="27"/>
        </w:rPr>
        <w:t>The proposed grounds of appeal A</w:t>
      </w:r>
      <w:r w:rsidR="002E7811">
        <w:rPr>
          <w:rFonts w:ascii="Courier New" w:hAnsi="Courier New" w:cs="Courier New"/>
          <w:sz w:val="27"/>
          <w:szCs w:val="27"/>
        </w:rPr>
        <w:t>pplicant intends to add to the above grounds are:-</w:t>
      </w:r>
    </w:p>
    <w:p w:rsidR="002E7811" w:rsidRDefault="002E7811" w:rsidP="005C6AC9">
      <w:pPr>
        <w:spacing w:after="0" w:line="240" w:lineRule="auto"/>
        <w:jc w:val="both"/>
        <w:rPr>
          <w:rFonts w:ascii="Courier New" w:hAnsi="Courier New" w:cs="Courier New"/>
          <w:sz w:val="27"/>
          <w:szCs w:val="27"/>
        </w:rPr>
      </w:pPr>
    </w:p>
    <w:p w:rsidR="003155AE" w:rsidRDefault="002E7811" w:rsidP="002E7811">
      <w:pPr>
        <w:pStyle w:val="ListParagraph"/>
        <w:numPr>
          <w:ilvl w:val="0"/>
          <w:numId w:val="4"/>
        </w:numPr>
        <w:spacing w:after="0" w:line="360" w:lineRule="auto"/>
        <w:ind w:hanging="720"/>
        <w:jc w:val="both"/>
        <w:rPr>
          <w:rFonts w:ascii="Courier New" w:hAnsi="Courier New" w:cs="Courier New"/>
          <w:sz w:val="27"/>
          <w:szCs w:val="27"/>
        </w:rPr>
      </w:pPr>
      <w:r>
        <w:rPr>
          <w:rFonts w:ascii="Courier New" w:hAnsi="Courier New" w:cs="Courier New"/>
          <w:sz w:val="27"/>
          <w:szCs w:val="27"/>
        </w:rPr>
        <w:t>The Responden</w:t>
      </w:r>
      <w:r w:rsidR="00E20762">
        <w:rPr>
          <w:rFonts w:ascii="Courier New" w:hAnsi="Courier New" w:cs="Courier New"/>
          <w:sz w:val="27"/>
          <w:szCs w:val="27"/>
        </w:rPr>
        <w:t>t erred in dismissing the Appell</w:t>
      </w:r>
      <w:r>
        <w:rPr>
          <w:rFonts w:ascii="Courier New" w:hAnsi="Courier New" w:cs="Courier New"/>
          <w:sz w:val="27"/>
          <w:szCs w:val="27"/>
        </w:rPr>
        <w:t>ant on grounds of misconduct when he lacked the mental capacity to commit the offences for which he was charged.</w:t>
      </w:r>
    </w:p>
    <w:p w:rsidR="002E7811" w:rsidRDefault="002E7811" w:rsidP="005C6AC9">
      <w:pPr>
        <w:pStyle w:val="ListParagraph"/>
        <w:spacing w:after="0" w:line="240" w:lineRule="auto"/>
        <w:jc w:val="both"/>
        <w:rPr>
          <w:rFonts w:ascii="Courier New" w:hAnsi="Courier New" w:cs="Courier New"/>
          <w:sz w:val="27"/>
          <w:szCs w:val="27"/>
        </w:rPr>
      </w:pPr>
    </w:p>
    <w:p w:rsidR="003155AE" w:rsidRDefault="002E7811" w:rsidP="002E7811">
      <w:pPr>
        <w:pStyle w:val="ListParagraph"/>
        <w:numPr>
          <w:ilvl w:val="0"/>
          <w:numId w:val="4"/>
        </w:numPr>
        <w:spacing w:after="0" w:line="360" w:lineRule="auto"/>
        <w:ind w:hanging="720"/>
        <w:jc w:val="both"/>
        <w:rPr>
          <w:rFonts w:ascii="Courier New" w:hAnsi="Courier New" w:cs="Courier New"/>
          <w:sz w:val="27"/>
          <w:szCs w:val="27"/>
        </w:rPr>
      </w:pPr>
      <w:r>
        <w:rPr>
          <w:rFonts w:ascii="Courier New" w:hAnsi="Courier New" w:cs="Courier New"/>
          <w:sz w:val="27"/>
          <w:szCs w:val="27"/>
        </w:rPr>
        <w:t xml:space="preserve">The Respondent failed to appreciate the mental condition of the </w:t>
      </w:r>
      <w:r w:rsidR="00E20762">
        <w:rPr>
          <w:rFonts w:ascii="Courier New" w:hAnsi="Courier New" w:cs="Courier New"/>
          <w:sz w:val="27"/>
          <w:szCs w:val="27"/>
        </w:rPr>
        <w:t>Appellant</w:t>
      </w:r>
      <w:r>
        <w:rPr>
          <w:rFonts w:ascii="Courier New" w:hAnsi="Courier New" w:cs="Courier New"/>
          <w:sz w:val="27"/>
          <w:szCs w:val="27"/>
        </w:rPr>
        <w:t xml:space="preserve"> which, if it carried out a proper investigation, it would have appre</w:t>
      </w:r>
      <w:r w:rsidR="003155AE">
        <w:rPr>
          <w:rFonts w:ascii="Courier New" w:hAnsi="Courier New" w:cs="Courier New"/>
          <w:sz w:val="27"/>
          <w:szCs w:val="27"/>
        </w:rPr>
        <w:t xml:space="preserve">ciated and as a result it acted on the bases of a mistaken belief in dismissing the </w:t>
      </w:r>
      <w:r w:rsidR="00E20762">
        <w:rPr>
          <w:rFonts w:ascii="Courier New" w:hAnsi="Courier New" w:cs="Courier New"/>
          <w:sz w:val="27"/>
          <w:szCs w:val="27"/>
        </w:rPr>
        <w:t>Appellant</w:t>
      </w:r>
      <w:r w:rsidR="003155AE">
        <w:rPr>
          <w:rFonts w:ascii="Courier New" w:hAnsi="Courier New" w:cs="Courier New"/>
          <w:sz w:val="27"/>
          <w:szCs w:val="27"/>
        </w:rPr>
        <w:t xml:space="preserve"> instead of terminating the employment of the </w:t>
      </w:r>
      <w:r w:rsidR="00E20762">
        <w:rPr>
          <w:rFonts w:ascii="Courier New" w:hAnsi="Courier New" w:cs="Courier New"/>
          <w:sz w:val="27"/>
          <w:szCs w:val="27"/>
        </w:rPr>
        <w:t>Appellant</w:t>
      </w:r>
      <w:r w:rsidR="003155AE">
        <w:rPr>
          <w:rFonts w:ascii="Courier New" w:hAnsi="Courier New" w:cs="Courier New"/>
          <w:sz w:val="27"/>
          <w:szCs w:val="27"/>
        </w:rPr>
        <w:t xml:space="preserve"> on medical grounds and the dismissal is accordingly void.</w:t>
      </w:r>
    </w:p>
    <w:p w:rsidR="003155AE" w:rsidRPr="003155AE" w:rsidRDefault="003155AE" w:rsidP="003155AE">
      <w:pPr>
        <w:pStyle w:val="ListParagraph"/>
        <w:rPr>
          <w:rFonts w:ascii="Courier New" w:hAnsi="Courier New" w:cs="Courier New"/>
          <w:sz w:val="27"/>
          <w:szCs w:val="27"/>
        </w:rPr>
      </w:pPr>
    </w:p>
    <w:p w:rsidR="003155AE" w:rsidRDefault="003155AE" w:rsidP="002E7811">
      <w:pPr>
        <w:pStyle w:val="ListParagraph"/>
        <w:numPr>
          <w:ilvl w:val="0"/>
          <w:numId w:val="4"/>
        </w:numPr>
        <w:spacing w:after="0" w:line="360" w:lineRule="auto"/>
        <w:ind w:hanging="720"/>
        <w:jc w:val="both"/>
        <w:rPr>
          <w:rFonts w:ascii="Courier New" w:hAnsi="Courier New" w:cs="Courier New"/>
          <w:sz w:val="27"/>
          <w:szCs w:val="27"/>
        </w:rPr>
      </w:pPr>
      <w:r>
        <w:rPr>
          <w:rFonts w:ascii="Courier New" w:hAnsi="Courier New" w:cs="Courier New"/>
          <w:sz w:val="27"/>
          <w:szCs w:val="27"/>
        </w:rPr>
        <w:t xml:space="preserve">The Respondent accordingly erred in conducting a hearing against the </w:t>
      </w:r>
      <w:r w:rsidR="00E20762">
        <w:rPr>
          <w:rFonts w:ascii="Courier New" w:hAnsi="Courier New" w:cs="Courier New"/>
          <w:sz w:val="27"/>
          <w:szCs w:val="27"/>
        </w:rPr>
        <w:t>Appellant</w:t>
      </w:r>
      <w:r>
        <w:rPr>
          <w:rFonts w:ascii="Courier New" w:hAnsi="Courier New" w:cs="Courier New"/>
          <w:sz w:val="27"/>
          <w:szCs w:val="27"/>
        </w:rPr>
        <w:t xml:space="preserve"> when the </w:t>
      </w:r>
      <w:r w:rsidR="00E20762">
        <w:rPr>
          <w:rFonts w:ascii="Courier New" w:hAnsi="Courier New" w:cs="Courier New"/>
          <w:sz w:val="27"/>
          <w:szCs w:val="27"/>
        </w:rPr>
        <w:t>Appellant</w:t>
      </w:r>
      <w:r>
        <w:rPr>
          <w:rFonts w:ascii="Courier New" w:hAnsi="Courier New" w:cs="Courier New"/>
          <w:sz w:val="27"/>
          <w:szCs w:val="27"/>
        </w:rPr>
        <w:t xml:space="preserve"> lacked the mental capacity to attend and conduct his defence.</w:t>
      </w:r>
    </w:p>
    <w:p w:rsidR="003155AE" w:rsidRDefault="003155AE" w:rsidP="003155AE">
      <w:pPr>
        <w:pStyle w:val="ListParagraph"/>
        <w:rPr>
          <w:rFonts w:ascii="Courier New" w:hAnsi="Courier New" w:cs="Courier New"/>
          <w:sz w:val="27"/>
          <w:szCs w:val="27"/>
        </w:rPr>
      </w:pPr>
    </w:p>
    <w:p w:rsidR="003155AE" w:rsidRDefault="003155AE" w:rsidP="00E20762">
      <w:pPr>
        <w:pStyle w:val="ListParagraph"/>
        <w:spacing w:line="360" w:lineRule="auto"/>
        <w:ind w:left="0" w:firstLine="720"/>
        <w:jc w:val="both"/>
        <w:rPr>
          <w:rFonts w:ascii="Courier New" w:hAnsi="Courier New" w:cs="Courier New"/>
          <w:sz w:val="27"/>
          <w:szCs w:val="27"/>
        </w:rPr>
      </w:pPr>
      <w:r>
        <w:rPr>
          <w:rFonts w:ascii="Courier New" w:hAnsi="Courier New" w:cs="Courier New"/>
          <w:sz w:val="27"/>
          <w:szCs w:val="27"/>
        </w:rPr>
        <w:t>Clearly th</w:t>
      </w:r>
      <w:r w:rsidR="00E20762">
        <w:rPr>
          <w:rFonts w:ascii="Courier New" w:hAnsi="Courier New" w:cs="Courier New"/>
          <w:sz w:val="27"/>
          <w:szCs w:val="27"/>
        </w:rPr>
        <w:t>e above grounds are an attack on</w:t>
      </w:r>
      <w:r>
        <w:rPr>
          <w:rFonts w:ascii="Courier New" w:hAnsi="Courier New" w:cs="Courier New"/>
          <w:sz w:val="27"/>
          <w:szCs w:val="27"/>
        </w:rPr>
        <w:t xml:space="preserve"> Respondent, on issues which were never placed before it for consideration.  This is improper and as such should not be allowed.</w:t>
      </w:r>
    </w:p>
    <w:p w:rsidR="003155AE" w:rsidRDefault="003155AE" w:rsidP="00E633DC">
      <w:pPr>
        <w:pStyle w:val="ListParagraph"/>
        <w:spacing w:line="240" w:lineRule="auto"/>
        <w:ind w:left="0" w:firstLine="720"/>
        <w:rPr>
          <w:rFonts w:ascii="Courier New" w:hAnsi="Courier New" w:cs="Courier New"/>
          <w:sz w:val="27"/>
          <w:szCs w:val="27"/>
        </w:rPr>
      </w:pPr>
    </w:p>
    <w:p w:rsidR="003155AE" w:rsidRDefault="00EC3363" w:rsidP="00EC3363">
      <w:pPr>
        <w:pStyle w:val="ListParagraph"/>
        <w:spacing w:line="360" w:lineRule="auto"/>
        <w:ind w:left="2160" w:hanging="1440"/>
        <w:rPr>
          <w:rFonts w:ascii="Courier New" w:hAnsi="Courier New" w:cs="Courier New"/>
          <w:b/>
          <w:i/>
          <w:sz w:val="27"/>
          <w:szCs w:val="27"/>
        </w:rPr>
      </w:pPr>
      <w:r>
        <w:rPr>
          <w:rFonts w:ascii="Courier New" w:hAnsi="Courier New" w:cs="Courier New"/>
          <w:sz w:val="27"/>
          <w:szCs w:val="27"/>
        </w:rPr>
        <w:t xml:space="preserve">See: </w:t>
      </w:r>
      <w:r w:rsidR="003155AE" w:rsidRPr="003155AE">
        <w:rPr>
          <w:rFonts w:ascii="Courier New" w:hAnsi="Courier New" w:cs="Courier New"/>
          <w:b/>
          <w:sz w:val="27"/>
          <w:szCs w:val="27"/>
        </w:rPr>
        <w:t>(1)</w:t>
      </w:r>
      <w:r w:rsidR="003155AE">
        <w:rPr>
          <w:rFonts w:ascii="Courier New" w:hAnsi="Courier New" w:cs="Courier New"/>
          <w:sz w:val="27"/>
          <w:szCs w:val="27"/>
        </w:rPr>
        <w:tab/>
      </w:r>
      <w:r>
        <w:rPr>
          <w:rFonts w:ascii="Courier New" w:hAnsi="Courier New" w:cs="Courier New"/>
          <w:b/>
          <w:i/>
          <w:sz w:val="27"/>
          <w:szCs w:val="27"/>
        </w:rPr>
        <w:t>S.T. CHIKANDA V</w:t>
      </w:r>
      <w:r w:rsidR="00E633DC">
        <w:rPr>
          <w:rFonts w:ascii="Courier New" w:hAnsi="Courier New" w:cs="Courier New"/>
          <w:b/>
          <w:i/>
          <w:sz w:val="27"/>
          <w:szCs w:val="27"/>
        </w:rPr>
        <w:t>S</w:t>
      </w:r>
      <w:r>
        <w:rPr>
          <w:rFonts w:ascii="Courier New" w:hAnsi="Courier New" w:cs="Courier New"/>
          <w:b/>
          <w:i/>
          <w:sz w:val="27"/>
          <w:szCs w:val="27"/>
        </w:rPr>
        <w:t xml:space="preserve"> UNITED TOURING COMPANY LIMITED SC 7/99</w:t>
      </w:r>
    </w:p>
    <w:p w:rsidR="003155AE" w:rsidRDefault="003155AE" w:rsidP="00E633DC">
      <w:pPr>
        <w:pStyle w:val="ListParagraph"/>
        <w:spacing w:line="240" w:lineRule="auto"/>
        <w:ind w:left="0" w:firstLine="720"/>
        <w:rPr>
          <w:rFonts w:ascii="Courier New" w:hAnsi="Courier New" w:cs="Courier New"/>
          <w:b/>
          <w:i/>
          <w:sz w:val="27"/>
          <w:szCs w:val="27"/>
        </w:rPr>
      </w:pPr>
    </w:p>
    <w:p w:rsidR="003155AE" w:rsidRDefault="003155AE" w:rsidP="003155AE">
      <w:pPr>
        <w:pStyle w:val="ListParagraph"/>
        <w:spacing w:line="360" w:lineRule="auto"/>
        <w:ind w:left="2160" w:hanging="720"/>
        <w:rPr>
          <w:rFonts w:ascii="Courier New" w:hAnsi="Courier New" w:cs="Courier New"/>
          <w:b/>
          <w:i/>
          <w:sz w:val="27"/>
          <w:szCs w:val="27"/>
        </w:rPr>
      </w:pPr>
      <w:r>
        <w:rPr>
          <w:rFonts w:ascii="Courier New" w:hAnsi="Courier New" w:cs="Courier New"/>
          <w:b/>
          <w:i/>
          <w:sz w:val="27"/>
          <w:szCs w:val="27"/>
        </w:rPr>
        <w:t>(2)</w:t>
      </w:r>
      <w:r>
        <w:rPr>
          <w:rFonts w:ascii="Courier New" w:hAnsi="Courier New" w:cs="Courier New"/>
          <w:b/>
          <w:i/>
          <w:sz w:val="27"/>
          <w:szCs w:val="27"/>
        </w:rPr>
        <w:tab/>
        <w:t>FUNGAI</w:t>
      </w:r>
      <w:r w:rsidR="00EC3363">
        <w:rPr>
          <w:rFonts w:ascii="Courier New" w:hAnsi="Courier New" w:cs="Courier New"/>
          <w:b/>
          <w:i/>
          <w:sz w:val="27"/>
          <w:szCs w:val="27"/>
        </w:rPr>
        <w:t xml:space="preserve"> GWANGWARA</w:t>
      </w:r>
      <w:r w:rsidR="00E633DC">
        <w:rPr>
          <w:rFonts w:ascii="Courier New" w:hAnsi="Courier New" w:cs="Courier New"/>
          <w:b/>
          <w:i/>
          <w:sz w:val="27"/>
          <w:szCs w:val="27"/>
        </w:rPr>
        <w:t xml:space="preserve"> KHUM</w:t>
      </w:r>
      <w:r>
        <w:rPr>
          <w:rFonts w:ascii="Courier New" w:hAnsi="Courier New" w:cs="Courier New"/>
          <w:b/>
          <w:i/>
          <w:sz w:val="27"/>
          <w:szCs w:val="27"/>
        </w:rPr>
        <w:t>ALO</w:t>
      </w:r>
      <w:r>
        <w:rPr>
          <w:rFonts w:ascii="Courier New" w:hAnsi="Courier New" w:cs="Courier New"/>
          <w:sz w:val="27"/>
          <w:szCs w:val="27"/>
        </w:rPr>
        <w:t xml:space="preserve"> </w:t>
      </w:r>
      <w:r w:rsidRPr="003155AE">
        <w:rPr>
          <w:rFonts w:ascii="Courier New" w:hAnsi="Courier New" w:cs="Courier New"/>
          <w:b/>
          <w:i/>
          <w:sz w:val="27"/>
          <w:szCs w:val="27"/>
        </w:rPr>
        <w:t>V</w:t>
      </w:r>
      <w:r w:rsidR="00E633DC">
        <w:rPr>
          <w:rFonts w:ascii="Courier New" w:hAnsi="Courier New" w:cs="Courier New"/>
          <w:b/>
          <w:i/>
          <w:sz w:val="27"/>
          <w:szCs w:val="27"/>
        </w:rPr>
        <w:t>S</w:t>
      </w:r>
      <w:r w:rsidRPr="003155AE">
        <w:rPr>
          <w:rFonts w:ascii="Courier New" w:hAnsi="Courier New" w:cs="Courier New"/>
          <w:b/>
          <w:i/>
          <w:sz w:val="27"/>
          <w:szCs w:val="27"/>
        </w:rPr>
        <w:t xml:space="preserve"> </w:t>
      </w:r>
      <w:r>
        <w:rPr>
          <w:rFonts w:ascii="Courier New" w:hAnsi="Courier New" w:cs="Courier New"/>
          <w:b/>
          <w:i/>
          <w:sz w:val="27"/>
          <w:szCs w:val="27"/>
        </w:rPr>
        <w:t>ZIBAGWE RURAL DISTRICT COUNCIL</w:t>
      </w:r>
      <w:r w:rsidR="00E633DC">
        <w:rPr>
          <w:rFonts w:ascii="Courier New" w:hAnsi="Courier New" w:cs="Courier New"/>
          <w:b/>
          <w:i/>
          <w:sz w:val="27"/>
          <w:szCs w:val="27"/>
        </w:rPr>
        <w:t xml:space="preserve"> SC 21/05</w:t>
      </w:r>
      <w:bookmarkStart w:id="0" w:name="_GoBack"/>
      <w:bookmarkEnd w:id="0"/>
    </w:p>
    <w:p w:rsidR="003155AE" w:rsidRDefault="003155AE" w:rsidP="00E633DC">
      <w:pPr>
        <w:pStyle w:val="ListParagraph"/>
        <w:spacing w:line="240" w:lineRule="auto"/>
        <w:ind w:left="2160" w:hanging="720"/>
        <w:rPr>
          <w:rFonts w:ascii="Courier New" w:hAnsi="Courier New" w:cs="Courier New"/>
          <w:b/>
          <w:i/>
          <w:sz w:val="27"/>
          <w:szCs w:val="27"/>
        </w:rPr>
      </w:pPr>
    </w:p>
    <w:p w:rsidR="003155AE" w:rsidRDefault="003155AE" w:rsidP="00E633DC">
      <w:pPr>
        <w:pStyle w:val="ListParagraph"/>
        <w:spacing w:line="360" w:lineRule="auto"/>
        <w:ind w:left="2160" w:hanging="720"/>
        <w:rPr>
          <w:rFonts w:ascii="Courier New" w:hAnsi="Courier New" w:cs="Courier New"/>
          <w:b/>
          <w:i/>
          <w:sz w:val="27"/>
          <w:szCs w:val="27"/>
        </w:rPr>
      </w:pPr>
      <w:proofErr w:type="gramStart"/>
      <w:r>
        <w:rPr>
          <w:rFonts w:ascii="Courier New" w:hAnsi="Courier New" w:cs="Courier New"/>
          <w:b/>
          <w:i/>
          <w:sz w:val="27"/>
          <w:szCs w:val="27"/>
        </w:rPr>
        <w:t>(3)</w:t>
      </w:r>
      <w:r>
        <w:rPr>
          <w:rFonts w:ascii="Courier New" w:hAnsi="Courier New" w:cs="Courier New"/>
          <w:b/>
          <w:i/>
          <w:sz w:val="27"/>
          <w:szCs w:val="27"/>
        </w:rPr>
        <w:tab/>
      </w:r>
      <w:r w:rsidR="00E633DC">
        <w:rPr>
          <w:rFonts w:ascii="Courier New" w:hAnsi="Courier New" w:cs="Courier New"/>
          <w:b/>
          <w:i/>
          <w:sz w:val="27"/>
          <w:szCs w:val="27"/>
        </w:rPr>
        <w:t xml:space="preserve">C. KAMBUZUMA AND 22 OTHERS </w:t>
      </w:r>
      <w:r>
        <w:rPr>
          <w:rFonts w:ascii="Courier New" w:hAnsi="Courier New" w:cs="Courier New"/>
          <w:b/>
          <w:i/>
          <w:sz w:val="27"/>
          <w:szCs w:val="27"/>
        </w:rPr>
        <w:t>V</w:t>
      </w:r>
      <w:r w:rsidR="00E633DC">
        <w:rPr>
          <w:rFonts w:ascii="Courier New" w:hAnsi="Courier New" w:cs="Courier New"/>
          <w:b/>
          <w:i/>
          <w:sz w:val="27"/>
          <w:szCs w:val="27"/>
        </w:rPr>
        <w:t xml:space="preserve">S </w:t>
      </w:r>
      <w:r w:rsidR="00E633DC" w:rsidRPr="00E633DC">
        <w:rPr>
          <w:rFonts w:ascii="Courier New" w:hAnsi="Courier New" w:cs="Courier New"/>
          <w:b/>
          <w:i/>
          <w:sz w:val="27"/>
          <w:szCs w:val="27"/>
        </w:rPr>
        <w:t xml:space="preserve">THE </w:t>
      </w:r>
      <w:r w:rsidRPr="00E633DC">
        <w:rPr>
          <w:rFonts w:ascii="Courier New" w:hAnsi="Courier New" w:cs="Courier New"/>
          <w:b/>
          <w:i/>
          <w:sz w:val="27"/>
          <w:szCs w:val="27"/>
        </w:rPr>
        <w:t>ATHOL EVANS HOSP</w:t>
      </w:r>
      <w:r w:rsidR="00AD3BDE">
        <w:rPr>
          <w:rFonts w:ascii="Courier New" w:hAnsi="Courier New" w:cs="Courier New"/>
          <w:b/>
          <w:i/>
          <w:sz w:val="27"/>
          <w:szCs w:val="27"/>
        </w:rPr>
        <w:t>IT</w:t>
      </w:r>
      <w:r w:rsidRPr="00E633DC">
        <w:rPr>
          <w:rFonts w:ascii="Courier New" w:hAnsi="Courier New" w:cs="Courier New"/>
          <w:b/>
          <w:i/>
          <w:sz w:val="27"/>
          <w:szCs w:val="27"/>
        </w:rPr>
        <w:t>AL</w:t>
      </w:r>
      <w:r w:rsidR="00E633DC" w:rsidRPr="00E633DC">
        <w:rPr>
          <w:rFonts w:ascii="Courier New" w:hAnsi="Courier New" w:cs="Courier New"/>
          <w:b/>
          <w:i/>
          <w:sz w:val="27"/>
          <w:szCs w:val="27"/>
        </w:rPr>
        <w:t xml:space="preserve"> HOME COMPLEX</w:t>
      </w:r>
      <w:r w:rsidR="00E633DC">
        <w:rPr>
          <w:rFonts w:ascii="Courier New" w:hAnsi="Courier New" w:cs="Courier New"/>
          <w:b/>
          <w:i/>
          <w:sz w:val="27"/>
          <w:szCs w:val="27"/>
        </w:rPr>
        <w:t xml:space="preserve"> SC 118/04.</w:t>
      </w:r>
      <w:proofErr w:type="gramEnd"/>
    </w:p>
    <w:p w:rsidR="005C6AC9" w:rsidRPr="00E633DC" w:rsidRDefault="005C6AC9" w:rsidP="005C6AC9">
      <w:pPr>
        <w:pStyle w:val="ListParagraph"/>
        <w:spacing w:after="0" w:line="360" w:lineRule="auto"/>
        <w:ind w:left="2160" w:hanging="720"/>
        <w:rPr>
          <w:rFonts w:ascii="Courier New" w:hAnsi="Courier New" w:cs="Courier New"/>
          <w:b/>
          <w:i/>
          <w:sz w:val="27"/>
          <w:szCs w:val="27"/>
        </w:rPr>
      </w:pPr>
    </w:p>
    <w:p w:rsidR="003155AE" w:rsidRDefault="00B06C97" w:rsidP="00B06C97">
      <w:pPr>
        <w:spacing w:after="0" w:line="360" w:lineRule="auto"/>
        <w:jc w:val="both"/>
        <w:rPr>
          <w:rFonts w:ascii="Courier New" w:hAnsi="Courier New" w:cs="Courier New"/>
          <w:sz w:val="27"/>
          <w:szCs w:val="27"/>
        </w:rPr>
      </w:pPr>
      <w:r>
        <w:rPr>
          <w:rFonts w:ascii="Courier New" w:hAnsi="Courier New" w:cs="Courier New"/>
          <w:b/>
          <w:i/>
          <w:sz w:val="27"/>
          <w:szCs w:val="27"/>
        </w:rPr>
        <w:tab/>
      </w:r>
      <w:r>
        <w:rPr>
          <w:rFonts w:ascii="Courier New" w:hAnsi="Courier New" w:cs="Courier New"/>
          <w:sz w:val="27"/>
          <w:szCs w:val="27"/>
        </w:rPr>
        <w:t>I agree with Respondent’s submissions that since the issue of his mental capacity was not brought to the attention of Respondent, Respondent could not have conducted an investigation in that regard.  Respondent cannot therefore be attacked for not conducting an investigation on an issue it was not aware of</w:t>
      </w:r>
      <w:r w:rsidR="00E633DC">
        <w:rPr>
          <w:rFonts w:ascii="Courier New" w:hAnsi="Courier New" w:cs="Courier New"/>
          <w:sz w:val="27"/>
          <w:szCs w:val="27"/>
        </w:rPr>
        <w:t xml:space="preserve">. </w:t>
      </w:r>
      <w:r>
        <w:rPr>
          <w:rFonts w:ascii="Courier New" w:hAnsi="Courier New" w:cs="Courier New"/>
          <w:sz w:val="27"/>
          <w:szCs w:val="27"/>
        </w:rPr>
        <w:t xml:space="preserve"> </w:t>
      </w:r>
    </w:p>
    <w:p w:rsidR="00B06C97" w:rsidRDefault="00B06C97" w:rsidP="005C6AC9">
      <w:pPr>
        <w:spacing w:after="0" w:line="360" w:lineRule="auto"/>
        <w:rPr>
          <w:rFonts w:ascii="Courier New" w:hAnsi="Courier New" w:cs="Courier New"/>
          <w:sz w:val="27"/>
          <w:szCs w:val="27"/>
        </w:rPr>
      </w:pPr>
    </w:p>
    <w:p w:rsidR="005C6AC9" w:rsidRDefault="00B06C97" w:rsidP="00B06C97">
      <w:pPr>
        <w:spacing w:line="360" w:lineRule="auto"/>
        <w:ind w:firstLine="720"/>
        <w:jc w:val="both"/>
        <w:rPr>
          <w:rFonts w:ascii="Courier New" w:hAnsi="Courier New" w:cs="Courier New"/>
          <w:sz w:val="27"/>
          <w:szCs w:val="27"/>
        </w:rPr>
      </w:pPr>
      <w:r>
        <w:rPr>
          <w:rFonts w:ascii="Courier New" w:hAnsi="Courier New" w:cs="Courier New"/>
          <w:sz w:val="27"/>
          <w:szCs w:val="27"/>
        </w:rPr>
        <w:t xml:space="preserve">I am further persuaded by Respondent’s submission that the medical documents will not serve any purpose.  This Court will be sitting as an Appellate Court and not as a court of first instance hearing a matter afresh on issues which ought to have been heard and determined by the </w:t>
      </w:r>
      <w:proofErr w:type="gramStart"/>
      <w:r>
        <w:rPr>
          <w:rFonts w:ascii="Courier New" w:hAnsi="Courier New" w:cs="Courier New"/>
          <w:sz w:val="27"/>
          <w:szCs w:val="27"/>
        </w:rPr>
        <w:t>tribunals</w:t>
      </w:r>
      <w:proofErr w:type="gramEnd"/>
      <w:r>
        <w:rPr>
          <w:rFonts w:ascii="Courier New" w:hAnsi="Courier New" w:cs="Courier New"/>
          <w:sz w:val="27"/>
          <w:szCs w:val="27"/>
        </w:rPr>
        <w:t xml:space="preserve"> </w:t>
      </w:r>
      <w:proofErr w:type="spellStart"/>
      <w:r>
        <w:rPr>
          <w:rFonts w:ascii="Courier New" w:hAnsi="Courier New" w:cs="Courier New"/>
          <w:sz w:val="27"/>
          <w:szCs w:val="27"/>
        </w:rPr>
        <w:t>aquo</w:t>
      </w:r>
      <w:proofErr w:type="spellEnd"/>
      <w:r>
        <w:rPr>
          <w:rFonts w:ascii="Courier New" w:hAnsi="Courier New" w:cs="Courier New"/>
          <w:sz w:val="27"/>
          <w:szCs w:val="27"/>
        </w:rPr>
        <w:t>.  His dismissal</w:t>
      </w:r>
      <w:r w:rsidR="00E633DC">
        <w:rPr>
          <w:rFonts w:ascii="Courier New" w:hAnsi="Courier New" w:cs="Courier New"/>
          <w:sz w:val="27"/>
          <w:szCs w:val="27"/>
        </w:rPr>
        <w:t>,</w:t>
      </w:r>
      <w:r>
        <w:rPr>
          <w:rFonts w:ascii="Courier New" w:hAnsi="Courier New" w:cs="Courier New"/>
          <w:sz w:val="27"/>
          <w:szCs w:val="27"/>
        </w:rPr>
        <w:t xml:space="preserve"> as correctly submitted by Respondent was based on the factual evidence that was placed before the Disciplinary Authority.</w:t>
      </w:r>
    </w:p>
    <w:p w:rsidR="00B06C97" w:rsidRDefault="00B06C97" w:rsidP="005C6AC9">
      <w:pPr>
        <w:spacing w:after="0" w:line="240" w:lineRule="auto"/>
        <w:ind w:firstLine="720"/>
        <w:jc w:val="both"/>
        <w:rPr>
          <w:rFonts w:ascii="Courier New" w:hAnsi="Courier New" w:cs="Courier New"/>
          <w:sz w:val="27"/>
          <w:szCs w:val="27"/>
        </w:rPr>
      </w:pPr>
    </w:p>
    <w:p w:rsidR="009532EC" w:rsidRDefault="00B06C97" w:rsidP="009532EC">
      <w:pPr>
        <w:spacing w:after="0" w:line="360" w:lineRule="auto"/>
        <w:ind w:firstLine="720"/>
        <w:jc w:val="both"/>
        <w:rPr>
          <w:rFonts w:ascii="Courier New" w:hAnsi="Courier New" w:cs="Courier New"/>
          <w:sz w:val="27"/>
          <w:szCs w:val="27"/>
        </w:rPr>
      </w:pPr>
      <w:r>
        <w:rPr>
          <w:rFonts w:ascii="Courier New" w:hAnsi="Courier New" w:cs="Courier New"/>
          <w:sz w:val="27"/>
          <w:szCs w:val="27"/>
        </w:rPr>
        <w:t>The medical documents do not in any way show that during the period he committed the Acts of misconduct he was</w:t>
      </w:r>
      <w:r w:rsidR="00E633DC">
        <w:rPr>
          <w:rFonts w:ascii="Courier New" w:hAnsi="Courier New" w:cs="Courier New"/>
          <w:sz w:val="27"/>
          <w:szCs w:val="27"/>
        </w:rPr>
        <w:t xml:space="preserve"> mentally </w:t>
      </w:r>
      <w:proofErr w:type="spellStart"/>
      <w:r w:rsidR="00E633DC">
        <w:rPr>
          <w:rFonts w:ascii="Courier New" w:hAnsi="Courier New" w:cs="Courier New"/>
          <w:sz w:val="27"/>
          <w:szCs w:val="27"/>
        </w:rPr>
        <w:t>incapacited</w:t>
      </w:r>
      <w:proofErr w:type="spellEnd"/>
      <w:r w:rsidR="00E633DC">
        <w:rPr>
          <w:rFonts w:ascii="Courier New" w:hAnsi="Courier New" w:cs="Courier New"/>
          <w:sz w:val="27"/>
          <w:szCs w:val="27"/>
        </w:rPr>
        <w:t>. They show</w:t>
      </w:r>
      <w:r>
        <w:rPr>
          <w:rFonts w:ascii="Courier New" w:hAnsi="Courier New" w:cs="Courier New"/>
          <w:sz w:val="27"/>
          <w:szCs w:val="27"/>
        </w:rPr>
        <w:t xml:space="preserve"> that he was treated well after this period </w:t>
      </w:r>
      <w:r w:rsidR="009532EC">
        <w:rPr>
          <w:rFonts w:ascii="Courier New" w:hAnsi="Courier New" w:cs="Courier New"/>
          <w:sz w:val="27"/>
          <w:szCs w:val="27"/>
        </w:rPr>
        <w:t>(</w:t>
      </w:r>
      <w:r>
        <w:rPr>
          <w:rFonts w:ascii="Courier New" w:hAnsi="Courier New" w:cs="Courier New"/>
          <w:sz w:val="27"/>
          <w:szCs w:val="27"/>
        </w:rPr>
        <w:t>8</w:t>
      </w:r>
      <w:r w:rsidR="009532EC">
        <w:rPr>
          <w:rFonts w:ascii="Courier New" w:hAnsi="Courier New" w:cs="Courier New"/>
          <w:sz w:val="27"/>
          <w:szCs w:val="27"/>
        </w:rPr>
        <w:t xml:space="preserve"> August, 2014) at Parirenyatwa Annex after having fallen sick in April, 2014.</w:t>
      </w:r>
      <w:r w:rsidR="00E633DC">
        <w:rPr>
          <w:rFonts w:ascii="Courier New" w:hAnsi="Courier New" w:cs="Courier New"/>
          <w:sz w:val="27"/>
          <w:szCs w:val="27"/>
        </w:rPr>
        <w:t xml:space="preserve"> In view of this, Section 14 of the Labour Act which Applicant would like to rely on in his appeal (discharge on medical grounds) will not assist him at all.</w:t>
      </w:r>
    </w:p>
    <w:p w:rsidR="009532EC" w:rsidRDefault="009532EC" w:rsidP="009532EC">
      <w:pPr>
        <w:spacing w:after="0" w:line="360" w:lineRule="auto"/>
        <w:ind w:firstLine="720"/>
        <w:jc w:val="both"/>
        <w:rPr>
          <w:rFonts w:ascii="Courier New" w:hAnsi="Courier New" w:cs="Courier New"/>
          <w:sz w:val="27"/>
          <w:szCs w:val="27"/>
        </w:rPr>
      </w:pPr>
    </w:p>
    <w:p w:rsidR="00B06C97" w:rsidRDefault="009532EC" w:rsidP="009532E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w:t>
      </w:r>
      <w:r w:rsidR="00E633DC">
        <w:rPr>
          <w:rFonts w:ascii="Courier New" w:hAnsi="Courier New" w:cs="Courier New"/>
          <w:sz w:val="27"/>
          <w:szCs w:val="27"/>
        </w:rPr>
        <w:t xml:space="preserve">therefore </w:t>
      </w:r>
      <w:r>
        <w:rPr>
          <w:rFonts w:ascii="Courier New" w:hAnsi="Courier New" w:cs="Courier New"/>
          <w:sz w:val="27"/>
          <w:szCs w:val="27"/>
        </w:rPr>
        <w:t xml:space="preserve">my conclusion that leave to file the medical documents and new grounds of appeal cannot be granted. </w:t>
      </w:r>
      <w:r w:rsidR="00B06C97">
        <w:rPr>
          <w:rFonts w:ascii="Courier New" w:hAnsi="Courier New" w:cs="Courier New"/>
          <w:sz w:val="27"/>
          <w:szCs w:val="27"/>
        </w:rPr>
        <w:t xml:space="preserve"> </w:t>
      </w:r>
    </w:p>
    <w:p w:rsidR="009532EC" w:rsidRDefault="009532EC" w:rsidP="009532EC">
      <w:pPr>
        <w:spacing w:after="0" w:line="360" w:lineRule="auto"/>
        <w:ind w:firstLine="720"/>
        <w:jc w:val="both"/>
        <w:rPr>
          <w:rFonts w:ascii="Courier New" w:hAnsi="Courier New" w:cs="Courier New"/>
          <w:sz w:val="27"/>
          <w:szCs w:val="27"/>
        </w:rPr>
      </w:pPr>
    </w:p>
    <w:p w:rsidR="009532EC" w:rsidRDefault="009532EC" w:rsidP="009532EC">
      <w:pPr>
        <w:spacing w:after="0" w:line="360" w:lineRule="auto"/>
        <w:ind w:firstLine="720"/>
        <w:jc w:val="both"/>
        <w:rPr>
          <w:rFonts w:ascii="Courier New" w:hAnsi="Courier New" w:cs="Courier New"/>
          <w:sz w:val="27"/>
          <w:szCs w:val="27"/>
        </w:rPr>
      </w:pPr>
      <w:r>
        <w:rPr>
          <w:rFonts w:ascii="Courier New" w:hAnsi="Courier New" w:cs="Courier New"/>
          <w:sz w:val="27"/>
          <w:szCs w:val="27"/>
        </w:rPr>
        <w:t>To that end, the application is hereby dismissed with costs.</w:t>
      </w:r>
    </w:p>
    <w:p w:rsidR="009532EC" w:rsidRDefault="009532EC" w:rsidP="005C6AC9">
      <w:pPr>
        <w:spacing w:after="0" w:line="240" w:lineRule="auto"/>
        <w:ind w:firstLine="720"/>
        <w:jc w:val="both"/>
        <w:rPr>
          <w:rFonts w:ascii="Courier New" w:hAnsi="Courier New" w:cs="Courier New"/>
          <w:sz w:val="27"/>
          <w:szCs w:val="27"/>
        </w:rPr>
      </w:pPr>
    </w:p>
    <w:p w:rsidR="00B8682C" w:rsidRDefault="009532EC" w:rsidP="009532EC">
      <w:pPr>
        <w:spacing w:after="0" w:line="360" w:lineRule="auto"/>
        <w:ind w:firstLine="720"/>
        <w:jc w:val="both"/>
        <w:rPr>
          <w:rFonts w:ascii="Courier New" w:hAnsi="Courier New" w:cs="Courier New"/>
          <w:sz w:val="27"/>
          <w:szCs w:val="27"/>
        </w:rPr>
      </w:pPr>
      <w:r>
        <w:rPr>
          <w:rFonts w:ascii="Courier New" w:hAnsi="Courier New" w:cs="Courier New"/>
          <w:sz w:val="27"/>
          <w:szCs w:val="27"/>
        </w:rPr>
        <w:t>The Registrar is directed to re-set the appeal LC/H/182/15 for hearing.</w:t>
      </w:r>
    </w:p>
    <w:p w:rsidR="009532EC" w:rsidRDefault="009532EC" w:rsidP="005C6AC9">
      <w:pPr>
        <w:spacing w:after="0" w:line="360" w:lineRule="auto"/>
        <w:jc w:val="both"/>
        <w:rPr>
          <w:rFonts w:ascii="Courier New" w:hAnsi="Courier New" w:cs="Courier New"/>
          <w:sz w:val="27"/>
          <w:szCs w:val="27"/>
        </w:rPr>
      </w:pPr>
    </w:p>
    <w:p w:rsidR="009532EC" w:rsidRPr="009532EC" w:rsidRDefault="009532EC" w:rsidP="005C6AC9">
      <w:pPr>
        <w:spacing w:after="0" w:line="360" w:lineRule="auto"/>
        <w:jc w:val="both"/>
        <w:rPr>
          <w:rFonts w:ascii="Courier New" w:hAnsi="Courier New" w:cs="Courier New"/>
          <w:sz w:val="27"/>
          <w:szCs w:val="27"/>
        </w:rPr>
      </w:pPr>
    </w:p>
    <w:p w:rsidR="00025B6C" w:rsidRPr="003744B2" w:rsidRDefault="008C214D" w:rsidP="00B10417">
      <w:pPr>
        <w:spacing w:after="0" w:line="360" w:lineRule="auto"/>
        <w:rPr>
          <w:rFonts w:ascii="Courier New" w:hAnsi="Courier New" w:cs="Courier New"/>
          <w:b/>
          <w:i/>
          <w:sz w:val="25"/>
          <w:szCs w:val="25"/>
        </w:rPr>
      </w:pPr>
      <w:proofErr w:type="spellStart"/>
      <w:r>
        <w:rPr>
          <w:rFonts w:ascii="Courier New" w:hAnsi="Courier New" w:cs="Courier New"/>
          <w:b/>
          <w:i/>
          <w:sz w:val="25"/>
          <w:szCs w:val="25"/>
        </w:rPr>
        <w:t>Maunga</w:t>
      </w:r>
      <w:proofErr w:type="spellEnd"/>
      <w:r>
        <w:rPr>
          <w:rFonts w:ascii="Courier New" w:hAnsi="Courier New" w:cs="Courier New"/>
          <w:b/>
          <w:i/>
          <w:sz w:val="25"/>
          <w:szCs w:val="25"/>
        </w:rPr>
        <w:t xml:space="preserve"> </w:t>
      </w:r>
      <w:proofErr w:type="spellStart"/>
      <w:r>
        <w:rPr>
          <w:rFonts w:ascii="Courier New" w:hAnsi="Courier New" w:cs="Courier New"/>
          <w:b/>
          <w:i/>
          <w:sz w:val="25"/>
          <w:szCs w:val="25"/>
        </w:rPr>
        <w:t>Maanda</w:t>
      </w:r>
      <w:proofErr w:type="spellEnd"/>
      <w:r>
        <w:rPr>
          <w:rFonts w:ascii="Courier New" w:hAnsi="Courier New" w:cs="Courier New"/>
          <w:b/>
          <w:i/>
          <w:sz w:val="25"/>
          <w:szCs w:val="25"/>
        </w:rPr>
        <w:t xml:space="preserve"> &amp; Associates</w:t>
      </w:r>
      <w:r w:rsidR="000330C0" w:rsidRPr="003744B2">
        <w:rPr>
          <w:rFonts w:ascii="Courier New" w:hAnsi="Courier New" w:cs="Courier New"/>
          <w:b/>
          <w:i/>
          <w:sz w:val="25"/>
          <w:szCs w:val="25"/>
        </w:rPr>
        <w:t xml:space="preserve"> </w:t>
      </w:r>
      <w:r w:rsidR="00025B6C" w:rsidRPr="003744B2">
        <w:rPr>
          <w:rFonts w:ascii="Courier New" w:hAnsi="Courier New" w:cs="Courier New"/>
          <w:b/>
          <w:i/>
          <w:sz w:val="25"/>
          <w:szCs w:val="25"/>
        </w:rPr>
        <w:t>– Appellant’s legal practitioners</w:t>
      </w:r>
    </w:p>
    <w:p w:rsidR="007C5CA3" w:rsidRPr="007D717D" w:rsidRDefault="004C0E8D" w:rsidP="007D717D">
      <w:pPr>
        <w:spacing w:after="0" w:line="240" w:lineRule="auto"/>
        <w:rPr>
          <w:rFonts w:ascii="Courier New" w:hAnsi="Courier New" w:cs="Courier New"/>
          <w:b/>
          <w:i/>
          <w:sz w:val="26"/>
          <w:szCs w:val="26"/>
        </w:rPr>
      </w:pPr>
      <w:r>
        <w:rPr>
          <w:rFonts w:ascii="Courier New" w:hAnsi="Courier New" w:cs="Courier New"/>
          <w:b/>
          <w:i/>
          <w:sz w:val="25"/>
          <w:szCs w:val="25"/>
        </w:rPr>
        <w:t>Civil Division</w:t>
      </w:r>
      <w:r w:rsidR="00025B6C" w:rsidRPr="003744B2">
        <w:rPr>
          <w:rFonts w:ascii="Courier New" w:hAnsi="Courier New" w:cs="Courier New"/>
          <w:b/>
          <w:i/>
          <w:sz w:val="25"/>
          <w:szCs w:val="25"/>
        </w:rPr>
        <w:t xml:space="preserve"> – </w:t>
      </w:r>
      <w:r w:rsidR="007D717D" w:rsidRPr="003744B2">
        <w:rPr>
          <w:rFonts w:ascii="Courier New" w:hAnsi="Courier New" w:cs="Courier New"/>
          <w:b/>
          <w:i/>
          <w:sz w:val="25"/>
          <w:szCs w:val="25"/>
        </w:rPr>
        <w:t>Respondent’s legal practitioners</w:t>
      </w:r>
    </w:p>
    <w:sectPr w:rsidR="007C5CA3" w:rsidRPr="007D717D"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99C" w:rsidRDefault="00B9399C" w:rsidP="007C5CA3">
      <w:pPr>
        <w:spacing w:after="0" w:line="240" w:lineRule="auto"/>
      </w:pPr>
      <w:r>
        <w:separator/>
      </w:r>
    </w:p>
  </w:endnote>
  <w:endnote w:type="continuationSeparator" w:id="0">
    <w:p w:rsidR="00B9399C" w:rsidRDefault="00B9399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AD3BDE">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99C" w:rsidRDefault="00B9399C" w:rsidP="007C5CA3">
      <w:pPr>
        <w:spacing w:after="0" w:line="240" w:lineRule="auto"/>
      </w:pPr>
      <w:r>
        <w:separator/>
      </w:r>
    </w:p>
  </w:footnote>
  <w:footnote w:type="continuationSeparator" w:id="0">
    <w:p w:rsidR="00B9399C" w:rsidRDefault="00B9399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CB" w:rsidRPr="00F2481E" w:rsidRDefault="00B408CB" w:rsidP="00B408CB">
    <w:pPr>
      <w:spacing w:after="0" w:line="360" w:lineRule="auto"/>
      <w:jc w:val="right"/>
      <w:rPr>
        <w:rFonts w:ascii="Courier New" w:hAnsi="Courier New" w:cs="Courier New"/>
        <w:b/>
        <w:sz w:val="24"/>
        <w:szCs w:val="24"/>
      </w:rPr>
    </w:pPr>
    <w:r w:rsidRPr="00F2481E">
      <w:rPr>
        <w:rFonts w:ascii="Courier New" w:hAnsi="Courier New" w:cs="Courier New"/>
        <w:b/>
        <w:sz w:val="24"/>
        <w:szCs w:val="24"/>
      </w:rPr>
      <w:t>JUDGMENT NO. LC/H/</w:t>
    </w:r>
    <w:r>
      <w:rPr>
        <w:rFonts w:ascii="Courier New" w:hAnsi="Courier New" w:cs="Courier New"/>
        <w:b/>
        <w:sz w:val="24"/>
        <w:szCs w:val="24"/>
      </w:rPr>
      <w:t>44/16</w:t>
    </w:r>
  </w:p>
  <w:p w:rsidR="007C5CA3" w:rsidRPr="00B408CB" w:rsidRDefault="007C5CA3" w:rsidP="00B40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324"/>
    <w:multiLevelType w:val="hybridMultilevel"/>
    <w:tmpl w:val="0666E0E2"/>
    <w:lvl w:ilvl="0" w:tplc="A9A8FD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3393FEF"/>
    <w:multiLevelType w:val="hybridMultilevel"/>
    <w:tmpl w:val="96F4B6D2"/>
    <w:lvl w:ilvl="0" w:tplc="AAB8DDFC">
      <w:numFmt w:val="bullet"/>
      <w:lvlText w:val="-"/>
      <w:lvlJc w:val="left"/>
      <w:pPr>
        <w:ind w:left="720" w:hanging="360"/>
      </w:pPr>
      <w:rPr>
        <w:rFonts w:ascii="Courier New" w:eastAsiaTheme="minorEastAsia"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66D202C"/>
    <w:multiLevelType w:val="hybridMultilevel"/>
    <w:tmpl w:val="E4BEF2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449EA"/>
    <w:rsid w:val="000501E6"/>
    <w:rsid w:val="00062DEC"/>
    <w:rsid w:val="00073B99"/>
    <w:rsid w:val="000A07BC"/>
    <w:rsid w:val="000E1D81"/>
    <w:rsid w:val="001059DC"/>
    <w:rsid w:val="0011530D"/>
    <w:rsid w:val="001A037B"/>
    <w:rsid w:val="001B520A"/>
    <w:rsid w:val="001E59E3"/>
    <w:rsid w:val="001F2A28"/>
    <w:rsid w:val="00257D13"/>
    <w:rsid w:val="00257EAA"/>
    <w:rsid w:val="002A3347"/>
    <w:rsid w:val="002A4EA4"/>
    <w:rsid w:val="002B042E"/>
    <w:rsid w:val="002C7EF3"/>
    <w:rsid w:val="002D0332"/>
    <w:rsid w:val="002E1FE1"/>
    <w:rsid w:val="002E7811"/>
    <w:rsid w:val="0030408D"/>
    <w:rsid w:val="003155AE"/>
    <w:rsid w:val="00320D70"/>
    <w:rsid w:val="00333A04"/>
    <w:rsid w:val="00345C9C"/>
    <w:rsid w:val="00352819"/>
    <w:rsid w:val="003571DC"/>
    <w:rsid w:val="003732BA"/>
    <w:rsid w:val="003744B2"/>
    <w:rsid w:val="003B073C"/>
    <w:rsid w:val="003B2DAE"/>
    <w:rsid w:val="003C4704"/>
    <w:rsid w:val="003E58BF"/>
    <w:rsid w:val="003E7494"/>
    <w:rsid w:val="00420393"/>
    <w:rsid w:val="00421D94"/>
    <w:rsid w:val="00435CF9"/>
    <w:rsid w:val="004403C4"/>
    <w:rsid w:val="00443D09"/>
    <w:rsid w:val="00450F2A"/>
    <w:rsid w:val="00452BD6"/>
    <w:rsid w:val="00471F6B"/>
    <w:rsid w:val="004905CF"/>
    <w:rsid w:val="004927A7"/>
    <w:rsid w:val="004C0E8D"/>
    <w:rsid w:val="004C3334"/>
    <w:rsid w:val="004D303B"/>
    <w:rsid w:val="004E2B68"/>
    <w:rsid w:val="00521048"/>
    <w:rsid w:val="00542814"/>
    <w:rsid w:val="00564B46"/>
    <w:rsid w:val="005B403F"/>
    <w:rsid w:val="005B6B07"/>
    <w:rsid w:val="005C6AC9"/>
    <w:rsid w:val="005E4CBF"/>
    <w:rsid w:val="005F3C09"/>
    <w:rsid w:val="00637CA0"/>
    <w:rsid w:val="006462FD"/>
    <w:rsid w:val="00680357"/>
    <w:rsid w:val="00680BC5"/>
    <w:rsid w:val="00686185"/>
    <w:rsid w:val="00694322"/>
    <w:rsid w:val="006E73F7"/>
    <w:rsid w:val="00736501"/>
    <w:rsid w:val="0073771B"/>
    <w:rsid w:val="00740E8A"/>
    <w:rsid w:val="0075021C"/>
    <w:rsid w:val="007548C0"/>
    <w:rsid w:val="00761EF7"/>
    <w:rsid w:val="00777CDC"/>
    <w:rsid w:val="007866AA"/>
    <w:rsid w:val="00792B78"/>
    <w:rsid w:val="007A10E9"/>
    <w:rsid w:val="007B3902"/>
    <w:rsid w:val="007C3B6F"/>
    <w:rsid w:val="007C5CA3"/>
    <w:rsid w:val="007D717D"/>
    <w:rsid w:val="007F16D4"/>
    <w:rsid w:val="007F7ECE"/>
    <w:rsid w:val="0083632A"/>
    <w:rsid w:val="00853204"/>
    <w:rsid w:val="0085330F"/>
    <w:rsid w:val="00857174"/>
    <w:rsid w:val="00867C88"/>
    <w:rsid w:val="008759B5"/>
    <w:rsid w:val="00876084"/>
    <w:rsid w:val="008850E0"/>
    <w:rsid w:val="008C214D"/>
    <w:rsid w:val="008C57F8"/>
    <w:rsid w:val="008F1680"/>
    <w:rsid w:val="00912EF0"/>
    <w:rsid w:val="00914FC6"/>
    <w:rsid w:val="00940DD4"/>
    <w:rsid w:val="0095112E"/>
    <w:rsid w:val="0095114C"/>
    <w:rsid w:val="009532EC"/>
    <w:rsid w:val="00974217"/>
    <w:rsid w:val="0098286B"/>
    <w:rsid w:val="0098406A"/>
    <w:rsid w:val="009951A3"/>
    <w:rsid w:val="009A1F2F"/>
    <w:rsid w:val="009D6239"/>
    <w:rsid w:val="00A05445"/>
    <w:rsid w:val="00A42E04"/>
    <w:rsid w:val="00A91A79"/>
    <w:rsid w:val="00AA1557"/>
    <w:rsid w:val="00AA452E"/>
    <w:rsid w:val="00AD3BDE"/>
    <w:rsid w:val="00AD7621"/>
    <w:rsid w:val="00B03EED"/>
    <w:rsid w:val="00B06C97"/>
    <w:rsid w:val="00B10417"/>
    <w:rsid w:val="00B1158D"/>
    <w:rsid w:val="00B13D4D"/>
    <w:rsid w:val="00B2519C"/>
    <w:rsid w:val="00B37141"/>
    <w:rsid w:val="00B40117"/>
    <w:rsid w:val="00B408CB"/>
    <w:rsid w:val="00B45562"/>
    <w:rsid w:val="00B56A25"/>
    <w:rsid w:val="00B621A5"/>
    <w:rsid w:val="00B630AF"/>
    <w:rsid w:val="00B819ED"/>
    <w:rsid w:val="00B8682C"/>
    <w:rsid w:val="00B8731A"/>
    <w:rsid w:val="00B91278"/>
    <w:rsid w:val="00B9399C"/>
    <w:rsid w:val="00BA5626"/>
    <w:rsid w:val="00BD43C4"/>
    <w:rsid w:val="00BE7503"/>
    <w:rsid w:val="00C279F3"/>
    <w:rsid w:val="00C41ABD"/>
    <w:rsid w:val="00CB2223"/>
    <w:rsid w:val="00CE61E0"/>
    <w:rsid w:val="00CF7FB6"/>
    <w:rsid w:val="00D13C45"/>
    <w:rsid w:val="00D34EA0"/>
    <w:rsid w:val="00D35D61"/>
    <w:rsid w:val="00D66B99"/>
    <w:rsid w:val="00D6717B"/>
    <w:rsid w:val="00DA5F18"/>
    <w:rsid w:val="00DB22C5"/>
    <w:rsid w:val="00DD7258"/>
    <w:rsid w:val="00E04088"/>
    <w:rsid w:val="00E20762"/>
    <w:rsid w:val="00E40848"/>
    <w:rsid w:val="00E5115D"/>
    <w:rsid w:val="00E633DC"/>
    <w:rsid w:val="00E84162"/>
    <w:rsid w:val="00EA5CF8"/>
    <w:rsid w:val="00EC3363"/>
    <w:rsid w:val="00EC3B90"/>
    <w:rsid w:val="00EC678A"/>
    <w:rsid w:val="00ED3B87"/>
    <w:rsid w:val="00EE2051"/>
    <w:rsid w:val="00EE43D8"/>
    <w:rsid w:val="00F00961"/>
    <w:rsid w:val="00F034A3"/>
    <w:rsid w:val="00F10308"/>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6</cp:revision>
  <cp:lastPrinted>2016-02-03T09:04:00Z</cp:lastPrinted>
  <dcterms:created xsi:type="dcterms:W3CDTF">2016-01-25T10:27:00Z</dcterms:created>
  <dcterms:modified xsi:type="dcterms:W3CDTF">2016-02-03T09:26:00Z</dcterms:modified>
</cp:coreProperties>
</file>