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1E7C" w14:textId="77777777" w:rsidR="002A3418" w:rsidRDefault="002A3418" w:rsidP="009F380D">
      <w:pPr>
        <w:spacing w:after="0" w:line="240" w:lineRule="auto"/>
        <w:jc w:val="both"/>
        <w:rPr>
          <w:rFonts w:ascii="Times New Roman" w:hAnsi="Times New Roman" w:cs="Times New Roman"/>
          <w:b/>
          <w:sz w:val="24"/>
          <w:szCs w:val="24"/>
        </w:rPr>
      </w:pPr>
    </w:p>
    <w:p w14:paraId="4B7268D1" w14:textId="77777777" w:rsidR="002A3418" w:rsidRDefault="002A3418" w:rsidP="009F380D">
      <w:pPr>
        <w:spacing w:after="0" w:line="240" w:lineRule="auto"/>
        <w:jc w:val="both"/>
        <w:rPr>
          <w:rFonts w:ascii="Times New Roman" w:hAnsi="Times New Roman" w:cs="Times New Roman"/>
          <w:b/>
          <w:sz w:val="24"/>
          <w:szCs w:val="24"/>
        </w:rPr>
      </w:pPr>
    </w:p>
    <w:p w14:paraId="7F2BF7CF" w14:textId="13FBEABF" w:rsidR="009F380D" w:rsidRDefault="00B33A77"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r w:rsidR="00A018F8" w:rsidRPr="00AC0F15">
        <w:rPr>
          <w:rFonts w:ascii="Times New Roman" w:hAnsi="Times New Roman" w:cs="Times New Roman"/>
          <w:b/>
        </w:rPr>
        <w:t xml:space="preserve">JUDGMENTNO </w:t>
      </w:r>
      <w:r w:rsidR="00A018F8">
        <w:rPr>
          <w:rFonts w:ascii="Times New Roman" w:hAnsi="Times New Roman" w:cs="Times New Roman"/>
          <w:b/>
          <w:sz w:val="24"/>
          <w:szCs w:val="24"/>
        </w:rPr>
        <w:t>LC/H/</w:t>
      </w:r>
      <w:r w:rsidR="00AC0F15">
        <w:rPr>
          <w:rFonts w:ascii="Times New Roman" w:hAnsi="Times New Roman" w:cs="Times New Roman"/>
          <w:b/>
          <w:sz w:val="24"/>
          <w:szCs w:val="24"/>
        </w:rPr>
        <w:t>111</w:t>
      </w:r>
      <w:r w:rsidR="00A018F8">
        <w:rPr>
          <w:rFonts w:ascii="Times New Roman" w:hAnsi="Times New Roman" w:cs="Times New Roman"/>
          <w:b/>
          <w:sz w:val="24"/>
          <w:szCs w:val="24"/>
        </w:rPr>
        <w:t>/202</w:t>
      </w:r>
      <w:r w:rsidR="005C18BD">
        <w:rPr>
          <w:rFonts w:ascii="Times New Roman" w:hAnsi="Times New Roman" w:cs="Times New Roman"/>
          <w:b/>
          <w:sz w:val="24"/>
          <w:szCs w:val="24"/>
        </w:rPr>
        <w:t>5</w:t>
      </w:r>
    </w:p>
    <w:p w14:paraId="54CEB0E4" w14:textId="77777777" w:rsidR="009F380D" w:rsidRDefault="009F380D" w:rsidP="00792395">
      <w:pPr>
        <w:spacing w:after="0" w:line="240" w:lineRule="auto"/>
        <w:jc w:val="both"/>
        <w:rPr>
          <w:rFonts w:ascii="Times New Roman" w:hAnsi="Times New Roman" w:cs="Times New Roman"/>
          <w:b/>
          <w:sz w:val="24"/>
          <w:szCs w:val="24"/>
        </w:rPr>
      </w:pPr>
    </w:p>
    <w:p w14:paraId="4CBA5DFB" w14:textId="77777777" w:rsidR="000671CB" w:rsidRDefault="009F380D" w:rsidP="00067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498E">
        <w:rPr>
          <w:rFonts w:ascii="Times New Roman" w:hAnsi="Times New Roman" w:cs="Times New Roman"/>
          <w:b/>
          <w:sz w:val="24"/>
          <w:szCs w:val="24"/>
        </w:rPr>
        <w:t xml:space="preserve">, </w:t>
      </w:r>
      <w:r w:rsidR="00AE43B9">
        <w:rPr>
          <w:rFonts w:ascii="Times New Roman" w:hAnsi="Times New Roman" w:cs="Times New Roman"/>
          <w:b/>
          <w:sz w:val="24"/>
          <w:szCs w:val="24"/>
        </w:rPr>
        <w:t>6 MARCH 2025</w:t>
      </w:r>
      <w:r w:rsidR="000F13E4">
        <w:rPr>
          <w:rFonts w:ascii="Times New Roman" w:hAnsi="Times New Roman" w:cs="Times New Roman"/>
          <w:b/>
          <w:sz w:val="24"/>
          <w:szCs w:val="24"/>
        </w:rPr>
        <w:tab/>
      </w:r>
      <w:r w:rsidR="000671CB">
        <w:rPr>
          <w:rFonts w:ascii="Times New Roman" w:hAnsi="Times New Roman" w:cs="Times New Roman"/>
          <w:b/>
          <w:sz w:val="24"/>
          <w:szCs w:val="24"/>
        </w:rPr>
        <w:t>AND</w:t>
      </w:r>
    </w:p>
    <w:p w14:paraId="1864FBDD" w14:textId="240C8647" w:rsidR="009F380D" w:rsidRDefault="000671CB" w:rsidP="00067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MARCH 2025 </w:t>
      </w:r>
      <w:r w:rsidR="000F13E4">
        <w:rPr>
          <w:rFonts w:ascii="Times New Roman" w:hAnsi="Times New Roman" w:cs="Times New Roman"/>
          <w:b/>
          <w:sz w:val="24"/>
          <w:szCs w:val="24"/>
        </w:rPr>
        <w:tab/>
      </w:r>
      <w:r w:rsidR="009F380D">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Pr>
          <w:rFonts w:ascii="Times New Roman" w:hAnsi="Times New Roman" w:cs="Times New Roman"/>
          <w:b/>
          <w:sz w:val="24"/>
          <w:szCs w:val="24"/>
        </w:rPr>
        <w:t xml:space="preserve">                       </w:t>
      </w:r>
      <w:r w:rsidR="0026325C">
        <w:rPr>
          <w:rFonts w:ascii="Times New Roman" w:hAnsi="Times New Roman" w:cs="Times New Roman"/>
          <w:b/>
          <w:sz w:val="24"/>
          <w:szCs w:val="24"/>
        </w:rPr>
        <w:t>CASE NO LC/</w:t>
      </w:r>
      <w:r w:rsidR="00370D5A">
        <w:rPr>
          <w:rFonts w:ascii="Times New Roman" w:hAnsi="Times New Roman" w:cs="Times New Roman"/>
          <w:b/>
          <w:sz w:val="24"/>
          <w:szCs w:val="24"/>
        </w:rPr>
        <w:t>H/</w:t>
      </w:r>
      <w:r>
        <w:rPr>
          <w:rFonts w:ascii="Times New Roman" w:hAnsi="Times New Roman" w:cs="Times New Roman"/>
          <w:b/>
          <w:sz w:val="24"/>
          <w:szCs w:val="24"/>
        </w:rPr>
        <w:t>680</w:t>
      </w:r>
      <w:r w:rsidR="004C0A4D">
        <w:rPr>
          <w:rFonts w:ascii="Times New Roman" w:hAnsi="Times New Roman" w:cs="Times New Roman"/>
          <w:b/>
          <w:sz w:val="24"/>
          <w:szCs w:val="24"/>
        </w:rPr>
        <w:t>/</w:t>
      </w:r>
      <w:r>
        <w:rPr>
          <w:rFonts w:ascii="Times New Roman" w:hAnsi="Times New Roman" w:cs="Times New Roman"/>
          <w:b/>
          <w:sz w:val="24"/>
          <w:szCs w:val="24"/>
        </w:rPr>
        <w:t>24</w:t>
      </w:r>
    </w:p>
    <w:p w14:paraId="751F0960" w14:textId="77777777" w:rsidR="002A3418" w:rsidRDefault="004433B4"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2B79BA4" w14:textId="77777777" w:rsidR="009F380D" w:rsidRDefault="009F380D"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8DAAE7C" w14:textId="77777777" w:rsidR="009F380D" w:rsidRDefault="009F380D" w:rsidP="00792395">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18647E9A" w14:textId="77777777" w:rsidR="004C1752" w:rsidRDefault="004C1752" w:rsidP="00792395">
      <w:pPr>
        <w:spacing w:after="0" w:line="240" w:lineRule="auto"/>
        <w:jc w:val="both"/>
        <w:rPr>
          <w:rFonts w:ascii="Times New Roman" w:hAnsi="Times New Roman" w:cs="Times New Roman"/>
          <w:b/>
          <w:sz w:val="24"/>
          <w:szCs w:val="24"/>
        </w:rPr>
      </w:pPr>
    </w:p>
    <w:p w14:paraId="62598C38" w14:textId="77777777" w:rsidR="009F380D" w:rsidRDefault="00AE43B9"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COLLEN TARUVA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498E">
        <w:rPr>
          <w:rFonts w:ascii="Times New Roman" w:hAnsi="Times New Roman" w:cs="Times New Roman"/>
          <w:b/>
          <w:sz w:val="24"/>
          <w:szCs w:val="24"/>
        </w:rPr>
        <w:t>APPLIC</w:t>
      </w:r>
      <w:r w:rsidR="009F380D">
        <w:rPr>
          <w:rFonts w:ascii="Times New Roman" w:hAnsi="Times New Roman" w:cs="Times New Roman"/>
          <w:b/>
          <w:sz w:val="24"/>
          <w:szCs w:val="24"/>
        </w:rPr>
        <w:t xml:space="preserve">ANT </w:t>
      </w:r>
    </w:p>
    <w:p w14:paraId="20653BFA" w14:textId="77777777" w:rsidR="009F380D" w:rsidRDefault="009F380D"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66BAB46B" w14:textId="77777777" w:rsidR="009F380D" w:rsidRDefault="009F380D" w:rsidP="00792395">
      <w:pPr>
        <w:spacing w:after="0" w:line="240" w:lineRule="auto"/>
        <w:jc w:val="both"/>
        <w:rPr>
          <w:rFonts w:ascii="Times New Roman" w:hAnsi="Times New Roman" w:cs="Times New Roman"/>
          <w:b/>
          <w:sz w:val="24"/>
          <w:szCs w:val="24"/>
        </w:rPr>
      </w:pPr>
    </w:p>
    <w:p w14:paraId="23A85B78" w14:textId="77777777" w:rsidR="004C1752" w:rsidRDefault="00071969"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p>
    <w:p w14:paraId="0CC9C1F8" w14:textId="77777777" w:rsidR="004C1752" w:rsidRDefault="004C1752" w:rsidP="00792395">
      <w:pPr>
        <w:spacing w:after="0" w:line="240" w:lineRule="auto"/>
        <w:jc w:val="both"/>
        <w:rPr>
          <w:rFonts w:ascii="Times New Roman" w:hAnsi="Times New Roman" w:cs="Times New Roman"/>
          <w:b/>
          <w:sz w:val="24"/>
          <w:szCs w:val="24"/>
        </w:rPr>
      </w:pPr>
    </w:p>
    <w:p w14:paraId="3323037D" w14:textId="77777777" w:rsidR="009F380D" w:rsidRDefault="00AE43B9"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REVENUE AUTHORITY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80D" w:rsidRPr="009F380D">
        <w:rPr>
          <w:rFonts w:ascii="Times New Roman" w:hAnsi="Times New Roman" w:cs="Times New Roman"/>
          <w:b/>
          <w:sz w:val="24"/>
          <w:szCs w:val="24"/>
        </w:rPr>
        <w:t>RESPONDENT</w:t>
      </w:r>
    </w:p>
    <w:p w14:paraId="61499552" w14:textId="77777777" w:rsidR="00112CC3" w:rsidRDefault="00112CC3" w:rsidP="00792395">
      <w:pPr>
        <w:spacing w:after="0" w:line="240" w:lineRule="auto"/>
        <w:jc w:val="both"/>
        <w:rPr>
          <w:rFonts w:ascii="Times New Roman" w:hAnsi="Times New Roman" w:cs="Times New Roman"/>
          <w:b/>
          <w:sz w:val="24"/>
          <w:szCs w:val="24"/>
        </w:rPr>
      </w:pPr>
    </w:p>
    <w:p w14:paraId="5EF24C7E" w14:textId="77777777" w:rsidR="00112CC3" w:rsidRDefault="00112CC3" w:rsidP="00792395">
      <w:pPr>
        <w:spacing w:after="0" w:line="240" w:lineRule="auto"/>
        <w:jc w:val="both"/>
        <w:rPr>
          <w:rFonts w:ascii="Times New Roman" w:hAnsi="Times New Roman" w:cs="Times New Roman"/>
          <w:b/>
          <w:sz w:val="24"/>
          <w:szCs w:val="24"/>
        </w:rPr>
      </w:pPr>
    </w:p>
    <w:p w14:paraId="106D7896" w14:textId="77777777" w:rsidR="00112CC3" w:rsidRDefault="00071969"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p>
    <w:p w14:paraId="52B7BACE" w14:textId="77777777" w:rsidR="009F380D" w:rsidRDefault="009F380D" w:rsidP="00792395">
      <w:pPr>
        <w:spacing w:after="0" w:line="240" w:lineRule="auto"/>
        <w:jc w:val="both"/>
        <w:rPr>
          <w:rFonts w:ascii="Times New Roman" w:hAnsi="Times New Roman" w:cs="Times New Roman"/>
          <w:b/>
          <w:sz w:val="24"/>
          <w:szCs w:val="24"/>
        </w:rPr>
      </w:pPr>
    </w:p>
    <w:p w14:paraId="6D864008" w14:textId="77777777" w:rsidR="009F380D" w:rsidRDefault="009F380D" w:rsidP="00792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sidR="00A930E3">
        <w:rPr>
          <w:rFonts w:ascii="Times New Roman" w:hAnsi="Times New Roman" w:cs="Times New Roman"/>
          <w:sz w:val="24"/>
          <w:szCs w:val="24"/>
        </w:rPr>
        <w:t xml:space="preserve"> Musariri,</w:t>
      </w:r>
      <w:r>
        <w:rPr>
          <w:rFonts w:ascii="Times New Roman" w:hAnsi="Times New Roman" w:cs="Times New Roman"/>
          <w:sz w:val="24"/>
          <w:szCs w:val="24"/>
        </w:rPr>
        <w:t xml:space="preserve"> Judge:</w:t>
      </w:r>
    </w:p>
    <w:p w14:paraId="525372E2" w14:textId="77777777" w:rsidR="009F380D" w:rsidRDefault="009F380D" w:rsidP="00792395">
      <w:pPr>
        <w:spacing w:after="0" w:line="240" w:lineRule="auto"/>
        <w:jc w:val="both"/>
        <w:rPr>
          <w:rFonts w:ascii="Times New Roman" w:hAnsi="Times New Roman" w:cs="Times New Roman"/>
          <w:sz w:val="24"/>
          <w:szCs w:val="24"/>
        </w:rPr>
      </w:pPr>
    </w:p>
    <w:p w14:paraId="666B2B3B" w14:textId="77777777" w:rsidR="00071969" w:rsidRDefault="004C1752" w:rsidP="0079239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For  Applic</w:t>
      </w:r>
      <w:r w:rsidR="009F380D">
        <w:rPr>
          <w:rFonts w:ascii="Times New Roman" w:hAnsi="Times New Roman" w:cs="Times New Roman"/>
          <w:sz w:val="24"/>
          <w:szCs w:val="24"/>
        </w:rPr>
        <w:t>ant</w:t>
      </w:r>
      <w:proofErr w:type="gramEnd"/>
      <w:r w:rsidR="009F380D">
        <w:rPr>
          <w:rFonts w:ascii="Times New Roman" w:hAnsi="Times New Roman" w:cs="Times New Roman"/>
          <w:sz w:val="24"/>
          <w:szCs w:val="24"/>
        </w:rPr>
        <w:tab/>
      </w:r>
      <w:r w:rsidR="00AE43B9">
        <w:rPr>
          <w:rFonts w:ascii="Times New Roman" w:hAnsi="Times New Roman" w:cs="Times New Roman"/>
          <w:sz w:val="24"/>
          <w:szCs w:val="24"/>
        </w:rPr>
        <w:tab/>
      </w:r>
      <w:r w:rsidR="00AE43B9">
        <w:rPr>
          <w:rFonts w:ascii="Times New Roman" w:hAnsi="Times New Roman" w:cs="Times New Roman"/>
          <w:sz w:val="24"/>
          <w:szCs w:val="24"/>
        </w:rPr>
        <w:tab/>
        <w:t>R P V  Sibanda, Attorney</w:t>
      </w:r>
      <w:r w:rsidR="00112CC3">
        <w:rPr>
          <w:rFonts w:ascii="Times New Roman" w:hAnsi="Times New Roman" w:cs="Times New Roman"/>
          <w:sz w:val="24"/>
          <w:szCs w:val="24"/>
        </w:rPr>
        <w:tab/>
      </w:r>
      <w:r w:rsidR="00112CC3">
        <w:rPr>
          <w:rFonts w:ascii="Times New Roman" w:hAnsi="Times New Roman" w:cs="Times New Roman"/>
          <w:sz w:val="24"/>
          <w:szCs w:val="24"/>
        </w:rPr>
        <w:tab/>
      </w:r>
      <w:r w:rsidR="00112CC3">
        <w:rPr>
          <w:rFonts w:ascii="Times New Roman" w:hAnsi="Times New Roman" w:cs="Times New Roman"/>
          <w:sz w:val="24"/>
          <w:szCs w:val="24"/>
        </w:rPr>
        <w:tab/>
      </w:r>
    </w:p>
    <w:p w14:paraId="38665C30" w14:textId="77777777" w:rsidR="009F380D" w:rsidRDefault="00CD2C15" w:rsidP="0079239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For </w:t>
      </w:r>
      <w:r w:rsidR="00112CC3">
        <w:rPr>
          <w:rFonts w:ascii="Times New Roman" w:hAnsi="Times New Roman" w:cs="Times New Roman"/>
          <w:sz w:val="24"/>
          <w:szCs w:val="24"/>
        </w:rPr>
        <w:t xml:space="preserve"> </w:t>
      </w:r>
      <w:r>
        <w:rPr>
          <w:rFonts w:ascii="Times New Roman" w:hAnsi="Times New Roman" w:cs="Times New Roman"/>
          <w:sz w:val="24"/>
          <w:szCs w:val="24"/>
        </w:rPr>
        <w:t>Respondent</w:t>
      </w:r>
      <w:proofErr w:type="gramEnd"/>
      <w:r w:rsidR="00AF2455">
        <w:rPr>
          <w:rFonts w:ascii="Times New Roman" w:hAnsi="Times New Roman" w:cs="Times New Roman"/>
          <w:sz w:val="24"/>
          <w:szCs w:val="24"/>
        </w:rPr>
        <w:tab/>
      </w:r>
      <w:r w:rsidR="00AF2455">
        <w:rPr>
          <w:rFonts w:ascii="Times New Roman" w:hAnsi="Times New Roman" w:cs="Times New Roman"/>
          <w:sz w:val="24"/>
          <w:szCs w:val="24"/>
        </w:rPr>
        <w:tab/>
      </w:r>
      <w:r w:rsidR="00AE43B9">
        <w:rPr>
          <w:rFonts w:ascii="Times New Roman" w:hAnsi="Times New Roman" w:cs="Times New Roman"/>
          <w:sz w:val="24"/>
          <w:szCs w:val="24"/>
        </w:rPr>
        <w:t xml:space="preserve">H. </w:t>
      </w:r>
      <w:proofErr w:type="spellStart"/>
      <w:r w:rsidR="00AE43B9">
        <w:rPr>
          <w:rFonts w:ascii="Times New Roman" w:hAnsi="Times New Roman" w:cs="Times New Roman"/>
          <w:sz w:val="24"/>
          <w:szCs w:val="24"/>
        </w:rPr>
        <w:t>Muromba</w:t>
      </w:r>
      <w:proofErr w:type="spellEnd"/>
      <w:r w:rsidR="00AE43B9">
        <w:rPr>
          <w:rFonts w:ascii="Times New Roman" w:hAnsi="Times New Roman" w:cs="Times New Roman"/>
          <w:sz w:val="24"/>
          <w:szCs w:val="24"/>
        </w:rPr>
        <w:t>, Attorney</w:t>
      </w:r>
    </w:p>
    <w:p w14:paraId="49EB6A8A" w14:textId="77777777" w:rsidR="009F380D" w:rsidRDefault="009F380D" w:rsidP="00792395">
      <w:pPr>
        <w:spacing w:after="0" w:line="240" w:lineRule="auto"/>
        <w:jc w:val="both"/>
        <w:rPr>
          <w:rFonts w:ascii="Times New Roman" w:hAnsi="Times New Roman" w:cs="Times New Roman"/>
          <w:b/>
          <w:sz w:val="24"/>
          <w:szCs w:val="24"/>
        </w:rPr>
      </w:pPr>
    </w:p>
    <w:p w14:paraId="67630673" w14:textId="77777777" w:rsidR="00452822" w:rsidRDefault="00452822" w:rsidP="00792395">
      <w:pPr>
        <w:spacing w:after="0" w:line="240" w:lineRule="auto"/>
        <w:jc w:val="both"/>
        <w:rPr>
          <w:rFonts w:ascii="Times New Roman" w:hAnsi="Times New Roman" w:cs="Times New Roman"/>
          <w:b/>
          <w:sz w:val="24"/>
          <w:szCs w:val="24"/>
        </w:rPr>
      </w:pPr>
    </w:p>
    <w:p w14:paraId="5CFB4D35" w14:textId="77777777" w:rsidR="009F380D" w:rsidRDefault="009F380D" w:rsidP="007923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2FCDC585" w14:textId="77777777" w:rsidR="00B977ED" w:rsidRDefault="00B977ED" w:rsidP="00792395">
      <w:pPr>
        <w:spacing w:after="0" w:line="240" w:lineRule="auto"/>
        <w:jc w:val="both"/>
        <w:rPr>
          <w:rFonts w:ascii="Times New Roman" w:hAnsi="Times New Roman" w:cs="Times New Roman"/>
          <w:b/>
          <w:sz w:val="24"/>
          <w:szCs w:val="24"/>
        </w:rPr>
      </w:pPr>
    </w:p>
    <w:p w14:paraId="041F3BF0" w14:textId="77777777" w:rsidR="00B977ED" w:rsidRDefault="00B977ED" w:rsidP="00792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27 June 2024 applicant applied to this Court for rescission of judgement and condonation of late filing of Notice of Response.  The application was made in terms of Rule 40 of the </w:t>
      </w:r>
      <w:r>
        <w:rPr>
          <w:rFonts w:ascii="Times New Roman" w:hAnsi="Times New Roman" w:cs="Times New Roman"/>
          <w:sz w:val="24"/>
          <w:szCs w:val="24"/>
          <w:u w:val="single"/>
        </w:rPr>
        <w:t>Labour Court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Rules, </w:t>
      </w:r>
      <w:r>
        <w:rPr>
          <w:rFonts w:ascii="Times New Roman" w:hAnsi="Times New Roman" w:cs="Times New Roman"/>
          <w:sz w:val="24"/>
          <w:szCs w:val="24"/>
        </w:rPr>
        <w:t>2017. Respondent opposed the application.</w:t>
      </w:r>
    </w:p>
    <w:p w14:paraId="3D4B17A4" w14:textId="77777777" w:rsidR="00B977ED" w:rsidRPr="00B977ED" w:rsidRDefault="00B977ED" w:rsidP="00792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founding Affidavit stated that,</w:t>
      </w:r>
    </w:p>
    <w:p w14:paraId="04D6C3ED" w14:textId="77777777" w:rsidR="00AE43B9" w:rsidRDefault="00792395" w:rsidP="009F380D">
      <w:pPr>
        <w:spacing w:after="0" w:line="240" w:lineRule="auto"/>
        <w:jc w:val="both"/>
        <w:rPr>
          <w:rFonts w:ascii="Times New Roman" w:hAnsi="Times New Roman" w:cs="Times New Roman"/>
        </w:rPr>
      </w:pPr>
      <w:r>
        <w:rPr>
          <w:rFonts w:ascii="Times New Roman" w:hAnsi="Times New Roman" w:cs="Times New Roman"/>
          <w:b/>
          <w:sz w:val="24"/>
          <w:szCs w:val="24"/>
        </w:rPr>
        <w:tab/>
      </w:r>
      <w:r>
        <w:rPr>
          <w:rFonts w:ascii="Times New Roman" w:hAnsi="Times New Roman" w:cs="Times New Roman"/>
        </w:rPr>
        <w:t xml:space="preserve">“9. The default file the Notice of Response </w:t>
      </w:r>
      <w:r w:rsidR="00831A6C">
        <w:rPr>
          <w:rFonts w:ascii="Times New Roman" w:hAnsi="Times New Roman" w:cs="Times New Roman"/>
        </w:rPr>
        <w:t>was not wilful as I was of the belief that the Notice</w:t>
      </w:r>
    </w:p>
    <w:p w14:paraId="3E270A4E" w14:textId="77777777" w:rsidR="0015346A" w:rsidRDefault="00831A6C" w:rsidP="00831A6C">
      <w:pPr>
        <w:spacing w:after="0" w:line="240" w:lineRule="auto"/>
        <w:ind w:left="720"/>
        <w:jc w:val="both"/>
        <w:rPr>
          <w:rFonts w:ascii="Times New Roman" w:hAnsi="Times New Roman" w:cs="Times New Roman"/>
        </w:rPr>
      </w:pPr>
      <w:r>
        <w:rPr>
          <w:rFonts w:ascii="Times New Roman" w:hAnsi="Times New Roman" w:cs="Times New Roman"/>
        </w:rPr>
        <w:t>of Response had been filed in time.  The Notice of Response was actually filed by the 26</w:t>
      </w:r>
      <w:r w:rsidRPr="00831A6C">
        <w:rPr>
          <w:rFonts w:ascii="Times New Roman" w:hAnsi="Times New Roman" w:cs="Times New Roman"/>
          <w:vertAlign w:val="superscript"/>
        </w:rPr>
        <w:t>th</w:t>
      </w:r>
      <w:r>
        <w:rPr>
          <w:rFonts w:ascii="Times New Roman" w:hAnsi="Times New Roman" w:cs="Times New Roman"/>
        </w:rPr>
        <w:t xml:space="preserve"> of April 2024.  </w:t>
      </w:r>
      <w:proofErr w:type="gramStart"/>
      <w:r>
        <w:rPr>
          <w:rFonts w:ascii="Times New Roman" w:hAnsi="Times New Roman" w:cs="Times New Roman"/>
        </w:rPr>
        <w:t>However</w:t>
      </w:r>
      <w:proofErr w:type="gramEnd"/>
      <w:r>
        <w:rPr>
          <w:rFonts w:ascii="Times New Roman" w:hAnsi="Times New Roman" w:cs="Times New Roman"/>
        </w:rPr>
        <w:t xml:space="preserve"> the Notice of Response had to be re-uploaded due to technical challenge</w:t>
      </w:r>
      <w:r w:rsidR="00A930E3">
        <w:rPr>
          <w:rFonts w:ascii="Times New Roman" w:hAnsi="Times New Roman" w:cs="Times New Roman"/>
        </w:rPr>
        <w:t>s</w:t>
      </w:r>
      <w:r>
        <w:rPr>
          <w:rFonts w:ascii="Times New Roman" w:hAnsi="Times New Roman" w:cs="Times New Roman"/>
        </w:rPr>
        <w:t xml:space="preserve"> and it was eventually</w:t>
      </w:r>
      <w:r w:rsidR="00B61582">
        <w:rPr>
          <w:rFonts w:ascii="Times New Roman" w:hAnsi="Times New Roman" w:cs="Times New Roman"/>
        </w:rPr>
        <w:t xml:space="preserve"> filed some 5 days later on the 6</w:t>
      </w:r>
      <w:r w:rsidR="00B61582" w:rsidRPr="00B61582">
        <w:rPr>
          <w:rFonts w:ascii="Times New Roman" w:hAnsi="Times New Roman" w:cs="Times New Roman"/>
          <w:vertAlign w:val="superscript"/>
        </w:rPr>
        <w:t>th</w:t>
      </w:r>
      <w:r w:rsidR="00B61582">
        <w:rPr>
          <w:rFonts w:ascii="Times New Roman" w:hAnsi="Times New Roman" w:cs="Times New Roman"/>
        </w:rPr>
        <w:t xml:space="preserve"> of May 2024</w:t>
      </w:r>
      <w:r w:rsidR="00F92413">
        <w:rPr>
          <w:rFonts w:ascii="Times New Roman" w:hAnsi="Times New Roman" w:cs="Times New Roman"/>
        </w:rPr>
        <w:t xml:space="preserve"> which filing was actually approved</w:t>
      </w:r>
      <w:r w:rsidR="00B61582">
        <w:rPr>
          <w:rFonts w:ascii="Times New Roman" w:hAnsi="Times New Roman" w:cs="Times New Roman"/>
        </w:rPr>
        <w:t xml:space="preserve"> </w:t>
      </w:r>
      <w:r w:rsidR="00F92413">
        <w:rPr>
          <w:rFonts w:ascii="Times New Roman" w:hAnsi="Times New Roman" w:cs="Times New Roman"/>
        </w:rPr>
        <w:t>by the Registrar on</w:t>
      </w:r>
      <w:r w:rsidR="0015346A">
        <w:rPr>
          <w:rFonts w:ascii="Times New Roman" w:hAnsi="Times New Roman" w:cs="Times New Roman"/>
        </w:rPr>
        <w:t>ly to be raised by the Respondent as out of time. At all material times I was of the view that since the initial Notice of Response had been uploaded and there was a digital footprint, I was within time.</w:t>
      </w:r>
      <w:r w:rsidR="00B61582">
        <w:rPr>
          <w:rFonts w:ascii="Times New Roman" w:hAnsi="Times New Roman" w:cs="Times New Roman"/>
        </w:rPr>
        <w:t xml:space="preserve"> </w:t>
      </w:r>
    </w:p>
    <w:p w14:paraId="7AC31671" w14:textId="77777777" w:rsidR="0015346A" w:rsidRDefault="0015346A" w:rsidP="00831A6C">
      <w:pPr>
        <w:spacing w:after="0" w:line="240" w:lineRule="auto"/>
        <w:ind w:left="720"/>
        <w:jc w:val="both"/>
        <w:rPr>
          <w:rFonts w:ascii="Times New Roman" w:hAnsi="Times New Roman" w:cs="Times New Roman"/>
        </w:rPr>
      </w:pPr>
      <w:r>
        <w:rPr>
          <w:rFonts w:ascii="Times New Roman" w:hAnsi="Times New Roman" w:cs="Times New Roman"/>
        </w:rPr>
        <w:t>11, The reason for the filing of the Notice of Response on 6</w:t>
      </w:r>
      <w:r w:rsidRPr="0015346A">
        <w:rPr>
          <w:rFonts w:ascii="Times New Roman" w:hAnsi="Times New Roman" w:cs="Times New Roman"/>
          <w:vertAlign w:val="superscript"/>
        </w:rPr>
        <w:t>th</w:t>
      </w:r>
      <w:r>
        <w:rPr>
          <w:rFonts w:ascii="Times New Roman" w:hAnsi="Times New Roman" w:cs="Times New Roman"/>
        </w:rPr>
        <w:t xml:space="preserve"> May 2024 instead of the 26</w:t>
      </w:r>
      <w:r w:rsidRPr="0015346A">
        <w:rPr>
          <w:rFonts w:ascii="Times New Roman" w:hAnsi="Times New Roman" w:cs="Times New Roman"/>
          <w:vertAlign w:val="superscript"/>
        </w:rPr>
        <w:t>th</w:t>
      </w:r>
      <w:r>
        <w:rPr>
          <w:rFonts w:ascii="Times New Roman" w:hAnsi="Times New Roman" w:cs="Times New Roman"/>
        </w:rPr>
        <w:t xml:space="preserve"> April 2024 was that my representative, Mr </w:t>
      </w:r>
      <w:proofErr w:type="spellStart"/>
      <w:r>
        <w:rPr>
          <w:rFonts w:ascii="Times New Roman" w:hAnsi="Times New Roman" w:cs="Times New Roman"/>
        </w:rPr>
        <w:t>Mugwanju</w:t>
      </w:r>
      <w:proofErr w:type="spellEnd"/>
      <w:r>
        <w:rPr>
          <w:rFonts w:ascii="Times New Roman" w:hAnsi="Times New Roman" w:cs="Times New Roman"/>
        </w:rPr>
        <w:t xml:space="preserve"> tasked with uploading the document </w:t>
      </w:r>
      <w:r w:rsidR="00E5345F">
        <w:rPr>
          <w:rFonts w:ascii="Times New Roman" w:hAnsi="Times New Roman" w:cs="Times New Roman"/>
        </w:rPr>
        <w:t xml:space="preserve">faced </w:t>
      </w:r>
      <w:r>
        <w:rPr>
          <w:rFonts w:ascii="Times New Roman" w:hAnsi="Times New Roman" w:cs="Times New Roman"/>
        </w:rPr>
        <w:t xml:space="preserve">technical challenges and thought the document had uploaded.  Furthermore, at the time my representatives faced challenges in uploading the document on the IECMS system which led to further delay.  Kindly find Annexture A3 being the Supporting Affidavit being for Mr </w:t>
      </w:r>
      <w:proofErr w:type="spellStart"/>
      <w:r>
        <w:rPr>
          <w:rFonts w:ascii="Times New Roman" w:hAnsi="Times New Roman" w:cs="Times New Roman"/>
        </w:rPr>
        <w:t>Muzhanye</w:t>
      </w:r>
      <w:proofErr w:type="spellEnd"/>
      <w:r>
        <w:rPr>
          <w:rFonts w:ascii="Times New Roman" w:hAnsi="Times New Roman" w:cs="Times New Roman"/>
        </w:rPr>
        <w:t xml:space="preserve"> confirming the initial upload and revisiting the same.</w:t>
      </w:r>
    </w:p>
    <w:p w14:paraId="2940F187" w14:textId="77777777" w:rsidR="0015346A" w:rsidRDefault="0015346A" w:rsidP="00831A6C">
      <w:pPr>
        <w:spacing w:after="0" w:line="240" w:lineRule="auto"/>
        <w:ind w:left="720"/>
        <w:jc w:val="both"/>
        <w:rPr>
          <w:rFonts w:ascii="Times New Roman" w:hAnsi="Times New Roman" w:cs="Times New Roman"/>
        </w:rPr>
      </w:pPr>
      <w:r>
        <w:rPr>
          <w:rFonts w:ascii="Times New Roman" w:hAnsi="Times New Roman" w:cs="Times New Roman"/>
        </w:rPr>
        <w:t>14. In addition, on the merits, I contend that the determination found me not guilty in that</w:t>
      </w:r>
    </w:p>
    <w:p w14:paraId="3B7E80EA" w14:textId="77777777" w:rsidR="0015346A" w:rsidRDefault="0015346A" w:rsidP="00831A6C">
      <w:pPr>
        <w:spacing w:after="0" w:line="240" w:lineRule="auto"/>
        <w:ind w:left="720"/>
        <w:jc w:val="both"/>
        <w:rPr>
          <w:rFonts w:ascii="Times New Roman" w:hAnsi="Times New Roman" w:cs="Times New Roman"/>
        </w:rPr>
      </w:pPr>
      <w:r>
        <w:rPr>
          <w:rFonts w:ascii="Times New Roman" w:hAnsi="Times New Roman" w:cs="Times New Roman"/>
        </w:rPr>
        <w:lastRenderedPageBreak/>
        <w:t>(a) The Respondent failed to prove and establish the misconduct as alleged, therefore the Designated Agent acquitted me and</w:t>
      </w:r>
    </w:p>
    <w:p w14:paraId="7F2465AC" w14:textId="77777777" w:rsidR="0015346A" w:rsidRDefault="0015346A" w:rsidP="00831A6C">
      <w:pPr>
        <w:spacing w:after="0" w:line="240" w:lineRule="auto"/>
        <w:ind w:left="720"/>
        <w:jc w:val="both"/>
        <w:rPr>
          <w:rFonts w:ascii="Times New Roman" w:hAnsi="Times New Roman" w:cs="Times New Roman"/>
        </w:rPr>
      </w:pPr>
      <w:r>
        <w:rPr>
          <w:rFonts w:ascii="Times New Roman" w:hAnsi="Times New Roman" w:cs="Times New Roman"/>
        </w:rPr>
        <w:t>(b) Furthermore, the Respondent was found to</w:t>
      </w:r>
      <w:r w:rsidR="00C16CD5">
        <w:rPr>
          <w:rFonts w:ascii="Times New Roman" w:hAnsi="Times New Roman" w:cs="Times New Roman"/>
        </w:rPr>
        <w:t xml:space="preserve"> </w:t>
      </w:r>
      <w:r>
        <w:rPr>
          <w:rFonts w:ascii="Times New Roman" w:hAnsi="Times New Roman" w:cs="Times New Roman"/>
        </w:rPr>
        <w:t>have failed to prove bribery or any ac t of misconduct.</w:t>
      </w:r>
    </w:p>
    <w:p w14:paraId="325D816E" w14:textId="77777777" w:rsidR="00831A6C" w:rsidRDefault="0015346A" w:rsidP="00831A6C">
      <w:pPr>
        <w:spacing w:after="0" w:line="240" w:lineRule="auto"/>
        <w:ind w:left="720"/>
        <w:jc w:val="both"/>
        <w:rPr>
          <w:rFonts w:ascii="Times New Roman" w:hAnsi="Times New Roman" w:cs="Times New Roman"/>
        </w:rPr>
      </w:pPr>
      <w:r>
        <w:rPr>
          <w:rFonts w:ascii="Times New Roman" w:hAnsi="Times New Roman" w:cs="Times New Roman"/>
        </w:rPr>
        <w:t>25. The misconduct of giving or receiving or attempting to give or receiv</w:t>
      </w:r>
      <w:r w:rsidR="001C410A">
        <w:rPr>
          <w:rFonts w:ascii="Times New Roman" w:hAnsi="Times New Roman" w:cs="Times New Roman"/>
        </w:rPr>
        <w:t xml:space="preserve">e any bribe </w:t>
      </w:r>
      <w:proofErr w:type="gramStart"/>
      <w:r w:rsidR="001C410A">
        <w:rPr>
          <w:rFonts w:ascii="Times New Roman" w:hAnsi="Times New Roman" w:cs="Times New Roman"/>
        </w:rPr>
        <w:t>or</w:t>
      </w:r>
      <w:r>
        <w:rPr>
          <w:rFonts w:ascii="Times New Roman" w:hAnsi="Times New Roman" w:cs="Times New Roman"/>
        </w:rPr>
        <w:t xml:space="preserve">  </w:t>
      </w:r>
      <w:r w:rsidR="00B61582">
        <w:rPr>
          <w:rFonts w:ascii="Times New Roman" w:hAnsi="Times New Roman" w:cs="Times New Roman"/>
        </w:rPr>
        <w:t>performing</w:t>
      </w:r>
      <w:proofErr w:type="gramEnd"/>
      <w:r w:rsidR="00B61582">
        <w:rPr>
          <w:rFonts w:ascii="Times New Roman" w:hAnsi="Times New Roman" w:cs="Times New Roman"/>
        </w:rPr>
        <w:t xml:space="preserve"> or attempting to induce any person any corrupt act.  </w:t>
      </w:r>
      <w:proofErr w:type="gramStart"/>
      <w:r w:rsidR="00B61582">
        <w:rPr>
          <w:rFonts w:ascii="Times New Roman" w:hAnsi="Times New Roman" w:cs="Times New Roman"/>
        </w:rPr>
        <w:t>Therefore</w:t>
      </w:r>
      <w:proofErr w:type="gramEnd"/>
      <w:r w:rsidR="00B61582">
        <w:rPr>
          <w:rFonts w:ascii="Times New Roman" w:hAnsi="Times New Roman" w:cs="Times New Roman"/>
        </w:rPr>
        <w:t xml:space="preserve"> the conduct of not escorting the alleged truck to </w:t>
      </w:r>
      <w:proofErr w:type="spellStart"/>
      <w:r w:rsidR="00B61582">
        <w:rPr>
          <w:rFonts w:ascii="Times New Roman" w:hAnsi="Times New Roman" w:cs="Times New Roman"/>
        </w:rPr>
        <w:t>Nyamapanda</w:t>
      </w:r>
      <w:proofErr w:type="spellEnd"/>
      <w:r w:rsidR="00B61582">
        <w:rPr>
          <w:rFonts w:ascii="Times New Roman" w:hAnsi="Times New Roman" w:cs="Times New Roman"/>
        </w:rPr>
        <w:t xml:space="preserve"> and not seizing smuggled </w:t>
      </w:r>
      <w:r w:rsidR="001A13C8">
        <w:rPr>
          <w:rFonts w:ascii="Times New Roman" w:hAnsi="Times New Roman" w:cs="Times New Roman"/>
        </w:rPr>
        <w:t>bal</w:t>
      </w:r>
      <w:r w:rsidR="00B61582">
        <w:rPr>
          <w:rFonts w:ascii="Times New Roman" w:hAnsi="Times New Roman" w:cs="Times New Roman"/>
        </w:rPr>
        <w:t>es, reporting and failure to arrested (sic) the purported smugglers does not constitute the misconduct of taking br</w:t>
      </w:r>
      <w:r w:rsidR="00C16CD5">
        <w:rPr>
          <w:rFonts w:ascii="Times New Roman" w:hAnsi="Times New Roman" w:cs="Times New Roman"/>
        </w:rPr>
        <w:t>ibes, extortion or embezzlement.</w:t>
      </w:r>
      <w:r w:rsidR="00B61582">
        <w:rPr>
          <w:rFonts w:ascii="Times New Roman" w:hAnsi="Times New Roman" w:cs="Times New Roman"/>
        </w:rPr>
        <w:t xml:space="preserve"> The misconduct as per the Respondent’s charge sheet was not proven before the Designated Agent and therefore should not be used as a basis for my dismissal.”</w:t>
      </w:r>
    </w:p>
    <w:p w14:paraId="483B1BDF" w14:textId="77777777" w:rsidR="00446EA0" w:rsidRDefault="00446EA0" w:rsidP="00446EA0">
      <w:pPr>
        <w:spacing w:after="0" w:line="240" w:lineRule="auto"/>
        <w:jc w:val="both"/>
        <w:rPr>
          <w:rFonts w:ascii="Times New Roman" w:hAnsi="Times New Roman" w:cs="Times New Roman"/>
        </w:rPr>
      </w:pPr>
    </w:p>
    <w:p w14:paraId="1EA91BB8" w14:textId="77777777" w:rsidR="00A930E3" w:rsidRDefault="00446EA0" w:rsidP="00446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then prayed for rescission of the default judgement issued against</w:t>
      </w:r>
      <w:r w:rsidR="00A930E3">
        <w:rPr>
          <w:rFonts w:ascii="Times New Roman" w:hAnsi="Times New Roman" w:cs="Times New Roman"/>
          <w:sz w:val="24"/>
          <w:szCs w:val="24"/>
        </w:rPr>
        <w:t xml:space="preserve"> him</w:t>
      </w:r>
      <w:r>
        <w:rPr>
          <w:rFonts w:ascii="Times New Roman" w:hAnsi="Times New Roman" w:cs="Times New Roman"/>
          <w:sz w:val="24"/>
          <w:szCs w:val="24"/>
        </w:rPr>
        <w:t xml:space="preserve">. </w:t>
      </w:r>
    </w:p>
    <w:p w14:paraId="58993649" w14:textId="77777777" w:rsidR="00446EA0" w:rsidRDefault="00446EA0" w:rsidP="00446EA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Respondent  countered</w:t>
      </w:r>
      <w:proofErr w:type="gramEnd"/>
      <w:r>
        <w:rPr>
          <w:rFonts w:ascii="Times New Roman" w:hAnsi="Times New Roman" w:cs="Times New Roman"/>
          <w:sz w:val="24"/>
          <w:szCs w:val="24"/>
        </w:rPr>
        <w:t xml:space="preserve"> through its opposing affidavit the pertinent parts of which read,</w:t>
      </w:r>
    </w:p>
    <w:p w14:paraId="08C48390" w14:textId="77777777" w:rsidR="00446EA0" w:rsidRDefault="00446EA0" w:rsidP="00446EA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“12.3 Once the Applicant’s representatives realized that the Notice of Response had not been </w:t>
      </w:r>
    </w:p>
    <w:p w14:paraId="75F7D425" w14:textId="77777777" w:rsidR="00446EA0" w:rsidRDefault="00A930E3" w:rsidP="00446EA0">
      <w:pPr>
        <w:spacing w:after="0" w:line="240" w:lineRule="auto"/>
        <w:ind w:left="720"/>
        <w:jc w:val="both"/>
        <w:rPr>
          <w:rFonts w:ascii="Times New Roman" w:hAnsi="Times New Roman" w:cs="Times New Roman"/>
        </w:rPr>
      </w:pPr>
      <w:r>
        <w:rPr>
          <w:rFonts w:ascii="Times New Roman" w:hAnsi="Times New Roman" w:cs="Times New Roman"/>
        </w:rPr>
        <w:t>i</w:t>
      </w:r>
      <w:r w:rsidR="00446EA0">
        <w:rPr>
          <w:rFonts w:ascii="Times New Roman" w:hAnsi="Times New Roman" w:cs="Times New Roman"/>
        </w:rPr>
        <w:t>ssued by this Court and that they were having technical challenges, they ought to have approached the Labour Court</w:t>
      </w:r>
      <w:r w:rsidR="00572AA6">
        <w:rPr>
          <w:rFonts w:ascii="Times New Roman" w:hAnsi="Times New Roman" w:cs="Times New Roman"/>
        </w:rPr>
        <w:t xml:space="preserve"> for assistance.</w:t>
      </w:r>
    </w:p>
    <w:p w14:paraId="3F928F6B" w14:textId="77777777" w:rsidR="00572AA6" w:rsidRDefault="00572AA6" w:rsidP="00572AA6">
      <w:pPr>
        <w:spacing w:after="0" w:line="240" w:lineRule="auto"/>
        <w:ind w:left="720"/>
        <w:jc w:val="both"/>
        <w:rPr>
          <w:rFonts w:ascii="Times New Roman" w:hAnsi="Times New Roman" w:cs="Times New Roman"/>
        </w:rPr>
      </w:pPr>
      <w:r>
        <w:rPr>
          <w:rFonts w:ascii="Times New Roman" w:hAnsi="Times New Roman" w:cs="Times New Roman"/>
        </w:rPr>
        <w:t xml:space="preserve">12.4 The Labour Court has a </w:t>
      </w:r>
      <w:proofErr w:type="gramStart"/>
      <w:r>
        <w:rPr>
          <w:rFonts w:ascii="Times New Roman" w:hAnsi="Times New Roman" w:cs="Times New Roman"/>
        </w:rPr>
        <w:t>robust  IECMS</w:t>
      </w:r>
      <w:proofErr w:type="gramEnd"/>
      <w:r>
        <w:rPr>
          <w:rFonts w:ascii="Times New Roman" w:hAnsi="Times New Roman" w:cs="Times New Roman"/>
        </w:rPr>
        <w:t xml:space="preserve"> Information Centre that allows litigants who are facing challenges uploading documents to quickly get assistance and upload their documents,</w:t>
      </w:r>
    </w:p>
    <w:p w14:paraId="7494DF00" w14:textId="77777777" w:rsidR="00572AA6" w:rsidRDefault="00572AA6" w:rsidP="00572AA6">
      <w:pPr>
        <w:spacing w:after="0" w:line="240" w:lineRule="auto"/>
        <w:ind w:left="720"/>
        <w:jc w:val="both"/>
        <w:rPr>
          <w:rFonts w:ascii="Times New Roman" w:hAnsi="Times New Roman" w:cs="Times New Roman"/>
        </w:rPr>
      </w:pPr>
      <w:r>
        <w:rPr>
          <w:rFonts w:ascii="Times New Roman" w:hAnsi="Times New Roman" w:cs="Times New Roman"/>
        </w:rPr>
        <w:t>12.6 There is no valid reason why the Applicant had to wait until the 6</w:t>
      </w:r>
      <w:r w:rsidRPr="00572AA6">
        <w:rPr>
          <w:rFonts w:ascii="Times New Roman" w:hAnsi="Times New Roman" w:cs="Times New Roman"/>
          <w:vertAlign w:val="superscript"/>
        </w:rPr>
        <w:t>th</w:t>
      </w:r>
      <w:r>
        <w:rPr>
          <w:rFonts w:ascii="Times New Roman" w:hAnsi="Times New Roman" w:cs="Times New Roman"/>
        </w:rPr>
        <w:t xml:space="preserve"> of May 2024 to ensure that its Notice of Respo</w:t>
      </w:r>
      <w:r w:rsidR="00D16C0B">
        <w:rPr>
          <w:rFonts w:ascii="Times New Roman" w:hAnsi="Times New Roman" w:cs="Times New Roman"/>
        </w:rPr>
        <w:t>nse had been uploaded and issued.</w:t>
      </w:r>
    </w:p>
    <w:p w14:paraId="0E3BE8C2" w14:textId="77777777" w:rsidR="00572AA6" w:rsidRDefault="00572AA6" w:rsidP="00572AA6">
      <w:pPr>
        <w:spacing w:after="0" w:line="240" w:lineRule="auto"/>
        <w:ind w:left="720"/>
        <w:jc w:val="both"/>
        <w:rPr>
          <w:rFonts w:ascii="Times New Roman" w:hAnsi="Times New Roman" w:cs="Times New Roman"/>
        </w:rPr>
      </w:pPr>
      <w:r>
        <w:rPr>
          <w:rFonts w:ascii="Times New Roman" w:hAnsi="Times New Roman" w:cs="Times New Roman"/>
        </w:rPr>
        <w:t>16,2 W</w:t>
      </w:r>
      <w:r w:rsidR="00CF0698">
        <w:rPr>
          <w:rFonts w:ascii="Times New Roman" w:hAnsi="Times New Roman" w:cs="Times New Roman"/>
        </w:rPr>
        <w:t>hen the Applicant came across the</w:t>
      </w:r>
      <w:r>
        <w:rPr>
          <w:rFonts w:ascii="Times New Roman" w:hAnsi="Times New Roman" w:cs="Times New Roman"/>
        </w:rPr>
        <w:t xml:space="preserve"> truck with the smuggled bales of clothing, the expectation was the he is suppose</w:t>
      </w:r>
      <w:r w:rsidR="00CF0698">
        <w:rPr>
          <w:rFonts w:ascii="Times New Roman" w:hAnsi="Times New Roman" w:cs="Times New Roman"/>
        </w:rPr>
        <w:t>d to seize both the truck and the</w:t>
      </w:r>
      <w:r>
        <w:rPr>
          <w:rFonts w:ascii="Times New Roman" w:hAnsi="Times New Roman" w:cs="Times New Roman"/>
        </w:rPr>
        <w:t xml:space="preserve"> goods being smuggled.  The truck was being u</w:t>
      </w:r>
      <w:r w:rsidR="00D16C0B">
        <w:rPr>
          <w:rFonts w:ascii="Times New Roman" w:hAnsi="Times New Roman" w:cs="Times New Roman"/>
        </w:rPr>
        <w:t>sed as an accessory to the offence</w:t>
      </w:r>
      <w:r>
        <w:rPr>
          <w:rFonts w:ascii="Times New Roman" w:hAnsi="Times New Roman" w:cs="Times New Roman"/>
        </w:rPr>
        <w:t xml:space="preserve"> and ought to have been seized.</w:t>
      </w:r>
    </w:p>
    <w:p w14:paraId="2B5D015E" w14:textId="77777777" w:rsidR="00572AA6" w:rsidRDefault="00572AA6" w:rsidP="00572AA6">
      <w:pPr>
        <w:spacing w:after="0" w:line="240" w:lineRule="auto"/>
        <w:ind w:left="720"/>
        <w:jc w:val="both"/>
        <w:rPr>
          <w:rFonts w:ascii="Times New Roman" w:hAnsi="Times New Roman" w:cs="Times New Roman"/>
        </w:rPr>
      </w:pPr>
      <w:r>
        <w:rPr>
          <w:rFonts w:ascii="Times New Roman" w:hAnsi="Times New Roman" w:cs="Times New Roman"/>
        </w:rPr>
        <w:t>16.5 Furthermore, there is a causal link between the charges against the Applicant and the offence. The reason the Applicant intercepted the truck during the patrol</w:t>
      </w:r>
      <w:r w:rsidR="00CF0698">
        <w:rPr>
          <w:rFonts w:ascii="Times New Roman" w:hAnsi="Times New Roman" w:cs="Times New Roman"/>
        </w:rPr>
        <w:t xml:space="preserve"> but did not;</w:t>
      </w:r>
    </w:p>
    <w:p w14:paraId="2A0A310A" w14:textId="77777777" w:rsidR="00D16C0B" w:rsidRDefault="00D16C0B" w:rsidP="00572AA6">
      <w:pPr>
        <w:spacing w:after="0" w:line="240" w:lineRule="auto"/>
        <w:ind w:left="720"/>
        <w:jc w:val="both"/>
        <w:rPr>
          <w:rFonts w:ascii="Times New Roman" w:hAnsi="Times New Roman" w:cs="Times New Roman"/>
        </w:rPr>
      </w:pPr>
      <w:r>
        <w:rPr>
          <w:rFonts w:ascii="Times New Roman" w:hAnsi="Times New Roman" w:cs="Times New Roman"/>
        </w:rPr>
        <w:t>I</w:t>
      </w:r>
      <w:r w:rsidR="00CF0698">
        <w:rPr>
          <w:rFonts w:ascii="Times New Roman" w:hAnsi="Times New Roman" w:cs="Times New Roman"/>
        </w:rPr>
        <w:t>.   e</w:t>
      </w:r>
      <w:r>
        <w:rPr>
          <w:rFonts w:ascii="Times New Roman" w:hAnsi="Times New Roman" w:cs="Times New Roman"/>
        </w:rPr>
        <w:t xml:space="preserve">scort the truck to </w:t>
      </w:r>
      <w:proofErr w:type="spellStart"/>
      <w:r>
        <w:rPr>
          <w:rFonts w:ascii="Times New Roman" w:hAnsi="Times New Roman" w:cs="Times New Roman"/>
        </w:rPr>
        <w:t>Nyamapanda</w:t>
      </w:r>
      <w:proofErr w:type="spellEnd"/>
      <w:r>
        <w:rPr>
          <w:rFonts w:ascii="Times New Roman" w:hAnsi="Times New Roman" w:cs="Times New Roman"/>
        </w:rPr>
        <w:t xml:space="preserve"> Border Post, did not cause the seizure of the smuggled bales</w:t>
      </w:r>
    </w:p>
    <w:p w14:paraId="640827D2" w14:textId="77777777" w:rsidR="00D16C0B" w:rsidRDefault="00D16C0B" w:rsidP="00572AA6">
      <w:pPr>
        <w:spacing w:after="0" w:line="240" w:lineRule="auto"/>
        <w:ind w:left="720"/>
        <w:jc w:val="both"/>
        <w:rPr>
          <w:rFonts w:ascii="Times New Roman" w:hAnsi="Times New Roman" w:cs="Times New Roman"/>
        </w:rPr>
      </w:pPr>
      <w:r>
        <w:rPr>
          <w:rFonts w:ascii="Times New Roman" w:hAnsi="Times New Roman" w:cs="Times New Roman"/>
        </w:rPr>
        <w:t>II</w:t>
      </w:r>
      <w:r w:rsidR="00CF0698">
        <w:rPr>
          <w:rFonts w:ascii="Times New Roman" w:hAnsi="Times New Roman" w:cs="Times New Roman"/>
        </w:rPr>
        <w:t>.</w:t>
      </w:r>
      <w:r>
        <w:rPr>
          <w:rFonts w:ascii="Times New Roman" w:hAnsi="Times New Roman" w:cs="Times New Roman"/>
        </w:rPr>
        <w:t xml:space="preserve"> </w:t>
      </w:r>
      <w:r w:rsidR="00CF0698">
        <w:rPr>
          <w:rFonts w:ascii="Times New Roman" w:hAnsi="Times New Roman" w:cs="Times New Roman"/>
        </w:rPr>
        <w:t xml:space="preserve"> </w:t>
      </w:r>
      <w:r>
        <w:rPr>
          <w:rFonts w:ascii="Times New Roman" w:hAnsi="Times New Roman" w:cs="Times New Roman"/>
        </w:rPr>
        <w:t>report that he came across a truck ferrying smuggled bales during patrol, and</w:t>
      </w:r>
    </w:p>
    <w:p w14:paraId="27EC7F4E" w14:textId="77777777" w:rsidR="00D16C0B" w:rsidRDefault="00D16C0B" w:rsidP="00572AA6">
      <w:pPr>
        <w:spacing w:after="0" w:line="240" w:lineRule="auto"/>
        <w:ind w:left="720"/>
        <w:jc w:val="both"/>
        <w:rPr>
          <w:rFonts w:ascii="Times New Roman" w:hAnsi="Times New Roman" w:cs="Times New Roman"/>
        </w:rPr>
      </w:pPr>
      <w:r>
        <w:rPr>
          <w:rFonts w:ascii="Times New Roman" w:hAnsi="Times New Roman" w:cs="Times New Roman"/>
        </w:rPr>
        <w:t>III</w:t>
      </w:r>
      <w:r w:rsidR="00CF0698">
        <w:rPr>
          <w:rFonts w:ascii="Times New Roman" w:hAnsi="Times New Roman" w:cs="Times New Roman"/>
        </w:rPr>
        <w:t>.</w:t>
      </w:r>
      <w:r>
        <w:rPr>
          <w:rFonts w:ascii="Times New Roman" w:hAnsi="Times New Roman" w:cs="Times New Roman"/>
        </w:rPr>
        <w:t xml:space="preserve"> cause the arrest of the smugglers is because he was colluding with the smugglers and had been paid.”</w:t>
      </w:r>
    </w:p>
    <w:p w14:paraId="36DC88E9" w14:textId="77777777" w:rsidR="00D16C0B" w:rsidRDefault="00D16C0B" w:rsidP="00D16C0B">
      <w:pPr>
        <w:spacing w:after="0" w:line="240" w:lineRule="auto"/>
        <w:jc w:val="both"/>
        <w:rPr>
          <w:rFonts w:ascii="Times New Roman" w:hAnsi="Times New Roman" w:cs="Times New Roman"/>
        </w:rPr>
      </w:pPr>
    </w:p>
    <w:p w14:paraId="457D279D" w14:textId="77777777" w:rsidR="00D16C0B" w:rsidRDefault="00D16C0B" w:rsidP="00D16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prayed that the application for rescission be dismissed.</w:t>
      </w:r>
    </w:p>
    <w:p w14:paraId="6D658B1F" w14:textId="77777777" w:rsidR="00D16C0B" w:rsidRDefault="00D16C0B" w:rsidP="00D16C0B">
      <w:pPr>
        <w:spacing w:after="0" w:line="360" w:lineRule="auto"/>
        <w:jc w:val="both"/>
        <w:rPr>
          <w:rFonts w:ascii="Times New Roman" w:hAnsi="Times New Roman" w:cs="Times New Roman"/>
          <w:b/>
          <w:sz w:val="24"/>
          <w:szCs w:val="24"/>
          <w:u w:val="single"/>
        </w:rPr>
      </w:pPr>
      <w:r w:rsidRPr="00D16C0B">
        <w:rPr>
          <w:rFonts w:ascii="Times New Roman" w:hAnsi="Times New Roman" w:cs="Times New Roman"/>
          <w:b/>
          <w:sz w:val="24"/>
          <w:szCs w:val="24"/>
          <w:u w:val="single"/>
        </w:rPr>
        <w:t>ANALYSIS</w:t>
      </w:r>
    </w:p>
    <w:p w14:paraId="6B972356" w14:textId="77777777" w:rsidR="00CF0698" w:rsidRDefault="001C62BF" w:rsidP="00D16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was represented by trade union officials.  According his affidavit they were supposed to file his Notice of Response by the 26</w:t>
      </w:r>
      <w:r w:rsidRPr="001C62BF">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2024.  They failed to do so</w:t>
      </w:r>
      <w:r w:rsidR="00CF0698">
        <w:rPr>
          <w:rFonts w:ascii="Times New Roman" w:hAnsi="Times New Roman" w:cs="Times New Roman"/>
          <w:sz w:val="24"/>
          <w:szCs w:val="24"/>
        </w:rPr>
        <w:t xml:space="preserve"> as</w:t>
      </w:r>
      <w:r>
        <w:rPr>
          <w:rFonts w:ascii="Times New Roman" w:hAnsi="Times New Roman" w:cs="Times New Roman"/>
          <w:sz w:val="24"/>
          <w:szCs w:val="24"/>
        </w:rPr>
        <w:t xml:space="preserve"> they experienced ‘technical challenges’ in uploading the Response to the Court’s IECMS platform. </w:t>
      </w:r>
      <w:proofErr w:type="gramStart"/>
      <w:r>
        <w:rPr>
          <w:rFonts w:ascii="Times New Roman" w:hAnsi="Times New Roman" w:cs="Times New Roman"/>
          <w:sz w:val="24"/>
          <w:szCs w:val="24"/>
        </w:rPr>
        <w:t>Apparently</w:t>
      </w:r>
      <w:proofErr w:type="gramEnd"/>
      <w:r>
        <w:rPr>
          <w:rFonts w:ascii="Times New Roman" w:hAnsi="Times New Roman" w:cs="Times New Roman"/>
          <w:sz w:val="24"/>
          <w:szCs w:val="24"/>
        </w:rPr>
        <w:t xml:space="preserve"> the challenges persisted until the 6</w:t>
      </w:r>
      <w:r w:rsidRPr="001C62BF">
        <w:rPr>
          <w:rFonts w:ascii="Times New Roman" w:hAnsi="Times New Roman" w:cs="Times New Roman"/>
          <w:sz w:val="24"/>
          <w:szCs w:val="24"/>
          <w:vertAlign w:val="superscript"/>
        </w:rPr>
        <w:t>th</w:t>
      </w:r>
      <w:r>
        <w:rPr>
          <w:rFonts w:ascii="Times New Roman" w:hAnsi="Times New Roman" w:cs="Times New Roman"/>
          <w:sz w:val="24"/>
          <w:szCs w:val="24"/>
        </w:rPr>
        <w:t xml:space="preserve"> May 2024 when they uploaded the Response but out of time. Respondent rightfully countered that the Applicant’s representatives should have approached Court’s IECMS Information Centre to upload the Response using the Court’s facilities availed free of charge to all litigants.  No explanation was given for the failure to seek the Court’s assistance. That makes the explanation for applicant’s default unsatisfactory.  The facts are largely common cause. Applicant was part of a joint border patrol between Zimra, ZRP and ZDF.  They encountered a truck with smuggled bales of clothing.  Person/s</w:t>
      </w:r>
      <w:r w:rsidR="00F60F3A">
        <w:rPr>
          <w:rFonts w:ascii="Times New Roman" w:hAnsi="Times New Roman" w:cs="Times New Roman"/>
          <w:sz w:val="24"/>
          <w:szCs w:val="24"/>
        </w:rPr>
        <w:t xml:space="preserve"> within the </w:t>
      </w:r>
      <w:r w:rsidR="00F60F3A">
        <w:rPr>
          <w:rFonts w:ascii="Times New Roman" w:hAnsi="Times New Roman" w:cs="Times New Roman"/>
          <w:sz w:val="24"/>
          <w:szCs w:val="24"/>
        </w:rPr>
        <w:lastRenderedPageBreak/>
        <w:t xml:space="preserve">patrol sought and got a bribe to allow the truckers and their bootleg to go free. Applicant as part of the Zimra component of the patrol was expected to seize the bootleg and escort the truck </w:t>
      </w:r>
    </w:p>
    <w:p w14:paraId="6E029091" w14:textId="77777777" w:rsidR="00D16C0B" w:rsidRDefault="00F60F3A" w:rsidP="00D16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the Border Post</w:t>
      </w:r>
      <w:r w:rsidR="00CF0698">
        <w:rPr>
          <w:rFonts w:ascii="Times New Roman" w:hAnsi="Times New Roman" w:cs="Times New Roman"/>
          <w:sz w:val="24"/>
          <w:szCs w:val="24"/>
        </w:rPr>
        <w:t xml:space="preserve"> for</w:t>
      </w:r>
      <w:r>
        <w:rPr>
          <w:rFonts w:ascii="Times New Roman" w:hAnsi="Times New Roman" w:cs="Times New Roman"/>
          <w:sz w:val="24"/>
          <w:szCs w:val="24"/>
        </w:rPr>
        <w:t xml:space="preserve"> processing and/or prosecution.  He failed to do so or even report the encounter. Further in his application he has not explained his glaring oversight.  This is a scenario where the facts speak for themselves as argued by respondent. The most likely probability is that applican</w:t>
      </w:r>
      <w:r w:rsidR="007443AB">
        <w:rPr>
          <w:rFonts w:ascii="Times New Roman" w:hAnsi="Times New Roman" w:cs="Times New Roman"/>
          <w:sz w:val="24"/>
          <w:szCs w:val="24"/>
        </w:rPr>
        <w:t>t acted in collusion with the bribe-takers</w:t>
      </w:r>
      <w:r>
        <w:rPr>
          <w:rFonts w:ascii="Times New Roman" w:hAnsi="Times New Roman" w:cs="Times New Roman"/>
          <w:sz w:val="24"/>
          <w:szCs w:val="24"/>
        </w:rPr>
        <w:t>.  The Court is fortified in this view by the case of</w:t>
      </w:r>
    </w:p>
    <w:p w14:paraId="73710F85" w14:textId="77777777" w:rsidR="00F60F3A" w:rsidRDefault="00F60F3A" w:rsidP="00F60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60F3A">
        <w:rPr>
          <w:rFonts w:ascii="Times New Roman" w:hAnsi="Times New Roman" w:cs="Times New Roman"/>
          <w:sz w:val="24"/>
          <w:szCs w:val="24"/>
          <w:u w:val="single"/>
        </w:rPr>
        <w:t>Ebrahim</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r w:rsidRPr="00F60F3A">
        <w:rPr>
          <w:rFonts w:ascii="Times New Roman" w:hAnsi="Times New Roman" w:cs="Times New Roman"/>
          <w:sz w:val="24"/>
          <w:szCs w:val="24"/>
          <w:u w:val="single"/>
        </w:rPr>
        <w:t>Pittman</w:t>
      </w:r>
    </w:p>
    <w:p w14:paraId="536D6377" w14:textId="77777777" w:rsidR="00AC2317" w:rsidRDefault="00AC2317" w:rsidP="00F60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1995(1) ZLR 176(H)</w:t>
      </w:r>
    </w:p>
    <w:p w14:paraId="268DB9B4" w14:textId="77777777" w:rsidR="00AC2317" w:rsidRPr="00AC2317" w:rsidRDefault="00AC2317" w:rsidP="00F60F3A">
      <w:pPr>
        <w:spacing w:after="0" w:line="240" w:lineRule="auto"/>
        <w:jc w:val="both"/>
        <w:rPr>
          <w:rFonts w:ascii="Times New Roman" w:hAnsi="Times New Roman" w:cs="Times New Roman"/>
        </w:rPr>
      </w:pPr>
      <w:r>
        <w:rPr>
          <w:rFonts w:ascii="Times New Roman" w:hAnsi="Times New Roman" w:cs="Times New Roman"/>
          <w:sz w:val="24"/>
          <w:szCs w:val="24"/>
        </w:rPr>
        <w:tab/>
      </w:r>
      <w:r w:rsidRPr="00AC2317">
        <w:rPr>
          <w:rFonts w:ascii="Times New Roman" w:hAnsi="Times New Roman" w:cs="Times New Roman"/>
        </w:rPr>
        <w:t>Per Bartlett J at P 185F</w:t>
      </w:r>
    </w:p>
    <w:p w14:paraId="2619F054" w14:textId="77777777" w:rsidR="00AC2317" w:rsidRPr="00AC2317" w:rsidRDefault="00AC2317" w:rsidP="00F60F3A">
      <w:pPr>
        <w:spacing w:after="0" w:line="240" w:lineRule="auto"/>
        <w:jc w:val="both"/>
        <w:rPr>
          <w:rFonts w:ascii="Times New Roman" w:hAnsi="Times New Roman" w:cs="Times New Roman"/>
        </w:rPr>
      </w:pPr>
      <w:r w:rsidRPr="00AC2317">
        <w:rPr>
          <w:rFonts w:ascii="Times New Roman" w:hAnsi="Times New Roman" w:cs="Times New Roman"/>
        </w:rPr>
        <w:tab/>
        <w:t>“I should also point out that in another case referred to by Mr Gillespie, … it was again</w:t>
      </w:r>
    </w:p>
    <w:p w14:paraId="4C259A5C" w14:textId="77777777" w:rsidR="00AC2317" w:rsidRPr="00AC2317" w:rsidRDefault="00AC2317" w:rsidP="00F60F3A">
      <w:pPr>
        <w:spacing w:after="0" w:line="240" w:lineRule="auto"/>
        <w:jc w:val="both"/>
        <w:rPr>
          <w:rFonts w:ascii="Times New Roman" w:hAnsi="Times New Roman" w:cs="Times New Roman"/>
        </w:rPr>
      </w:pPr>
      <w:r w:rsidRPr="00AC2317">
        <w:rPr>
          <w:rFonts w:ascii="Times New Roman" w:hAnsi="Times New Roman" w:cs="Times New Roman"/>
        </w:rPr>
        <w:tab/>
        <w:t xml:space="preserve">emphasised that it is not necessary for a plaintiff invoking </w:t>
      </w:r>
      <w:r w:rsidRPr="00AC2317">
        <w:rPr>
          <w:rFonts w:ascii="Times New Roman" w:hAnsi="Times New Roman" w:cs="Times New Roman"/>
          <w:u w:val="single"/>
        </w:rPr>
        <w:t>circumstantia</w:t>
      </w:r>
      <w:r w:rsidRPr="00AC2317">
        <w:rPr>
          <w:rFonts w:ascii="Times New Roman" w:hAnsi="Times New Roman" w:cs="Times New Roman"/>
        </w:rPr>
        <w:t xml:space="preserve">l </w:t>
      </w:r>
      <w:r w:rsidRPr="00AC2317">
        <w:rPr>
          <w:rFonts w:ascii="Times New Roman" w:hAnsi="Times New Roman" w:cs="Times New Roman"/>
          <w:u w:val="single"/>
        </w:rPr>
        <w:t>evidence</w:t>
      </w:r>
      <w:r w:rsidRPr="00AC2317">
        <w:rPr>
          <w:rFonts w:ascii="Times New Roman" w:hAnsi="Times New Roman" w:cs="Times New Roman"/>
        </w:rPr>
        <w:t xml:space="preserve"> in</w:t>
      </w:r>
    </w:p>
    <w:p w14:paraId="599F9F13" w14:textId="77777777" w:rsidR="00AC2317" w:rsidRPr="00AC2317" w:rsidRDefault="00AC2317" w:rsidP="00AC2317">
      <w:pPr>
        <w:spacing w:after="0" w:line="240" w:lineRule="auto"/>
        <w:ind w:left="720"/>
        <w:jc w:val="both"/>
        <w:rPr>
          <w:rFonts w:ascii="Times New Roman" w:hAnsi="Times New Roman" w:cs="Times New Roman"/>
        </w:rPr>
      </w:pPr>
      <w:r w:rsidRPr="00AC2317">
        <w:rPr>
          <w:rFonts w:ascii="Times New Roman" w:hAnsi="Times New Roman" w:cs="Times New Roman"/>
        </w:rPr>
        <w:t xml:space="preserve">a civil case to </w:t>
      </w:r>
      <w:proofErr w:type="gramStart"/>
      <w:r w:rsidRPr="00AC2317">
        <w:rPr>
          <w:rFonts w:ascii="Times New Roman" w:hAnsi="Times New Roman" w:cs="Times New Roman"/>
        </w:rPr>
        <w:t>prove  the</w:t>
      </w:r>
      <w:proofErr w:type="gramEnd"/>
      <w:r w:rsidRPr="00AC2317">
        <w:rPr>
          <w:rFonts w:ascii="Times New Roman" w:hAnsi="Times New Roman" w:cs="Times New Roman"/>
        </w:rPr>
        <w:t xml:space="preserve"> inference which he asked the court to make as the only reasonable inference.  He will discharge the onus which rests on him when he has </w:t>
      </w:r>
      <w:r w:rsidRPr="00AC2317">
        <w:rPr>
          <w:rFonts w:ascii="Times New Roman" w:hAnsi="Times New Roman" w:cs="Times New Roman"/>
          <w:u w:val="single"/>
        </w:rPr>
        <w:t>convinced</w:t>
      </w:r>
      <w:r w:rsidRPr="00AC2317">
        <w:rPr>
          <w:rFonts w:ascii="Times New Roman" w:hAnsi="Times New Roman" w:cs="Times New Roman"/>
        </w:rPr>
        <w:t xml:space="preserve"> </w:t>
      </w:r>
      <w:r w:rsidRPr="00AC2317">
        <w:rPr>
          <w:rFonts w:ascii="Times New Roman" w:hAnsi="Times New Roman" w:cs="Times New Roman"/>
          <w:u w:val="single"/>
        </w:rPr>
        <w:t>the</w:t>
      </w:r>
      <w:r w:rsidRPr="00AC2317">
        <w:rPr>
          <w:rFonts w:ascii="Times New Roman" w:hAnsi="Times New Roman" w:cs="Times New Roman"/>
        </w:rPr>
        <w:t xml:space="preserve"> </w:t>
      </w:r>
      <w:r w:rsidRPr="00AC2317">
        <w:rPr>
          <w:rFonts w:ascii="Times New Roman" w:hAnsi="Times New Roman" w:cs="Times New Roman"/>
          <w:u w:val="single"/>
        </w:rPr>
        <w:t>court that inference</w:t>
      </w:r>
      <w:r w:rsidRPr="00AC2317">
        <w:rPr>
          <w:rFonts w:ascii="Times New Roman" w:hAnsi="Times New Roman" w:cs="Times New Roman"/>
        </w:rPr>
        <w:t xml:space="preserve"> he </w:t>
      </w:r>
      <w:proofErr w:type="gramStart"/>
      <w:r w:rsidRPr="00AC2317">
        <w:rPr>
          <w:rFonts w:ascii="Times New Roman" w:hAnsi="Times New Roman" w:cs="Times New Roman"/>
        </w:rPr>
        <w:t xml:space="preserve">advocates  </w:t>
      </w:r>
      <w:r w:rsidRPr="00AC2317">
        <w:rPr>
          <w:rFonts w:ascii="Times New Roman" w:hAnsi="Times New Roman" w:cs="Times New Roman"/>
          <w:u w:val="single"/>
        </w:rPr>
        <w:t>is</w:t>
      </w:r>
      <w:proofErr w:type="gramEnd"/>
      <w:r w:rsidRPr="00AC2317">
        <w:rPr>
          <w:rFonts w:ascii="Times New Roman" w:hAnsi="Times New Roman" w:cs="Times New Roman"/>
          <w:u w:val="single"/>
        </w:rPr>
        <w:t xml:space="preserve"> the most readily apparent and acceptable inference from </w:t>
      </w:r>
      <w:r w:rsidR="00CF0698">
        <w:rPr>
          <w:rFonts w:ascii="Times New Roman" w:hAnsi="Times New Roman" w:cs="Times New Roman"/>
          <w:u w:val="single"/>
        </w:rPr>
        <w:t>a number of possible inferences</w:t>
      </w:r>
      <w:r w:rsidR="00CF0698">
        <w:rPr>
          <w:rFonts w:ascii="Times New Roman" w:hAnsi="Times New Roman" w:cs="Times New Roman"/>
        </w:rPr>
        <w:t>”</w:t>
      </w:r>
      <w:r w:rsidRPr="00AC2317">
        <w:rPr>
          <w:rFonts w:ascii="Times New Roman" w:hAnsi="Times New Roman" w:cs="Times New Roman"/>
        </w:rPr>
        <w:t xml:space="preserve">  Underlined for emphasis</w:t>
      </w:r>
      <w:r w:rsidR="007443AB">
        <w:rPr>
          <w:rFonts w:ascii="Times New Roman" w:hAnsi="Times New Roman" w:cs="Times New Roman"/>
        </w:rPr>
        <w:t>.</w:t>
      </w:r>
    </w:p>
    <w:p w14:paraId="5BA68C12" w14:textId="77777777" w:rsidR="00AC2317" w:rsidRPr="00AC2317" w:rsidRDefault="00AC2317" w:rsidP="00AC2317">
      <w:pPr>
        <w:spacing w:after="0" w:line="240" w:lineRule="auto"/>
        <w:jc w:val="both"/>
        <w:rPr>
          <w:rFonts w:ascii="Times New Roman" w:hAnsi="Times New Roman" w:cs="Times New Roman"/>
        </w:rPr>
      </w:pPr>
    </w:p>
    <w:p w14:paraId="1F586529" w14:textId="77777777" w:rsidR="000E0AFF" w:rsidRDefault="000E0AFF" w:rsidP="00CF0698">
      <w:pPr>
        <w:spacing w:after="0" w:line="360" w:lineRule="auto"/>
        <w:jc w:val="both"/>
        <w:rPr>
          <w:rFonts w:ascii="Times New Roman" w:hAnsi="Times New Roman" w:cs="Times New Roman"/>
          <w:sz w:val="24"/>
          <w:szCs w:val="24"/>
        </w:rPr>
      </w:pPr>
    </w:p>
    <w:p w14:paraId="1D2D8879" w14:textId="77777777" w:rsidR="00AC2317" w:rsidRDefault="00AC2317" w:rsidP="00CF06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is satisfied that </w:t>
      </w:r>
      <w:r w:rsidRPr="00AC2317">
        <w:rPr>
          <w:rFonts w:ascii="Times New Roman" w:hAnsi="Times New Roman" w:cs="Times New Roman"/>
          <w:sz w:val="24"/>
          <w:szCs w:val="24"/>
          <w:u w:val="single"/>
        </w:rPr>
        <w:t>in</w:t>
      </w:r>
      <w:r>
        <w:rPr>
          <w:rFonts w:ascii="Times New Roman" w:hAnsi="Times New Roman" w:cs="Times New Roman"/>
          <w:sz w:val="24"/>
          <w:szCs w:val="24"/>
        </w:rPr>
        <w:t xml:space="preserve"> </w:t>
      </w:r>
      <w:proofErr w:type="spellStart"/>
      <w:r w:rsidRPr="00AC2317">
        <w:rPr>
          <w:rFonts w:ascii="Times New Roman" w:hAnsi="Times New Roman" w:cs="Times New Roman"/>
          <w:sz w:val="24"/>
          <w:szCs w:val="24"/>
          <w:u w:val="single"/>
        </w:rPr>
        <w:t>casu</w:t>
      </w:r>
      <w:proofErr w:type="spellEnd"/>
      <w:r>
        <w:rPr>
          <w:rFonts w:ascii="Times New Roman" w:hAnsi="Times New Roman" w:cs="Times New Roman"/>
          <w:sz w:val="24"/>
          <w:szCs w:val="24"/>
        </w:rPr>
        <w:t xml:space="preserve"> the circumstantial evidence pointed to applicant’s guilt.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respondent’s decision to dismiss applicant from employment cannot be faulted.</w:t>
      </w:r>
    </w:p>
    <w:p w14:paraId="76D954BC" w14:textId="77777777" w:rsidR="00AC2317" w:rsidRDefault="00AC2317" w:rsidP="00AC2317">
      <w:pPr>
        <w:spacing w:after="0" w:line="240" w:lineRule="auto"/>
        <w:jc w:val="both"/>
        <w:rPr>
          <w:rFonts w:ascii="Times New Roman" w:hAnsi="Times New Roman" w:cs="Times New Roman"/>
          <w:sz w:val="24"/>
          <w:szCs w:val="24"/>
        </w:rPr>
      </w:pPr>
    </w:p>
    <w:p w14:paraId="0A9494C8" w14:textId="77777777" w:rsidR="000E0AFF" w:rsidRDefault="000E0AFF" w:rsidP="00AC2317">
      <w:pPr>
        <w:spacing w:after="0" w:line="240" w:lineRule="auto"/>
        <w:jc w:val="both"/>
        <w:rPr>
          <w:rFonts w:ascii="Times New Roman" w:hAnsi="Times New Roman" w:cs="Times New Roman"/>
          <w:sz w:val="24"/>
          <w:szCs w:val="24"/>
        </w:rPr>
      </w:pPr>
    </w:p>
    <w:p w14:paraId="011C601A" w14:textId="77777777" w:rsidR="00AC2317" w:rsidRPr="00AC2317" w:rsidRDefault="00AC2317" w:rsidP="00AC2317">
      <w:pPr>
        <w:spacing w:after="0" w:line="240" w:lineRule="auto"/>
        <w:jc w:val="both"/>
        <w:rPr>
          <w:rFonts w:ascii="Times New Roman" w:hAnsi="Times New Roman" w:cs="Times New Roman"/>
          <w:b/>
          <w:sz w:val="24"/>
          <w:szCs w:val="24"/>
          <w:u w:val="single"/>
        </w:rPr>
      </w:pPr>
      <w:r w:rsidRPr="00AC2317">
        <w:rPr>
          <w:rFonts w:ascii="Times New Roman" w:hAnsi="Times New Roman" w:cs="Times New Roman"/>
          <w:b/>
          <w:sz w:val="24"/>
          <w:szCs w:val="24"/>
          <w:u w:val="single"/>
        </w:rPr>
        <w:t>CONCLUSION</w:t>
      </w:r>
    </w:p>
    <w:p w14:paraId="389F75B3" w14:textId="77777777" w:rsidR="00AC2317" w:rsidRDefault="00AC2317" w:rsidP="00AC2317">
      <w:pPr>
        <w:spacing w:after="0" w:line="240" w:lineRule="auto"/>
        <w:jc w:val="both"/>
        <w:rPr>
          <w:rFonts w:ascii="Times New Roman" w:hAnsi="Times New Roman" w:cs="Times New Roman"/>
          <w:sz w:val="24"/>
          <w:szCs w:val="24"/>
        </w:rPr>
      </w:pPr>
    </w:p>
    <w:p w14:paraId="58732CF8" w14:textId="77777777" w:rsidR="000E0AFF" w:rsidRDefault="000E0AFF" w:rsidP="00AC2317">
      <w:pPr>
        <w:spacing w:after="0" w:line="240" w:lineRule="auto"/>
        <w:jc w:val="both"/>
        <w:rPr>
          <w:rFonts w:ascii="Times New Roman" w:hAnsi="Times New Roman" w:cs="Times New Roman"/>
          <w:sz w:val="24"/>
          <w:szCs w:val="24"/>
        </w:rPr>
      </w:pPr>
    </w:p>
    <w:p w14:paraId="5590FC56" w14:textId="77777777" w:rsidR="00AC2317" w:rsidRDefault="00AC2317" w:rsidP="00AC23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light of the Court’s analysis above, there is no valid basis for the rescission of the court’s judgement which set aside the erroneous determination by the Designated Agent. Perforce the present application ought to be dismissed as devoid of merit.</w:t>
      </w:r>
    </w:p>
    <w:p w14:paraId="362D4BB4" w14:textId="77777777" w:rsidR="00AC2317" w:rsidRDefault="00AC2317" w:rsidP="00AC2317">
      <w:pPr>
        <w:spacing w:after="0" w:line="360" w:lineRule="auto"/>
        <w:jc w:val="both"/>
        <w:rPr>
          <w:rFonts w:ascii="Times New Roman" w:hAnsi="Times New Roman" w:cs="Times New Roman"/>
          <w:sz w:val="24"/>
          <w:szCs w:val="24"/>
        </w:rPr>
      </w:pPr>
    </w:p>
    <w:p w14:paraId="02BE17C7" w14:textId="77777777" w:rsidR="000E0AFF" w:rsidRDefault="000E0AFF" w:rsidP="00AC2317">
      <w:pPr>
        <w:spacing w:after="0" w:line="360" w:lineRule="auto"/>
        <w:jc w:val="both"/>
        <w:rPr>
          <w:rFonts w:ascii="Times New Roman" w:hAnsi="Times New Roman" w:cs="Times New Roman"/>
          <w:sz w:val="24"/>
          <w:szCs w:val="24"/>
        </w:rPr>
      </w:pPr>
    </w:p>
    <w:p w14:paraId="51A2E989" w14:textId="77777777" w:rsidR="000E0AFF" w:rsidRDefault="000E0AFF" w:rsidP="00AC2317">
      <w:pPr>
        <w:spacing w:after="0" w:line="360" w:lineRule="auto"/>
        <w:jc w:val="both"/>
        <w:rPr>
          <w:rFonts w:ascii="Times New Roman" w:hAnsi="Times New Roman" w:cs="Times New Roman"/>
          <w:sz w:val="24"/>
          <w:szCs w:val="24"/>
        </w:rPr>
      </w:pPr>
    </w:p>
    <w:p w14:paraId="71E6081B" w14:textId="77777777" w:rsidR="000E0AFF" w:rsidRDefault="000E0AFF" w:rsidP="00AC2317">
      <w:pPr>
        <w:spacing w:after="0" w:line="360" w:lineRule="auto"/>
        <w:jc w:val="both"/>
        <w:rPr>
          <w:rFonts w:ascii="Times New Roman" w:hAnsi="Times New Roman" w:cs="Times New Roman"/>
          <w:sz w:val="24"/>
          <w:szCs w:val="24"/>
        </w:rPr>
      </w:pPr>
    </w:p>
    <w:p w14:paraId="20D1F4C3" w14:textId="77777777" w:rsidR="000E0AFF" w:rsidRDefault="000E0AFF" w:rsidP="00AC2317">
      <w:pPr>
        <w:spacing w:after="0" w:line="360" w:lineRule="auto"/>
        <w:jc w:val="both"/>
        <w:rPr>
          <w:rFonts w:ascii="Times New Roman" w:hAnsi="Times New Roman" w:cs="Times New Roman"/>
          <w:sz w:val="24"/>
          <w:szCs w:val="24"/>
        </w:rPr>
      </w:pPr>
    </w:p>
    <w:p w14:paraId="31A7A78B" w14:textId="77777777" w:rsidR="000E0AFF" w:rsidRDefault="000E0AFF" w:rsidP="00AC2317">
      <w:pPr>
        <w:spacing w:after="0" w:line="360" w:lineRule="auto"/>
        <w:jc w:val="both"/>
        <w:rPr>
          <w:rFonts w:ascii="Times New Roman" w:hAnsi="Times New Roman" w:cs="Times New Roman"/>
          <w:sz w:val="24"/>
          <w:szCs w:val="24"/>
        </w:rPr>
      </w:pPr>
    </w:p>
    <w:p w14:paraId="07D35D03" w14:textId="77777777" w:rsidR="000E0AFF" w:rsidRDefault="000E0AFF" w:rsidP="00AC2317">
      <w:pPr>
        <w:spacing w:after="0" w:line="360" w:lineRule="auto"/>
        <w:jc w:val="both"/>
        <w:rPr>
          <w:rFonts w:ascii="Times New Roman" w:hAnsi="Times New Roman" w:cs="Times New Roman"/>
          <w:sz w:val="24"/>
          <w:szCs w:val="24"/>
        </w:rPr>
      </w:pPr>
    </w:p>
    <w:p w14:paraId="52A3E394" w14:textId="77777777" w:rsidR="000E0AFF" w:rsidRDefault="000E0AFF" w:rsidP="00AC2317">
      <w:pPr>
        <w:spacing w:after="0" w:line="360" w:lineRule="auto"/>
        <w:jc w:val="both"/>
        <w:rPr>
          <w:rFonts w:ascii="Times New Roman" w:hAnsi="Times New Roman" w:cs="Times New Roman"/>
          <w:sz w:val="24"/>
          <w:szCs w:val="24"/>
        </w:rPr>
      </w:pPr>
    </w:p>
    <w:p w14:paraId="745E7409" w14:textId="77777777" w:rsidR="000E0AFF" w:rsidRDefault="000E0AFF" w:rsidP="00AC2317">
      <w:pPr>
        <w:spacing w:after="0" w:line="360" w:lineRule="auto"/>
        <w:jc w:val="both"/>
        <w:rPr>
          <w:rFonts w:ascii="Times New Roman" w:hAnsi="Times New Roman" w:cs="Times New Roman"/>
          <w:sz w:val="24"/>
          <w:szCs w:val="24"/>
        </w:rPr>
      </w:pPr>
    </w:p>
    <w:p w14:paraId="66968437" w14:textId="77777777" w:rsidR="000E0AFF" w:rsidRDefault="000E0AFF" w:rsidP="00AC2317">
      <w:pPr>
        <w:spacing w:after="0" w:line="360" w:lineRule="auto"/>
        <w:jc w:val="both"/>
        <w:rPr>
          <w:rFonts w:ascii="Times New Roman" w:hAnsi="Times New Roman" w:cs="Times New Roman"/>
          <w:sz w:val="24"/>
          <w:szCs w:val="24"/>
        </w:rPr>
      </w:pPr>
    </w:p>
    <w:p w14:paraId="375B1111" w14:textId="77777777" w:rsidR="000E0AFF" w:rsidRDefault="000E0AFF" w:rsidP="00AC2317">
      <w:pPr>
        <w:spacing w:after="0" w:line="360" w:lineRule="auto"/>
        <w:jc w:val="both"/>
        <w:rPr>
          <w:rFonts w:ascii="Times New Roman" w:hAnsi="Times New Roman" w:cs="Times New Roman"/>
          <w:sz w:val="24"/>
          <w:szCs w:val="24"/>
        </w:rPr>
      </w:pPr>
    </w:p>
    <w:p w14:paraId="3BAA7FE9" w14:textId="77777777" w:rsidR="000E0AFF" w:rsidRDefault="000E0AFF" w:rsidP="00AC2317">
      <w:pPr>
        <w:spacing w:after="0" w:line="360" w:lineRule="auto"/>
        <w:jc w:val="both"/>
        <w:rPr>
          <w:rFonts w:ascii="Times New Roman" w:hAnsi="Times New Roman" w:cs="Times New Roman"/>
          <w:sz w:val="24"/>
          <w:szCs w:val="24"/>
        </w:rPr>
      </w:pPr>
    </w:p>
    <w:p w14:paraId="16F9D31B" w14:textId="77777777" w:rsidR="000E0AFF" w:rsidRDefault="000E0AFF" w:rsidP="00AC2317">
      <w:pPr>
        <w:spacing w:after="0" w:line="360" w:lineRule="auto"/>
        <w:jc w:val="both"/>
        <w:rPr>
          <w:rFonts w:ascii="Times New Roman" w:hAnsi="Times New Roman" w:cs="Times New Roman"/>
          <w:sz w:val="24"/>
          <w:szCs w:val="24"/>
        </w:rPr>
      </w:pPr>
    </w:p>
    <w:p w14:paraId="092474E6" w14:textId="77777777" w:rsidR="000E0AFF" w:rsidRDefault="000E0AFF" w:rsidP="00AC2317">
      <w:pPr>
        <w:spacing w:after="0" w:line="360" w:lineRule="auto"/>
        <w:jc w:val="both"/>
        <w:rPr>
          <w:rFonts w:ascii="Times New Roman" w:hAnsi="Times New Roman" w:cs="Times New Roman"/>
          <w:sz w:val="24"/>
          <w:szCs w:val="24"/>
        </w:rPr>
      </w:pPr>
    </w:p>
    <w:p w14:paraId="56A556F9" w14:textId="77777777" w:rsidR="00AC2317" w:rsidRDefault="00AC2317" w:rsidP="00AC23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Wherefore it is ordered that,</w:t>
      </w:r>
    </w:p>
    <w:p w14:paraId="200669DF" w14:textId="77777777" w:rsidR="00AC2317" w:rsidRDefault="00AC2317" w:rsidP="00AC2317">
      <w:pPr>
        <w:spacing w:after="0" w:line="360" w:lineRule="auto"/>
        <w:jc w:val="both"/>
        <w:rPr>
          <w:rFonts w:ascii="Times New Roman" w:hAnsi="Times New Roman" w:cs="Times New Roman"/>
          <w:b/>
          <w:sz w:val="24"/>
          <w:szCs w:val="24"/>
        </w:rPr>
      </w:pPr>
    </w:p>
    <w:p w14:paraId="31185A91" w14:textId="77777777" w:rsidR="00AC2317" w:rsidRDefault="00AC2317" w:rsidP="00AC2317">
      <w:pPr>
        <w:spacing w:after="0" w:line="360" w:lineRule="auto"/>
        <w:jc w:val="both"/>
        <w:rPr>
          <w:rFonts w:ascii="Times New Roman" w:hAnsi="Times New Roman" w:cs="Times New Roman"/>
          <w:b/>
          <w:sz w:val="24"/>
          <w:szCs w:val="24"/>
        </w:rPr>
      </w:pPr>
    </w:p>
    <w:p w14:paraId="0E573C41" w14:textId="77777777" w:rsidR="00AC2317" w:rsidRDefault="00AC2317" w:rsidP="00AC2317">
      <w:pPr>
        <w:pStyle w:val="ListParagraph"/>
        <w:numPr>
          <w:ilvl w:val="0"/>
          <w:numId w:val="1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application or rescission and condonation be and is hereby dismissed, and</w:t>
      </w:r>
    </w:p>
    <w:p w14:paraId="43AF3958" w14:textId="77777777" w:rsidR="00AC2317" w:rsidRDefault="00AC2317" w:rsidP="00AC2317">
      <w:pPr>
        <w:spacing w:after="0" w:line="360" w:lineRule="auto"/>
        <w:jc w:val="both"/>
        <w:rPr>
          <w:rFonts w:ascii="Times New Roman" w:hAnsi="Times New Roman" w:cs="Times New Roman"/>
          <w:b/>
          <w:sz w:val="24"/>
          <w:szCs w:val="24"/>
        </w:rPr>
      </w:pPr>
    </w:p>
    <w:p w14:paraId="3437B37F" w14:textId="77777777" w:rsidR="00AC2317" w:rsidRDefault="00AC2317" w:rsidP="00AC2317">
      <w:pPr>
        <w:tabs>
          <w:tab w:val="left" w:pos="640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57EDD066" w14:textId="77777777" w:rsidR="00AC2317" w:rsidRPr="00AC2317" w:rsidRDefault="00AC2317" w:rsidP="00AC2317">
      <w:pPr>
        <w:pStyle w:val="ListParagraph"/>
        <w:numPr>
          <w:ilvl w:val="0"/>
          <w:numId w:val="1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Each party shall bear its own costs.</w:t>
      </w:r>
    </w:p>
    <w:p w14:paraId="5960BAE9" w14:textId="77777777" w:rsidR="00F60F3A" w:rsidRDefault="00F60F3A" w:rsidP="00D16C0B">
      <w:pPr>
        <w:spacing w:after="0" w:line="360" w:lineRule="auto"/>
        <w:jc w:val="both"/>
        <w:rPr>
          <w:rFonts w:ascii="Times New Roman" w:hAnsi="Times New Roman" w:cs="Times New Roman"/>
          <w:sz w:val="24"/>
          <w:szCs w:val="24"/>
          <w:u w:val="single"/>
        </w:rPr>
      </w:pPr>
    </w:p>
    <w:p w14:paraId="6EEF5F06" w14:textId="77777777" w:rsidR="00F60F3A" w:rsidRPr="001C62BF" w:rsidRDefault="00F60F3A" w:rsidP="00D16C0B">
      <w:pPr>
        <w:spacing w:after="0" w:line="360" w:lineRule="auto"/>
        <w:jc w:val="both"/>
        <w:rPr>
          <w:rFonts w:ascii="Times New Roman" w:hAnsi="Times New Roman" w:cs="Times New Roman"/>
          <w:sz w:val="24"/>
          <w:szCs w:val="24"/>
        </w:rPr>
      </w:pPr>
    </w:p>
    <w:p w14:paraId="701D55F9" w14:textId="77777777" w:rsidR="00AE43B9" w:rsidRDefault="00D16C0B"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14:paraId="307827C5" w14:textId="77777777" w:rsidR="00D16C0B" w:rsidRDefault="00D16C0B" w:rsidP="009F380D">
      <w:pPr>
        <w:spacing w:after="0" w:line="240" w:lineRule="auto"/>
        <w:jc w:val="both"/>
        <w:rPr>
          <w:rFonts w:ascii="Times New Roman" w:hAnsi="Times New Roman" w:cs="Times New Roman"/>
          <w:b/>
          <w:sz w:val="24"/>
          <w:szCs w:val="24"/>
        </w:rPr>
      </w:pPr>
    </w:p>
    <w:p w14:paraId="0C9A8337" w14:textId="77777777" w:rsidR="005D307D" w:rsidRDefault="005D307D" w:rsidP="005D307D">
      <w:pPr>
        <w:spacing w:after="0" w:line="360" w:lineRule="auto"/>
        <w:jc w:val="both"/>
        <w:rPr>
          <w:rFonts w:ascii="Times New Roman" w:hAnsi="Times New Roman" w:cs="Times New Roman"/>
          <w:b/>
          <w:sz w:val="24"/>
          <w:szCs w:val="24"/>
        </w:rPr>
      </w:pPr>
    </w:p>
    <w:p w14:paraId="54391978" w14:textId="77777777" w:rsidR="000671CB" w:rsidRDefault="000671CB" w:rsidP="005D307D">
      <w:pPr>
        <w:spacing w:after="0" w:line="360" w:lineRule="auto"/>
        <w:jc w:val="both"/>
        <w:rPr>
          <w:rFonts w:ascii="Times New Roman" w:hAnsi="Times New Roman" w:cs="Times New Roman"/>
          <w:b/>
          <w:sz w:val="24"/>
          <w:szCs w:val="24"/>
        </w:rPr>
      </w:pPr>
    </w:p>
    <w:p w14:paraId="1EA895DF" w14:textId="77777777" w:rsidR="00556600" w:rsidRPr="00DE7F2C" w:rsidRDefault="004C1752" w:rsidP="00AC231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
    <w:p w14:paraId="448A4B07" w14:textId="77777777" w:rsidR="00F460F0" w:rsidRPr="00F460F0" w:rsidRDefault="007E1239" w:rsidP="00DB4347">
      <w:pPr>
        <w:spacing w:after="0" w:line="360" w:lineRule="auto"/>
        <w:ind w:left="2880" w:firstLine="720"/>
        <w:jc w:val="both"/>
        <w:rPr>
          <w:rFonts w:ascii="Times New Roman" w:hAnsi="Times New Roman" w:cs="Times New Roman"/>
          <w:b/>
          <w:sz w:val="24"/>
        </w:rPr>
      </w:pPr>
      <w:r>
        <w:rPr>
          <w:rFonts w:ascii="Times New Roman" w:hAnsi="Times New Roman" w:cs="Times New Roman"/>
          <w:sz w:val="24"/>
          <w:szCs w:val="24"/>
        </w:rPr>
        <w:t xml:space="preserve"> </w:t>
      </w:r>
      <w:r w:rsidR="00F460F0" w:rsidRPr="00F460F0">
        <w:rPr>
          <w:rFonts w:ascii="Times New Roman" w:hAnsi="Times New Roman" w:cs="Times New Roman"/>
          <w:b/>
          <w:sz w:val="24"/>
        </w:rPr>
        <w:t>G MUSARIRI</w:t>
      </w:r>
    </w:p>
    <w:p w14:paraId="086D1C2B" w14:textId="77777777" w:rsidR="00C60B4B" w:rsidRDefault="00F460F0" w:rsidP="00F94600">
      <w:pPr>
        <w:spacing w:after="0" w:line="240" w:lineRule="auto"/>
        <w:jc w:val="center"/>
        <w:rPr>
          <w:rFonts w:ascii="Times New Roman" w:hAnsi="Times New Roman" w:cs="Times New Roman"/>
          <w:b/>
          <w:sz w:val="24"/>
        </w:rPr>
      </w:pPr>
      <w:r>
        <w:rPr>
          <w:rFonts w:ascii="Times New Roman" w:hAnsi="Times New Roman" w:cs="Times New Roman"/>
          <w:b/>
          <w:sz w:val="24"/>
        </w:rPr>
        <w:t>J-U-D-G-E</w:t>
      </w:r>
    </w:p>
    <w:sectPr w:rsidR="00C60B4B" w:rsidSect="00CD78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8D5F" w14:textId="77777777" w:rsidR="00145EDC" w:rsidRDefault="00145EDC" w:rsidP="00B30B64">
      <w:pPr>
        <w:spacing w:after="0" w:line="240" w:lineRule="auto"/>
      </w:pPr>
      <w:r>
        <w:separator/>
      </w:r>
    </w:p>
  </w:endnote>
  <w:endnote w:type="continuationSeparator" w:id="0">
    <w:p w14:paraId="7CB70037" w14:textId="77777777" w:rsidR="00145EDC" w:rsidRDefault="00145ED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83AE" w14:textId="77777777" w:rsidR="00A720CD" w:rsidRDefault="00A7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5802" w14:textId="77777777" w:rsidR="00A720CD" w:rsidRDefault="00A72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E877" w14:textId="77777777" w:rsidR="00A720CD" w:rsidRDefault="00A72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F7B0" w14:textId="77777777" w:rsidR="00145EDC" w:rsidRDefault="00145EDC" w:rsidP="00B30B64">
      <w:pPr>
        <w:spacing w:after="0" w:line="240" w:lineRule="auto"/>
      </w:pPr>
      <w:r>
        <w:separator/>
      </w:r>
    </w:p>
  </w:footnote>
  <w:footnote w:type="continuationSeparator" w:id="0">
    <w:p w14:paraId="4DAE6826" w14:textId="77777777" w:rsidR="00145EDC" w:rsidRDefault="00145ED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ED67" w14:textId="77777777" w:rsidR="00A720CD" w:rsidRDefault="00A7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64410"/>
      <w:docPartObj>
        <w:docPartGallery w:val="Page Numbers (Top of Page)"/>
        <w:docPartUnique/>
      </w:docPartObj>
    </w:sdtPr>
    <w:sdtEndPr>
      <w:rPr>
        <w:noProof/>
      </w:rPr>
    </w:sdtEndPr>
    <w:sdtContent>
      <w:p w14:paraId="5667E25A" w14:textId="77777777" w:rsidR="00F72617" w:rsidRDefault="00B30B64">
        <w:pPr>
          <w:pStyle w:val="Header"/>
          <w:jc w:val="right"/>
          <w:rPr>
            <w:noProof/>
          </w:rPr>
        </w:pPr>
        <w:r>
          <w:fldChar w:fldCharType="begin"/>
        </w:r>
        <w:r>
          <w:instrText xml:space="preserve"> PAGE   \* MERGEFORMAT </w:instrText>
        </w:r>
        <w:r>
          <w:fldChar w:fldCharType="separate"/>
        </w:r>
        <w:r w:rsidR="007443AB">
          <w:rPr>
            <w:noProof/>
          </w:rPr>
          <w:t>4</w:t>
        </w:r>
        <w:r>
          <w:rPr>
            <w:noProof/>
          </w:rPr>
          <w:fldChar w:fldCharType="end"/>
        </w:r>
      </w:p>
      <w:p w14:paraId="6A636E5C" w14:textId="487C2209" w:rsidR="00F72617" w:rsidRDefault="00F72617">
        <w:pPr>
          <w:pStyle w:val="Header"/>
          <w:jc w:val="right"/>
          <w:rPr>
            <w:noProof/>
          </w:rPr>
        </w:pPr>
        <w:r>
          <w:rPr>
            <w:noProof/>
          </w:rPr>
          <w:t>LC/</w:t>
        </w:r>
        <w:r w:rsidR="00FE7CE7">
          <w:rPr>
            <w:noProof/>
          </w:rPr>
          <w:t>H/</w:t>
        </w:r>
        <w:r w:rsidR="00A720CD">
          <w:rPr>
            <w:noProof/>
          </w:rPr>
          <w:t>111</w:t>
        </w:r>
        <w:r w:rsidR="00C665F3">
          <w:rPr>
            <w:noProof/>
          </w:rPr>
          <w:t>/</w:t>
        </w:r>
        <w:r w:rsidR="00AC2317">
          <w:rPr>
            <w:noProof/>
          </w:rPr>
          <w:t>2025</w:t>
        </w:r>
      </w:p>
      <w:p w14:paraId="038DAD32" w14:textId="59DFA12A" w:rsidR="00B30B64" w:rsidRDefault="00F72617">
        <w:pPr>
          <w:pStyle w:val="Header"/>
          <w:jc w:val="right"/>
        </w:pPr>
        <w:r>
          <w:rPr>
            <w:noProof/>
          </w:rPr>
          <w:t>LC/</w:t>
        </w:r>
        <w:r w:rsidR="007B16B9">
          <w:rPr>
            <w:noProof/>
          </w:rPr>
          <w:t>H/</w:t>
        </w:r>
        <w:r w:rsidR="000671CB">
          <w:rPr>
            <w:noProof/>
          </w:rPr>
          <w:t>680/24</w:t>
        </w:r>
      </w:p>
    </w:sdtContent>
  </w:sdt>
  <w:p w14:paraId="6D3A0E9C" w14:textId="77777777" w:rsidR="00B30B64" w:rsidRDefault="00B30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E7EB" w14:textId="77777777" w:rsidR="00CD78F2" w:rsidRDefault="00CD78F2">
    <w:pPr>
      <w:pStyle w:val="Header"/>
      <w:jc w:val="right"/>
    </w:pPr>
  </w:p>
  <w:p w14:paraId="749B0B6B"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306AB"/>
    <w:multiLevelType w:val="hybridMultilevel"/>
    <w:tmpl w:val="44C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85729">
    <w:abstractNumId w:val="8"/>
  </w:num>
  <w:num w:numId="2" w16cid:durableId="759790215">
    <w:abstractNumId w:val="1"/>
  </w:num>
  <w:num w:numId="3" w16cid:durableId="788552670">
    <w:abstractNumId w:val="5"/>
  </w:num>
  <w:num w:numId="4" w16cid:durableId="1157578900">
    <w:abstractNumId w:val="0"/>
  </w:num>
  <w:num w:numId="5" w16cid:durableId="356086585">
    <w:abstractNumId w:val="14"/>
  </w:num>
  <w:num w:numId="6" w16cid:durableId="874082777">
    <w:abstractNumId w:val="6"/>
  </w:num>
  <w:num w:numId="7" w16cid:durableId="609047244">
    <w:abstractNumId w:val="4"/>
  </w:num>
  <w:num w:numId="8" w16cid:durableId="1396467479">
    <w:abstractNumId w:val="13"/>
  </w:num>
  <w:num w:numId="9" w16cid:durableId="1017318323">
    <w:abstractNumId w:val="11"/>
  </w:num>
  <w:num w:numId="10" w16cid:durableId="11999487">
    <w:abstractNumId w:val="3"/>
  </w:num>
  <w:num w:numId="11" w16cid:durableId="1337343421">
    <w:abstractNumId w:val="9"/>
  </w:num>
  <w:num w:numId="12" w16cid:durableId="1181119263">
    <w:abstractNumId w:val="10"/>
  </w:num>
  <w:num w:numId="13" w16cid:durableId="1854882307">
    <w:abstractNumId w:val="2"/>
  </w:num>
  <w:num w:numId="14" w16cid:durableId="1863401875">
    <w:abstractNumId w:val="7"/>
  </w:num>
  <w:num w:numId="15" w16cid:durableId="1801145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11FD5"/>
    <w:rsid w:val="0002676F"/>
    <w:rsid w:val="000500F4"/>
    <w:rsid w:val="00051FB0"/>
    <w:rsid w:val="00052487"/>
    <w:rsid w:val="00053B96"/>
    <w:rsid w:val="00053EE2"/>
    <w:rsid w:val="00057A74"/>
    <w:rsid w:val="00060780"/>
    <w:rsid w:val="00065650"/>
    <w:rsid w:val="000671CB"/>
    <w:rsid w:val="00071969"/>
    <w:rsid w:val="00072F5C"/>
    <w:rsid w:val="0007764D"/>
    <w:rsid w:val="0008264F"/>
    <w:rsid w:val="000875A4"/>
    <w:rsid w:val="000A1165"/>
    <w:rsid w:val="000A1E39"/>
    <w:rsid w:val="000A37C7"/>
    <w:rsid w:val="000A4BB6"/>
    <w:rsid w:val="000A614F"/>
    <w:rsid w:val="000B1CC8"/>
    <w:rsid w:val="000B7CED"/>
    <w:rsid w:val="000C4BA2"/>
    <w:rsid w:val="000C5766"/>
    <w:rsid w:val="000C67B2"/>
    <w:rsid w:val="000C70F5"/>
    <w:rsid w:val="000C747C"/>
    <w:rsid w:val="000D29CD"/>
    <w:rsid w:val="000D2C39"/>
    <w:rsid w:val="000D3009"/>
    <w:rsid w:val="000E0AFF"/>
    <w:rsid w:val="000E2F2A"/>
    <w:rsid w:val="000E4266"/>
    <w:rsid w:val="000E6C78"/>
    <w:rsid w:val="000F13E4"/>
    <w:rsid w:val="000F388E"/>
    <w:rsid w:val="000F44B4"/>
    <w:rsid w:val="000F5E25"/>
    <w:rsid w:val="000F611A"/>
    <w:rsid w:val="00100912"/>
    <w:rsid w:val="00102F05"/>
    <w:rsid w:val="00103480"/>
    <w:rsid w:val="0010392D"/>
    <w:rsid w:val="00112CC3"/>
    <w:rsid w:val="00117ED6"/>
    <w:rsid w:val="00122BE0"/>
    <w:rsid w:val="00125A89"/>
    <w:rsid w:val="00130EFA"/>
    <w:rsid w:val="001318F3"/>
    <w:rsid w:val="00132EF5"/>
    <w:rsid w:val="00145EDC"/>
    <w:rsid w:val="00151600"/>
    <w:rsid w:val="0015346A"/>
    <w:rsid w:val="00154917"/>
    <w:rsid w:val="00155047"/>
    <w:rsid w:val="001575F2"/>
    <w:rsid w:val="00163FCD"/>
    <w:rsid w:val="001645F1"/>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13C8"/>
    <w:rsid w:val="001A4763"/>
    <w:rsid w:val="001A6B94"/>
    <w:rsid w:val="001B0733"/>
    <w:rsid w:val="001B7FC0"/>
    <w:rsid w:val="001C0AFA"/>
    <w:rsid w:val="001C410A"/>
    <w:rsid w:val="001C62BF"/>
    <w:rsid w:val="001D248F"/>
    <w:rsid w:val="001D30A7"/>
    <w:rsid w:val="001D68C6"/>
    <w:rsid w:val="001E405F"/>
    <w:rsid w:val="001E4A0A"/>
    <w:rsid w:val="001F29F1"/>
    <w:rsid w:val="001F772B"/>
    <w:rsid w:val="001F7C0D"/>
    <w:rsid w:val="002064D7"/>
    <w:rsid w:val="00214692"/>
    <w:rsid w:val="00216D89"/>
    <w:rsid w:val="00221900"/>
    <w:rsid w:val="00227716"/>
    <w:rsid w:val="0023406F"/>
    <w:rsid w:val="00234FA7"/>
    <w:rsid w:val="0023750B"/>
    <w:rsid w:val="002426FF"/>
    <w:rsid w:val="00244D92"/>
    <w:rsid w:val="002473CF"/>
    <w:rsid w:val="002513BC"/>
    <w:rsid w:val="00255040"/>
    <w:rsid w:val="002551F6"/>
    <w:rsid w:val="0026070D"/>
    <w:rsid w:val="00261DCC"/>
    <w:rsid w:val="00262A69"/>
    <w:rsid w:val="0026325C"/>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D745B"/>
    <w:rsid w:val="002E3B2D"/>
    <w:rsid w:val="002F339B"/>
    <w:rsid w:val="002F5002"/>
    <w:rsid w:val="003027FC"/>
    <w:rsid w:val="003103B7"/>
    <w:rsid w:val="003137BD"/>
    <w:rsid w:val="00314B84"/>
    <w:rsid w:val="00335402"/>
    <w:rsid w:val="00337342"/>
    <w:rsid w:val="0034357C"/>
    <w:rsid w:val="00355585"/>
    <w:rsid w:val="0035669C"/>
    <w:rsid w:val="00361812"/>
    <w:rsid w:val="0036429E"/>
    <w:rsid w:val="003644A7"/>
    <w:rsid w:val="00364D8B"/>
    <w:rsid w:val="00370D5A"/>
    <w:rsid w:val="003750F7"/>
    <w:rsid w:val="0038092D"/>
    <w:rsid w:val="00382737"/>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26D1F"/>
    <w:rsid w:val="00432EEF"/>
    <w:rsid w:val="00434563"/>
    <w:rsid w:val="00437D19"/>
    <w:rsid w:val="00441BD0"/>
    <w:rsid w:val="004433B4"/>
    <w:rsid w:val="00444632"/>
    <w:rsid w:val="00445D02"/>
    <w:rsid w:val="00446417"/>
    <w:rsid w:val="00446EA0"/>
    <w:rsid w:val="004501DB"/>
    <w:rsid w:val="00450B7B"/>
    <w:rsid w:val="00452822"/>
    <w:rsid w:val="00460EB0"/>
    <w:rsid w:val="0046530C"/>
    <w:rsid w:val="00466CF3"/>
    <w:rsid w:val="004736BE"/>
    <w:rsid w:val="00484EDF"/>
    <w:rsid w:val="00492869"/>
    <w:rsid w:val="004A5400"/>
    <w:rsid w:val="004A7B89"/>
    <w:rsid w:val="004B03BE"/>
    <w:rsid w:val="004B2CB8"/>
    <w:rsid w:val="004B6A99"/>
    <w:rsid w:val="004B71F9"/>
    <w:rsid w:val="004C0A4D"/>
    <w:rsid w:val="004C1752"/>
    <w:rsid w:val="004C30A4"/>
    <w:rsid w:val="004C3F29"/>
    <w:rsid w:val="004E2763"/>
    <w:rsid w:val="004E2E34"/>
    <w:rsid w:val="004F3A66"/>
    <w:rsid w:val="004F6601"/>
    <w:rsid w:val="00500110"/>
    <w:rsid w:val="00501CB3"/>
    <w:rsid w:val="005040C6"/>
    <w:rsid w:val="00507446"/>
    <w:rsid w:val="0051348A"/>
    <w:rsid w:val="00515B1F"/>
    <w:rsid w:val="005242AA"/>
    <w:rsid w:val="00525D22"/>
    <w:rsid w:val="00532633"/>
    <w:rsid w:val="00541000"/>
    <w:rsid w:val="0054182C"/>
    <w:rsid w:val="005520BC"/>
    <w:rsid w:val="0055641F"/>
    <w:rsid w:val="00556600"/>
    <w:rsid w:val="00566A44"/>
    <w:rsid w:val="00572AA6"/>
    <w:rsid w:val="00574167"/>
    <w:rsid w:val="00575B21"/>
    <w:rsid w:val="00576A50"/>
    <w:rsid w:val="005804FC"/>
    <w:rsid w:val="00583863"/>
    <w:rsid w:val="00585F2B"/>
    <w:rsid w:val="005916B7"/>
    <w:rsid w:val="00592C4B"/>
    <w:rsid w:val="005963C2"/>
    <w:rsid w:val="005970E1"/>
    <w:rsid w:val="005978C5"/>
    <w:rsid w:val="005A14A5"/>
    <w:rsid w:val="005A47C3"/>
    <w:rsid w:val="005A6C1C"/>
    <w:rsid w:val="005B7B37"/>
    <w:rsid w:val="005B7F6D"/>
    <w:rsid w:val="005C18BD"/>
    <w:rsid w:val="005C2CEF"/>
    <w:rsid w:val="005C61A5"/>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C6DC1"/>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443AB"/>
    <w:rsid w:val="00753A30"/>
    <w:rsid w:val="0075641B"/>
    <w:rsid w:val="00756682"/>
    <w:rsid w:val="00761F63"/>
    <w:rsid w:val="00762676"/>
    <w:rsid w:val="007661CD"/>
    <w:rsid w:val="0077551D"/>
    <w:rsid w:val="00776233"/>
    <w:rsid w:val="007816D2"/>
    <w:rsid w:val="00781B2E"/>
    <w:rsid w:val="00787A2D"/>
    <w:rsid w:val="007900F5"/>
    <w:rsid w:val="00792395"/>
    <w:rsid w:val="007930DD"/>
    <w:rsid w:val="0079373C"/>
    <w:rsid w:val="00795346"/>
    <w:rsid w:val="00795CC7"/>
    <w:rsid w:val="007A09F8"/>
    <w:rsid w:val="007A2CB4"/>
    <w:rsid w:val="007A73AD"/>
    <w:rsid w:val="007A7F37"/>
    <w:rsid w:val="007B16B9"/>
    <w:rsid w:val="007B1B58"/>
    <w:rsid w:val="007B4088"/>
    <w:rsid w:val="007B5C06"/>
    <w:rsid w:val="007B73AB"/>
    <w:rsid w:val="007C498E"/>
    <w:rsid w:val="007C7C11"/>
    <w:rsid w:val="007D03BE"/>
    <w:rsid w:val="007D09DD"/>
    <w:rsid w:val="007D48BE"/>
    <w:rsid w:val="007D48C8"/>
    <w:rsid w:val="007E09B2"/>
    <w:rsid w:val="007E1239"/>
    <w:rsid w:val="007E5619"/>
    <w:rsid w:val="007F0495"/>
    <w:rsid w:val="007F0D50"/>
    <w:rsid w:val="007F18F8"/>
    <w:rsid w:val="008065F6"/>
    <w:rsid w:val="00812519"/>
    <w:rsid w:val="00815182"/>
    <w:rsid w:val="00822B0B"/>
    <w:rsid w:val="008257ED"/>
    <w:rsid w:val="00826C4F"/>
    <w:rsid w:val="008307E6"/>
    <w:rsid w:val="00831A6C"/>
    <w:rsid w:val="00835C2B"/>
    <w:rsid w:val="008401E4"/>
    <w:rsid w:val="00846B18"/>
    <w:rsid w:val="0085545E"/>
    <w:rsid w:val="0085634D"/>
    <w:rsid w:val="00861094"/>
    <w:rsid w:val="00862280"/>
    <w:rsid w:val="00866AE1"/>
    <w:rsid w:val="00870A66"/>
    <w:rsid w:val="00874C99"/>
    <w:rsid w:val="00875EA4"/>
    <w:rsid w:val="00885FD6"/>
    <w:rsid w:val="00893159"/>
    <w:rsid w:val="00893693"/>
    <w:rsid w:val="0089578F"/>
    <w:rsid w:val="008967CE"/>
    <w:rsid w:val="008A322C"/>
    <w:rsid w:val="008A6B28"/>
    <w:rsid w:val="008A7068"/>
    <w:rsid w:val="008B36A9"/>
    <w:rsid w:val="008C02A9"/>
    <w:rsid w:val="008C0EF2"/>
    <w:rsid w:val="008C3527"/>
    <w:rsid w:val="008C3CC5"/>
    <w:rsid w:val="008D33E6"/>
    <w:rsid w:val="008D5856"/>
    <w:rsid w:val="008D604B"/>
    <w:rsid w:val="008D7BB5"/>
    <w:rsid w:val="008E3B71"/>
    <w:rsid w:val="008F4C34"/>
    <w:rsid w:val="008F602A"/>
    <w:rsid w:val="008F7E7E"/>
    <w:rsid w:val="009029AD"/>
    <w:rsid w:val="00902D60"/>
    <w:rsid w:val="0091120B"/>
    <w:rsid w:val="00911C53"/>
    <w:rsid w:val="00913E92"/>
    <w:rsid w:val="00923E42"/>
    <w:rsid w:val="009259A5"/>
    <w:rsid w:val="00925E69"/>
    <w:rsid w:val="00926416"/>
    <w:rsid w:val="00926894"/>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682E"/>
    <w:rsid w:val="009673E8"/>
    <w:rsid w:val="00967761"/>
    <w:rsid w:val="009708BA"/>
    <w:rsid w:val="009734A2"/>
    <w:rsid w:val="009760B2"/>
    <w:rsid w:val="009766EF"/>
    <w:rsid w:val="0098750B"/>
    <w:rsid w:val="00987E6A"/>
    <w:rsid w:val="00990EF2"/>
    <w:rsid w:val="00995B07"/>
    <w:rsid w:val="00997FF8"/>
    <w:rsid w:val="009A313D"/>
    <w:rsid w:val="009A36F7"/>
    <w:rsid w:val="009A7DC4"/>
    <w:rsid w:val="009C6A7B"/>
    <w:rsid w:val="009E058D"/>
    <w:rsid w:val="009F2B71"/>
    <w:rsid w:val="009F2B80"/>
    <w:rsid w:val="009F380D"/>
    <w:rsid w:val="009F66D9"/>
    <w:rsid w:val="00A018F8"/>
    <w:rsid w:val="00A0537E"/>
    <w:rsid w:val="00A110F2"/>
    <w:rsid w:val="00A13783"/>
    <w:rsid w:val="00A15118"/>
    <w:rsid w:val="00A161E3"/>
    <w:rsid w:val="00A22D64"/>
    <w:rsid w:val="00A27346"/>
    <w:rsid w:val="00A35C62"/>
    <w:rsid w:val="00A36EFB"/>
    <w:rsid w:val="00A371F9"/>
    <w:rsid w:val="00A40303"/>
    <w:rsid w:val="00A420D3"/>
    <w:rsid w:val="00A50FD9"/>
    <w:rsid w:val="00A61B1B"/>
    <w:rsid w:val="00A62580"/>
    <w:rsid w:val="00A6462B"/>
    <w:rsid w:val="00A646C4"/>
    <w:rsid w:val="00A64A96"/>
    <w:rsid w:val="00A716A0"/>
    <w:rsid w:val="00A720CD"/>
    <w:rsid w:val="00A75C12"/>
    <w:rsid w:val="00A75EC8"/>
    <w:rsid w:val="00A76238"/>
    <w:rsid w:val="00A81CF1"/>
    <w:rsid w:val="00A8300F"/>
    <w:rsid w:val="00A90642"/>
    <w:rsid w:val="00A928FD"/>
    <w:rsid w:val="00A930E3"/>
    <w:rsid w:val="00A96769"/>
    <w:rsid w:val="00A9678F"/>
    <w:rsid w:val="00A96F82"/>
    <w:rsid w:val="00AA2E31"/>
    <w:rsid w:val="00AA58DC"/>
    <w:rsid w:val="00AB2151"/>
    <w:rsid w:val="00AB464D"/>
    <w:rsid w:val="00AB56C9"/>
    <w:rsid w:val="00AB618C"/>
    <w:rsid w:val="00AC0F15"/>
    <w:rsid w:val="00AC1437"/>
    <w:rsid w:val="00AC2317"/>
    <w:rsid w:val="00AC46E7"/>
    <w:rsid w:val="00AD02B9"/>
    <w:rsid w:val="00AD29E1"/>
    <w:rsid w:val="00AD3970"/>
    <w:rsid w:val="00AE14FF"/>
    <w:rsid w:val="00AE1738"/>
    <w:rsid w:val="00AE1FA1"/>
    <w:rsid w:val="00AE3EC3"/>
    <w:rsid w:val="00AE43B9"/>
    <w:rsid w:val="00AE450F"/>
    <w:rsid w:val="00AE5D5D"/>
    <w:rsid w:val="00AE6003"/>
    <w:rsid w:val="00AF0863"/>
    <w:rsid w:val="00AF2455"/>
    <w:rsid w:val="00B1278E"/>
    <w:rsid w:val="00B141E6"/>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61582"/>
    <w:rsid w:val="00B72771"/>
    <w:rsid w:val="00B757C6"/>
    <w:rsid w:val="00B77F33"/>
    <w:rsid w:val="00B83ADA"/>
    <w:rsid w:val="00B86101"/>
    <w:rsid w:val="00B91006"/>
    <w:rsid w:val="00B977ED"/>
    <w:rsid w:val="00BA4B62"/>
    <w:rsid w:val="00BA5DB3"/>
    <w:rsid w:val="00BB0C9B"/>
    <w:rsid w:val="00BB0EBC"/>
    <w:rsid w:val="00BB5CD7"/>
    <w:rsid w:val="00BB7A13"/>
    <w:rsid w:val="00BC298D"/>
    <w:rsid w:val="00BC47AB"/>
    <w:rsid w:val="00BC586E"/>
    <w:rsid w:val="00BC7ADE"/>
    <w:rsid w:val="00BD0C39"/>
    <w:rsid w:val="00BD3FF7"/>
    <w:rsid w:val="00BE1BC6"/>
    <w:rsid w:val="00BF0A30"/>
    <w:rsid w:val="00BF0EE9"/>
    <w:rsid w:val="00BF7284"/>
    <w:rsid w:val="00C00C8D"/>
    <w:rsid w:val="00C056BB"/>
    <w:rsid w:val="00C15D33"/>
    <w:rsid w:val="00C15FAB"/>
    <w:rsid w:val="00C16CD5"/>
    <w:rsid w:val="00C26496"/>
    <w:rsid w:val="00C33733"/>
    <w:rsid w:val="00C427ED"/>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437F"/>
    <w:rsid w:val="00C8515A"/>
    <w:rsid w:val="00C87CA6"/>
    <w:rsid w:val="00C9017C"/>
    <w:rsid w:val="00C934EE"/>
    <w:rsid w:val="00CA05A2"/>
    <w:rsid w:val="00CA4F85"/>
    <w:rsid w:val="00CA5796"/>
    <w:rsid w:val="00CB40CD"/>
    <w:rsid w:val="00CB53F2"/>
    <w:rsid w:val="00CD1E63"/>
    <w:rsid w:val="00CD237F"/>
    <w:rsid w:val="00CD2C15"/>
    <w:rsid w:val="00CD43C4"/>
    <w:rsid w:val="00CD57BC"/>
    <w:rsid w:val="00CD78F2"/>
    <w:rsid w:val="00CD7B99"/>
    <w:rsid w:val="00CE0EFE"/>
    <w:rsid w:val="00CE27B1"/>
    <w:rsid w:val="00CE7F0B"/>
    <w:rsid w:val="00CF0698"/>
    <w:rsid w:val="00D00704"/>
    <w:rsid w:val="00D134B0"/>
    <w:rsid w:val="00D16C0B"/>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5F3"/>
    <w:rsid w:val="00D92BF8"/>
    <w:rsid w:val="00DA314E"/>
    <w:rsid w:val="00DB0CC5"/>
    <w:rsid w:val="00DB0D67"/>
    <w:rsid w:val="00DB2F26"/>
    <w:rsid w:val="00DB325B"/>
    <w:rsid w:val="00DB340A"/>
    <w:rsid w:val="00DB4347"/>
    <w:rsid w:val="00DB4B45"/>
    <w:rsid w:val="00DB5792"/>
    <w:rsid w:val="00DB7615"/>
    <w:rsid w:val="00DC0239"/>
    <w:rsid w:val="00DD5441"/>
    <w:rsid w:val="00DE7F2C"/>
    <w:rsid w:val="00DF26EF"/>
    <w:rsid w:val="00DF78DE"/>
    <w:rsid w:val="00E10579"/>
    <w:rsid w:val="00E17C80"/>
    <w:rsid w:val="00E204B5"/>
    <w:rsid w:val="00E21177"/>
    <w:rsid w:val="00E21746"/>
    <w:rsid w:val="00E2316A"/>
    <w:rsid w:val="00E23B43"/>
    <w:rsid w:val="00E31AD0"/>
    <w:rsid w:val="00E3511A"/>
    <w:rsid w:val="00E37192"/>
    <w:rsid w:val="00E5345F"/>
    <w:rsid w:val="00E53BF5"/>
    <w:rsid w:val="00E57B55"/>
    <w:rsid w:val="00E6268F"/>
    <w:rsid w:val="00E64BCB"/>
    <w:rsid w:val="00E65C15"/>
    <w:rsid w:val="00E70669"/>
    <w:rsid w:val="00E71307"/>
    <w:rsid w:val="00E756DD"/>
    <w:rsid w:val="00E768A5"/>
    <w:rsid w:val="00E82BAF"/>
    <w:rsid w:val="00E84D32"/>
    <w:rsid w:val="00E866D5"/>
    <w:rsid w:val="00E87B97"/>
    <w:rsid w:val="00E9054C"/>
    <w:rsid w:val="00E90962"/>
    <w:rsid w:val="00E920AF"/>
    <w:rsid w:val="00E92483"/>
    <w:rsid w:val="00E92EF2"/>
    <w:rsid w:val="00E94A52"/>
    <w:rsid w:val="00EA1BA5"/>
    <w:rsid w:val="00EA4B9C"/>
    <w:rsid w:val="00EB4218"/>
    <w:rsid w:val="00EB5AC3"/>
    <w:rsid w:val="00ED12FB"/>
    <w:rsid w:val="00EE49A4"/>
    <w:rsid w:val="00EE6F6C"/>
    <w:rsid w:val="00EF4CDC"/>
    <w:rsid w:val="00EF55C7"/>
    <w:rsid w:val="00EF685E"/>
    <w:rsid w:val="00F04DBB"/>
    <w:rsid w:val="00F078A8"/>
    <w:rsid w:val="00F16AF2"/>
    <w:rsid w:val="00F22AD1"/>
    <w:rsid w:val="00F32439"/>
    <w:rsid w:val="00F32632"/>
    <w:rsid w:val="00F33EC9"/>
    <w:rsid w:val="00F34761"/>
    <w:rsid w:val="00F347F4"/>
    <w:rsid w:val="00F34A9A"/>
    <w:rsid w:val="00F35907"/>
    <w:rsid w:val="00F4059A"/>
    <w:rsid w:val="00F460F0"/>
    <w:rsid w:val="00F545F5"/>
    <w:rsid w:val="00F57766"/>
    <w:rsid w:val="00F60F3A"/>
    <w:rsid w:val="00F62A0C"/>
    <w:rsid w:val="00F66D22"/>
    <w:rsid w:val="00F67FD2"/>
    <w:rsid w:val="00F72617"/>
    <w:rsid w:val="00F76792"/>
    <w:rsid w:val="00F776AC"/>
    <w:rsid w:val="00F81B0D"/>
    <w:rsid w:val="00F84CF4"/>
    <w:rsid w:val="00F85231"/>
    <w:rsid w:val="00F92413"/>
    <w:rsid w:val="00F94600"/>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2A2EF"/>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8AB7E-F5EB-411A-BB3F-5B60CA75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Shylet Dzagona</cp:lastModifiedBy>
  <cp:revision>4</cp:revision>
  <cp:lastPrinted>2018-06-13T09:54:00Z</cp:lastPrinted>
  <dcterms:created xsi:type="dcterms:W3CDTF">2025-03-14T06:40:00Z</dcterms:created>
  <dcterms:modified xsi:type="dcterms:W3CDTF">2025-03-14T12:46:00Z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e9a69a849bf2bd48ca1ed4a45c1af13f913f3edaee3216b5aa96c6087aa72178</vt:lpwstr>
  </property>
</Properties>
</file>