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A3F" w:rsidRPr="00FA362A" w:rsidRDefault="006A7A3F" w:rsidP="006A7A3F">
      <w:pPr>
        <w:spacing w:after="0" w:line="360" w:lineRule="auto"/>
        <w:rPr>
          <w:rFonts w:ascii="Courier New" w:hAnsi="Courier New" w:cs="Courier New"/>
          <w:b/>
        </w:rPr>
      </w:pPr>
      <w:bookmarkStart w:id="0" w:name="_GoBack"/>
      <w:bookmarkEnd w:id="0"/>
      <w:proofErr w:type="gramStart"/>
      <w:r w:rsidRPr="00FA362A">
        <w:rPr>
          <w:rFonts w:ascii="Courier New" w:hAnsi="Courier New" w:cs="Courier New"/>
          <w:b/>
        </w:rPr>
        <w:t xml:space="preserve">IN THE LABOUR COURT OF ZIMBABWE      </w:t>
      </w:r>
      <w:r w:rsidR="00FB7FE1">
        <w:rPr>
          <w:rFonts w:ascii="Courier New" w:hAnsi="Courier New" w:cs="Courier New"/>
          <w:b/>
        </w:rPr>
        <w:tab/>
        <w:t xml:space="preserve">    </w:t>
      </w:r>
      <w:r w:rsidRPr="00FA362A">
        <w:rPr>
          <w:rFonts w:ascii="Courier New" w:hAnsi="Courier New" w:cs="Courier New"/>
          <w:b/>
        </w:rPr>
        <w:t>JUDGMENT NO.</w:t>
      </w:r>
      <w:proofErr w:type="gramEnd"/>
      <w:r w:rsidRPr="00FA362A">
        <w:rPr>
          <w:rFonts w:ascii="Courier New" w:hAnsi="Courier New" w:cs="Courier New"/>
          <w:b/>
        </w:rPr>
        <w:t xml:space="preserve"> LC/H/</w:t>
      </w:r>
      <w:r w:rsidR="004D7315">
        <w:rPr>
          <w:rFonts w:ascii="Courier New" w:hAnsi="Courier New" w:cs="Courier New"/>
          <w:b/>
        </w:rPr>
        <w:t>289</w:t>
      </w:r>
      <w:r w:rsidRPr="00FA362A">
        <w:rPr>
          <w:rFonts w:ascii="Courier New" w:hAnsi="Courier New" w:cs="Courier New"/>
          <w:b/>
        </w:rPr>
        <w:t>/2014</w:t>
      </w:r>
    </w:p>
    <w:p w:rsidR="006A7A3F" w:rsidRDefault="006A7A3F" w:rsidP="006A7A3F">
      <w:pPr>
        <w:spacing w:after="0" w:line="360" w:lineRule="auto"/>
        <w:rPr>
          <w:rFonts w:ascii="Courier New" w:hAnsi="Courier New" w:cs="Courier New"/>
          <w:b/>
        </w:rPr>
      </w:pPr>
      <w:r w:rsidRPr="00FA362A">
        <w:rPr>
          <w:rFonts w:ascii="Courier New" w:hAnsi="Courier New" w:cs="Courier New"/>
          <w:b/>
        </w:rPr>
        <w:t xml:space="preserve">HELD AT HARARE ON </w:t>
      </w:r>
      <w:r>
        <w:rPr>
          <w:rFonts w:ascii="Courier New" w:hAnsi="Courier New" w:cs="Courier New"/>
          <w:b/>
        </w:rPr>
        <w:t>27 SEPTEMBER</w:t>
      </w:r>
      <w:r w:rsidR="00FB7FE1">
        <w:rPr>
          <w:rFonts w:ascii="Courier New" w:hAnsi="Courier New" w:cs="Courier New"/>
          <w:b/>
        </w:rPr>
        <w:t xml:space="preserve"> 2013</w:t>
      </w:r>
      <w:r>
        <w:rPr>
          <w:rFonts w:ascii="Courier New" w:hAnsi="Courier New" w:cs="Courier New"/>
          <w:b/>
        </w:rPr>
        <w:t xml:space="preserve"> &amp;</w:t>
      </w:r>
      <w:r>
        <w:rPr>
          <w:rFonts w:ascii="Courier New" w:hAnsi="Courier New" w:cs="Courier New"/>
          <w:b/>
        </w:rPr>
        <w:tab/>
      </w:r>
      <w:r w:rsidR="00FB7FE1">
        <w:rPr>
          <w:rFonts w:ascii="Courier New" w:hAnsi="Courier New" w:cs="Courier New"/>
          <w:b/>
        </w:rPr>
        <w:tab/>
      </w:r>
      <w:r w:rsidRPr="00FA362A">
        <w:rPr>
          <w:rFonts w:ascii="Courier New" w:hAnsi="Courier New" w:cs="Courier New"/>
          <w:b/>
        </w:rPr>
        <w:t>CASE NO. LC/</w:t>
      </w:r>
      <w:r>
        <w:rPr>
          <w:rFonts w:ascii="Courier New" w:hAnsi="Courier New" w:cs="Courier New"/>
          <w:b/>
        </w:rPr>
        <w:t>CON/</w:t>
      </w:r>
      <w:r w:rsidRPr="00FA362A">
        <w:rPr>
          <w:rFonts w:ascii="Courier New" w:hAnsi="Courier New" w:cs="Courier New"/>
          <w:b/>
        </w:rPr>
        <w:t>H/</w:t>
      </w:r>
      <w:r w:rsidR="008F3F5E">
        <w:rPr>
          <w:rFonts w:ascii="Courier New" w:hAnsi="Courier New" w:cs="Courier New"/>
          <w:b/>
        </w:rPr>
        <w:t>1</w:t>
      </w:r>
      <w:r>
        <w:rPr>
          <w:rFonts w:ascii="Courier New" w:hAnsi="Courier New" w:cs="Courier New"/>
          <w:b/>
        </w:rPr>
        <w:t>40</w:t>
      </w:r>
      <w:r w:rsidRPr="00FA362A">
        <w:rPr>
          <w:rFonts w:ascii="Courier New" w:hAnsi="Courier New" w:cs="Courier New"/>
          <w:b/>
        </w:rPr>
        <w:t>/</w:t>
      </w:r>
      <w:r>
        <w:rPr>
          <w:rFonts w:ascii="Courier New" w:hAnsi="Courier New" w:cs="Courier New"/>
          <w:b/>
        </w:rPr>
        <w:t>12</w:t>
      </w:r>
    </w:p>
    <w:p w:rsidR="006A7A3F" w:rsidRPr="00FA362A" w:rsidRDefault="004D7315" w:rsidP="006A7A3F">
      <w:pPr>
        <w:spacing w:after="0" w:line="360" w:lineRule="auto"/>
        <w:rPr>
          <w:rFonts w:ascii="Courier New" w:hAnsi="Courier New" w:cs="Courier New"/>
          <w:b/>
        </w:rPr>
      </w:pPr>
      <w:r>
        <w:rPr>
          <w:rFonts w:ascii="Courier New" w:hAnsi="Courier New" w:cs="Courier New"/>
          <w:b/>
        </w:rPr>
        <w:t>23</w:t>
      </w:r>
      <w:r>
        <w:rPr>
          <w:rFonts w:ascii="Courier New" w:hAnsi="Courier New" w:cs="Courier New"/>
          <w:b/>
          <w:vertAlign w:val="superscript"/>
        </w:rPr>
        <w:t xml:space="preserve">RD </w:t>
      </w:r>
      <w:r>
        <w:rPr>
          <w:rFonts w:ascii="Courier New" w:hAnsi="Courier New" w:cs="Courier New"/>
          <w:b/>
        </w:rPr>
        <w:t>MAY 2014</w:t>
      </w:r>
    </w:p>
    <w:p w:rsidR="006A7A3F" w:rsidRPr="00FA362A" w:rsidRDefault="006A7A3F" w:rsidP="006A7A3F">
      <w:pPr>
        <w:spacing w:after="0" w:line="360" w:lineRule="auto"/>
        <w:rPr>
          <w:rFonts w:ascii="Courier New" w:hAnsi="Courier New" w:cs="Courier New"/>
        </w:rPr>
      </w:pPr>
      <w:r w:rsidRPr="00FA362A">
        <w:rPr>
          <w:rFonts w:ascii="Courier New" w:hAnsi="Courier New" w:cs="Courier New"/>
        </w:rPr>
        <w:t xml:space="preserve">In the matter between:- </w:t>
      </w:r>
    </w:p>
    <w:p w:rsidR="006A7A3F" w:rsidRPr="00FA362A" w:rsidRDefault="006A7A3F" w:rsidP="006A7A3F">
      <w:pPr>
        <w:spacing w:after="0" w:line="360" w:lineRule="auto"/>
        <w:rPr>
          <w:rFonts w:ascii="Courier New" w:hAnsi="Courier New" w:cs="Courier New"/>
          <w:sz w:val="24"/>
          <w:szCs w:val="24"/>
        </w:rPr>
      </w:pPr>
    </w:p>
    <w:p w:rsidR="006A7A3F" w:rsidRPr="00FA362A" w:rsidRDefault="006A7A3F" w:rsidP="006A7A3F">
      <w:pPr>
        <w:spacing w:after="0" w:line="360" w:lineRule="auto"/>
        <w:rPr>
          <w:rFonts w:ascii="Courier New" w:hAnsi="Courier New" w:cs="Courier New"/>
          <w:b/>
          <w:sz w:val="24"/>
          <w:szCs w:val="24"/>
        </w:rPr>
      </w:pPr>
      <w:r>
        <w:rPr>
          <w:rFonts w:ascii="Courier New" w:hAnsi="Courier New" w:cs="Courier New"/>
          <w:b/>
          <w:sz w:val="24"/>
          <w:szCs w:val="24"/>
        </w:rPr>
        <w:t>CLEVER MUKUKU</w:t>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t>-</w:t>
      </w:r>
      <w:r>
        <w:rPr>
          <w:rFonts w:ascii="Courier New" w:hAnsi="Courier New" w:cs="Courier New"/>
          <w:b/>
          <w:sz w:val="24"/>
          <w:szCs w:val="24"/>
        </w:rPr>
        <w:tab/>
        <w:t>Applic</w:t>
      </w:r>
      <w:r w:rsidRPr="00FA362A">
        <w:rPr>
          <w:rFonts w:ascii="Courier New" w:hAnsi="Courier New" w:cs="Courier New"/>
          <w:b/>
          <w:sz w:val="24"/>
          <w:szCs w:val="24"/>
        </w:rPr>
        <w:t xml:space="preserve">ant </w:t>
      </w:r>
    </w:p>
    <w:p w:rsidR="006A7A3F" w:rsidRPr="00FA362A" w:rsidRDefault="006A7A3F" w:rsidP="006A7A3F">
      <w:pPr>
        <w:spacing w:after="0" w:line="360" w:lineRule="auto"/>
        <w:rPr>
          <w:rFonts w:ascii="Courier New" w:hAnsi="Courier New" w:cs="Courier New"/>
        </w:rPr>
      </w:pPr>
      <w:r w:rsidRPr="00FA362A">
        <w:rPr>
          <w:rFonts w:ascii="Courier New" w:hAnsi="Courier New" w:cs="Courier New"/>
        </w:rPr>
        <w:t xml:space="preserve">And </w:t>
      </w:r>
    </w:p>
    <w:p w:rsidR="006A7A3F" w:rsidRPr="00FA362A" w:rsidRDefault="006A7A3F" w:rsidP="006A7A3F">
      <w:pPr>
        <w:spacing w:after="0" w:line="360" w:lineRule="auto"/>
        <w:rPr>
          <w:rFonts w:ascii="Courier New" w:hAnsi="Courier New" w:cs="Courier New"/>
          <w:b/>
          <w:sz w:val="24"/>
          <w:szCs w:val="24"/>
        </w:rPr>
      </w:pPr>
      <w:proofErr w:type="gramStart"/>
      <w:r>
        <w:rPr>
          <w:rFonts w:ascii="Courier New" w:hAnsi="Courier New" w:cs="Courier New"/>
          <w:b/>
          <w:sz w:val="24"/>
          <w:szCs w:val="24"/>
        </w:rPr>
        <w:t>Z.E.T.D.C.</w:t>
      </w:r>
      <w:proofErr w:type="gramEnd"/>
      <w:r>
        <w:rPr>
          <w:rFonts w:ascii="Courier New" w:hAnsi="Courier New" w:cs="Courier New"/>
          <w:b/>
          <w:sz w:val="24"/>
          <w:szCs w:val="24"/>
        </w:rPr>
        <w:tab/>
      </w:r>
      <w:r w:rsidRPr="00FA362A">
        <w:rPr>
          <w:rFonts w:ascii="Courier New" w:hAnsi="Courier New" w:cs="Courier New"/>
          <w:b/>
          <w:sz w:val="24"/>
          <w:szCs w:val="24"/>
        </w:rPr>
        <w:tab/>
      </w:r>
      <w:r w:rsidRPr="00FA362A">
        <w:rPr>
          <w:rFonts w:ascii="Courier New" w:hAnsi="Courier New" w:cs="Courier New"/>
          <w:b/>
          <w:sz w:val="24"/>
          <w:szCs w:val="24"/>
        </w:rPr>
        <w:tab/>
      </w:r>
      <w:r w:rsidRPr="00FA362A">
        <w:rPr>
          <w:rFonts w:ascii="Courier New" w:hAnsi="Courier New" w:cs="Courier New"/>
          <w:b/>
          <w:sz w:val="24"/>
          <w:szCs w:val="24"/>
        </w:rPr>
        <w:tab/>
      </w:r>
      <w:r w:rsidRPr="00FA362A">
        <w:rPr>
          <w:rFonts w:ascii="Courier New" w:hAnsi="Courier New" w:cs="Courier New"/>
          <w:b/>
          <w:sz w:val="24"/>
          <w:szCs w:val="24"/>
        </w:rPr>
        <w:tab/>
      </w:r>
      <w:r w:rsidRPr="00FA362A">
        <w:rPr>
          <w:rFonts w:ascii="Courier New" w:hAnsi="Courier New" w:cs="Courier New"/>
          <w:b/>
          <w:sz w:val="24"/>
          <w:szCs w:val="24"/>
        </w:rPr>
        <w:tab/>
        <w:t>-</w:t>
      </w:r>
      <w:r w:rsidRPr="00FA362A">
        <w:rPr>
          <w:rFonts w:ascii="Courier New" w:hAnsi="Courier New" w:cs="Courier New"/>
          <w:b/>
          <w:sz w:val="24"/>
          <w:szCs w:val="24"/>
        </w:rPr>
        <w:tab/>
        <w:t>Respondent</w:t>
      </w:r>
    </w:p>
    <w:p w:rsidR="006A7A3F" w:rsidRPr="00FA362A" w:rsidRDefault="006A7A3F" w:rsidP="006A7A3F">
      <w:pPr>
        <w:spacing w:after="0" w:line="360" w:lineRule="auto"/>
        <w:rPr>
          <w:rFonts w:ascii="Courier New" w:hAnsi="Courier New" w:cs="Courier New"/>
          <w:b/>
          <w:sz w:val="24"/>
          <w:szCs w:val="24"/>
        </w:rPr>
      </w:pPr>
    </w:p>
    <w:p w:rsidR="006A7A3F" w:rsidRPr="00FA362A" w:rsidRDefault="006A7A3F" w:rsidP="006A7A3F">
      <w:pPr>
        <w:spacing w:after="0" w:line="360" w:lineRule="auto"/>
        <w:rPr>
          <w:rFonts w:ascii="Courier New" w:hAnsi="Courier New" w:cs="Courier New"/>
        </w:rPr>
      </w:pPr>
      <w:r w:rsidRPr="00FA362A">
        <w:rPr>
          <w:rFonts w:ascii="Courier New" w:hAnsi="Courier New" w:cs="Courier New"/>
        </w:rPr>
        <w:t xml:space="preserve">Before The </w:t>
      </w:r>
      <w:proofErr w:type="spellStart"/>
      <w:r w:rsidRPr="00FA362A">
        <w:rPr>
          <w:rFonts w:ascii="Courier New" w:hAnsi="Courier New" w:cs="Courier New"/>
        </w:rPr>
        <w:t>Honourable</w:t>
      </w:r>
      <w:proofErr w:type="spellEnd"/>
      <w:r w:rsidRPr="00FA362A">
        <w:rPr>
          <w:rFonts w:ascii="Courier New" w:hAnsi="Courier New" w:cs="Courier New"/>
        </w:rPr>
        <w:t xml:space="preserve"> B.T </w:t>
      </w:r>
      <w:proofErr w:type="spellStart"/>
      <w:r w:rsidRPr="00FA362A">
        <w:rPr>
          <w:rFonts w:ascii="Courier New" w:hAnsi="Courier New" w:cs="Courier New"/>
        </w:rPr>
        <w:t>Chivizhe</w:t>
      </w:r>
      <w:proofErr w:type="spellEnd"/>
      <w:r w:rsidRPr="00FA362A">
        <w:rPr>
          <w:rFonts w:ascii="Courier New" w:hAnsi="Courier New" w:cs="Courier New"/>
        </w:rPr>
        <w:t>: Judge</w:t>
      </w:r>
    </w:p>
    <w:p w:rsidR="006A7A3F" w:rsidRPr="00FA362A" w:rsidRDefault="006A7A3F" w:rsidP="006A7A3F">
      <w:pPr>
        <w:spacing w:after="0" w:line="360" w:lineRule="auto"/>
        <w:rPr>
          <w:rFonts w:ascii="Courier New" w:hAnsi="Courier New" w:cs="Courier New"/>
          <w:b/>
        </w:rPr>
      </w:pPr>
      <w:r w:rsidRPr="00FA362A">
        <w:rPr>
          <w:rFonts w:ascii="Courier New" w:hAnsi="Courier New" w:cs="Courier New"/>
          <w:b/>
        </w:rPr>
        <w:t xml:space="preserve">For Appellant </w:t>
      </w:r>
      <w:r w:rsidRPr="00FA362A">
        <w:rPr>
          <w:rFonts w:ascii="Courier New" w:hAnsi="Courier New" w:cs="Courier New"/>
          <w:b/>
        </w:rPr>
        <w:tab/>
        <w:t>-</w:t>
      </w:r>
      <w:r w:rsidRPr="00FA362A">
        <w:rPr>
          <w:rFonts w:ascii="Courier New" w:hAnsi="Courier New" w:cs="Courier New"/>
          <w:b/>
        </w:rPr>
        <w:tab/>
        <w:t>Mr.</w:t>
      </w:r>
      <w:r>
        <w:rPr>
          <w:rFonts w:ascii="Courier New" w:hAnsi="Courier New" w:cs="Courier New"/>
          <w:b/>
        </w:rPr>
        <w:t xml:space="preserve"> A. </w:t>
      </w:r>
      <w:proofErr w:type="spellStart"/>
      <w:r>
        <w:rPr>
          <w:rFonts w:ascii="Courier New" w:hAnsi="Courier New" w:cs="Courier New"/>
          <w:b/>
        </w:rPr>
        <w:t>Dururu</w:t>
      </w:r>
      <w:proofErr w:type="spellEnd"/>
      <w:r w:rsidRPr="00FA362A">
        <w:rPr>
          <w:rFonts w:ascii="Courier New" w:hAnsi="Courier New" w:cs="Courier New"/>
          <w:b/>
        </w:rPr>
        <w:t xml:space="preserve"> (Legal Practitioner)</w:t>
      </w:r>
    </w:p>
    <w:p w:rsidR="006A7A3F" w:rsidRPr="00FA362A" w:rsidRDefault="006A7A3F" w:rsidP="006A7A3F">
      <w:pPr>
        <w:spacing w:after="0" w:line="360" w:lineRule="auto"/>
        <w:rPr>
          <w:rFonts w:ascii="Courier New" w:hAnsi="Courier New" w:cs="Courier New"/>
          <w:b/>
        </w:rPr>
      </w:pPr>
      <w:r>
        <w:rPr>
          <w:rFonts w:ascii="Courier New" w:hAnsi="Courier New" w:cs="Courier New"/>
          <w:b/>
        </w:rPr>
        <w:t xml:space="preserve">For Respondent </w:t>
      </w:r>
      <w:r>
        <w:rPr>
          <w:rFonts w:ascii="Courier New" w:hAnsi="Courier New" w:cs="Courier New"/>
          <w:b/>
        </w:rPr>
        <w:tab/>
        <w:t>-</w:t>
      </w:r>
      <w:r>
        <w:rPr>
          <w:rFonts w:ascii="Courier New" w:hAnsi="Courier New" w:cs="Courier New"/>
          <w:b/>
        </w:rPr>
        <w:tab/>
      </w:r>
      <w:proofErr w:type="spellStart"/>
      <w:r>
        <w:rPr>
          <w:rFonts w:ascii="Courier New" w:hAnsi="Courier New" w:cs="Courier New"/>
          <w:b/>
        </w:rPr>
        <w:t>M</w:t>
      </w:r>
      <w:r w:rsidRPr="00FA362A">
        <w:rPr>
          <w:rFonts w:ascii="Courier New" w:hAnsi="Courier New" w:cs="Courier New"/>
          <w:b/>
        </w:rPr>
        <w:t>r</w:t>
      </w:r>
      <w:proofErr w:type="spellEnd"/>
      <w:r w:rsidRPr="00FA362A">
        <w:rPr>
          <w:rFonts w:ascii="Courier New" w:hAnsi="Courier New" w:cs="Courier New"/>
          <w:b/>
        </w:rPr>
        <w:t xml:space="preserve"> </w:t>
      </w:r>
      <w:r>
        <w:rPr>
          <w:rFonts w:ascii="Courier New" w:hAnsi="Courier New" w:cs="Courier New"/>
          <w:b/>
        </w:rPr>
        <w:t xml:space="preserve">M. </w:t>
      </w:r>
      <w:proofErr w:type="spellStart"/>
      <w:r>
        <w:rPr>
          <w:rFonts w:ascii="Courier New" w:hAnsi="Courier New" w:cs="Courier New"/>
          <w:b/>
        </w:rPr>
        <w:t>Baera</w:t>
      </w:r>
      <w:proofErr w:type="spellEnd"/>
      <w:r w:rsidRPr="00FA362A">
        <w:rPr>
          <w:rFonts w:ascii="Courier New" w:hAnsi="Courier New" w:cs="Courier New"/>
          <w:b/>
        </w:rPr>
        <w:t xml:space="preserve"> </w:t>
      </w:r>
    </w:p>
    <w:p w:rsidR="006A7A3F" w:rsidRPr="00FA362A" w:rsidRDefault="006A7A3F" w:rsidP="006A7A3F">
      <w:pPr>
        <w:spacing w:after="0" w:line="360" w:lineRule="auto"/>
        <w:rPr>
          <w:rFonts w:ascii="Courier New" w:hAnsi="Courier New" w:cs="Courier New"/>
          <w:b/>
          <w:sz w:val="24"/>
          <w:szCs w:val="24"/>
        </w:rPr>
      </w:pPr>
    </w:p>
    <w:p w:rsidR="006A7A3F" w:rsidRDefault="006A7A3F" w:rsidP="006A7A3F">
      <w:pPr>
        <w:spacing w:after="0" w:line="360" w:lineRule="auto"/>
        <w:rPr>
          <w:rFonts w:ascii="Courier New" w:hAnsi="Courier New" w:cs="Courier New"/>
          <w:sz w:val="24"/>
          <w:szCs w:val="24"/>
        </w:rPr>
      </w:pPr>
      <w:r w:rsidRPr="00FA362A">
        <w:rPr>
          <w:rFonts w:ascii="Courier New" w:hAnsi="Courier New" w:cs="Courier New"/>
          <w:b/>
          <w:sz w:val="24"/>
          <w:szCs w:val="24"/>
        </w:rPr>
        <w:t>CHIVIZHE, J.</w:t>
      </w:r>
    </w:p>
    <w:p w:rsidR="006A7A3F" w:rsidRDefault="006A7A3F" w:rsidP="006A7A3F">
      <w:pPr>
        <w:spacing w:after="0" w:line="360" w:lineRule="auto"/>
        <w:rPr>
          <w:rFonts w:ascii="Courier New" w:hAnsi="Courier New" w:cs="Courier New"/>
          <w:sz w:val="24"/>
          <w:szCs w:val="24"/>
        </w:rPr>
      </w:pPr>
      <w:r>
        <w:rPr>
          <w:rFonts w:ascii="Courier New" w:hAnsi="Courier New" w:cs="Courier New"/>
          <w:sz w:val="24"/>
          <w:szCs w:val="24"/>
        </w:rPr>
        <w:tab/>
        <w:t xml:space="preserve">The matter was placed before me as an application for dismissal of a matter in terms of </w:t>
      </w:r>
      <w:r>
        <w:rPr>
          <w:rFonts w:ascii="Courier New" w:hAnsi="Courier New" w:cs="Courier New"/>
          <w:b/>
          <w:sz w:val="24"/>
          <w:szCs w:val="24"/>
        </w:rPr>
        <w:t xml:space="preserve">Rule 19(3) and (4) of the </w:t>
      </w:r>
      <w:proofErr w:type="spellStart"/>
      <w:r>
        <w:rPr>
          <w:rFonts w:ascii="Courier New" w:hAnsi="Courier New" w:cs="Courier New"/>
          <w:b/>
          <w:sz w:val="24"/>
          <w:szCs w:val="24"/>
        </w:rPr>
        <w:t>Labour</w:t>
      </w:r>
      <w:proofErr w:type="spellEnd"/>
      <w:r>
        <w:rPr>
          <w:rFonts w:ascii="Courier New" w:hAnsi="Courier New" w:cs="Courier New"/>
          <w:b/>
          <w:sz w:val="24"/>
          <w:szCs w:val="24"/>
        </w:rPr>
        <w:t xml:space="preserve"> Court Rules, 2006.  </w:t>
      </w:r>
      <w:r>
        <w:rPr>
          <w:rFonts w:ascii="Courier New" w:hAnsi="Courier New" w:cs="Courier New"/>
          <w:sz w:val="24"/>
          <w:szCs w:val="24"/>
        </w:rPr>
        <w:t>The application was opposed.</w:t>
      </w:r>
    </w:p>
    <w:p w:rsidR="006A7A3F" w:rsidRDefault="006A7A3F" w:rsidP="006A7A3F">
      <w:pPr>
        <w:spacing w:after="0" w:line="360" w:lineRule="auto"/>
        <w:rPr>
          <w:rFonts w:ascii="Courier New" w:hAnsi="Courier New" w:cs="Courier New"/>
          <w:sz w:val="24"/>
          <w:szCs w:val="24"/>
        </w:rPr>
      </w:pPr>
    </w:p>
    <w:p w:rsidR="006A7A3F" w:rsidRPr="00574767" w:rsidRDefault="00D979A9" w:rsidP="006A7A3F">
      <w:pPr>
        <w:spacing w:after="0" w:line="360" w:lineRule="auto"/>
        <w:rPr>
          <w:rFonts w:ascii="Courier New" w:hAnsi="Courier New" w:cs="Courier New"/>
          <w:sz w:val="24"/>
          <w:szCs w:val="24"/>
        </w:rPr>
      </w:pPr>
      <w:r>
        <w:rPr>
          <w:rFonts w:ascii="Courier New" w:hAnsi="Courier New" w:cs="Courier New"/>
          <w:sz w:val="24"/>
          <w:szCs w:val="24"/>
        </w:rPr>
        <w:tab/>
        <w:t>The a</w:t>
      </w:r>
      <w:r w:rsidR="006A7A3F">
        <w:rPr>
          <w:rFonts w:ascii="Courier New" w:hAnsi="Courier New" w:cs="Courier New"/>
          <w:sz w:val="24"/>
          <w:szCs w:val="24"/>
        </w:rPr>
        <w:t>p</w:t>
      </w:r>
      <w:r w:rsidR="007328C8">
        <w:rPr>
          <w:rFonts w:ascii="Courier New" w:hAnsi="Courier New" w:cs="Courier New"/>
          <w:sz w:val="24"/>
          <w:szCs w:val="24"/>
        </w:rPr>
        <w:t>plicant</w:t>
      </w:r>
      <w:r w:rsidR="006A7A3F">
        <w:rPr>
          <w:rFonts w:ascii="Courier New" w:hAnsi="Courier New" w:cs="Courier New"/>
          <w:sz w:val="24"/>
          <w:szCs w:val="24"/>
        </w:rPr>
        <w:t xml:space="preserve"> in his founding affidavit averred that the respondent filed an application for condonation of late noting of an appeal against the decision of the Arbitrator handed down on the 31</w:t>
      </w:r>
      <w:r w:rsidR="006A7A3F" w:rsidRPr="006A7A3F">
        <w:rPr>
          <w:rFonts w:ascii="Courier New" w:hAnsi="Courier New" w:cs="Courier New"/>
          <w:sz w:val="24"/>
          <w:szCs w:val="24"/>
          <w:vertAlign w:val="superscript"/>
        </w:rPr>
        <w:t>st</w:t>
      </w:r>
      <w:r w:rsidR="006A7A3F">
        <w:rPr>
          <w:rFonts w:ascii="Courier New" w:hAnsi="Courier New" w:cs="Courier New"/>
          <w:sz w:val="24"/>
          <w:szCs w:val="24"/>
        </w:rPr>
        <w:t xml:space="preserve"> of August 2013. He had duly served his notice of opposition to the application on 24 September 2012.  The respondent having then failed to file heads of argument in terms of the Rules he filed a chamber application for </w:t>
      </w:r>
      <w:proofErr w:type="gramStart"/>
      <w:r w:rsidR="006A7A3F">
        <w:rPr>
          <w:rFonts w:ascii="Courier New" w:hAnsi="Courier New" w:cs="Courier New"/>
          <w:sz w:val="24"/>
          <w:szCs w:val="24"/>
        </w:rPr>
        <w:t>dismissal</w:t>
      </w:r>
      <w:proofErr w:type="gramEnd"/>
      <w:r w:rsidR="006A7A3F">
        <w:rPr>
          <w:rFonts w:ascii="Courier New" w:hAnsi="Courier New" w:cs="Courier New"/>
          <w:sz w:val="24"/>
          <w:szCs w:val="24"/>
        </w:rPr>
        <w:t xml:space="preserve"> of the matter in terms of </w:t>
      </w:r>
      <w:r w:rsidR="006A7A3F">
        <w:rPr>
          <w:rFonts w:ascii="Courier New" w:hAnsi="Courier New" w:cs="Courier New"/>
          <w:b/>
          <w:sz w:val="24"/>
          <w:szCs w:val="24"/>
        </w:rPr>
        <w:t xml:space="preserve">Rule 19(3a) of the </w:t>
      </w:r>
      <w:proofErr w:type="spellStart"/>
      <w:r w:rsidR="006A7A3F">
        <w:rPr>
          <w:rFonts w:ascii="Courier New" w:hAnsi="Courier New" w:cs="Courier New"/>
          <w:b/>
          <w:sz w:val="24"/>
          <w:szCs w:val="24"/>
        </w:rPr>
        <w:t>Labour</w:t>
      </w:r>
      <w:proofErr w:type="spellEnd"/>
      <w:r w:rsidR="006A7A3F">
        <w:rPr>
          <w:rFonts w:ascii="Courier New" w:hAnsi="Courier New" w:cs="Courier New"/>
          <w:b/>
          <w:sz w:val="24"/>
          <w:szCs w:val="24"/>
        </w:rPr>
        <w:t xml:space="preserve"> Court Rules.  </w:t>
      </w:r>
      <w:r w:rsidR="006A7A3F">
        <w:rPr>
          <w:rFonts w:ascii="Courier New" w:hAnsi="Courier New" w:cs="Courier New"/>
          <w:sz w:val="24"/>
          <w:szCs w:val="24"/>
        </w:rPr>
        <w:t>The court granted the application on the 23</w:t>
      </w:r>
      <w:r w:rsidR="006A7A3F" w:rsidRPr="006A7A3F">
        <w:rPr>
          <w:rFonts w:ascii="Courier New" w:hAnsi="Courier New" w:cs="Courier New"/>
          <w:sz w:val="24"/>
          <w:szCs w:val="24"/>
          <w:vertAlign w:val="superscript"/>
        </w:rPr>
        <w:t>rd</w:t>
      </w:r>
      <w:r w:rsidR="006A7A3F">
        <w:rPr>
          <w:rFonts w:ascii="Courier New" w:hAnsi="Courier New" w:cs="Courier New"/>
          <w:sz w:val="24"/>
          <w:szCs w:val="24"/>
        </w:rPr>
        <w:t xml:space="preserve"> May 2013.  The respondent’s application for condonation was dismissed on the 7</w:t>
      </w:r>
      <w:r w:rsidR="006A7A3F" w:rsidRPr="006A7A3F">
        <w:rPr>
          <w:rFonts w:ascii="Courier New" w:hAnsi="Courier New" w:cs="Courier New"/>
          <w:sz w:val="24"/>
          <w:szCs w:val="24"/>
          <w:vertAlign w:val="superscript"/>
        </w:rPr>
        <w:t>th</w:t>
      </w:r>
      <w:r w:rsidR="006A7A3F">
        <w:rPr>
          <w:rFonts w:ascii="Courier New" w:hAnsi="Courier New" w:cs="Courier New"/>
          <w:sz w:val="24"/>
          <w:szCs w:val="24"/>
        </w:rPr>
        <w:t xml:space="preserve"> June 2013.  The respondent then fi</w:t>
      </w:r>
      <w:r w:rsidR="007328C8">
        <w:rPr>
          <w:rFonts w:ascii="Courier New" w:hAnsi="Courier New" w:cs="Courier New"/>
          <w:sz w:val="24"/>
          <w:szCs w:val="24"/>
        </w:rPr>
        <w:t>led</w:t>
      </w:r>
      <w:r w:rsidR="006A7A3F">
        <w:rPr>
          <w:rFonts w:ascii="Courier New" w:hAnsi="Courier New" w:cs="Courier New"/>
          <w:sz w:val="24"/>
          <w:szCs w:val="24"/>
        </w:rPr>
        <w:t xml:space="preserve"> its application for rescission of judgment granted on the 23</w:t>
      </w:r>
      <w:r w:rsidR="006A7A3F" w:rsidRPr="006A7A3F">
        <w:rPr>
          <w:rFonts w:ascii="Courier New" w:hAnsi="Courier New" w:cs="Courier New"/>
          <w:sz w:val="24"/>
          <w:szCs w:val="24"/>
          <w:vertAlign w:val="superscript"/>
        </w:rPr>
        <w:t>rd</w:t>
      </w:r>
      <w:r w:rsidR="006A7A3F">
        <w:rPr>
          <w:rFonts w:ascii="Courier New" w:hAnsi="Courier New" w:cs="Courier New"/>
          <w:sz w:val="24"/>
          <w:szCs w:val="24"/>
        </w:rPr>
        <w:t xml:space="preserve"> May 2013 by which its application for condonation of late noting of an appeal had been dismissed.  The </w:t>
      </w:r>
      <w:proofErr w:type="gramStart"/>
      <w:r w:rsidR="006A7A3F">
        <w:rPr>
          <w:rFonts w:ascii="Courier New" w:hAnsi="Courier New" w:cs="Courier New"/>
          <w:sz w:val="24"/>
          <w:szCs w:val="24"/>
        </w:rPr>
        <w:t>applicant once again</w:t>
      </w:r>
      <w:r w:rsidR="000B69F8">
        <w:rPr>
          <w:rFonts w:ascii="Courier New" w:hAnsi="Courier New" w:cs="Courier New"/>
          <w:sz w:val="24"/>
          <w:szCs w:val="24"/>
        </w:rPr>
        <w:t xml:space="preserve">, </w:t>
      </w:r>
      <w:r w:rsidR="006A7A3F">
        <w:rPr>
          <w:rFonts w:ascii="Courier New" w:hAnsi="Courier New" w:cs="Courier New"/>
          <w:sz w:val="24"/>
          <w:szCs w:val="24"/>
        </w:rPr>
        <w:t>filed and serve</w:t>
      </w:r>
      <w:proofErr w:type="gramEnd"/>
      <w:r w:rsidR="006A7A3F">
        <w:rPr>
          <w:rFonts w:ascii="Courier New" w:hAnsi="Courier New" w:cs="Courier New"/>
          <w:sz w:val="24"/>
          <w:szCs w:val="24"/>
        </w:rPr>
        <w:t xml:space="preserve"> a Notice of Opposition.  It was </w:t>
      </w:r>
      <w:r w:rsidR="007328C8">
        <w:rPr>
          <w:rFonts w:ascii="Courier New" w:hAnsi="Courier New" w:cs="Courier New"/>
          <w:sz w:val="24"/>
          <w:szCs w:val="24"/>
        </w:rPr>
        <w:t xml:space="preserve">the </w:t>
      </w:r>
      <w:r w:rsidR="006A7A3F">
        <w:rPr>
          <w:rFonts w:ascii="Courier New" w:hAnsi="Courier New" w:cs="Courier New"/>
          <w:sz w:val="24"/>
          <w:szCs w:val="24"/>
        </w:rPr>
        <w:t>applicant’s contention that the respondent having once again failed to file it</w:t>
      </w:r>
      <w:r w:rsidR="006A7A3F" w:rsidRPr="00574767">
        <w:rPr>
          <w:rFonts w:ascii="Courier New" w:hAnsi="Courier New" w:cs="Courier New"/>
          <w:sz w:val="24"/>
          <w:szCs w:val="24"/>
        </w:rPr>
        <w:t xml:space="preserve">s heads of argument within fourteen days as </w:t>
      </w:r>
      <w:r w:rsidR="006A7A3F" w:rsidRPr="00574767">
        <w:rPr>
          <w:rFonts w:ascii="Courier New" w:hAnsi="Courier New" w:cs="Courier New"/>
          <w:sz w:val="24"/>
          <w:szCs w:val="24"/>
        </w:rPr>
        <w:lastRenderedPageBreak/>
        <w:t>required by the rules of this court the court ought to dismiss with cost on a higher scale the application for rescission.</w:t>
      </w:r>
    </w:p>
    <w:p w:rsidR="006A7A3F" w:rsidRPr="00574767" w:rsidRDefault="006A7A3F" w:rsidP="006A7A3F">
      <w:pPr>
        <w:spacing w:after="0" w:line="360" w:lineRule="auto"/>
        <w:rPr>
          <w:rFonts w:ascii="Courier New" w:hAnsi="Courier New" w:cs="Courier New"/>
          <w:sz w:val="24"/>
          <w:szCs w:val="24"/>
        </w:rPr>
      </w:pPr>
    </w:p>
    <w:p w:rsidR="006A7A3F" w:rsidRPr="00574767" w:rsidRDefault="006A7A3F" w:rsidP="006A7A3F">
      <w:pPr>
        <w:spacing w:after="0" w:line="360" w:lineRule="auto"/>
        <w:rPr>
          <w:rFonts w:ascii="Courier New" w:hAnsi="Courier New" w:cs="Courier New"/>
          <w:sz w:val="24"/>
          <w:szCs w:val="24"/>
        </w:rPr>
      </w:pPr>
      <w:r w:rsidRPr="00574767">
        <w:rPr>
          <w:rFonts w:ascii="Courier New" w:hAnsi="Courier New" w:cs="Courier New"/>
          <w:sz w:val="24"/>
          <w:szCs w:val="24"/>
        </w:rPr>
        <w:tab/>
        <w:t xml:space="preserve">The respondent was opposed to the application.  It </w:t>
      </w:r>
      <w:r w:rsidR="00574767" w:rsidRPr="00574767">
        <w:rPr>
          <w:rFonts w:ascii="Courier New" w:hAnsi="Courier New" w:cs="Courier New"/>
          <w:sz w:val="24"/>
          <w:szCs w:val="24"/>
        </w:rPr>
        <w:t>was submitted on its behalf</w:t>
      </w:r>
      <w:r w:rsidRPr="00574767">
        <w:rPr>
          <w:rFonts w:ascii="Courier New" w:hAnsi="Courier New" w:cs="Courier New"/>
          <w:sz w:val="24"/>
          <w:szCs w:val="24"/>
        </w:rPr>
        <w:t xml:space="preserve"> that after its appearance in court on the 7</w:t>
      </w:r>
      <w:r w:rsidRPr="00574767">
        <w:rPr>
          <w:rFonts w:ascii="Courier New" w:hAnsi="Courier New" w:cs="Courier New"/>
          <w:sz w:val="24"/>
          <w:szCs w:val="24"/>
          <w:vertAlign w:val="superscript"/>
        </w:rPr>
        <w:t>th</w:t>
      </w:r>
      <w:r w:rsidRPr="00574767">
        <w:rPr>
          <w:rFonts w:ascii="Courier New" w:hAnsi="Courier New" w:cs="Courier New"/>
          <w:sz w:val="24"/>
          <w:szCs w:val="24"/>
        </w:rPr>
        <w:t xml:space="preserve"> June 2013 when the court ordered the postponement of the hearing of the application for rescission it was respondent’s belief that</w:t>
      </w:r>
      <w:r w:rsidR="007328C8">
        <w:rPr>
          <w:rFonts w:ascii="Courier New" w:hAnsi="Courier New" w:cs="Courier New"/>
          <w:sz w:val="24"/>
          <w:szCs w:val="24"/>
        </w:rPr>
        <w:t xml:space="preserve"> it</w:t>
      </w:r>
      <w:r w:rsidRPr="00574767">
        <w:rPr>
          <w:rFonts w:ascii="Courier New" w:hAnsi="Courier New" w:cs="Courier New"/>
          <w:sz w:val="24"/>
          <w:szCs w:val="24"/>
        </w:rPr>
        <w:t xml:space="preserve"> would have to wait for the application for rescission to be heard before it could deliver the heads of argument in the main matter.  The heads of argument were however at that stage ready.  If the application of rescission failed then the order of the court of the 20</w:t>
      </w:r>
      <w:r w:rsidRPr="00574767">
        <w:rPr>
          <w:rFonts w:ascii="Courier New" w:hAnsi="Courier New" w:cs="Courier New"/>
          <w:sz w:val="24"/>
          <w:szCs w:val="24"/>
          <w:vertAlign w:val="superscript"/>
        </w:rPr>
        <w:t>th</w:t>
      </w:r>
      <w:r w:rsidRPr="00574767">
        <w:rPr>
          <w:rFonts w:ascii="Courier New" w:hAnsi="Courier New" w:cs="Courier New"/>
          <w:sz w:val="24"/>
          <w:szCs w:val="24"/>
        </w:rPr>
        <w:t xml:space="preserve"> May 2013 dismissing the appeal would still stand.  There was no reason in respondent’s view for the applicant to have filed yet another fresh application for dismissal in a matter where the applicant had already been successful.  The </w:t>
      </w:r>
      <w:r w:rsidR="00574767" w:rsidRPr="00574767">
        <w:rPr>
          <w:rFonts w:ascii="Courier New" w:hAnsi="Courier New" w:cs="Courier New"/>
          <w:sz w:val="24"/>
          <w:szCs w:val="24"/>
        </w:rPr>
        <w:t>appl</w:t>
      </w:r>
      <w:r w:rsidRPr="00574767">
        <w:rPr>
          <w:rFonts w:ascii="Courier New" w:hAnsi="Courier New" w:cs="Courier New"/>
          <w:sz w:val="24"/>
          <w:szCs w:val="24"/>
        </w:rPr>
        <w:t>i</w:t>
      </w:r>
      <w:r w:rsidR="00574767" w:rsidRPr="00574767">
        <w:rPr>
          <w:rFonts w:ascii="Courier New" w:hAnsi="Courier New" w:cs="Courier New"/>
          <w:sz w:val="24"/>
          <w:szCs w:val="24"/>
        </w:rPr>
        <w:t>c</w:t>
      </w:r>
      <w:r w:rsidRPr="00574767">
        <w:rPr>
          <w:rFonts w:ascii="Courier New" w:hAnsi="Courier New" w:cs="Courier New"/>
          <w:sz w:val="24"/>
          <w:szCs w:val="24"/>
        </w:rPr>
        <w:t>ation</w:t>
      </w:r>
      <w:r w:rsidR="00574767" w:rsidRPr="00574767">
        <w:rPr>
          <w:rFonts w:ascii="Courier New" w:hAnsi="Courier New" w:cs="Courier New"/>
          <w:sz w:val="24"/>
          <w:szCs w:val="24"/>
        </w:rPr>
        <w:t xml:space="preserve"> </w:t>
      </w:r>
      <w:r w:rsidRPr="00574767">
        <w:rPr>
          <w:rFonts w:ascii="Courier New" w:hAnsi="Courier New" w:cs="Courier New"/>
          <w:sz w:val="24"/>
          <w:szCs w:val="24"/>
        </w:rPr>
        <w:t>before the court was there</w:t>
      </w:r>
      <w:r w:rsidR="007328C8">
        <w:rPr>
          <w:rFonts w:ascii="Courier New" w:hAnsi="Courier New" w:cs="Courier New"/>
          <w:sz w:val="24"/>
          <w:szCs w:val="24"/>
        </w:rPr>
        <w:t>fore</w:t>
      </w:r>
      <w:r w:rsidRPr="00574767">
        <w:rPr>
          <w:rFonts w:ascii="Courier New" w:hAnsi="Courier New" w:cs="Courier New"/>
          <w:sz w:val="24"/>
          <w:szCs w:val="24"/>
        </w:rPr>
        <w:t xml:space="preserve"> in respondent’s view superfluous.  It </w:t>
      </w:r>
      <w:r w:rsidR="001E3178" w:rsidRPr="00574767">
        <w:rPr>
          <w:rFonts w:ascii="Courier New" w:hAnsi="Courier New" w:cs="Courier New"/>
          <w:sz w:val="24"/>
          <w:szCs w:val="24"/>
        </w:rPr>
        <w:t>was also C</w:t>
      </w:r>
      <w:r w:rsidRPr="00574767">
        <w:rPr>
          <w:rFonts w:ascii="Courier New" w:hAnsi="Courier New" w:cs="Courier New"/>
          <w:sz w:val="24"/>
          <w:szCs w:val="24"/>
        </w:rPr>
        <w:t>ounsel</w:t>
      </w:r>
      <w:r w:rsidR="001E3178" w:rsidRPr="00574767">
        <w:rPr>
          <w:rFonts w:ascii="Courier New" w:hAnsi="Courier New" w:cs="Courier New"/>
          <w:sz w:val="24"/>
          <w:szCs w:val="24"/>
        </w:rPr>
        <w:t>s</w:t>
      </w:r>
      <w:r w:rsidRPr="00574767">
        <w:rPr>
          <w:rFonts w:ascii="Courier New" w:hAnsi="Courier New" w:cs="Courier New"/>
          <w:sz w:val="24"/>
          <w:szCs w:val="24"/>
        </w:rPr>
        <w:t>’</w:t>
      </w:r>
      <w:r w:rsidR="001E3178" w:rsidRPr="00574767">
        <w:rPr>
          <w:rFonts w:ascii="Courier New" w:hAnsi="Courier New" w:cs="Courier New"/>
          <w:sz w:val="24"/>
          <w:szCs w:val="24"/>
        </w:rPr>
        <w:t xml:space="preserve"> further view that the applicant was keen to obtain judgment on the basis of technicalities a situation which the Supreme Court has frowned upon.</w:t>
      </w:r>
    </w:p>
    <w:p w:rsidR="001E3178" w:rsidRPr="00574767" w:rsidRDefault="001E3178" w:rsidP="006A7A3F">
      <w:pPr>
        <w:spacing w:after="0" w:line="360" w:lineRule="auto"/>
        <w:rPr>
          <w:rFonts w:ascii="Courier New" w:hAnsi="Courier New" w:cs="Courier New"/>
          <w:sz w:val="24"/>
          <w:szCs w:val="24"/>
        </w:rPr>
      </w:pPr>
    </w:p>
    <w:p w:rsidR="001E3178" w:rsidRPr="00574767" w:rsidRDefault="001E3178" w:rsidP="006A7A3F">
      <w:pPr>
        <w:spacing w:after="0" w:line="360" w:lineRule="auto"/>
        <w:rPr>
          <w:rFonts w:ascii="Courier New" w:hAnsi="Courier New" w:cs="Courier New"/>
          <w:sz w:val="24"/>
          <w:szCs w:val="24"/>
        </w:rPr>
      </w:pPr>
      <w:r w:rsidRPr="00574767">
        <w:rPr>
          <w:rFonts w:ascii="Courier New" w:hAnsi="Courier New" w:cs="Courier New"/>
          <w:sz w:val="24"/>
          <w:szCs w:val="24"/>
        </w:rPr>
        <w:tab/>
        <w:t xml:space="preserve">In response it was applicant’s submission that the court order granted by the court on </w:t>
      </w:r>
      <w:r w:rsidR="007328C8">
        <w:rPr>
          <w:rFonts w:ascii="Courier New" w:hAnsi="Courier New" w:cs="Courier New"/>
          <w:sz w:val="24"/>
          <w:szCs w:val="24"/>
        </w:rPr>
        <w:t xml:space="preserve">the </w:t>
      </w:r>
      <w:r w:rsidRPr="00574767">
        <w:rPr>
          <w:rFonts w:ascii="Courier New" w:hAnsi="Courier New" w:cs="Courier New"/>
          <w:sz w:val="24"/>
          <w:szCs w:val="24"/>
        </w:rPr>
        <w:t>7</w:t>
      </w:r>
      <w:r w:rsidR="007328C8">
        <w:rPr>
          <w:rFonts w:ascii="Courier New" w:hAnsi="Courier New" w:cs="Courier New"/>
          <w:sz w:val="24"/>
          <w:szCs w:val="24"/>
          <w:vertAlign w:val="superscript"/>
        </w:rPr>
        <w:t xml:space="preserve">th </w:t>
      </w:r>
      <w:r w:rsidR="007328C8">
        <w:rPr>
          <w:rFonts w:ascii="Courier New" w:hAnsi="Courier New" w:cs="Courier New"/>
          <w:sz w:val="24"/>
          <w:szCs w:val="24"/>
        </w:rPr>
        <w:t>of</w:t>
      </w:r>
      <w:r w:rsidRPr="00574767">
        <w:rPr>
          <w:rFonts w:ascii="Courier New" w:hAnsi="Courier New" w:cs="Courier New"/>
          <w:sz w:val="24"/>
          <w:szCs w:val="24"/>
        </w:rPr>
        <w:t xml:space="preserve"> June 2013 did not have a barring effect.  It also did not suspend/waive the proper application of the Rules by both parties.  The respondent had once again flouted the Rules of court just as it had done for the five years the case had been before the court.  Applicant’s Counsel proceeded to trace the history of the matter in a bid to show respondent’s perceived failure to pay due regard to the rules of the court.  It was applicant’s contention that where a party is seen to have consistently failed to pay due regard to the Rules then the party ought to be penalized by the court.  The court was referred to case </w:t>
      </w:r>
      <w:r w:rsidR="007328C8">
        <w:rPr>
          <w:rFonts w:ascii="Courier New" w:hAnsi="Courier New" w:cs="Courier New"/>
          <w:sz w:val="24"/>
          <w:szCs w:val="24"/>
        </w:rPr>
        <w:lastRenderedPageBreak/>
        <w:t xml:space="preserve">authorities in </w:t>
      </w:r>
      <w:r w:rsidRPr="00574767">
        <w:rPr>
          <w:rFonts w:ascii="Courier New" w:hAnsi="Courier New" w:cs="Courier New"/>
          <w:i/>
          <w:sz w:val="24"/>
          <w:szCs w:val="24"/>
        </w:rPr>
        <w:t xml:space="preserve">Ndebele </w:t>
      </w:r>
      <w:proofErr w:type="spellStart"/>
      <w:r w:rsidRPr="00574767">
        <w:rPr>
          <w:rFonts w:ascii="Courier New" w:hAnsi="Courier New" w:cs="Courier New"/>
          <w:i/>
          <w:sz w:val="24"/>
          <w:szCs w:val="24"/>
        </w:rPr>
        <w:t>vs</w:t>
      </w:r>
      <w:proofErr w:type="spellEnd"/>
      <w:r w:rsidRPr="00574767">
        <w:rPr>
          <w:rFonts w:ascii="Courier New" w:hAnsi="Courier New" w:cs="Courier New"/>
          <w:i/>
          <w:sz w:val="24"/>
          <w:szCs w:val="24"/>
        </w:rPr>
        <w:t xml:space="preserve"> </w:t>
      </w:r>
      <w:proofErr w:type="spellStart"/>
      <w:r w:rsidRPr="00574767">
        <w:rPr>
          <w:rFonts w:ascii="Courier New" w:hAnsi="Courier New" w:cs="Courier New"/>
          <w:i/>
          <w:sz w:val="24"/>
          <w:szCs w:val="24"/>
        </w:rPr>
        <w:t>Ncube</w:t>
      </w:r>
      <w:proofErr w:type="spellEnd"/>
      <w:r w:rsidRPr="00574767">
        <w:rPr>
          <w:rFonts w:ascii="Courier New" w:hAnsi="Courier New" w:cs="Courier New"/>
          <w:i/>
          <w:sz w:val="24"/>
          <w:szCs w:val="24"/>
        </w:rPr>
        <w:t xml:space="preserve"> 1992(1) ZLR 288(5).</w:t>
      </w:r>
      <w:r w:rsidRPr="00574767">
        <w:rPr>
          <w:rFonts w:ascii="Courier New" w:hAnsi="Courier New" w:cs="Courier New"/>
          <w:sz w:val="24"/>
          <w:szCs w:val="24"/>
        </w:rPr>
        <w:t xml:space="preserve">  </w:t>
      </w:r>
      <w:proofErr w:type="gramStart"/>
      <w:r w:rsidRPr="00574767">
        <w:rPr>
          <w:rFonts w:ascii="Courier New" w:hAnsi="Courier New" w:cs="Courier New"/>
          <w:i/>
          <w:sz w:val="24"/>
          <w:szCs w:val="24"/>
        </w:rPr>
        <w:t xml:space="preserve">S </w:t>
      </w:r>
      <w:proofErr w:type="spellStart"/>
      <w:r w:rsidRPr="00574767">
        <w:rPr>
          <w:rFonts w:ascii="Courier New" w:hAnsi="Courier New" w:cs="Courier New"/>
          <w:i/>
          <w:sz w:val="24"/>
          <w:szCs w:val="24"/>
        </w:rPr>
        <w:t>vs</w:t>
      </w:r>
      <w:proofErr w:type="spellEnd"/>
      <w:r w:rsidRPr="00574767">
        <w:rPr>
          <w:rFonts w:ascii="Courier New" w:hAnsi="Courier New" w:cs="Courier New"/>
          <w:i/>
          <w:sz w:val="24"/>
          <w:szCs w:val="24"/>
        </w:rPr>
        <w:t xml:space="preserve"> </w:t>
      </w:r>
      <w:proofErr w:type="spellStart"/>
      <w:r w:rsidRPr="00574767">
        <w:rPr>
          <w:rFonts w:ascii="Courier New" w:hAnsi="Courier New" w:cs="Courier New"/>
          <w:i/>
          <w:sz w:val="24"/>
          <w:szCs w:val="24"/>
        </w:rPr>
        <w:t>Maal</w:t>
      </w:r>
      <w:proofErr w:type="spellEnd"/>
      <w:r w:rsidRPr="00574767">
        <w:rPr>
          <w:rFonts w:ascii="Courier New" w:hAnsi="Courier New" w:cs="Courier New"/>
          <w:i/>
          <w:sz w:val="24"/>
          <w:szCs w:val="24"/>
        </w:rPr>
        <w:t xml:space="preserve"> 1986(2) ZLR 280(5) p.284.</w:t>
      </w:r>
      <w:proofErr w:type="gramEnd"/>
    </w:p>
    <w:p w:rsidR="001E3178" w:rsidRPr="00574767" w:rsidRDefault="001E3178" w:rsidP="006A7A3F">
      <w:pPr>
        <w:spacing w:after="0" w:line="360" w:lineRule="auto"/>
        <w:rPr>
          <w:rFonts w:ascii="Courier New" w:hAnsi="Courier New" w:cs="Courier New"/>
          <w:sz w:val="24"/>
          <w:szCs w:val="24"/>
        </w:rPr>
      </w:pPr>
    </w:p>
    <w:p w:rsidR="001E3178" w:rsidRPr="00574767" w:rsidRDefault="001E3178" w:rsidP="006A7A3F">
      <w:pPr>
        <w:spacing w:after="0" w:line="360" w:lineRule="auto"/>
        <w:rPr>
          <w:rFonts w:ascii="Courier New" w:hAnsi="Courier New" w:cs="Courier New"/>
          <w:sz w:val="24"/>
          <w:szCs w:val="24"/>
        </w:rPr>
      </w:pPr>
      <w:r w:rsidRPr="00574767">
        <w:rPr>
          <w:rFonts w:ascii="Courier New" w:hAnsi="Courier New" w:cs="Courier New"/>
          <w:sz w:val="24"/>
          <w:szCs w:val="24"/>
        </w:rPr>
        <w:tab/>
        <w:t xml:space="preserve">I was satisfied after listening to submissions by both parties that the application for dismissal was properly raised before the court.  It was clear to me as submitted by the applicant that the respondent had throughout the proceedings conducted itself in a sluggish manner.  The respondent has consistently failed to pay due regard to the Rules of this court.  This started </w:t>
      </w:r>
      <w:r w:rsidR="007328C8">
        <w:rPr>
          <w:rFonts w:ascii="Courier New" w:hAnsi="Courier New" w:cs="Courier New"/>
          <w:sz w:val="24"/>
          <w:szCs w:val="24"/>
        </w:rPr>
        <w:t>when</w:t>
      </w:r>
      <w:r w:rsidRPr="00574767">
        <w:rPr>
          <w:rFonts w:ascii="Courier New" w:hAnsi="Courier New" w:cs="Courier New"/>
          <w:sz w:val="24"/>
          <w:szCs w:val="24"/>
        </w:rPr>
        <w:t xml:space="preserve"> an appeal against the Arbitrator’s award</w:t>
      </w:r>
      <w:r w:rsidR="007328C8">
        <w:rPr>
          <w:rFonts w:ascii="Courier New" w:hAnsi="Courier New" w:cs="Courier New"/>
          <w:sz w:val="24"/>
          <w:szCs w:val="24"/>
        </w:rPr>
        <w:t xml:space="preserve"> was filed</w:t>
      </w:r>
      <w:r w:rsidRPr="00574767">
        <w:rPr>
          <w:rFonts w:ascii="Courier New" w:hAnsi="Courier New" w:cs="Courier New"/>
          <w:sz w:val="24"/>
          <w:szCs w:val="24"/>
        </w:rPr>
        <w:t xml:space="preserve">.  The respondent failed to file </w:t>
      </w:r>
      <w:r w:rsidR="007328C8">
        <w:rPr>
          <w:rFonts w:ascii="Courier New" w:hAnsi="Courier New" w:cs="Courier New"/>
          <w:sz w:val="24"/>
          <w:szCs w:val="24"/>
        </w:rPr>
        <w:t>the</w:t>
      </w:r>
      <w:r w:rsidRPr="00574767">
        <w:rPr>
          <w:rFonts w:ascii="Courier New" w:hAnsi="Courier New" w:cs="Courier New"/>
          <w:sz w:val="24"/>
          <w:szCs w:val="24"/>
        </w:rPr>
        <w:t xml:space="preserve"> appeal within 21 days of receipt of the award pro</w:t>
      </w:r>
      <w:r w:rsidR="00894132" w:rsidRPr="00574767">
        <w:rPr>
          <w:rFonts w:ascii="Courier New" w:hAnsi="Courier New" w:cs="Courier New"/>
          <w:sz w:val="24"/>
          <w:szCs w:val="24"/>
        </w:rPr>
        <w:t>m</w:t>
      </w:r>
      <w:r w:rsidRPr="00574767">
        <w:rPr>
          <w:rFonts w:ascii="Courier New" w:hAnsi="Courier New" w:cs="Courier New"/>
          <w:sz w:val="24"/>
          <w:szCs w:val="24"/>
        </w:rPr>
        <w:t>pting it to then file an application for condonation for late noting of appeal.  Once it had filed its application for condonation the respondent once again failed, upon receipt of the applicant’s notice of opposition, to file its heads of argument timeously.  This resulted in the court dismissing the application for condonation of late noting of appeal with costs.</w:t>
      </w:r>
    </w:p>
    <w:p w:rsidR="001E3178" w:rsidRPr="00574767" w:rsidRDefault="001E3178" w:rsidP="006A7A3F">
      <w:pPr>
        <w:spacing w:after="0" w:line="360" w:lineRule="auto"/>
        <w:rPr>
          <w:rFonts w:ascii="Courier New" w:hAnsi="Courier New" w:cs="Courier New"/>
          <w:sz w:val="24"/>
          <w:szCs w:val="24"/>
        </w:rPr>
      </w:pPr>
    </w:p>
    <w:p w:rsidR="00894132" w:rsidRPr="00574767" w:rsidRDefault="001E3178" w:rsidP="006A7A3F">
      <w:pPr>
        <w:spacing w:after="0" w:line="360" w:lineRule="auto"/>
        <w:rPr>
          <w:rFonts w:ascii="Courier New" w:hAnsi="Courier New" w:cs="Courier New"/>
          <w:sz w:val="24"/>
          <w:szCs w:val="24"/>
        </w:rPr>
      </w:pPr>
      <w:r w:rsidRPr="00574767">
        <w:rPr>
          <w:rFonts w:ascii="Courier New" w:hAnsi="Courier New" w:cs="Courier New"/>
          <w:sz w:val="24"/>
          <w:szCs w:val="24"/>
        </w:rPr>
        <w:tab/>
        <w:t>The respondent then fi</w:t>
      </w:r>
      <w:r w:rsidR="00894132" w:rsidRPr="00574767">
        <w:rPr>
          <w:rFonts w:ascii="Courier New" w:hAnsi="Courier New" w:cs="Courier New"/>
          <w:sz w:val="24"/>
          <w:szCs w:val="24"/>
        </w:rPr>
        <w:t>le</w:t>
      </w:r>
      <w:r w:rsidRPr="00574767">
        <w:rPr>
          <w:rFonts w:ascii="Courier New" w:hAnsi="Courier New" w:cs="Courier New"/>
          <w:sz w:val="24"/>
          <w:szCs w:val="24"/>
        </w:rPr>
        <w:t>d its notice of rescission on 7</w:t>
      </w:r>
      <w:r w:rsidRPr="00574767">
        <w:rPr>
          <w:rFonts w:ascii="Courier New" w:hAnsi="Courier New" w:cs="Courier New"/>
          <w:sz w:val="24"/>
          <w:szCs w:val="24"/>
          <w:vertAlign w:val="superscript"/>
        </w:rPr>
        <w:t>th</w:t>
      </w:r>
      <w:r w:rsidRPr="00574767">
        <w:rPr>
          <w:rFonts w:ascii="Courier New" w:hAnsi="Courier New" w:cs="Courier New"/>
          <w:sz w:val="24"/>
          <w:szCs w:val="24"/>
        </w:rPr>
        <w:t xml:space="preserve"> June 2013.  One would have at least e</w:t>
      </w:r>
      <w:r w:rsidR="00894132" w:rsidRPr="00574767">
        <w:rPr>
          <w:rFonts w:ascii="Courier New" w:hAnsi="Courier New" w:cs="Courier New"/>
          <w:sz w:val="24"/>
          <w:szCs w:val="24"/>
        </w:rPr>
        <w:t>x</w:t>
      </w:r>
      <w:r w:rsidRPr="00574767">
        <w:rPr>
          <w:rFonts w:ascii="Courier New" w:hAnsi="Courier New" w:cs="Courier New"/>
          <w:sz w:val="24"/>
          <w:szCs w:val="24"/>
        </w:rPr>
        <w:t>pected that having learnt from the first mistake respondent would this time ensure its compliance with the Rules of the court.  The respondent once agai</w:t>
      </w:r>
      <w:r w:rsidR="00894132" w:rsidRPr="00574767">
        <w:rPr>
          <w:rFonts w:ascii="Courier New" w:hAnsi="Courier New" w:cs="Courier New"/>
          <w:sz w:val="24"/>
          <w:szCs w:val="24"/>
        </w:rPr>
        <w:t>n</w:t>
      </w:r>
      <w:r w:rsidRPr="00574767">
        <w:rPr>
          <w:rFonts w:ascii="Courier New" w:hAnsi="Courier New" w:cs="Courier New"/>
          <w:sz w:val="24"/>
          <w:szCs w:val="24"/>
        </w:rPr>
        <w:t xml:space="preserve"> failed to file its heads of argument prom</w:t>
      </w:r>
      <w:r w:rsidR="00894132" w:rsidRPr="00574767">
        <w:rPr>
          <w:rFonts w:ascii="Courier New" w:hAnsi="Courier New" w:cs="Courier New"/>
          <w:sz w:val="24"/>
          <w:szCs w:val="24"/>
        </w:rPr>
        <w:t>p</w:t>
      </w:r>
      <w:r w:rsidRPr="00574767">
        <w:rPr>
          <w:rFonts w:ascii="Courier New" w:hAnsi="Courier New" w:cs="Courier New"/>
          <w:sz w:val="24"/>
          <w:szCs w:val="24"/>
        </w:rPr>
        <w:t>ting the applicant to lodge the present application for dismissal of re</w:t>
      </w:r>
      <w:r w:rsidR="00894132" w:rsidRPr="00574767">
        <w:rPr>
          <w:rFonts w:ascii="Courier New" w:hAnsi="Courier New" w:cs="Courier New"/>
          <w:sz w:val="24"/>
          <w:szCs w:val="24"/>
        </w:rPr>
        <w:t>s</w:t>
      </w:r>
      <w:r w:rsidRPr="00574767">
        <w:rPr>
          <w:rFonts w:ascii="Courier New" w:hAnsi="Courier New" w:cs="Courier New"/>
          <w:sz w:val="24"/>
          <w:szCs w:val="24"/>
        </w:rPr>
        <w:t>pondent’s application for rescission of judgment.</w:t>
      </w:r>
    </w:p>
    <w:p w:rsidR="00894132" w:rsidRPr="00574767" w:rsidRDefault="00894132" w:rsidP="006A7A3F">
      <w:pPr>
        <w:spacing w:after="0" w:line="360" w:lineRule="auto"/>
        <w:rPr>
          <w:rFonts w:ascii="Courier New" w:hAnsi="Courier New" w:cs="Courier New"/>
          <w:sz w:val="24"/>
          <w:szCs w:val="24"/>
        </w:rPr>
      </w:pPr>
    </w:p>
    <w:p w:rsidR="001E3178" w:rsidRPr="00574767" w:rsidRDefault="00894132" w:rsidP="006A7A3F">
      <w:pPr>
        <w:spacing w:after="0" w:line="360" w:lineRule="auto"/>
        <w:rPr>
          <w:rFonts w:ascii="Courier New" w:hAnsi="Courier New" w:cs="Courier New"/>
          <w:sz w:val="24"/>
          <w:szCs w:val="24"/>
        </w:rPr>
      </w:pPr>
      <w:r w:rsidRPr="00574767">
        <w:rPr>
          <w:rFonts w:ascii="Courier New" w:hAnsi="Courier New" w:cs="Courier New"/>
          <w:sz w:val="24"/>
          <w:szCs w:val="24"/>
        </w:rPr>
        <w:tab/>
        <w:t>The respondent apart for the techni</w:t>
      </w:r>
      <w:r w:rsidR="009446B1">
        <w:rPr>
          <w:rFonts w:ascii="Courier New" w:hAnsi="Courier New" w:cs="Courier New"/>
          <w:sz w:val="24"/>
          <w:szCs w:val="24"/>
        </w:rPr>
        <w:t>cal argument</w:t>
      </w:r>
      <w:r w:rsidRPr="00574767">
        <w:rPr>
          <w:rFonts w:ascii="Courier New" w:hAnsi="Courier New" w:cs="Courier New"/>
          <w:sz w:val="24"/>
          <w:szCs w:val="24"/>
        </w:rPr>
        <w:t xml:space="preserve"> raised has not tendered any plausible explanation as to why heads of argument have not been filed with the court this time.  The technical arguments raised are that, firstly, it is improper for the applicant to seek for a second dismissal of the appeal before the court where the applicant already has a judgment in </w:t>
      </w:r>
      <w:r w:rsidR="00EF4EBC">
        <w:rPr>
          <w:rFonts w:ascii="Courier New" w:hAnsi="Courier New" w:cs="Courier New"/>
          <w:sz w:val="24"/>
          <w:szCs w:val="24"/>
        </w:rPr>
        <w:lastRenderedPageBreak/>
        <w:t xml:space="preserve">its </w:t>
      </w:r>
      <w:proofErr w:type="spellStart"/>
      <w:r w:rsidR="00EF4EBC">
        <w:rPr>
          <w:rFonts w:ascii="Courier New" w:hAnsi="Courier New" w:cs="Courier New"/>
          <w:sz w:val="24"/>
          <w:szCs w:val="24"/>
        </w:rPr>
        <w:t>favour</w:t>
      </w:r>
      <w:proofErr w:type="spellEnd"/>
      <w:r w:rsidR="00EF4EBC">
        <w:rPr>
          <w:rFonts w:ascii="Courier New" w:hAnsi="Courier New" w:cs="Courier New"/>
          <w:sz w:val="24"/>
          <w:szCs w:val="24"/>
        </w:rPr>
        <w:t xml:space="preserve">. </w:t>
      </w:r>
      <w:r w:rsidRPr="00574767">
        <w:rPr>
          <w:rFonts w:ascii="Courier New" w:hAnsi="Courier New" w:cs="Courier New"/>
          <w:sz w:val="24"/>
          <w:szCs w:val="24"/>
        </w:rPr>
        <w:t xml:space="preserve"> The court’s view is that the court judgment on 20 May 2013 dismissed the application for condonation of late noting of appeal that was before the court.  The current application is for dismissal of the application of rescission by which application the respondent is seeking to resuscitate its appeal case.  I believe the two applications being completely different in nature the present application is validly before the court. </w:t>
      </w:r>
      <w:r w:rsidR="001E3178" w:rsidRPr="00574767">
        <w:rPr>
          <w:rFonts w:ascii="Courier New" w:hAnsi="Courier New" w:cs="Courier New"/>
          <w:sz w:val="24"/>
          <w:szCs w:val="24"/>
        </w:rPr>
        <w:t xml:space="preserve"> </w:t>
      </w:r>
    </w:p>
    <w:p w:rsidR="00894132" w:rsidRPr="00574767" w:rsidRDefault="00894132" w:rsidP="006A7A3F">
      <w:pPr>
        <w:spacing w:after="0" w:line="360" w:lineRule="auto"/>
        <w:rPr>
          <w:rFonts w:ascii="Courier New" w:hAnsi="Courier New" w:cs="Courier New"/>
          <w:sz w:val="24"/>
          <w:szCs w:val="24"/>
        </w:rPr>
      </w:pPr>
    </w:p>
    <w:p w:rsidR="00894132" w:rsidRDefault="00894132" w:rsidP="006A7A3F">
      <w:pPr>
        <w:spacing w:after="0" w:line="360" w:lineRule="auto"/>
        <w:rPr>
          <w:rFonts w:ascii="Courier New" w:hAnsi="Courier New" w:cs="Courier New"/>
          <w:sz w:val="24"/>
          <w:szCs w:val="24"/>
        </w:rPr>
      </w:pPr>
      <w:r w:rsidRPr="00574767">
        <w:rPr>
          <w:rFonts w:ascii="Courier New" w:hAnsi="Courier New" w:cs="Courier New"/>
          <w:sz w:val="24"/>
          <w:szCs w:val="24"/>
        </w:rPr>
        <w:tab/>
        <w:t xml:space="preserve">The second technical argument raised is that after the court order issued on </w:t>
      </w:r>
      <w:r w:rsidR="00EF4EBC">
        <w:rPr>
          <w:rFonts w:ascii="Courier New" w:hAnsi="Courier New" w:cs="Courier New"/>
          <w:sz w:val="24"/>
          <w:szCs w:val="24"/>
        </w:rPr>
        <w:t xml:space="preserve">the </w:t>
      </w:r>
      <w:r w:rsidRPr="00574767">
        <w:rPr>
          <w:rFonts w:ascii="Courier New" w:hAnsi="Courier New" w:cs="Courier New"/>
          <w:sz w:val="24"/>
          <w:szCs w:val="24"/>
        </w:rPr>
        <w:t>7</w:t>
      </w:r>
      <w:r w:rsidR="00EF4EBC">
        <w:rPr>
          <w:rFonts w:ascii="Courier New" w:hAnsi="Courier New" w:cs="Courier New"/>
          <w:sz w:val="24"/>
          <w:szCs w:val="24"/>
          <w:vertAlign w:val="superscript"/>
        </w:rPr>
        <w:t xml:space="preserve">th </w:t>
      </w:r>
      <w:r w:rsidR="00EF4EBC">
        <w:rPr>
          <w:rFonts w:ascii="Courier New" w:hAnsi="Courier New" w:cs="Courier New"/>
          <w:sz w:val="24"/>
          <w:szCs w:val="24"/>
        </w:rPr>
        <w:t>of</w:t>
      </w:r>
      <w:r w:rsidRPr="00574767">
        <w:rPr>
          <w:rFonts w:ascii="Courier New" w:hAnsi="Courier New" w:cs="Courier New"/>
          <w:sz w:val="24"/>
          <w:szCs w:val="24"/>
        </w:rPr>
        <w:t xml:space="preserve"> June 2013 the respondent was of the belief that it was essentially waiting for a date of hearing of the matter so the court could decide whether the default judgment granted on the 20 May 2013 was properly arrived at.  This argument clearly does not hold any water.  The order issued by this court on 7</w:t>
      </w:r>
      <w:r w:rsidRPr="00574767">
        <w:rPr>
          <w:rFonts w:ascii="Courier New" w:hAnsi="Courier New" w:cs="Courier New"/>
          <w:sz w:val="24"/>
          <w:szCs w:val="24"/>
          <w:vertAlign w:val="superscript"/>
        </w:rPr>
        <w:t>th</w:t>
      </w:r>
      <w:r w:rsidRPr="00574767">
        <w:rPr>
          <w:rFonts w:ascii="Courier New" w:hAnsi="Courier New" w:cs="Courier New"/>
          <w:sz w:val="24"/>
          <w:szCs w:val="24"/>
        </w:rPr>
        <w:t xml:space="preserve"> of June 2013 was to the following effect.</w:t>
      </w:r>
    </w:p>
    <w:p w:rsidR="00EF4EBC" w:rsidRDefault="00EF4EBC" w:rsidP="006A7A3F">
      <w:pPr>
        <w:spacing w:after="0" w:line="360" w:lineRule="auto"/>
        <w:rPr>
          <w:rFonts w:ascii="Courier New" w:hAnsi="Courier New" w:cs="Courier New"/>
          <w:sz w:val="24"/>
          <w:szCs w:val="24"/>
        </w:rPr>
      </w:pPr>
    </w:p>
    <w:p w:rsidR="00EF4EBC" w:rsidRPr="00574767" w:rsidRDefault="009446B1" w:rsidP="009446B1">
      <w:pPr>
        <w:spacing w:after="0" w:line="360" w:lineRule="auto"/>
        <w:ind w:firstLine="720"/>
        <w:rPr>
          <w:rFonts w:ascii="Courier New" w:hAnsi="Courier New" w:cs="Courier New"/>
          <w:sz w:val="24"/>
          <w:szCs w:val="24"/>
        </w:rPr>
      </w:pPr>
      <w:r>
        <w:rPr>
          <w:rFonts w:ascii="Courier New" w:hAnsi="Courier New" w:cs="Courier New"/>
          <w:sz w:val="24"/>
          <w:szCs w:val="24"/>
        </w:rPr>
        <w:t>“</w:t>
      </w:r>
      <w:r w:rsidR="00EF4EBC">
        <w:rPr>
          <w:rFonts w:ascii="Courier New" w:hAnsi="Courier New" w:cs="Courier New"/>
          <w:sz w:val="24"/>
          <w:szCs w:val="24"/>
        </w:rPr>
        <w:t>WHEREUPON after reading documents filed of record and hearing legal counsel for the Appellant and the Respondent being in default;</w:t>
      </w:r>
    </w:p>
    <w:p w:rsidR="00894132" w:rsidRPr="00574767" w:rsidRDefault="00894132" w:rsidP="006A7A3F">
      <w:pPr>
        <w:spacing w:after="0" w:line="360" w:lineRule="auto"/>
        <w:rPr>
          <w:rFonts w:ascii="Courier New" w:hAnsi="Courier New" w:cs="Courier New"/>
          <w:sz w:val="24"/>
          <w:szCs w:val="24"/>
        </w:rPr>
      </w:pPr>
    </w:p>
    <w:p w:rsidR="00894132" w:rsidRPr="00942F75" w:rsidRDefault="00942F75" w:rsidP="009446B1">
      <w:pPr>
        <w:spacing w:after="0" w:line="360" w:lineRule="auto"/>
        <w:ind w:firstLine="720"/>
        <w:rPr>
          <w:rFonts w:ascii="Courier New" w:hAnsi="Courier New" w:cs="Courier New"/>
          <w:sz w:val="24"/>
          <w:szCs w:val="24"/>
        </w:rPr>
      </w:pPr>
      <w:r>
        <w:rPr>
          <w:rFonts w:ascii="Courier New" w:hAnsi="Courier New" w:cs="Courier New"/>
          <w:sz w:val="24"/>
          <w:szCs w:val="24"/>
        </w:rPr>
        <w:t xml:space="preserve">The matter </w:t>
      </w:r>
      <w:proofErr w:type="gramStart"/>
      <w:r>
        <w:rPr>
          <w:rFonts w:ascii="Courier New" w:hAnsi="Courier New" w:cs="Courier New"/>
          <w:sz w:val="24"/>
          <w:szCs w:val="24"/>
        </w:rPr>
        <w:t>be</w:t>
      </w:r>
      <w:proofErr w:type="gramEnd"/>
      <w:r>
        <w:rPr>
          <w:rFonts w:ascii="Courier New" w:hAnsi="Courier New" w:cs="Courier New"/>
          <w:sz w:val="24"/>
          <w:szCs w:val="24"/>
        </w:rPr>
        <w:t xml:space="preserve"> and is hereby postponed </w:t>
      </w:r>
      <w:r>
        <w:rPr>
          <w:rFonts w:ascii="Courier New" w:hAnsi="Courier New" w:cs="Courier New"/>
          <w:b/>
          <w:sz w:val="24"/>
          <w:szCs w:val="24"/>
        </w:rPr>
        <w:t>sine die</w:t>
      </w:r>
      <w:r>
        <w:rPr>
          <w:rFonts w:ascii="Courier New" w:hAnsi="Courier New" w:cs="Courier New"/>
          <w:sz w:val="24"/>
          <w:szCs w:val="24"/>
        </w:rPr>
        <w:t xml:space="preserve"> to allow for determination of the application for rescission filed with the court.</w:t>
      </w:r>
      <w:r w:rsidR="00EF4EBC">
        <w:rPr>
          <w:rFonts w:ascii="Courier New" w:hAnsi="Courier New" w:cs="Courier New"/>
          <w:sz w:val="24"/>
          <w:szCs w:val="24"/>
        </w:rPr>
        <w:t>”</w:t>
      </w:r>
    </w:p>
    <w:p w:rsidR="00894132" w:rsidRPr="00574767" w:rsidRDefault="00894132" w:rsidP="006A7A3F">
      <w:pPr>
        <w:spacing w:after="0" w:line="360" w:lineRule="auto"/>
        <w:rPr>
          <w:rFonts w:ascii="Courier New" w:hAnsi="Courier New" w:cs="Courier New"/>
          <w:sz w:val="24"/>
          <w:szCs w:val="24"/>
        </w:rPr>
      </w:pPr>
    </w:p>
    <w:p w:rsidR="009446B1" w:rsidRDefault="00894132" w:rsidP="009446B1">
      <w:pPr>
        <w:spacing w:after="0" w:line="360" w:lineRule="auto"/>
        <w:rPr>
          <w:rFonts w:ascii="Courier New" w:hAnsi="Courier New" w:cs="Courier New"/>
          <w:sz w:val="24"/>
          <w:szCs w:val="24"/>
        </w:rPr>
      </w:pPr>
      <w:r w:rsidRPr="00574767">
        <w:rPr>
          <w:rFonts w:ascii="Courier New" w:hAnsi="Courier New" w:cs="Courier New"/>
          <w:sz w:val="24"/>
          <w:szCs w:val="24"/>
        </w:rPr>
        <w:tab/>
        <w:t xml:space="preserve">A reading of the order clearly shows that the matter was postponed </w:t>
      </w:r>
      <w:r w:rsidRPr="00574767">
        <w:rPr>
          <w:rFonts w:ascii="Courier New" w:hAnsi="Courier New" w:cs="Courier New"/>
          <w:i/>
          <w:sz w:val="24"/>
          <w:szCs w:val="24"/>
        </w:rPr>
        <w:t>sine die</w:t>
      </w:r>
      <w:r w:rsidRPr="00574767">
        <w:rPr>
          <w:rFonts w:ascii="Courier New" w:hAnsi="Courier New" w:cs="Courier New"/>
          <w:sz w:val="24"/>
          <w:szCs w:val="24"/>
        </w:rPr>
        <w:t xml:space="preserve"> to allow for determination of the application for rescission fi</w:t>
      </w:r>
      <w:r w:rsidR="00EF4EBC">
        <w:rPr>
          <w:rFonts w:ascii="Courier New" w:hAnsi="Courier New" w:cs="Courier New"/>
          <w:sz w:val="24"/>
          <w:szCs w:val="24"/>
        </w:rPr>
        <w:t>led</w:t>
      </w:r>
      <w:r w:rsidRPr="00574767">
        <w:rPr>
          <w:rFonts w:ascii="Courier New" w:hAnsi="Courier New" w:cs="Courier New"/>
          <w:sz w:val="24"/>
          <w:szCs w:val="24"/>
        </w:rPr>
        <w:t xml:space="preserve"> with the court.  The order did not in any way waiver the application of the Rules of co</w:t>
      </w:r>
      <w:r w:rsidR="00574767" w:rsidRPr="00574767">
        <w:rPr>
          <w:rFonts w:ascii="Courier New" w:hAnsi="Courier New" w:cs="Courier New"/>
          <w:sz w:val="24"/>
          <w:szCs w:val="24"/>
        </w:rPr>
        <w:t xml:space="preserve">urt in respect to the filing of </w:t>
      </w:r>
      <w:r w:rsidRPr="00574767">
        <w:rPr>
          <w:rFonts w:ascii="Courier New" w:hAnsi="Courier New" w:cs="Courier New"/>
          <w:sz w:val="24"/>
          <w:szCs w:val="24"/>
        </w:rPr>
        <w:t>h</w:t>
      </w:r>
      <w:r w:rsidR="00574767" w:rsidRPr="00574767">
        <w:rPr>
          <w:rFonts w:ascii="Courier New" w:hAnsi="Courier New" w:cs="Courier New"/>
          <w:sz w:val="24"/>
          <w:szCs w:val="24"/>
        </w:rPr>
        <w:t>e</w:t>
      </w:r>
      <w:r w:rsidRPr="00574767">
        <w:rPr>
          <w:rFonts w:ascii="Courier New" w:hAnsi="Courier New" w:cs="Courier New"/>
          <w:sz w:val="24"/>
          <w:szCs w:val="24"/>
        </w:rPr>
        <w:t xml:space="preserve">ads of argument.  The order also did not have the effect of barring the other parties’ rights.  The facts in this case clearly show that the respondent conducted itself with a flagrant disregard of the </w:t>
      </w:r>
      <w:r w:rsidRPr="00574767">
        <w:rPr>
          <w:rFonts w:ascii="Courier New" w:hAnsi="Courier New" w:cs="Courier New"/>
          <w:sz w:val="24"/>
          <w:szCs w:val="24"/>
        </w:rPr>
        <w:lastRenderedPageBreak/>
        <w:t>rules.  The suggestion had been made in the respo</w:t>
      </w:r>
      <w:r w:rsidR="00574767" w:rsidRPr="00574767">
        <w:rPr>
          <w:rFonts w:ascii="Courier New" w:hAnsi="Courier New" w:cs="Courier New"/>
          <w:sz w:val="24"/>
          <w:szCs w:val="24"/>
        </w:rPr>
        <w:t>n</w:t>
      </w:r>
      <w:r w:rsidRPr="00574767">
        <w:rPr>
          <w:rFonts w:ascii="Courier New" w:hAnsi="Courier New" w:cs="Courier New"/>
          <w:sz w:val="24"/>
          <w:szCs w:val="24"/>
        </w:rPr>
        <w:t>dent’s application for rescission that the failure to file h</w:t>
      </w:r>
      <w:r w:rsidR="00574767" w:rsidRPr="00574767">
        <w:rPr>
          <w:rFonts w:ascii="Courier New" w:hAnsi="Courier New" w:cs="Courier New"/>
          <w:sz w:val="24"/>
          <w:szCs w:val="24"/>
        </w:rPr>
        <w:t>e</w:t>
      </w:r>
      <w:r w:rsidRPr="00574767">
        <w:rPr>
          <w:rFonts w:ascii="Courier New" w:hAnsi="Courier New" w:cs="Courier New"/>
          <w:sz w:val="24"/>
          <w:szCs w:val="24"/>
        </w:rPr>
        <w:t>ads in re</w:t>
      </w:r>
      <w:r w:rsidR="00574767" w:rsidRPr="00574767">
        <w:rPr>
          <w:rFonts w:ascii="Courier New" w:hAnsi="Courier New" w:cs="Courier New"/>
          <w:sz w:val="24"/>
          <w:szCs w:val="24"/>
        </w:rPr>
        <w:t>s</w:t>
      </w:r>
      <w:r w:rsidRPr="00574767">
        <w:rPr>
          <w:rFonts w:ascii="Courier New" w:hAnsi="Courier New" w:cs="Courier New"/>
          <w:sz w:val="24"/>
          <w:szCs w:val="24"/>
        </w:rPr>
        <w:t>pect of application for condonation was occasioned by a jun</w:t>
      </w:r>
      <w:r w:rsidR="00574767" w:rsidRPr="00574767">
        <w:rPr>
          <w:rFonts w:ascii="Courier New" w:hAnsi="Courier New" w:cs="Courier New"/>
          <w:sz w:val="24"/>
          <w:szCs w:val="24"/>
        </w:rPr>
        <w:t>i</w:t>
      </w:r>
      <w:r w:rsidRPr="00574767">
        <w:rPr>
          <w:rFonts w:ascii="Courier New" w:hAnsi="Courier New" w:cs="Courier New"/>
          <w:sz w:val="24"/>
          <w:szCs w:val="24"/>
        </w:rPr>
        <w:t>or legal practitioner.  No explanation has been tendered for the pre</w:t>
      </w:r>
      <w:r w:rsidR="00574767" w:rsidRPr="00574767">
        <w:rPr>
          <w:rFonts w:ascii="Courier New" w:hAnsi="Courier New" w:cs="Courier New"/>
          <w:sz w:val="24"/>
          <w:szCs w:val="24"/>
        </w:rPr>
        <w:t>s</w:t>
      </w:r>
      <w:r w:rsidRPr="00574767">
        <w:rPr>
          <w:rFonts w:ascii="Courier New" w:hAnsi="Courier New" w:cs="Courier New"/>
          <w:sz w:val="24"/>
          <w:szCs w:val="24"/>
        </w:rPr>
        <w:t xml:space="preserve">ent act of negligence but even if it were again the fault of the legal practitioner there is a limit to which the court’s </w:t>
      </w:r>
      <w:r w:rsidR="00574767" w:rsidRPr="00574767">
        <w:rPr>
          <w:rFonts w:ascii="Courier New" w:hAnsi="Courier New" w:cs="Courier New"/>
          <w:sz w:val="24"/>
          <w:szCs w:val="24"/>
        </w:rPr>
        <w:t>indulgence may be extended especially when dealing with cases of disregard of court rules by legal practitioners</w:t>
      </w:r>
      <w:r w:rsidR="00EF4EBC">
        <w:rPr>
          <w:rFonts w:ascii="Courier New" w:hAnsi="Courier New" w:cs="Courier New"/>
          <w:sz w:val="24"/>
          <w:szCs w:val="24"/>
        </w:rPr>
        <w:t>. I</w:t>
      </w:r>
      <w:r w:rsidR="00574767" w:rsidRPr="00574767">
        <w:rPr>
          <w:rFonts w:ascii="Courier New" w:hAnsi="Courier New" w:cs="Courier New"/>
          <w:sz w:val="24"/>
          <w:szCs w:val="24"/>
        </w:rPr>
        <w:t>n a bid to ensure good administration of justice</w:t>
      </w:r>
      <w:r w:rsidR="00EF4EBC">
        <w:rPr>
          <w:rFonts w:ascii="Courier New" w:hAnsi="Courier New" w:cs="Courier New"/>
          <w:sz w:val="24"/>
          <w:szCs w:val="24"/>
        </w:rPr>
        <w:t xml:space="preserve">, the court </w:t>
      </w:r>
      <w:r w:rsidR="009446B1">
        <w:rPr>
          <w:rFonts w:ascii="Courier New" w:hAnsi="Courier New" w:cs="Courier New"/>
          <w:sz w:val="24"/>
          <w:szCs w:val="24"/>
        </w:rPr>
        <w:t>would therefore grant the application as sought.</w:t>
      </w:r>
    </w:p>
    <w:p w:rsidR="009446B1" w:rsidRDefault="009446B1" w:rsidP="009446B1">
      <w:pPr>
        <w:spacing w:after="0" w:line="360" w:lineRule="auto"/>
        <w:rPr>
          <w:rFonts w:ascii="Courier New" w:hAnsi="Courier New" w:cs="Courier New"/>
          <w:sz w:val="24"/>
          <w:szCs w:val="24"/>
        </w:rPr>
      </w:pPr>
    </w:p>
    <w:p w:rsidR="009446B1" w:rsidRDefault="009446B1" w:rsidP="009446B1">
      <w:pPr>
        <w:spacing w:after="0" w:line="360" w:lineRule="auto"/>
        <w:rPr>
          <w:rFonts w:ascii="Courier New" w:hAnsi="Courier New" w:cs="Courier New"/>
          <w:b/>
          <w:sz w:val="24"/>
          <w:szCs w:val="24"/>
        </w:rPr>
      </w:pPr>
      <w:r>
        <w:rPr>
          <w:rFonts w:ascii="Courier New" w:hAnsi="Courier New" w:cs="Courier New"/>
          <w:b/>
          <w:sz w:val="24"/>
          <w:szCs w:val="24"/>
        </w:rPr>
        <w:t>IT IS THEREFORE ORDERED THAT;</w:t>
      </w:r>
    </w:p>
    <w:p w:rsidR="00D979A9" w:rsidRDefault="00D979A9" w:rsidP="009446B1">
      <w:pPr>
        <w:spacing w:after="0" w:line="360" w:lineRule="auto"/>
        <w:rPr>
          <w:rFonts w:ascii="Courier New" w:hAnsi="Courier New" w:cs="Courier New"/>
          <w:b/>
          <w:sz w:val="24"/>
          <w:szCs w:val="24"/>
        </w:rPr>
      </w:pPr>
    </w:p>
    <w:p w:rsidR="00D979A9" w:rsidRPr="00D979A9" w:rsidRDefault="00D979A9" w:rsidP="00D979A9">
      <w:pPr>
        <w:pStyle w:val="ListParagraph"/>
        <w:numPr>
          <w:ilvl w:val="0"/>
          <w:numId w:val="2"/>
        </w:numPr>
        <w:spacing w:after="0" w:line="360" w:lineRule="auto"/>
        <w:rPr>
          <w:rFonts w:ascii="Courier New" w:hAnsi="Courier New" w:cs="Courier New"/>
          <w:sz w:val="24"/>
          <w:szCs w:val="24"/>
        </w:rPr>
      </w:pPr>
      <w:r w:rsidRPr="00D979A9">
        <w:rPr>
          <w:rFonts w:ascii="Courier New" w:hAnsi="Courier New" w:cs="Courier New"/>
          <w:sz w:val="24"/>
          <w:szCs w:val="24"/>
        </w:rPr>
        <w:t>The application for dismissal of matter in terms of Rule 19 (3) and (4) of the Rules is hereby allowed.</w:t>
      </w:r>
    </w:p>
    <w:p w:rsidR="009446B1" w:rsidRDefault="009446B1" w:rsidP="009446B1">
      <w:pPr>
        <w:pStyle w:val="ListParagraph"/>
        <w:numPr>
          <w:ilvl w:val="0"/>
          <w:numId w:val="2"/>
        </w:numPr>
        <w:spacing w:after="0" w:line="360" w:lineRule="auto"/>
        <w:rPr>
          <w:rFonts w:ascii="Courier New" w:hAnsi="Courier New" w:cs="Courier New"/>
          <w:sz w:val="24"/>
          <w:szCs w:val="24"/>
        </w:rPr>
      </w:pPr>
      <w:r>
        <w:rPr>
          <w:rFonts w:ascii="Courier New" w:hAnsi="Courier New" w:cs="Courier New"/>
          <w:sz w:val="24"/>
          <w:szCs w:val="24"/>
        </w:rPr>
        <w:t xml:space="preserve"> The Respondent’s application for rescission of judgment handed down by this </w:t>
      </w:r>
      <w:proofErr w:type="spellStart"/>
      <w:r>
        <w:rPr>
          <w:rFonts w:ascii="Courier New" w:hAnsi="Courier New" w:cs="Courier New"/>
          <w:sz w:val="24"/>
          <w:szCs w:val="24"/>
        </w:rPr>
        <w:t>Honourable</w:t>
      </w:r>
      <w:proofErr w:type="spellEnd"/>
      <w:r>
        <w:rPr>
          <w:rFonts w:ascii="Courier New" w:hAnsi="Courier New" w:cs="Courier New"/>
          <w:sz w:val="24"/>
          <w:szCs w:val="24"/>
        </w:rPr>
        <w:t xml:space="preserve"> Court on the 23</w:t>
      </w:r>
      <w:r w:rsidRPr="009446B1">
        <w:rPr>
          <w:rFonts w:ascii="Courier New" w:hAnsi="Courier New" w:cs="Courier New"/>
          <w:sz w:val="24"/>
          <w:szCs w:val="24"/>
          <w:vertAlign w:val="superscript"/>
        </w:rPr>
        <w:t>rd</w:t>
      </w:r>
      <w:r>
        <w:rPr>
          <w:rFonts w:ascii="Courier New" w:hAnsi="Courier New" w:cs="Courier New"/>
          <w:sz w:val="24"/>
          <w:szCs w:val="24"/>
        </w:rPr>
        <w:t xml:space="preserve"> May 2013 </w:t>
      </w:r>
      <w:proofErr w:type="gramStart"/>
      <w:r>
        <w:rPr>
          <w:rFonts w:ascii="Courier New" w:hAnsi="Courier New" w:cs="Courier New"/>
          <w:sz w:val="24"/>
          <w:szCs w:val="24"/>
        </w:rPr>
        <w:t>be</w:t>
      </w:r>
      <w:proofErr w:type="gramEnd"/>
      <w:r>
        <w:rPr>
          <w:rFonts w:ascii="Courier New" w:hAnsi="Courier New" w:cs="Courier New"/>
          <w:sz w:val="24"/>
          <w:szCs w:val="24"/>
        </w:rPr>
        <w:t xml:space="preserve"> and is hereby dismissed.</w:t>
      </w:r>
    </w:p>
    <w:p w:rsidR="009446B1" w:rsidRPr="009446B1" w:rsidRDefault="009446B1" w:rsidP="009446B1">
      <w:pPr>
        <w:pStyle w:val="ListParagraph"/>
        <w:numPr>
          <w:ilvl w:val="0"/>
          <w:numId w:val="2"/>
        </w:numPr>
        <w:spacing w:after="0" w:line="360" w:lineRule="auto"/>
        <w:rPr>
          <w:rFonts w:ascii="Courier New" w:hAnsi="Courier New" w:cs="Courier New"/>
          <w:sz w:val="24"/>
          <w:szCs w:val="24"/>
        </w:rPr>
      </w:pPr>
      <w:r>
        <w:rPr>
          <w:rFonts w:ascii="Courier New" w:hAnsi="Courier New" w:cs="Courier New"/>
          <w:sz w:val="24"/>
          <w:szCs w:val="24"/>
        </w:rPr>
        <w:t>The Respondent shall pay costs on the ordinary scale.</w:t>
      </w:r>
    </w:p>
    <w:p w:rsidR="000B69F8" w:rsidRDefault="000B69F8" w:rsidP="006A7A3F">
      <w:pPr>
        <w:spacing w:after="0" w:line="360" w:lineRule="auto"/>
        <w:rPr>
          <w:rFonts w:ascii="Courier New" w:hAnsi="Courier New" w:cs="Courier New"/>
          <w:sz w:val="24"/>
          <w:szCs w:val="24"/>
        </w:rPr>
      </w:pPr>
    </w:p>
    <w:p w:rsidR="000B69F8" w:rsidRDefault="000B69F8" w:rsidP="006A7A3F">
      <w:pPr>
        <w:spacing w:after="0" w:line="360" w:lineRule="auto"/>
        <w:rPr>
          <w:rFonts w:ascii="Courier New" w:hAnsi="Courier New" w:cs="Courier New"/>
          <w:sz w:val="24"/>
          <w:szCs w:val="24"/>
        </w:rPr>
      </w:pPr>
    </w:p>
    <w:p w:rsidR="000B69F8" w:rsidRDefault="000B69F8" w:rsidP="006A7A3F">
      <w:pPr>
        <w:spacing w:after="0" w:line="360" w:lineRule="auto"/>
        <w:rPr>
          <w:rFonts w:ascii="Courier New" w:hAnsi="Courier New" w:cs="Courier New"/>
          <w:sz w:val="24"/>
          <w:szCs w:val="24"/>
        </w:rPr>
      </w:pPr>
    </w:p>
    <w:p w:rsidR="000B69F8" w:rsidRDefault="000B69F8" w:rsidP="006A7A3F">
      <w:pPr>
        <w:spacing w:after="0" w:line="360" w:lineRule="auto"/>
        <w:rPr>
          <w:rFonts w:ascii="Courier New" w:hAnsi="Courier New" w:cs="Courier New"/>
          <w:b/>
          <w:i/>
          <w:sz w:val="24"/>
          <w:szCs w:val="24"/>
        </w:rPr>
      </w:pPr>
      <w:proofErr w:type="spellStart"/>
      <w:proofErr w:type="gramStart"/>
      <w:r>
        <w:rPr>
          <w:rFonts w:ascii="Courier New" w:hAnsi="Courier New" w:cs="Courier New"/>
          <w:b/>
          <w:i/>
          <w:sz w:val="24"/>
          <w:szCs w:val="24"/>
        </w:rPr>
        <w:t>Dururu</w:t>
      </w:r>
      <w:proofErr w:type="spellEnd"/>
      <w:r>
        <w:rPr>
          <w:rFonts w:ascii="Courier New" w:hAnsi="Courier New" w:cs="Courier New"/>
          <w:b/>
          <w:i/>
          <w:sz w:val="24"/>
          <w:szCs w:val="24"/>
        </w:rPr>
        <w:t xml:space="preserve"> and Associates Legal Practitioners, Representing the Applicant.</w:t>
      </w:r>
      <w:proofErr w:type="gramEnd"/>
    </w:p>
    <w:p w:rsidR="000B69F8" w:rsidRDefault="000B69F8" w:rsidP="006A7A3F">
      <w:pPr>
        <w:spacing w:after="0" w:line="360" w:lineRule="auto"/>
        <w:rPr>
          <w:rFonts w:ascii="Courier New" w:hAnsi="Courier New" w:cs="Courier New"/>
          <w:b/>
          <w:i/>
          <w:sz w:val="24"/>
          <w:szCs w:val="24"/>
        </w:rPr>
      </w:pPr>
    </w:p>
    <w:p w:rsidR="000B69F8" w:rsidRPr="000B69F8" w:rsidRDefault="000B69F8" w:rsidP="006A7A3F">
      <w:pPr>
        <w:spacing w:after="0" w:line="360" w:lineRule="auto"/>
        <w:rPr>
          <w:rFonts w:ascii="Courier New" w:hAnsi="Courier New" w:cs="Courier New"/>
          <w:b/>
          <w:i/>
          <w:sz w:val="24"/>
          <w:szCs w:val="24"/>
        </w:rPr>
      </w:pPr>
      <w:proofErr w:type="spellStart"/>
      <w:proofErr w:type="gramStart"/>
      <w:r>
        <w:rPr>
          <w:rFonts w:ascii="Courier New" w:hAnsi="Courier New" w:cs="Courier New"/>
          <w:b/>
          <w:i/>
          <w:sz w:val="24"/>
          <w:szCs w:val="24"/>
        </w:rPr>
        <w:t>Baera</w:t>
      </w:r>
      <w:proofErr w:type="spellEnd"/>
      <w:r>
        <w:rPr>
          <w:rFonts w:ascii="Courier New" w:hAnsi="Courier New" w:cs="Courier New"/>
          <w:b/>
          <w:i/>
          <w:sz w:val="24"/>
          <w:szCs w:val="24"/>
        </w:rPr>
        <w:t xml:space="preserve"> and Associates Legal Practitioners, Representing the Respondent.</w:t>
      </w:r>
      <w:proofErr w:type="gramEnd"/>
    </w:p>
    <w:sectPr w:rsidR="000B69F8" w:rsidRPr="000B69F8" w:rsidSect="000B69F8">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C9F" w:rsidRDefault="005D3C9F" w:rsidP="000B69F8">
      <w:pPr>
        <w:spacing w:after="0"/>
      </w:pPr>
      <w:r>
        <w:separator/>
      </w:r>
    </w:p>
  </w:endnote>
  <w:endnote w:type="continuationSeparator" w:id="0">
    <w:p w:rsidR="005D3C9F" w:rsidRDefault="005D3C9F" w:rsidP="000B69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0875830"/>
      <w:docPartObj>
        <w:docPartGallery w:val="Page Numbers (Bottom of Page)"/>
        <w:docPartUnique/>
      </w:docPartObj>
    </w:sdtPr>
    <w:sdtEndPr>
      <w:rPr>
        <w:noProof/>
      </w:rPr>
    </w:sdtEndPr>
    <w:sdtContent>
      <w:p w:rsidR="000B69F8" w:rsidRDefault="000B69F8">
        <w:pPr>
          <w:pStyle w:val="Footer"/>
          <w:jc w:val="right"/>
        </w:pPr>
        <w:r>
          <w:fldChar w:fldCharType="begin"/>
        </w:r>
        <w:r>
          <w:instrText xml:space="preserve"> PAGE   \* MERGEFORMAT </w:instrText>
        </w:r>
        <w:r>
          <w:fldChar w:fldCharType="separate"/>
        </w:r>
        <w:r w:rsidR="004C6C59">
          <w:rPr>
            <w:noProof/>
          </w:rPr>
          <w:t>5</w:t>
        </w:r>
        <w:r>
          <w:rPr>
            <w:noProof/>
          </w:rPr>
          <w:fldChar w:fldCharType="end"/>
        </w:r>
      </w:p>
    </w:sdtContent>
  </w:sdt>
  <w:p w:rsidR="000B69F8" w:rsidRDefault="000B69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C9F" w:rsidRDefault="005D3C9F" w:rsidP="000B69F8">
      <w:pPr>
        <w:spacing w:after="0"/>
      </w:pPr>
      <w:r>
        <w:separator/>
      </w:r>
    </w:p>
  </w:footnote>
  <w:footnote w:type="continuationSeparator" w:id="0">
    <w:p w:rsidR="005D3C9F" w:rsidRDefault="005D3C9F" w:rsidP="000B69F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9F8" w:rsidRDefault="000B69F8" w:rsidP="000B69F8">
    <w:pPr>
      <w:pStyle w:val="Header"/>
      <w:jc w:val="right"/>
    </w:pPr>
    <w:r w:rsidRPr="00FA362A">
      <w:rPr>
        <w:rFonts w:ascii="Courier New" w:hAnsi="Courier New" w:cs="Courier New"/>
        <w:b/>
      </w:rPr>
      <w:t>JUDGMENT NO. LC/H/</w:t>
    </w:r>
    <w:r w:rsidR="004D7315">
      <w:rPr>
        <w:rFonts w:ascii="Courier New" w:hAnsi="Courier New" w:cs="Courier New"/>
        <w:b/>
      </w:rPr>
      <w:t>289</w:t>
    </w:r>
    <w:r w:rsidRPr="00FA362A">
      <w:rPr>
        <w:rFonts w:ascii="Courier New" w:hAnsi="Courier New" w:cs="Courier New"/>
        <w:b/>
      </w:rP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1575D7"/>
    <w:multiLevelType w:val="hybridMultilevel"/>
    <w:tmpl w:val="76C6FA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C6420B0"/>
    <w:multiLevelType w:val="hybridMultilevel"/>
    <w:tmpl w:val="495E1AF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A3F"/>
    <w:rsid w:val="000B69F8"/>
    <w:rsid w:val="000D4479"/>
    <w:rsid w:val="000F2B2C"/>
    <w:rsid w:val="001E3178"/>
    <w:rsid w:val="00430F26"/>
    <w:rsid w:val="004C6C59"/>
    <w:rsid w:val="004D7315"/>
    <w:rsid w:val="0053436C"/>
    <w:rsid w:val="00574767"/>
    <w:rsid w:val="005D3C9F"/>
    <w:rsid w:val="00683E7A"/>
    <w:rsid w:val="006A7A3F"/>
    <w:rsid w:val="006C6F65"/>
    <w:rsid w:val="007328C8"/>
    <w:rsid w:val="00853BB3"/>
    <w:rsid w:val="00870F7C"/>
    <w:rsid w:val="00894132"/>
    <w:rsid w:val="008F3F5E"/>
    <w:rsid w:val="008F61BC"/>
    <w:rsid w:val="00942F75"/>
    <w:rsid w:val="009446B1"/>
    <w:rsid w:val="00A56920"/>
    <w:rsid w:val="00C43B13"/>
    <w:rsid w:val="00D979A9"/>
    <w:rsid w:val="00EF4EBC"/>
    <w:rsid w:val="00F96217"/>
    <w:rsid w:val="00FB7FE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A3F"/>
    <w:pPr>
      <w:spacing w:line="240" w:lineRule="auto"/>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9F8"/>
    <w:pPr>
      <w:tabs>
        <w:tab w:val="center" w:pos="4513"/>
        <w:tab w:val="right" w:pos="9026"/>
      </w:tabs>
      <w:spacing w:after="0"/>
    </w:pPr>
  </w:style>
  <w:style w:type="character" w:customStyle="1" w:styleId="HeaderChar">
    <w:name w:val="Header Char"/>
    <w:basedOn w:val="DefaultParagraphFont"/>
    <w:link w:val="Header"/>
    <w:uiPriority w:val="99"/>
    <w:rsid w:val="000B69F8"/>
    <w:rPr>
      <w:lang w:val="en-US"/>
    </w:rPr>
  </w:style>
  <w:style w:type="paragraph" w:styleId="Footer">
    <w:name w:val="footer"/>
    <w:basedOn w:val="Normal"/>
    <w:link w:val="FooterChar"/>
    <w:uiPriority w:val="99"/>
    <w:unhideWhenUsed/>
    <w:rsid w:val="000B69F8"/>
    <w:pPr>
      <w:tabs>
        <w:tab w:val="center" w:pos="4513"/>
        <w:tab w:val="right" w:pos="9026"/>
      </w:tabs>
      <w:spacing w:after="0"/>
    </w:pPr>
  </w:style>
  <w:style w:type="character" w:customStyle="1" w:styleId="FooterChar">
    <w:name w:val="Footer Char"/>
    <w:basedOn w:val="DefaultParagraphFont"/>
    <w:link w:val="Footer"/>
    <w:uiPriority w:val="99"/>
    <w:rsid w:val="000B69F8"/>
    <w:rPr>
      <w:lang w:val="en-US"/>
    </w:rPr>
  </w:style>
  <w:style w:type="paragraph" w:styleId="ListParagraph">
    <w:name w:val="List Paragraph"/>
    <w:basedOn w:val="Normal"/>
    <w:uiPriority w:val="34"/>
    <w:qFormat/>
    <w:rsid w:val="009446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A3F"/>
    <w:pPr>
      <w:spacing w:line="240" w:lineRule="auto"/>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9F8"/>
    <w:pPr>
      <w:tabs>
        <w:tab w:val="center" w:pos="4513"/>
        <w:tab w:val="right" w:pos="9026"/>
      </w:tabs>
      <w:spacing w:after="0"/>
    </w:pPr>
  </w:style>
  <w:style w:type="character" w:customStyle="1" w:styleId="HeaderChar">
    <w:name w:val="Header Char"/>
    <w:basedOn w:val="DefaultParagraphFont"/>
    <w:link w:val="Header"/>
    <w:uiPriority w:val="99"/>
    <w:rsid w:val="000B69F8"/>
    <w:rPr>
      <w:lang w:val="en-US"/>
    </w:rPr>
  </w:style>
  <w:style w:type="paragraph" w:styleId="Footer">
    <w:name w:val="footer"/>
    <w:basedOn w:val="Normal"/>
    <w:link w:val="FooterChar"/>
    <w:uiPriority w:val="99"/>
    <w:unhideWhenUsed/>
    <w:rsid w:val="000B69F8"/>
    <w:pPr>
      <w:tabs>
        <w:tab w:val="center" w:pos="4513"/>
        <w:tab w:val="right" w:pos="9026"/>
      </w:tabs>
      <w:spacing w:after="0"/>
    </w:pPr>
  </w:style>
  <w:style w:type="character" w:customStyle="1" w:styleId="FooterChar">
    <w:name w:val="Footer Char"/>
    <w:basedOn w:val="DefaultParagraphFont"/>
    <w:link w:val="Footer"/>
    <w:uiPriority w:val="99"/>
    <w:rsid w:val="000B69F8"/>
    <w:rPr>
      <w:lang w:val="en-US"/>
    </w:rPr>
  </w:style>
  <w:style w:type="paragraph" w:styleId="ListParagraph">
    <w:name w:val="List Paragraph"/>
    <w:basedOn w:val="Normal"/>
    <w:uiPriority w:val="34"/>
    <w:qFormat/>
    <w:rsid w:val="009446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1174</Words>
  <Characters>6694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Bananga</dc:creator>
  <cp:lastModifiedBy>Labour Court</cp:lastModifiedBy>
  <cp:revision>2</cp:revision>
  <dcterms:created xsi:type="dcterms:W3CDTF">2014-09-17T06:11:00Z</dcterms:created>
  <dcterms:modified xsi:type="dcterms:W3CDTF">2014-09-17T06:11:00Z</dcterms:modified>
</cp:coreProperties>
</file>