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D3DF" w14:textId="77777777" w:rsidR="0077535C" w:rsidRDefault="0077535C">
      <w:pPr>
        <w:pStyle w:val="BodyText"/>
        <w:spacing w:before="4"/>
        <w:rPr>
          <w:sz w:val="20"/>
        </w:rPr>
      </w:pPr>
    </w:p>
    <w:p w14:paraId="78E4DE23" w14:textId="6A751754" w:rsidR="0077535C" w:rsidRDefault="00302622">
      <w:pPr>
        <w:pStyle w:val="BodyText"/>
        <w:ind w:left="4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94ECD2" wp14:editId="5AA0EB70">
                <wp:extent cx="5327650" cy="2806700"/>
                <wp:effectExtent l="0" t="0" r="0" b="3810"/>
                <wp:docPr id="145271858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0" cy="2806700"/>
                          <a:chOff x="0" y="0"/>
                          <a:chExt cx="8390" cy="4420"/>
                        </a:xfrm>
                      </wpg:grpSpPr>
                      <wps:wsp>
                        <wps:cNvPr id="16368594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5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2698A" w14:textId="77777777" w:rsidR="0077535C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LABOUR</w:t>
                              </w:r>
                              <w:r>
                                <w:rPr>
                                  <w:b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COURT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ZIMBABWE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98349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0"/>
                            <a:ext cx="31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68E8D" w14:textId="77777777" w:rsidR="0077535C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JUDGMENT</w:t>
                              </w:r>
                              <w:r>
                                <w:rPr>
                                  <w:b/>
                                  <w:spacing w:val="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LC/H/26/2024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27983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2"/>
                            <a:ext cx="387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55AB7" w14:textId="77777777" w:rsidR="0077535C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HARARE,</w:t>
                              </w:r>
                              <w:r>
                                <w:rPr>
                                  <w:b/>
                                  <w:spacing w:val="1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27</w:t>
                              </w:r>
                              <w:r>
                                <w:rPr>
                                  <w:b/>
                                  <w:spacing w:val="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NOVEMBER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spacing w:val="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1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294098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036" y="551"/>
                            <a:ext cx="249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C269" w14:textId="77777777" w:rsidR="0077535C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b/>
                                  <w:spacing w:val="2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1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LC/H/1058/22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16016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90"/>
                            <a:ext cx="17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B6B99" w14:textId="77777777" w:rsidR="0077535C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JANUARY 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1061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94"/>
                            <a:ext cx="6908" cy="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A31E2" w14:textId="77777777" w:rsidR="0077535C" w:rsidRDefault="00000000">
                              <w:pPr>
                                <w:spacing w:line="266" w:lineRule="exact"/>
                                <w:ind w:left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 the matter between:-</w:t>
                              </w:r>
                            </w:p>
                            <w:p w14:paraId="03487031" w14:textId="77777777" w:rsidR="0077535C" w:rsidRDefault="00000000">
                              <w:pPr>
                                <w:spacing w:before="27"/>
                                <w:ind w:left="50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APPELLANT</w:t>
                              </w:r>
                            </w:p>
                            <w:p w14:paraId="0D04A70D" w14:textId="77777777" w:rsidR="0077535C" w:rsidRDefault="0077535C">
                              <w:pPr>
                                <w:spacing w:before="2"/>
                                <w:rPr>
                                  <w:b/>
                                </w:rPr>
                              </w:pPr>
                            </w:p>
                            <w:p w14:paraId="06894764" w14:textId="77777777" w:rsidR="0077535C" w:rsidRDefault="00000000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LAMECK</w:t>
                              </w:r>
                              <w:r>
                                <w:rPr>
                                  <w:b/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GEZANI</w:t>
                              </w:r>
                            </w:p>
                            <w:p w14:paraId="5B846B22" w14:textId="77777777" w:rsidR="0077535C" w:rsidRDefault="00000000">
                              <w:pPr>
                                <w:spacing w:before="20"/>
                                <w:ind w:left="50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w w:val="95"/>
                                  <w:position w:val="7"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24"/>
                                  <w:w w:val="95"/>
                                  <w:position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RESPONDENT</w:t>
                              </w:r>
                            </w:p>
                            <w:p w14:paraId="020EE18F" w14:textId="77777777" w:rsidR="0077535C" w:rsidRDefault="0077535C">
                              <w:pPr>
                                <w:spacing w:before="7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FEFCE3E" w14:textId="77777777" w:rsidR="0077535C" w:rsidRDefault="0000000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MAFARA</w:t>
                              </w:r>
                              <w:r>
                                <w:rPr>
                                  <w:b/>
                                  <w:spacing w:val="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CHIMUTASHU</w:t>
                              </w:r>
                              <w:r>
                                <w:rPr>
                                  <w:b/>
                                  <w:spacing w:val="3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(N.O)</w:t>
                              </w:r>
                            </w:p>
                            <w:p w14:paraId="7DC7E934" w14:textId="77777777" w:rsidR="0077535C" w:rsidRDefault="00000000">
                              <w:pPr>
                                <w:spacing w:before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BILTRANS SERVICES (PRIVATE) LTD</w:t>
                              </w:r>
                              <w:r>
                                <w:rPr>
                                  <w:b/>
                                  <w:spacing w:val="1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w w:val="95"/>
                                  <w:position w:val="7"/>
                                  <w:sz w:val="16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spacing w:val="20"/>
                                  <w:w w:val="95"/>
                                  <w:position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RESPONDENT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4ECD2" id="Group 8" o:spid="_x0000_s1026" style="width:419.5pt;height:221pt;mso-position-horizontal-relative:char;mso-position-vertical-relative:line" coordsize="8390,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width:445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" filled="f" stroked="f">
                  <v:textbox inset="0,0,0,0">
                    <w:txbxContent>
                      <w:p w14:paraId="4A62698A" w14:textId="77777777" w:rsidR="0077535C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LABOUR</w:t>
                        </w:r>
                        <w:r>
                          <w:rPr>
                            <w:b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COURT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ZIMBABWE</w:t>
                        </w:r>
                      </w:p>
                    </w:txbxContent>
                  </v:textbox>
                </v:shape>
                <v:shape id="Text Box 13" o:spid="_x0000_s1028" type="#_x0000_t202" style="position:absolute;left:5209;width:31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" filled="f" stroked="f">
                  <v:textbox inset="0,0,0,0">
                    <w:txbxContent>
                      <w:p w14:paraId="54C68E8D" w14:textId="77777777" w:rsidR="0077535C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JUDGMENT</w:t>
                        </w:r>
                        <w:r>
                          <w:rPr>
                            <w:b/>
                            <w:spacing w:val="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pacing w:val="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LC/H/26/2024</w:t>
                        </w:r>
                      </w:p>
                    </w:txbxContent>
                  </v:textbox>
                </v:shape>
                <v:shape id="Text Box 12" o:spid="_x0000_s1029" type="#_x0000_t202" style="position:absolute;top:552;width:387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" filled="f" stroked="f">
                  <v:textbox inset="0,0,0,0">
                    <w:txbxContent>
                      <w:p w14:paraId="1E055AB7" w14:textId="77777777" w:rsidR="0077535C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HARARE,</w:t>
                        </w:r>
                        <w:r>
                          <w:rPr>
                            <w:b/>
                            <w:spacing w:val="1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27</w:t>
                        </w:r>
                        <w:r>
                          <w:rPr>
                            <w:b/>
                            <w:spacing w:val="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NOVEMBER</w:t>
                        </w:r>
                        <w:r>
                          <w:rPr>
                            <w:b/>
                            <w:spacing w:val="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2023</w:t>
                        </w:r>
                        <w:r>
                          <w:rPr>
                            <w:b/>
                            <w:spacing w:val="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spacing w:val="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30</w:t>
                        </w:r>
                      </w:p>
                    </w:txbxContent>
                  </v:textbox>
                </v:shape>
                <v:shape id="Text Box 11" o:spid="_x0000_s1030" type="#_x0000_t202" style="position:absolute;left:5036;top:551;width:249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" filled="f" stroked="f">
                  <v:textbox inset="0,0,0,0">
                    <w:txbxContent>
                      <w:p w14:paraId="1AB0C269" w14:textId="77777777" w:rsidR="0077535C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CASE</w:t>
                        </w:r>
                        <w:r>
                          <w:rPr>
                            <w:b/>
                            <w:spacing w:val="2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pacing w:val="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LC/H/1058/22</w:t>
                        </w:r>
                      </w:p>
                    </w:txbxContent>
                  </v:textbox>
                </v:shape>
                <v:shape id="Text Box 10" o:spid="_x0000_s1031" type="#_x0000_t202" style="position:absolute;top:1090;width:17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" filled="f" stroked="f">
                  <v:textbox inset="0,0,0,0">
                    <w:txbxContent>
                      <w:p w14:paraId="5EDB6B99" w14:textId="77777777" w:rsidR="0077535C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JANUARY 2024</w:t>
                        </w:r>
                      </w:p>
                    </w:txbxContent>
                  </v:textbox>
                </v:shape>
                <v:shape id="Text Box 9" o:spid="_x0000_s1032" type="#_x0000_t202" style="position:absolute;top:2194;width:6908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" filled="f" stroked="f">
                  <v:textbox inset="0,0,0,0">
                    <w:txbxContent>
                      <w:p w14:paraId="13AA31E2" w14:textId="77777777" w:rsidR="0077535C" w:rsidRDefault="00000000">
                        <w:pPr>
                          <w:spacing w:line="266" w:lineRule="exact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 the matter between:-</w:t>
                        </w:r>
                      </w:p>
                      <w:p w14:paraId="03487031" w14:textId="77777777" w:rsidR="0077535C" w:rsidRDefault="00000000">
                        <w:pPr>
                          <w:spacing w:before="27"/>
                          <w:ind w:left="50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APPELLANT</w:t>
                        </w:r>
                      </w:p>
                      <w:p w14:paraId="0D04A70D" w14:textId="77777777" w:rsidR="0077535C" w:rsidRDefault="0077535C">
                        <w:pPr>
                          <w:spacing w:before="2"/>
                          <w:rPr>
                            <w:b/>
                          </w:rPr>
                        </w:pPr>
                      </w:p>
                      <w:p w14:paraId="06894764" w14:textId="77777777" w:rsidR="0077535C" w:rsidRDefault="00000000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LAMECK</w:t>
                        </w:r>
                        <w:r>
                          <w:rPr>
                            <w:b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GEZANI</w:t>
                        </w:r>
                      </w:p>
                      <w:p w14:paraId="5B846B22" w14:textId="77777777" w:rsidR="0077535C" w:rsidRDefault="00000000">
                        <w:pPr>
                          <w:spacing w:before="20"/>
                          <w:ind w:left="50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w w:val="95"/>
                            <w:position w:val="7"/>
                            <w:sz w:val="16"/>
                          </w:rPr>
                          <w:t>st</w:t>
                        </w:r>
                        <w:r>
                          <w:rPr>
                            <w:b/>
                            <w:spacing w:val="24"/>
                            <w:w w:val="95"/>
                            <w:position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RESPONDENT</w:t>
                        </w:r>
                      </w:p>
                      <w:p w14:paraId="020EE18F" w14:textId="77777777" w:rsidR="0077535C" w:rsidRDefault="0077535C">
                        <w:pPr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 w14:paraId="0FEFCE3E" w14:textId="77777777" w:rsidR="0077535C" w:rsidRDefault="0000000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MAFARA</w:t>
                        </w:r>
                        <w:r>
                          <w:rPr>
                            <w:b/>
                            <w:spacing w:val="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CHIMUTASHU</w:t>
                        </w:r>
                        <w:r>
                          <w:rPr>
                            <w:b/>
                            <w:spacing w:val="3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(N.O)</w:t>
                        </w:r>
                      </w:p>
                      <w:p w14:paraId="7DC7E934" w14:textId="77777777" w:rsidR="0077535C" w:rsidRDefault="00000000">
                        <w:pPr>
                          <w:spacing w:before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BILTRANS SERVICES (PRIVATE) LTD</w:t>
                        </w:r>
                        <w:r>
                          <w:rPr>
                            <w:b/>
                            <w:spacing w:val="1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w w:val="95"/>
                            <w:position w:val="7"/>
                            <w:sz w:val="16"/>
                          </w:rPr>
                          <w:t>nd</w:t>
                        </w:r>
                        <w:r>
                          <w:rPr>
                            <w:b/>
                            <w:spacing w:val="20"/>
                            <w:w w:val="95"/>
                            <w:position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RESPONDENT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2AD388" w14:textId="77777777" w:rsidR="0077535C" w:rsidRDefault="0077535C">
      <w:pPr>
        <w:pStyle w:val="BodyText"/>
        <w:rPr>
          <w:sz w:val="20"/>
        </w:rPr>
      </w:pPr>
    </w:p>
    <w:p w14:paraId="2901FB20" w14:textId="77777777" w:rsidR="0077535C" w:rsidRDefault="0077535C">
      <w:pPr>
        <w:pStyle w:val="BodyText"/>
        <w:spacing w:before="3"/>
        <w:rPr>
          <w:sz w:val="19"/>
        </w:rPr>
      </w:pPr>
    </w:p>
    <w:p w14:paraId="4C0BB1B2" w14:textId="09A937E7" w:rsidR="0077535C" w:rsidRDefault="00000000">
      <w:pPr>
        <w:pStyle w:val="BodyText"/>
        <w:spacing w:before="90"/>
        <w:ind w:left="46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Kudya</w:t>
      </w:r>
      <w:r>
        <w:rPr>
          <w:spacing w:val="-2"/>
        </w:rPr>
        <w:t xml:space="preserve"> </w:t>
      </w:r>
      <w:r>
        <w:t>J</w:t>
      </w:r>
    </w:p>
    <w:p w14:paraId="77ACE6E8" w14:textId="77777777" w:rsidR="0077535C" w:rsidRDefault="0077535C">
      <w:pPr>
        <w:pStyle w:val="BodyText"/>
        <w:rPr>
          <w:sz w:val="26"/>
        </w:rPr>
      </w:pPr>
    </w:p>
    <w:p w14:paraId="3F234C0A" w14:textId="77777777" w:rsidR="0077535C" w:rsidRDefault="0077535C">
      <w:pPr>
        <w:pStyle w:val="BodyText"/>
        <w:rPr>
          <w:sz w:val="22"/>
        </w:rPr>
      </w:pPr>
    </w:p>
    <w:p w14:paraId="4828FBEA" w14:textId="77777777" w:rsidR="0077535C" w:rsidRDefault="00000000">
      <w:pPr>
        <w:pStyle w:val="Heading1"/>
        <w:tabs>
          <w:tab w:val="left" w:pos="3339"/>
          <w:tab w:val="left" w:pos="5499"/>
        </w:tabs>
        <w:spacing w:line="480" w:lineRule="auto"/>
        <w:ind w:right="2773"/>
      </w:pP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Appellant</w:t>
      </w:r>
      <w:r>
        <w:rPr>
          <w:w w:val="95"/>
        </w:rPr>
        <w:tab/>
        <w:t>Cleopas</w:t>
      </w:r>
      <w:r>
        <w:rPr>
          <w:spacing w:val="2"/>
          <w:w w:val="95"/>
        </w:rPr>
        <w:t xml:space="preserve"> </w:t>
      </w:r>
      <w:r>
        <w:rPr>
          <w:w w:val="95"/>
        </w:rPr>
        <w:t>Chigwade</w:t>
      </w:r>
      <w:r>
        <w:rPr>
          <w:w w:val="95"/>
        </w:rPr>
        <w:tab/>
      </w:r>
      <w:r>
        <w:t>(Unionist)</w:t>
      </w:r>
      <w:r>
        <w:rPr>
          <w:spacing w:val="1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Respondent</w:t>
      </w:r>
      <w:r>
        <w:rPr>
          <w:w w:val="95"/>
        </w:rPr>
        <w:tab/>
      </w:r>
      <w:r>
        <w:rPr>
          <w:spacing w:val="-1"/>
          <w:w w:val="95"/>
        </w:rPr>
        <w:t>Mr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B.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Madhavi</w:t>
      </w:r>
      <w:r>
        <w:rPr>
          <w:spacing w:val="37"/>
          <w:w w:val="95"/>
        </w:rPr>
        <w:t xml:space="preserve"> </w:t>
      </w:r>
      <w:r>
        <w:rPr>
          <w:spacing w:val="-1"/>
          <w:w w:val="95"/>
        </w:rPr>
        <w:t>(Legal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Practitioner)</w:t>
      </w:r>
    </w:p>
    <w:p w14:paraId="67552981" w14:textId="77777777" w:rsidR="0077535C" w:rsidRDefault="0077535C">
      <w:pPr>
        <w:pStyle w:val="BodyText"/>
        <w:rPr>
          <w:b/>
        </w:rPr>
      </w:pPr>
    </w:p>
    <w:p w14:paraId="49263079" w14:textId="77777777" w:rsidR="0077535C" w:rsidRDefault="00000000">
      <w:pPr>
        <w:ind w:left="460"/>
        <w:rPr>
          <w:b/>
          <w:sz w:val="24"/>
        </w:rPr>
      </w:pPr>
      <w:r>
        <w:rPr>
          <w:b/>
          <w:w w:val="95"/>
          <w:sz w:val="24"/>
        </w:rPr>
        <w:t>KUDYA,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J:</w:t>
      </w:r>
    </w:p>
    <w:p w14:paraId="591E8066" w14:textId="77777777" w:rsidR="0077535C" w:rsidRDefault="0077535C">
      <w:pPr>
        <w:pStyle w:val="BodyText"/>
        <w:rPr>
          <w:b/>
        </w:rPr>
      </w:pPr>
    </w:p>
    <w:p w14:paraId="0230BF38" w14:textId="77777777" w:rsidR="0077535C" w:rsidRDefault="00000000">
      <w:pPr>
        <w:pStyle w:val="BodyText"/>
        <w:spacing w:line="360" w:lineRule="auto"/>
        <w:ind w:left="460" w:right="117" w:firstLine="720"/>
        <w:jc w:val="both"/>
      </w:pPr>
      <w:r>
        <w:t>This is an appeal and cross appeal against the decision of the designated agent who</w:t>
      </w:r>
      <w:r>
        <w:rPr>
          <w:spacing w:val="1"/>
        </w:rPr>
        <w:t xml:space="preserve"> </w:t>
      </w:r>
      <w:r>
        <w:t>ruled that appellant had been irregularly dismissed and ordered that he be reinstated without</w:t>
      </w:r>
      <w:r>
        <w:rPr>
          <w:spacing w:val="1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salary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benefits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damages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watchman</w:t>
      </w:r>
      <w:r>
        <w:rPr>
          <w:spacing w:val="-9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the respondent</w:t>
      </w:r>
      <w:r>
        <w:rPr>
          <w:spacing w:val="-1"/>
        </w:rPr>
        <w:t xml:space="preserve"> </w:t>
      </w:r>
      <w:r>
        <w:t>employer.</w:t>
      </w:r>
    </w:p>
    <w:p w14:paraId="23248BFB" w14:textId="77777777" w:rsidR="0077535C" w:rsidRDefault="00000000">
      <w:pPr>
        <w:pStyle w:val="BodyText"/>
        <w:spacing w:line="360" w:lineRule="auto"/>
        <w:ind w:left="460" w:right="116" w:firstLine="720"/>
        <w:jc w:val="both"/>
      </w:pPr>
      <w:r>
        <w:t>In his appeal the appellant cited 2 grounds to the effect that the Designated Agent</w:t>
      </w:r>
      <w:r>
        <w:rPr>
          <w:spacing w:val="1"/>
        </w:rPr>
        <w:t xml:space="preserve"> </w:t>
      </w:r>
      <w:r>
        <w:t>correctly</w:t>
      </w:r>
      <w:r>
        <w:rPr>
          <w:spacing w:val="-6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unlawfully</w:t>
      </w:r>
      <w:r>
        <w:rPr>
          <w:spacing w:val="-5"/>
        </w:rPr>
        <w:t xml:space="preserve"> </w:t>
      </w:r>
      <w:r>
        <w:t>terminated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erred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awarding</w:t>
      </w:r>
      <w:r>
        <w:rPr>
          <w:spacing w:val="-58"/>
        </w:rPr>
        <w:t xml:space="preserve"> </w:t>
      </w:r>
      <w:r>
        <w:t>him damages at the pay rate of USD$258 which was the rate in operation from July 2022 per</w:t>
      </w:r>
      <w:r>
        <w:rPr>
          <w:spacing w:val="1"/>
        </w:rPr>
        <w:t xml:space="preserve"> </w:t>
      </w:r>
      <w:r>
        <w:t>the Industry CBA. He also claimed that reinstatement entailed the recognition of an employee</w:t>
      </w:r>
      <w:r>
        <w:rPr>
          <w:spacing w:val="-57"/>
        </w:rPr>
        <w:t xml:space="preserve"> </w:t>
      </w:r>
      <w:r>
        <w:t>as one on a contract without limit of time and to that end the Designated Agent should have</w:t>
      </w:r>
      <w:r>
        <w:rPr>
          <w:spacing w:val="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payment as the rates prevailing at the time</w:t>
      </w:r>
      <w:r>
        <w:rPr>
          <w:spacing w:val="-1"/>
        </w:rPr>
        <w:t xml:space="preserve"> </w:t>
      </w:r>
      <w:r>
        <w:t>of the claim (5/8/2022).</w:t>
      </w:r>
    </w:p>
    <w:p w14:paraId="4C1ADE59" w14:textId="77777777" w:rsidR="0077535C" w:rsidRDefault="00000000">
      <w:pPr>
        <w:pStyle w:val="BodyText"/>
        <w:spacing w:line="360" w:lineRule="auto"/>
        <w:ind w:left="460" w:right="117" w:firstLine="720"/>
        <w:jc w:val="both"/>
      </w:pPr>
      <w:r>
        <w:t>In the result appellant prayed that the DA’s decision be set aside and substituted with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he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reinstated</w:t>
      </w:r>
      <w:r>
        <w:rPr>
          <w:spacing w:val="-14"/>
        </w:rPr>
        <w:t xml:space="preserve"> </w:t>
      </w:r>
      <w:r>
        <w:t>without</w:t>
      </w:r>
      <w:r>
        <w:rPr>
          <w:spacing w:val="-13"/>
        </w:rPr>
        <w:t xml:space="preserve"> </w:t>
      </w:r>
      <w:r>
        <w:t>loss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salary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benefits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reinstatement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possible</w:t>
      </w:r>
      <w:r>
        <w:rPr>
          <w:spacing w:val="-5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 be paid USD</w:t>
      </w:r>
      <w:r>
        <w:rPr>
          <w:spacing w:val="-1"/>
        </w:rPr>
        <w:t xml:space="preserve"> </w:t>
      </w:r>
      <w:r>
        <w:t>4797 and ZWL 118 925.</w:t>
      </w:r>
    </w:p>
    <w:p w14:paraId="3DD0D5B9" w14:textId="77777777" w:rsidR="0077535C" w:rsidRDefault="0077535C">
      <w:pPr>
        <w:spacing w:line="360" w:lineRule="auto"/>
        <w:jc w:val="both"/>
        <w:sectPr w:rsidR="0077535C" w:rsidSect="009F3416">
          <w:type w:val="continuous"/>
          <w:pgSz w:w="11910" w:h="16840"/>
          <w:pgMar w:top="1460" w:right="1320" w:bottom="280" w:left="980" w:header="720" w:footer="720" w:gutter="0"/>
          <w:cols w:space="720"/>
        </w:sectPr>
      </w:pPr>
    </w:p>
    <w:p w14:paraId="0FA3E86F" w14:textId="77777777" w:rsidR="0077535C" w:rsidRDefault="0077535C">
      <w:pPr>
        <w:pStyle w:val="BodyText"/>
        <w:rPr>
          <w:sz w:val="20"/>
        </w:rPr>
      </w:pPr>
    </w:p>
    <w:p w14:paraId="1E18B614" w14:textId="77777777" w:rsidR="0077535C" w:rsidRDefault="0077535C">
      <w:pPr>
        <w:pStyle w:val="BodyText"/>
        <w:rPr>
          <w:sz w:val="20"/>
        </w:rPr>
      </w:pPr>
    </w:p>
    <w:p w14:paraId="350DE93E" w14:textId="77777777" w:rsidR="0077535C" w:rsidRDefault="0077535C">
      <w:pPr>
        <w:pStyle w:val="BodyText"/>
        <w:spacing w:before="7"/>
        <w:rPr>
          <w:sz w:val="22"/>
        </w:rPr>
      </w:pPr>
    </w:p>
    <w:p w14:paraId="71B9D067" w14:textId="77777777" w:rsidR="0077535C" w:rsidRDefault="00000000">
      <w:pPr>
        <w:pStyle w:val="BodyText"/>
        <w:spacing w:before="90" w:line="360" w:lineRule="auto"/>
        <w:ind w:left="460" w:right="116" w:firstLine="720"/>
        <w:jc w:val="both"/>
      </w:pP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limine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  <w:r>
        <w:rPr>
          <w:spacing w:val="-58"/>
        </w:rPr>
        <w:t xml:space="preserve"> </w:t>
      </w:r>
      <w:r>
        <w:t>was bad at law as it sought to appeal part of the award without specifying which part and as it</w:t>
      </w:r>
      <w:r>
        <w:rPr>
          <w:spacing w:val="-57"/>
        </w:rPr>
        <w:t xml:space="preserve"> </w:t>
      </w:r>
      <w:r>
        <w:t>sought to have the whole award vacated yet the appeal was only in part.</w:t>
      </w:r>
      <w:r>
        <w:rPr>
          <w:spacing w:val="1"/>
        </w:rPr>
        <w:t xml:space="preserve"> </w:t>
      </w:r>
      <w:r>
        <w:t>It responded to the</w:t>
      </w:r>
      <w:r>
        <w:rPr>
          <w:spacing w:val="1"/>
        </w:rPr>
        <w:t xml:space="preserve"> </w:t>
      </w:r>
      <w:r>
        <w:t>appeal in further terms that no good case of appeal was before the court because the issue of</w:t>
      </w:r>
      <w:r>
        <w:rPr>
          <w:spacing w:val="1"/>
        </w:rPr>
        <w:t xml:space="preserve"> </w:t>
      </w:r>
      <w:r>
        <w:t>reinstatement had neither been pleaded nor argued by the parties so it could not be made to</w:t>
      </w:r>
      <w:r>
        <w:rPr>
          <w:spacing w:val="1"/>
        </w:rPr>
        <w:t xml:space="preserve"> </w:t>
      </w:r>
      <w:r>
        <w:t>stand.</w:t>
      </w:r>
      <w:r>
        <w:rPr>
          <w:spacing w:val="1"/>
        </w:rPr>
        <w:t xml:space="preserve"> </w:t>
      </w:r>
      <w:r>
        <w:t>It stated also that if appellant had any entitlement it could not be quantified using the</w:t>
      </w:r>
      <w:r>
        <w:rPr>
          <w:spacing w:val="1"/>
        </w:rPr>
        <w:t xml:space="preserve"> </w:t>
      </w:r>
      <w:r>
        <w:t>USD 258 rate which only came into effect way after appellant’s job loss and could thus not</w:t>
      </w:r>
      <w:r>
        <w:rPr>
          <w:spacing w:val="1"/>
        </w:rPr>
        <w:t xml:space="preserve"> </w:t>
      </w:r>
      <w:r>
        <w:t>have retrospective effect.</w:t>
      </w:r>
      <w:r>
        <w:rPr>
          <w:spacing w:val="1"/>
        </w:rPr>
        <w:t xml:space="preserve"> </w:t>
      </w:r>
      <w:r>
        <w:t>In the result it prayed that the appeal be struck off the roll for being</w:t>
      </w:r>
      <w:r>
        <w:rPr>
          <w:spacing w:val="-57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sync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 and if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decided on merits</w:t>
      </w:r>
      <w:r>
        <w:rPr>
          <w:spacing w:val="-1"/>
        </w:rPr>
        <w:t xml:space="preserve"> </w:t>
      </w:r>
      <w:r>
        <w:t>it be</w:t>
      </w:r>
      <w:r>
        <w:rPr>
          <w:spacing w:val="-1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for lack</w:t>
      </w:r>
      <w:r>
        <w:rPr>
          <w:spacing w:val="-1"/>
        </w:rPr>
        <w:t xml:space="preserve"> </w:t>
      </w:r>
      <w:r>
        <w:t>of merit.</w:t>
      </w:r>
    </w:p>
    <w:p w14:paraId="007CFA4E" w14:textId="77777777" w:rsidR="0077535C" w:rsidRDefault="00000000">
      <w:pPr>
        <w:pStyle w:val="BodyText"/>
        <w:spacing w:line="360" w:lineRule="auto"/>
        <w:ind w:left="460" w:right="117" w:firstLine="720"/>
        <w:jc w:val="both"/>
      </w:pPr>
      <w:r>
        <w:t>The respondent counter appealed that the Designated Agent’s award was irregularly</w:t>
      </w:r>
      <w:r>
        <w:rPr>
          <w:spacing w:val="1"/>
        </w:rPr>
        <w:t xml:space="preserve"> </w:t>
      </w:r>
      <w:r>
        <w:t>birthed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decided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reinstatement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Agent</w:t>
      </w:r>
      <w:r>
        <w:rPr>
          <w:spacing w:val="-58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5"/>
        </w:rPr>
        <w:t xml:space="preserve"> </w:t>
      </w:r>
      <w:r>
        <w:rPr>
          <w:spacing w:val="-1"/>
        </w:rPr>
        <w:t>argued</w:t>
      </w:r>
      <w:r>
        <w:rPr>
          <w:spacing w:val="-15"/>
        </w:rPr>
        <w:t xml:space="preserve"> </w:t>
      </w:r>
      <w:r>
        <w:rPr>
          <w:spacing w:val="-1"/>
        </w:rPr>
        <w:t>before</w:t>
      </w:r>
      <w:r>
        <w:rPr>
          <w:spacing w:val="-15"/>
        </w:rPr>
        <w:t xml:space="preserve"> </w:t>
      </w:r>
      <w:r>
        <w:rPr>
          <w:spacing w:val="-1"/>
        </w:rPr>
        <w:t>him.</w:t>
      </w:r>
      <w:r>
        <w:rPr>
          <w:spacing w:val="31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stated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Designated</w:t>
      </w:r>
      <w:r>
        <w:rPr>
          <w:spacing w:val="-15"/>
        </w:rPr>
        <w:t xml:space="preserve"> </w:t>
      </w:r>
      <w:r>
        <w:t>Agent</w:t>
      </w:r>
      <w:r>
        <w:rPr>
          <w:spacing w:val="-15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award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appellant</w:t>
      </w:r>
      <w:r>
        <w:rPr>
          <w:spacing w:val="-57"/>
        </w:rPr>
        <w:t xml:space="preserve"> </w:t>
      </w:r>
      <w:r>
        <w:t>where no evidence had been rendered of what was indeed due to appellant. It finally appealed</w:t>
      </w:r>
      <w:r>
        <w:rPr>
          <w:spacing w:val="-57"/>
        </w:rPr>
        <w:t xml:space="preserve"> </w:t>
      </w:r>
      <w:r>
        <w:t>that the Designated Agent should have found that the appellant owed it a loan of USD450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offset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what appellant claimed</w:t>
      </w:r>
      <w:r>
        <w:rPr>
          <w:spacing w:val="-1"/>
        </w:rPr>
        <w:t xml:space="preserve"> </w:t>
      </w:r>
      <w:r>
        <w:t>he was</w:t>
      </w:r>
      <w:r>
        <w:rPr>
          <w:spacing w:val="-1"/>
        </w:rPr>
        <w:t xml:space="preserve"> </w:t>
      </w:r>
      <w:r>
        <w:t>owed.</w:t>
      </w:r>
    </w:p>
    <w:p w14:paraId="559B319D" w14:textId="77777777" w:rsidR="0077535C" w:rsidRDefault="00000000">
      <w:pPr>
        <w:pStyle w:val="BodyText"/>
        <w:spacing w:line="357" w:lineRule="auto"/>
        <w:ind w:left="460" w:right="116" w:firstLine="720"/>
        <w:jc w:val="both"/>
      </w:pPr>
      <w:r>
        <w:t>In reaction to the cross appeal the appellant was adamant that the DA was correct to</w:t>
      </w:r>
      <w:r>
        <w:rPr>
          <w:spacing w:val="1"/>
        </w:rPr>
        <w:t xml:space="preserve"> </w:t>
      </w:r>
      <w:r>
        <w:t>find that he had been irregularly dismissed and that he was to be reinstated but such should</w:t>
      </w:r>
      <w:r>
        <w:rPr>
          <w:spacing w:val="1"/>
        </w:rPr>
        <w:t xml:space="preserve"> </w:t>
      </w:r>
      <w:r>
        <w:t>have been followed by an order of payment at the rate of UZSD 258 per month which was</w:t>
      </w:r>
      <w:r>
        <w:rPr>
          <w:spacing w:val="1"/>
        </w:rPr>
        <w:t xml:space="preserve"> </w:t>
      </w:r>
      <w:r>
        <w:t>effective from July 2022.</w:t>
      </w:r>
      <w:r>
        <w:rPr>
          <w:spacing w:val="1"/>
        </w:rPr>
        <w:t xml:space="preserve"> </w:t>
      </w:r>
      <w:r>
        <w:t>In the result the appellant prayed that the cross appeal be dismissed</w:t>
      </w:r>
      <w:r>
        <w:rPr>
          <w:spacing w:val="-57"/>
        </w:rPr>
        <w:t xml:space="preserve"> </w:t>
      </w:r>
      <w:r>
        <w:t>and that his appeal succeeds. Each of the issues arising out of the appeal, the cross appeal and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point </w:t>
      </w:r>
      <w:r>
        <w:rPr>
          <w:i/>
          <w:sz w:val="25"/>
        </w:rPr>
        <w:t>in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limine</w:t>
      </w:r>
      <w:r>
        <w:rPr>
          <w:i/>
          <w:spacing w:val="-4"/>
          <w:sz w:val="25"/>
        </w:rPr>
        <w:t xml:space="preserve"> </w:t>
      </w:r>
      <w:r>
        <w:t>are addressed</w:t>
      </w:r>
      <w:r>
        <w:rPr>
          <w:spacing w:val="-1"/>
        </w:rPr>
        <w:t xml:space="preserve"> </w:t>
      </w:r>
      <w:r>
        <w:t>below:</w:t>
      </w:r>
    </w:p>
    <w:p w14:paraId="3DCB457A" w14:textId="77777777" w:rsidR="0077535C" w:rsidRDefault="00000000">
      <w:pPr>
        <w:spacing w:line="278" w:lineRule="exact"/>
        <w:ind w:left="460"/>
        <w:jc w:val="both"/>
        <w:rPr>
          <w:b/>
          <w:i/>
          <w:sz w:val="25"/>
        </w:rPr>
      </w:pPr>
      <w:r>
        <w:rPr>
          <w:b/>
          <w:i/>
          <w:spacing w:val="-1"/>
          <w:w w:val="95"/>
          <w:sz w:val="25"/>
          <w:u w:val="single"/>
        </w:rPr>
        <w:t>Point</w:t>
      </w:r>
      <w:r>
        <w:rPr>
          <w:b/>
          <w:i/>
          <w:spacing w:val="-12"/>
          <w:w w:val="95"/>
          <w:sz w:val="25"/>
          <w:u w:val="single"/>
        </w:rPr>
        <w:t xml:space="preserve"> </w:t>
      </w:r>
      <w:r>
        <w:rPr>
          <w:b/>
          <w:i/>
          <w:w w:val="95"/>
          <w:sz w:val="25"/>
          <w:u w:val="single"/>
        </w:rPr>
        <w:t>in</w:t>
      </w:r>
      <w:r>
        <w:rPr>
          <w:b/>
          <w:i/>
          <w:spacing w:val="-11"/>
          <w:w w:val="95"/>
          <w:sz w:val="25"/>
          <w:u w:val="single"/>
        </w:rPr>
        <w:t xml:space="preserve"> </w:t>
      </w:r>
      <w:r>
        <w:rPr>
          <w:b/>
          <w:i/>
          <w:w w:val="95"/>
          <w:sz w:val="25"/>
          <w:u w:val="single"/>
        </w:rPr>
        <w:t>limine</w:t>
      </w:r>
    </w:p>
    <w:p w14:paraId="3A353EC6" w14:textId="77777777" w:rsidR="0077535C" w:rsidRDefault="00000000">
      <w:pPr>
        <w:pStyle w:val="BodyText"/>
        <w:spacing w:before="135" w:line="357" w:lineRule="auto"/>
        <w:ind w:left="460" w:right="116" w:firstLine="720"/>
        <w:jc w:val="both"/>
      </w:pPr>
      <w:r>
        <w:t>It is settled that appeal grounds should be clear and concise.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rPr>
          <w:b/>
        </w:rPr>
        <w:t>Kunonga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CPCA</w:t>
      </w:r>
      <w:r>
        <w:rPr>
          <w:b/>
          <w:spacing w:val="-58"/>
        </w:rPr>
        <w:t xml:space="preserve"> </w:t>
      </w:r>
      <w:r>
        <w:rPr>
          <w:b/>
        </w:rPr>
        <w:t>SC-25-17.</w:t>
      </w:r>
      <w:r>
        <w:rPr>
          <w:b/>
          <w:spacing w:val="1"/>
        </w:rPr>
        <w:t xml:space="preserve"> </w:t>
      </w:r>
      <w:r>
        <w:t>In the case at hand appellant sets out that he is happy with the reinstatement order</w:t>
      </w:r>
      <w:r>
        <w:rPr>
          <w:spacing w:val="1"/>
        </w:rPr>
        <w:t xml:space="preserve"> </w:t>
      </w:r>
      <w:r>
        <w:t>but unhappy with the rate used for calculation of damages due to him.</w:t>
      </w:r>
      <w:r>
        <w:rPr>
          <w:spacing w:val="1"/>
        </w:rPr>
        <w:t xml:space="preserve"> </w:t>
      </w:r>
      <w:r>
        <w:t>He however errs by</w:t>
      </w:r>
      <w:r>
        <w:rPr>
          <w:spacing w:val="1"/>
        </w:rPr>
        <w:t xml:space="preserve"> </w:t>
      </w:r>
      <w:r>
        <w:t>seeking that the whole award be vacated yet he is only seeking appeal against part of it. The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view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appeal</w:t>
      </w:r>
      <w:r>
        <w:rPr>
          <w:spacing w:val="-15"/>
        </w:rPr>
        <w:t xml:space="preserve"> </w:t>
      </w:r>
      <w:r>
        <w:t>grounds</w:t>
      </w:r>
      <w:r>
        <w:rPr>
          <w:spacing w:val="-15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inelegantly</w:t>
      </w:r>
      <w:r>
        <w:rPr>
          <w:spacing w:val="-15"/>
        </w:rPr>
        <w:t xml:space="preserve"> </w:t>
      </w:r>
      <w:r>
        <w:t>crafted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set</w:t>
      </w:r>
      <w:r>
        <w:rPr>
          <w:spacing w:val="-15"/>
        </w:rPr>
        <w:t xml:space="preserve"> </w:t>
      </w:r>
      <w:r>
        <w:t>out</w:t>
      </w:r>
      <w:r>
        <w:rPr>
          <w:spacing w:val="-15"/>
        </w:rPr>
        <w:t xml:space="preserve"> </w:t>
      </w:r>
      <w:r>
        <w:t>what</w:t>
      </w:r>
      <w:r>
        <w:rPr>
          <w:spacing w:val="-15"/>
        </w:rPr>
        <w:t xml:space="preserve"> </w:t>
      </w:r>
      <w:r>
        <w:t>appellant</w:t>
      </w:r>
      <w:r>
        <w:rPr>
          <w:spacing w:val="-57"/>
        </w:rPr>
        <w:t xml:space="preserve"> </w:t>
      </w:r>
      <w:r>
        <w:t>is unhappy about. To that end they pass the test of being good grounds the error on the relief</w:t>
      </w:r>
      <w:r>
        <w:rPr>
          <w:spacing w:val="1"/>
        </w:rPr>
        <w:t xml:space="preserve"> </w:t>
      </w:r>
      <w:r>
        <w:t>notwithstanding.</w:t>
      </w:r>
      <w:r>
        <w:rPr>
          <w:spacing w:val="1"/>
        </w:rPr>
        <w:t xml:space="preserve"> </w:t>
      </w:r>
      <w:r>
        <w:t>The court is satisfied that no good point in limine has been set out to justify</w:t>
      </w:r>
      <w:r>
        <w:rPr>
          <w:spacing w:val="1"/>
        </w:rPr>
        <w:t xml:space="preserve"> </w:t>
      </w:r>
      <w:r>
        <w:t>the striking off of the appeal.</w:t>
      </w:r>
      <w:r>
        <w:rPr>
          <w:spacing w:val="1"/>
        </w:rPr>
        <w:t xml:space="preserve"> </w:t>
      </w:r>
      <w:r>
        <w:t xml:space="preserve">The point </w:t>
      </w:r>
      <w:r>
        <w:rPr>
          <w:i/>
          <w:sz w:val="25"/>
        </w:rPr>
        <w:t xml:space="preserve">in limine </w:t>
      </w:r>
      <w:r>
        <w:t>being without merit it be and is hereby</w:t>
      </w:r>
      <w:r>
        <w:rPr>
          <w:spacing w:val="1"/>
        </w:rPr>
        <w:t xml:space="preserve"> </w:t>
      </w:r>
      <w:r>
        <w:t>dismissed.</w:t>
      </w:r>
    </w:p>
    <w:p w14:paraId="27B60986" w14:textId="77777777" w:rsidR="0077535C" w:rsidRDefault="00000000">
      <w:pPr>
        <w:pStyle w:val="Heading1"/>
        <w:spacing w:before="8"/>
      </w:pPr>
      <w:r>
        <w:rPr>
          <w:u w:val="single"/>
        </w:rPr>
        <w:t>Reinstatement</w:t>
      </w:r>
    </w:p>
    <w:p w14:paraId="0D981A1F" w14:textId="77777777" w:rsidR="0077535C" w:rsidRDefault="0077535C">
      <w:pPr>
        <w:sectPr w:rsidR="0077535C" w:rsidSect="009F3416">
          <w:headerReference w:type="default" r:id="rId7"/>
          <w:pgSz w:w="11910" w:h="16840"/>
          <w:pgMar w:top="980" w:right="1320" w:bottom="280" w:left="980" w:header="764" w:footer="0" w:gutter="0"/>
          <w:pgNumType w:start="2"/>
          <w:cols w:space="720"/>
        </w:sectPr>
      </w:pPr>
    </w:p>
    <w:p w14:paraId="1F2ED2D5" w14:textId="77777777" w:rsidR="0077535C" w:rsidRDefault="0077535C">
      <w:pPr>
        <w:pStyle w:val="BodyText"/>
        <w:rPr>
          <w:b/>
          <w:sz w:val="20"/>
        </w:rPr>
      </w:pPr>
    </w:p>
    <w:p w14:paraId="625AF85D" w14:textId="77777777" w:rsidR="0077535C" w:rsidRDefault="0077535C">
      <w:pPr>
        <w:pStyle w:val="BodyText"/>
        <w:rPr>
          <w:b/>
          <w:sz w:val="20"/>
        </w:rPr>
      </w:pPr>
    </w:p>
    <w:p w14:paraId="56F6F075" w14:textId="77777777" w:rsidR="0077535C" w:rsidRDefault="0077535C">
      <w:pPr>
        <w:pStyle w:val="BodyText"/>
        <w:spacing w:before="7"/>
        <w:rPr>
          <w:b/>
          <w:sz w:val="22"/>
        </w:rPr>
      </w:pPr>
    </w:p>
    <w:p w14:paraId="5A73AF30" w14:textId="77777777" w:rsidR="0077535C" w:rsidRDefault="00000000">
      <w:pPr>
        <w:spacing w:before="90"/>
        <w:ind w:left="460"/>
        <w:jc w:val="both"/>
        <w:rPr>
          <w:b/>
          <w:sz w:val="24"/>
        </w:rPr>
      </w:pP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settled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case</w:t>
      </w:r>
      <w:r>
        <w:rPr>
          <w:spacing w:val="-12"/>
          <w:sz w:val="24"/>
        </w:rPr>
        <w:t xml:space="preserve"> </w:t>
      </w:r>
      <w:r>
        <w:rPr>
          <w:sz w:val="24"/>
        </w:rPr>
        <w:t>stands</w:t>
      </w:r>
      <w:r>
        <w:rPr>
          <w:spacing w:val="-11"/>
          <w:sz w:val="24"/>
        </w:rPr>
        <w:t xml:space="preserve"> </w:t>
      </w:r>
      <w:r>
        <w:rPr>
          <w:sz w:val="24"/>
        </w:rPr>
        <w:t>falls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founding</w:t>
      </w:r>
      <w:r>
        <w:rPr>
          <w:spacing w:val="-12"/>
          <w:sz w:val="24"/>
        </w:rPr>
        <w:t xml:space="preserve"> </w:t>
      </w:r>
      <w:r>
        <w:rPr>
          <w:sz w:val="24"/>
        </w:rPr>
        <w:t>papers</w:t>
      </w:r>
      <w:r>
        <w:rPr>
          <w:spacing w:val="38"/>
          <w:sz w:val="24"/>
        </w:rPr>
        <w:t xml:space="preserve"> </w:t>
      </w:r>
      <w:r>
        <w:rPr>
          <w:sz w:val="24"/>
        </w:rPr>
        <w:t>See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Mangwiza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Ziumbe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B.O.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2000</w:t>
      </w:r>
    </w:p>
    <w:p w14:paraId="2314B9DA" w14:textId="77777777" w:rsidR="0077535C" w:rsidRDefault="00000000">
      <w:pPr>
        <w:pStyle w:val="ListParagraph"/>
        <w:numPr>
          <w:ilvl w:val="0"/>
          <w:numId w:val="1"/>
        </w:numPr>
        <w:tabs>
          <w:tab w:val="left" w:pos="811"/>
        </w:tabs>
        <w:spacing w:line="360" w:lineRule="auto"/>
        <w:ind w:right="116" w:firstLine="0"/>
        <w:jc w:val="both"/>
        <w:rPr>
          <w:sz w:val="24"/>
        </w:rPr>
      </w:pPr>
      <w:r>
        <w:rPr>
          <w:b/>
          <w:sz w:val="24"/>
        </w:rPr>
        <w:t>ZLR 489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It is clear from the pleadings before the DA that issues of unlawfulness of the</w:t>
      </w:r>
      <w:r>
        <w:rPr>
          <w:spacing w:val="1"/>
          <w:sz w:val="24"/>
        </w:rPr>
        <w:t xml:space="preserve"> </w:t>
      </w:r>
      <w:r>
        <w:rPr>
          <w:sz w:val="24"/>
        </w:rPr>
        <w:t>dismissal or reinstatement were not pleaded or argued.</w:t>
      </w:r>
      <w:r>
        <w:rPr>
          <w:spacing w:val="1"/>
          <w:sz w:val="24"/>
        </w:rPr>
        <w:t xml:space="preserve"> </w:t>
      </w:r>
      <w:r>
        <w:rPr>
          <w:sz w:val="24"/>
        </w:rPr>
        <w:t>To that extent it was irregular for the</w:t>
      </w:r>
      <w:r>
        <w:rPr>
          <w:spacing w:val="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"/>
          <w:sz w:val="24"/>
        </w:rPr>
        <w:t xml:space="preserve"> </w:t>
      </w:r>
      <w:r>
        <w:rPr>
          <w:sz w:val="24"/>
        </w:rPr>
        <w:t>Agent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deal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issue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argued</w:t>
      </w:r>
      <w:r>
        <w:rPr>
          <w:spacing w:val="-6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him</w:t>
      </w:r>
      <w:r>
        <w:rPr>
          <w:spacing w:val="-6"/>
          <w:sz w:val="24"/>
        </w:rPr>
        <w:t xml:space="preserve"> </w:t>
      </w:r>
      <w:r>
        <w:rPr>
          <w:sz w:val="24"/>
        </w:rPr>
        <w:t>See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Munzaro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Kashumba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SC-18-18. </w:t>
      </w:r>
      <w:r>
        <w:rPr>
          <w:sz w:val="24"/>
        </w:rPr>
        <w:t>The court is satisfied that the cross appeal as regards the reinstatement component</w:t>
      </w:r>
      <w:r>
        <w:rPr>
          <w:spacing w:val="1"/>
          <w:sz w:val="24"/>
        </w:rPr>
        <w:t xml:space="preserve"> </w:t>
      </w:r>
      <w:r>
        <w:rPr>
          <w:sz w:val="24"/>
        </w:rPr>
        <w:t>of the matter is well placed and should succeed. The point speaking to reinstatement relief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therefore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vacated on the</w:t>
      </w:r>
      <w:r>
        <w:rPr>
          <w:spacing w:val="-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Agent’s</w:t>
      </w:r>
      <w:r>
        <w:rPr>
          <w:spacing w:val="-1"/>
          <w:sz w:val="24"/>
        </w:rPr>
        <w:t xml:space="preserve"> </w:t>
      </w:r>
      <w:r>
        <w:rPr>
          <w:sz w:val="24"/>
        </w:rPr>
        <w:t>order.</w:t>
      </w:r>
    </w:p>
    <w:p w14:paraId="6D2AABDF" w14:textId="77777777" w:rsidR="0077535C" w:rsidRDefault="0077535C">
      <w:pPr>
        <w:pStyle w:val="BodyText"/>
        <w:spacing w:before="11"/>
        <w:rPr>
          <w:sz w:val="35"/>
        </w:rPr>
      </w:pPr>
    </w:p>
    <w:p w14:paraId="19107563" w14:textId="77777777" w:rsidR="0077535C" w:rsidRDefault="00000000">
      <w:pPr>
        <w:pStyle w:val="Heading1"/>
        <w:jc w:val="both"/>
      </w:pPr>
      <w:r>
        <w:rPr>
          <w:w w:val="95"/>
          <w:u w:val="single"/>
        </w:rPr>
        <w:t>Quantification</w:t>
      </w:r>
      <w:r>
        <w:rPr>
          <w:spacing w:val="-5"/>
          <w:w w:val="95"/>
          <w:u w:val="single"/>
        </w:rPr>
        <w:t xml:space="preserve"> </w:t>
      </w:r>
      <w:r>
        <w:rPr>
          <w:w w:val="95"/>
          <w:u w:val="single"/>
        </w:rPr>
        <w:t>in</w:t>
      </w:r>
      <w:r>
        <w:rPr>
          <w:spacing w:val="-4"/>
          <w:w w:val="95"/>
          <w:u w:val="single"/>
        </w:rPr>
        <w:t xml:space="preserve"> </w:t>
      </w:r>
      <w:r>
        <w:rPr>
          <w:w w:val="95"/>
          <w:u w:val="single"/>
        </w:rPr>
        <w:t>USD</w:t>
      </w:r>
    </w:p>
    <w:p w14:paraId="277415AF" w14:textId="77777777" w:rsidR="0077535C" w:rsidRDefault="00000000">
      <w:pPr>
        <w:pStyle w:val="BodyText"/>
        <w:spacing w:before="138" w:line="360" w:lineRule="auto"/>
        <w:ind w:left="460" w:right="116"/>
        <w:jc w:val="both"/>
      </w:pPr>
      <w:r>
        <w:t>Appellant</w:t>
      </w:r>
      <w:r>
        <w:rPr>
          <w:spacing w:val="-12"/>
        </w:rPr>
        <w:t xml:space="preserve"> </w:t>
      </w:r>
      <w:r>
        <w:t>says</w:t>
      </w:r>
      <w:r>
        <w:rPr>
          <w:spacing w:val="-12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dues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calculated</w:t>
      </w:r>
      <w:r>
        <w:rPr>
          <w:spacing w:val="-11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USD</w:t>
      </w:r>
      <w:r>
        <w:rPr>
          <w:spacing w:val="-11"/>
        </w:rPr>
        <w:t xml:space="preserve"> </w:t>
      </w:r>
      <w:r>
        <w:t>258.</w:t>
      </w:r>
      <w:r>
        <w:rPr>
          <w:spacing w:val="37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papers</w:t>
      </w:r>
      <w:r>
        <w:rPr>
          <w:spacing w:val="-5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5"/>
        </w:rPr>
        <w:t xml:space="preserve"> </w:t>
      </w:r>
      <w:r>
        <w:t>suffered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remunerated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USD.</w:t>
      </w:r>
      <w:r>
        <w:rPr>
          <w:spacing w:val="-5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impute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CBA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claim.</w:t>
      </w:r>
      <w:r>
        <w:rPr>
          <w:spacing w:val="5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reasoning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vis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vis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USD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fail.</w:t>
      </w:r>
    </w:p>
    <w:p w14:paraId="2B708F53" w14:textId="77777777" w:rsidR="0077535C" w:rsidRDefault="0077535C">
      <w:pPr>
        <w:pStyle w:val="BodyText"/>
        <w:rPr>
          <w:sz w:val="36"/>
        </w:rPr>
      </w:pPr>
    </w:p>
    <w:p w14:paraId="18373833" w14:textId="77777777" w:rsidR="0077535C" w:rsidRDefault="00000000">
      <w:pPr>
        <w:pStyle w:val="Heading1"/>
        <w:jc w:val="both"/>
      </w:pPr>
      <w:r>
        <w:rPr>
          <w:u w:val="single"/>
        </w:rPr>
        <w:t>USD</w:t>
      </w:r>
      <w:r>
        <w:rPr>
          <w:spacing w:val="-10"/>
          <w:u w:val="single"/>
        </w:rPr>
        <w:t xml:space="preserve"> </w:t>
      </w:r>
      <w:r>
        <w:rPr>
          <w:u w:val="single"/>
        </w:rPr>
        <w:t>450</w:t>
      </w:r>
      <w:r>
        <w:rPr>
          <w:spacing w:val="-10"/>
          <w:u w:val="single"/>
        </w:rPr>
        <w:t xml:space="preserve"> </w:t>
      </w:r>
      <w:r>
        <w:rPr>
          <w:u w:val="single"/>
        </w:rPr>
        <w:t>LOAN</w:t>
      </w:r>
    </w:p>
    <w:p w14:paraId="1973B63A" w14:textId="77777777" w:rsidR="0077535C" w:rsidRDefault="00000000">
      <w:pPr>
        <w:pStyle w:val="BodyText"/>
        <w:spacing w:before="138" w:line="360" w:lineRule="auto"/>
        <w:ind w:left="460" w:right="116"/>
        <w:jc w:val="both"/>
      </w:pPr>
      <w:r>
        <w:t>All that is on record is a document saying debtors and with the figure US$450 on it.</w:t>
      </w:r>
      <w:r>
        <w:rPr>
          <w:spacing w:val="1"/>
        </w:rPr>
        <w:t xml:space="preserve"> </w:t>
      </w:r>
      <w:r>
        <w:t>There is</w:t>
      </w:r>
      <w:r>
        <w:rPr>
          <w:spacing w:val="1"/>
        </w:rPr>
        <w:t xml:space="preserve"> </w:t>
      </w:r>
      <w:r>
        <w:t>no acknowledgement of debt attached to demonstrate the alleged and indebtedness of the</w:t>
      </w:r>
      <w:r>
        <w:rPr>
          <w:spacing w:val="1"/>
        </w:rPr>
        <w:t xml:space="preserve"> </w:t>
      </w:r>
      <w:r>
        <w:t>appellant. The issue of us$450 being without foundation cannot cause the success of the cross</w:t>
      </w:r>
      <w:r>
        <w:rPr>
          <w:spacing w:val="-57"/>
        </w:rPr>
        <w:t xml:space="preserve"> </w:t>
      </w:r>
      <w:r>
        <w:t>appeal. Such is equally dismissed.</w:t>
      </w:r>
      <w:r>
        <w:rPr>
          <w:spacing w:val="1"/>
        </w:rPr>
        <w:t xml:space="preserve"> </w:t>
      </w:r>
      <w:r>
        <w:t>In the ultimate it is clear that the cross appeal vis the loan</w:t>
      </w:r>
      <w:r>
        <w:rPr>
          <w:spacing w:val="1"/>
        </w:rPr>
        <w:t xml:space="preserve"> </w:t>
      </w:r>
      <w:r>
        <w:t>has no merit and it should fail. To that extent the Designated Agent’s order should stand as it</w:t>
      </w:r>
      <w:r>
        <w:rPr>
          <w:spacing w:val="1"/>
        </w:rPr>
        <w:t xml:space="preserve"> </w:t>
      </w:r>
      <w:r>
        <w:t>is on the figures awarded by the DA.</w:t>
      </w:r>
      <w:r>
        <w:rPr>
          <w:spacing w:val="60"/>
        </w:rPr>
        <w:t xml:space="preserve"> </w:t>
      </w:r>
      <w:r>
        <w:t>The cross appeal succeeds to the extent of the removal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reinstatement</w:t>
      </w:r>
      <w:r>
        <w:rPr>
          <w:spacing w:val="-1"/>
        </w:rPr>
        <w:t xml:space="preserve"> </w:t>
      </w:r>
      <w:r>
        <w:t>component and fails on the $450 loan.</w:t>
      </w:r>
    </w:p>
    <w:p w14:paraId="07227D4E" w14:textId="77777777" w:rsidR="0077535C" w:rsidRDefault="0077535C">
      <w:pPr>
        <w:pStyle w:val="BodyText"/>
        <w:rPr>
          <w:sz w:val="36"/>
        </w:rPr>
      </w:pPr>
    </w:p>
    <w:p w14:paraId="512DCF95" w14:textId="77777777" w:rsidR="0077535C" w:rsidRDefault="00000000">
      <w:pPr>
        <w:pStyle w:val="Heading1"/>
        <w:jc w:val="both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14:paraId="65817473" w14:textId="77777777" w:rsidR="0077535C" w:rsidRDefault="00000000">
      <w:pPr>
        <w:pStyle w:val="BodyText"/>
        <w:spacing w:before="138" w:line="360" w:lineRule="auto"/>
        <w:ind w:left="460" w:right="116"/>
        <w:jc w:val="both"/>
      </w:pPr>
      <w:r>
        <w:t>Appeal vis the use of $258 USD rate being without merit it be and is hereby dismissed. Cross</w:t>
      </w:r>
      <w:r>
        <w:rPr>
          <w:spacing w:val="1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vis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reinstatement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merited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succeeds.</w:t>
      </w:r>
      <w:r>
        <w:rPr>
          <w:spacing w:val="-3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appeal</w:t>
      </w:r>
      <w:r>
        <w:rPr>
          <w:spacing w:val="-58"/>
        </w:rPr>
        <w:t xml:space="preserve"> </w:t>
      </w:r>
      <w:r>
        <w:t>vis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$450USD</w:t>
      </w:r>
      <w:r>
        <w:rPr>
          <w:spacing w:val="-11"/>
        </w:rPr>
        <w:t xml:space="preserve"> </w:t>
      </w:r>
      <w:r>
        <w:t>loan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dismissed.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Designated</w:t>
      </w:r>
      <w:r>
        <w:rPr>
          <w:spacing w:val="-11"/>
        </w:rPr>
        <w:t xml:space="preserve"> </w:t>
      </w:r>
      <w:r>
        <w:t>Agent’s</w:t>
      </w:r>
      <w:r>
        <w:rPr>
          <w:spacing w:val="-11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October</w:t>
      </w:r>
      <w:r>
        <w:rPr>
          <w:spacing w:val="-58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be and</w:t>
      </w:r>
      <w:r>
        <w:rPr>
          <w:spacing w:val="-1"/>
        </w:rPr>
        <w:t xml:space="preserve"> </w:t>
      </w:r>
      <w:r>
        <w:t>is hereby set</w:t>
      </w:r>
      <w:r>
        <w:rPr>
          <w:spacing w:val="-2"/>
        </w:rPr>
        <w:t xml:space="preserve"> </w:t>
      </w:r>
      <w:r>
        <w:t>aside and substituted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order.</w:t>
      </w:r>
    </w:p>
    <w:p w14:paraId="325D3A24" w14:textId="77777777" w:rsidR="0077535C" w:rsidRDefault="00000000">
      <w:pPr>
        <w:pStyle w:val="BodyText"/>
        <w:ind w:left="460"/>
        <w:jc w:val="both"/>
      </w:pPr>
      <w:r>
        <w:t>Respondent</w:t>
      </w:r>
      <w:r>
        <w:rPr>
          <w:spacing w:val="-1"/>
        </w:rPr>
        <w:t xml:space="preserve"> </w:t>
      </w:r>
      <w:r>
        <w:t>pays appellant</w:t>
      </w:r>
    </w:p>
    <w:p w14:paraId="3D8C532A" w14:textId="77777777" w:rsidR="0077535C" w:rsidRDefault="00000000">
      <w:pPr>
        <w:pStyle w:val="BodyText"/>
        <w:spacing w:before="138"/>
        <w:ind w:left="820"/>
      </w:pPr>
      <w:r>
        <w:t>1)</w:t>
      </w:r>
      <w:r>
        <w:rPr>
          <w:spacing w:val="4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months notice pay ZWL 27 430,26 x 3</w:t>
      </w:r>
      <w:r>
        <w:rPr>
          <w:spacing w:val="-1"/>
        </w:rPr>
        <w:t xml:space="preserve"> </w:t>
      </w:r>
      <w:r>
        <w:t>=  $82 290,78</w:t>
      </w:r>
    </w:p>
    <w:p w14:paraId="4B5F552A" w14:textId="77777777" w:rsidR="0077535C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line="360" w:lineRule="auto"/>
        <w:ind w:right="390"/>
        <w:rPr>
          <w:sz w:val="24"/>
        </w:rPr>
      </w:pPr>
      <w:r>
        <w:rPr>
          <w:sz w:val="24"/>
        </w:rPr>
        <w:t>Outstanding salary for March and April ZWL</w:t>
      </w:r>
      <w:r>
        <w:rPr>
          <w:spacing w:val="1"/>
          <w:sz w:val="24"/>
        </w:rPr>
        <w:t xml:space="preserve"> </w:t>
      </w:r>
      <w:r>
        <w:rPr>
          <w:sz w:val="24"/>
        </w:rPr>
        <w:t>18286,64 + ZWL 27 430,26</w:t>
      </w:r>
      <w:r>
        <w:rPr>
          <w:spacing w:val="1"/>
          <w:sz w:val="24"/>
        </w:rPr>
        <w:t xml:space="preserve"> </w:t>
      </w:r>
      <w:r>
        <w:rPr>
          <w:sz w:val="24"/>
        </w:rPr>
        <w:t>= ZWL</w:t>
      </w:r>
      <w:r>
        <w:rPr>
          <w:spacing w:val="-57"/>
          <w:sz w:val="24"/>
        </w:rPr>
        <w:t xml:space="preserve"> </w:t>
      </w:r>
      <w:r>
        <w:rPr>
          <w:sz w:val="24"/>
        </w:rPr>
        <w:t>45717,10</w:t>
      </w:r>
    </w:p>
    <w:p w14:paraId="2352FD1C" w14:textId="77777777" w:rsidR="0077535C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before="0"/>
        <w:rPr>
          <w:sz w:val="24"/>
        </w:rPr>
      </w:pP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allowance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58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</w:p>
    <w:p w14:paraId="41C4CE46" w14:textId="77777777" w:rsidR="0077535C" w:rsidRDefault="0077535C">
      <w:pPr>
        <w:rPr>
          <w:sz w:val="24"/>
        </w:rPr>
        <w:sectPr w:rsidR="0077535C" w:rsidSect="009F3416">
          <w:pgSz w:w="11910" w:h="16840"/>
          <w:pgMar w:top="980" w:right="1320" w:bottom="280" w:left="980" w:header="764" w:footer="0" w:gutter="0"/>
          <w:cols w:space="720"/>
        </w:sectPr>
      </w:pPr>
    </w:p>
    <w:p w14:paraId="362A28A0" w14:textId="77777777" w:rsidR="0077535C" w:rsidRDefault="0077535C">
      <w:pPr>
        <w:pStyle w:val="BodyText"/>
        <w:rPr>
          <w:sz w:val="34"/>
        </w:rPr>
      </w:pPr>
    </w:p>
    <w:p w14:paraId="0A6549C3" w14:textId="77777777" w:rsidR="0077535C" w:rsidRDefault="0077535C">
      <w:pPr>
        <w:pStyle w:val="BodyText"/>
        <w:spacing w:before="4"/>
        <w:rPr>
          <w:sz w:val="36"/>
        </w:rPr>
      </w:pPr>
    </w:p>
    <w:p w14:paraId="6ACB63D4" w14:textId="77777777" w:rsidR="0077535C" w:rsidRDefault="00000000">
      <w:pPr>
        <w:pStyle w:val="BodyText"/>
        <w:spacing w:before="1"/>
        <w:ind w:left="1180"/>
      </w:pPr>
      <w:r>
        <w:t>ZWL;</w:t>
      </w:r>
      <w:r>
        <w:rPr>
          <w:spacing w:val="-2"/>
        </w:rPr>
        <w:t xml:space="preserve"> </w:t>
      </w:r>
      <w:r>
        <w:t xml:space="preserve">2625,00 </w:t>
      </w:r>
      <w:r>
        <w:rPr>
          <w:sz w:val="32"/>
        </w:rPr>
        <w:t>+</w:t>
      </w:r>
      <w:r>
        <w:rPr>
          <w:spacing w:val="10"/>
          <w:sz w:val="32"/>
        </w:rPr>
        <w:t xml:space="preserve"> </w:t>
      </w:r>
      <w:r>
        <w:t>ZWL3937,50  = ZWL 6562.50</w:t>
      </w:r>
    </w:p>
    <w:p w14:paraId="17C19961" w14:textId="77777777" w:rsidR="0077535C" w:rsidRDefault="00000000">
      <w:pPr>
        <w:spacing w:before="4"/>
        <w:ind w:right="118"/>
        <w:jc w:val="right"/>
        <w:rPr>
          <w:rFonts w:ascii="Calibri"/>
        </w:rPr>
      </w:pPr>
      <w:r>
        <w:br w:type="column"/>
      </w:r>
      <w:r>
        <w:rPr>
          <w:rFonts w:ascii="Calibri"/>
        </w:rPr>
        <w:t>LC/H/2024</w:t>
      </w:r>
    </w:p>
    <w:p w14:paraId="7925DE4C" w14:textId="77777777" w:rsidR="0077535C" w:rsidRDefault="00000000">
      <w:pPr>
        <w:ind w:right="118"/>
        <w:jc w:val="right"/>
        <w:rPr>
          <w:rFonts w:ascii="Calibri"/>
        </w:rPr>
      </w:pPr>
      <w:r>
        <w:rPr>
          <w:rFonts w:ascii="Calibri"/>
        </w:rPr>
        <w:t>LC/H/</w:t>
      </w:r>
    </w:p>
    <w:p w14:paraId="3CCE156D" w14:textId="77777777" w:rsidR="0077535C" w:rsidRDefault="0077535C">
      <w:pPr>
        <w:jc w:val="right"/>
        <w:rPr>
          <w:rFonts w:ascii="Calibri"/>
        </w:rPr>
        <w:sectPr w:rsidR="0077535C" w:rsidSect="009F3416">
          <w:pgSz w:w="11910" w:h="16840"/>
          <w:pgMar w:top="980" w:right="1320" w:bottom="280" w:left="980" w:header="764" w:footer="0" w:gutter="0"/>
          <w:cols w:num="2" w:space="720" w:equalWidth="0">
            <w:col w:w="5953" w:space="1390"/>
            <w:col w:w="2267"/>
          </w:cols>
        </w:sectPr>
      </w:pPr>
    </w:p>
    <w:p w14:paraId="4918CE57" w14:textId="77777777" w:rsidR="0077535C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before="183"/>
        <w:rPr>
          <w:sz w:val="24"/>
        </w:rPr>
      </w:pP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in lieu of leave for  66 days</w:t>
      </w:r>
      <w:r>
        <w:rPr>
          <w:spacing w:val="59"/>
          <w:sz w:val="24"/>
        </w:rPr>
        <w:t xml:space="preserve"> </w:t>
      </w:r>
      <w:r>
        <w:rPr>
          <w:sz w:val="24"/>
        </w:rPr>
        <w:t>ZWL27430,26 x 3 months ZWL</w:t>
      </w:r>
      <w:r>
        <w:rPr>
          <w:spacing w:val="-1"/>
          <w:sz w:val="24"/>
        </w:rPr>
        <w:t xml:space="preserve"> </w:t>
      </w:r>
      <w:r>
        <w:rPr>
          <w:sz w:val="24"/>
        </w:rPr>
        <w:t>82 290,78.</w:t>
      </w:r>
    </w:p>
    <w:p w14:paraId="57B0ADFB" w14:textId="77777777" w:rsidR="0077535C" w:rsidRDefault="00000000">
      <w:pPr>
        <w:pStyle w:val="ListParagraph"/>
        <w:numPr>
          <w:ilvl w:val="1"/>
          <w:numId w:val="1"/>
        </w:numPr>
        <w:tabs>
          <w:tab w:val="left" w:pos="1180"/>
        </w:tabs>
        <w:rPr>
          <w:sz w:val="24"/>
        </w:rPr>
      </w:pPr>
      <w:r>
        <w:rPr>
          <w:sz w:val="24"/>
        </w:rPr>
        <w:t>Gratuity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</w:p>
    <w:p w14:paraId="300F4FE0" w14:textId="77777777" w:rsidR="0077535C" w:rsidRDefault="00000000">
      <w:pPr>
        <w:pStyle w:val="BodyText"/>
        <w:spacing w:before="138"/>
        <w:ind w:left="1180"/>
      </w:pPr>
      <w:r>
        <w:t>ZWL</w:t>
      </w:r>
      <w:r>
        <w:rPr>
          <w:spacing w:val="-2"/>
        </w:rPr>
        <w:t xml:space="preserve"> </w:t>
      </w:r>
      <w:r>
        <w:t>27430,26</w:t>
      </w:r>
      <w:r>
        <w:rPr>
          <w:spacing w:val="59"/>
        </w:rPr>
        <w:t xml:space="preserve"> </w:t>
      </w:r>
      <w:r>
        <w:t>X</w:t>
      </w:r>
      <w:r>
        <w:rPr>
          <w:spacing w:val="59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YEARS</w:t>
      </w:r>
    </w:p>
    <w:p w14:paraId="5678081C" w14:textId="77777777" w:rsidR="0077535C" w:rsidRDefault="00000000">
      <w:pPr>
        <w:pStyle w:val="BodyText"/>
        <w:spacing w:before="138"/>
        <w:ind w:left="1180"/>
      </w:pPr>
      <w:r>
        <w:t>ZWL</w:t>
      </w:r>
      <w:r>
        <w:rPr>
          <w:spacing w:val="-1"/>
        </w:rPr>
        <w:t xml:space="preserve"> </w:t>
      </w:r>
      <w:r>
        <w:t>82 290,78</w:t>
      </w:r>
    </w:p>
    <w:p w14:paraId="55DBFBCD" w14:textId="0F8FBBEF" w:rsidR="0077535C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line="360" w:lineRule="auto"/>
        <w:ind w:right="582"/>
        <w:rPr>
          <w:sz w:val="24"/>
        </w:rPr>
      </w:pPr>
      <w:r>
        <w:rPr>
          <w:sz w:val="24"/>
        </w:rPr>
        <w:t>ompensation for loss of employment</w:t>
      </w:r>
      <w:r>
        <w:rPr>
          <w:spacing w:val="1"/>
          <w:sz w:val="24"/>
        </w:rPr>
        <w:t xml:space="preserve"> </w:t>
      </w:r>
      <w:r>
        <w:rPr>
          <w:sz w:val="24"/>
        </w:rPr>
        <w:t>15 years x ZWL 27430,29</w:t>
      </w:r>
      <w:r>
        <w:rPr>
          <w:spacing w:val="1"/>
          <w:sz w:val="24"/>
        </w:rPr>
        <w:t xml:space="preserve"> </w:t>
      </w:r>
      <w:r>
        <w:rPr>
          <w:sz w:val="24"/>
        </w:rPr>
        <w:t>= $205 726,98</w:t>
      </w:r>
      <w:r>
        <w:rPr>
          <w:spacing w:val="-57"/>
          <w:sz w:val="24"/>
        </w:rPr>
        <w:t xml:space="preserve"> </w:t>
      </w:r>
      <w:r>
        <w:rPr>
          <w:sz w:val="24"/>
        </w:rPr>
        <w:t>Total</w:t>
      </w:r>
      <w:r>
        <w:rPr>
          <w:spacing w:val="59"/>
          <w:sz w:val="24"/>
        </w:rPr>
        <w:t xml:space="preserve"> </w:t>
      </w:r>
      <w:r>
        <w:rPr>
          <w:sz w:val="24"/>
        </w:rPr>
        <w:t>$504878,89.</w:t>
      </w:r>
    </w:p>
    <w:p w14:paraId="7357DB4F" w14:textId="77777777" w:rsidR="0077535C" w:rsidRDefault="0077535C">
      <w:pPr>
        <w:pStyle w:val="BodyText"/>
        <w:rPr>
          <w:sz w:val="20"/>
        </w:rPr>
      </w:pPr>
    </w:p>
    <w:p w14:paraId="0C855EDD" w14:textId="7639BF05" w:rsidR="0077535C" w:rsidRDefault="00302622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3706044" wp14:editId="661607E5">
                <wp:simplePos x="0" y="0"/>
                <wp:positionH relativeFrom="page">
                  <wp:posOffset>914400</wp:posOffset>
                </wp:positionH>
                <wp:positionV relativeFrom="paragraph">
                  <wp:posOffset>123190</wp:posOffset>
                </wp:positionV>
                <wp:extent cx="4122420" cy="959485"/>
                <wp:effectExtent l="0" t="0" r="0" b="0"/>
                <wp:wrapTopAndBottom/>
                <wp:docPr id="7836053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2420" cy="959485"/>
                          <a:chOff x="1440" y="194"/>
                          <a:chExt cx="6492" cy="1511"/>
                        </a:xfrm>
                      </wpg:grpSpPr>
                      <wps:wsp>
                        <wps:cNvPr id="11498721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94"/>
                            <a:ext cx="269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7883B" w14:textId="77777777" w:rsidR="0077535C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party bears own costs.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47277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423"/>
                            <a:ext cx="649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9863D" w14:textId="77777777" w:rsidR="0077535C" w:rsidRDefault="00000000">
                              <w:pPr>
                                <w:spacing w:line="28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5"/>
                                  <w:sz w:val="25"/>
                                </w:rPr>
                                <w:t>Makonese</w:t>
                              </w:r>
                              <w:r>
                                <w:rPr>
                                  <w:i/>
                                  <w:spacing w:val="20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5"/>
                                </w:rPr>
                                <w:t>Chambati</w:t>
                              </w:r>
                              <w:r>
                                <w:rPr>
                                  <w:i/>
                                  <w:spacing w:val="2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20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5"/>
                                </w:rPr>
                                <w:t>Mataka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2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Respondent’s</w:t>
                              </w:r>
                              <w:r>
                                <w:rPr>
                                  <w:spacing w:val="2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Legal</w:t>
                              </w:r>
                              <w:r>
                                <w:rPr>
                                  <w:spacing w:val="2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Practitioners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06044" id="Group 2" o:spid="_x0000_s1033" style="position:absolute;margin-left:1in;margin-top:9.7pt;width:324.6pt;height:75.55pt;z-index:-15727616;mso-wrap-distance-left:0;mso-wrap-distance-right:0;mso-position-horizontal-relative:page;mso-position-vertical-relative:text" coordorigin="1440,194" coordsize="6492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">
                <v:shape id="Text Box 4" o:spid="_x0000_s1034" type="#_x0000_t202" style="position:absolute;left:1440;top:194;width:269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" filled="f" stroked="f">
                  <v:textbox inset="0,0,0,0">
                    <w:txbxContent>
                      <w:p w14:paraId="3687883B" w14:textId="77777777" w:rsidR="0077535C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party bears own costs.</w:t>
                        </w:r>
                      </w:p>
                    </w:txbxContent>
                  </v:textbox>
                </v:shape>
                <v:shape id="Text Box 3" o:spid="_x0000_s1035" type="#_x0000_t202" style="position:absolute;left:1440;top:1423;width:649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" filled="f" stroked="f">
                  <v:textbox inset="0,0,0,0">
                    <w:txbxContent>
                      <w:p w14:paraId="7F19863D" w14:textId="77777777" w:rsidR="0077535C" w:rsidRDefault="00000000">
                        <w:pPr>
                          <w:spacing w:line="281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w w:val="95"/>
                            <w:sz w:val="25"/>
                          </w:rPr>
                          <w:t>Makonese</w:t>
                        </w:r>
                        <w:r>
                          <w:rPr>
                            <w:i/>
                            <w:spacing w:val="20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>Chambati</w:t>
                        </w:r>
                        <w:r>
                          <w:rPr>
                            <w:i/>
                            <w:spacing w:val="2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>and</w:t>
                        </w:r>
                        <w:r>
                          <w:rPr>
                            <w:i/>
                            <w:spacing w:val="20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>Mataka</w:t>
                        </w:r>
                        <w:r>
                          <w:rPr>
                            <w:w w:val="95"/>
                            <w:sz w:val="24"/>
                          </w:rPr>
                          <w:t>,</w:t>
                        </w:r>
                        <w:r>
                          <w:rPr>
                            <w:spacing w:val="2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Respondent’s</w:t>
                        </w:r>
                        <w:r>
                          <w:rPr>
                            <w:spacing w:val="2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Legal</w:t>
                        </w:r>
                        <w:r>
                          <w:rPr>
                            <w:spacing w:val="2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Practitioners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7535C">
      <w:type w:val="continuous"/>
      <w:pgSz w:w="11910" w:h="16840"/>
      <w:pgMar w:top="1460" w:right="13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7139" w14:textId="77777777" w:rsidR="009F3416" w:rsidRDefault="009F3416">
      <w:r>
        <w:separator/>
      </w:r>
    </w:p>
  </w:endnote>
  <w:endnote w:type="continuationSeparator" w:id="0">
    <w:p w14:paraId="50EFE2E6" w14:textId="77777777" w:rsidR="009F3416" w:rsidRDefault="009F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56BC" w14:textId="77777777" w:rsidR="009F3416" w:rsidRDefault="009F3416">
      <w:r>
        <w:separator/>
      </w:r>
    </w:p>
  </w:footnote>
  <w:footnote w:type="continuationSeparator" w:id="0">
    <w:p w14:paraId="7CD3547A" w14:textId="77777777" w:rsidR="009F3416" w:rsidRDefault="009F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DC01" w14:textId="485DBE6F" w:rsidR="0077535C" w:rsidRDefault="0030262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501C82" wp14:editId="622F36FF">
              <wp:simplePos x="0" y="0"/>
              <wp:positionH relativeFrom="page">
                <wp:posOffset>6536690</wp:posOffset>
              </wp:positionH>
              <wp:positionV relativeFrom="page">
                <wp:posOffset>472440</wp:posOffset>
              </wp:positionV>
              <wp:extent cx="147320" cy="165100"/>
              <wp:effectExtent l="0" t="0" r="0" b="0"/>
              <wp:wrapNone/>
              <wp:docPr id="11361100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AE14D" w14:textId="77777777" w:rsidR="0077535C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01C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14.7pt;margin-top:37.2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" filled="f" stroked="f">
              <v:textbox inset="0,0,0,0">
                <w:txbxContent>
                  <w:p w14:paraId="709AE14D" w14:textId="77777777" w:rsidR="0077535C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A7FB0"/>
    <w:multiLevelType w:val="hybridMultilevel"/>
    <w:tmpl w:val="D4902302"/>
    <w:lvl w:ilvl="0" w:tplc="8A0A2300">
      <w:start w:val="2"/>
      <w:numFmt w:val="decimal"/>
      <w:lvlText w:val="(%1)"/>
      <w:lvlJc w:val="left"/>
      <w:pPr>
        <w:ind w:left="460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9E0AE1A">
      <w:start w:val="2"/>
      <w:numFmt w:val="decimal"/>
      <w:lvlText w:val="%2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C44B762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9CE22FF8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 w:tplc="B6D47930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C6CC3568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 w:tplc="625CC0AA">
      <w:numFmt w:val="bullet"/>
      <w:lvlText w:val="•"/>
      <w:lvlJc w:val="left"/>
      <w:pPr>
        <w:ind w:left="5861" w:hanging="360"/>
      </w:pPr>
      <w:rPr>
        <w:rFonts w:hint="default"/>
        <w:lang w:val="en-US" w:eastAsia="en-US" w:bidi="ar-SA"/>
      </w:rPr>
    </w:lvl>
    <w:lvl w:ilvl="7" w:tplc="BC00DB5A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9C4C96C2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num w:numId="1" w16cid:durableId="81908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5C"/>
    <w:rsid w:val="00302622"/>
    <w:rsid w:val="0077535C"/>
    <w:rsid w:val="009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5771E"/>
  <w15:docId w15:val="{4CF80A6A-DB16-43CB-A206-CFDE5E14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Shylet Dzagon'a</cp:lastModifiedBy>
  <cp:revision>2</cp:revision>
  <dcterms:created xsi:type="dcterms:W3CDTF">2024-02-12T08:47:00Z</dcterms:created>
  <dcterms:modified xsi:type="dcterms:W3CDTF">2024-02-12T08:47:00Z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2024-02-12T00:00:00Z</vt:filetime>
  </property>
</Properties>
</file>