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802" w:rsidRPr="00E87E7A" w:rsidRDefault="00597802" w:rsidP="00EA70F1">
      <w:pPr>
        <w:spacing w:line="240" w:lineRule="auto"/>
        <w:rPr>
          <w:rFonts w:cs="Tahoma"/>
          <w:b/>
          <w:szCs w:val="24"/>
        </w:rPr>
      </w:pPr>
      <w:bookmarkStart w:id="0" w:name="_GoBack"/>
      <w:bookmarkEnd w:id="0"/>
      <w:proofErr w:type="gramStart"/>
      <w:r w:rsidRPr="00E87E7A">
        <w:rPr>
          <w:rFonts w:cs="Tahoma"/>
          <w:b/>
          <w:szCs w:val="24"/>
        </w:rPr>
        <w:t>IN THE LA</w:t>
      </w:r>
      <w:r w:rsidR="00EA70F1">
        <w:rPr>
          <w:rFonts w:cs="Tahoma"/>
          <w:b/>
          <w:szCs w:val="24"/>
        </w:rPr>
        <w:t xml:space="preserve">BOUR COURT OF ZIMBABWE    </w:t>
      </w:r>
      <w:r w:rsidRPr="00E87E7A">
        <w:rPr>
          <w:rFonts w:cs="Tahoma"/>
          <w:b/>
          <w:szCs w:val="24"/>
        </w:rPr>
        <w:t>JUDGEMENT NO</w:t>
      </w:r>
      <w:r w:rsidR="00EA70F1">
        <w:rPr>
          <w:rFonts w:cs="Tahoma"/>
          <w:b/>
          <w:szCs w:val="24"/>
        </w:rPr>
        <w:t>.</w:t>
      </w:r>
      <w:proofErr w:type="gramEnd"/>
      <w:r w:rsidR="00EA70F1">
        <w:rPr>
          <w:rFonts w:cs="Tahoma"/>
          <w:b/>
          <w:szCs w:val="24"/>
        </w:rPr>
        <w:t xml:space="preserve"> LC/H/287/2020</w:t>
      </w:r>
    </w:p>
    <w:p w:rsidR="00597802" w:rsidRPr="00E87E7A" w:rsidRDefault="00EB3760" w:rsidP="00EA70F1">
      <w:pPr>
        <w:spacing w:line="240" w:lineRule="auto"/>
        <w:rPr>
          <w:rFonts w:cs="Tahoma"/>
          <w:szCs w:val="24"/>
        </w:rPr>
      </w:pPr>
      <w:r>
        <w:rPr>
          <w:rFonts w:cs="Tahoma"/>
          <w:b/>
          <w:szCs w:val="24"/>
        </w:rPr>
        <w:t xml:space="preserve">HARARE, </w:t>
      </w:r>
      <w:r w:rsidRPr="00E87E7A">
        <w:rPr>
          <w:rFonts w:cs="Tahoma"/>
          <w:b/>
          <w:szCs w:val="24"/>
        </w:rPr>
        <w:t>20</w:t>
      </w:r>
      <w:r>
        <w:rPr>
          <w:rFonts w:cs="Tahoma"/>
          <w:b/>
          <w:szCs w:val="24"/>
        </w:rPr>
        <w:t xml:space="preserve"> AND 24 </w:t>
      </w:r>
      <w:r w:rsidR="00771B6F">
        <w:rPr>
          <w:rFonts w:cs="Tahoma"/>
          <w:b/>
          <w:szCs w:val="24"/>
        </w:rPr>
        <w:t xml:space="preserve">JULY 2020               </w:t>
      </w:r>
      <w:r w:rsidR="00EA70F1">
        <w:rPr>
          <w:rFonts w:cs="Tahoma"/>
          <w:b/>
          <w:szCs w:val="24"/>
        </w:rPr>
        <w:t xml:space="preserve">      </w:t>
      </w:r>
      <w:r w:rsidR="00597802" w:rsidRPr="00E87E7A">
        <w:rPr>
          <w:rFonts w:cs="Tahoma"/>
          <w:b/>
          <w:szCs w:val="24"/>
        </w:rPr>
        <w:t>CASE NO.</w:t>
      </w:r>
      <w:r w:rsidR="00DD71DA">
        <w:rPr>
          <w:rFonts w:cs="Tahoma"/>
          <w:b/>
          <w:szCs w:val="24"/>
        </w:rPr>
        <w:t xml:space="preserve"> LC</w:t>
      </w:r>
      <w:r w:rsidR="009C408B" w:rsidRPr="00E87E7A">
        <w:rPr>
          <w:rFonts w:cs="Tahoma"/>
          <w:b/>
          <w:szCs w:val="24"/>
        </w:rPr>
        <w:t>/H/REV/02/2020</w:t>
      </w:r>
    </w:p>
    <w:p w:rsidR="00597802" w:rsidRPr="00E87E7A" w:rsidRDefault="009C408B" w:rsidP="00EA70F1">
      <w:pPr>
        <w:spacing w:line="240" w:lineRule="auto"/>
        <w:rPr>
          <w:rFonts w:cs="Tahoma"/>
          <w:b/>
          <w:szCs w:val="24"/>
        </w:rPr>
      </w:pPr>
      <w:r w:rsidRPr="00E87E7A">
        <w:rPr>
          <w:rFonts w:cs="Tahoma"/>
          <w:b/>
          <w:szCs w:val="24"/>
        </w:rPr>
        <w:t>AND</w:t>
      </w:r>
      <w:r w:rsidR="00EA70F1">
        <w:rPr>
          <w:rFonts w:cs="Tahoma"/>
          <w:b/>
          <w:szCs w:val="24"/>
        </w:rPr>
        <w:t xml:space="preserve"> 27 NOVEMBER</w:t>
      </w:r>
      <w:r w:rsidRPr="00E87E7A">
        <w:rPr>
          <w:rFonts w:cs="Tahoma"/>
          <w:b/>
          <w:szCs w:val="24"/>
        </w:rPr>
        <w:t xml:space="preserve"> 2020</w:t>
      </w:r>
    </w:p>
    <w:p w:rsidR="00597802" w:rsidRPr="00E87E7A" w:rsidRDefault="00597802" w:rsidP="00EA70F1">
      <w:pPr>
        <w:spacing w:line="240" w:lineRule="auto"/>
        <w:rPr>
          <w:rFonts w:cs="Tahoma"/>
          <w:szCs w:val="24"/>
        </w:rPr>
      </w:pPr>
      <w:r w:rsidRPr="00E87E7A">
        <w:rPr>
          <w:rFonts w:cs="Tahoma"/>
          <w:szCs w:val="24"/>
        </w:rPr>
        <w:t>In the matter between:-</w:t>
      </w:r>
    </w:p>
    <w:p w:rsidR="00597802" w:rsidRPr="00E87E7A" w:rsidRDefault="00597802" w:rsidP="00EA70F1">
      <w:pPr>
        <w:spacing w:line="240" w:lineRule="auto"/>
        <w:rPr>
          <w:rFonts w:cs="Tahoma"/>
          <w:szCs w:val="24"/>
        </w:rPr>
      </w:pPr>
    </w:p>
    <w:p w:rsidR="00597802" w:rsidRPr="00E87E7A" w:rsidRDefault="009C408B" w:rsidP="00EA70F1">
      <w:pPr>
        <w:spacing w:line="240" w:lineRule="auto"/>
        <w:rPr>
          <w:rFonts w:cs="Tahoma"/>
          <w:b/>
          <w:szCs w:val="24"/>
        </w:rPr>
      </w:pPr>
      <w:r w:rsidRPr="00E87E7A">
        <w:rPr>
          <w:rFonts w:cs="Tahoma"/>
          <w:b/>
          <w:szCs w:val="24"/>
        </w:rPr>
        <w:t xml:space="preserve">CLEMENCE MURENZA                                              </w:t>
      </w:r>
      <w:r w:rsidR="00EB3760">
        <w:rPr>
          <w:rFonts w:cs="Tahoma"/>
          <w:b/>
          <w:szCs w:val="24"/>
        </w:rPr>
        <w:t xml:space="preserve">      </w:t>
      </w:r>
      <w:r w:rsidR="00D102CA" w:rsidRPr="00E87E7A">
        <w:rPr>
          <w:rFonts w:cs="Tahoma"/>
          <w:b/>
          <w:szCs w:val="24"/>
        </w:rPr>
        <w:t>APPLICANT</w:t>
      </w:r>
      <w:r w:rsidR="00597802" w:rsidRPr="00E87E7A">
        <w:rPr>
          <w:rFonts w:cs="Tahoma"/>
          <w:b/>
          <w:szCs w:val="24"/>
        </w:rPr>
        <w:t xml:space="preserve"> </w:t>
      </w:r>
    </w:p>
    <w:p w:rsidR="00597802" w:rsidRPr="00E87E7A" w:rsidRDefault="00597802" w:rsidP="00EA70F1">
      <w:pPr>
        <w:spacing w:line="240" w:lineRule="auto"/>
        <w:rPr>
          <w:rFonts w:cs="Tahoma"/>
          <w:b/>
          <w:szCs w:val="24"/>
        </w:rPr>
      </w:pPr>
      <w:r w:rsidRPr="00E87E7A">
        <w:rPr>
          <w:rFonts w:cs="Tahoma"/>
          <w:b/>
          <w:szCs w:val="24"/>
        </w:rPr>
        <w:t>AND</w:t>
      </w:r>
    </w:p>
    <w:p w:rsidR="00EB3760" w:rsidRDefault="009C408B" w:rsidP="00EA70F1">
      <w:pPr>
        <w:spacing w:line="240" w:lineRule="auto"/>
        <w:rPr>
          <w:rFonts w:cs="Tahoma"/>
          <w:b/>
          <w:szCs w:val="24"/>
        </w:rPr>
      </w:pPr>
      <w:r w:rsidRPr="00E87E7A">
        <w:rPr>
          <w:rFonts w:cs="Tahoma"/>
          <w:b/>
          <w:szCs w:val="24"/>
        </w:rPr>
        <w:t xml:space="preserve">NANAVAC INVESTMENTS PRIVATE LIMITED </w:t>
      </w:r>
      <w:r w:rsidR="00EB3760">
        <w:rPr>
          <w:rFonts w:cs="Tahoma"/>
          <w:b/>
          <w:szCs w:val="24"/>
        </w:rPr>
        <w:tab/>
      </w:r>
      <w:r w:rsidR="00EB3760">
        <w:rPr>
          <w:rFonts w:cs="Tahoma"/>
          <w:b/>
          <w:szCs w:val="24"/>
        </w:rPr>
        <w:tab/>
      </w:r>
      <w:r w:rsidR="00597802" w:rsidRPr="00E87E7A">
        <w:rPr>
          <w:rFonts w:cs="Tahoma"/>
          <w:b/>
          <w:szCs w:val="24"/>
        </w:rPr>
        <w:t>RESPONDENT</w:t>
      </w:r>
    </w:p>
    <w:p w:rsidR="00597802" w:rsidRPr="00E87E7A" w:rsidRDefault="00EB3760" w:rsidP="00EA70F1">
      <w:pPr>
        <w:spacing w:line="240" w:lineRule="auto"/>
        <w:rPr>
          <w:rFonts w:cs="Tahoma"/>
          <w:b/>
          <w:szCs w:val="24"/>
        </w:rPr>
      </w:pPr>
      <w:r w:rsidRPr="00E87E7A">
        <w:rPr>
          <w:rFonts w:cs="Tahoma"/>
          <w:b/>
          <w:szCs w:val="24"/>
        </w:rPr>
        <w:t xml:space="preserve">T/A CHOPPIES   </w:t>
      </w:r>
    </w:p>
    <w:p w:rsidR="00597802" w:rsidRPr="00E87E7A" w:rsidRDefault="00597802" w:rsidP="00EA70F1">
      <w:pPr>
        <w:spacing w:line="240" w:lineRule="auto"/>
        <w:rPr>
          <w:rFonts w:cs="Tahoma"/>
          <w:szCs w:val="24"/>
        </w:rPr>
      </w:pPr>
      <w:r w:rsidRPr="00E87E7A">
        <w:rPr>
          <w:rFonts w:cs="Tahoma"/>
          <w:szCs w:val="24"/>
        </w:rPr>
        <w:t xml:space="preserve">Before </w:t>
      </w:r>
      <w:r w:rsidR="009C408B" w:rsidRPr="00E87E7A">
        <w:rPr>
          <w:rFonts w:cs="Tahoma"/>
          <w:szCs w:val="24"/>
        </w:rPr>
        <w:t>the Honourable</w:t>
      </w:r>
      <w:r w:rsidR="00EB3760">
        <w:rPr>
          <w:rFonts w:cs="Tahoma"/>
          <w:szCs w:val="24"/>
        </w:rPr>
        <w:t xml:space="preserve"> B.T.</w:t>
      </w:r>
      <w:r w:rsidR="009C408B" w:rsidRPr="00E87E7A">
        <w:rPr>
          <w:rFonts w:cs="Tahoma"/>
          <w:szCs w:val="24"/>
        </w:rPr>
        <w:t xml:space="preserve"> </w:t>
      </w:r>
      <w:proofErr w:type="spellStart"/>
      <w:r w:rsidRPr="00E87E7A">
        <w:rPr>
          <w:rFonts w:cs="Tahoma"/>
          <w:szCs w:val="24"/>
        </w:rPr>
        <w:t>C</w:t>
      </w:r>
      <w:r w:rsidR="00EB3760" w:rsidRPr="00E87E7A">
        <w:rPr>
          <w:rFonts w:cs="Tahoma"/>
          <w:szCs w:val="24"/>
        </w:rPr>
        <w:t>hivizhe</w:t>
      </w:r>
      <w:proofErr w:type="spellEnd"/>
      <w:r w:rsidRPr="00E87E7A">
        <w:rPr>
          <w:rFonts w:cs="Tahoma"/>
          <w:szCs w:val="24"/>
        </w:rPr>
        <w:t>, J;</w:t>
      </w:r>
    </w:p>
    <w:p w:rsidR="00597802" w:rsidRPr="00E87E7A" w:rsidRDefault="00597802" w:rsidP="00EA70F1">
      <w:pPr>
        <w:spacing w:line="240" w:lineRule="auto"/>
        <w:rPr>
          <w:rFonts w:cs="Tahoma"/>
          <w:szCs w:val="24"/>
        </w:rPr>
      </w:pPr>
    </w:p>
    <w:p w:rsidR="00597802" w:rsidRPr="00E87E7A" w:rsidRDefault="00597802" w:rsidP="00EA70F1">
      <w:pPr>
        <w:spacing w:line="240" w:lineRule="auto"/>
        <w:rPr>
          <w:rFonts w:cs="Tahoma"/>
          <w:szCs w:val="24"/>
        </w:rPr>
      </w:pPr>
      <w:r w:rsidRPr="00E87E7A">
        <w:rPr>
          <w:rFonts w:cs="Tahoma"/>
          <w:b/>
          <w:szCs w:val="24"/>
        </w:rPr>
        <w:t>For Appellant</w:t>
      </w:r>
      <w:r w:rsidR="00EB3760">
        <w:rPr>
          <w:rFonts w:cs="Tahoma"/>
          <w:szCs w:val="24"/>
        </w:rPr>
        <w:tab/>
      </w:r>
      <w:r w:rsidR="00EB3760">
        <w:rPr>
          <w:rFonts w:cs="Tahoma"/>
          <w:szCs w:val="24"/>
        </w:rPr>
        <w:tab/>
      </w:r>
      <w:r w:rsidR="009C408B" w:rsidRPr="00EB3760">
        <w:rPr>
          <w:rFonts w:cs="Tahoma"/>
          <w:b/>
          <w:szCs w:val="24"/>
        </w:rPr>
        <w:t xml:space="preserve">Mr V. </w:t>
      </w:r>
      <w:proofErr w:type="spellStart"/>
      <w:r w:rsidR="009C408B" w:rsidRPr="00EB3760">
        <w:rPr>
          <w:rFonts w:cs="Tahoma"/>
          <w:b/>
          <w:szCs w:val="24"/>
        </w:rPr>
        <w:t>Moyo</w:t>
      </w:r>
      <w:proofErr w:type="spellEnd"/>
      <w:r w:rsidR="009C408B" w:rsidRPr="00EB3760">
        <w:rPr>
          <w:rFonts w:cs="Tahoma"/>
          <w:b/>
          <w:szCs w:val="24"/>
        </w:rPr>
        <w:t xml:space="preserve"> (</w:t>
      </w:r>
      <w:r w:rsidRPr="00EB3760">
        <w:rPr>
          <w:rFonts w:cs="Tahoma"/>
          <w:b/>
          <w:szCs w:val="24"/>
        </w:rPr>
        <w:t>Legal Practitioner</w:t>
      </w:r>
      <w:r w:rsidR="009C408B" w:rsidRPr="00EB3760">
        <w:rPr>
          <w:rFonts w:cs="Tahoma"/>
          <w:b/>
          <w:szCs w:val="24"/>
        </w:rPr>
        <w:t>)</w:t>
      </w:r>
      <w:r w:rsidRPr="00E87E7A">
        <w:rPr>
          <w:rFonts w:cs="Tahoma"/>
          <w:szCs w:val="24"/>
        </w:rPr>
        <w:t xml:space="preserve"> </w:t>
      </w:r>
    </w:p>
    <w:p w:rsidR="00597802" w:rsidRPr="00E87E7A" w:rsidRDefault="00597802" w:rsidP="00EA70F1">
      <w:pPr>
        <w:spacing w:line="240" w:lineRule="auto"/>
        <w:rPr>
          <w:rFonts w:cs="Tahoma"/>
          <w:szCs w:val="24"/>
        </w:rPr>
      </w:pPr>
      <w:r w:rsidRPr="00E87E7A">
        <w:rPr>
          <w:rFonts w:cs="Tahoma"/>
          <w:b/>
          <w:szCs w:val="24"/>
        </w:rPr>
        <w:t>For Respondent</w:t>
      </w:r>
      <w:r w:rsidR="00EB3760">
        <w:rPr>
          <w:rFonts w:cs="Tahoma"/>
          <w:b/>
          <w:szCs w:val="24"/>
        </w:rPr>
        <w:tab/>
      </w:r>
      <w:r w:rsidR="00EB3760">
        <w:rPr>
          <w:rFonts w:cs="Tahoma"/>
          <w:b/>
          <w:szCs w:val="24"/>
        </w:rPr>
        <w:tab/>
      </w:r>
      <w:r w:rsidR="009C408B" w:rsidRPr="00EB3760">
        <w:rPr>
          <w:rFonts w:cs="Tahoma"/>
          <w:b/>
          <w:szCs w:val="24"/>
        </w:rPr>
        <w:t xml:space="preserve">Mr S. </w:t>
      </w:r>
      <w:proofErr w:type="spellStart"/>
      <w:r w:rsidR="009C408B" w:rsidRPr="00EB3760">
        <w:rPr>
          <w:rFonts w:cs="Tahoma"/>
          <w:b/>
          <w:szCs w:val="24"/>
        </w:rPr>
        <w:t>Mpofu</w:t>
      </w:r>
      <w:proofErr w:type="spellEnd"/>
      <w:r w:rsidR="009C408B" w:rsidRPr="00EB3760">
        <w:rPr>
          <w:rFonts w:cs="Tahoma"/>
          <w:b/>
          <w:szCs w:val="24"/>
        </w:rPr>
        <w:t xml:space="preserve"> (</w:t>
      </w:r>
      <w:r w:rsidR="00DD71DA" w:rsidRPr="00EB3760">
        <w:rPr>
          <w:rFonts w:cs="Tahoma"/>
          <w:b/>
          <w:szCs w:val="24"/>
        </w:rPr>
        <w:t>Representative</w:t>
      </w:r>
      <w:r w:rsidR="009C408B" w:rsidRPr="00EB3760">
        <w:rPr>
          <w:rFonts w:cs="Tahoma"/>
          <w:b/>
          <w:szCs w:val="24"/>
        </w:rPr>
        <w:t>)</w:t>
      </w:r>
      <w:r w:rsidRPr="00E87E7A">
        <w:rPr>
          <w:rFonts w:cs="Tahoma"/>
          <w:szCs w:val="24"/>
        </w:rPr>
        <w:t xml:space="preserve"> </w:t>
      </w:r>
    </w:p>
    <w:p w:rsidR="003A202D" w:rsidRPr="00E87E7A" w:rsidRDefault="00665392" w:rsidP="00EA70F1">
      <w:pPr>
        <w:spacing w:line="240" w:lineRule="auto"/>
        <w:rPr>
          <w:rFonts w:cs="Tahoma"/>
          <w:szCs w:val="24"/>
        </w:rPr>
      </w:pPr>
    </w:p>
    <w:p w:rsidR="00D102CA" w:rsidRPr="00E87E7A" w:rsidRDefault="004B3B72" w:rsidP="00EA70F1">
      <w:pPr>
        <w:spacing w:line="240" w:lineRule="auto"/>
        <w:rPr>
          <w:rFonts w:cs="Tahoma"/>
          <w:b/>
          <w:szCs w:val="24"/>
        </w:rPr>
      </w:pPr>
      <w:r w:rsidRPr="00E87E7A">
        <w:rPr>
          <w:rFonts w:cs="Tahoma"/>
          <w:b/>
          <w:szCs w:val="24"/>
        </w:rPr>
        <w:t>CHIVIZHE, J:</w:t>
      </w:r>
    </w:p>
    <w:p w:rsidR="00036272" w:rsidRPr="00E87E7A" w:rsidRDefault="00DD71DA" w:rsidP="00EB3760">
      <w:pPr>
        <w:ind w:firstLine="720"/>
        <w:rPr>
          <w:rFonts w:cs="Tahoma"/>
          <w:szCs w:val="24"/>
        </w:rPr>
      </w:pPr>
      <w:r>
        <w:rPr>
          <w:rFonts w:cs="Tahoma"/>
          <w:szCs w:val="24"/>
        </w:rPr>
        <w:t>[1] This is an application for review of the disciplinary proceedings convened by the Respondent against the Applicant.</w:t>
      </w:r>
      <w:r w:rsidR="00E97543">
        <w:rPr>
          <w:rFonts w:cs="Tahoma"/>
          <w:szCs w:val="24"/>
        </w:rPr>
        <w:t xml:space="preserve"> </w:t>
      </w:r>
      <w:r w:rsidR="00D102CA" w:rsidRPr="00E87E7A">
        <w:rPr>
          <w:rFonts w:cs="Tahoma"/>
          <w:szCs w:val="24"/>
        </w:rPr>
        <w:t>The</w:t>
      </w:r>
      <w:r w:rsidR="00626B64">
        <w:rPr>
          <w:rFonts w:cs="Tahoma"/>
          <w:szCs w:val="24"/>
        </w:rPr>
        <w:t xml:space="preserve"> </w:t>
      </w:r>
      <w:r w:rsidR="00D102CA" w:rsidRPr="00E87E7A">
        <w:rPr>
          <w:rFonts w:cs="Tahoma"/>
          <w:szCs w:val="24"/>
        </w:rPr>
        <w:t xml:space="preserve">applicant was employed by Respondent until he was dismissed from employment with effect from </w:t>
      </w:r>
      <w:r w:rsidR="008F7CEE">
        <w:rPr>
          <w:rFonts w:cs="Tahoma"/>
          <w:szCs w:val="24"/>
        </w:rPr>
        <w:t>16</w:t>
      </w:r>
      <w:r w:rsidR="008F7CEE" w:rsidRPr="008F7CEE">
        <w:rPr>
          <w:rFonts w:cs="Tahoma"/>
          <w:szCs w:val="24"/>
          <w:vertAlign w:val="superscript"/>
        </w:rPr>
        <w:t>th</w:t>
      </w:r>
      <w:r w:rsidR="008F7CEE">
        <w:rPr>
          <w:rFonts w:cs="Tahoma"/>
          <w:szCs w:val="24"/>
        </w:rPr>
        <w:t xml:space="preserve"> of October, 2019 </w:t>
      </w:r>
      <w:r w:rsidR="00D102CA" w:rsidRPr="00E87E7A">
        <w:rPr>
          <w:rFonts w:cs="Tahoma"/>
          <w:szCs w:val="24"/>
        </w:rPr>
        <w:t>which was the date of suspension.</w:t>
      </w:r>
    </w:p>
    <w:p w:rsidR="00EE3E67" w:rsidRPr="00E87E7A" w:rsidRDefault="00EE3E67" w:rsidP="00EB3760">
      <w:pPr>
        <w:ind w:firstLine="720"/>
        <w:rPr>
          <w:rFonts w:cs="Tahoma"/>
          <w:szCs w:val="24"/>
        </w:rPr>
      </w:pPr>
      <w:r w:rsidRPr="00E87E7A">
        <w:rPr>
          <w:rFonts w:cs="Tahoma"/>
          <w:szCs w:val="24"/>
        </w:rPr>
        <w:t>[2] T</w:t>
      </w:r>
      <w:r w:rsidR="00036272" w:rsidRPr="00E87E7A">
        <w:rPr>
          <w:rFonts w:cs="Tahoma"/>
          <w:szCs w:val="24"/>
        </w:rPr>
        <w:t>he events</w:t>
      </w:r>
      <w:r w:rsidRPr="00E87E7A">
        <w:rPr>
          <w:rFonts w:cs="Tahoma"/>
          <w:szCs w:val="24"/>
        </w:rPr>
        <w:t xml:space="preserve"> leading to his dismissal can be summarised as follows;</w:t>
      </w:r>
    </w:p>
    <w:p w:rsidR="00E87E7A" w:rsidRPr="00E87E7A" w:rsidRDefault="00EE3E67" w:rsidP="00D102CA">
      <w:pPr>
        <w:rPr>
          <w:rFonts w:cs="Tahoma"/>
          <w:szCs w:val="24"/>
        </w:rPr>
      </w:pPr>
      <w:r w:rsidRPr="00E87E7A">
        <w:rPr>
          <w:rFonts w:cs="Tahoma"/>
          <w:szCs w:val="24"/>
        </w:rPr>
        <w:t>The Applicant was employed as a Shelf-Packer. On the 12</w:t>
      </w:r>
      <w:r w:rsidRPr="00E87E7A">
        <w:rPr>
          <w:rFonts w:cs="Tahoma"/>
          <w:szCs w:val="24"/>
          <w:vertAlign w:val="superscript"/>
        </w:rPr>
        <w:t>th</w:t>
      </w:r>
      <w:r w:rsidRPr="00E87E7A">
        <w:rPr>
          <w:rFonts w:cs="Tahoma"/>
          <w:szCs w:val="24"/>
        </w:rPr>
        <w:t xml:space="preserve"> of October 2019 wh</w:t>
      </w:r>
      <w:r w:rsidR="00765D68">
        <w:rPr>
          <w:rFonts w:cs="Tahoma"/>
          <w:szCs w:val="24"/>
        </w:rPr>
        <w:t xml:space="preserve">ilst on duty at </w:t>
      </w:r>
      <w:proofErr w:type="spellStart"/>
      <w:r w:rsidR="00765D68">
        <w:rPr>
          <w:rFonts w:cs="Tahoma"/>
          <w:szCs w:val="24"/>
        </w:rPr>
        <w:t>Choppies</w:t>
      </w:r>
      <w:proofErr w:type="spellEnd"/>
      <w:r w:rsidR="00765D68">
        <w:rPr>
          <w:rFonts w:cs="Tahoma"/>
          <w:szCs w:val="24"/>
        </w:rPr>
        <w:t xml:space="preserve"> </w:t>
      </w:r>
      <w:proofErr w:type="spellStart"/>
      <w:r w:rsidR="00765D68">
        <w:rPr>
          <w:rFonts w:cs="Tahoma"/>
          <w:szCs w:val="24"/>
        </w:rPr>
        <w:t>Ruwa</w:t>
      </w:r>
      <w:proofErr w:type="spellEnd"/>
      <w:r w:rsidR="00765D68">
        <w:rPr>
          <w:rFonts w:cs="Tahoma"/>
          <w:szCs w:val="24"/>
        </w:rPr>
        <w:t xml:space="preserve"> the Applicant</w:t>
      </w:r>
      <w:r w:rsidRPr="00E87E7A">
        <w:rPr>
          <w:rFonts w:cs="Tahoma"/>
          <w:szCs w:val="24"/>
        </w:rPr>
        <w:t xml:space="preserve"> was allegedly caught red-handed by an undercover</w:t>
      </w:r>
      <w:r w:rsidR="00036272" w:rsidRPr="00E87E7A">
        <w:rPr>
          <w:rFonts w:cs="Tahoma"/>
          <w:szCs w:val="24"/>
        </w:rPr>
        <w:t xml:space="preserve"> </w:t>
      </w:r>
      <w:r w:rsidRPr="00E87E7A">
        <w:rPr>
          <w:rFonts w:cs="Tahoma"/>
          <w:szCs w:val="24"/>
        </w:rPr>
        <w:t xml:space="preserve">security guard drinking a Castle </w:t>
      </w:r>
      <w:proofErr w:type="spellStart"/>
      <w:r w:rsidRPr="00E87E7A">
        <w:rPr>
          <w:rFonts w:cs="Tahoma"/>
          <w:szCs w:val="24"/>
        </w:rPr>
        <w:t>Lite</w:t>
      </w:r>
      <w:proofErr w:type="spellEnd"/>
      <w:r w:rsidRPr="00E87E7A">
        <w:rPr>
          <w:rFonts w:cs="Tahoma"/>
          <w:szCs w:val="24"/>
        </w:rPr>
        <w:t xml:space="preserve"> in the warehouse belonging to Respondent. According to Re</w:t>
      </w:r>
      <w:r w:rsidR="00DD71DA">
        <w:rPr>
          <w:rFonts w:cs="Tahoma"/>
          <w:szCs w:val="24"/>
        </w:rPr>
        <w:t xml:space="preserve">spondent </w:t>
      </w:r>
      <w:r w:rsidR="00765D68">
        <w:rPr>
          <w:rFonts w:cs="Tahoma"/>
          <w:szCs w:val="24"/>
        </w:rPr>
        <w:t xml:space="preserve">a </w:t>
      </w:r>
      <w:r w:rsidR="00DD71DA">
        <w:rPr>
          <w:rFonts w:cs="Tahoma"/>
          <w:szCs w:val="24"/>
        </w:rPr>
        <w:t xml:space="preserve">further </w:t>
      </w:r>
      <w:r w:rsidRPr="00E87E7A">
        <w:rPr>
          <w:rFonts w:cs="Tahoma"/>
          <w:szCs w:val="24"/>
        </w:rPr>
        <w:t>six more empty beer bottles whi</w:t>
      </w:r>
      <w:r w:rsidR="00DD71DA">
        <w:rPr>
          <w:rFonts w:cs="Tahoma"/>
          <w:szCs w:val="24"/>
        </w:rPr>
        <w:t>ch indicated recent consumption</w:t>
      </w:r>
      <w:r w:rsidRPr="00E87E7A">
        <w:rPr>
          <w:rFonts w:cs="Tahoma"/>
          <w:szCs w:val="24"/>
        </w:rPr>
        <w:t xml:space="preserve"> of product were also found at the same place. </w:t>
      </w:r>
      <w:r w:rsidR="00F720A4">
        <w:rPr>
          <w:rFonts w:cs="Tahoma"/>
          <w:szCs w:val="24"/>
        </w:rPr>
        <w:t xml:space="preserve">Further </w:t>
      </w:r>
      <w:r w:rsidRPr="00E87E7A">
        <w:rPr>
          <w:rFonts w:cs="Tahoma"/>
          <w:szCs w:val="24"/>
        </w:rPr>
        <w:t xml:space="preserve">Investigations established that Applicant and his </w:t>
      </w:r>
      <w:proofErr w:type="gramStart"/>
      <w:r w:rsidRPr="00E87E7A">
        <w:rPr>
          <w:rFonts w:cs="Tahoma"/>
          <w:szCs w:val="24"/>
        </w:rPr>
        <w:t>colleague,</w:t>
      </w:r>
      <w:proofErr w:type="gramEnd"/>
      <w:r w:rsidRPr="00E87E7A">
        <w:rPr>
          <w:rFonts w:cs="Tahoma"/>
          <w:szCs w:val="24"/>
        </w:rPr>
        <w:t xml:space="preserve"> Joe </w:t>
      </w:r>
      <w:proofErr w:type="spellStart"/>
      <w:r w:rsidRPr="00E87E7A">
        <w:rPr>
          <w:rFonts w:cs="Tahoma"/>
          <w:szCs w:val="24"/>
        </w:rPr>
        <w:t>Nyika</w:t>
      </w:r>
      <w:proofErr w:type="spellEnd"/>
      <w:r w:rsidRPr="00E87E7A">
        <w:rPr>
          <w:rFonts w:cs="Tahoma"/>
          <w:szCs w:val="24"/>
        </w:rPr>
        <w:t xml:space="preserve"> had entered the warehouse without an escort in clear violation of the established rules at </w:t>
      </w:r>
      <w:r w:rsidR="00765D68">
        <w:rPr>
          <w:rFonts w:cs="Tahoma"/>
          <w:szCs w:val="24"/>
        </w:rPr>
        <w:t>the workplace. CCTV footage had also allegedly</w:t>
      </w:r>
      <w:r w:rsidRPr="00E87E7A">
        <w:rPr>
          <w:rFonts w:cs="Tahoma"/>
          <w:szCs w:val="24"/>
        </w:rPr>
        <w:t xml:space="preserve"> captured the Applicant on two occasions firstly when entering the warehouse on his own and heading to the place where alcohol was kept behind the shelf. He was not carrying anything when he entered the warehouse</w:t>
      </w:r>
      <w:r w:rsidR="00E75D1F" w:rsidRPr="00E87E7A">
        <w:rPr>
          <w:rFonts w:cs="Tahoma"/>
          <w:szCs w:val="24"/>
        </w:rPr>
        <w:t xml:space="preserve">. </w:t>
      </w:r>
      <w:r w:rsidR="003C2A86">
        <w:rPr>
          <w:rFonts w:cs="Tahoma"/>
          <w:szCs w:val="24"/>
        </w:rPr>
        <w:t>He stayed behind a s</w:t>
      </w:r>
      <w:r w:rsidR="000D0ED1">
        <w:rPr>
          <w:rFonts w:cs="Tahoma"/>
          <w:szCs w:val="24"/>
        </w:rPr>
        <w:t xml:space="preserve">helf for some time and then walked out of the </w:t>
      </w:r>
      <w:r w:rsidR="000D0ED1">
        <w:rPr>
          <w:rFonts w:cs="Tahoma"/>
          <w:szCs w:val="24"/>
        </w:rPr>
        <w:lastRenderedPageBreak/>
        <w:t>warehouse. He is seen wiping his month with his left hand</w:t>
      </w:r>
      <w:r w:rsidR="00E75D1F" w:rsidRPr="00E87E7A">
        <w:rPr>
          <w:rFonts w:cs="Tahoma"/>
          <w:szCs w:val="24"/>
        </w:rPr>
        <w:t xml:space="preserve">. On the second occasion the CCTV footage had allegedly captured the Applicant </w:t>
      </w:r>
      <w:r w:rsidR="000D0ED1">
        <w:rPr>
          <w:rFonts w:cs="Tahoma"/>
          <w:szCs w:val="24"/>
        </w:rPr>
        <w:t xml:space="preserve">walking into the warehouse pushing a supermarket trolley. He is in the company of Joe </w:t>
      </w:r>
      <w:proofErr w:type="spellStart"/>
      <w:r w:rsidR="000D0ED1">
        <w:rPr>
          <w:rFonts w:cs="Tahoma"/>
          <w:szCs w:val="24"/>
        </w:rPr>
        <w:t>Nyika</w:t>
      </w:r>
      <w:proofErr w:type="spellEnd"/>
      <w:r w:rsidR="00E75D1F" w:rsidRPr="00E87E7A">
        <w:rPr>
          <w:rFonts w:cs="Tahoma"/>
          <w:szCs w:val="24"/>
        </w:rPr>
        <w:t xml:space="preserve">. It is during this time when Applicant is at the place where alcohol is kept and Joe </w:t>
      </w:r>
      <w:proofErr w:type="spellStart"/>
      <w:r w:rsidR="00E75D1F" w:rsidRPr="00E87E7A">
        <w:rPr>
          <w:rFonts w:cs="Tahoma"/>
          <w:szCs w:val="24"/>
        </w:rPr>
        <w:t>Nyika</w:t>
      </w:r>
      <w:proofErr w:type="spellEnd"/>
      <w:r w:rsidR="00E75D1F" w:rsidRPr="00E87E7A">
        <w:rPr>
          <w:rFonts w:cs="Tahoma"/>
          <w:szCs w:val="24"/>
        </w:rPr>
        <w:t xml:space="preserve"> is on the phone standing close to the entrance that the security guard, one Vincent </w:t>
      </w:r>
      <w:proofErr w:type="spellStart"/>
      <w:r w:rsidR="00DD71DA">
        <w:rPr>
          <w:rFonts w:cs="Tahoma"/>
          <w:szCs w:val="24"/>
        </w:rPr>
        <w:t>Tsikwa</w:t>
      </w:r>
      <w:proofErr w:type="spellEnd"/>
      <w:r w:rsidR="00E75D1F" w:rsidRPr="00E87E7A">
        <w:rPr>
          <w:rFonts w:cs="Tahoma"/>
          <w:szCs w:val="24"/>
        </w:rPr>
        <w:t xml:space="preserve"> </w:t>
      </w:r>
      <w:r w:rsidR="00A60E28">
        <w:rPr>
          <w:rFonts w:cs="Tahoma"/>
          <w:szCs w:val="24"/>
        </w:rPr>
        <w:t>walked</w:t>
      </w:r>
      <w:r w:rsidR="00E75D1F" w:rsidRPr="00E87E7A">
        <w:rPr>
          <w:rFonts w:cs="Tahoma"/>
          <w:szCs w:val="24"/>
        </w:rPr>
        <w:t xml:space="preserve"> in escorting Albert </w:t>
      </w:r>
      <w:proofErr w:type="spellStart"/>
      <w:r w:rsidR="00E75D1F" w:rsidRPr="00E87E7A">
        <w:rPr>
          <w:rFonts w:cs="Tahoma"/>
          <w:szCs w:val="24"/>
        </w:rPr>
        <w:t>Nkotepe</w:t>
      </w:r>
      <w:proofErr w:type="spellEnd"/>
      <w:r w:rsidR="00E75D1F" w:rsidRPr="00E87E7A">
        <w:rPr>
          <w:rFonts w:cs="Tahoma"/>
          <w:szCs w:val="24"/>
        </w:rPr>
        <w:t xml:space="preserve">. Vincent </w:t>
      </w:r>
      <w:proofErr w:type="spellStart"/>
      <w:r w:rsidR="00DD71DA">
        <w:rPr>
          <w:rFonts w:cs="Tahoma"/>
          <w:szCs w:val="24"/>
        </w:rPr>
        <w:t>Tsikwa</w:t>
      </w:r>
      <w:proofErr w:type="spellEnd"/>
      <w:r w:rsidR="00E75D1F" w:rsidRPr="00E87E7A">
        <w:rPr>
          <w:rFonts w:cs="Tahoma"/>
          <w:szCs w:val="24"/>
        </w:rPr>
        <w:t xml:space="preserve"> is alleged to have immediately seen the Applicant and confronted him. The Applicant then begged Vincent </w:t>
      </w:r>
      <w:proofErr w:type="spellStart"/>
      <w:r w:rsidR="00DD71DA">
        <w:rPr>
          <w:rFonts w:cs="Tahoma"/>
          <w:szCs w:val="24"/>
        </w:rPr>
        <w:t>Tsikwa</w:t>
      </w:r>
      <w:proofErr w:type="spellEnd"/>
      <w:r w:rsidR="00E75D1F" w:rsidRPr="00E87E7A">
        <w:rPr>
          <w:rFonts w:cs="Tahoma"/>
          <w:szCs w:val="24"/>
        </w:rPr>
        <w:t xml:space="preserve"> not to report him and he is alleged</w:t>
      </w:r>
      <w:r w:rsidR="00DD71DA">
        <w:rPr>
          <w:rFonts w:cs="Tahoma"/>
          <w:szCs w:val="24"/>
        </w:rPr>
        <w:t>ly</w:t>
      </w:r>
      <w:r w:rsidR="00E75D1F" w:rsidRPr="00E87E7A">
        <w:rPr>
          <w:rFonts w:cs="Tahoma"/>
          <w:szCs w:val="24"/>
        </w:rPr>
        <w:t xml:space="preserve"> captured on CCTV footage kneeling before Vincent </w:t>
      </w:r>
      <w:proofErr w:type="spellStart"/>
      <w:r w:rsidR="00DD71DA">
        <w:rPr>
          <w:rFonts w:cs="Tahoma"/>
          <w:szCs w:val="24"/>
        </w:rPr>
        <w:t>Tsikwa</w:t>
      </w:r>
      <w:proofErr w:type="spellEnd"/>
      <w:r w:rsidR="00E75D1F" w:rsidRPr="00E87E7A">
        <w:rPr>
          <w:rFonts w:cs="Tahoma"/>
          <w:szCs w:val="24"/>
        </w:rPr>
        <w:t xml:space="preserve"> pleading for mercy. Both Applicant and Joe </w:t>
      </w:r>
      <w:proofErr w:type="spellStart"/>
      <w:r w:rsidR="00E75D1F" w:rsidRPr="00E87E7A">
        <w:rPr>
          <w:rFonts w:cs="Tahoma"/>
          <w:szCs w:val="24"/>
        </w:rPr>
        <w:t>Nyika</w:t>
      </w:r>
      <w:proofErr w:type="spellEnd"/>
      <w:r w:rsidR="00E75D1F" w:rsidRPr="00E87E7A">
        <w:rPr>
          <w:rFonts w:cs="Tahoma"/>
          <w:szCs w:val="24"/>
        </w:rPr>
        <w:t xml:space="preserve"> also attempted to bribe Vincent </w:t>
      </w:r>
      <w:proofErr w:type="spellStart"/>
      <w:r w:rsidR="00DD71DA">
        <w:rPr>
          <w:rFonts w:cs="Tahoma"/>
          <w:szCs w:val="24"/>
        </w:rPr>
        <w:t>Tsikwa</w:t>
      </w:r>
      <w:proofErr w:type="spellEnd"/>
      <w:r w:rsidR="00765D68">
        <w:rPr>
          <w:rFonts w:cs="Tahoma"/>
          <w:szCs w:val="24"/>
        </w:rPr>
        <w:t xml:space="preserve"> by placing f</w:t>
      </w:r>
      <w:r w:rsidR="00E75D1F" w:rsidRPr="00E87E7A">
        <w:rPr>
          <w:rFonts w:cs="Tahoma"/>
          <w:szCs w:val="24"/>
        </w:rPr>
        <w:t xml:space="preserve">ive dollars in his pocket. Vincent </w:t>
      </w:r>
      <w:proofErr w:type="spellStart"/>
      <w:r w:rsidR="00DD71DA">
        <w:rPr>
          <w:rFonts w:cs="Tahoma"/>
          <w:szCs w:val="24"/>
        </w:rPr>
        <w:t>Tsikwa</w:t>
      </w:r>
      <w:proofErr w:type="spellEnd"/>
      <w:r w:rsidR="00E75D1F" w:rsidRPr="00E87E7A">
        <w:rPr>
          <w:rFonts w:cs="Tahoma"/>
          <w:szCs w:val="24"/>
        </w:rPr>
        <w:t xml:space="preserve"> kept the money and then showed it to management. The money was later handed over to the police by Respondent </w:t>
      </w:r>
      <w:r w:rsidR="00E87E7A" w:rsidRPr="00E87E7A">
        <w:rPr>
          <w:rFonts w:cs="Tahoma"/>
          <w:szCs w:val="24"/>
        </w:rPr>
        <w:t>when a</w:t>
      </w:r>
      <w:r w:rsidR="00E75D1F" w:rsidRPr="00E87E7A">
        <w:rPr>
          <w:rFonts w:cs="Tahoma"/>
          <w:szCs w:val="24"/>
        </w:rPr>
        <w:t xml:space="preserve"> police</w:t>
      </w:r>
      <w:r w:rsidR="00E87E7A" w:rsidRPr="00E87E7A">
        <w:rPr>
          <w:rFonts w:cs="Tahoma"/>
          <w:szCs w:val="24"/>
        </w:rPr>
        <w:t xml:space="preserve"> report was made.</w:t>
      </w:r>
      <w:r w:rsidR="00957C0E">
        <w:rPr>
          <w:rFonts w:cs="Tahoma"/>
          <w:szCs w:val="24"/>
        </w:rPr>
        <w:t xml:space="preserve"> </w:t>
      </w:r>
      <w:r w:rsidR="003C2A86">
        <w:rPr>
          <w:rFonts w:cs="Tahoma"/>
          <w:szCs w:val="24"/>
        </w:rPr>
        <w:t>(</w:t>
      </w:r>
      <w:r w:rsidR="00957C0E">
        <w:rPr>
          <w:rFonts w:cs="Tahoma"/>
          <w:szCs w:val="24"/>
        </w:rPr>
        <w:t xml:space="preserve">The Applicant is again captured wiping his mouth </w:t>
      </w:r>
      <w:r w:rsidR="003D2A8D">
        <w:rPr>
          <w:rFonts w:cs="Tahoma"/>
          <w:szCs w:val="24"/>
        </w:rPr>
        <w:t>before walking out of the warehouse.</w:t>
      </w:r>
      <w:r w:rsidR="003C2A86">
        <w:rPr>
          <w:rFonts w:cs="Tahoma"/>
          <w:szCs w:val="24"/>
        </w:rPr>
        <w:t>)</w:t>
      </w:r>
      <w:r w:rsidR="003D2A8D">
        <w:rPr>
          <w:rFonts w:cs="Tahoma"/>
          <w:szCs w:val="24"/>
        </w:rPr>
        <w:t xml:space="preserve"> </w:t>
      </w:r>
    </w:p>
    <w:p w:rsidR="004B3B72" w:rsidRDefault="00DD71DA" w:rsidP="00EB3760">
      <w:pPr>
        <w:ind w:firstLine="720"/>
        <w:rPr>
          <w:rFonts w:cs="Tahoma"/>
          <w:szCs w:val="24"/>
        </w:rPr>
      </w:pPr>
      <w:r>
        <w:rPr>
          <w:rFonts w:cs="Tahoma"/>
          <w:szCs w:val="24"/>
        </w:rPr>
        <w:t>[3]</w:t>
      </w:r>
      <w:r w:rsidR="00717EAD">
        <w:rPr>
          <w:rFonts w:cs="Tahoma"/>
          <w:szCs w:val="24"/>
        </w:rPr>
        <w:t xml:space="preserve"> </w:t>
      </w:r>
      <w:r w:rsidR="00765D68">
        <w:rPr>
          <w:rFonts w:cs="Tahoma"/>
          <w:szCs w:val="24"/>
        </w:rPr>
        <w:t xml:space="preserve">Against these </w:t>
      </w:r>
      <w:r>
        <w:rPr>
          <w:rFonts w:cs="Tahoma"/>
          <w:szCs w:val="24"/>
        </w:rPr>
        <w:t>facts the Respondent</w:t>
      </w:r>
      <w:r w:rsidR="00E87E7A">
        <w:rPr>
          <w:rFonts w:cs="Tahoma"/>
          <w:szCs w:val="24"/>
        </w:rPr>
        <w:t xml:space="preserve"> charged the Applicant with breach of </w:t>
      </w:r>
      <w:r w:rsidR="00E87E7A">
        <w:rPr>
          <w:rFonts w:cs="Tahoma"/>
          <w:b/>
          <w:szCs w:val="24"/>
        </w:rPr>
        <w:t xml:space="preserve">Group IV, Section 5, Paragraph </w:t>
      </w:r>
      <w:r>
        <w:rPr>
          <w:rFonts w:cs="Tahoma"/>
          <w:b/>
          <w:szCs w:val="24"/>
        </w:rPr>
        <w:t>2:</w:t>
      </w:r>
      <w:r w:rsidR="00E87E7A">
        <w:rPr>
          <w:rFonts w:cs="Tahoma"/>
          <w:b/>
          <w:szCs w:val="24"/>
        </w:rPr>
        <w:t xml:space="preserve"> </w:t>
      </w:r>
      <w:r w:rsidR="00E87E7A">
        <w:rPr>
          <w:rFonts w:cs="Tahoma"/>
          <w:i/>
          <w:szCs w:val="24"/>
        </w:rPr>
        <w:t>Dishonesty and Other Related Offences</w:t>
      </w:r>
      <w:r w:rsidR="00614EF9">
        <w:rPr>
          <w:rFonts w:cs="Tahoma"/>
          <w:i/>
          <w:szCs w:val="24"/>
        </w:rPr>
        <w:t>, Unlawful taking of property with the intention of permanently depriving the company of the use of such property.”</w:t>
      </w:r>
    </w:p>
    <w:p w:rsidR="00614EF9" w:rsidRDefault="00DD71DA" w:rsidP="00EB3760">
      <w:pPr>
        <w:ind w:firstLine="720"/>
        <w:rPr>
          <w:rFonts w:cs="Tahoma"/>
          <w:szCs w:val="24"/>
        </w:rPr>
      </w:pPr>
      <w:r>
        <w:rPr>
          <w:rFonts w:cs="Tahoma"/>
          <w:szCs w:val="24"/>
        </w:rPr>
        <w:t>The Applicant was</w:t>
      </w:r>
      <w:r w:rsidR="00765D68">
        <w:rPr>
          <w:rFonts w:cs="Tahoma"/>
          <w:szCs w:val="24"/>
        </w:rPr>
        <w:t xml:space="preserve"> arraigned for</w:t>
      </w:r>
      <w:r w:rsidR="00614EF9">
        <w:rPr>
          <w:rFonts w:cs="Tahoma"/>
          <w:szCs w:val="24"/>
        </w:rPr>
        <w:t xml:space="preserve"> disciplinary hearing on the 7</w:t>
      </w:r>
      <w:r w:rsidR="00614EF9" w:rsidRPr="00614EF9">
        <w:rPr>
          <w:rFonts w:cs="Tahoma"/>
          <w:szCs w:val="24"/>
          <w:vertAlign w:val="superscript"/>
        </w:rPr>
        <w:t>th</w:t>
      </w:r>
      <w:r w:rsidR="00614EF9">
        <w:rPr>
          <w:rFonts w:cs="Tahoma"/>
          <w:szCs w:val="24"/>
        </w:rPr>
        <w:t xml:space="preserve"> of November, 2019. The matter was however postponed by mutual consent following a request by Applicant Legal Counsel</w:t>
      </w:r>
      <w:r w:rsidR="003C2A86">
        <w:rPr>
          <w:rFonts w:cs="Tahoma"/>
          <w:szCs w:val="24"/>
        </w:rPr>
        <w:t>,</w:t>
      </w:r>
      <w:r w:rsidR="00614EF9">
        <w:rPr>
          <w:rFonts w:cs="Tahoma"/>
          <w:szCs w:val="24"/>
        </w:rPr>
        <w:t xml:space="preserve"> </w:t>
      </w:r>
      <w:r w:rsidR="00CC1ABA">
        <w:rPr>
          <w:rFonts w:cs="Tahoma"/>
          <w:szCs w:val="24"/>
        </w:rPr>
        <w:t xml:space="preserve">Mr </w:t>
      </w:r>
      <w:proofErr w:type="spellStart"/>
      <w:r w:rsidR="00CC1ABA">
        <w:rPr>
          <w:rFonts w:cs="Tahoma"/>
          <w:szCs w:val="24"/>
        </w:rPr>
        <w:t>Mapaya</w:t>
      </w:r>
      <w:proofErr w:type="spellEnd"/>
      <w:r w:rsidR="00CC1ABA">
        <w:rPr>
          <w:rFonts w:cs="Tahoma"/>
          <w:szCs w:val="24"/>
        </w:rPr>
        <w:t xml:space="preserve"> </w:t>
      </w:r>
      <w:r w:rsidR="00541BE3">
        <w:rPr>
          <w:rFonts w:cs="Tahoma"/>
          <w:szCs w:val="24"/>
        </w:rPr>
        <w:t xml:space="preserve">who indicated </w:t>
      </w:r>
      <w:r w:rsidR="00614EF9">
        <w:rPr>
          <w:rFonts w:cs="Tahoma"/>
          <w:szCs w:val="24"/>
        </w:rPr>
        <w:t>that he would not be available on that date. The</w:t>
      </w:r>
      <w:r>
        <w:rPr>
          <w:rFonts w:cs="Tahoma"/>
          <w:szCs w:val="24"/>
        </w:rPr>
        <w:t xml:space="preserve"> matter was thereafter set down</w:t>
      </w:r>
      <w:r w:rsidR="00614EF9">
        <w:rPr>
          <w:rFonts w:cs="Tahoma"/>
          <w:szCs w:val="24"/>
        </w:rPr>
        <w:t xml:space="preserve"> for hearing on the 22</w:t>
      </w:r>
      <w:r w:rsidR="00614EF9" w:rsidRPr="00614EF9">
        <w:rPr>
          <w:rFonts w:cs="Tahoma"/>
          <w:szCs w:val="24"/>
          <w:vertAlign w:val="superscript"/>
        </w:rPr>
        <w:t>nd</w:t>
      </w:r>
      <w:r w:rsidR="00614EF9">
        <w:rPr>
          <w:rFonts w:cs="Tahoma"/>
          <w:szCs w:val="24"/>
        </w:rPr>
        <w:t xml:space="preserve"> of November, 2019.</w:t>
      </w:r>
    </w:p>
    <w:p w:rsidR="00614EF9" w:rsidRDefault="00DD71DA" w:rsidP="00EB3760">
      <w:pPr>
        <w:ind w:firstLine="720"/>
        <w:rPr>
          <w:rFonts w:cs="Tahoma"/>
          <w:szCs w:val="24"/>
        </w:rPr>
      </w:pPr>
      <w:r>
        <w:rPr>
          <w:rFonts w:cs="Tahoma"/>
          <w:szCs w:val="24"/>
        </w:rPr>
        <w:t>[4]</w:t>
      </w:r>
      <w:r w:rsidR="00275178">
        <w:rPr>
          <w:rFonts w:cs="Tahoma"/>
          <w:szCs w:val="24"/>
        </w:rPr>
        <w:t xml:space="preserve">  </w:t>
      </w:r>
      <w:r>
        <w:rPr>
          <w:rFonts w:cs="Tahoma"/>
          <w:szCs w:val="24"/>
        </w:rPr>
        <w:t xml:space="preserve"> </w:t>
      </w:r>
      <w:r w:rsidR="00614EF9">
        <w:rPr>
          <w:rFonts w:cs="Tahoma"/>
          <w:szCs w:val="24"/>
        </w:rPr>
        <w:t xml:space="preserve">On the date of hearing the Applicant was represented by Mr </w:t>
      </w:r>
      <w:proofErr w:type="spellStart"/>
      <w:r w:rsidR="00614EF9">
        <w:rPr>
          <w:rFonts w:cs="Tahoma"/>
          <w:szCs w:val="24"/>
        </w:rPr>
        <w:t>Mapaya</w:t>
      </w:r>
      <w:proofErr w:type="spellEnd"/>
      <w:r w:rsidR="0016543D">
        <w:rPr>
          <w:rFonts w:cs="Tahoma"/>
          <w:szCs w:val="24"/>
        </w:rPr>
        <w:t xml:space="preserve"> and Mr</w:t>
      </w:r>
      <w:r w:rsidR="00614EF9">
        <w:rPr>
          <w:rFonts w:cs="Tahoma"/>
          <w:szCs w:val="24"/>
        </w:rPr>
        <w:t xml:space="preserve"> </w:t>
      </w:r>
      <w:proofErr w:type="spellStart"/>
      <w:r w:rsidR="00614EF9">
        <w:rPr>
          <w:rFonts w:cs="Tahoma"/>
          <w:szCs w:val="24"/>
        </w:rPr>
        <w:t>Moyo</w:t>
      </w:r>
      <w:proofErr w:type="spellEnd"/>
      <w:r w:rsidR="00614EF9">
        <w:rPr>
          <w:rFonts w:cs="Tahoma"/>
          <w:szCs w:val="24"/>
        </w:rPr>
        <w:t xml:space="preserve"> who also appeared before this court. Following the taking of a procedural issue by </w:t>
      </w:r>
      <w:r w:rsidR="00541BE3">
        <w:rPr>
          <w:rFonts w:cs="Tahoma"/>
          <w:szCs w:val="24"/>
        </w:rPr>
        <w:t xml:space="preserve">the </w:t>
      </w:r>
      <w:r w:rsidR="00614EF9">
        <w:rPr>
          <w:rFonts w:cs="Tahoma"/>
          <w:szCs w:val="24"/>
        </w:rPr>
        <w:t xml:space="preserve">Applicant counsel as </w:t>
      </w:r>
      <w:r>
        <w:rPr>
          <w:rFonts w:cs="Tahoma"/>
          <w:szCs w:val="24"/>
        </w:rPr>
        <w:t xml:space="preserve">to </w:t>
      </w:r>
      <w:r w:rsidR="00614EF9">
        <w:rPr>
          <w:rFonts w:cs="Tahoma"/>
          <w:szCs w:val="24"/>
        </w:rPr>
        <w:t>the authenticity of the Code of Conduct used to level charges the matter was again postponed to Monday 25</w:t>
      </w:r>
      <w:r w:rsidR="00614EF9" w:rsidRPr="00614EF9">
        <w:rPr>
          <w:rFonts w:cs="Tahoma"/>
          <w:szCs w:val="24"/>
          <w:vertAlign w:val="superscript"/>
        </w:rPr>
        <w:t>th</w:t>
      </w:r>
      <w:r w:rsidR="00614EF9">
        <w:rPr>
          <w:rFonts w:cs="Tahoma"/>
          <w:szCs w:val="24"/>
        </w:rPr>
        <w:t xml:space="preserve"> of November, 2019.</w:t>
      </w:r>
    </w:p>
    <w:p w:rsidR="0016543D" w:rsidRDefault="00DD71DA" w:rsidP="00EB3760">
      <w:pPr>
        <w:ind w:firstLine="720"/>
        <w:rPr>
          <w:rFonts w:cs="Tahoma"/>
          <w:szCs w:val="24"/>
        </w:rPr>
      </w:pPr>
      <w:r>
        <w:rPr>
          <w:rFonts w:cs="Tahoma"/>
          <w:szCs w:val="24"/>
        </w:rPr>
        <w:t xml:space="preserve">[5] </w:t>
      </w:r>
      <w:r w:rsidR="00614EF9">
        <w:rPr>
          <w:rFonts w:cs="Tahoma"/>
          <w:szCs w:val="24"/>
        </w:rPr>
        <w:t>On the 25</w:t>
      </w:r>
      <w:r w:rsidR="00614EF9" w:rsidRPr="00614EF9">
        <w:rPr>
          <w:rFonts w:cs="Tahoma"/>
          <w:szCs w:val="24"/>
          <w:vertAlign w:val="superscript"/>
        </w:rPr>
        <w:t>th</w:t>
      </w:r>
      <w:r w:rsidR="00614EF9">
        <w:rPr>
          <w:rFonts w:cs="Tahoma"/>
          <w:szCs w:val="24"/>
        </w:rPr>
        <w:t xml:space="preserve"> of November, 2019 the disciplinary proceedin</w:t>
      </w:r>
      <w:r>
        <w:rPr>
          <w:rFonts w:cs="Tahoma"/>
          <w:szCs w:val="24"/>
        </w:rPr>
        <w:t>gs proceeded in e</w:t>
      </w:r>
      <w:r w:rsidR="00541BE3">
        <w:rPr>
          <w:rFonts w:cs="Tahoma"/>
          <w:szCs w:val="24"/>
        </w:rPr>
        <w:t>a</w:t>
      </w:r>
      <w:r w:rsidR="00614EF9">
        <w:rPr>
          <w:rFonts w:cs="Tahoma"/>
          <w:szCs w:val="24"/>
        </w:rPr>
        <w:t xml:space="preserve">rnest. Applicant </w:t>
      </w:r>
      <w:r w:rsidR="0016543D">
        <w:rPr>
          <w:rFonts w:cs="Tahoma"/>
          <w:szCs w:val="24"/>
        </w:rPr>
        <w:t xml:space="preserve">was now being represented by Mr </w:t>
      </w:r>
      <w:proofErr w:type="spellStart"/>
      <w:r w:rsidR="0016543D">
        <w:rPr>
          <w:rFonts w:cs="Tahoma"/>
          <w:szCs w:val="24"/>
        </w:rPr>
        <w:t>Moyo</w:t>
      </w:r>
      <w:proofErr w:type="spellEnd"/>
      <w:r w:rsidR="0016543D">
        <w:rPr>
          <w:rFonts w:cs="Tahoma"/>
          <w:szCs w:val="24"/>
        </w:rPr>
        <w:t xml:space="preserve"> alone. </w:t>
      </w:r>
      <w:r w:rsidR="00541BE3">
        <w:rPr>
          <w:rFonts w:cs="Tahoma"/>
          <w:szCs w:val="24"/>
        </w:rPr>
        <w:t xml:space="preserve">The Applicant did not pursue </w:t>
      </w:r>
      <w:r w:rsidR="0016543D">
        <w:rPr>
          <w:rFonts w:cs="Tahoma"/>
          <w:szCs w:val="24"/>
        </w:rPr>
        <w:t xml:space="preserve">the preliminary issue taken in respect of the Code of Conduct. The Applicant pleaded not guilty to the charge. The Respondent then led evidence </w:t>
      </w:r>
      <w:r w:rsidR="0016543D">
        <w:rPr>
          <w:rFonts w:cs="Tahoma"/>
          <w:szCs w:val="24"/>
        </w:rPr>
        <w:lastRenderedPageBreak/>
        <w:t xml:space="preserve">through the complainant </w:t>
      </w:r>
      <w:proofErr w:type="spellStart"/>
      <w:r w:rsidR="0016543D">
        <w:rPr>
          <w:rFonts w:cs="Tahoma"/>
          <w:szCs w:val="24"/>
        </w:rPr>
        <w:t>Munashe</w:t>
      </w:r>
      <w:proofErr w:type="spellEnd"/>
      <w:r w:rsidR="0016543D">
        <w:rPr>
          <w:rFonts w:cs="Tahoma"/>
          <w:szCs w:val="24"/>
        </w:rPr>
        <w:t xml:space="preserve"> </w:t>
      </w:r>
      <w:proofErr w:type="spellStart"/>
      <w:r w:rsidR="0016543D">
        <w:rPr>
          <w:rFonts w:cs="Tahoma"/>
          <w:szCs w:val="24"/>
        </w:rPr>
        <w:t>Majarira</w:t>
      </w:r>
      <w:proofErr w:type="spellEnd"/>
      <w:r w:rsidR="0021017C">
        <w:rPr>
          <w:rFonts w:cs="Tahoma"/>
          <w:szCs w:val="24"/>
        </w:rPr>
        <w:t xml:space="preserve"> and</w:t>
      </w:r>
      <w:r w:rsidR="0016543D">
        <w:rPr>
          <w:rFonts w:cs="Tahoma"/>
          <w:szCs w:val="24"/>
        </w:rPr>
        <w:t xml:space="preserve"> the Security </w:t>
      </w:r>
      <w:r w:rsidR="00541BE3">
        <w:rPr>
          <w:rFonts w:cs="Tahoma"/>
          <w:szCs w:val="24"/>
        </w:rPr>
        <w:t>guard,</w:t>
      </w:r>
      <w:r w:rsidR="0016543D">
        <w:rPr>
          <w:rFonts w:cs="Tahoma"/>
          <w:szCs w:val="24"/>
        </w:rPr>
        <w:t xml:space="preserve"> Vincent </w:t>
      </w:r>
      <w:proofErr w:type="spellStart"/>
      <w:r>
        <w:rPr>
          <w:rFonts w:cs="Tahoma"/>
          <w:szCs w:val="24"/>
        </w:rPr>
        <w:t>Tsikwa</w:t>
      </w:r>
      <w:proofErr w:type="spellEnd"/>
      <w:r w:rsidR="0016543D">
        <w:rPr>
          <w:rFonts w:cs="Tahoma"/>
          <w:szCs w:val="24"/>
        </w:rPr>
        <w:t xml:space="preserve">. The Applicant also led evidence through one witness i.e. Joe </w:t>
      </w:r>
      <w:proofErr w:type="spellStart"/>
      <w:r w:rsidR="0016543D">
        <w:rPr>
          <w:rFonts w:cs="Tahoma"/>
          <w:szCs w:val="24"/>
        </w:rPr>
        <w:t>Nyika</w:t>
      </w:r>
      <w:proofErr w:type="spellEnd"/>
      <w:r w:rsidR="0016543D">
        <w:rPr>
          <w:rFonts w:cs="Tahoma"/>
          <w:szCs w:val="24"/>
        </w:rPr>
        <w:t>. The Designated Officer after considering the evidence and submissions by parties then forwarded the minutes</w:t>
      </w:r>
      <w:r w:rsidR="00541BE3">
        <w:rPr>
          <w:rFonts w:cs="Tahoma"/>
          <w:szCs w:val="24"/>
        </w:rPr>
        <w:t xml:space="preserve"> of proceedings</w:t>
      </w:r>
      <w:r w:rsidR="0016543D">
        <w:rPr>
          <w:rFonts w:cs="Tahoma"/>
          <w:szCs w:val="24"/>
        </w:rPr>
        <w:t xml:space="preserve"> along with his recommendations to the employer as per</w:t>
      </w:r>
      <w:r>
        <w:rPr>
          <w:rFonts w:cs="Tahoma"/>
          <w:szCs w:val="24"/>
        </w:rPr>
        <w:t xml:space="preserve"> the</w:t>
      </w:r>
      <w:r w:rsidR="0016543D">
        <w:rPr>
          <w:rFonts w:cs="Tahoma"/>
          <w:szCs w:val="24"/>
        </w:rPr>
        <w:t xml:space="preserve"> provisions of the relevant Code of Conduct. The employer on the 5</w:t>
      </w:r>
      <w:r w:rsidR="0016543D" w:rsidRPr="0016543D">
        <w:rPr>
          <w:rFonts w:cs="Tahoma"/>
          <w:szCs w:val="24"/>
          <w:vertAlign w:val="superscript"/>
        </w:rPr>
        <w:t>th</w:t>
      </w:r>
      <w:r w:rsidR="0016543D">
        <w:rPr>
          <w:rFonts w:cs="Tahoma"/>
          <w:szCs w:val="24"/>
        </w:rPr>
        <w:t xml:space="preserve"> of December 2019 then handed down the findings</w:t>
      </w:r>
      <w:r w:rsidR="00541BE3">
        <w:rPr>
          <w:rFonts w:cs="Tahoma"/>
          <w:szCs w:val="24"/>
        </w:rPr>
        <w:t xml:space="preserve"> and verdict</w:t>
      </w:r>
      <w:r w:rsidR="0016543D">
        <w:rPr>
          <w:rFonts w:cs="Tahoma"/>
          <w:szCs w:val="24"/>
        </w:rPr>
        <w:t>. Upon an analysis of the evidence/submissions of the parties the employer found Applicant guilty of the charge. A penalty of d</w:t>
      </w:r>
      <w:r>
        <w:rPr>
          <w:rFonts w:cs="Tahoma"/>
          <w:szCs w:val="24"/>
        </w:rPr>
        <w:t>ismissal from employment was con</w:t>
      </w:r>
      <w:r w:rsidR="0016543D">
        <w:rPr>
          <w:rFonts w:cs="Tahoma"/>
          <w:szCs w:val="24"/>
        </w:rPr>
        <w:t xml:space="preserve">sequently imposed. </w:t>
      </w:r>
    </w:p>
    <w:p w:rsidR="0016543D" w:rsidRDefault="00DD71DA" w:rsidP="00EB3760">
      <w:pPr>
        <w:ind w:firstLine="720"/>
        <w:rPr>
          <w:rFonts w:cs="Tahoma"/>
          <w:szCs w:val="24"/>
        </w:rPr>
      </w:pPr>
      <w:r>
        <w:rPr>
          <w:rFonts w:cs="Tahoma"/>
          <w:szCs w:val="24"/>
        </w:rPr>
        <w:t>[6</w:t>
      </w:r>
      <w:r w:rsidR="00C551E7">
        <w:rPr>
          <w:rFonts w:cs="Tahoma"/>
          <w:szCs w:val="24"/>
        </w:rPr>
        <w:t>] The</w:t>
      </w:r>
      <w:r w:rsidR="0016543D">
        <w:rPr>
          <w:rFonts w:cs="Tahoma"/>
          <w:szCs w:val="24"/>
        </w:rPr>
        <w:t xml:space="preserve"> </w:t>
      </w:r>
      <w:r>
        <w:rPr>
          <w:rFonts w:cs="Tahoma"/>
          <w:szCs w:val="24"/>
        </w:rPr>
        <w:t>Applicant was not satisfied with</w:t>
      </w:r>
      <w:r w:rsidR="0016543D">
        <w:rPr>
          <w:rFonts w:cs="Tahoma"/>
          <w:szCs w:val="24"/>
        </w:rPr>
        <w:t xml:space="preserve"> the proceedings before the Designated Officer and the employer. He has brought an application for review</w:t>
      </w:r>
      <w:r>
        <w:rPr>
          <w:rFonts w:cs="Tahoma"/>
          <w:szCs w:val="24"/>
        </w:rPr>
        <w:t xml:space="preserve"> of the proceedings. The Applicant</w:t>
      </w:r>
      <w:r w:rsidR="0016543D">
        <w:rPr>
          <w:rFonts w:cs="Tahoma"/>
          <w:szCs w:val="24"/>
        </w:rPr>
        <w:t xml:space="preserve"> through his papers is raising essentiall</w:t>
      </w:r>
      <w:r w:rsidR="00BB202C">
        <w:rPr>
          <w:rFonts w:cs="Tahoma"/>
          <w:szCs w:val="24"/>
        </w:rPr>
        <w:t>y five grounds for review which are as follows;</w:t>
      </w:r>
      <w:r w:rsidR="0016543D">
        <w:rPr>
          <w:rFonts w:cs="Tahoma"/>
          <w:szCs w:val="24"/>
        </w:rPr>
        <w:t xml:space="preserve"> </w:t>
      </w:r>
    </w:p>
    <w:p w:rsidR="00BB0BC9" w:rsidRPr="00BA4CB4" w:rsidRDefault="00BB0BC9" w:rsidP="00BA4CB4">
      <w:pPr>
        <w:spacing w:line="276" w:lineRule="auto"/>
        <w:ind w:left="720"/>
        <w:rPr>
          <w:rFonts w:cs="Tahoma"/>
          <w:sz w:val="22"/>
        </w:rPr>
      </w:pPr>
      <w:r w:rsidRPr="00097988">
        <w:rPr>
          <w:rFonts w:cs="Tahoma"/>
          <w:sz w:val="20"/>
          <w:szCs w:val="20"/>
        </w:rPr>
        <w:t xml:space="preserve">1. </w:t>
      </w:r>
      <w:r w:rsidR="008272E1" w:rsidRPr="00BA4CB4">
        <w:rPr>
          <w:rFonts w:cs="Tahoma"/>
          <w:sz w:val="22"/>
        </w:rPr>
        <w:t xml:space="preserve">The </w:t>
      </w:r>
      <w:proofErr w:type="spellStart"/>
      <w:proofErr w:type="gramStart"/>
      <w:r w:rsidR="00097988" w:rsidRPr="00BA4CB4">
        <w:rPr>
          <w:rFonts w:cs="Tahoma"/>
          <w:i/>
          <w:sz w:val="22"/>
        </w:rPr>
        <w:t>dias</w:t>
      </w:r>
      <w:proofErr w:type="spellEnd"/>
      <w:proofErr w:type="gramEnd"/>
      <w:r w:rsidR="00097988" w:rsidRPr="00BA4CB4">
        <w:rPr>
          <w:rFonts w:cs="Tahoma"/>
          <w:i/>
          <w:sz w:val="22"/>
        </w:rPr>
        <w:t xml:space="preserve"> </w:t>
      </w:r>
      <w:proofErr w:type="spellStart"/>
      <w:r w:rsidR="00097988" w:rsidRPr="00BA4CB4">
        <w:rPr>
          <w:rFonts w:cs="Tahoma"/>
          <w:i/>
          <w:sz w:val="22"/>
        </w:rPr>
        <w:t>inducie</w:t>
      </w:r>
      <w:proofErr w:type="spellEnd"/>
      <w:r w:rsidR="008272E1" w:rsidRPr="00BA4CB4">
        <w:rPr>
          <w:rFonts w:cs="Tahoma"/>
          <w:sz w:val="22"/>
        </w:rPr>
        <w:t xml:space="preserve"> of the disciplinary action by the Respondent had expired and therefore the hearing was a nullity in the contemplation of the law.</w:t>
      </w:r>
    </w:p>
    <w:p w:rsidR="008272E1" w:rsidRPr="00BA4CB4" w:rsidRDefault="008272E1" w:rsidP="00BA4CB4">
      <w:pPr>
        <w:spacing w:line="276" w:lineRule="auto"/>
        <w:ind w:left="720"/>
        <w:rPr>
          <w:rFonts w:cs="Tahoma"/>
          <w:sz w:val="22"/>
        </w:rPr>
      </w:pPr>
      <w:r w:rsidRPr="00BA4CB4">
        <w:rPr>
          <w:rFonts w:cs="Tahoma"/>
          <w:sz w:val="22"/>
        </w:rPr>
        <w:t>2. The hearing process was conducted in a grossly irregular manner in that Designated Officer who heard and presided over the matter is not the one who analysed the evidence and passed the verdict.</w:t>
      </w:r>
    </w:p>
    <w:p w:rsidR="008272E1" w:rsidRPr="00BA4CB4" w:rsidRDefault="008272E1" w:rsidP="00BA4CB4">
      <w:pPr>
        <w:spacing w:line="276" w:lineRule="auto"/>
        <w:ind w:left="720"/>
        <w:rPr>
          <w:rFonts w:cs="Tahoma"/>
          <w:sz w:val="22"/>
        </w:rPr>
      </w:pPr>
      <w:r w:rsidRPr="00BA4CB4">
        <w:rPr>
          <w:rFonts w:cs="Tahoma"/>
          <w:sz w:val="22"/>
        </w:rPr>
        <w:t xml:space="preserve">3. The Officer who passed the verdict had no </w:t>
      </w:r>
      <w:r w:rsidRPr="00BA4CB4">
        <w:rPr>
          <w:rFonts w:cs="Tahoma"/>
          <w:i/>
          <w:sz w:val="22"/>
        </w:rPr>
        <w:t>locus standi</w:t>
      </w:r>
      <w:r w:rsidRPr="00BA4CB4">
        <w:rPr>
          <w:rFonts w:cs="Tahoma"/>
          <w:sz w:val="22"/>
        </w:rPr>
        <w:t>.</w:t>
      </w:r>
    </w:p>
    <w:p w:rsidR="008272E1" w:rsidRPr="00BA4CB4" w:rsidRDefault="008272E1" w:rsidP="00BA4CB4">
      <w:pPr>
        <w:spacing w:line="276" w:lineRule="auto"/>
        <w:ind w:left="720"/>
        <w:rPr>
          <w:rFonts w:cs="Tahoma"/>
          <w:sz w:val="22"/>
        </w:rPr>
      </w:pPr>
      <w:r w:rsidRPr="00BA4CB4">
        <w:rPr>
          <w:rFonts w:cs="Tahoma"/>
          <w:sz w:val="22"/>
        </w:rPr>
        <w:t>4. The Applicant’s right to a fair trial was violated in that the Applicant was not afforded an opportunity to mitigate.</w:t>
      </w:r>
    </w:p>
    <w:p w:rsidR="00544796" w:rsidRPr="00BA4CB4" w:rsidRDefault="008272E1" w:rsidP="00BA4CB4">
      <w:pPr>
        <w:spacing w:line="276" w:lineRule="auto"/>
        <w:ind w:left="720"/>
        <w:rPr>
          <w:rFonts w:cs="Tahoma"/>
          <w:sz w:val="22"/>
        </w:rPr>
      </w:pPr>
      <w:r w:rsidRPr="00BA4CB4">
        <w:rPr>
          <w:rFonts w:cs="Tahoma"/>
          <w:sz w:val="22"/>
        </w:rPr>
        <w:t xml:space="preserve">5. The decision was grossly irregular in that evidence that was produced did not warrant a guilty verdict. There was not any shortfall of beer recorded in stock on the period in question and stock taking exercise were conducted before and after the alleged incident showed the stocks are in harmony. </w:t>
      </w:r>
    </w:p>
    <w:p w:rsidR="00D977FA" w:rsidRDefault="00544796" w:rsidP="00544796">
      <w:r w:rsidRPr="00097988">
        <w:rPr>
          <w:sz w:val="20"/>
          <w:szCs w:val="20"/>
        </w:rPr>
        <w:tab/>
      </w:r>
      <w:r>
        <w:t>The Applicant</w:t>
      </w:r>
      <w:r w:rsidR="00097988">
        <w:t>’s</w:t>
      </w:r>
      <w:r>
        <w:t xml:space="preserve"> prayer is for the</w:t>
      </w:r>
      <w:r w:rsidR="00D977FA">
        <w:t xml:space="preserve"> disciplinary</w:t>
      </w:r>
      <w:r>
        <w:t xml:space="preserve"> proceedings to be set aside</w:t>
      </w:r>
      <w:r w:rsidR="00D977FA">
        <w:t xml:space="preserve"> as a result.</w:t>
      </w:r>
    </w:p>
    <w:p w:rsidR="00D977FA" w:rsidRDefault="00FC5377" w:rsidP="00EB3760">
      <w:pPr>
        <w:ind w:firstLine="720"/>
        <w:rPr>
          <w:b/>
        </w:rPr>
      </w:pPr>
      <w:r w:rsidRPr="00C736D1">
        <w:t>[7]</w:t>
      </w:r>
      <w:r>
        <w:rPr>
          <w:b/>
        </w:rPr>
        <w:t xml:space="preserve"> </w:t>
      </w:r>
      <w:r w:rsidR="00D977FA">
        <w:rPr>
          <w:b/>
        </w:rPr>
        <w:t>LABOUR COURT POWERS OF REVIEW</w:t>
      </w:r>
    </w:p>
    <w:p w:rsidR="00D977FA" w:rsidRDefault="00D977FA" w:rsidP="00A60E28">
      <w:pPr>
        <w:ind w:firstLine="720"/>
      </w:pPr>
      <w:r>
        <w:t xml:space="preserve">The Labour Court’s powers are provided for in </w:t>
      </w:r>
      <w:r>
        <w:rPr>
          <w:b/>
        </w:rPr>
        <w:t xml:space="preserve">Section 92 EE </w:t>
      </w:r>
      <w:r>
        <w:t xml:space="preserve">of the </w:t>
      </w:r>
      <w:r>
        <w:rPr>
          <w:b/>
        </w:rPr>
        <w:t xml:space="preserve">Labour Act [Cap 28:01] </w:t>
      </w:r>
      <w:r>
        <w:t>as amended. The relevant section provides as follows;</w:t>
      </w:r>
    </w:p>
    <w:p w:rsidR="00D977FA" w:rsidRPr="00BA4CB4" w:rsidRDefault="00D977FA" w:rsidP="00BA4CB4">
      <w:pPr>
        <w:spacing w:line="276" w:lineRule="auto"/>
        <w:ind w:firstLine="720"/>
        <w:rPr>
          <w:sz w:val="22"/>
        </w:rPr>
      </w:pPr>
      <w:r w:rsidRPr="00BA4CB4">
        <w:rPr>
          <w:sz w:val="22"/>
        </w:rPr>
        <w:t xml:space="preserve">“92 EE Grounds of Review by Labour Court  </w:t>
      </w:r>
    </w:p>
    <w:p w:rsidR="008272E1" w:rsidRPr="00BA4CB4" w:rsidRDefault="00D977FA" w:rsidP="00BA4CB4">
      <w:pPr>
        <w:spacing w:line="276" w:lineRule="auto"/>
        <w:ind w:left="720"/>
        <w:rPr>
          <w:sz w:val="22"/>
        </w:rPr>
      </w:pPr>
      <w:r w:rsidRPr="00BA4CB4">
        <w:rPr>
          <w:sz w:val="22"/>
        </w:rPr>
        <w:lastRenderedPageBreak/>
        <w:t>(1) Subject to this or any other law the grounds on which</w:t>
      </w:r>
      <w:r w:rsidR="008272E1" w:rsidRPr="00BA4CB4">
        <w:rPr>
          <w:sz w:val="22"/>
        </w:rPr>
        <w:t xml:space="preserve"> </w:t>
      </w:r>
      <w:r w:rsidR="005A3E91" w:rsidRPr="00BA4CB4">
        <w:rPr>
          <w:sz w:val="22"/>
        </w:rPr>
        <w:t xml:space="preserve">any proceedings or decisions conducted or made in connection with this Act may be brought on review before the Labour Court  shall be; - </w:t>
      </w:r>
    </w:p>
    <w:p w:rsidR="005A3E91" w:rsidRPr="00BA4CB4" w:rsidRDefault="005A3E91" w:rsidP="00BA4CB4">
      <w:pPr>
        <w:pStyle w:val="ListParagraph"/>
        <w:numPr>
          <w:ilvl w:val="0"/>
          <w:numId w:val="1"/>
        </w:numPr>
        <w:spacing w:line="276" w:lineRule="auto"/>
        <w:rPr>
          <w:sz w:val="22"/>
        </w:rPr>
      </w:pPr>
      <w:r w:rsidRPr="00BA4CB4">
        <w:rPr>
          <w:sz w:val="22"/>
        </w:rPr>
        <w:t xml:space="preserve">absence of jurisdiction on the part of the arbitrator or adjudicating authority concerned; </w:t>
      </w:r>
    </w:p>
    <w:p w:rsidR="005A3E91" w:rsidRPr="00BA4CB4" w:rsidRDefault="005A3E91" w:rsidP="00BA4CB4">
      <w:pPr>
        <w:pStyle w:val="ListParagraph"/>
        <w:numPr>
          <w:ilvl w:val="0"/>
          <w:numId w:val="1"/>
        </w:numPr>
        <w:spacing w:line="276" w:lineRule="auto"/>
        <w:rPr>
          <w:sz w:val="22"/>
        </w:rPr>
      </w:pPr>
      <w:r w:rsidRPr="00BA4CB4">
        <w:rPr>
          <w:sz w:val="22"/>
        </w:rPr>
        <w:t>interest in the cause, malice or corruption on the part of the arbitrator or adjudicating authority concerned;</w:t>
      </w:r>
    </w:p>
    <w:p w:rsidR="00447B32" w:rsidRPr="00BA4CB4" w:rsidRDefault="005A3E91" w:rsidP="00BA4CB4">
      <w:pPr>
        <w:pStyle w:val="ListParagraph"/>
        <w:numPr>
          <w:ilvl w:val="0"/>
          <w:numId w:val="1"/>
        </w:numPr>
        <w:spacing w:line="276" w:lineRule="auto"/>
        <w:rPr>
          <w:sz w:val="22"/>
        </w:rPr>
      </w:pPr>
      <w:proofErr w:type="gramStart"/>
      <w:r w:rsidRPr="00BA4CB4">
        <w:rPr>
          <w:sz w:val="22"/>
        </w:rPr>
        <w:t>gross</w:t>
      </w:r>
      <w:proofErr w:type="gramEnd"/>
      <w:r w:rsidRPr="00BA4CB4">
        <w:rPr>
          <w:sz w:val="22"/>
        </w:rPr>
        <w:t xml:space="preserve"> irregularity in the proceedings or the decision of the arbitrator or adjudicating authority concerned.</w:t>
      </w:r>
      <w:r w:rsidR="00BA4CB4">
        <w:rPr>
          <w:sz w:val="22"/>
        </w:rPr>
        <w:t>”</w:t>
      </w:r>
      <w:r w:rsidR="00447B32" w:rsidRPr="00BA4CB4">
        <w:rPr>
          <w:rFonts w:cs="Tahoma"/>
          <w:sz w:val="22"/>
          <w:lang w:val="en-US"/>
        </w:rPr>
        <w:t xml:space="preserve"> </w:t>
      </w:r>
    </w:p>
    <w:p w:rsidR="00447B32" w:rsidRPr="00821EE1" w:rsidRDefault="003C2A86" w:rsidP="00EB3760">
      <w:pPr>
        <w:ind w:firstLine="720"/>
        <w:rPr>
          <w:rFonts w:cs="Tahoma"/>
          <w:szCs w:val="24"/>
          <w:lang w:val="en-US"/>
        </w:rPr>
      </w:pPr>
      <w:r>
        <w:rPr>
          <w:rFonts w:cs="Tahoma"/>
          <w:szCs w:val="24"/>
          <w:lang w:val="en-US"/>
        </w:rPr>
        <w:t>[8</w:t>
      </w:r>
      <w:r w:rsidR="00447B32" w:rsidRPr="00821EE1">
        <w:rPr>
          <w:rFonts w:cs="Tahoma"/>
          <w:szCs w:val="24"/>
          <w:lang w:val="en-US"/>
        </w:rPr>
        <w:t xml:space="preserve">] The Respondent is opposed to the granting of the application. In its Notice of Response as well as Heads of Arguments the Respondent challenges the Applicant on all five grounds of review. In regards to the first ground for review Respondent submits that it was not responsible for the delay in convening of proceedings, the Applicant had through his legal practitioner sought a </w:t>
      </w:r>
      <w:r w:rsidR="00275178">
        <w:rPr>
          <w:rFonts w:cs="Tahoma"/>
          <w:szCs w:val="24"/>
          <w:lang w:val="en-US"/>
        </w:rPr>
        <w:t xml:space="preserve">postponement as </w:t>
      </w:r>
      <w:proofErr w:type="spellStart"/>
      <w:r w:rsidR="00275178">
        <w:rPr>
          <w:rFonts w:cs="Tahoma"/>
          <w:szCs w:val="24"/>
          <w:lang w:val="en-US"/>
        </w:rPr>
        <w:t>Mr</w:t>
      </w:r>
      <w:proofErr w:type="spellEnd"/>
      <w:r w:rsidR="00275178">
        <w:rPr>
          <w:rFonts w:cs="Tahoma"/>
          <w:szCs w:val="24"/>
          <w:lang w:val="en-US"/>
        </w:rPr>
        <w:t xml:space="preserve"> </w:t>
      </w:r>
      <w:proofErr w:type="spellStart"/>
      <w:r w:rsidR="00275178">
        <w:rPr>
          <w:rFonts w:cs="Tahoma"/>
          <w:szCs w:val="24"/>
          <w:lang w:val="en-US"/>
        </w:rPr>
        <w:t>Mapaya</w:t>
      </w:r>
      <w:proofErr w:type="spellEnd"/>
      <w:r w:rsidR="00275178">
        <w:rPr>
          <w:rFonts w:cs="Tahoma"/>
          <w:szCs w:val="24"/>
          <w:lang w:val="en-US"/>
        </w:rPr>
        <w:t xml:space="preserve"> had a</w:t>
      </w:r>
      <w:r w:rsidR="00447B32" w:rsidRPr="00821EE1">
        <w:rPr>
          <w:rFonts w:cs="Tahoma"/>
          <w:szCs w:val="24"/>
          <w:lang w:val="en-US"/>
        </w:rPr>
        <w:t xml:space="preserve"> prior engagement. With regards the ground that the proceedings were conducted out of time as stipulated in the Code</w:t>
      </w:r>
      <w:r w:rsidR="00C551E7">
        <w:rPr>
          <w:rFonts w:cs="Tahoma"/>
          <w:szCs w:val="24"/>
          <w:lang w:val="en-US"/>
        </w:rPr>
        <w:t xml:space="preserve"> the</w:t>
      </w:r>
      <w:r w:rsidR="00447B32" w:rsidRPr="00821EE1">
        <w:rPr>
          <w:rFonts w:cs="Tahoma"/>
          <w:szCs w:val="24"/>
          <w:lang w:val="en-US"/>
        </w:rPr>
        <w:t xml:space="preserve"> Respondent</w:t>
      </w:r>
      <w:r w:rsidR="00C551E7">
        <w:rPr>
          <w:rFonts w:cs="Tahoma"/>
          <w:szCs w:val="24"/>
          <w:lang w:val="en-US"/>
        </w:rPr>
        <w:t>’s</w:t>
      </w:r>
      <w:r w:rsidR="00447B32" w:rsidRPr="00821EE1">
        <w:rPr>
          <w:rFonts w:cs="Tahoma"/>
          <w:szCs w:val="24"/>
          <w:lang w:val="en-US"/>
        </w:rPr>
        <w:t xml:space="preserve"> submission is that the delay was occasioned through </w:t>
      </w:r>
      <w:r>
        <w:rPr>
          <w:rFonts w:cs="Tahoma"/>
          <w:szCs w:val="24"/>
          <w:lang w:val="en-US"/>
        </w:rPr>
        <w:t xml:space="preserve">the </w:t>
      </w:r>
      <w:r w:rsidR="00447B32" w:rsidRPr="00821EE1">
        <w:rPr>
          <w:rFonts w:cs="Tahoma"/>
          <w:szCs w:val="24"/>
          <w:lang w:val="en-US"/>
        </w:rPr>
        <w:t xml:space="preserve">Applicant’s </w:t>
      </w:r>
      <w:r w:rsidR="00C83B37">
        <w:rPr>
          <w:rFonts w:cs="Tahoma"/>
          <w:szCs w:val="24"/>
          <w:lang w:val="en-US"/>
        </w:rPr>
        <w:t>representative</w:t>
      </w:r>
      <w:r w:rsidR="00447B32" w:rsidRPr="00821EE1">
        <w:rPr>
          <w:rFonts w:cs="Tahoma"/>
          <w:szCs w:val="24"/>
          <w:lang w:val="en-US"/>
        </w:rPr>
        <w:t xml:space="preserve"> who sought for a postponement and therefore was unavailable to enable the parties to agree to a new hearing date. It was only after the Designated Officer </w:t>
      </w:r>
      <w:r w:rsidR="001C21A8">
        <w:rPr>
          <w:rFonts w:cs="Tahoma"/>
          <w:szCs w:val="24"/>
          <w:lang w:val="en-US"/>
        </w:rPr>
        <w:t xml:space="preserve">had sent an email to </w:t>
      </w:r>
      <w:proofErr w:type="spellStart"/>
      <w:r w:rsidR="001C21A8">
        <w:rPr>
          <w:rFonts w:cs="Tahoma"/>
          <w:szCs w:val="24"/>
          <w:lang w:val="en-US"/>
        </w:rPr>
        <w:t>Mr</w:t>
      </w:r>
      <w:proofErr w:type="spellEnd"/>
      <w:r w:rsidR="001C21A8">
        <w:rPr>
          <w:rFonts w:cs="Tahoma"/>
          <w:szCs w:val="24"/>
          <w:lang w:val="en-US"/>
        </w:rPr>
        <w:t xml:space="preserve"> </w:t>
      </w:r>
      <w:proofErr w:type="spellStart"/>
      <w:r w:rsidR="001C21A8">
        <w:rPr>
          <w:rFonts w:cs="Tahoma"/>
          <w:szCs w:val="24"/>
          <w:lang w:val="en-US"/>
        </w:rPr>
        <w:t>Mapaya</w:t>
      </w:r>
      <w:proofErr w:type="spellEnd"/>
      <w:r w:rsidR="001C21A8">
        <w:rPr>
          <w:rFonts w:cs="Tahoma"/>
          <w:szCs w:val="24"/>
          <w:lang w:val="en-US"/>
        </w:rPr>
        <w:t xml:space="preserve"> that</w:t>
      </w:r>
      <w:r w:rsidR="00447B32" w:rsidRPr="00821EE1">
        <w:rPr>
          <w:rFonts w:cs="Tahoma"/>
          <w:szCs w:val="24"/>
          <w:lang w:val="en-US"/>
        </w:rPr>
        <w:t xml:space="preserve"> the parties</w:t>
      </w:r>
      <w:r w:rsidR="001C21A8">
        <w:rPr>
          <w:rFonts w:cs="Tahoma"/>
          <w:szCs w:val="24"/>
          <w:lang w:val="en-US"/>
        </w:rPr>
        <w:t xml:space="preserve"> were then</w:t>
      </w:r>
      <w:r w:rsidR="00447B32" w:rsidRPr="00821EE1">
        <w:rPr>
          <w:rFonts w:cs="Tahoma"/>
          <w:szCs w:val="24"/>
          <w:lang w:val="en-US"/>
        </w:rPr>
        <w:t xml:space="preserve"> able to set down</w:t>
      </w:r>
      <w:r w:rsidR="00360218">
        <w:rPr>
          <w:rFonts w:cs="Tahoma"/>
          <w:szCs w:val="24"/>
          <w:lang w:val="en-US"/>
        </w:rPr>
        <w:t xml:space="preserve"> the</w:t>
      </w:r>
      <w:r w:rsidR="001C21A8">
        <w:rPr>
          <w:rFonts w:cs="Tahoma"/>
          <w:szCs w:val="24"/>
          <w:lang w:val="en-US"/>
        </w:rPr>
        <w:t xml:space="preserve"> matter</w:t>
      </w:r>
      <w:r w:rsidR="00447B32" w:rsidRPr="00821EE1">
        <w:rPr>
          <w:rFonts w:cs="Tahoma"/>
          <w:szCs w:val="24"/>
          <w:lang w:val="en-US"/>
        </w:rPr>
        <w:t xml:space="preserve"> by mutual agreement. The Respondent submission is there was therefore a tac</w:t>
      </w:r>
      <w:r w:rsidR="001C21A8">
        <w:rPr>
          <w:rFonts w:cs="Tahoma"/>
          <w:szCs w:val="24"/>
          <w:lang w:val="en-US"/>
        </w:rPr>
        <w:t>i</w:t>
      </w:r>
      <w:r w:rsidR="00447B32" w:rsidRPr="00821EE1">
        <w:rPr>
          <w:rFonts w:cs="Tahoma"/>
          <w:szCs w:val="24"/>
          <w:lang w:val="en-US"/>
        </w:rPr>
        <w:t>t a</w:t>
      </w:r>
      <w:r>
        <w:rPr>
          <w:rFonts w:cs="Tahoma"/>
          <w:szCs w:val="24"/>
          <w:lang w:val="en-US"/>
        </w:rPr>
        <w:t>greement to waive the timelines</w:t>
      </w:r>
      <w:r w:rsidR="00447B32" w:rsidRPr="00821EE1">
        <w:rPr>
          <w:rFonts w:cs="Tahoma"/>
          <w:szCs w:val="24"/>
          <w:lang w:val="en-US"/>
        </w:rPr>
        <w:t>. Respondent</w:t>
      </w:r>
      <w:r w:rsidR="00C551E7">
        <w:rPr>
          <w:rFonts w:cs="Tahoma"/>
          <w:szCs w:val="24"/>
          <w:lang w:val="en-US"/>
        </w:rPr>
        <w:t>’s</w:t>
      </w:r>
      <w:r w:rsidR="00447B32" w:rsidRPr="00821EE1">
        <w:rPr>
          <w:rFonts w:cs="Tahoma"/>
          <w:szCs w:val="24"/>
          <w:lang w:val="en-US"/>
        </w:rPr>
        <w:t xml:space="preserve"> further submission is in any event, the Applicant has not been able to establish any prejudice suffered if at all he was prejudiced through the delay in </w:t>
      </w:r>
      <w:r w:rsidR="001C21A8">
        <w:rPr>
          <w:rFonts w:cs="Tahoma"/>
          <w:szCs w:val="24"/>
          <w:lang w:val="en-US"/>
        </w:rPr>
        <w:t xml:space="preserve">the </w:t>
      </w:r>
      <w:r w:rsidR="00447B32" w:rsidRPr="00821EE1">
        <w:rPr>
          <w:rFonts w:cs="Tahoma"/>
          <w:szCs w:val="24"/>
          <w:lang w:val="en-US"/>
        </w:rPr>
        <w:t>convening of proceedings.</w:t>
      </w:r>
      <w:r>
        <w:rPr>
          <w:rFonts w:cs="Tahoma"/>
          <w:szCs w:val="24"/>
          <w:lang w:val="en-US"/>
        </w:rPr>
        <w:t xml:space="preserve"> On the issue of CCTV footage, s</w:t>
      </w:r>
      <w:r w:rsidR="00447B32" w:rsidRPr="00821EE1">
        <w:rPr>
          <w:rFonts w:cs="Tahoma"/>
          <w:szCs w:val="24"/>
          <w:lang w:val="en-US"/>
        </w:rPr>
        <w:t xml:space="preserve">tock loss being insufficient evidence to sustain the charge </w:t>
      </w:r>
      <w:r w:rsidR="00C551E7">
        <w:rPr>
          <w:rFonts w:cs="Tahoma"/>
          <w:szCs w:val="24"/>
          <w:lang w:val="en-US"/>
        </w:rPr>
        <w:t xml:space="preserve">the </w:t>
      </w:r>
      <w:r w:rsidR="00447B32" w:rsidRPr="00821EE1">
        <w:rPr>
          <w:rFonts w:cs="Tahoma"/>
          <w:szCs w:val="24"/>
          <w:lang w:val="en-US"/>
        </w:rPr>
        <w:t>Respondent</w:t>
      </w:r>
      <w:r w:rsidR="00C551E7">
        <w:rPr>
          <w:rFonts w:cs="Tahoma"/>
          <w:szCs w:val="24"/>
          <w:lang w:val="en-US"/>
        </w:rPr>
        <w:t>’s</w:t>
      </w:r>
      <w:r w:rsidR="00447B32" w:rsidRPr="00821EE1">
        <w:rPr>
          <w:rFonts w:cs="Tahoma"/>
          <w:szCs w:val="24"/>
          <w:lang w:val="en-US"/>
        </w:rPr>
        <w:t xml:space="preserve"> submission is the ground </w:t>
      </w:r>
      <w:r w:rsidR="001C21A8">
        <w:rPr>
          <w:rFonts w:cs="Tahoma"/>
          <w:szCs w:val="24"/>
          <w:lang w:val="en-US"/>
        </w:rPr>
        <w:t xml:space="preserve">ought </w:t>
      </w:r>
      <w:r w:rsidR="00447B32" w:rsidRPr="00821EE1">
        <w:rPr>
          <w:rFonts w:cs="Tahoma"/>
          <w:szCs w:val="24"/>
          <w:lang w:val="en-US"/>
        </w:rPr>
        <w:t>to</w:t>
      </w:r>
      <w:r w:rsidR="001C21A8">
        <w:rPr>
          <w:rFonts w:cs="Tahoma"/>
          <w:szCs w:val="24"/>
          <w:lang w:val="en-US"/>
        </w:rPr>
        <w:t xml:space="preserve"> have been</w:t>
      </w:r>
      <w:r w:rsidR="00447B32" w:rsidRPr="00821EE1">
        <w:rPr>
          <w:rFonts w:cs="Tahoma"/>
          <w:szCs w:val="24"/>
          <w:lang w:val="en-US"/>
        </w:rPr>
        <w:t xml:space="preserve"> more appropriately raised in </w:t>
      </w:r>
      <w:r w:rsidR="001C21A8">
        <w:rPr>
          <w:rFonts w:cs="Tahoma"/>
          <w:szCs w:val="24"/>
          <w:lang w:val="en-US"/>
        </w:rPr>
        <w:t xml:space="preserve">an </w:t>
      </w:r>
      <w:r w:rsidR="00447B32" w:rsidRPr="00821EE1">
        <w:rPr>
          <w:rFonts w:cs="Tahoma"/>
          <w:szCs w:val="24"/>
          <w:lang w:val="en-US"/>
        </w:rPr>
        <w:t>appeal. The grou</w:t>
      </w:r>
      <w:r w:rsidR="001C21A8">
        <w:rPr>
          <w:rFonts w:cs="Tahoma"/>
          <w:szCs w:val="24"/>
          <w:lang w:val="en-US"/>
        </w:rPr>
        <w:t xml:space="preserve">nd should therefore be </w:t>
      </w:r>
      <w:r w:rsidR="00447B32" w:rsidRPr="00821EE1">
        <w:rPr>
          <w:rFonts w:cs="Tahoma"/>
          <w:szCs w:val="24"/>
          <w:lang w:val="en-US"/>
        </w:rPr>
        <w:t>dismissed</w:t>
      </w:r>
      <w:r w:rsidR="001C21A8">
        <w:rPr>
          <w:rFonts w:cs="Tahoma"/>
          <w:szCs w:val="24"/>
          <w:lang w:val="en-US"/>
        </w:rPr>
        <w:t xml:space="preserve"> as</w:t>
      </w:r>
      <w:r w:rsidR="00447B32" w:rsidRPr="00821EE1">
        <w:rPr>
          <w:rFonts w:cs="Tahoma"/>
          <w:szCs w:val="24"/>
          <w:lang w:val="en-US"/>
        </w:rPr>
        <w:t xml:space="preserve"> improperly taken in the review proceedings. On the ground of lack of juri</w:t>
      </w:r>
      <w:r w:rsidR="001C21A8">
        <w:rPr>
          <w:rFonts w:cs="Tahoma"/>
          <w:szCs w:val="24"/>
          <w:lang w:val="en-US"/>
        </w:rPr>
        <w:t xml:space="preserve">sdiction on the part of </w:t>
      </w:r>
      <w:proofErr w:type="spellStart"/>
      <w:r w:rsidR="001C21A8">
        <w:rPr>
          <w:rFonts w:cs="Tahoma"/>
          <w:szCs w:val="24"/>
          <w:lang w:val="en-US"/>
        </w:rPr>
        <w:t>Mr</w:t>
      </w:r>
      <w:proofErr w:type="spellEnd"/>
      <w:r w:rsidR="001C21A8">
        <w:rPr>
          <w:rFonts w:cs="Tahoma"/>
          <w:szCs w:val="24"/>
          <w:lang w:val="en-US"/>
        </w:rPr>
        <w:t xml:space="preserve"> </w:t>
      </w:r>
      <w:proofErr w:type="spellStart"/>
      <w:r w:rsidR="001C21A8">
        <w:rPr>
          <w:rFonts w:cs="Tahoma"/>
          <w:szCs w:val="24"/>
          <w:lang w:val="en-US"/>
        </w:rPr>
        <w:t>Mbeure</w:t>
      </w:r>
      <w:proofErr w:type="spellEnd"/>
      <w:r w:rsidR="00447B32" w:rsidRPr="00821EE1">
        <w:rPr>
          <w:rFonts w:cs="Tahoma"/>
          <w:szCs w:val="24"/>
          <w:lang w:val="en-US"/>
        </w:rPr>
        <w:t xml:space="preserve"> Respondent submits that on the basis of Code provisions in </w:t>
      </w:r>
      <w:r w:rsidR="00447B32" w:rsidRPr="00821EE1">
        <w:rPr>
          <w:rFonts w:cs="Tahoma"/>
          <w:b/>
          <w:bCs/>
          <w:szCs w:val="24"/>
          <w:lang w:val="en-US"/>
        </w:rPr>
        <w:t xml:space="preserve">Section 5.2, 6.1, 6.3 </w:t>
      </w:r>
      <w:proofErr w:type="spellStart"/>
      <w:r w:rsidR="00447B32" w:rsidRPr="00821EE1">
        <w:rPr>
          <w:rFonts w:cs="Tahoma"/>
          <w:szCs w:val="24"/>
          <w:lang w:val="en-US"/>
        </w:rPr>
        <w:t>Mr</w:t>
      </w:r>
      <w:proofErr w:type="spellEnd"/>
      <w:r w:rsidR="00447B32" w:rsidRPr="00821EE1">
        <w:rPr>
          <w:rFonts w:cs="Tahoma"/>
          <w:szCs w:val="24"/>
          <w:lang w:val="en-US"/>
        </w:rPr>
        <w:t xml:space="preserve"> </w:t>
      </w:r>
      <w:proofErr w:type="spellStart"/>
      <w:r w:rsidR="00447B32" w:rsidRPr="00821EE1">
        <w:rPr>
          <w:rFonts w:cs="Tahoma"/>
          <w:szCs w:val="24"/>
          <w:lang w:val="en-US"/>
        </w:rPr>
        <w:t>Mbeure</w:t>
      </w:r>
      <w:proofErr w:type="spellEnd"/>
      <w:r w:rsidR="00447B32" w:rsidRPr="00821EE1">
        <w:rPr>
          <w:rFonts w:cs="Tahoma"/>
          <w:szCs w:val="24"/>
          <w:lang w:val="en-US"/>
        </w:rPr>
        <w:t xml:space="preserve"> indeed had jurisdiction to finalize the matter. </w:t>
      </w:r>
    </w:p>
    <w:p w:rsidR="00447B32" w:rsidRPr="00821EE1" w:rsidRDefault="00447B32" w:rsidP="00EB3760">
      <w:pPr>
        <w:ind w:firstLine="720"/>
        <w:rPr>
          <w:rFonts w:cs="Tahoma"/>
          <w:szCs w:val="24"/>
          <w:lang w:val="en-US"/>
        </w:rPr>
      </w:pPr>
      <w:r w:rsidRPr="00821EE1">
        <w:rPr>
          <w:rFonts w:cs="Tahoma"/>
          <w:szCs w:val="24"/>
          <w:lang w:val="en-US"/>
        </w:rPr>
        <w:t>In regards the last ground as to whether Applicant was granted an opportunity to mitigate after his conviction on the charge, Respondent</w:t>
      </w:r>
      <w:r w:rsidR="001C21A8">
        <w:rPr>
          <w:rFonts w:cs="Tahoma"/>
          <w:szCs w:val="24"/>
          <w:lang w:val="en-US"/>
        </w:rPr>
        <w:t>’s submission i</w:t>
      </w:r>
      <w:r w:rsidRPr="00821EE1">
        <w:rPr>
          <w:rFonts w:cs="Tahoma"/>
          <w:szCs w:val="24"/>
          <w:lang w:val="en-US"/>
        </w:rPr>
        <w:t>s</w:t>
      </w:r>
      <w:r w:rsidR="0072368E">
        <w:rPr>
          <w:rFonts w:cs="Tahoma"/>
          <w:szCs w:val="24"/>
          <w:lang w:val="en-US"/>
        </w:rPr>
        <w:t xml:space="preserve"> as</w:t>
      </w:r>
      <w:r w:rsidRPr="00821EE1">
        <w:rPr>
          <w:rFonts w:cs="Tahoma"/>
          <w:szCs w:val="24"/>
          <w:lang w:val="en-US"/>
        </w:rPr>
        <w:t xml:space="preserve"> self-evident from the record </w:t>
      </w:r>
      <w:r w:rsidR="0072368E">
        <w:rPr>
          <w:rFonts w:cs="Tahoma"/>
          <w:szCs w:val="24"/>
          <w:lang w:val="en-US"/>
        </w:rPr>
        <w:t xml:space="preserve">the </w:t>
      </w:r>
      <w:r w:rsidRPr="00821EE1">
        <w:rPr>
          <w:rFonts w:cs="Tahoma"/>
          <w:szCs w:val="24"/>
          <w:lang w:val="en-US"/>
        </w:rPr>
        <w:t xml:space="preserve">Applicant was indeed granted an opportunity to mitigate before </w:t>
      </w:r>
      <w:proofErr w:type="spellStart"/>
      <w:r w:rsidRPr="00821EE1">
        <w:rPr>
          <w:rFonts w:cs="Tahoma"/>
          <w:szCs w:val="24"/>
          <w:lang w:val="en-US"/>
        </w:rPr>
        <w:t>Mr</w:t>
      </w:r>
      <w:proofErr w:type="spellEnd"/>
      <w:r w:rsidRPr="00821EE1">
        <w:rPr>
          <w:rFonts w:cs="Tahoma"/>
          <w:szCs w:val="24"/>
          <w:lang w:val="en-US"/>
        </w:rPr>
        <w:t xml:space="preserve"> </w:t>
      </w:r>
      <w:proofErr w:type="spellStart"/>
      <w:r w:rsidRPr="00821EE1">
        <w:rPr>
          <w:rFonts w:cs="Tahoma"/>
          <w:szCs w:val="24"/>
          <w:lang w:val="en-US"/>
        </w:rPr>
        <w:t>Mbeure</w:t>
      </w:r>
      <w:proofErr w:type="spellEnd"/>
      <w:r w:rsidRPr="00821EE1">
        <w:rPr>
          <w:rFonts w:cs="Tahoma"/>
          <w:szCs w:val="24"/>
          <w:lang w:val="en-US"/>
        </w:rPr>
        <w:t xml:space="preserve"> on 5 December, 2019. The Respondent final </w:t>
      </w:r>
      <w:r w:rsidRPr="00821EE1">
        <w:rPr>
          <w:rFonts w:cs="Tahoma"/>
          <w:szCs w:val="24"/>
          <w:lang w:val="en-US"/>
        </w:rPr>
        <w:lastRenderedPageBreak/>
        <w:t xml:space="preserve">submission is even if there is merit </w:t>
      </w:r>
      <w:r w:rsidR="0072368E">
        <w:rPr>
          <w:rFonts w:cs="Tahoma"/>
          <w:szCs w:val="24"/>
          <w:lang w:val="en-US"/>
        </w:rPr>
        <w:t xml:space="preserve">in the submission </w:t>
      </w:r>
      <w:r w:rsidRPr="00821EE1">
        <w:rPr>
          <w:rFonts w:cs="Tahoma"/>
          <w:szCs w:val="24"/>
          <w:lang w:val="en-US"/>
        </w:rPr>
        <w:t>the Applicant has been unable to establish that he was prejudi</w:t>
      </w:r>
      <w:r w:rsidR="0072368E">
        <w:rPr>
          <w:rFonts w:cs="Tahoma"/>
          <w:szCs w:val="24"/>
          <w:lang w:val="en-US"/>
        </w:rPr>
        <w:t>ced by the irregularity. The ground clearly</w:t>
      </w:r>
      <w:r w:rsidRPr="00821EE1">
        <w:rPr>
          <w:rFonts w:cs="Tahoma"/>
          <w:szCs w:val="24"/>
          <w:lang w:val="en-US"/>
        </w:rPr>
        <w:t xml:space="preserve"> stands to be dismissed</w:t>
      </w:r>
      <w:r w:rsidR="0072368E">
        <w:rPr>
          <w:rFonts w:cs="Tahoma"/>
          <w:szCs w:val="24"/>
          <w:lang w:val="en-US"/>
        </w:rPr>
        <w:t xml:space="preserve"> on that basis</w:t>
      </w:r>
      <w:r w:rsidRPr="00821EE1">
        <w:rPr>
          <w:rFonts w:cs="Tahoma"/>
          <w:szCs w:val="24"/>
          <w:lang w:val="en-US"/>
        </w:rPr>
        <w:t xml:space="preserve">. The </w:t>
      </w:r>
      <w:r w:rsidR="0072368E">
        <w:rPr>
          <w:rFonts w:cs="Tahoma"/>
          <w:szCs w:val="24"/>
          <w:lang w:val="en-US"/>
        </w:rPr>
        <w:t>Respondent has placed reliance o</w:t>
      </w:r>
      <w:r w:rsidRPr="00821EE1">
        <w:rPr>
          <w:rFonts w:cs="Tahoma"/>
          <w:szCs w:val="24"/>
          <w:lang w:val="en-US"/>
        </w:rPr>
        <w:t xml:space="preserve">n </w:t>
      </w:r>
      <w:proofErr w:type="spellStart"/>
      <w:r w:rsidR="0072368E">
        <w:rPr>
          <w:rFonts w:cs="Tahoma"/>
          <w:i/>
          <w:iCs/>
          <w:szCs w:val="24"/>
          <w:lang w:val="en-US"/>
        </w:rPr>
        <w:t>Nyahuma</w:t>
      </w:r>
      <w:proofErr w:type="spellEnd"/>
      <w:r w:rsidR="0072368E">
        <w:rPr>
          <w:rFonts w:cs="Tahoma"/>
          <w:i/>
          <w:iCs/>
          <w:szCs w:val="24"/>
          <w:lang w:val="en-US"/>
        </w:rPr>
        <w:t xml:space="preserve"> vs B</w:t>
      </w:r>
      <w:r w:rsidRPr="00821EE1">
        <w:rPr>
          <w:rFonts w:cs="Tahoma"/>
          <w:i/>
          <w:iCs/>
          <w:szCs w:val="24"/>
          <w:lang w:val="en-US"/>
        </w:rPr>
        <w:t xml:space="preserve">arclays Bank (Private) Limited 2005 (2) ZLR 445 (S) </w:t>
      </w:r>
      <w:r w:rsidRPr="00821EE1">
        <w:rPr>
          <w:rFonts w:cs="Tahoma"/>
          <w:szCs w:val="24"/>
          <w:lang w:val="en-US"/>
        </w:rPr>
        <w:t xml:space="preserve">for its proposition. </w:t>
      </w:r>
    </w:p>
    <w:p w:rsidR="00447B32" w:rsidRPr="00821EE1" w:rsidRDefault="0019278A" w:rsidP="00EB3760">
      <w:pPr>
        <w:ind w:firstLine="720"/>
        <w:rPr>
          <w:rFonts w:cs="Tahoma"/>
          <w:b/>
          <w:bCs/>
          <w:szCs w:val="24"/>
          <w:lang w:val="en-US"/>
        </w:rPr>
      </w:pPr>
      <w:r>
        <w:rPr>
          <w:rFonts w:cs="Tahoma"/>
          <w:szCs w:val="24"/>
          <w:lang w:val="en-US"/>
        </w:rPr>
        <w:t>[9</w:t>
      </w:r>
      <w:r w:rsidR="00447B32" w:rsidRPr="006A198F">
        <w:rPr>
          <w:rFonts w:cs="Tahoma"/>
          <w:szCs w:val="24"/>
          <w:lang w:val="en-US"/>
        </w:rPr>
        <w:t>]</w:t>
      </w:r>
      <w:r w:rsidR="00447B32" w:rsidRPr="006A198F">
        <w:rPr>
          <w:rFonts w:cs="Tahoma"/>
          <w:b/>
          <w:bCs/>
          <w:szCs w:val="24"/>
          <w:lang w:val="en-US"/>
        </w:rPr>
        <w:t xml:space="preserve"> A</w:t>
      </w:r>
      <w:r w:rsidR="00447B32" w:rsidRPr="00821EE1">
        <w:rPr>
          <w:rFonts w:cs="Tahoma"/>
          <w:b/>
          <w:bCs/>
          <w:szCs w:val="24"/>
          <w:lang w:val="en-US"/>
        </w:rPr>
        <w:t xml:space="preserve">PPLICATION FOR INTRODUCTION OF ADDITIONAL EVIDENCE. </w:t>
      </w:r>
    </w:p>
    <w:p w:rsidR="00447B32" w:rsidRPr="00821EE1" w:rsidRDefault="00447B32" w:rsidP="00C736D1">
      <w:pPr>
        <w:rPr>
          <w:rFonts w:cs="Tahoma"/>
          <w:szCs w:val="24"/>
          <w:lang w:val="en-US"/>
        </w:rPr>
      </w:pPr>
      <w:r w:rsidRPr="00821EE1">
        <w:rPr>
          <w:rFonts w:cs="Tahoma"/>
          <w:szCs w:val="24"/>
          <w:lang w:val="en-US"/>
        </w:rPr>
        <w:t>On the initial date of the hearing the Applicant</w:t>
      </w:r>
      <w:r w:rsidR="00203ED9">
        <w:rPr>
          <w:rFonts w:cs="Tahoma"/>
          <w:szCs w:val="24"/>
          <w:lang w:val="en-US"/>
        </w:rPr>
        <w:t xml:space="preserve"> through his legal representative</w:t>
      </w:r>
      <w:r w:rsidRPr="00821EE1">
        <w:rPr>
          <w:rFonts w:cs="Tahoma"/>
          <w:szCs w:val="24"/>
          <w:lang w:val="en-US"/>
        </w:rPr>
        <w:t xml:space="preserve"> made two </w:t>
      </w:r>
      <w:r w:rsidR="00203ED9">
        <w:rPr>
          <w:rFonts w:cs="Tahoma"/>
          <w:szCs w:val="24"/>
          <w:lang w:val="en-US"/>
        </w:rPr>
        <w:t xml:space="preserve">oral </w:t>
      </w:r>
      <w:r w:rsidRPr="00821EE1">
        <w:rPr>
          <w:rFonts w:cs="Tahoma"/>
          <w:szCs w:val="24"/>
          <w:lang w:val="en-US"/>
        </w:rPr>
        <w:t>application</w:t>
      </w:r>
      <w:r w:rsidR="0019278A">
        <w:rPr>
          <w:rFonts w:cs="Tahoma"/>
          <w:szCs w:val="24"/>
          <w:lang w:val="en-US"/>
        </w:rPr>
        <w:t>s</w:t>
      </w:r>
      <w:r w:rsidR="00C858B9">
        <w:rPr>
          <w:rFonts w:cs="Tahoma"/>
          <w:szCs w:val="24"/>
          <w:lang w:val="en-US"/>
        </w:rPr>
        <w:t xml:space="preserve">, </w:t>
      </w:r>
      <w:r w:rsidRPr="00821EE1">
        <w:rPr>
          <w:rFonts w:cs="Tahoma"/>
          <w:szCs w:val="24"/>
          <w:lang w:val="en-US"/>
        </w:rPr>
        <w:t>firstly</w:t>
      </w:r>
      <w:r w:rsidR="00C858B9">
        <w:rPr>
          <w:rFonts w:cs="Tahoma"/>
          <w:szCs w:val="24"/>
          <w:lang w:val="en-US"/>
        </w:rPr>
        <w:t>,</w:t>
      </w:r>
      <w:r w:rsidRPr="00821EE1">
        <w:rPr>
          <w:rFonts w:cs="Tahoma"/>
          <w:szCs w:val="24"/>
          <w:lang w:val="en-US"/>
        </w:rPr>
        <w:t xml:space="preserve"> for condonation for late filing of heads of argument and secondly, for the introduction of additional/further evidence in the form of two affidavits attested to by </w:t>
      </w:r>
      <w:proofErr w:type="spellStart"/>
      <w:r w:rsidRPr="00821EE1">
        <w:rPr>
          <w:rFonts w:cs="Tahoma"/>
          <w:szCs w:val="24"/>
          <w:lang w:val="en-US"/>
        </w:rPr>
        <w:t>Mr</w:t>
      </w:r>
      <w:proofErr w:type="spellEnd"/>
      <w:r w:rsidRPr="00821EE1">
        <w:rPr>
          <w:rFonts w:cs="Tahoma"/>
          <w:szCs w:val="24"/>
          <w:lang w:val="en-US"/>
        </w:rPr>
        <w:t xml:space="preserve"> Leonard </w:t>
      </w:r>
      <w:proofErr w:type="spellStart"/>
      <w:r w:rsidRPr="00821EE1">
        <w:rPr>
          <w:rFonts w:cs="Tahoma"/>
          <w:szCs w:val="24"/>
          <w:lang w:val="en-US"/>
        </w:rPr>
        <w:t>Madzanga</w:t>
      </w:r>
      <w:proofErr w:type="spellEnd"/>
      <w:r w:rsidRPr="00821EE1">
        <w:rPr>
          <w:rFonts w:cs="Tahoma"/>
          <w:szCs w:val="24"/>
          <w:lang w:val="en-US"/>
        </w:rPr>
        <w:t>,</w:t>
      </w:r>
      <w:r w:rsidR="00DE6A57">
        <w:rPr>
          <w:rFonts w:cs="Tahoma"/>
          <w:szCs w:val="24"/>
          <w:lang w:val="en-US"/>
        </w:rPr>
        <w:t xml:space="preserve"> the Designated Officer who heard</w:t>
      </w:r>
      <w:r w:rsidRPr="00821EE1">
        <w:rPr>
          <w:rFonts w:cs="Tahoma"/>
          <w:szCs w:val="24"/>
          <w:lang w:val="en-US"/>
        </w:rPr>
        <w:t xml:space="preserve"> the matter and</w:t>
      </w:r>
      <w:r w:rsidR="00C83B37">
        <w:rPr>
          <w:rFonts w:cs="Tahoma"/>
          <w:szCs w:val="24"/>
          <w:lang w:val="en-US"/>
        </w:rPr>
        <w:t xml:space="preserve"> </w:t>
      </w:r>
      <w:proofErr w:type="spellStart"/>
      <w:r w:rsidR="00C83B37">
        <w:rPr>
          <w:rFonts w:cs="Tahoma"/>
          <w:szCs w:val="24"/>
          <w:lang w:val="en-US"/>
        </w:rPr>
        <w:t>Mr</w:t>
      </w:r>
      <w:proofErr w:type="spellEnd"/>
      <w:r w:rsidR="00C83B37">
        <w:rPr>
          <w:rFonts w:cs="Tahoma"/>
          <w:szCs w:val="24"/>
          <w:lang w:val="en-US"/>
        </w:rPr>
        <w:t xml:space="preserve"> Joe </w:t>
      </w:r>
      <w:proofErr w:type="spellStart"/>
      <w:r w:rsidR="00C83B37">
        <w:rPr>
          <w:rFonts w:cs="Tahoma"/>
          <w:szCs w:val="24"/>
          <w:lang w:val="en-US"/>
        </w:rPr>
        <w:t>Nyika</w:t>
      </w:r>
      <w:proofErr w:type="spellEnd"/>
      <w:r w:rsidR="00C83B37">
        <w:rPr>
          <w:rFonts w:cs="Tahoma"/>
          <w:szCs w:val="24"/>
          <w:lang w:val="en-US"/>
        </w:rPr>
        <w:t xml:space="preserve"> a</w:t>
      </w:r>
      <w:r w:rsidRPr="00821EE1">
        <w:rPr>
          <w:rFonts w:cs="Tahoma"/>
          <w:szCs w:val="24"/>
          <w:lang w:val="en-US"/>
        </w:rPr>
        <w:t xml:space="preserve"> witness</w:t>
      </w:r>
      <w:r w:rsidR="00DE6A57">
        <w:rPr>
          <w:rFonts w:cs="Tahoma"/>
          <w:szCs w:val="24"/>
          <w:lang w:val="en-US"/>
        </w:rPr>
        <w:t xml:space="preserve"> in the same matter</w:t>
      </w:r>
      <w:r w:rsidRPr="00821EE1">
        <w:rPr>
          <w:rFonts w:cs="Tahoma"/>
          <w:szCs w:val="24"/>
          <w:lang w:val="en-US"/>
        </w:rPr>
        <w:t>. After considering the submission</w:t>
      </w:r>
      <w:r w:rsidR="00765D68">
        <w:rPr>
          <w:rFonts w:cs="Tahoma"/>
          <w:szCs w:val="24"/>
          <w:lang w:val="en-US"/>
        </w:rPr>
        <w:t>s</w:t>
      </w:r>
      <w:r w:rsidRPr="00821EE1">
        <w:rPr>
          <w:rFonts w:cs="Tahoma"/>
          <w:szCs w:val="24"/>
          <w:lang w:val="en-US"/>
        </w:rPr>
        <w:t xml:space="preserve"> and the content of the record of proceedings the court granted both application</w:t>
      </w:r>
      <w:r w:rsidR="00765D68">
        <w:rPr>
          <w:rFonts w:cs="Tahoma"/>
          <w:szCs w:val="24"/>
          <w:lang w:val="en-US"/>
        </w:rPr>
        <w:t>s</w:t>
      </w:r>
      <w:r w:rsidRPr="00821EE1">
        <w:rPr>
          <w:rFonts w:cs="Tahoma"/>
          <w:szCs w:val="24"/>
          <w:lang w:val="en-US"/>
        </w:rPr>
        <w:t xml:space="preserve">. In granting the </w:t>
      </w:r>
      <w:r w:rsidR="00DE6A57">
        <w:rPr>
          <w:rFonts w:cs="Tahoma"/>
          <w:szCs w:val="24"/>
          <w:lang w:val="en-US"/>
        </w:rPr>
        <w:t xml:space="preserve">condonation </w:t>
      </w:r>
      <w:r w:rsidRPr="00821EE1">
        <w:rPr>
          <w:rFonts w:cs="Tahoma"/>
          <w:szCs w:val="24"/>
          <w:lang w:val="en-US"/>
        </w:rPr>
        <w:t xml:space="preserve">application the court was influenced by </w:t>
      </w:r>
      <w:r w:rsidR="004F69D1">
        <w:rPr>
          <w:rFonts w:cs="Tahoma"/>
          <w:szCs w:val="24"/>
          <w:lang w:val="en-US"/>
        </w:rPr>
        <w:t xml:space="preserve">the fact that </w:t>
      </w:r>
      <w:r w:rsidR="00765D68">
        <w:rPr>
          <w:rFonts w:cs="Tahoma"/>
          <w:szCs w:val="24"/>
          <w:lang w:val="en-US"/>
        </w:rPr>
        <w:t xml:space="preserve">the </w:t>
      </w:r>
      <w:r w:rsidR="00C626B4">
        <w:rPr>
          <w:rFonts w:cs="Tahoma"/>
          <w:szCs w:val="24"/>
          <w:lang w:val="en-US"/>
        </w:rPr>
        <w:t xml:space="preserve">period of delay was minimal </w:t>
      </w:r>
      <w:r w:rsidR="00765D68">
        <w:rPr>
          <w:rFonts w:cs="Tahoma"/>
          <w:szCs w:val="24"/>
          <w:lang w:val="en-US"/>
        </w:rPr>
        <w:t>and</w:t>
      </w:r>
      <w:r w:rsidR="004F69D1">
        <w:rPr>
          <w:rFonts w:cs="Tahoma"/>
          <w:szCs w:val="24"/>
          <w:lang w:val="en-US"/>
        </w:rPr>
        <w:t xml:space="preserve"> the explanation tendered for the delay was a plausible </w:t>
      </w:r>
      <w:r w:rsidR="009A3792">
        <w:rPr>
          <w:rFonts w:cs="Tahoma"/>
          <w:szCs w:val="24"/>
          <w:lang w:val="en-US"/>
        </w:rPr>
        <w:t xml:space="preserve">explanation. The court also allowed for the leading of further evidence through the affidavit of </w:t>
      </w:r>
      <w:proofErr w:type="spellStart"/>
      <w:r w:rsidR="009A3792">
        <w:rPr>
          <w:rFonts w:cs="Tahoma"/>
          <w:szCs w:val="24"/>
          <w:lang w:val="en-US"/>
        </w:rPr>
        <w:t>Mr</w:t>
      </w:r>
      <w:proofErr w:type="spellEnd"/>
      <w:r w:rsidR="009A3792">
        <w:rPr>
          <w:rFonts w:cs="Tahoma"/>
          <w:szCs w:val="24"/>
          <w:lang w:val="en-US"/>
        </w:rPr>
        <w:t xml:space="preserve"> Leonard </w:t>
      </w:r>
      <w:proofErr w:type="spellStart"/>
      <w:r w:rsidR="009A3792">
        <w:rPr>
          <w:rFonts w:cs="Tahoma"/>
          <w:szCs w:val="24"/>
          <w:lang w:val="en-US"/>
        </w:rPr>
        <w:t>Madz</w:t>
      </w:r>
      <w:r w:rsidR="0019278A">
        <w:rPr>
          <w:rFonts w:cs="Tahoma"/>
          <w:szCs w:val="24"/>
          <w:lang w:val="en-US"/>
        </w:rPr>
        <w:t>anga</w:t>
      </w:r>
      <w:proofErr w:type="spellEnd"/>
      <w:r w:rsidR="0019278A">
        <w:rPr>
          <w:rFonts w:cs="Tahoma"/>
          <w:szCs w:val="24"/>
          <w:lang w:val="en-US"/>
        </w:rPr>
        <w:t>, Designated Officer. The court considered it</w:t>
      </w:r>
      <w:r w:rsidR="009A3792">
        <w:rPr>
          <w:rFonts w:cs="Tahoma"/>
          <w:szCs w:val="24"/>
          <w:lang w:val="en-US"/>
        </w:rPr>
        <w:t xml:space="preserve"> in the </w:t>
      </w:r>
      <w:r w:rsidR="00A62B72">
        <w:rPr>
          <w:rFonts w:cs="Tahoma"/>
          <w:szCs w:val="24"/>
          <w:lang w:val="en-US"/>
        </w:rPr>
        <w:t xml:space="preserve">interest of justice for </w:t>
      </w:r>
      <w:r w:rsidR="00765D68">
        <w:rPr>
          <w:rFonts w:cs="Tahoma"/>
          <w:szCs w:val="24"/>
          <w:lang w:val="en-US"/>
        </w:rPr>
        <w:t>his</w:t>
      </w:r>
      <w:r w:rsidR="00466141">
        <w:rPr>
          <w:rFonts w:cs="Tahoma"/>
          <w:szCs w:val="24"/>
          <w:lang w:val="en-US"/>
        </w:rPr>
        <w:t xml:space="preserve"> evidence</w:t>
      </w:r>
      <w:r w:rsidR="00A62B72">
        <w:rPr>
          <w:rFonts w:cs="Tahoma"/>
          <w:szCs w:val="24"/>
          <w:lang w:val="en-US"/>
        </w:rPr>
        <w:t xml:space="preserve"> to form part of the record as </w:t>
      </w:r>
      <w:r w:rsidR="003D5E7D">
        <w:rPr>
          <w:rFonts w:cs="Tahoma"/>
          <w:szCs w:val="24"/>
          <w:lang w:val="en-US"/>
        </w:rPr>
        <w:t xml:space="preserve">it was hoped the </w:t>
      </w:r>
      <w:r w:rsidR="00A62B72">
        <w:rPr>
          <w:rFonts w:cs="Tahoma"/>
          <w:szCs w:val="24"/>
          <w:lang w:val="en-US"/>
        </w:rPr>
        <w:t>evidence</w:t>
      </w:r>
      <w:r w:rsidR="00466141">
        <w:rPr>
          <w:rFonts w:cs="Tahoma"/>
          <w:szCs w:val="24"/>
          <w:lang w:val="en-US"/>
        </w:rPr>
        <w:t xml:space="preserve"> would elaborate </w:t>
      </w:r>
      <w:r w:rsidR="00A544C7">
        <w:rPr>
          <w:rFonts w:cs="Tahoma"/>
          <w:szCs w:val="24"/>
          <w:lang w:val="en-US"/>
        </w:rPr>
        <w:t xml:space="preserve">on the proceedings that </w:t>
      </w:r>
      <w:r w:rsidR="002441FA">
        <w:rPr>
          <w:rFonts w:cs="Tahoma"/>
          <w:szCs w:val="24"/>
          <w:lang w:val="en-US"/>
        </w:rPr>
        <w:t xml:space="preserve">actually </w:t>
      </w:r>
      <w:r w:rsidR="0019278A">
        <w:rPr>
          <w:rFonts w:cs="Tahoma"/>
          <w:szCs w:val="24"/>
          <w:lang w:val="en-US"/>
        </w:rPr>
        <w:t>took place before the Designated Officers</w:t>
      </w:r>
      <w:r w:rsidR="00A62B72">
        <w:rPr>
          <w:rFonts w:cs="Tahoma"/>
          <w:szCs w:val="24"/>
          <w:lang w:val="en-US"/>
        </w:rPr>
        <w:t xml:space="preserve"> in view of the conflicting versions between the parties as to what actually transpired during the disciplinary hearing</w:t>
      </w:r>
      <w:r w:rsidR="00A544C7">
        <w:rPr>
          <w:rFonts w:cs="Tahoma"/>
          <w:szCs w:val="24"/>
          <w:lang w:val="en-US"/>
        </w:rPr>
        <w:t>.</w:t>
      </w:r>
      <w:r w:rsidR="002441FA">
        <w:rPr>
          <w:rFonts w:cs="Tahoma"/>
          <w:szCs w:val="24"/>
          <w:lang w:val="en-US"/>
        </w:rPr>
        <w:t xml:space="preserve"> The Applicant was </w:t>
      </w:r>
      <w:r w:rsidR="0019278A">
        <w:rPr>
          <w:rFonts w:cs="Tahoma"/>
          <w:szCs w:val="24"/>
          <w:lang w:val="en-US"/>
        </w:rPr>
        <w:t xml:space="preserve">also </w:t>
      </w:r>
      <w:r w:rsidR="005973A5">
        <w:rPr>
          <w:rFonts w:cs="Tahoma"/>
          <w:szCs w:val="24"/>
          <w:lang w:val="en-US"/>
        </w:rPr>
        <w:t xml:space="preserve">challenging the record of proceedings before the court as being unauthentic. </w:t>
      </w:r>
    </w:p>
    <w:p w:rsidR="00447B32" w:rsidRPr="00821EE1" w:rsidRDefault="008812F9" w:rsidP="00EB3760">
      <w:pPr>
        <w:ind w:firstLine="720"/>
        <w:rPr>
          <w:rFonts w:cs="Tahoma"/>
          <w:b/>
          <w:bCs/>
          <w:szCs w:val="24"/>
          <w:lang w:val="en-US"/>
        </w:rPr>
      </w:pPr>
      <w:r>
        <w:rPr>
          <w:rFonts w:cs="Tahoma"/>
          <w:szCs w:val="24"/>
          <w:lang w:val="en-US"/>
        </w:rPr>
        <w:t>[10</w:t>
      </w:r>
      <w:r w:rsidR="00447B32" w:rsidRPr="00821EE1">
        <w:rPr>
          <w:rFonts w:cs="Tahoma"/>
          <w:szCs w:val="24"/>
          <w:lang w:val="en-US"/>
        </w:rPr>
        <w:t xml:space="preserve">] </w:t>
      </w:r>
      <w:r w:rsidR="00447B32" w:rsidRPr="00821EE1">
        <w:rPr>
          <w:rFonts w:cs="Tahoma"/>
          <w:b/>
          <w:bCs/>
          <w:szCs w:val="24"/>
          <w:lang w:val="en-US"/>
        </w:rPr>
        <w:t xml:space="preserve">HEARING ON THE MERITS. </w:t>
      </w:r>
    </w:p>
    <w:p w:rsidR="00447B32" w:rsidRPr="008812F9" w:rsidRDefault="00447B32" w:rsidP="00C736D1">
      <w:pPr>
        <w:rPr>
          <w:rFonts w:cs="Tahoma"/>
          <w:i/>
          <w:szCs w:val="24"/>
          <w:lang w:val="en-US"/>
        </w:rPr>
      </w:pPr>
      <w:r w:rsidRPr="00821EE1">
        <w:rPr>
          <w:rFonts w:cs="Tahoma"/>
          <w:szCs w:val="24"/>
          <w:lang w:val="en-US"/>
        </w:rPr>
        <w:t>The matter</w:t>
      </w:r>
      <w:r>
        <w:rPr>
          <w:rFonts w:cs="Tahoma"/>
          <w:szCs w:val="24"/>
          <w:lang w:val="en-US"/>
        </w:rPr>
        <w:t xml:space="preserve"> resumed hearing on the 24</w:t>
      </w:r>
      <w:r w:rsidRPr="0035139C">
        <w:rPr>
          <w:rFonts w:cs="Tahoma"/>
          <w:szCs w:val="24"/>
          <w:vertAlign w:val="superscript"/>
          <w:lang w:val="en-US"/>
        </w:rPr>
        <w:t>th</w:t>
      </w:r>
      <w:r>
        <w:rPr>
          <w:rFonts w:cs="Tahoma"/>
          <w:szCs w:val="24"/>
          <w:lang w:val="en-US"/>
        </w:rPr>
        <w:t xml:space="preserve"> of July,</w:t>
      </w:r>
      <w:r w:rsidRPr="00821EE1">
        <w:rPr>
          <w:rFonts w:cs="Tahoma"/>
          <w:szCs w:val="24"/>
          <w:lang w:val="en-US"/>
        </w:rPr>
        <w:t xml:space="preserve"> </w:t>
      </w:r>
      <w:r>
        <w:rPr>
          <w:rFonts w:cs="Tahoma"/>
          <w:szCs w:val="24"/>
          <w:lang w:val="en-US"/>
        </w:rPr>
        <w:t xml:space="preserve">2020. The Applicant </w:t>
      </w:r>
      <w:r w:rsidR="004A588A">
        <w:rPr>
          <w:rFonts w:cs="Tahoma"/>
          <w:szCs w:val="24"/>
          <w:lang w:val="en-US"/>
        </w:rPr>
        <w:t>had</w:t>
      </w:r>
      <w:r>
        <w:rPr>
          <w:rFonts w:cs="Tahoma"/>
          <w:szCs w:val="24"/>
          <w:lang w:val="en-US"/>
        </w:rPr>
        <w:t xml:space="preserve"> </w:t>
      </w:r>
      <w:r w:rsidR="00DE6A57">
        <w:rPr>
          <w:rFonts w:cs="Tahoma"/>
          <w:szCs w:val="24"/>
          <w:lang w:val="en-US"/>
        </w:rPr>
        <w:t xml:space="preserve">at this stage </w:t>
      </w:r>
      <w:r>
        <w:rPr>
          <w:rFonts w:cs="Tahoma"/>
          <w:szCs w:val="24"/>
          <w:lang w:val="en-US"/>
        </w:rPr>
        <w:t>fi</w:t>
      </w:r>
      <w:r w:rsidR="00DE6A57">
        <w:rPr>
          <w:rFonts w:cs="Tahoma"/>
          <w:szCs w:val="24"/>
          <w:lang w:val="en-US"/>
        </w:rPr>
        <w:t>led his Heads of Arguments and a</w:t>
      </w:r>
      <w:r>
        <w:rPr>
          <w:rFonts w:cs="Tahoma"/>
          <w:szCs w:val="24"/>
          <w:lang w:val="en-US"/>
        </w:rPr>
        <w:t xml:space="preserve">n Opposing Affidavit from </w:t>
      </w:r>
      <w:proofErr w:type="spellStart"/>
      <w:r>
        <w:rPr>
          <w:rFonts w:cs="Tahoma"/>
          <w:szCs w:val="24"/>
          <w:lang w:val="en-US"/>
        </w:rPr>
        <w:t>Mr</w:t>
      </w:r>
      <w:proofErr w:type="spellEnd"/>
      <w:r>
        <w:rPr>
          <w:rFonts w:cs="Tahoma"/>
          <w:szCs w:val="24"/>
          <w:lang w:val="en-US"/>
        </w:rPr>
        <w:t xml:space="preserve"> Leonard </w:t>
      </w:r>
      <w:proofErr w:type="spellStart"/>
      <w:r>
        <w:rPr>
          <w:rFonts w:cs="Tahoma"/>
          <w:szCs w:val="24"/>
          <w:lang w:val="en-US"/>
        </w:rPr>
        <w:t>Madzanga</w:t>
      </w:r>
      <w:proofErr w:type="spellEnd"/>
      <w:r>
        <w:rPr>
          <w:rFonts w:cs="Tahoma"/>
          <w:szCs w:val="24"/>
          <w:lang w:val="en-US"/>
        </w:rPr>
        <w:t>, the Designated Officer</w:t>
      </w:r>
      <w:r w:rsidR="007506AB">
        <w:rPr>
          <w:rFonts w:cs="Tahoma"/>
          <w:szCs w:val="24"/>
          <w:lang w:val="en-US"/>
        </w:rPr>
        <w:t xml:space="preserve"> who had </w:t>
      </w:r>
      <w:r w:rsidR="006D1CA9">
        <w:rPr>
          <w:rFonts w:cs="Tahoma"/>
          <w:szCs w:val="24"/>
          <w:lang w:val="en-US"/>
        </w:rPr>
        <w:t xml:space="preserve">actually </w:t>
      </w:r>
      <w:r w:rsidR="007506AB">
        <w:rPr>
          <w:rFonts w:cs="Tahoma"/>
          <w:szCs w:val="24"/>
          <w:lang w:val="en-US"/>
        </w:rPr>
        <w:t xml:space="preserve">heard the matter but </w:t>
      </w:r>
      <w:r w:rsidR="006D1CA9">
        <w:rPr>
          <w:rFonts w:cs="Tahoma"/>
          <w:szCs w:val="24"/>
          <w:lang w:val="en-US"/>
        </w:rPr>
        <w:t>was</w:t>
      </w:r>
      <w:r w:rsidR="007506AB">
        <w:rPr>
          <w:rFonts w:cs="Tahoma"/>
          <w:szCs w:val="24"/>
          <w:lang w:val="en-US"/>
        </w:rPr>
        <w:t xml:space="preserve"> now retired</w:t>
      </w:r>
      <w:r w:rsidR="00DE6A57">
        <w:rPr>
          <w:rFonts w:cs="Tahoma"/>
          <w:szCs w:val="24"/>
          <w:lang w:val="en-US"/>
        </w:rPr>
        <w:t>.</w:t>
      </w:r>
      <w:r>
        <w:rPr>
          <w:rFonts w:cs="Tahoma"/>
          <w:szCs w:val="24"/>
          <w:lang w:val="en-US"/>
        </w:rPr>
        <w:t xml:space="preserve"> </w:t>
      </w:r>
      <w:proofErr w:type="spellStart"/>
      <w:r>
        <w:rPr>
          <w:rFonts w:cs="Tahoma"/>
          <w:szCs w:val="24"/>
          <w:lang w:val="en-US"/>
        </w:rPr>
        <w:t>Mr</w:t>
      </w:r>
      <w:proofErr w:type="spellEnd"/>
      <w:r>
        <w:rPr>
          <w:rFonts w:cs="Tahoma"/>
          <w:szCs w:val="24"/>
          <w:lang w:val="en-US"/>
        </w:rPr>
        <w:t xml:space="preserve"> </w:t>
      </w:r>
      <w:proofErr w:type="spellStart"/>
      <w:r>
        <w:rPr>
          <w:rFonts w:cs="Tahoma"/>
          <w:szCs w:val="24"/>
          <w:lang w:val="en-US"/>
        </w:rPr>
        <w:t>Moyo</w:t>
      </w:r>
      <w:proofErr w:type="spellEnd"/>
      <w:r w:rsidR="00DE6A57">
        <w:rPr>
          <w:rFonts w:cs="Tahoma"/>
          <w:szCs w:val="24"/>
          <w:lang w:val="en-US"/>
        </w:rPr>
        <w:t xml:space="preserve"> after noting the </w:t>
      </w:r>
      <w:r>
        <w:rPr>
          <w:rFonts w:cs="Tahoma"/>
          <w:szCs w:val="24"/>
          <w:lang w:val="en-US"/>
        </w:rPr>
        <w:t>placement of both do</w:t>
      </w:r>
      <w:r w:rsidR="00DE6A57">
        <w:rPr>
          <w:rFonts w:cs="Tahoma"/>
          <w:szCs w:val="24"/>
          <w:lang w:val="en-US"/>
        </w:rPr>
        <w:t>cument</w:t>
      </w:r>
      <w:r w:rsidR="007506AB">
        <w:rPr>
          <w:rFonts w:cs="Tahoma"/>
          <w:szCs w:val="24"/>
          <w:lang w:val="en-US"/>
        </w:rPr>
        <w:t>s before the court rose to take</w:t>
      </w:r>
      <w:r>
        <w:rPr>
          <w:rFonts w:cs="Tahoma"/>
          <w:szCs w:val="24"/>
          <w:lang w:val="en-US"/>
        </w:rPr>
        <w:t xml:space="preserve"> a point in </w:t>
      </w:r>
      <w:r>
        <w:rPr>
          <w:rFonts w:cs="Tahoma"/>
          <w:i/>
          <w:iCs/>
          <w:szCs w:val="24"/>
          <w:lang w:val="en-US"/>
        </w:rPr>
        <w:t>limine</w:t>
      </w:r>
      <w:r>
        <w:rPr>
          <w:rFonts w:cs="Tahoma"/>
          <w:szCs w:val="24"/>
          <w:lang w:val="en-US"/>
        </w:rPr>
        <w:t>. The point was that the record of disciplinary proceedings as filed by Respondent was</w:t>
      </w:r>
      <w:r w:rsidR="00DE6A57">
        <w:rPr>
          <w:rFonts w:cs="Tahoma"/>
          <w:szCs w:val="24"/>
          <w:lang w:val="en-US"/>
        </w:rPr>
        <w:t xml:space="preserve"> a patently</w:t>
      </w:r>
      <w:r>
        <w:rPr>
          <w:rFonts w:cs="Tahoma"/>
          <w:szCs w:val="24"/>
          <w:lang w:val="en-US"/>
        </w:rPr>
        <w:t xml:space="preserve"> false document. This</w:t>
      </w:r>
      <w:r w:rsidR="00DE6A57">
        <w:rPr>
          <w:rFonts w:cs="Tahoma"/>
          <w:szCs w:val="24"/>
          <w:lang w:val="en-US"/>
        </w:rPr>
        <w:t xml:space="preserve"> according to him</w:t>
      </w:r>
      <w:r>
        <w:rPr>
          <w:rFonts w:cs="Tahoma"/>
          <w:szCs w:val="24"/>
          <w:lang w:val="en-US"/>
        </w:rPr>
        <w:t xml:space="preserve"> had been highlighted through the Affidavit of </w:t>
      </w:r>
      <w:proofErr w:type="spellStart"/>
      <w:r>
        <w:rPr>
          <w:rFonts w:cs="Tahoma"/>
          <w:szCs w:val="24"/>
          <w:lang w:val="en-US"/>
        </w:rPr>
        <w:t>Mr</w:t>
      </w:r>
      <w:proofErr w:type="spellEnd"/>
      <w:r>
        <w:rPr>
          <w:rFonts w:cs="Tahoma"/>
          <w:szCs w:val="24"/>
          <w:lang w:val="en-US"/>
        </w:rPr>
        <w:t xml:space="preserve"> Leonard </w:t>
      </w:r>
      <w:proofErr w:type="spellStart"/>
      <w:r>
        <w:rPr>
          <w:rFonts w:cs="Tahoma"/>
          <w:szCs w:val="24"/>
          <w:lang w:val="en-US"/>
        </w:rPr>
        <w:t>Madzanga</w:t>
      </w:r>
      <w:proofErr w:type="spellEnd"/>
      <w:r w:rsidR="00765D68">
        <w:rPr>
          <w:rFonts w:cs="Tahoma"/>
          <w:szCs w:val="24"/>
          <w:lang w:val="en-US"/>
        </w:rPr>
        <w:t>, the</w:t>
      </w:r>
      <w:r w:rsidR="00DE6A57">
        <w:rPr>
          <w:rFonts w:cs="Tahoma"/>
          <w:szCs w:val="24"/>
          <w:lang w:val="en-US"/>
        </w:rPr>
        <w:t xml:space="preserve"> Designated Officer</w:t>
      </w:r>
      <w:r>
        <w:rPr>
          <w:rFonts w:cs="Tahoma"/>
          <w:szCs w:val="24"/>
          <w:lang w:val="en-US"/>
        </w:rPr>
        <w:t xml:space="preserve">. He </w:t>
      </w:r>
      <w:r w:rsidR="00765D68">
        <w:rPr>
          <w:rFonts w:cs="Tahoma"/>
          <w:szCs w:val="24"/>
          <w:lang w:val="en-US"/>
        </w:rPr>
        <w:t>further submitted</w:t>
      </w:r>
      <w:r>
        <w:rPr>
          <w:rFonts w:cs="Tahoma"/>
          <w:szCs w:val="24"/>
          <w:lang w:val="en-US"/>
        </w:rPr>
        <w:t xml:space="preserve"> that </w:t>
      </w:r>
      <w:r w:rsidR="00DE6A57">
        <w:rPr>
          <w:rFonts w:cs="Tahoma"/>
          <w:szCs w:val="24"/>
          <w:lang w:val="en-US"/>
        </w:rPr>
        <w:t xml:space="preserve">the </w:t>
      </w:r>
      <w:r>
        <w:rPr>
          <w:rFonts w:cs="Tahoma"/>
          <w:szCs w:val="24"/>
          <w:lang w:val="en-US"/>
        </w:rPr>
        <w:t>Respondent was</w:t>
      </w:r>
      <w:r w:rsidR="00DE6A57">
        <w:rPr>
          <w:rFonts w:cs="Tahoma"/>
          <w:szCs w:val="24"/>
          <w:lang w:val="en-US"/>
        </w:rPr>
        <w:t xml:space="preserve"> therefore</w:t>
      </w:r>
      <w:r>
        <w:rPr>
          <w:rFonts w:cs="Tahoma"/>
          <w:szCs w:val="24"/>
          <w:lang w:val="en-US"/>
        </w:rPr>
        <w:t xml:space="preserve"> approaching the court with </w:t>
      </w:r>
      <w:r>
        <w:rPr>
          <w:rFonts w:cs="Tahoma"/>
          <w:szCs w:val="24"/>
          <w:lang w:val="en-US"/>
        </w:rPr>
        <w:lastRenderedPageBreak/>
        <w:t xml:space="preserve">dirty hands by presenting a false record of proceedings before the court. </w:t>
      </w:r>
      <w:r w:rsidR="00DF377B">
        <w:rPr>
          <w:rFonts w:cs="Tahoma"/>
          <w:szCs w:val="24"/>
          <w:lang w:val="en-US"/>
        </w:rPr>
        <w:t xml:space="preserve">Reference was made to the decision in </w:t>
      </w:r>
      <w:r w:rsidR="00A8780B" w:rsidRPr="008812F9">
        <w:rPr>
          <w:rFonts w:cs="Tahoma"/>
          <w:i/>
          <w:szCs w:val="24"/>
          <w:lang w:val="en-US"/>
        </w:rPr>
        <w:t xml:space="preserve">Martin C. </w:t>
      </w:r>
      <w:proofErr w:type="spellStart"/>
      <w:r w:rsidR="00A8780B" w:rsidRPr="008812F9">
        <w:rPr>
          <w:rFonts w:cs="Tahoma"/>
          <w:i/>
          <w:szCs w:val="24"/>
          <w:lang w:val="en-US"/>
        </w:rPr>
        <w:t>Nhapata</w:t>
      </w:r>
      <w:proofErr w:type="spellEnd"/>
      <w:r w:rsidR="00A8780B" w:rsidRPr="008812F9">
        <w:rPr>
          <w:rFonts w:cs="Tahoma"/>
          <w:i/>
          <w:szCs w:val="24"/>
          <w:lang w:val="en-US"/>
        </w:rPr>
        <w:t xml:space="preserve"> vs </w:t>
      </w:r>
      <w:r w:rsidR="00141775" w:rsidRPr="008812F9">
        <w:rPr>
          <w:rFonts w:cs="Tahoma"/>
          <w:i/>
          <w:szCs w:val="24"/>
          <w:lang w:val="en-US"/>
        </w:rPr>
        <w:t xml:space="preserve">Christopher &amp; </w:t>
      </w:r>
      <w:proofErr w:type="spellStart"/>
      <w:r w:rsidR="00141775" w:rsidRPr="008812F9">
        <w:rPr>
          <w:rFonts w:cs="Tahoma"/>
          <w:i/>
          <w:szCs w:val="24"/>
          <w:lang w:val="en-US"/>
        </w:rPr>
        <w:t>Maideyi</w:t>
      </w:r>
      <w:proofErr w:type="spellEnd"/>
      <w:r w:rsidR="00141775" w:rsidRPr="008812F9">
        <w:rPr>
          <w:rFonts w:cs="Tahoma"/>
          <w:i/>
          <w:szCs w:val="24"/>
          <w:lang w:val="en-US"/>
        </w:rPr>
        <w:t xml:space="preserve"> </w:t>
      </w:r>
      <w:proofErr w:type="spellStart"/>
      <w:r w:rsidR="00141775" w:rsidRPr="008812F9">
        <w:rPr>
          <w:rFonts w:cs="Tahoma"/>
          <w:i/>
          <w:szCs w:val="24"/>
          <w:lang w:val="en-US"/>
        </w:rPr>
        <w:t>Musew</w:t>
      </w:r>
      <w:proofErr w:type="spellEnd"/>
      <w:r w:rsidR="00141775" w:rsidRPr="008812F9">
        <w:rPr>
          <w:rFonts w:cs="Tahoma"/>
          <w:i/>
          <w:szCs w:val="24"/>
          <w:lang w:val="en-US"/>
        </w:rPr>
        <w:t xml:space="preserve"> SC </w:t>
      </w:r>
      <w:r w:rsidR="00C14A25" w:rsidRPr="008812F9">
        <w:rPr>
          <w:rFonts w:cs="Tahoma"/>
          <w:i/>
          <w:szCs w:val="24"/>
          <w:lang w:val="en-US"/>
        </w:rPr>
        <w:t xml:space="preserve">38/16. </w:t>
      </w:r>
    </w:p>
    <w:p w:rsidR="00447B32" w:rsidRDefault="008812F9" w:rsidP="00EB3760">
      <w:pPr>
        <w:ind w:firstLine="720"/>
        <w:rPr>
          <w:rFonts w:cs="Tahoma"/>
          <w:szCs w:val="24"/>
          <w:lang w:val="en-US"/>
        </w:rPr>
      </w:pPr>
      <w:r>
        <w:rPr>
          <w:rFonts w:cs="Tahoma"/>
          <w:szCs w:val="24"/>
          <w:lang w:val="en-US"/>
        </w:rPr>
        <w:t>[11</w:t>
      </w:r>
      <w:r w:rsidR="00447B32">
        <w:rPr>
          <w:rFonts w:cs="Tahoma"/>
          <w:szCs w:val="24"/>
          <w:lang w:val="en-US"/>
        </w:rPr>
        <w:t xml:space="preserve">] </w:t>
      </w:r>
      <w:proofErr w:type="spellStart"/>
      <w:r w:rsidR="00447B32">
        <w:rPr>
          <w:rFonts w:cs="Tahoma"/>
          <w:szCs w:val="24"/>
          <w:lang w:val="en-US"/>
        </w:rPr>
        <w:t>Mr</w:t>
      </w:r>
      <w:proofErr w:type="spellEnd"/>
      <w:r w:rsidR="00447B32">
        <w:rPr>
          <w:rFonts w:cs="Tahoma"/>
          <w:szCs w:val="24"/>
          <w:lang w:val="en-US"/>
        </w:rPr>
        <w:t xml:space="preserve"> </w:t>
      </w:r>
      <w:proofErr w:type="spellStart"/>
      <w:r w:rsidR="00447B32">
        <w:rPr>
          <w:rFonts w:cs="Tahoma"/>
          <w:szCs w:val="24"/>
          <w:lang w:val="en-US"/>
        </w:rPr>
        <w:t>Mpofu</w:t>
      </w:r>
      <w:proofErr w:type="spellEnd"/>
      <w:r w:rsidR="007506AB">
        <w:rPr>
          <w:rFonts w:cs="Tahoma"/>
          <w:szCs w:val="24"/>
          <w:lang w:val="en-US"/>
        </w:rPr>
        <w:t>, for Respondent</w:t>
      </w:r>
      <w:r>
        <w:rPr>
          <w:rFonts w:cs="Tahoma"/>
          <w:szCs w:val="24"/>
          <w:lang w:val="en-US"/>
        </w:rPr>
        <w:t>,</w:t>
      </w:r>
      <w:r w:rsidR="00447B32">
        <w:rPr>
          <w:rFonts w:cs="Tahoma"/>
          <w:szCs w:val="24"/>
          <w:lang w:val="en-US"/>
        </w:rPr>
        <w:t xml:space="preserve"> in response denied the allegation that the record was</w:t>
      </w:r>
      <w:r w:rsidR="00DE6A57">
        <w:rPr>
          <w:rFonts w:cs="Tahoma"/>
          <w:szCs w:val="24"/>
          <w:lang w:val="en-US"/>
        </w:rPr>
        <w:t xml:space="preserve"> a</w:t>
      </w:r>
      <w:r w:rsidR="00447B32">
        <w:rPr>
          <w:rFonts w:cs="Tahoma"/>
          <w:szCs w:val="24"/>
          <w:lang w:val="en-US"/>
        </w:rPr>
        <w:t xml:space="preserve"> false</w:t>
      </w:r>
      <w:r w:rsidR="00DE6A57">
        <w:rPr>
          <w:rFonts w:cs="Tahoma"/>
          <w:szCs w:val="24"/>
          <w:lang w:val="en-US"/>
        </w:rPr>
        <w:t xml:space="preserve"> document</w:t>
      </w:r>
      <w:r w:rsidR="00447B32">
        <w:rPr>
          <w:rFonts w:cs="Tahoma"/>
          <w:szCs w:val="24"/>
          <w:lang w:val="en-US"/>
        </w:rPr>
        <w:t xml:space="preserve">. The record of proceedings was </w:t>
      </w:r>
      <w:r w:rsidR="003005C9">
        <w:rPr>
          <w:rFonts w:cs="Tahoma"/>
          <w:szCs w:val="24"/>
          <w:lang w:val="en-US"/>
        </w:rPr>
        <w:t xml:space="preserve">according to Respondent </w:t>
      </w:r>
      <w:r w:rsidR="00447B32">
        <w:rPr>
          <w:rFonts w:cs="Tahoma"/>
          <w:szCs w:val="24"/>
          <w:lang w:val="en-US"/>
        </w:rPr>
        <w:t>a correct reflection of the events that took place on the 25</w:t>
      </w:r>
      <w:r w:rsidR="00447B32" w:rsidRPr="00C62DF9">
        <w:rPr>
          <w:rFonts w:cs="Tahoma"/>
          <w:szCs w:val="24"/>
          <w:vertAlign w:val="superscript"/>
          <w:lang w:val="en-US"/>
        </w:rPr>
        <w:t>th</w:t>
      </w:r>
      <w:r w:rsidR="00447B32">
        <w:rPr>
          <w:rFonts w:cs="Tahoma"/>
          <w:szCs w:val="24"/>
          <w:lang w:val="en-US"/>
        </w:rPr>
        <w:t xml:space="preserve"> of November, 2019. </w:t>
      </w:r>
      <w:proofErr w:type="spellStart"/>
      <w:r w:rsidR="00447B32">
        <w:rPr>
          <w:rFonts w:cs="Tahoma"/>
          <w:szCs w:val="24"/>
          <w:lang w:val="en-US"/>
        </w:rPr>
        <w:t>Mr</w:t>
      </w:r>
      <w:proofErr w:type="spellEnd"/>
      <w:r w:rsidR="00447B32">
        <w:rPr>
          <w:rFonts w:cs="Tahoma"/>
          <w:szCs w:val="24"/>
          <w:lang w:val="en-US"/>
        </w:rPr>
        <w:t xml:space="preserve"> </w:t>
      </w:r>
      <w:proofErr w:type="spellStart"/>
      <w:r w:rsidR="00447B32">
        <w:rPr>
          <w:rFonts w:cs="Tahoma"/>
          <w:szCs w:val="24"/>
          <w:lang w:val="en-US"/>
        </w:rPr>
        <w:t>Mpofu</w:t>
      </w:r>
      <w:proofErr w:type="spellEnd"/>
      <w:r w:rsidR="00447B32">
        <w:rPr>
          <w:rFonts w:cs="Tahoma"/>
          <w:szCs w:val="24"/>
          <w:lang w:val="en-US"/>
        </w:rPr>
        <w:t xml:space="preserve"> also made an oral application</w:t>
      </w:r>
      <w:r w:rsidR="003005C9">
        <w:rPr>
          <w:rFonts w:cs="Tahoma"/>
          <w:szCs w:val="24"/>
          <w:lang w:val="en-US"/>
        </w:rPr>
        <w:t xml:space="preserve"> to tender in further evidence</w:t>
      </w:r>
      <w:r w:rsidR="00447B32">
        <w:rPr>
          <w:rFonts w:cs="Tahoma"/>
          <w:szCs w:val="24"/>
          <w:lang w:val="en-US"/>
        </w:rPr>
        <w:t xml:space="preserve"> two affidavits attested</w:t>
      </w:r>
      <w:r w:rsidR="00BA5A33">
        <w:rPr>
          <w:rFonts w:cs="Tahoma"/>
          <w:szCs w:val="24"/>
          <w:lang w:val="en-US"/>
        </w:rPr>
        <w:t xml:space="preserve"> </w:t>
      </w:r>
      <w:r w:rsidR="00642B15">
        <w:rPr>
          <w:rFonts w:cs="Tahoma"/>
          <w:szCs w:val="24"/>
          <w:lang w:val="en-US"/>
        </w:rPr>
        <w:t>to</w:t>
      </w:r>
      <w:r w:rsidR="00447B32">
        <w:rPr>
          <w:rFonts w:cs="Tahoma"/>
          <w:szCs w:val="24"/>
          <w:lang w:val="en-US"/>
        </w:rPr>
        <w:t xml:space="preserve"> by two people who were present in the hearing. The first was </w:t>
      </w:r>
      <w:proofErr w:type="spellStart"/>
      <w:r w:rsidR="00447B32">
        <w:rPr>
          <w:rFonts w:cs="Tahoma"/>
          <w:szCs w:val="24"/>
          <w:lang w:val="en-US"/>
        </w:rPr>
        <w:t>Mr</w:t>
      </w:r>
      <w:proofErr w:type="spellEnd"/>
      <w:r w:rsidR="00447B32">
        <w:rPr>
          <w:rFonts w:cs="Tahoma"/>
          <w:szCs w:val="24"/>
          <w:lang w:val="en-US"/>
        </w:rPr>
        <w:t xml:space="preserve"> </w:t>
      </w:r>
      <w:proofErr w:type="spellStart"/>
      <w:r w:rsidR="00447B32">
        <w:rPr>
          <w:rFonts w:cs="Tahoma"/>
          <w:szCs w:val="24"/>
          <w:lang w:val="en-US"/>
        </w:rPr>
        <w:t>Munashe</w:t>
      </w:r>
      <w:proofErr w:type="spellEnd"/>
      <w:r w:rsidR="00447B32">
        <w:rPr>
          <w:rFonts w:cs="Tahoma"/>
          <w:szCs w:val="24"/>
          <w:lang w:val="en-US"/>
        </w:rPr>
        <w:t xml:space="preserve"> </w:t>
      </w:r>
      <w:proofErr w:type="spellStart"/>
      <w:r w:rsidR="00447B32">
        <w:rPr>
          <w:rFonts w:cs="Tahoma"/>
          <w:szCs w:val="24"/>
          <w:lang w:val="en-US"/>
        </w:rPr>
        <w:t>Majarira</w:t>
      </w:r>
      <w:proofErr w:type="spellEnd"/>
      <w:r w:rsidR="00447B32">
        <w:rPr>
          <w:rFonts w:cs="Tahoma"/>
          <w:szCs w:val="24"/>
          <w:lang w:val="en-US"/>
        </w:rPr>
        <w:t xml:space="preserve">, </w:t>
      </w:r>
      <w:r w:rsidR="007506AB">
        <w:rPr>
          <w:rFonts w:cs="Tahoma"/>
          <w:szCs w:val="24"/>
          <w:lang w:val="en-US"/>
        </w:rPr>
        <w:t>who was the c</w:t>
      </w:r>
      <w:r w:rsidR="00447B32">
        <w:rPr>
          <w:rFonts w:cs="Tahoma"/>
          <w:szCs w:val="24"/>
          <w:lang w:val="en-US"/>
        </w:rPr>
        <w:t>omplainant</w:t>
      </w:r>
      <w:r w:rsidR="003005C9">
        <w:rPr>
          <w:rFonts w:cs="Tahoma"/>
          <w:szCs w:val="24"/>
          <w:lang w:val="en-US"/>
        </w:rPr>
        <w:t xml:space="preserve"> in the disciplinary hearing</w:t>
      </w:r>
      <w:r w:rsidR="00447B32">
        <w:rPr>
          <w:rFonts w:cs="Tahoma"/>
          <w:szCs w:val="24"/>
          <w:lang w:val="en-US"/>
        </w:rPr>
        <w:t xml:space="preserve">. The second was </w:t>
      </w:r>
      <w:proofErr w:type="spellStart"/>
      <w:r w:rsidR="00447B32">
        <w:rPr>
          <w:rFonts w:cs="Tahoma"/>
          <w:szCs w:val="24"/>
          <w:lang w:val="en-US"/>
        </w:rPr>
        <w:t>Ms</w:t>
      </w:r>
      <w:proofErr w:type="spellEnd"/>
      <w:r w:rsidR="00447B32">
        <w:rPr>
          <w:rFonts w:cs="Tahoma"/>
          <w:szCs w:val="24"/>
          <w:lang w:val="en-US"/>
        </w:rPr>
        <w:t xml:space="preserve"> </w:t>
      </w:r>
      <w:proofErr w:type="spellStart"/>
      <w:r w:rsidR="00447B32">
        <w:rPr>
          <w:rFonts w:cs="Tahoma"/>
          <w:szCs w:val="24"/>
          <w:lang w:val="en-US"/>
        </w:rPr>
        <w:t>Paidamoyo</w:t>
      </w:r>
      <w:proofErr w:type="spellEnd"/>
      <w:r w:rsidR="00447B32">
        <w:rPr>
          <w:rFonts w:cs="Tahoma"/>
          <w:szCs w:val="24"/>
          <w:lang w:val="en-US"/>
        </w:rPr>
        <w:t xml:space="preserve"> </w:t>
      </w:r>
      <w:proofErr w:type="spellStart"/>
      <w:r w:rsidR="00447B32">
        <w:rPr>
          <w:rFonts w:cs="Tahoma"/>
          <w:szCs w:val="24"/>
          <w:lang w:val="en-US"/>
        </w:rPr>
        <w:t>Masakadza</w:t>
      </w:r>
      <w:proofErr w:type="spellEnd"/>
      <w:r w:rsidR="00447B32">
        <w:rPr>
          <w:rFonts w:cs="Tahoma"/>
          <w:szCs w:val="24"/>
          <w:lang w:val="en-US"/>
        </w:rPr>
        <w:t xml:space="preserve"> </w:t>
      </w:r>
      <w:r w:rsidR="00076D35">
        <w:rPr>
          <w:rFonts w:cs="Tahoma"/>
          <w:szCs w:val="24"/>
          <w:lang w:val="en-US"/>
        </w:rPr>
        <w:t xml:space="preserve">who </w:t>
      </w:r>
      <w:r w:rsidR="00447B32">
        <w:rPr>
          <w:rFonts w:cs="Tahoma"/>
          <w:szCs w:val="24"/>
          <w:lang w:val="en-US"/>
        </w:rPr>
        <w:t>was the minut</w:t>
      </w:r>
      <w:r w:rsidR="00076D35">
        <w:rPr>
          <w:rFonts w:cs="Tahoma"/>
          <w:szCs w:val="24"/>
          <w:lang w:val="en-US"/>
        </w:rPr>
        <w:t>e taker during the hearing. The two</w:t>
      </w:r>
      <w:r w:rsidR="00447B32">
        <w:rPr>
          <w:rFonts w:cs="Tahoma"/>
          <w:szCs w:val="24"/>
          <w:lang w:val="en-US"/>
        </w:rPr>
        <w:t xml:space="preserve"> in their affidavits</w:t>
      </w:r>
      <w:r w:rsidR="00076D35">
        <w:rPr>
          <w:rFonts w:cs="Tahoma"/>
          <w:szCs w:val="24"/>
          <w:lang w:val="en-US"/>
        </w:rPr>
        <w:t xml:space="preserve"> were</w:t>
      </w:r>
      <w:r w:rsidR="00447B32">
        <w:rPr>
          <w:rFonts w:cs="Tahoma"/>
          <w:szCs w:val="24"/>
          <w:lang w:val="en-US"/>
        </w:rPr>
        <w:t xml:space="preserve"> att</w:t>
      </w:r>
      <w:r w:rsidR="00076D35">
        <w:rPr>
          <w:rFonts w:cs="Tahoma"/>
          <w:szCs w:val="24"/>
          <w:lang w:val="en-US"/>
        </w:rPr>
        <w:t>esting</w:t>
      </w:r>
      <w:r w:rsidR="00447B32">
        <w:rPr>
          <w:rFonts w:cs="Tahoma"/>
          <w:szCs w:val="24"/>
          <w:lang w:val="en-US"/>
        </w:rPr>
        <w:t xml:space="preserve"> to the correctness of the minutes as contained </w:t>
      </w:r>
      <w:r w:rsidR="00076D35">
        <w:rPr>
          <w:rFonts w:cs="Tahoma"/>
          <w:szCs w:val="24"/>
          <w:lang w:val="en-US"/>
        </w:rPr>
        <w:t>in the record of proceedings.</w:t>
      </w:r>
      <w:r w:rsidR="0002087D">
        <w:rPr>
          <w:rFonts w:cs="Tahoma"/>
          <w:szCs w:val="24"/>
          <w:lang w:val="en-US"/>
        </w:rPr>
        <w:t xml:space="preserve"> </w:t>
      </w:r>
      <w:proofErr w:type="spellStart"/>
      <w:r w:rsidR="0002087D">
        <w:rPr>
          <w:rFonts w:cs="Tahoma"/>
          <w:szCs w:val="24"/>
          <w:lang w:val="en-US"/>
        </w:rPr>
        <w:t>Ms</w:t>
      </w:r>
      <w:proofErr w:type="spellEnd"/>
      <w:r w:rsidR="0002087D">
        <w:rPr>
          <w:rFonts w:cs="Tahoma"/>
          <w:szCs w:val="24"/>
          <w:lang w:val="en-US"/>
        </w:rPr>
        <w:t xml:space="preserve"> </w:t>
      </w:r>
      <w:proofErr w:type="spellStart"/>
      <w:r w:rsidR="0002087D">
        <w:rPr>
          <w:rFonts w:cs="Tahoma"/>
          <w:szCs w:val="24"/>
          <w:lang w:val="en-US"/>
        </w:rPr>
        <w:t>Masakadza</w:t>
      </w:r>
      <w:proofErr w:type="spellEnd"/>
      <w:r w:rsidR="0002087D">
        <w:rPr>
          <w:rFonts w:cs="Tahoma"/>
          <w:szCs w:val="24"/>
          <w:lang w:val="en-US"/>
        </w:rPr>
        <w:t xml:space="preserve"> also attested to the fact tha</w:t>
      </w:r>
      <w:r>
        <w:rPr>
          <w:rFonts w:cs="Tahoma"/>
          <w:szCs w:val="24"/>
          <w:lang w:val="en-US"/>
        </w:rPr>
        <w:t>t</w:t>
      </w:r>
      <w:r w:rsidR="0002087D">
        <w:rPr>
          <w:rFonts w:cs="Tahoma"/>
          <w:szCs w:val="24"/>
          <w:lang w:val="en-US"/>
        </w:rPr>
        <w:t xml:space="preserve"> Applicant had been offered the record of proceedings to verify</w:t>
      </w:r>
      <w:r w:rsidR="00076D35">
        <w:rPr>
          <w:rFonts w:cs="Tahoma"/>
          <w:szCs w:val="24"/>
          <w:lang w:val="en-US"/>
        </w:rPr>
        <w:t xml:space="preserve"> </w:t>
      </w:r>
      <w:r w:rsidR="001D532F">
        <w:rPr>
          <w:rFonts w:cs="Tahoma"/>
          <w:szCs w:val="24"/>
          <w:lang w:val="en-US"/>
        </w:rPr>
        <w:t xml:space="preserve">the contents and had refused. </w:t>
      </w:r>
      <w:proofErr w:type="spellStart"/>
      <w:r w:rsidR="00076D35">
        <w:rPr>
          <w:rFonts w:cs="Tahoma"/>
          <w:szCs w:val="24"/>
          <w:lang w:val="en-US"/>
        </w:rPr>
        <w:t>Mr</w:t>
      </w:r>
      <w:proofErr w:type="spellEnd"/>
      <w:r w:rsidR="00076D35">
        <w:rPr>
          <w:rFonts w:cs="Tahoma"/>
          <w:szCs w:val="24"/>
          <w:lang w:val="en-US"/>
        </w:rPr>
        <w:t xml:space="preserve"> </w:t>
      </w:r>
      <w:proofErr w:type="spellStart"/>
      <w:r w:rsidR="00076D35">
        <w:rPr>
          <w:rFonts w:cs="Tahoma"/>
          <w:szCs w:val="24"/>
          <w:lang w:val="en-US"/>
        </w:rPr>
        <w:t>Mpofu</w:t>
      </w:r>
      <w:proofErr w:type="spellEnd"/>
      <w:r w:rsidR="00447B32">
        <w:rPr>
          <w:rFonts w:cs="Tahoma"/>
          <w:szCs w:val="24"/>
          <w:lang w:val="en-US"/>
        </w:rPr>
        <w:t xml:space="preserve"> also applied to tender in evidence two</w:t>
      </w:r>
      <w:r w:rsidR="00765D68">
        <w:rPr>
          <w:rFonts w:cs="Tahoma"/>
          <w:szCs w:val="24"/>
          <w:lang w:val="en-US"/>
        </w:rPr>
        <w:t xml:space="preserve"> further</w:t>
      </w:r>
      <w:r w:rsidR="00447B32">
        <w:rPr>
          <w:rFonts w:cs="Tahoma"/>
          <w:szCs w:val="24"/>
          <w:lang w:val="en-US"/>
        </w:rPr>
        <w:t xml:space="preserve"> do</w:t>
      </w:r>
      <w:r w:rsidR="00C63FE4">
        <w:rPr>
          <w:rFonts w:cs="Tahoma"/>
          <w:szCs w:val="24"/>
          <w:lang w:val="en-US"/>
        </w:rPr>
        <w:t>cuments that would tend to counter and prove that</w:t>
      </w:r>
      <w:r w:rsidR="00447B32">
        <w:rPr>
          <w:rFonts w:cs="Tahoma"/>
          <w:szCs w:val="24"/>
          <w:lang w:val="en-US"/>
        </w:rPr>
        <w:t xml:space="preserve"> the purported affidavit by </w:t>
      </w:r>
      <w:proofErr w:type="spellStart"/>
      <w:r w:rsidR="00447B32">
        <w:rPr>
          <w:rFonts w:cs="Tahoma"/>
          <w:szCs w:val="24"/>
          <w:lang w:val="en-US"/>
        </w:rPr>
        <w:t>Mr</w:t>
      </w:r>
      <w:proofErr w:type="spellEnd"/>
      <w:r w:rsidR="00447B32">
        <w:rPr>
          <w:rFonts w:cs="Tahoma"/>
          <w:szCs w:val="24"/>
          <w:lang w:val="en-US"/>
        </w:rPr>
        <w:t xml:space="preserve"> Leonard </w:t>
      </w:r>
      <w:proofErr w:type="spellStart"/>
      <w:r w:rsidR="00447B32">
        <w:rPr>
          <w:rFonts w:cs="Tahoma"/>
          <w:szCs w:val="24"/>
          <w:lang w:val="en-US"/>
        </w:rPr>
        <w:t>Madzanga</w:t>
      </w:r>
      <w:proofErr w:type="spellEnd"/>
      <w:r w:rsidR="00447B32">
        <w:rPr>
          <w:rFonts w:cs="Tahoma"/>
          <w:szCs w:val="24"/>
          <w:lang w:val="en-US"/>
        </w:rPr>
        <w:t xml:space="preserve"> was</w:t>
      </w:r>
      <w:r w:rsidR="007506AB">
        <w:rPr>
          <w:rFonts w:cs="Tahoma"/>
          <w:szCs w:val="24"/>
          <w:lang w:val="en-US"/>
        </w:rPr>
        <w:t xml:space="preserve"> in</w:t>
      </w:r>
      <w:r w:rsidR="00447B32">
        <w:rPr>
          <w:rFonts w:cs="Tahoma"/>
          <w:szCs w:val="24"/>
          <w:lang w:val="en-US"/>
        </w:rPr>
        <w:t xml:space="preserve"> itself a doctored document. This was said to be evident from the signature</w:t>
      </w:r>
      <w:r w:rsidR="007D153B">
        <w:rPr>
          <w:rFonts w:cs="Tahoma"/>
          <w:szCs w:val="24"/>
          <w:lang w:val="en-US"/>
        </w:rPr>
        <w:t xml:space="preserve"> on the affidavit</w:t>
      </w:r>
      <w:r w:rsidR="00447B32">
        <w:rPr>
          <w:rFonts w:cs="Tahoma"/>
          <w:szCs w:val="24"/>
          <w:lang w:val="en-US"/>
        </w:rPr>
        <w:t xml:space="preserve"> which w</w:t>
      </w:r>
      <w:r w:rsidR="00C63FE4">
        <w:rPr>
          <w:rFonts w:cs="Tahoma"/>
          <w:szCs w:val="24"/>
          <w:lang w:val="en-US"/>
        </w:rPr>
        <w:t xml:space="preserve">as completely different from </w:t>
      </w:r>
      <w:proofErr w:type="spellStart"/>
      <w:r w:rsidR="00C63FE4">
        <w:rPr>
          <w:rFonts w:cs="Tahoma"/>
          <w:szCs w:val="24"/>
          <w:lang w:val="en-US"/>
        </w:rPr>
        <w:t>Mr</w:t>
      </w:r>
      <w:proofErr w:type="spellEnd"/>
      <w:r w:rsidR="00C63FE4">
        <w:rPr>
          <w:rFonts w:cs="Tahoma"/>
          <w:szCs w:val="24"/>
          <w:lang w:val="en-US"/>
        </w:rPr>
        <w:t xml:space="preserve"> Leona</w:t>
      </w:r>
      <w:r w:rsidR="007D153B">
        <w:rPr>
          <w:rFonts w:cs="Tahoma"/>
          <w:szCs w:val="24"/>
          <w:lang w:val="en-US"/>
        </w:rPr>
        <w:t xml:space="preserve">rd </w:t>
      </w:r>
      <w:proofErr w:type="spellStart"/>
      <w:r w:rsidR="007D153B">
        <w:rPr>
          <w:rFonts w:cs="Tahoma"/>
          <w:szCs w:val="24"/>
          <w:lang w:val="en-US"/>
        </w:rPr>
        <w:t>Madzanga’s</w:t>
      </w:r>
      <w:proofErr w:type="spellEnd"/>
      <w:r w:rsidR="007D153B">
        <w:rPr>
          <w:rFonts w:cs="Tahoma"/>
          <w:szCs w:val="24"/>
          <w:lang w:val="en-US"/>
        </w:rPr>
        <w:t xml:space="preserve"> normal signature. T</w:t>
      </w:r>
      <w:r w:rsidR="00C63FE4">
        <w:rPr>
          <w:rFonts w:cs="Tahoma"/>
          <w:szCs w:val="24"/>
          <w:lang w:val="en-US"/>
        </w:rPr>
        <w:t>he Respondent</w:t>
      </w:r>
      <w:r w:rsidR="00FE58C7">
        <w:rPr>
          <w:rFonts w:cs="Tahoma"/>
          <w:szCs w:val="24"/>
          <w:lang w:val="en-US"/>
        </w:rPr>
        <w:t xml:space="preserve"> staff</w:t>
      </w:r>
      <w:r w:rsidR="007506AB">
        <w:rPr>
          <w:rFonts w:cs="Tahoma"/>
          <w:szCs w:val="24"/>
          <w:lang w:val="en-US"/>
        </w:rPr>
        <w:t xml:space="preserve"> having dealt</w:t>
      </w:r>
      <w:r w:rsidR="00FE58C7">
        <w:rPr>
          <w:rFonts w:cs="Tahoma"/>
          <w:szCs w:val="24"/>
          <w:lang w:val="en-US"/>
        </w:rPr>
        <w:t xml:space="preserve"> with</w:t>
      </w:r>
      <w:r>
        <w:rPr>
          <w:rFonts w:cs="Tahoma"/>
          <w:szCs w:val="24"/>
          <w:lang w:val="en-US"/>
        </w:rPr>
        <w:t xml:space="preserve"> </w:t>
      </w:r>
      <w:proofErr w:type="spellStart"/>
      <w:r>
        <w:rPr>
          <w:rFonts w:cs="Tahoma"/>
          <w:szCs w:val="24"/>
          <w:lang w:val="en-US"/>
        </w:rPr>
        <w:t>Mr</w:t>
      </w:r>
      <w:proofErr w:type="spellEnd"/>
      <w:r>
        <w:rPr>
          <w:rFonts w:cs="Tahoma"/>
          <w:szCs w:val="24"/>
          <w:lang w:val="en-US"/>
        </w:rPr>
        <w:t xml:space="preserve"> Leonard </w:t>
      </w:r>
      <w:proofErr w:type="spellStart"/>
      <w:r>
        <w:rPr>
          <w:rFonts w:cs="Tahoma"/>
          <w:szCs w:val="24"/>
          <w:lang w:val="en-US"/>
        </w:rPr>
        <w:t>Madzanga</w:t>
      </w:r>
      <w:proofErr w:type="spellEnd"/>
      <w:r w:rsidR="007506AB">
        <w:rPr>
          <w:rFonts w:cs="Tahoma"/>
          <w:szCs w:val="24"/>
          <w:lang w:val="en-US"/>
        </w:rPr>
        <w:t xml:space="preserve"> for many </w:t>
      </w:r>
      <w:proofErr w:type="gramStart"/>
      <w:r w:rsidR="007506AB">
        <w:rPr>
          <w:rFonts w:cs="Tahoma"/>
          <w:szCs w:val="24"/>
          <w:lang w:val="en-US"/>
        </w:rPr>
        <w:t>years,</w:t>
      </w:r>
      <w:proofErr w:type="gramEnd"/>
      <w:r w:rsidR="007506AB">
        <w:rPr>
          <w:rFonts w:cs="Tahoma"/>
          <w:szCs w:val="24"/>
          <w:lang w:val="en-US"/>
        </w:rPr>
        <w:t xml:space="preserve"> </w:t>
      </w:r>
      <w:r w:rsidR="00FE58C7">
        <w:rPr>
          <w:rFonts w:cs="Tahoma"/>
          <w:szCs w:val="24"/>
          <w:lang w:val="en-US"/>
        </w:rPr>
        <w:t>were</w:t>
      </w:r>
      <w:r w:rsidR="007506AB">
        <w:rPr>
          <w:rFonts w:cs="Tahoma"/>
          <w:szCs w:val="24"/>
          <w:lang w:val="en-US"/>
        </w:rPr>
        <w:t xml:space="preserve"> familiar with his signature </w:t>
      </w:r>
      <w:r w:rsidR="007D01E1">
        <w:rPr>
          <w:rFonts w:cs="Tahoma"/>
          <w:szCs w:val="24"/>
          <w:lang w:val="en-US"/>
        </w:rPr>
        <w:t>(the</w:t>
      </w:r>
      <w:r w:rsidR="00C63FE4">
        <w:rPr>
          <w:rFonts w:cs="Tahoma"/>
          <w:szCs w:val="24"/>
          <w:lang w:val="en-US"/>
        </w:rPr>
        <w:t xml:space="preserve"> </w:t>
      </w:r>
      <w:r w:rsidR="00447B32">
        <w:rPr>
          <w:rFonts w:cs="Tahoma"/>
          <w:szCs w:val="24"/>
          <w:lang w:val="en-US"/>
        </w:rPr>
        <w:t>Respondent</w:t>
      </w:r>
      <w:r w:rsidR="00FE58C7">
        <w:rPr>
          <w:rFonts w:cs="Tahoma"/>
          <w:szCs w:val="24"/>
          <w:lang w:val="en-US"/>
        </w:rPr>
        <w:t xml:space="preserve"> Representative</w:t>
      </w:r>
      <w:r w:rsidR="00447B32">
        <w:rPr>
          <w:rFonts w:cs="Tahoma"/>
          <w:szCs w:val="24"/>
          <w:lang w:val="en-US"/>
        </w:rPr>
        <w:t xml:space="preserve"> tendered in evidence</w:t>
      </w:r>
      <w:r w:rsidR="00C63FE4">
        <w:rPr>
          <w:rFonts w:cs="Tahoma"/>
          <w:szCs w:val="24"/>
          <w:lang w:val="en-US"/>
        </w:rPr>
        <w:t xml:space="preserve"> previous signed </w:t>
      </w:r>
      <w:r w:rsidR="00447B32">
        <w:rPr>
          <w:rFonts w:cs="Tahoma"/>
          <w:szCs w:val="24"/>
          <w:lang w:val="en-US"/>
        </w:rPr>
        <w:t>documents</w:t>
      </w:r>
      <w:r w:rsidR="00C63FE4">
        <w:rPr>
          <w:rFonts w:cs="Tahoma"/>
          <w:szCs w:val="24"/>
          <w:lang w:val="en-US"/>
        </w:rPr>
        <w:t xml:space="preserve"> by </w:t>
      </w:r>
      <w:proofErr w:type="spellStart"/>
      <w:r w:rsidR="00C63FE4">
        <w:rPr>
          <w:rFonts w:cs="Tahoma"/>
          <w:szCs w:val="24"/>
          <w:lang w:val="en-US"/>
        </w:rPr>
        <w:t>Mr</w:t>
      </w:r>
      <w:proofErr w:type="spellEnd"/>
      <w:r w:rsidR="00C63FE4">
        <w:rPr>
          <w:rFonts w:cs="Tahoma"/>
          <w:szCs w:val="24"/>
          <w:lang w:val="en-US"/>
        </w:rPr>
        <w:t xml:space="preserve"> </w:t>
      </w:r>
      <w:proofErr w:type="spellStart"/>
      <w:r w:rsidR="00C63FE4">
        <w:rPr>
          <w:rFonts w:cs="Tahoma"/>
          <w:szCs w:val="24"/>
          <w:lang w:val="en-US"/>
        </w:rPr>
        <w:t>Madzanga</w:t>
      </w:r>
      <w:proofErr w:type="spellEnd"/>
      <w:r w:rsidR="007506AB">
        <w:rPr>
          <w:rFonts w:cs="Tahoma"/>
          <w:szCs w:val="24"/>
          <w:lang w:val="en-US"/>
        </w:rPr>
        <w:t xml:space="preserve"> in proof). </w:t>
      </w:r>
      <w:proofErr w:type="spellStart"/>
      <w:r w:rsidR="007506AB">
        <w:rPr>
          <w:rFonts w:cs="Tahoma"/>
          <w:szCs w:val="24"/>
          <w:lang w:val="en-US"/>
        </w:rPr>
        <w:t>Mr</w:t>
      </w:r>
      <w:proofErr w:type="spellEnd"/>
      <w:r w:rsidR="007506AB">
        <w:rPr>
          <w:rFonts w:cs="Tahoma"/>
          <w:szCs w:val="24"/>
          <w:lang w:val="en-US"/>
        </w:rPr>
        <w:t xml:space="preserve"> </w:t>
      </w:r>
      <w:proofErr w:type="spellStart"/>
      <w:r w:rsidR="007506AB">
        <w:rPr>
          <w:rFonts w:cs="Tahoma"/>
          <w:szCs w:val="24"/>
          <w:lang w:val="en-US"/>
        </w:rPr>
        <w:t>Mpofu</w:t>
      </w:r>
      <w:proofErr w:type="spellEnd"/>
      <w:r w:rsidR="007506AB">
        <w:rPr>
          <w:rFonts w:cs="Tahoma"/>
          <w:szCs w:val="24"/>
          <w:lang w:val="en-US"/>
        </w:rPr>
        <w:t xml:space="preserve"> further </w:t>
      </w:r>
      <w:r w:rsidR="00D07877">
        <w:rPr>
          <w:rFonts w:cs="Tahoma"/>
          <w:szCs w:val="24"/>
          <w:lang w:val="en-US"/>
        </w:rPr>
        <w:t>submitted</w:t>
      </w:r>
      <w:r w:rsidR="007506AB">
        <w:rPr>
          <w:rFonts w:cs="Tahoma"/>
          <w:szCs w:val="24"/>
          <w:lang w:val="en-US"/>
        </w:rPr>
        <w:t xml:space="preserve"> that</w:t>
      </w:r>
      <w:r w:rsidR="00447B32">
        <w:rPr>
          <w:rFonts w:cs="Tahoma"/>
          <w:szCs w:val="24"/>
          <w:lang w:val="en-US"/>
        </w:rPr>
        <w:t xml:space="preserve"> there were</w:t>
      </w:r>
      <w:r w:rsidR="00D07877">
        <w:rPr>
          <w:rFonts w:cs="Tahoma"/>
          <w:szCs w:val="24"/>
          <w:lang w:val="en-US"/>
        </w:rPr>
        <w:t xml:space="preserve"> also</w:t>
      </w:r>
      <w:r w:rsidR="00447B32">
        <w:rPr>
          <w:rFonts w:cs="Tahoma"/>
          <w:szCs w:val="24"/>
          <w:lang w:val="en-US"/>
        </w:rPr>
        <w:t xml:space="preserve"> spelling/gra</w:t>
      </w:r>
      <w:r w:rsidR="007506AB">
        <w:rPr>
          <w:rFonts w:cs="Tahoma"/>
          <w:szCs w:val="24"/>
          <w:lang w:val="en-US"/>
        </w:rPr>
        <w:t xml:space="preserve">mmatical mistakes, </w:t>
      </w:r>
      <w:r w:rsidR="00447B32">
        <w:rPr>
          <w:rFonts w:cs="Tahoma"/>
          <w:szCs w:val="24"/>
          <w:lang w:val="en-US"/>
        </w:rPr>
        <w:t>patent errors in the document</w:t>
      </w:r>
      <w:r w:rsidR="00C63FE4">
        <w:rPr>
          <w:rFonts w:cs="Tahoma"/>
          <w:szCs w:val="24"/>
          <w:lang w:val="en-US"/>
        </w:rPr>
        <w:t xml:space="preserve"> which were</w:t>
      </w:r>
      <w:r w:rsidR="00447B32">
        <w:rPr>
          <w:rFonts w:cs="Tahoma"/>
          <w:szCs w:val="24"/>
          <w:lang w:val="en-US"/>
        </w:rPr>
        <w:t xml:space="preserve"> not consistent with </w:t>
      </w:r>
      <w:proofErr w:type="spellStart"/>
      <w:r w:rsidR="00447B32">
        <w:rPr>
          <w:rFonts w:cs="Tahoma"/>
          <w:szCs w:val="24"/>
          <w:lang w:val="en-US"/>
        </w:rPr>
        <w:t>Mr</w:t>
      </w:r>
      <w:proofErr w:type="spellEnd"/>
      <w:r w:rsidR="00447B32">
        <w:rPr>
          <w:rFonts w:cs="Tahoma"/>
          <w:szCs w:val="24"/>
          <w:lang w:val="en-US"/>
        </w:rPr>
        <w:t xml:space="preserve"> </w:t>
      </w:r>
      <w:proofErr w:type="spellStart"/>
      <w:r w:rsidR="00447B32">
        <w:rPr>
          <w:rFonts w:cs="Tahoma"/>
          <w:szCs w:val="24"/>
          <w:lang w:val="en-US"/>
        </w:rPr>
        <w:t>Madzonga’s</w:t>
      </w:r>
      <w:proofErr w:type="spellEnd"/>
      <w:r w:rsidR="00447B32">
        <w:rPr>
          <w:rFonts w:cs="Tahoma"/>
          <w:szCs w:val="24"/>
          <w:lang w:val="en-US"/>
        </w:rPr>
        <w:t xml:space="preserve"> workmanship</w:t>
      </w:r>
      <w:r w:rsidR="00C63FE4">
        <w:rPr>
          <w:rFonts w:cs="Tahoma"/>
          <w:szCs w:val="24"/>
          <w:lang w:val="en-US"/>
        </w:rPr>
        <w:t xml:space="preserve"> as known to the Respondent</w:t>
      </w:r>
      <w:r w:rsidR="00447B32">
        <w:rPr>
          <w:rFonts w:cs="Tahoma"/>
          <w:szCs w:val="24"/>
          <w:lang w:val="en-US"/>
        </w:rPr>
        <w:t xml:space="preserve">. </w:t>
      </w:r>
      <w:proofErr w:type="spellStart"/>
      <w:r w:rsidR="007506AB">
        <w:rPr>
          <w:rFonts w:cs="Tahoma"/>
          <w:szCs w:val="24"/>
          <w:lang w:val="en-US"/>
        </w:rPr>
        <w:t>Mr</w:t>
      </w:r>
      <w:proofErr w:type="spellEnd"/>
      <w:r w:rsidR="007506AB">
        <w:rPr>
          <w:rFonts w:cs="Tahoma"/>
          <w:szCs w:val="24"/>
          <w:lang w:val="en-US"/>
        </w:rPr>
        <w:t xml:space="preserve"> </w:t>
      </w:r>
      <w:proofErr w:type="spellStart"/>
      <w:r w:rsidR="007506AB">
        <w:rPr>
          <w:rFonts w:cs="Tahoma"/>
          <w:szCs w:val="24"/>
          <w:lang w:val="en-US"/>
        </w:rPr>
        <w:t>Moyo</w:t>
      </w:r>
      <w:proofErr w:type="spellEnd"/>
      <w:r w:rsidR="007506AB">
        <w:rPr>
          <w:rFonts w:cs="Tahoma"/>
          <w:szCs w:val="24"/>
          <w:lang w:val="en-US"/>
        </w:rPr>
        <w:t xml:space="preserve">, for Applicant </w:t>
      </w:r>
      <w:r w:rsidR="00BD449F">
        <w:rPr>
          <w:rFonts w:cs="Tahoma"/>
          <w:szCs w:val="24"/>
          <w:lang w:val="en-US"/>
        </w:rPr>
        <w:t>objected to the introduction of further evidence by Respondent through the affidavits of the t</w:t>
      </w:r>
      <w:r w:rsidR="007506AB">
        <w:rPr>
          <w:rFonts w:cs="Tahoma"/>
          <w:szCs w:val="24"/>
          <w:lang w:val="en-US"/>
        </w:rPr>
        <w:t>wo individuals</w:t>
      </w:r>
      <w:r w:rsidR="007D153B">
        <w:rPr>
          <w:rFonts w:cs="Tahoma"/>
          <w:szCs w:val="24"/>
          <w:lang w:val="en-US"/>
        </w:rPr>
        <w:t xml:space="preserve"> and the documentary</w:t>
      </w:r>
      <w:r w:rsidR="00BD449F">
        <w:rPr>
          <w:rFonts w:cs="Tahoma"/>
          <w:szCs w:val="24"/>
          <w:lang w:val="en-US"/>
        </w:rPr>
        <w:t xml:space="preserve"> evidence</w:t>
      </w:r>
      <w:r w:rsidR="00902E57">
        <w:rPr>
          <w:rFonts w:cs="Tahoma"/>
          <w:szCs w:val="24"/>
          <w:lang w:val="en-US"/>
        </w:rPr>
        <w:t xml:space="preserve">. </w:t>
      </w:r>
    </w:p>
    <w:p w:rsidR="00447B32" w:rsidRDefault="00486F3A" w:rsidP="00EB3760">
      <w:pPr>
        <w:ind w:firstLine="720"/>
        <w:rPr>
          <w:rFonts w:cs="Tahoma"/>
          <w:szCs w:val="24"/>
          <w:lang w:val="en-US"/>
        </w:rPr>
      </w:pPr>
      <w:r>
        <w:rPr>
          <w:rFonts w:cs="Tahoma"/>
          <w:szCs w:val="24"/>
          <w:lang w:val="en-US"/>
        </w:rPr>
        <w:t>[12</w:t>
      </w:r>
      <w:r w:rsidR="00447B32">
        <w:rPr>
          <w:rFonts w:cs="Tahoma"/>
          <w:szCs w:val="24"/>
          <w:lang w:val="en-US"/>
        </w:rPr>
        <w:t xml:space="preserve">] In the court’s ruling on the issue of the unauthentic record of proceedings. It is a </w:t>
      </w:r>
      <w:r w:rsidR="00447B32">
        <w:rPr>
          <w:rFonts w:cs="Tahoma"/>
          <w:i/>
          <w:iCs/>
          <w:szCs w:val="24"/>
          <w:lang w:val="en-US"/>
        </w:rPr>
        <w:t xml:space="preserve">trite </w:t>
      </w:r>
      <w:r w:rsidR="00447B32">
        <w:rPr>
          <w:rFonts w:cs="Tahoma"/>
          <w:szCs w:val="24"/>
          <w:lang w:val="en-US"/>
        </w:rPr>
        <w:t xml:space="preserve">position at law </w:t>
      </w:r>
      <w:r w:rsidR="00F36488">
        <w:rPr>
          <w:rFonts w:cs="Tahoma"/>
          <w:szCs w:val="24"/>
          <w:lang w:val="en-US"/>
        </w:rPr>
        <w:t xml:space="preserve">that </w:t>
      </w:r>
      <w:r w:rsidR="00447B32">
        <w:rPr>
          <w:rFonts w:cs="Tahoma"/>
          <w:szCs w:val="24"/>
          <w:lang w:val="en-US"/>
        </w:rPr>
        <w:t xml:space="preserve">where a party challenges the authenticity of a document the onus is upon the party so challenging to prove the allegations made. This position was captured in </w:t>
      </w:r>
      <w:r w:rsidR="00447B32">
        <w:rPr>
          <w:rFonts w:cs="Tahoma"/>
          <w:i/>
          <w:iCs/>
          <w:szCs w:val="24"/>
          <w:lang w:val="en-US"/>
        </w:rPr>
        <w:t xml:space="preserve">Circle Trading vs </w:t>
      </w:r>
      <w:proofErr w:type="spellStart"/>
      <w:r w:rsidR="00447B32">
        <w:rPr>
          <w:rFonts w:cs="Tahoma"/>
          <w:i/>
          <w:iCs/>
          <w:szCs w:val="24"/>
          <w:lang w:val="en-US"/>
        </w:rPr>
        <w:t>Mahachi</w:t>
      </w:r>
      <w:proofErr w:type="spellEnd"/>
      <w:r w:rsidR="00447B32">
        <w:rPr>
          <w:rFonts w:cs="Tahoma"/>
          <w:i/>
          <w:iCs/>
          <w:szCs w:val="24"/>
          <w:lang w:val="en-US"/>
        </w:rPr>
        <w:t xml:space="preserve"> SC 4/07 </w:t>
      </w:r>
      <w:r w:rsidR="006E07AE">
        <w:rPr>
          <w:rFonts w:cs="Tahoma"/>
          <w:szCs w:val="24"/>
          <w:lang w:val="en-US"/>
        </w:rPr>
        <w:t>where the court found</w:t>
      </w:r>
      <w:r w:rsidR="00447B32">
        <w:rPr>
          <w:rFonts w:cs="Tahoma"/>
          <w:szCs w:val="24"/>
          <w:lang w:val="en-US"/>
        </w:rPr>
        <w:t xml:space="preserve"> that the principle that he who alleges must prove was a basic concept of law.</w:t>
      </w:r>
      <w:r w:rsidR="00717EAD">
        <w:rPr>
          <w:rFonts w:cs="Tahoma"/>
          <w:szCs w:val="24"/>
          <w:lang w:val="en-US"/>
        </w:rPr>
        <w:t xml:space="preserve"> See also </w:t>
      </w:r>
      <w:r w:rsidR="00F36488">
        <w:rPr>
          <w:rFonts w:cs="Tahoma"/>
          <w:i/>
          <w:iCs/>
          <w:szCs w:val="24"/>
          <w:lang w:val="en-US"/>
        </w:rPr>
        <w:t>Smit Investments et al vs Sheriff &amp;</w:t>
      </w:r>
      <w:r w:rsidR="00447B32">
        <w:rPr>
          <w:rFonts w:cs="Tahoma"/>
          <w:szCs w:val="24"/>
          <w:lang w:val="en-US"/>
        </w:rPr>
        <w:t xml:space="preserve"> </w:t>
      </w:r>
      <w:r w:rsidR="00CA4F00">
        <w:rPr>
          <w:rFonts w:cs="Tahoma"/>
          <w:i/>
          <w:iCs/>
          <w:szCs w:val="24"/>
          <w:lang w:val="en-US"/>
        </w:rPr>
        <w:t xml:space="preserve">Other SC 33/2018. </w:t>
      </w:r>
      <w:r w:rsidR="00447B32">
        <w:rPr>
          <w:rFonts w:cs="Tahoma"/>
          <w:szCs w:val="24"/>
          <w:lang w:val="en-US"/>
        </w:rPr>
        <w:t xml:space="preserve">In </w:t>
      </w:r>
      <w:r w:rsidR="00447B32">
        <w:rPr>
          <w:rFonts w:cs="Tahoma"/>
          <w:szCs w:val="24"/>
          <w:lang w:val="en-US"/>
        </w:rPr>
        <w:lastRenderedPageBreak/>
        <w:t>this case apart from Applicant counsel</w:t>
      </w:r>
      <w:r w:rsidR="006E07AE">
        <w:rPr>
          <w:rFonts w:cs="Tahoma"/>
          <w:szCs w:val="24"/>
          <w:lang w:val="en-US"/>
        </w:rPr>
        <w:t>’s</w:t>
      </w:r>
      <w:r w:rsidR="00447B32">
        <w:rPr>
          <w:rFonts w:cs="Tahoma"/>
          <w:szCs w:val="24"/>
          <w:lang w:val="en-US"/>
        </w:rPr>
        <w:t xml:space="preserve"> </w:t>
      </w:r>
      <w:r w:rsidR="00642B15">
        <w:rPr>
          <w:rFonts w:cs="Tahoma"/>
          <w:szCs w:val="24"/>
          <w:lang w:val="en-US"/>
        </w:rPr>
        <w:t>bald averment</w:t>
      </w:r>
      <w:r w:rsidR="006351A6">
        <w:rPr>
          <w:rFonts w:cs="Tahoma"/>
          <w:szCs w:val="24"/>
          <w:lang w:val="en-US"/>
        </w:rPr>
        <w:t xml:space="preserve"> that the record wa</w:t>
      </w:r>
      <w:r w:rsidR="00447B32">
        <w:rPr>
          <w:rFonts w:cs="Tahoma"/>
          <w:szCs w:val="24"/>
          <w:lang w:val="en-US"/>
        </w:rPr>
        <w:t xml:space="preserve">s not authentic </w:t>
      </w:r>
      <w:r w:rsidR="00876E73">
        <w:rPr>
          <w:rFonts w:cs="Tahoma"/>
          <w:szCs w:val="24"/>
          <w:lang w:val="en-US"/>
        </w:rPr>
        <w:t xml:space="preserve">there </w:t>
      </w:r>
      <w:r w:rsidR="00943861">
        <w:rPr>
          <w:rFonts w:cs="Tahoma"/>
          <w:szCs w:val="24"/>
          <w:lang w:val="en-US"/>
        </w:rPr>
        <w:t xml:space="preserve">was </w:t>
      </w:r>
      <w:r w:rsidR="00447B32">
        <w:rPr>
          <w:rFonts w:cs="Tahoma"/>
          <w:szCs w:val="24"/>
          <w:lang w:val="en-US"/>
        </w:rPr>
        <w:t xml:space="preserve">no </w:t>
      </w:r>
      <w:r w:rsidR="006E07AE">
        <w:rPr>
          <w:rFonts w:cs="Tahoma"/>
          <w:szCs w:val="24"/>
          <w:lang w:val="en-US"/>
        </w:rPr>
        <w:t xml:space="preserve">other </w:t>
      </w:r>
      <w:r w:rsidR="00447B32">
        <w:rPr>
          <w:rFonts w:cs="Tahoma"/>
          <w:szCs w:val="24"/>
          <w:lang w:val="en-US"/>
        </w:rPr>
        <w:t>evidence</w:t>
      </w:r>
      <w:r w:rsidR="00943861">
        <w:rPr>
          <w:rFonts w:cs="Tahoma"/>
          <w:szCs w:val="24"/>
          <w:lang w:val="en-US"/>
        </w:rPr>
        <w:t xml:space="preserve"> placed before the court to</w:t>
      </w:r>
      <w:r w:rsidR="006E07AE">
        <w:rPr>
          <w:rFonts w:cs="Tahoma"/>
          <w:szCs w:val="24"/>
          <w:lang w:val="en-US"/>
        </w:rPr>
        <w:t xml:space="preserve"> substantiate the alleged unauthenticity</w:t>
      </w:r>
      <w:r w:rsidR="00447B32">
        <w:rPr>
          <w:rFonts w:cs="Tahoma"/>
          <w:szCs w:val="24"/>
          <w:lang w:val="en-US"/>
        </w:rPr>
        <w:t xml:space="preserve"> of the record of proceedings</w:t>
      </w:r>
      <w:r w:rsidR="006E07AE">
        <w:rPr>
          <w:rFonts w:cs="Tahoma"/>
          <w:szCs w:val="24"/>
          <w:lang w:val="en-US"/>
        </w:rPr>
        <w:t xml:space="preserve">. </w:t>
      </w:r>
      <w:r w:rsidR="007506AB">
        <w:rPr>
          <w:rFonts w:cs="Tahoma"/>
          <w:szCs w:val="24"/>
          <w:lang w:val="en-US"/>
        </w:rPr>
        <w:t xml:space="preserve">The Applicant did not refer to specific issues that were </w:t>
      </w:r>
      <w:r w:rsidR="00461E7E">
        <w:rPr>
          <w:rFonts w:cs="Tahoma"/>
          <w:szCs w:val="24"/>
          <w:lang w:val="en-US"/>
        </w:rPr>
        <w:t>either omitted or</w:t>
      </w:r>
      <w:r w:rsidR="007506AB">
        <w:rPr>
          <w:rFonts w:cs="Tahoma"/>
          <w:szCs w:val="24"/>
          <w:lang w:val="en-US"/>
        </w:rPr>
        <w:t xml:space="preserve"> added in the minutes.</w:t>
      </w:r>
      <w:r w:rsidR="00943861">
        <w:rPr>
          <w:rFonts w:cs="Tahoma"/>
          <w:szCs w:val="24"/>
          <w:lang w:val="en-US"/>
        </w:rPr>
        <w:t xml:space="preserve"> The Applicant </w:t>
      </w:r>
      <w:r w:rsidR="00A7534B">
        <w:rPr>
          <w:rFonts w:cs="Tahoma"/>
          <w:szCs w:val="24"/>
          <w:lang w:val="en-US"/>
        </w:rPr>
        <w:t xml:space="preserve">only emphasized on the fact that no CCTV footage was played contrary </w:t>
      </w:r>
      <w:r w:rsidR="009F2EEB">
        <w:rPr>
          <w:rFonts w:cs="Tahoma"/>
          <w:szCs w:val="24"/>
          <w:lang w:val="en-US"/>
        </w:rPr>
        <w:t xml:space="preserve">to the minutes. This point shall </w:t>
      </w:r>
      <w:r>
        <w:rPr>
          <w:rFonts w:cs="Tahoma"/>
          <w:szCs w:val="24"/>
          <w:lang w:val="en-US"/>
        </w:rPr>
        <w:t xml:space="preserve">however </w:t>
      </w:r>
      <w:r w:rsidR="009F2EEB">
        <w:rPr>
          <w:rFonts w:cs="Tahoma"/>
          <w:szCs w:val="24"/>
          <w:lang w:val="en-US"/>
        </w:rPr>
        <w:t xml:space="preserve">be addressed below. </w:t>
      </w:r>
    </w:p>
    <w:p w:rsidR="00486F3A" w:rsidRDefault="00486F3A" w:rsidP="00EB3760">
      <w:pPr>
        <w:ind w:firstLine="720"/>
        <w:rPr>
          <w:rFonts w:cs="Tahoma"/>
          <w:szCs w:val="24"/>
          <w:lang w:val="en-US"/>
        </w:rPr>
      </w:pPr>
      <w:r>
        <w:rPr>
          <w:rFonts w:cs="Tahoma"/>
          <w:szCs w:val="24"/>
          <w:lang w:val="en-US"/>
        </w:rPr>
        <w:t>[13</w:t>
      </w:r>
      <w:r w:rsidR="007D01E1">
        <w:rPr>
          <w:rFonts w:cs="Tahoma"/>
          <w:szCs w:val="24"/>
          <w:lang w:val="en-US"/>
        </w:rPr>
        <w:t>] The</w:t>
      </w:r>
      <w:r w:rsidR="002A3529">
        <w:rPr>
          <w:rFonts w:cs="Tahoma"/>
          <w:szCs w:val="24"/>
          <w:lang w:val="en-US"/>
        </w:rPr>
        <w:t xml:space="preserve"> Applicant</w:t>
      </w:r>
      <w:r w:rsidR="006351A6">
        <w:rPr>
          <w:rFonts w:cs="Tahoma"/>
          <w:szCs w:val="24"/>
          <w:lang w:val="en-US"/>
        </w:rPr>
        <w:t xml:space="preserve"> through counsel</w:t>
      </w:r>
      <w:r w:rsidR="00DE4E23">
        <w:rPr>
          <w:rFonts w:cs="Tahoma"/>
          <w:szCs w:val="24"/>
          <w:lang w:val="en-US"/>
        </w:rPr>
        <w:t xml:space="preserve"> also</w:t>
      </w:r>
      <w:r w:rsidR="002A3529">
        <w:rPr>
          <w:rFonts w:cs="Tahoma"/>
          <w:szCs w:val="24"/>
          <w:lang w:val="en-US"/>
        </w:rPr>
        <w:t xml:space="preserve"> objected to the introduction of </w:t>
      </w:r>
      <w:r w:rsidR="006351A6">
        <w:rPr>
          <w:rFonts w:cs="Tahoma"/>
          <w:szCs w:val="24"/>
          <w:lang w:val="en-US"/>
        </w:rPr>
        <w:t xml:space="preserve">any </w:t>
      </w:r>
      <w:r w:rsidR="002A3529">
        <w:rPr>
          <w:rFonts w:cs="Tahoma"/>
          <w:szCs w:val="24"/>
          <w:lang w:val="en-US"/>
        </w:rPr>
        <w:t xml:space="preserve">further evidence from the Respondent. </w:t>
      </w:r>
      <w:r w:rsidR="00320A2A">
        <w:rPr>
          <w:rFonts w:cs="Tahoma"/>
          <w:szCs w:val="24"/>
          <w:lang w:val="en-US"/>
        </w:rPr>
        <w:t xml:space="preserve">The reasons tendered were that the affidavits were not relevant, their admission would result in </w:t>
      </w:r>
      <w:r w:rsidR="008A3D59">
        <w:rPr>
          <w:rFonts w:cs="Tahoma"/>
          <w:szCs w:val="24"/>
          <w:lang w:val="en-US"/>
        </w:rPr>
        <w:t>conflicting versions by the parties,</w:t>
      </w:r>
      <w:r w:rsidR="00320A2A">
        <w:rPr>
          <w:rFonts w:cs="Tahoma"/>
          <w:szCs w:val="24"/>
          <w:lang w:val="en-US"/>
        </w:rPr>
        <w:t xml:space="preserve"> </w:t>
      </w:r>
      <w:proofErr w:type="gramStart"/>
      <w:r w:rsidR="008A3D59">
        <w:rPr>
          <w:rFonts w:cs="Tahoma"/>
          <w:szCs w:val="24"/>
          <w:lang w:val="en-US"/>
        </w:rPr>
        <w:t>the</w:t>
      </w:r>
      <w:proofErr w:type="gramEnd"/>
      <w:r w:rsidR="008A3D59">
        <w:rPr>
          <w:rFonts w:cs="Tahoma"/>
          <w:szCs w:val="24"/>
          <w:lang w:val="en-US"/>
        </w:rPr>
        <w:t xml:space="preserve"> evidence was biased as the deponents are still </w:t>
      </w:r>
      <w:r w:rsidR="0047104B">
        <w:rPr>
          <w:rFonts w:cs="Tahoma"/>
          <w:szCs w:val="24"/>
          <w:lang w:val="en-US"/>
        </w:rPr>
        <w:t xml:space="preserve">employed by the Respondent </w:t>
      </w:r>
      <w:proofErr w:type="spellStart"/>
      <w:r w:rsidR="0047104B">
        <w:rPr>
          <w:rFonts w:cs="Tahoma"/>
          <w:szCs w:val="24"/>
          <w:lang w:val="en-US"/>
        </w:rPr>
        <w:t>e.t.c</w:t>
      </w:r>
      <w:proofErr w:type="spellEnd"/>
      <w:r w:rsidR="0047104B">
        <w:rPr>
          <w:rFonts w:cs="Tahoma"/>
          <w:szCs w:val="24"/>
          <w:lang w:val="en-US"/>
        </w:rPr>
        <w:t xml:space="preserve">. </w:t>
      </w:r>
      <w:r w:rsidR="002A3529">
        <w:rPr>
          <w:rFonts w:cs="Tahoma"/>
          <w:szCs w:val="24"/>
          <w:lang w:val="en-US"/>
        </w:rPr>
        <w:t xml:space="preserve">The court </w:t>
      </w:r>
      <w:r w:rsidR="007506AB">
        <w:rPr>
          <w:rFonts w:cs="Tahoma"/>
          <w:szCs w:val="24"/>
          <w:lang w:val="en-US"/>
        </w:rPr>
        <w:t>in determining this issue</w:t>
      </w:r>
      <w:r w:rsidR="00461E7E">
        <w:rPr>
          <w:rFonts w:cs="Tahoma"/>
          <w:szCs w:val="24"/>
          <w:lang w:val="en-US"/>
        </w:rPr>
        <w:t xml:space="preserve"> notes that</w:t>
      </w:r>
      <w:r w:rsidR="002A3529">
        <w:rPr>
          <w:rFonts w:cs="Tahoma"/>
          <w:szCs w:val="24"/>
          <w:lang w:val="en-US"/>
        </w:rPr>
        <w:t xml:space="preserve"> the Applicant </w:t>
      </w:r>
      <w:r w:rsidR="00461E7E">
        <w:rPr>
          <w:rFonts w:cs="Tahoma"/>
          <w:szCs w:val="24"/>
          <w:lang w:val="en-US"/>
        </w:rPr>
        <w:t>was</w:t>
      </w:r>
      <w:r w:rsidR="00642B15">
        <w:rPr>
          <w:rFonts w:cs="Tahoma"/>
          <w:szCs w:val="24"/>
          <w:lang w:val="en-US"/>
        </w:rPr>
        <w:t xml:space="preserve"> as a party</w:t>
      </w:r>
      <w:r w:rsidR="00461E7E">
        <w:rPr>
          <w:rFonts w:cs="Tahoma"/>
          <w:szCs w:val="24"/>
          <w:lang w:val="en-US"/>
        </w:rPr>
        <w:t xml:space="preserve"> granted leave </w:t>
      </w:r>
      <w:r w:rsidR="002A3529">
        <w:rPr>
          <w:rFonts w:cs="Tahoma"/>
          <w:szCs w:val="24"/>
          <w:lang w:val="en-US"/>
        </w:rPr>
        <w:t>to introduce further evidence in the</w:t>
      </w:r>
      <w:r w:rsidR="00A57C5E">
        <w:rPr>
          <w:rFonts w:cs="Tahoma"/>
          <w:szCs w:val="24"/>
          <w:lang w:val="en-US"/>
        </w:rPr>
        <w:t>se</w:t>
      </w:r>
      <w:r w:rsidR="002A3529">
        <w:rPr>
          <w:rFonts w:cs="Tahoma"/>
          <w:szCs w:val="24"/>
          <w:lang w:val="en-US"/>
        </w:rPr>
        <w:t xml:space="preserve"> proceedings. The Labour Court </w:t>
      </w:r>
      <w:r w:rsidR="009E56AB">
        <w:rPr>
          <w:rFonts w:cs="Tahoma"/>
          <w:szCs w:val="24"/>
          <w:lang w:val="en-US"/>
        </w:rPr>
        <w:t>is a court of law and equity. The court must also pay due regard to the requirement not only of the law but of fairness to</w:t>
      </w:r>
      <w:r w:rsidR="00461E7E">
        <w:rPr>
          <w:rFonts w:cs="Tahoma"/>
          <w:szCs w:val="24"/>
          <w:lang w:val="en-US"/>
        </w:rPr>
        <w:t xml:space="preserve"> both sides. The court having granted leave to</w:t>
      </w:r>
      <w:r w:rsidR="006351A6">
        <w:rPr>
          <w:rFonts w:cs="Tahoma"/>
          <w:szCs w:val="24"/>
          <w:lang w:val="en-US"/>
        </w:rPr>
        <w:t xml:space="preserve"> the Applicant </w:t>
      </w:r>
      <w:r w:rsidR="00A57C5E">
        <w:rPr>
          <w:rFonts w:cs="Tahoma"/>
          <w:szCs w:val="24"/>
          <w:lang w:val="en-US"/>
        </w:rPr>
        <w:t>was duty bound</w:t>
      </w:r>
      <w:r w:rsidR="00461E7E">
        <w:rPr>
          <w:rFonts w:cs="Tahoma"/>
          <w:szCs w:val="24"/>
          <w:lang w:val="en-US"/>
        </w:rPr>
        <w:t xml:space="preserve"> </w:t>
      </w:r>
      <w:r w:rsidR="00F81B11">
        <w:rPr>
          <w:rFonts w:cs="Tahoma"/>
          <w:szCs w:val="24"/>
          <w:lang w:val="en-US"/>
        </w:rPr>
        <w:t>to also grant</w:t>
      </w:r>
      <w:r w:rsidR="00461E7E">
        <w:rPr>
          <w:rFonts w:cs="Tahoma"/>
          <w:szCs w:val="24"/>
          <w:lang w:val="en-US"/>
        </w:rPr>
        <w:t xml:space="preserve"> leave to</w:t>
      </w:r>
      <w:r w:rsidR="006351A6">
        <w:rPr>
          <w:rFonts w:cs="Tahoma"/>
          <w:szCs w:val="24"/>
          <w:lang w:val="en-US"/>
        </w:rPr>
        <w:t xml:space="preserve"> the Respondent to </w:t>
      </w:r>
      <w:r w:rsidR="009E56AB">
        <w:rPr>
          <w:rFonts w:cs="Tahoma"/>
          <w:szCs w:val="24"/>
          <w:lang w:val="en-US"/>
        </w:rPr>
        <w:t>present</w:t>
      </w:r>
      <w:r w:rsidR="006351A6">
        <w:rPr>
          <w:rFonts w:cs="Tahoma"/>
          <w:szCs w:val="24"/>
          <w:lang w:val="en-US"/>
        </w:rPr>
        <w:t xml:space="preserve"> </w:t>
      </w:r>
      <w:r w:rsidR="00BA5580">
        <w:rPr>
          <w:rFonts w:cs="Tahoma"/>
          <w:szCs w:val="24"/>
          <w:lang w:val="en-US"/>
        </w:rPr>
        <w:t xml:space="preserve">any </w:t>
      </w:r>
      <w:r w:rsidR="006351A6">
        <w:rPr>
          <w:rFonts w:cs="Tahoma"/>
          <w:szCs w:val="24"/>
          <w:lang w:val="en-US"/>
        </w:rPr>
        <w:t>further</w:t>
      </w:r>
      <w:r w:rsidR="009E56AB">
        <w:rPr>
          <w:rFonts w:cs="Tahoma"/>
          <w:szCs w:val="24"/>
          <w:lang w:val="en-US"/>
        </w:rPr>
        <w:t xml:space="preserve"> evidence in support of its position that the record was an authentic reflection of the record of </w:t>
      </w:r>
      <w:r w:rsidR="00304CF3">
        <w:rPr>
          <w:rFonts w:cs="Tahoma"/>
          <w:szCs w:val="24"/>
          <w:lang w:val="en-US"/>
        </w:rPr>
        <w:t xml:space="preserve">proceedings before the Designated </w:t>
      </w:r>
      <w:r w:rsidR="0000750B">
        <w:rPr>
          <w:rFonts w:cs="Tahoma"/>
          <w:szCs w:val="24"/>
          <w:lang w:val="en-US"/>
        </w:rPr>
        <w:t>Officer</w:t>
      </w:r>
      <w:r w:rsidR="00B856FC">
        <w:rPr>
          <w:rFonts w:cs="Tahoma"/>
          <w:szCs w:val="24"/>
          <w:lang w:val="en-US"/>
        </w:rPr>
        <w:t>.</w:t>
      </w:r>
      <w:r w:rsidR="00304CF3">
        <w:rPr>
          <w:rFonts w:cs="Tahoma"/>
          <w:szCs w:val="24"/>
          <w:lang w:val="en-US"/>
        </w:rPr>
        <w:t xml:space="preserve"> </w:t>
      </w:r>
      <w:r w:rsidR="00B856FC">
        <w:rPr>
          <w:rFonts w:cs="Tahoma"/>
          <w:szCs w:val="24"/>
          <w:lang w:val="en-US"/>
        </w:rPr>
        <w:t xml:space="preserve">The </w:t>
      </w:r>
      <w:r w:rsidR="00A74F4A">
        <w:rPr>
          <w:rFonts w:cs="Tahoma"/>
          <w:szCs w:val="24"/>
          <w:lang w:val="en-US"/>
        </w:rPr>
        <w:t>court</w:t>
      </w:r>
      <w:r>
        <w:rPr>
          <w:rFonts w:cs="Tahoma"/>
          <w:szCs w:val="24"/>
          <w:lang w:val="en-US"/>
        </w:rPr>
        <w:t xml:space="preserve"> now</w:t>
      </w:r>
      <w:r w:rsidR="00A74F4A">
        <w:rPr>
          <w:rFonts w:cs="Tahoma"/>
          <w:szCs w:val="24"/>
          <w:lang w:val="en-US"/>
        </w:rPr>
        <w:t xml:space="preserve"> faced</w:t>
      </w:r>
      <w:r w:rsidR="00304CF3">
        <w:rPr>
          <w:rFonts w:cs="Tahoma"/>
          <w:szCs w:val="24"/>
          <w:lang w:val="en-US"/>
        </w:rPr>
        <w:t xml:space="preserve"> with </w:t>
      </w:r>
      <w:r w:rsidR="00461E7E">
        <w:rPr>
          <w:rFonts w:cs="Tahoma"/>
          <w:szCs w:val="24"/>
          <w:lang w:val="en-US"/>
        </w:rPr>
        <w:t>conflicting versions as</w:t>
      </w:r>
      <w:r w:rsidR="003A3426">
        <w:rPr>
          <w:rFonts w:cs="Tahoma"/>
          <w:szCs w:val="24"/>
          <w:lang w:val="en-US"/>
        </w:rPr>
        <w:t xml:space="preserve"> to</w:t>
      </w:r>
      <w:r w:rsidR="00461E7E">
        <w:rPr>
          <w:rFonts w:cs="Tahoma"/>
          <w:szCs w:val="24"/>
          <w:lang w:val="en-US"/>
        </w:rPr>
        <w:t xml:space="preserve"> whether</w:t>
      </w:r>
      <w:r w:rsidR="003A3426">
        <w:rPr>
          <w:rFonts w:cs="Tahoma"/>
          <w:szCs w:val="24"/>
          <w:lang w:val="en-US"/>
        </w:rPr>
        <w:t xml:space="preserve"> the record</w:t>
      </w:r>
      <w:r w:rsidR="00642B15">
        <w:rPr>
          <w:rFonts w:cs="Tahoma"/>
          <w:szCs w:val="24"/>
          <w:lang w:val="en-US"/>
        </w:rPr>
        <w:t xml:space="preserve"> i</w:t>
      </w:r>
      <w:r w:rsidR="00461E7E">
        <w:rPr>
          <w:rFonts w:cs="Tahoma"/>
          <w:szCs w:val="24"/>
          <w:lang w:val="en-US"/>
        </w:rPr>
        <w:t>s authentic it</w:t>
      </w:r>
      <w:r w:rsidR="00A721C5">
        <w:rPr>
          <w:rFonts w:cs="Tahoma"/>
          <w:szCs w:val="24"/>
          <w:lang w:val="en-US"/>
        </w:rPr>
        <w:t xml:space="preserve"> neces</w:t>
      </w:r>
      <w:r>
        <w:rPr>
          <w:rFonts w:cs="Tahoma"/>
          <w:szCs w:val="24"/>
          <w:lang w:val="en-US"/>
        </w:rPr>
        <w:t>sarily means</w:t>
      </w:r>
      <w:r w:rsidR="00461E7E">
        <w:rPr>
          <w:rFonts w:cs="Tahoma"/>
          <w:szCs w:val="24"/>
          <w:lang w:val="en-US"/>
        </w:rPr>
        <w:t xml:space="preserve"> that the court has </w:t>
      </w:r>
      <w:r w:rsidR="00A721C5">
        <w:rPr>
          <w:rFonts w:cs="Tahoma"/>
          <w:szCs w:val="24"/>
          <w:lang w:val="en-US"/>
        </w:rPr>
        <w:t xml:space="preserve">to draw its own </w:t>
      </w:r>
      <w:r w:rsidR="00E15053">
        <w:rPr>
          <w:rFonts w:cs="Tahoma"/>
          <w:szCs w:val="24"/>
          <w:lang w:val="en-US"/>
        </w:rPr>
        <w:t>in</w:t>
      </w:r>
      <w:r w:rsidR="00A721C5">
        <w:rPr>
          <w:rFonts w:cs="Tahoma"/>
          <w:szCs w:val="24"/>
          <w:lang w:val="en-US"/>
        </w:rPr>
        <w:t xml:space="preserve">ference </w:t>
      </w:r>
      <w:r w:rsidR="00461E7E">
        <w:rPr>
          <w:rFonts w:cs="Tahoma"/>
          <w:szCs w:val="24"/>
          <w:lang w:val="en-US"/>
        </w:rPr>
        <w:t xml:space="preserve">after an assessment of </w:t>
      </w:r>
      <w:r w:rsidR="00B856FC">
        <w:rPr>
          <w:rFonts w:cs="Tahoma"/>
          <w:szCs w:val="24"/>
          <w:lang w:val="en-US"/>
        </w:rPr>
        <w:t xml:space="preserve">the </w:t>
      </w:r>
      <w:r w:rsidR="00461E7E">
        <w:rPr>
          <w:rFonts w:cs="Tahoma"/>
          <w:szCs w:val="24"/>
          <w:lang w:val="en-US"/>
        </w:rPr>
        <w:t>credibility</w:t>
      </w:r>
      <w:r w:rsidR="00B856FC">
        <w:rPr>
          <w:rFonts w:cs="Tahoma"/>
          <w:szCs w:val="24"/>
          <w:lang w:val="en-US"/>
        </w:rPr>
        <w:t xml:space="preserve"> of</w:t>
      </w:r>
      <w:r w:rsidR="0070154E">
        <w:rPr>
          <w:rFonts w:cs="Tahoma"/>
          <w:szCs w:val="24"/>
          <w:lang w:val="en-US"/>
        </w:rPr>
        <w:t xml:space="preserve"> the evidence </w:t>
      </w:r>
      <w:r w:rsidR="00461E7E">
        <w:rPr>
          <w:rFonts w:cs="Tahoma"/>
          <w:szCs w:val="24"/>
          <w:lang w:val="en-US"/>
        </w:rPr>
        <w:t xml:space="preserve">as </w:t>
      </w:r>
      <w:r w:rsidR="0070154E">
        <w:rPr>
          <w:rFonts w:cs="Tahoma"/>
          <w:szCs w:val="24"/>
          <w:lang w:val="en-US"/>
        </w:rPr>
        <w:t>tend</w:t>
      </w:r>
      <w:r w:rsidR="003A3426">
        <w:rPr>
          <w:rFonts w:cs="Tahoma"/>
          <w:szCs w:val="24"/>
          <w:lang w:val="en-US"/>
        </w:rPr>
        <w:t xml:space="preserve">ered by each party. </w:t>
      </w:r>
    </w:p>
    <w:p w:rsidR="00447B32" w:rsidRDefault="003A3426" w:rsidP="00EB3760">
      <w:pPr>
        <w:ind w:firstLine="720"/>
        <w:rPr>
          <w:rFonts w:cs="Tahoma"/>
          <w:szCs w:val="24"/>
          <w:lang w:val="en-US"/>
        </w:rPr>
      </w:pPr>
      <w:r>
        <w:rPr>
          <w:rFonts w:cs="Tahoma"/>
          <w:szCs w:val="24"/>
          <w:lang w:val="en-US"/>
        </w:rPr>
        <w:t>The court i</w:t>
      </w:r>
      <w:r w:rsidR="0070154E">
        <w:rPr>
          <w:rFonts w:cs="Tahoma"/>
          <w:szCs w:val="24"/>
          <w:lang w:val="en-US"/>
        </w:rPr>
        <w:t xml:space="preserve">s satisfied </w:t>
      </w:r>
      <w:r w:rsidR="00A271B4">
        <w:rPr>
          <w:rFonts w:cs="Tahoma"/>
          <w:szCs w:val="24"/>
          <w:lang w:val="en-US"/>
        </w:rPr>
        <w:t xml:space="preserve">that on the basis of evidence as </w:t>
      </w:r>
      <w:r>
        <w:rPr>
          <w:rFonts w:cs="Tahoma"/>
          <w:szCs w:val="24"/>
          <w:lang w:val="en-US"/>
        </w:rPr>
        <w:t>presented by the parties</w:t>
      </w:r>
      <w:r w:rsidR="00A271B4">
        <w:rPr>
          <w:rFonts w:cs="Tahoma"/>
          <w:szCs w:val="24"/>
          <w:lang w:val="en-US"/>
        </w:rPr>
        <w:t xml:space="preserve"> the </w:t>
      </w:r>
      <w:r>
        <w:rPr>
          <w:rFonts w:cs="Tahoma"/>
          <w:szCs w:val="24"/>
          <w:lang w:val="en-US"/>
        </w:rPr>
        <w:t>inference has</w:t>
      </w:r>
      <w:r w:rsidR="00985874">
        <w:rPr>
          <w:rFonts w:cs="Tahoma"/>
          <w:szCs w:val="24"/>
          <w:lang w:val="en-US"/>
        </w:rPr>
        <w:t xml:space="preserve"> to be drawn</w:t>
      </w:r>
      <w:r w:rsidR="005B2C8F">
        <w:rPr>
          <w:rFonts w:cs="Tahoma"/>
          <w:szCs w:val="24"/>
          <w:lang w:val="en-US"/>
        </w:rPr>
        <w:t xml:space="preserve"> in </w:t>
      </w:r>
      <w:proofErr w:type="spellStart"/>
      <w:r w:rsidR="005B2C8F">
        <w:rPr>
          <w:rFonts w:cs="Tahoma"/>
          <w:szCs w:val="24"/>
          <w:lang w:val="en-US"/>
        </w:rPr>
        <w:t>favour</w:t>
      </w:r>
      <w:proofErr w:type="spellEnd"/>
      <w:r w:rsidR="005B2C8F">
        <w:rPr>
          <w:rFonts w:cs="Tahoma"/>
          <w:szCs w:val="24"/>
          <w:lang w:val="en-US"/>
        </w:rPr>
        <w:t xml:space="preserve"> of the Respondent. </w:t>
      </w:r>
      <w:r w:rsidR="00461E7E">
        <w:rPr>
          <w:rFonts w:cs="Tahoma"/>
          <w:szCs w:val="24"/>
          <w:lang w:val="en-US"/>
        </w:rPr>
        <w:t>The eviden</w:t>
      </w:r>
      <w:r w:rsidR="00DA0706">
        <w:rPr>
          <w:rFonts w:cs="Tahoma"/>
          <w:szCs w:val="24"/>
          <w:lang w:val="en-US"/>
        </w:rPr>
        <w:t>ce tendered by the Respondent i</w:t>
      </w:r>
      <w:r w:rsidR="00461E7E">
        <w:rPr>
          <w:rFonts w:cs="Tahoma"/>
          <w:szCs w:val="24"/>
          <w:lang w:val="en-US"/>
        </w:rPr>
        <w:t xml:space="preserve">s more probable than that of Applicant. </w:t>
      </w:r>
      <w:r w:rsidR="005B2C8F">
        <w:rPr>
          <w:rFonts w:cs="Tahoma"/>
          <w:szCs w:val="24"/>
          <w:lang w:val="en-US"/>
        </w:rPr>
        <w:t>The evidence relied upon by Applicant</w:t>
      </w:r>
      <w:r w:rsidR="00275B29">
        <w:rPr>
          <w:rFonts w:cs="Tahoma"/>
          <w:szCs w:val="24"/>
          <w:lang w:val="en-US"/>
        </w:rPr>
        <w:t xml:space="preserve"> on the other hand</w:t>
      </w:r>
      <w:r w:rsidR="005B2C8F">
        <w:rPr>
          <w:rFonts w:cs="Tahoma"/>
          <w:szCs w:val="24"/>
          <w:lang w:val="en-US"/>
        </w:rPr>
        <w:t xml:space="preserve"> in the form of the Affidavit</w:t>
      </w:r>
      <w:r w:rsidR="00275B29">
        <w:rPr>
          <w:rFonts w:cs="Tahoma"/>
          <w:szCs w:val="24"/>
          <w:lang w:val="en-US"/>
        </w:rPr>
        <w:t xml:space="preserve"> purportedly attested to</w:t>
      </w:r>
      <w:r w:rsidR="005B2C8F">
        <w:rPr>
          <w:rFonts w:cs="Tahoma"/>
          <w:szCs w:val="24"/>
          <w:lang w:val="en-US"/>
        </w:rPr>
        <w:t xml:space="preserve"> </w:t>
      </w:r>
      <w:r>
        <w:rPr>
          <w:rFonts w:cs="Tahoma"/>
          <w:szCs w:val="24"/>
          <w:lang w:val="en-US"/>
        </w:rPr>
        <w:t xml:space="preserve">by </w:t>
      </w:r>
      <w:proofErr w:type="spellStart"/>
      <w:r>
        <w:rPr>
          <w:rFonts w:cs="Tahoma"/>
          <w:szCs w:val="24"/>
          <w:lang w:val="en-US"/>
        </w:rPr>
        <w:t>Mr</w:t>
      </w:r>
      <w:proofErr w:type="spellEnd"/>
      <w:r>
        <w:rPr>
          <w:rFonts w:cs="Tahoma"/>
          <w:szCs w:val="24"/>
          <w:lang w:val="en-US"/>
        </w:rPr>
        <w:t xml:space="preserve"> Leonard </w:t>
      </w:r>
      <w:proofErr w:type="spellStart"/>
      <w:r>
        <w:rPr>
          <w:rFonts w:cs="Tahoma"/>
          <w:szCs w:val="24"/>
          <w:lang w:val="en-US"/>
        </w:rPr>
        <w:t>Mudzanga</w:t>
      </w:r>
      <w:proofErr w:type="spellEnd"/>
      <w:r>
        <w:rPr>
          <w:rFonts w:cs="Tahoma"/>
          <w:szCs w:val="24"/>
          <w:lang w:val="en-US"/>
        </w:rPr>
        <w:t xml:space="preserve"> </w:t>
      </w:r>
      <w:r w:rsidR="00DA0706">
        <w:rPr>
          <w:rFonts w:cs="Tahoma"/>
          <w:szCs w:val="24"/>
          <w:lang w:val="en-US"/>
        </w:rPr>
        <w:t>i</w:t>
      </w:r>
      <w:r w:rsidR="00461E7E">
        <w:rPr>
          <w:rFonts w:cs="Tahoma"/>
          <w:szCs w:val="24"/>
          <w:lang w:val="en-US"/>
        </w:rPr>
        <w:t xml:space="preserve">s </w:t>
      </w:r>
      <w:r>
        <w:rPr>
          <w:rFonts w:cs="Tahoma"/>
          <w:szCs w:val="24"/>
          <w:lang w:val="en-US"/>
        </w:rPr>
        <w:t>not convincing</w:t>
      </w:r>
      <w:r w:rsidR="00447B32">
        <w:rPr>
          <w:rFonts w:cs="Tahoma"/>
          <w:szCs w:val="24"/>
          <w:lang w:val="en-US"/>
        </w:rPr>
        <w:t>. In arriving at this con</w:t>
      </w:r>
      <w:r w:rsidR="006E07AE">
        <w:rPr>
          <w:rFonts w:cs="Tahoma"/>
          <w:szCs w:val="24"/>
          <w:lang w:val="en-US"/>
        </w:rPr>
        <w:t>clusion the court took the occasion to contrast</w:t>
      </w:r>
      <w:r w:rsidR="00447B32">
        <w:rPr>
          <w:rFonts w:cs="Tahoma"/>
          <w:szCs w:val="24"/>
          <w:lang w:val="en-US"/>
        </w:rPr>
        <w:t xml:space="preserve"> and compare the</w:t>
      </w:r>
      <w:r w:rsidR="00275B29">
        <w:rPr>
          <w:rFonts w:cs="Tahoma"/>
          <w:szCs w:val="24"/>
          <w:lang w:val="en-US"/>
        </w:rPr>
        <w:t xml:space="preserve"> </w:t>
      </w:r>
      <w:r w:rsidR="006E07AE">
        <w:rPr>
          <w:rFonts w:cs="Tahoma"/>
          <w:szCs w:val="24"/>
          <w:lang w:val="en-US"/>
        </w:rPr>
        <w:t>signature</w:t>
      </w:r>
      <w:r w:rsidR="00447B32">
        <w:rPr>
          <w:rFonts w:cs="Tahoma"/>
          <w:szCs w:val="24"/>
          <w:lang w:val="en-US"/>
        </w:rPr>
        <w:t xml:space="preserve"> on other documents </w:t>
      </w:r>
      <w:r w:rsidR="006E07AE">
        <w:rPr>
          <w:rFonts w:cs="Tahoma"/>
          <w:szCs w:val="24"/>
          <w:lang w:val="en-US"/>
        </w:rPr>
        <w:t xml:space="preserve">previously </w:t>
      </w:r>
      <w:r w:rsidR="00584C6C">
        <w:rPr>
          <w:rFonts w:cs="Tahoma"/>
          <w:szCs w:val="24"/>
          <w:lang w:val="en-US"/>
        </w:rPr>
        <w:t xml:space="preserve">signed by </w:t>
      </w:r>
      <w:proofErr w:type="spellStart"/>
      <w:r w:rsidR="00584C6C">
        <w:rPr>
          <w:rFonts w:cs="Tahoma"/>
          <w:szCs w:val="24"/>
          <w:lang w:val="en-US"/>
        </w:rPr>
        <w:t>Mr</w:t>
      </w:r>
      <w:proofErr w:type="spellEnd"/>
      <w:r w:rsidR="00584C6C">
        <w:rPr>
          <w:rFonts w:cs="Tahoma"/>
          <w:szCs w:val="24"/>
          <w:lang w:val="en-US"/>
        </w:rPr>
        <w:t xml:space="preserve"> L</w:t>
      </w:r>
      <w:r w:rsidR="00584C6C" w:rsidRPr="00584C6C">
        <w:rPr>
          <w:rFonts w:cs="Tahoma"/>
          <w:szCs w:val="24"/>
          <w:lang w:val="en-US"/>
        </w:rPr>
        <w:t>eonard</w:t>
      </w:r>
      <w:r w:rsidR="00447B32">
        <w:rPr>
          <w:rFonts w:cs="Tahoma"/>
          <w:szCs w:val="24"/>
          <w:lang w:val="en-US"/>
        </w:rPr>
        <w:t xml:space="preserve"> </w:t>
      </w:r>
      <w:proofErr w:type="spellStart"/>
      <w:r w:rsidR="00447B32">
        <w:rPr>
          <w:rFonts w:cs="Tahoma"/>
          <w:szCs w:val="24"/>
          <w:lang w:val="en-US"/>
        </w:rPr>
        <w:t>Madzanga</w:t>
      </w:r>
      <w:proofErr w:type="spellEnd"/>
      <w:r w:rsidR="00925AB7">
        <w:rPr>
          <w:rFonts w:cs="Tahoma"/>
          <w:szCs w:val="24"/>
          <w:lang w:val="en-US"/>
        </w:rPr>
        <w:t xml:space="preserve"> already forming part of the record such as the letter dated 22 October,</w:t>
      </w:r>
      <w:r w:rsidR="00447B32">
        <w:rPr>
          <w:rFonts w:cs="Tahoma"/>
          <w:szCs w:val="24"/>
          <w:lang w:val="en-US"/>
        </w:rPr>
        <w:t xml:space="preserve"> </w:t>
      </w:r>
      <w:r w:rsidR="00925AB7">
        <w:rPr>
          <w:rFonts w:cs="Tahoma"/>
          <w:szCs w:val="24"/>
          <w:lang w:val="en-US"/>
        </w:rPr>
        <w:t xml:space="preserve">2019 (Annexure </w:t>
      </w:r>
      <w:r w:rsidR="00203F7F">
        <w:rPr>
          <w:rFonts w:cs="Tahoma"/>
          <w:szCs w:val="24"/>
          <w:lang w:val="en-US"/>
        </w:rPr>
        <w:t xml:space="preserve">B to Applicant papers) </w:t>
      </w:r>
      <w:r w:rsidR="00447B32">
        <w:rPr>
          <w:rFonts w:cs="Tahoma"/>
          <w:szCs w:val="24"/>
          <w:lang w:val="en-US"/>
        </w:rPr>
        <w:t xml:space="preserve">and the signature on the </w:t>
      </w:r>
      <w:r w:rsidR="00DA0706">
        <w:rPr>
          <w:rFonts w:cs="Tahoma"/>
          <w:szCs w:val="24"/>
          <w:lang w:val="en-US"/>
        </w:rPr>
        <w:t xml:space="preserve">purported </w:t>
      </w:r>
      <w:r w:rsidR="00447B32">
        <w:rPr>
          <w:rFonts w:cs="Tahoma"/>
          <w:szCs w:val="24"/>
          <w:lang w:val="en-US"/>
        </w:rPr>
        <w:t>affidavit.</w:t>
      </w:r>
      <w:r w:rsidR="006E07AE">
        <w:rPr>
          <w:rFonts w:cs="Tahoma"/>
          <w:szCs w:val="24"/>
          <w:lang w:val="en-US"/>
        </w:rPr>
        <w:t xml:space="preserve"> It wa</w:t>
      </w:r>
      <w:r w:rsidR="00447B32">
        <w:rPr>
          <w:rFonts w:cs="Tahoma"/>
          <w:szCs w:val="24"/>
          <w:lang w:val="en-US"/>
        </w:rPr>
        <w:t>s also apparen</w:t>
      </w:r>
      <w:r w:rsidR="006E07AE">
        <w:rPr>
          <w:rFonts w:cs="Tahoma"/>
          <w:szCs w:val="24"/>
          <w:lang w:val="en-US"/>
        </w:rPr>
        <w:t xml:space="preserve">t to the court </w:t>
      </w:r>
      <w:r w:rsidR="008F6B82">
        <w:rPr>
          <w:rFonts w:cs="Tahoma"/>
          <w:szCs w:val="24"/>
          <w:lang w:val="en-US"/>
        </w:rPr>
        <w:t xml:space="preserve">that </w:t>
      </w:r>
      <w:proofErr w:type="spellStart"/>
      <w:r w:rsidR="008F6B82">
        <w:rPr>
          <w:rFonts w:cs="Tahoma"/>
          <w:szCs w:val="24"/>
          <w:lang w:val="en-US"/>
        </w:rPr>
        <w:t>Mr</w:t>
      </w:r>
      <w:proofErr w:type="spellEnd"/>
      <w:r w:rsidR="008F6B82">
        <w:rPr>
          <w:rFonts w:cs="Tahoma"/>
          <w:szCs w:val="24"/>
          <w:lang w:val="en-US"/>
        </w:rPr>
        <w:t xml:space="preserve"> Leonard </w:t>
      </w:r>
      <w:proofErr w:type="spellStart"/>
      <w:r w:rsidR="008F6B82">
        <w:rPr>
          <w:rFonts w:cs="Tahoma"/>
          <w:szCs w:val="24"/>
          <w:lang w:val="en-US"/>
        </w:rPr>
        <w:t>Madzanga</w:t>
      </w:r>
      <w:proofErr w:type="spellEnd"/>
      <w:r w:rsidR="008F6B82">
        <w:rPr>
          <w:rFonts w:cs="Tahoma"/>
          <w:szCs w:val="24"/>
          <w:lang w:val="en-US"/>
        </w:rPr>
        <w:t xml:space="preserve"> appeared to be</w:t>
      </w:r>
      <w:r w:rsidR="00447B32">
        <w:rPr>
          <w:rFonts w:cs="Tahoma"/>
          <w:szCs w:val="24"/>
          <w:lang w:val="en-US"/>
        </w:rPr>
        <w:t xml:space="preserve"> making contrary, inconsistent submissions in </w:t>
      </w:r>
      <w:r w:rsidR="00624644">
        <w:rPr>
          <w:rFonts w:cs="Tahoma"/>
          <w:szCs w:val="24"/>
          <w:lang w:val="en-US"/>
        </w:rPr>
        <w:t>his</w:t>
      </w:r>
      <w:r w:rsidR="00447B32">
        <w:rPr>
          <w:rFonts w:cs="Tahoma"/>
          <w:szCs w:val="24"/>
          <w:lang w:val="en-US"/>
        </w:rPr>
        <w:t xml:space="preserve"> affidavit. </w:t>
      </w:r>
      <w:r w:rsidR="00A1204A">
        <w:rPr>
          <w:rFonts w:cs="Tahoma"/>
          <w:szCs w:val="24"/>
          <w:lang w:val="en-US"/>
        </w:rPr>
        <w:t xml:space="preserve">The affidavit also </w:t>
      </w:r>
      <w:r w:rsidR="00F91738">
        <w:rPr>
          <w:rFonts w:cs="Tahoma"/>
          <w:szCs w:val="24"/>
          <w:lang w:val="en-US"/>
        </w:rPr>
        <w:t xml:space="preserve">carried numerous errors such that the document </w:t>
      </w:r>
      <w:r w:rsidR="00F91738">
        <w:rPr>
          <w:rFonts w:cs="Tahoma"/>
          <w:szCs w:val="24"/>
          <w:lang w:val="en-US"/>
        </w:rPr>
        <w:lastRenderedPageBreak/>
        <w:t xml:space="preserve">appeared to be a draft. He referred </w:t>
      </w:r>
      <w:r w:rsidR="00C12007">
        <w:rPr>
          <w:rFonts w:cs="Tahoma"/>
          <w:szCs w:val="24"/>
          <w:lang w:val="en-US"/>
        </w:rPr>
        <w:t>to himself as ‘Applicant’ and at other times ‘Designated Officer’</w:t>
      </w:r>
      <w:r w:rsidR="006B33B8">
        <w:rPr>
          <w:rFonts w:cs="Tahoma"/>
          <w:szCs w:val="24"/>
          <w:lang w:val="en-US"/>
        </w:rPr>
        <w:t>. He also referred to ‘complainant</w:t>
      </w:r>
      <w:r w:rsidR="00435EA1">
        <w:rPr>
          <w:rFonts w:cs="Tahoma"/>
          <w:szCs w:val="24"/>
          <w:lang w:val="en-US"/>
        </w:rPr>
        <w:t xml:space="preserve">’ as defendant. His affidavit </w:t>
      </w:r>
      <w:r w:rsidR="00B2197D">
        <w:rPr>
          <w:rFonts w:cs="Tahoma"/>
          <w:szCs w:val="24"/>
          <w:lang w:val="en-US"/>
        </w:rPr>
        <w:t xml:space="preserve">appeared to have been drawn purely to rebut Respondents evidence that CCTV footage was played at the hearing. </w:t>
      </w:r>
      <w:r w:rsidR="00447B32">
        <w:rPr>
          <w:rFonts w:cs="Tahoma"/>
          <w:szCs w:val="24"/>
          <w:lang w:val="en-US"/>
        </w:rPr>
        <w:t xml:space="preserve">He </w:t>
      </w:r>
      <w:r w:rsidR="00624644">
        <w:rPr>
          <w:rFonts w:cs="Tahoma"/>
          <w:szCs w:val="24"/>
          <w:lang w:val="en-US"/>
        </w:rPr>
        <w:t>categorically</w:t>
      </w:r>
      <w:r w:rsidR="00447B32">
        <w:rPr>
          <w:rFonts w:cs="Tahoma"/>
          <w:szCs w:val="24"/>
          <w:lang w:val="en-US"/>
        </w:rPr>
        <w:t xml:space="preserve"> stated that no CCTV footage was viewed in the hearing. He however at the same time stated that in any event the CCTV footage would not assist much as it does not show anyone drinking beer. That statement on its own </w:t>
      </w:r>
      <w:r w:rsidR="00396943">
        <w:rPr>
          <w:rFonts w:cs="Tahoma"/>
          <w:szCs w:val="24"/>
          <w:lang w:val="en-US"/>
        </w:rPr>
        <w:t>showed</w:t>
      </w:r>
      <w:r w:rsidR="00447B32">
        <w:rPr>
          <w:rFonts w:cs="Tahoma"/>
          <w:szCs w:val="24"/>
          <w:lang w:val="en-US"/>
        </w:rPr>
        <w:t xml:space="preserve"> that indeed the CCTV footage was viewed i</w:t>
      </w:r>
      <w:r w:rsidR="00A75443">
        <w:rPr>
          <w:rFonts w:cs="Tahoma"/>
          <w:szCs w:val="24"/>
          <w:lang w:val="en-US"/>
        </w:rPr>
        <w:t xml:space="preserve">n the hearing. How </w:t>
      </w:r>
      <w:r w:rsidR="008F6B82">
        <w:rPr>
          <w:rFonts w:cs="Tahoma"/>
          <w:szCs w:val="24"/>
          <w:lang w:val="en-US"/>
        </w:rPr>
        <w:t xml:space="preserve">else would </w:t>
      </w:r>
      <w:proofErr w:type="spellStart"/>
      <w:r w:rsidR="008F6B82">
        <w:rPr>
          <w:rFonts w:cs="Tahoma"/>
          <w:szCs w:val="24"/>
          <w:lang w:val="en-US"/>
        </w:rPr>
        <w:t>Mr</w:t>
      </w:r>
      <w:proofErr w:type="spellEnd"/>
      <w:r w:rsidR="008F6B82">
        <w:rPr>
          <w:rFonts w:cs="Tahoma"/>
          <w:szCs w:val="24"/>
          <w:lang w:val="en-US"/>
        </w:rPr>
        <w:t xml:space="preserve"> </w:t>
      </w:r>
      <w:proofErr w:type="spellStart"/>
      <w:r w:rsidR="008F6B82">
        <w:rPr>
          <w:rFonts w:cs="Tahoma"/>
          <w:szCs w:val="24"/>
          <w:lang w:val="en-US"/>
        </w:rPr>
        <w:t>Madzanga</w:t>
      </w:r>
      <w:proofErr w:type="spellEnd"/>
      <w:r w:rsidR="00447B32">
        <w:rPr>
          <w:rFonts w:cs="Tahoma"/>
          <w:szCs w:val="24"/>
          <w:lang w:val="en-US"/>
        </w:rPr>
        <w:t xml:space="preserve"> have known the fact if he had not seen the CCTV footage</w:t>
      </w:r>
      <w:r w:rsidR="00A75443">
        <w:rPr>
          <w:rFonts w:cs="Tahoma"/>
          <w:szCs w:val="24"/>
          <w:lang w:val="en-US"/>
        </w:rPr>
        <w:t>?</w:t>
      </w:r>
      <w:r w:rsidR="00447B32">
        <w:rPr>
          <w:rFonts w:cs="Tahoma"/>
          <w:szCs w:val="24"/>
          <w:lang w:val="en-US"/>
        </w:rPr>
        <w:t xml:space="preserve"> It is also hard to imagine a person with the </w:t>
      </w:r>
      <w:proofErr w:type="spellStart"/>
      <w:r w:rsidR="00447B32">
        <w:rPr>
          <w:rFonts w:cs="Tahoma"/>
          <w:szCs w:val="24"/>
          <w:lang w:val="en-US"/>
        </w:rPr>
        <w:t>calibre</w:t>
      </w:r>
      <w:proofErr w:type="spellEnd"/>
      <w:r w:rsidR="00447B32">
        <w:rPr>
          <w:rFonts w:cs="Tahoma"/>
          <w:szCs w:val="24"/>
          <w:lang w:val="en-US"/>
        </w:rPr>
        <w:t xml:space="preserve"> of</w:t>
      </w:r>
      <w:r w:rsidR="001E39FA">
        <w:rPr>
          <w:rFonts w:cs="Tahoma"/>
          <w:szCs w:val="24"/>
          <w:lang w:val="en-US"/>
        </w:rPr>
        <w:t xml:space="preserve"> a</w:t>
      </w:r>
      <w:r w:rsidR="00447B32">
        <w:rPr>
          <w:rFonts w:cs="Tahoma"/>
          <w:szCs w:val="24"/>
          <w:lang w:val="en-US"/>
        </w:rPr>
        <w:t xml:space="preserve"> Designated Officer would after leaving employment turn around and seek to impugn</w:t>
      </w:r>
      <w:r w:rsidR="00A75443">
        <w:rPr>
          <w:rFonts w:cs="Tahoma"/>
          <w:szCs w:val="24"/>
          <w:lang w:val="en-US"/>
        </w:rPr>
        <w:t xml:space="preserve"> the</w:t>
      </w:r>
      <w:r w:rsidR="004513B1">
        <w:rPr>
          <w:rFonts w:cs="Tahoma"/>
          <w:szCs w:val="24"/>
          <w:lang w:val="en-US"/>
        </w:rPr>
        <w:t xml:space="preserve"> very</w:t>
      </w:r>
      <w:r w:rsidR="00A75443">
        <w:rPr>
          <w:rFonts w:cs="Tahoma"/>
          <w:szCs w:val="24"/>
          <w:lang w:val="en-US"/>
        </w:rPr>
        <w:t xml:space="preserve"> same</w:t>
      </w:r>
      <w:r w:rsidR="00447B32">
        <w:rPr>
          <w:rFonts w:cs="Tahoma"/>
          <w:szCs w:val="24"/>
          <w:lang w:val="en-US"/>
        </w:rPr>
        <w:t xml:space="preserve"> proceedings</w:t>
      </w:r>
      <w:r w:rsidR="00A75443">
        <w:rPr>
          <w:rFonts w:cs="Tahoma"/>
          <w:szCs w:val="24"/>
          <w:lang w:val="en-US"/>
        </w:rPr>
        <w:t xml:space="preserve"> to which he was previously</w:t>
      </w:r>
      <w:r w:rsidR="00447B32">
        <w:rPr>
          <w:rFonts w:cs="Tahoma"/>
          <w:szCs w:val="24"/>
          <w:lang w:val="en-US"/>
        </w:rPr>
        <w:t xml:space="preserve"> i</w:t>
      </w:r>
      <w:r w:rsidR="00A75443">
        <w:rPr>
          <w:rFonts w:cs="Tahoma"/>
          <w:szCs w:val="24"/>
          <w:lang w:val="en-US"/>
        </w:rPr>
        <w:t>nvolved as suggested in the Affidavit</w:t>
      </w:r>
      <w:r w:rsidR="00447B32">
        <w:rPr>
          <w:rFonts w:cs="Tahoma"/>
          <w:szCs w:val="24"/>
          <w:lang w:val="en-US"/>
        </w:rPr>
        <w:t>. For</w:t>
      </w:r>
      <w:r w:rsidR="002C310B">
        <w:rPr>
          <w:rFonts w:cs="Tahoma"/>
          <w:szCs w:val="24"/>
          <w:lang w:val="en-US"/>
        </w:rPr>
        <w:t xml:space="preserve"> </w:t>
      </w:r>
      <w:r w:rsidR="00DA0706">
        <w:rPr>
          <w:rFonts w:cs="Tahoma"/>
          <w:szCs w:val="24"/>
          <w:lang w:val="en-US"/>
        </w:rPr>
        <w:t>these reasons the court rejects</w:t>
      </w:r>
      <w:r w:rsidR="00447B32">
        <w:rPr>
          <w:rFonts w:cs="Tahoma"/>
          <w:szCs w:val="24"/>
          <w:lang w:val="en-US"/>
        </w:rPr>
        <w:t xml:space="preserve"> the affidavit purportedly sworn to by </w:t>
      </w:r>
      <w:proofErr w:type="spellStart"/>
      <w:r w:rsidR="00447B32">
        <w:rPr>
          <w:rFonts w:cs="Tahoma"/>
          <w:szCs w:val="24"/>
          <w:lang w:val="en-US"/>
        </w:rPr>
        <w:t>Mr</w:t>
      </w:r>
      <w:proofErr w:type="spellEnd"/>
      <w:r w:rsidR="00447B32">
        <w:rPr>
          <w:rFonts w:cs="Tahoma"/>
          <w:szCs w:val="24"/>
          <w:lang w:val="en-US"/>
        </w:rPr>
        <w:t xml:space="preserve"> Leonard </w:t>
      </w:r>
      <w:proofErr w:type="spellStart"/>
      <w:r w:rsidR="00447B32">
        <w:rPr>
          <w:rFonts w:cs="Tahoma"/>
          <w:szCs w:val="24"/>
          <w:lang w:val="en-US"/>
        </w:rPr>
        <w:t>Madzanga</w:t>
      </w:r>
      <w:proofErr w:type="spellEnd"/>
      <w:r w:rsidR="00447B32">
        <w:rPr>
          <w:rFonts w:cs="Tahoma"/>
          <w:szCs w:val="24"/>
          <w:lang w:val="en-US"/>
        </w:rPr>
        <w:t xml:space="preserve"> as an unauthentic document. </w:t>
      </w:r>
      <w:r w:rsidR="00F20E10">
        <w:rPr>
          <w:rFonts w:cs="Tahoma"/>
          <w:szCs w:val="24"/>
          <w:lang w:val="en-US"/>
        </w:rPr>
        <w:t>The court accepts the Respondent</w:t>
      </w:r>
      <w:r w:rsidR="00262417">
        <w:rPr>
          <w:rFonts w:cs="Tahoma"/>
          <w:szCs w:val="24"/>
          <w:lang w:val="en-US"/>
        </w:rPr>
        <w:t xml:space="preserve">’s </w:t>
      </w:r>
      <w:r w:rsidR="00F20E10">
        <w:rPr>
          <w:rFonts w:cs="Tahoma"/>
          <w:szCs w:val="24"/>
          <w:lang w:val="en-US"/>
        </w:rPr>
        <w:t>version of the events and the evidence tendered</w:t>
      </w:r>
      <w:r w:rsidR="00262417">
        <w:rPr>
          <w:rFonts w:cs="Tahoma"/>
          <w:szCs w:val="24"/>
          <w:lang w:val="en-US"/>
        </w:rPr>
        <w:t xml:space="preserve">. </w:t>
      </w:r>
    </w:p>
    <w:p w:rsidR="00447B32" w:rsidRDefault="00A75443" w:rsidP="00EB3760">
      <w:pPr>
        <w:ind w:firstLine="720"/>
        <w:rPr>
          <w:rFonts w:cs="Tahoma"/>
          <w:szCs w:val="24"/>
          <w:lang w:val="en-US"/>
        </w:rPr>
      </w:pPr>
      <w:r>
        <w:rPr>
          <w:rFonts w:cs="Tahoma"/>
          <w:szCs w:val="24"/>
          <w:lang w:val="en-US"/>
        </w:rPr>
        <w:t>[15] I</w:t>
      </w:r>
      <w:r w:rsidR="00447B32">
        <w:rPr>
          <w:rFonts w:cs="Tahoma"/>
          <w:szCs w:val="24"/>
          <w:lang w:val="en-US"/>
        </w:rPr>
        <w:t>t is also apparent that</w:t>
      </w:r>
      <w:r>
        <w:rPr>
          <w:rFonts w:cs="Tahoma"/>
          <w:szCs w:val="24"/>
          <w:lang w:val="en-US"/>
        </w:rPr>
        <w:t xml:space="preserve"> in any event</w:t>
      </w:r>
      <w:r w:rsidR="00447B32">
        <w:rPr>
          <w:rFonts w:cs="Tahoma"/>
          <w:szCs w:val="24"/>
          <w:lang w:val="en-US"/>
        </w:rPr>
        <w:t xml:space="preserve"> the present application clearly stands to </w:t>
      </w:r>
      <w:r w:rsidR="001E39FA">
        <w:rPr>
          <w:rFonts w:cs="Tahoma"/>
          <w:szCs w:val="24"/>
          <w:lang w:val="en-US"/>
        </w:rPr>
        <w:t>be</w:t>
      </w:r>
      <w:r w:rsidR="00447B32">
        <w:rPr>
          <w:rFonts w:cs="Tahoma"/>
          <w:szCs w:val="24"/>
          <w:lang w:val="en-US"/>
        </w:rPr>
        <w:t xml:space="preserve"> dismissed on the basis of lack of merit. I shall address the individual</w:t>
      </w:r>
      <w:r>
        <w:rPr>
          <w:rFonts w:cs="Tahoma"/>
          <w:szCs w:val="24"/>
          <w:lang w:val="en-US"/>
        </w:rPr>
        <w:t xml:space="preserve"> review</w:t>
      </w:r>
      <w:r w:rsidR="00447B32">
        <w:rPr>
          <w:rFonts w:cs="Tahoma"/>
          <w:szCs w:val="24"/>
          <w:lang w:val="en-US"/>
        </w:rPr>
        <w:t xml:space="preserve"> grounds. In relation to the first ground the record of proceedings clearly shows that the matter was postponed at the instance of Applicant’s representative. The new date was to be agreed upon by the Designated Agent and </w:t>
      </w:r>
      <w:proofErr w:type="spellStart"/>
      <w:r w:rsidR="00447B32">
        <w:rPr>
          <w:rFonts w:cs="Tahoma"/>
          <w:szCs w:val="24"/>
          <w:lang w:val="en-US"/>
        </w:rPr>
        <w:t>Mr</w:t>
      </w:r>
      <w:proofErr w:type="spellEnd"/>
      <w:r w:rsidR="00447B32">
        <w:rPr>
          <w:rFonts w:cs="Tahoma"/>
          <w:szCs w:val="24"/>
          <w:lang w:val="en-US"/>
        </w:rPr>
        <w:t xml:space="preserve"> G </w:t>
      </w:r>
      <w:proofErr w:type="spellStart"/>
      <w:r w:rsidR="00447B32">
        <w:rPr>
          <w:rFonts w:cs="Tahoma"/>
          <w:szCs w:val="24"/>
          <w:lang w:val="en-US"/>
        </w:rPr>
        <w:t>Mapaya</w:t>
      </w:r>
      <w:proofErr w:type="spellEnd"/>
      <w:r w:rsidR="00447B32">
        <w:rPr>
          <w:rFonts w:cs="Tahoma"/>
          <w:szCs w:val="24"/>
          <w:lang w:val="en-US"/>
        </w:rPr>
        <w:t xml:space="preserve">. The Designated Officer even sent an email </w:t>
      </w:r>
      <w:r w:rsidR="00F82519">
        <w:rPr>
          <w:rFonts w:cs="Tahoma"/>
          <w:szCs w:val="24"/>
          <w:lang w:val="en-US"/>
        </w:rPr>
        <w:t xml:space="preserve">as a reminder </w:t>
      </w:r>
      <w:r w:rsidR="00447B32">
        <w:rPr>
          <w:rFonts w:cs="Tahoma"/>
          <w:szCs w:val="24"/>
          <w:lang w:val="en-US"/>
        </w:rPr>
        <w:t xml:space="preserve">on 11 November 2019 to </w:t>
      </w:r>
      <w:proofErr w:type="spellStart"/>
      <w:r w:rsidR="00447B32">
        <w:rPr>
          <w:rFonts w:cs="Tahoma"/>
          <w:szCs w:val="24"/>
          <w:lang w:val="en-US"/>
        </w:rPr>
        <w:t>Mr</w:t>
      </w:r>
      <w:proofErr w:type="spellEnd"/>
      <w:r w:rsidR="00447B32">
        <w:rPr>
          <w:rFonts w:cs="Tahoma"/>
          <w:szCs w:val="24"/>
          <w:lang w:val="en-US"/>
        </w:rPr>
        <w:t xml:space="preserve"> G </w:t>
      </w:r>
      <w:proofErr w:type="spellStart"/>
      <w:r w:rsidR="00447B32">
        <w:rPr>
          <w:rFonts w:cs="Tahoma"/>
          <w:szCs w:val="24"/>
          <w:lang w:val="en-US"/>
        </w:rPr>
        <w:t>Mapaya</w:t>
      </w:r>
      <w:proofErr w:type="spellEnd"/>
      <w:r>
        <w:rPr>
          <w:rFonts w:cs="Tahoma"/>
          <w:szCs w:val="24"/>
          <w:lang w:val="en-US"/>
        </w:rPr>
        <w:t>. The email</w:t>
      </w:r>
      <w:r w:rsidR="00447B32">
        <w:rPr>
          <w:rFonts w:cs="Tahoma"/>
          <w:szCs w:val="24"/>
          <w:lang w:val="en-US"/>
        </w:rPr>
        <w:t xml:space="preserve"> forms part of the record. The date of hearing was only set on 22 Novem</w:t>
      </w:r>
      <w:r>
        <w:rPr>
          <w:rFonts w:cs="Tahoma"/>
          <w:szCs w:val="24"/>
          <w:lang w:val="en-US"/>
        </w:rPr>
        <w:t>ber 2019 by mutual agreement of the parties</w:t>
      </w:r>
      <w:r w:rsidR="00447B32">
        <w:rPr>
          <w:rFonts w:cs="Tahoma"/>
          <w:szCs w:val="24"/>
          <w:lang w:val="en-US"/>
        </w:rPr>
        <w:t>. On that date Applicant requested a postponement in order to check on authenticity of the Code of Conduct. The matter was eventually heard on 25</w:t>
      </w:r>
      <w:r w:rsidR="00447B32" w:rsidRPr="00C109C2">
        <w:rPr>
          <w:rFonts w:cs="Tahoma"/>
          <w:szCs w:val="24"/>
          <w:vertAlign w:val="superscript"/>
          <w:lang w:val="en-US"/>
        </w:rPr>
        <w:t>th</w:t>
      </w:r>
      <w:r w:rsidR="00447B32">
        <w:rPr>
          <w:rFonts w:cs="Tahoma"/>
          <w:szCs w:val="24"/>
          <w:lang w:val="en-US"/>
        </w:rPr>
        <w:t xml:space="preserve"> November 2019. It is apparent on the basis of the factual circumstances </w:t>
      </w:r>
      <w:r>
        <w:rPr>
          <w:rFonts w:cs="Tahoma"/>
          <w:szCs w:val="24"/>
          <w:lang w:val="en-US"/>
        </w:rPr>
        <w:t xml:space="preserve">that any delay in the matter </w:t>
      </w:r>
      <w:r w:rsidR="00DA29E3">
        <w:rPr>
          <w:rFonts w:cs="Tahoma"/>
          <w:szCs w:val="24"/>
          <w:lang w:val="en-US"/>
        </w:rPr>
        <w:t>was occasioned</w:t>
      </w:r>
      <w:r w:rsidR="00447B32">
        <w:rPr>
          <w:rFonts w:cs="Tahoma"/>
          <w:szCs w:val="24"/>
          <w:lang w:val="en-US"/>
        </w:rPr>
        <w:t xml:space="preserve"> through tacit agreement between the parties. The Applicant in any event has not indicated any p</w:t>
      </w:r>
      <w:r>
        <w:rPr>
          <w:rFonts w:cs="Tahoma"/>
          <w:szCs w:val="24"/>
          <w:lang w:val="en-US"/>
        </w:rPr>
        <w:t>rejudice suffered as a result of</w:t>
      </w:r>
      <w:r w:rsidR="00447B32">
        <w:rPr>
          <w:rFonts w:cs="Tahoma"/>
          <w:szCs w:val="24"/>
          <w:lang w:val="en-US"/>
        </w:rPr>
        <w:t xml:space="preserve"> not</w:t>
      </w:r>
      <w:r>
        <w:rPr>
          <w:rFonts w:cs="Tahoma"/>
          <w:szCs w:val="24"/>
          <w:lang w:val="en-US"/>
        </w:rPr>
        <w:t xml:space="preserve"> having matter concluded within</w:t>
      </w:r>
      <w:r w:rsidR="00447B32">
        <w:rPr>
          <w:rFonts w:cs="Tahoma"/>
          <w:szCs w:val="24"/>
          <w:lang w:val="en-US"/>
        </w:rPr>
        <w:t xml:space="preserve"> the stipulated time frame under the Code. </w:t>
      </w:r>
      <w:r w:rsidR="00DA29E3">
        <w:rPr>
          <w:rFonts w:cs="Tahoma"/>
          <w:szCs w:val="24"/>
          <w:lang w:val="en-US"/>
        </w:rPr>
        <w:t xml:space="preserve">It is </w:t>
      </w:r>
      <w:r w:rsidR="007C3022">
        <w:rPr>
          <w:rFonts w:cs="Tahoma"/>
          <w:szCs w:val="24"/>
          <w:lang w:val="en-US"/>
        </w:rPr>
        <w:t>after all</w:t>
      </w:r>
      <w:r w:rsidR="00DA29E3">
        <w:rPr>
          <w:rFonts w:cs="Tahoma"/>
          <w:szCs w:val="24"/>
          <w:lang w:val="en-US"/>
        </w:rPr>
        <w:t xml:space="preserve"> a </w:t>
      </w:r>
      <w:r w:rsidR="00DA29E3">
        <w:rPr>
          <w:rFonts w:cs="Tahoma"/>
          <w:i/>
          <w:szCs w:val="24"/>
          <w:lang w:val="en-US"/>
        </w:rPr>
        <w:t xml:space="preserve">trite </w:t>
      </w:r>
      <w:r w:rsidR="00DA29E3">
        <w:rPr>
          <w:rFonts w:cs="Tahoma"/>
          <w:szCs w:val="24"/>
          <w:lang w:val="en-US"/>
        </w:rPr>
        <w:t xml:space="preserve">position at law that where a party seeks to have proceedings set aside on the basis of procedural irregularity the party must </w:t>
      </w:r>
      <w:r w:rsidR="007C3022">
        <w:rPr>
          <w:rFonts w:cs="Tahoma"/>
          <w:szCs w:val="24"/>
          <w:lang w:val="en-US"/>
        </w:rPr>
        <w:t>establish</w:t>
      </w:r>
      <w:r w:rsidR="00DA29E3">
        <w:rPr>
          <w:rFonts w:cs="Tahoma"/>
          <w:szCs w:val="24"/>
          <w:lang w:val="en-US"/>
        </w:rPr>
        <w:t xml:space="preserve"> the issue of prejudice. See </w:t>
      </w:r>
      <w:proofErr w:type="spellStart"/>
      <w:r w:rsidR="00DA29E3">
        <w:rPr>
          <w:rFonts w:cs="Tahoma"/>
          <w:i/>
          <w:szCs w:val="24"/>
          <w:lang w:val="en-US"/>
        </w:rPr>
        <w:t>Nyahuma</w:t>
      </w:r>
      <w:proofErr w:type="spellEnd"/>
      <w:r w:rsidR="00DA29E3">
        <w:rPr>
          <w:rFonts w:cs="Tahoma"/>
          <w:i/>
          <w:szCs w:val="24"/>
          <w:lang w:val="en-US"/>
        </w:rPr>
        <w:t xml:space="preserve"> vs Barclays </w:t>
      </w:r>
      <w:r w:rsidR="00D136E6">
        <w:rPr>
          <w:rFonts w:cs="Tahoma"/>
          <w:i/>
          <w:szCs w:val="24"/>
          <w:lang w:val="en-US"/>
        </w:rPr>
        <w:t>Bank</w:t>
      </w:r>
      <w:r w:rsidR="00DA29E3">
        <w:rPr>
          <w:rFonts w:cs="Tahoma"/>
          <w:i/>
          <w:szCs w:val="24"/>
          <w:lang w:val="en-US"/>
        </w:rPr>
        <w:t xml:space="preserve"> (Private) Limited 2005 (2) ZLR 445 (S)</w:t>
      </w:r>
      <w:r w:rsidR="0098496D">
        <w:rPr>
          <w:rFonts w:cs="Tahoma"/>
          <w:i/>
          <w:szCs w:val="24"/>
          <w:lang w:val="en-US"/>
        </w:rPr>
        <w:t xml:space="preserve">. </w:t>
      </w:r>
      <w:r w:rsidR="00447B32">
        <w:rPr>
          <w:rFonts w:cs="Tahoma"/>
          <w:szCs w:val="24"/>
          <w:lang w:val="en-US"/>
        </w:rPr>
        <w:t xml:space="preserve">I would </w:t>
      </w:r>
      <w:r>
        <w:rPr>
          <w:rFonts w:cs="Tahoma"/>
          <w:szCs w:val="24"/>
          <w:lang w:val="en-US"/>
        </w:rPr>
        <w:t xml:space="preserve">consequently </w:t>
      </w:r>
      <w:r w:rsidR="00447B32">
        <w:rPr>
          <w:rFonts w:cs="Tahoma"/>
          <w:szCs w:val="24"/>
          <w:lang w:val="en-US"/>
        </w:rPr>
        <w:t>dismiss the first ground</w:t>
      </w:r>
      <w:r>
        <w:rPr>
          <w:rFonts w:cs="Tahoma"/>
          <w:szCs w:val="24"/>
          <w:lang w:val="en-US"/>
        </w:rPr>
        <w:t xml:space="preserve"> on that basis</w:t>
      </w:r>
      <w:r w:rsidR="00447B32">
        <w:rPr>
          <w:rFonts w:cs="Tahoma"/>
          <w:szCs w:val="24"/>
          <w:lang w:val="en-US"/>
        </w:rPr>
        <w:t xml:space="preserve">. </w:t>
      </w:r>
    </w:p>
    <w:p w:rsidR="002B049D" w:rsidRDefault="00A75443" w:rsidP="00EB3760">
      <w:pPr>
        <w:ind w:firstLine="720"/>
        <w:rPr>
          <w:rFonts w:cs="Tahoma"/>
          <w:i/>
          <w:szCs w:val="24"/>
          <w:lang w:val="en-US"/>
        </w:rPr>
      </w:pPr>
      <w:r>
        <w:rPr>
          <w:rFonts w:cs="Tahoma"/>
          <w:szCs w:val="24"/>
          <w:lang w:val="en-US"/>
        </w:rPr>
        <w:lastRenderedPageBreak/>
        <w:t>[16</w:t>
      </w:r>
      <w:r w:rsidR="00447B32">
        <w:rPr>
          <w:rFonts w:cs="Tahoma"/>
          <w:szCs w:val="24"/>
          <w:lang w:val="en-US"/>
        </w:rPr>
        <w:t xml:space="preserve">] The second and third grounds for review are equally unmerited. The Applicant submitted that the disciplinary proceedings were conducted in a grossly irregular manner in that the Designated Officer who heard the matter was not the one who </w:t>
      </w:r>
      <w:r w:rsidR="007D01E1">
        <w:rPr>
          <w:rFonts w:cs="Tahoma"/>
          <w:szCs w:val="24"/>
          <w:lang w:val="en-US"/>
        </w:rPr>
        <w:t>analyzed</w:t>
      </w:r>
      <w:r w:rsidR="00447B32">
        <w:rPr>
          <w:rFonts w:cs="Tahoma"/>
          <w:szCs w:val="24"/>
          <w:lang w:val="en-US"/>
        </w:rPr>
        <w:t xml:space="preserve"> the evidence and passed verdict. Applicant further submits that the Officer who passed the verdict had no </w:t>
      </w:r>
      <w:r w:rsidR="00447B32">
        <w:rPr>
          <w:rFonts w:cs="Tahoma"/>
          <w:i/>
          <w:iCs/>
          <w:szCs w:val="24"/>
          <w:lang w:val="en-US"/>
        </w:rPr>
        <w:t xml:space="preserve">locus standi. </w:t>
      </w:r>
      <w:r w:rsidR="002B049D" w:rsidRPr="00821EE1">
        <w:rPr>
          <w:rFonts w:cs="Tahoma"/>
          <w:szCs w:val="24"/>
          <w:lang w:val="en-US"/>
        </w:rPr>
        <w:t xml:space="preserve">There is clearly a misunderstanding by </w:t>
      </w:r>
      <w:r w:rsidR="002B049D">
        <w:rPr>
          <w:rFonts w:cs="Tahoma"/>
          <w:szCs w:val="24"/>
          <w:lang w:val="en-US"/>
        </w:rPr>
        <w:t>the Applicant</w:t>
      </w:r>
      <w:r w:rsidR="002B049D" w:rsidRPr="00821EE1">
        <w:rPr>
          <w:rFonts w:cs="Tahoma"/>
          <w:szCs w:val="24"/>
          <w:lang w:val="en-US"/>
        </w:rPr>
        <w:t xml:space="preserve"> of the term ‘</w:t>
      </w:r>
      <w:r w:rsidR="002B049D" w:rsidRPr="00821EE1">
        <w:rPr>
          <w:rFonts w:cs="Tahoma"/>
          <w:i/>
          <w:iCs/>
          <w:szCs w:val="24"/>
          <w:lang w:val="en-US"/>
        </w:rPr>
        <w:t>locus standi’</w:t>
      </w:r>
      <w:r w:rsidR="002B049D" w:rsidRPr="00821EE1">
        <w:rPr>
          <w:rFonts w:cs="Tahoma"/>
          <w:szCs w:val="24"/>
          <w:lang w:val="en-US"/>
        </w:rPr>
        <w:t>?</w:t>
      </w:r>
      <w:r w:rsidR="002B049D">
        <w:rPr>
          <w:rFonts w:cs="Tahoma"/>
          <w:szCs w:val="24"/>
          <w:lang w:val="en-US"/>
        </w:rPr>
        <w:t xml:space="preserve"> </w:t>
      </w:r>
      <w:r w:rsidR="00D136E6">
        <w:rPr>
          <w:rFonts w:cs="Tahoma"/>
          <w:szCs w:val="24"/>
          <w:lang w:val="en-US"/>
        </w:rPr>
        <w:t>T</w:t>
      </w:r>
      <w:r w:rsidR="002B049D">
        <w:rPr>
          <w:rFonts w:cs="Tahoma"/>
          <w:szCs w:val="24"/>
          <w:lang w:val="en-US"/>
        </w:rPr>
        <w:t xml:space="preserve">he meaning of </w:t>
      </w:r>
      <w:r w:rsidR="00D136E6">
        <w:rPr>
          <w:rFonts w:cs="Tahoma"/>
          <w:szCs w:val="24"/>
          <w:lang w:val="en-US"/>
        </w:rPr>
        <w:t>‘</w:t>
      </w:r>
      <w:r w:rsidR="002B049D">
        <w:rPr>
          <w:rFonts w:cs="Tahoma"/>
          <w:i/>
          <w:szCs w:val="24"/>
          <w:lang w:val="en-US"/>
        </w:rPr>
        <w:t>locus standi</w:t>
      </w:r>
      <w:r w:rsidR="00D136E6">
        <w:rPr>
          <w:rFonts w:cs="Tahoma"/>
          <w:i/>
          <w:szCs w:val="24"/>
          <w:lang w:val="en-US"/>
        </w:rPr>
        <w:t xml:space="preserve">’ </w:t>
      </w:r>
      <w:r w:rsidR="00D136E6">
        <w:rPr>
          <w:rFonts w:cs="Tahoma"/>
          <w:szCs w:val="24"/>
          <w:lang w:val="en-US"/>
        </w:rPr>
        <w:t>was discussed in</w:t>
      </w:r>
      <w:r w:rsidR="002B049D">
        <w:rPr>
          <w:rFonts w:cs="Tahoma"/>
          <w:i/>
          <w:szCs w:val="24"/>
          <w:lang w:val="en-US"/>
        </w:rPr>
        <w:t xml:space="preserve"> Zimbabwe Assemblies </w:t>
      </w:r>
      <w:r w:rsidR="001C0859" w:rsidRPr="002B049D">
        <w:rPr>
          <w:rFonts w:cs="Tahoma"/>
          <w:i/>
          <w:szCs w:val="24"/>
          <w:lang w:val="en-US"/>
        </w:rPr>
        <w:t>of</w:t>
      </w:r>
      <w:r w:rsidR="002B049D">
        <w:rPr>
          <w:rFonts w:cs="Tahoma"/>
          <w:i/>
          <w:szCs w:val="24"/>
          <w:lang w:val="en-US"/>
        </w:rPr>
        <w:t xml:space="preserve"> God Africa (ZAOGA) V </w:t>
      </w:r>
      <w:proofErr w:type="spellStart"/>
      <w:r w:rsidR="002B049D" w:rsidRPr="002B049D">
        <w:rPr>
          <w:rFonts w:cs="Tahoma"/>
          <w:i/>
          <w:szCs w:val="24"/>
          <w:lang w:val="en-US"/>
        </w:rPr>
        <w:t>Ka</w:t>
      </w:r>
      <w:r w:rsidR="002B049D">
        <w:rPr>
          <w:rFonts w:cs="Tahoma"/>
          <w:i/>
          <w:szCs w:val="24"/>
          <w:lang w:val="en-US"/>
        </w:rPr>
        <w:t>sikai</w:t>
      </w:r>
      <w:proofErr w:type="spellEnd"/>
      <w:r w:rsidR="002B049D">
        <w:rPr>
          <w:rFonts w:cs="Tahoma"/>
          <w:i/>
          <w:szCs w:val="24"/>
          <w:lang w:val="en-US"/>
        </w:rPr>
        <w:t xml:space="preserve"> </w:t>
      </w:r>
      <w:proofErr w:type="spellStart"/>
      <w:r w:rsidR="002B049D" w:rsidRPr="002B049D">
        <w:rPr>
          <w:rFonts w:cs="Tahoma"/>
          <w:i/>
          <w:szCs w:val="24"/>
          <w:lang w:val="en-US"/>
        </w:rPr>
        <w:t>Mashonganyika</w:t>
      </w:r>
      <w:proofErr w:type="spellEnd"/>
      <w:r w:rsidR="002B049D">
        <w:rPr>
          <w:rFonts w:cs="Tahoma"/>
          <w:i/>
          <w:szCs w:val="24"/>
          <w:lang w:val="en-US"/>
        </w:rPr>
        <w:t xml:space="preserve"> </w:t>
      </w:r>
      <w:r w:rsidR="002B049D" w:rsidRPr="002B049D">
        <w:rPr>
          <w:rFonts w:cs="Tahoma"/>
          <w:i/>
          <w:szCs w:val="24"/>
          <w:lang w:val="en-US"/>
        </w:rPr>
        <w:t>SC 43/18</w:t>
      </w:r>
      <w:r w:rsidR="002C310B">
        <w:rPr>
          <w:rFonts w:cs="Tahoma"/>
          <w:i/>
          <w:szCs w:val="24"/>
          <w:lang w:val="en-US"/>
        </w:rPr>
        <w:t xml:space="preserve"> </w:t>
      </w:r>
      <w:r w:rsidR="00D136E6">
        <w:rPr>
          <w:rFonts w:cs="Tahoma"/>
          <w:szCs w:val="24"/>
          <w:lang w:val="en-US"/>
        </w:rPr>
        <w:t>where the court stated as follows</w:t>
      </w:r>
      <w:r w:rsidR="002C310B">
        <w:rPr>
          <w:rFonts w:cs="Tahoma"/>
          <w:szCs w:val="24"/>
          <w:lang w:val="en-US"/>
        </w:rPr>
        <w:t>;</w:t>
      </w:r>
    </w:p>
    <w:p w:rsidR="002B049D" w:rsidRPr="00BA4CB4" w:rsidRDefault="002B049D" w:rsidP="00BA4CB4">
      <w:pPr>
        <w:spacing w:line="276" w:lineRule="auto"/>
        <w:ind w:left="720"/>
        <w:rPr>
          <w:rFonts w:ascii="Times New Roman" w:hAnsi="Times New Roman"/>
          <w:sz w:val="22"/>
          <w:lang w:val="en-US"/>
        </w:rPr>
      </w:pPr>
      <w:r w:rsidRPr="00BA4CB4">
        <w:rPr>
          <w:sz w:val="22"/>
        </w:rPr>
        <w:t>“It is pertinent to note from the outset that the appellant improperly uses the term ‘</w:t>
      </w:r>
      <w:r w:rsidRPr="00BA4CB4">
        <w:rPr>
          <w:rStyle w:val="Emphasis"/>
          <w:sz w:val="22"/>
        </w:rPr>
        <w:t>locus standi’</w:t>
      </w:r>
      <w:r w:rsidRPr="00BA4CB4">
        <w:rPr>
          <w:sz w:val="22"/>
        </w:rPr>
        <w:t xml:space="preserve"> in relation to the labour consultant’s representation of a party before an arbitrator. The concept of </w:t>
      </w:r>
      <w:r w:rsidRPr="00BA4CB4">
        <w:rPr>
          <w:rStyle w:val="Emphasis"/>
          <w:sz w:val="22"/>
        </w:rPr>
        <w:t>locus standi</w:t>
      </w:r>
      <w:r w:rsidRPr="00BA4CB4">
        <w:rPr>
          <w:sz w:val="22"/>
        </w:rPr>
        <w:t xml:space="preserve"> was succinctly explained in the case of </w:t>
      </w:r>
      <w:r w:rsidRPr="00BA4CB4">
        <w:rPr>
          <w:rStyle w:val="Emphasis"/>
          <w:sz w:val="22"/>
        </w:rPr>
        <w:t xml:space="preserve">Zimbabwe Allied Bank Limited v </w:t>
      </w:r>
      <w:proofErr w:type="spellStart"/>
      <w:r w:rsidRPr="00BA4CB4">
        <w:rPr>
          <w:rStyle w:val="Emphasis"/>
          <w:sz w:val="22"/>
        </w:rPr>
        <w:t>Dengu</w:t>
      </w:r>
      <w:proofErr w:type="spellEnd"/>
      <w:r w:rsidRPr="00BA4CB4">
        <w:rPr>
          <w:rStyle w:val="Emphasis"/>
          <w:sz w:val="22"/>
        </w:rPr>
        <w:t xml:space="preserve"> and Anor</w:t>
      </w:r>
      <w:r w:rsidRPr="00BA4CB4">
        <w:rPr>
          <w:sz w:val="22"/>
        </w:rPr>
        <w:t xml:space="preserve"> SC 52/16 as follows;</w:t>
      </w:r>
    </w:p>
    <w:p w:rsidR="002B049D" w:rsidRPr="00BA4CB4" w:rsidRDefault="002B049D" w:rsidP="00BA4CB4">
      <w:pPr>
        <w:spacing w:line="276" w:lineRule="auto"/>
        <w:ind w:left="720"/>
        <w:rPr>
          <w:sz w:val="22"/>
        </w:rPr>
      </w:pPr>
      <w:r w:rsidRPr="00BA4CB4">
        <w:rPr>
          <w:sz w:val="22"/>
        </w:rPr>
        <w:t xml:space="preserve">“The principle of </w:t>
      </w:r>
      <w:r w:rsidRPr="00BA4CB4">
        <w:rPr>
          <w:rStyle w:val="Emphasis"/>
          <w:sz w:val="22"/>
        </w:rPr>
        <w:t>locus standi</w:t>
      </w:r>
      <w:r w:rsidRPr="00BA4CB4">
        <w:rPr>
          <w:sz w:val="22"/>
        </w:rPr>
        <w:t xml:space="preserve"> is concerned with the relationship between the cause of action and the relief sought. Once a party establishes that there is a cause of action and that he or she is entitled to the relief sought, he or she has </w:t>
      </w:r>
      <w:r w:rsidRPr="00BA4CB4">
        <w:rPr>
          <w:rStyle w:val="Emphasis"/>
          <w:sz w:val="22"/>
        </w:rPr>
        <w:t>locus standi.</w:t>
      </w:r>
      <w:r w:rsidRPr="00BA4CB4">
        <w:rPr>
          <w:sz w:val="22"/>
        </w:rPr>
        <w:t xml:space="preserve"> The plaintiff or applicant only has to show that he or she has direct and substantial interest in the right which is the subject-matter of the cause of action.”</w:t>
      </w:r>
    </w:p>
    <w:p w:rsidR="002B049D" w:rsidRPr="002B049D" w:rsidRDefault="002B049D" w:rsidP="00EB3760">
      <w:pPr>
        <w:ind w:firstLine="720"/>
        <w:rPr>
          <w:rFonts w:cs="Tahoma"/>
          <w:iCs/>
          <w:szCs w:val="24"/>
          <w:lang w:val="en-US"/>
        </w:rPr>
      </w:pPr>
      <w:r w:rsidRPr="00821EE1">
        <w:rPr>
          <w:rFonts w:cs="Tahoma"/>
          <w:szCs w:val="24"/>
          <w:lang w:val="en-US"/>
        </w:rPr>
        <w:t>What the Applicant is clearly referring to</w:t>
      </w:r>
      <w:r w:rsidR="00180D82">
        <w:rPr>
          <w:rFonts w:cs="Tahoma"/>
          <w:szCs w:val="24"/>
          <w:lang w:val="en-US"/>
        </w:rPr>
        <w:t xml:space="preserve"> in </w:t>
      </w:r>
      <w:proofErr w:type="spellStart"/>
      <w:r w:rsidR="00180D82">
        <w:rPr>
          <w:rFonts w:cs="Tahoma"/>
          <w:i/>
          <w:szCs w:val="24"/>
          <w:lang w:val="en-US"/>
        </w:rPr>
        <w:t>casu</w:t>
      </w:r>
      <w:proofErr w:type="spellEnd"/>
      <w:r w:rsidRPr="00821EE1">
        <w:rPr>
          <w:rFonts w:cs="Tahoma"/>
          <w:szCs w:val="24"/>
          <w:lang w:val="en-US"/>
        </w:rPr>
        <w:t xml:space="preserve"> is a lack of jurisdiction on the</w:t>
      </w:r>
      <w:r w:rsidR="00DC1151">
        <w:rPr>
          <w:rFonts w:cs="Tahoma"/>
          <w:szCs w:val="24"/>
          <w:lang w:val="en-US"/>
        </w:rPr>
        <w:t xml:space="preserve"> part of the</w:t>
      </w:r>
      <w:r w:rsidRPr="00821EE1">
        <w:rPr>
          <w:rFonts w:cs="Tahoma"/>
          <w:szCs w:val="24"/>
          <w:lang w:val="en-US"/>
        </w:rPr>
        <w:t xml:space="preserve"> employer</w:t>
      </w:r>
      <w:r>
        <w:rPr>
          <w:rFonts w:cs="Tahoma"/>
          <w:szCs w:val="24"/>
          <w:lang w:val="en-US"/>
        </w:rPr>
        <w:t>’s</w:t>
      </w:r>
      <w:r w:rsidRPr="00821EE1">
        <w:rPr>
          <w:rFonts w:cs="Tahoma"/>
          <w:szCs w:val="24"/>
          <w:lang w:val="en-US"/>
        </w:rPr>
        <w:t xml:space="preserve"> representative to pass a verdict in the matter which was essentially heard before the Designated Officer</w:t>
      </w:r>
      <w:r>
        <w:rPr>
          <w:rFonts w:cs="Tahoma"/>
          <w:szCs w:val="24"/>
          <w:lang w:val="en-US"/>
        </w:rPr>
        <w:t>.</w:t>
      </w:r>
    </w:p>
    <w:p w:rsidR="00447B32" w:rsidRDefault="002C310B" w:rsidP="00EB3760">
      <w:pPr>
        <w:ind w:firstLine="720"/>
        <w:rPr>
          <w:rFonts w:cs="Tahoma"/>
          <w:szCs w:val="24"/>
          <w:lang w:val="en-US"/>
        </w:rPr>
      </w:pPr>
      <w:r>
        <w:rPr>
          <w:rFonts w:cs="Tahoma"/>
          <w:szCs w:val="24"/>
          <w:lang w:val="en-US"/>
        </w:rPr>
        <w:t xml:space="preserve">It </w:t>
      </w:r>
      <w:r w:rsidR="00DC1151">
        <w:rPr>
          <w:rFonts w:cs="Tahoma"/>
          <w:szCs w:val="24"/>
          <w:lang w:val="en-US"/>
        </w:rPr>
        <w:t xml:space="preserve">is </w:t>
      </w:r>
      <w:r w:rsidR="00DA0706">
        <w:rPr>
          <w:rFonts w:cs="Tahoma"/>
          <w:szCs w:val="24"/>
          <w:lang w:val="en-US"/>
        </w:rPr>
        <w:t xml:space="preserve">also </w:t>
      </w:r>
      <w:r>
        <w:rPr>
          <w:rFonts w:cs="Tahoma"/>
          <w:szCs w:val="24"/>
          <w:lang w:val="en-US"/>
        </w:rPr>
        <w:t>apparent</w:t>
      </w:r>
      <w:r w:rsidR="00DC1151">
        <w:rPr>
          <w:rFonts w:cs="Tahoma"/>
          <w:szCs w:val="24"/>
          <w:lang w:val="en-US"/>
        </w:rPr>
        <w:t xml:space="preserve"> from </w:t>
      </w:r>
      <w:r w:rsidR="00900E53">
        <w:rPr>
          <w:rFonts w:cs="Tahoma"/>
          <w:szCs w:val="24"/>
          <w:lang w:val="en-US"/>
        </w:rPr>
        <w:t>Applicant submissions</w:t>
      </w:r>
      <w:r w:rsidR="00447B32">
        <w:rPr>
          <w:rFonts w:cs="Tahoma"/>
          <w:szCs w:val="24"/>
          <w:lang w:val="en-US"/>
        </w:rPr>
        <w:t xml:space="preserve"> that the provisions of the relevant Code of Conduct are not familiar to </w:t>
      </w:r>
      <w:r w:rsidR="00900E53">
        <w:rPr>
          <w:rFonts w:cs="Tahoma"/>
          <w:szCs w:val="24"/>
          <w:lang w:val="en-US"/>
        </w:rPr>
        <w:t xml:space="preserve">him </w:t>
      </w:r>
      <w:r w:rsidR="00447B32">
        <w:rPr>
          <w:rFonts w:cs="Tahoma"/>
          <w:szCs w:val="24"/>
          <w:lang w:val="en-US"/>
        </w:rPr>
        <w:t xml:space="preserve">and his counsel. </w:t>
      </w:r>
      <w:r w:rsidR="00447B32">
        <w:rPr>
          <w:rFonts w:cs="Tahoma"/>
          <w:b/>
          <w:bCs/>
          <w:szCs w:val="24"/>
          <w:lang w:val="en-US"/>
        </w:rPr>
        <w:t xml:space="preserve">Section 5.2 </w:t>
      </w:r>
      <w:r w:rsidR="00447B32">
        <w:rPr>
          <w:rFonts w:cs="Tahoma"/>
          <w:szCs w:val="24"/>
          <w:lang w:val="en-US"/>
        </w:rPr>
        <w:t>of the relevant Code of Conduct</w:t>
      </w:r>
      <w:r w:rsidR="00A75443">
        <w:rPr>
          <w:rFonts w:cs="Tahoma"/>
          <w:szCs w:val="24"/>
          <w:lang w:val="en-US"/>
        </w:rPr>
        <w:t xml:space="preserve"> provides</w:t>
      </w:r>
      <w:r w:rsidR="00447B32">
        <w:rPr>
          <w:rFonts w:cs="Tahoma"/>
          <w:szCs w:val="24"/>
          <w:lang w:val="en-US"/>
        </w:rPr>
        <w:t xml:space="preserve"> as follows;</w:t>
      </w:r>
    </w:p>
    <w:p w:rsidR="00447B32" w:rsidRPr="00BA4CB4" w:rsidRDefault="00BA4CB4" w:rsidP="00BA4CB4">
      <w:pPr>
        <w:spacing w:line="276" w:lineRule="auto"/>
        <w:ind w:left="720"/>
        <w:rPr>
          <w:rFonts w:cs="Tahoma"/>
          <w:sz w:val="22"/>
          <w:lang w:val="en-US"/>
        </w:rPr>
      </w:pPr>
      <w:r>
        <w:rPr>
          <w:rFonts w:cs="Tahoma"/>
          <w:sz w:val="22"/>
          <w:lang w:val="en-US"/>
        </w:rPr>
        <w:t>“I</w:t>
      </w:r>
      <w:r w:rsidR="00FF315D" w:rsidRPr="00BA4CB4">
        <w:rPr>
          <w:rFonts w:cs="Tahoma"/>
          <w:sz w:val="22"/>
          <w:lang w:val="en-US"/>
        </w:rPr>
        <w:t>f the appropriate penalty is dismissal, the Designated Officer may suspend the employee with or without pay and shall submit all the evidence, in whatever form, assembled by him together with the summary referred to in paragraph 4.6 to the employer for his decision.</w:t>
      </w:r>
      <w:r w:rsidR="000D198C" w:rsidRPr="00BA4CB4">
        <w:rPr>
          <w:rFonts w:cs="Tahoma"/>
          <w:sz w:val="22"/>
          <w:lang w:val="en-US"/>
        </w:rPr>
        <w:t>”</w:t>
      </w:r>
      <w:r w:rsidR="00FF315D" w:rsidRPr="00BA4CB4">
        <w:rPr>
          <w:rFonts w:cs="Tahoma"/>
          <w:sz w:val="22"/>
          <w:lang w:val="en-US"/>
        </w:rPr>
        <w:t xml:space="preserve"> </w:t>
      </w:r>
    </w:p>
    <w:p w:rsidR="002C310B" w:rsidRDefault="00447B32" w:rsidP="00EB3760">
      <w:pPr>
        <w:ind w:firstLine="720"/>
        <w:rPr>
          <w:rFonts w:cs="Tahoma"/>
          <w:szCs w:val="24"/>
          <w:lang w:val="en-US"/>
        </w:rPr>
      </w:pPr>
      <w:r>
        <w:rPr>
          <w:rFonts w:cs="Tahoma"/>
          <w:szCs w:val="24"/>
          <w:lang w:val="en-US"/>
        </w:rPr>
        <w:t xml:space="preserve">It is </w:t>
      </w:r>
      <w:r w:rsidR="002976C6">
        <w:rPr>
          <w:rFonts w:cs="Tahoma"/>
          <w:szCs w:val="24"/>
          <w:lang w:val="en-US"/>
        </w:rPr>
        <w:t>clear</w:t>
      </w:r>
      <w:r>
        <w:rPr>
          <w:rFonts w:cs="Tahoma"/>
          <w:szCs w:val="24"/>
          <w:lang w:val="en-US"/>
        </w:rPr>
        <w:t xml:space="preserve"> that where the Designated Officer formulates the view that Dismissal Penalty is appropriate then he has to submit the s</w:t>
      </w:r>
      <w:r w:rsidR="00A81AD0">
        <w:rPr>
          <w:rFonts w:cs="Tahoma"/>
          <w:szCs w:val="24"/>
          <w:lang w:val="en-US"/>
        </w:rPr>
        <w:t>ummary of his investigations, the</w:t>
      </w:r>
      <w:r>
        <w:rPr>
          <w:rFonts w:cs="Tahoma"/>
          <w:szCs w:val="24"/>
          <w:lang w:val="en-US"/>
        </w:rPr>
        <w:t xml:space="preserve"> record of proceedings and all evidence gathered to the employer who will then impose a penalty after assessing</w:t>
      </w:r>
      <w:r w:rsidR="00A81AD0">
        <w:rPr>
          <w:rFonts w:cs="Tahoma"/>
          <w:szCs w:val="24"/>
          <w:lang w:val="en-US"/>
        </w:rPr>
        <w:t xml:space="preserve"> all the factual circumstances/arguments.</w:t>
      </w:r>
      <w:r w:rsidR="002C310B">
        <w:rPr>
          <w:rFonts w:cs="Tahoma"/>
          <w:szCs w:val="24"/>
          <w:lang w:val="en-US"/>
        </w:rPr>
        <w:t xml:space="preserve"> </w:t>
      </w:r>
      <w:r w:rsidR="002C310B">
        <w:rPr>
          <w:rFonts w:cs="Tahoma"/>
          <w:b/>
          <w:szCs w:val="24"/>
          <w:lang w:val="en-US"/>
        </w:rPr>
        <w:t xml:space="preserve">Section 6.1 </w:t>
      </w:r>
      <w:r w:rsidR="002C310B">
        <w:rPr>
          <w:rFonts w:cs="Tahoma"/>
          <w:szCs w:val="24"/>
          <w:lang w:val="en-US"/>
        </w:rPr>
        <w:t xml:space="preserve">and </w:t>
      </w:r>
      <w:r w:rsidR="002C310B">
        <w:rPr>
          <w:rFonts w:cs="Tahoma"/>
          <w:b/>
          <w:szCs w:val="24"/>
          <w:lang w:val="en-US"/>
        </w:rPr>
        <w:t xml:space="preserve">6.3 </w:t>
      </w:r>
      <w:r w:rsidR="002C310B">
        <w:rPr>
          <w:rFonts w:cs="Tahoma"/>
          <w:szCs w:val="24"/>
          <w:lang w:val="en-US"/>
        </w:rPr>
        <w:t xml:space="preserve">of the Code of Conduct thereafter grants the employer the power to </w:t>
      </w:r>
      <w:r w:rsidR="00490171">
        <w:rPr>
          <w:rFonts w:cs="Tahoma"/>
          <w:szCs w:val="24"/>
          <w:lang w:val="en-US"/>
        </w:rPr>
        <w:t>analyze</w:t>
      </w:r>
      <w:r w:rsidR="002C310B">
        <w:rPr>
          <w:rFonts w:cs="Tahoma"/>
          <w:szCs w:val="24"/>
          <w:lang w:val="en-US"/>
        </w:rPr>
        <w:t xml:space="preserve"> the evidence and pass the verdict. </w:t>
      </w:r>
      <w:r w:rsidR="002C310B">
        <w:rPr>
          <w:rFonts w:cs="Tahoma"/>
          <w:b/>
          <w:szCs w:val="24"/>
          <w:lang w:val="en-US"/>
        </w:rPr>
        <w:t xml:space="preserve">Section 6.1 </w:t>
      </w:r>
      <w:r w:rsidR="002C310B">
        <w:rPr>
          <w:rFonts w:cs="Tahoma"/>
          <w:szCs w:val="24"/>
          <w:lang w:val="en-US"/>
        </w:rPr>
        <w:t>reads as follows;</w:t>
      </w:r>
    </w:p>
    <w:p w:rsidR="002C310B" w:rsidRPr="00BA4CB4" w:rsidRDefault="002C310B" w:rsidP="00BA4CB4">
      <w:pPr>
        <w:spacing w:line="276" w:lineRule="auto"/>
        <w:ind w:left="720"/>
        <w:rPr>
          <w:rFonts w:cs="Tahoma"/>
          <w:sz w:val="22"/>
          <w:lang w:val="en-US"/>
        </w:rPr>
      </w:pPr>
      <w:r w:rsidRPr="00BA4CB4">
        <w:rPr>
          <w:rFonts w:cs="Tahoma"/>
          <w:sz w:val="22"/>
          <w:lang w:val="en-US"/>
        </w:rPr>
        <w:lastRenderedPageBreak/>
        <w:t>“On receipt of the evidence and report referred to in Paragraph 5.2 or 5.3, the employer shall examine such evidence and report in detail and may take such further evidence in whatever form he considers appropriate,</w:t>
      </w:r>
      <w:r w:rsidR="00235A07" w:rsidRPr="00BA4CB4">
        <w:rPr>
          <w:rFonts w:cs="Tahoma"/>
          <w:sz w:val="22"/>
          <w:lang w:val="en-US"/>
        </w:rPr>
        <w:t xml:space="preserve"> having due respect to the principles of natural justice and </w:t>
      </w:r>
      <w:r w:rsidR="00490171" w:rsidRPr="00BA4CB4">
        <w:rPr>
          <w:rFonts w:cs="Tahoma"/>
          <w:sz w:val="22"/>
          <w:lang w:val="en-US"/>
        </w:rPr>
        <w:t>,</w:t>
      </w:r>
      <w:r w:rsidR="00235A07" w:rsidRPr="00BA4CB4">
        <w:rPr>
          <w:rFonts w:cs="Tahoma"/>
          <w:sz w:val="22"/>
          <w:lang w:val="en-US"/>
        </w:rPr>
        <w:t>in particular, shall afford the employee the opportunity of appearing before him.”</w:t>
      </w:r>
      <w:r w:rsidRPr="00BA4CB4">
        <w:rPr>
          <w:rFonts w:cs="Tahoma"/>
          <w:sz w:val="22"/>
          <w:lang w:val="en-US"/>
        </w:rPr>
        <w:t xml:space="preserve"> </w:t>
      </w:r>
    </w:p>
    <w:p w:rsidR="00180D82" w:rsidRDefault="00180D82" w:rsidP="00490171">
      <w:pPr>
        <w:rPr>
          <w:rFonts w:cs="Tahoma"/>
          <w:szCs w:val="24"/>
          <w:lang w:val="en-US"/>
        </w:rPr>
      </w:pPr>
      <w:r w:rsidRPr="00180D82">
        <w:rPr>
          <w:rFonts w:cs="Tahoma"/>
          <w:b/>
          <w:szCs w:val="24"/>
          <w:lang w:val="en-US"/>
        </w:rPr>
        <w:t>Section 6.3</w:t>
      </w:r>
      <w:r>
        <w:rPr>
          <w:rFonts w:cs="Tahoma"/>
          <w:b/>
          <w:szCs w:val="24"/>
          <w:lang w:val="en-US"/>
        </w:rPr>
        <w:t xml:space="preserve"> </w:t>
      </w:r>
      <w:r>
        <w:rPr>
          <w:rFonts w:cs="Tahoma"/>
          <w:szCs w:val="24"/>
          <w:lang w:val="en-US"/>
        </w:rPr>
        <w:t>on its part reads as follows;</w:t>
      </w:r>
    </w:p>
    <w:p w:rsidR="00180D82" w:rsidRPr="00BA4CB4" w:rsidRDefault="00180D82" w:rsidP="00BA4CB4">
      <w:pPr>
        <w:spacing w:line="276" w:lineRule="auto"/>
        <w:ind w:left="720"/>
        <w:rPr>
          <w:rFonts w:cs="Tahoma"/>
          <w:sz w:val="22"/>
          <w:lang w:val="en-US"/>
        </w:rPr>
      </w:pPr>
      <w:r w:rsidRPr="00BA4CB4">
        <w:rPr>
          <w:rFonts w:cs="Tahoma"/>
          <w:sz w:val="22"/>
          <w:lang w:val="en-US"/>
        </w:rPr>
        <w:t>“</w:t>
      </w:r>
      <w:r w:rsidR="00BA4CB4" w:rsidRPr="00BA4CB4">
        <w:rPr>
          <w:rFonts w:cs="Tahoma"/>
          <w:sz w:val="22"/>
          <w:lang w:val="en-US"/>
        </w:rPr>
        <w:t>Where</w:t>
      </w:r>
      <w:r w:rsidRPr="00BA4CB4">
        <w:rPr>
          <w:rFonts w:cs="Tahoma"/>
          <w:sz w:val="22"/>
          <w:lang w:val="en-US"/>
        </w:rPr>
        <w:t xml:space="preserve"> the employer is satisfied that the employee is guilty of an offence, he may impose the appropriate penalty in relation to that offense as set out in Part IV and V of the Code. Where the employer decides to dismiss, he shall advise the employee in writing indicating the date of termination of employment and of the employee’s right to appeal.”  </w:t>
      </w:r>
    </w:p>
    <w:p w:rsidR="00447B32" w:rsidRDefault="00A81AD0" w:rsidP="00EB3760">
      <w:pPr>
        <w:ind w:firstLine="720"/>
        <w:rPr>
          <w:rFonts w:cs="Tahoma"/>
          <w:szCs w:val="24"/>
          <w:lang w:val="en-US"/>
        </w:rPr>
      </w:pPr>
      <w:r>
        <w:rPr>
          <w:rFonts w:cs="Tahoma"/>
          <w:szCs w:val="24"/>
          <w:lang w:val="en-US"/>
        </w:rPr>
        <w:t>I</w:t>
      </w:r>
      <w:r w:rsidR="00447B32">
        <w:rPr>
          <w:rFonts w:cs="Tahoma"/>
          <w:szCs w:val="24"/>
          <w:lang w:val="en-US"/>
        </w:rPr>
        <w:t>n this particular case</w:t>
      </w:r>
      <w:r>
        <w:rPr>
          <w:rFonts w:cs="Tahoma"/>
          <w:szCs w:val="24"/>
          <w:lang w:val="en-US"/>
        </w:rPr>
        <w:t xml:space="preserve"> the matter was referred to a </w:t>
      </w:r>
      <w:proofErr w:type="spellStart"/>
      <w:r>
        <w:rPr>
          <w:rFonts w:cs="Tahoma"/>
          <w:szCs w:val="24"/>
          <w:lang w:val="en-US"/>
        </w:rPr>
        <w:t>Mr</w:t>
      </w:r>
      <w:proofErr w:type="spellEnd"/>
      <w:r>
        <w:rPr>
          <w:rFonts w:cs="Tahoma"/>
          <w:szCs w:val="24"/>
          <w:lang w:val="en-US"/>
        </w:rPr>
        <w:t xml:space="preserve"> </w:t>
      </w:r>
      <w:proofErr w:type="spellStart"/>
      <w:r>
        <w:rPr>
          <w:rFonts w:cs="Tahoma"/>
          <w:szCs w:val="24"/>
          <w:lang w:val="en-US"/>
        </w:rPr>
        <w:t>Nhamo</w:t>
      </w:r>
      <w:proofErr w:type="spellEnd"/>
      <w:r>
        <w:rPr>
          <w:rFonts w:cs="Tahoma"/>
          <w:szCs w:val="24"/>
          <w:lang w:val="en-US"/>
        </w:rPr>
        <w:t xml:space="preserve"> </w:t>
      </w:r>
      <w:proofErr w:type="spellStart"/>
      <w:r>
        <w:rPr>
          <w:rFonts w:cs="Tahoma"/>
          <w:szCs w:val="24"/>
          <w:lang w:val="en-US"/>
        </w:rPr>
        <w:t>Mbeure</w:t>
      </w:r>
      <w:proofErr w:type="spellEnd"/>
      <w:r>
        <w:rPr>
          <w:rFonts w:cs="Tahoma"/>
          <w:szCs w:val="24"/>
          <w:lang w:val="en-US"/>
        </w:rPr>
        <w:t xml:space="preserve"> who is the Area Manager. H</w:t>
      </w:r>
      <w:r w:rsidR="00447B32">
        <w:rPr>
          <w:rFonts w:cs="Tahoma"/>
          <w:szCs w:val="24"/>
          <w:lang w:val="en-US"/>
        </w:rPr>
        <w:t xml:space="preserve">e </w:t>
      </w:r>
      <w:r>
        <w:rPr>
          <w:rFonts w:cs="Tahoma"/>
          <w:szCs w:val="24"/>
          <w:lang w:val="en-US"/>
        </w:rPr>
        <w:t xml:space="preserve">clearly </w:t>
      </w:r>
      <w:r w:rsidR="00447B32">
        <w:rPr>
          <w:rFonts w:cs="Tahoma"/>
          <w:szCs w:val="24"/>
          <w:lang w:val="en-US"/>
        </w:rPr>
        <w:t>had jurisdiction</w:t>
      </w:r>
      <w:r w:rsidR="002976C6">
        <w:rPr>
          <w:rFonts w:cs="Tahoma"/>
          <w:szCs w:val="24"/>
          <w:lang w:val="en-US"/>
        </w:rPr>
        <w:t xml:space="preserve"> therefore</w:t>
      </w:r>
      <w:r w:rsidR="00447B32">
        <w:rPr>
          <w:rFonts w:cs="Tahoma"/>
          <w:szCs w:val="24"/>
          <w:lang w:val="en-US"/>
        </w:rPr>
        <w:t xml:space="preserve"> </w:t>
      </w:r>
      <w:r w:rsidR="00180D82">
        <w:rPr>
          <w:rFonts w:cs="Tahoma"/>
          <w:szCs w:val="24"/>
          <w:lang w:val="en-US"/>
        </w:rPr>
        <w:t xml:space="preserve">to analyze the evidence and </w:t>
      </w:r>
      <w:r w:rsidR="00447B32">
        <w:rPr>
          <w:rFonts w:cs="Tahoma"/>
          <w:szCs w:val="24"/>
          <w:lang w:val="en-US"/>
        </w:rPr>
        <w:t xml:space="preserve">to issue the determination. </w:t>
      </w:r>
    </w:p>
    <w:p w:rsidR="0067589B" w:rsidRDefault="009D7957" w:rsidP="00EB3760">
      <w:pPr>
        <w:ind w:firstLine="660"/>
        <w:rPr>
          <w:rFonts w:cs="Tahoma"/>
          <w:szCs w:val="24"/>
          <w:lang w:val="en-US"/>
        </w:rPr>
      </w:pPr>
      <w:r>
        <w:rPr>
          <w:rFonts w:cs="Tahoma"/>
          <w:szCs w:val="24"/>
          <w:lang w:val="en-US"/>
        </w:rPr>
        <w:t xml:space="preserve">The next ground for review is that the Applicant was not granted an opportunity to mitigate. The ground is clearly without merit. The record of proceedings indicates that when the Applicant appeared before </w:t>
      </w:r>
      <w:proofErr w:type="spellStart"/>
      <w:r>
        <w:rPr>
          <w:rFonts w:cs="Tahoma"/>
          <w:szCs w:val="24"/>
          <w:lang w:val="en-US"/>
        </w:rPr>
        <w:t>Mr</w:t>
      </w:r>
      <w:proofErr w:type="spellEnd"/>
      <w:r>
        <w:rPr>
          <w:rFonts w:cs="Tahoma"/>
          <w:szCs w:val="24"/>
          <w:lang w:val="en-US"/>
        </w:rPr>
        <w:t xml:space="preserve"> </w:t>
      </w:r>
      <w:proofErr w:type="spellStart"/>
      <w:r>
        <w:rPr>
          <w:rFonts w:cs="Tahoma"/>
          <w:szCs w:val="24"/>
          <w:lang w:val="en-US"/>
        </w:rPr>
        <w:t>Mbeure</w:t>
      </w:r>
      <w:proofErr w:type="spellEnd"/>
      <w:r>
        <w:rPr>
          <w:rFonts w:cs="Tahoma"/>
          <w:szCs w:val="24"/>
          <w:lang w:val="en-US"/>
        </w:rPr>
        <w:t xml:space="preserve"> on 5 December, 2019 the following conversation took place;</w:t>
      </w:r>
    </w:p>
    <w:p w:rsidR="00F70246" w:rsidRPr="00BA4CB4" w:rsidRDefault="00803647" w:rsidP="00BA4CB4">
      <w:pPr>
        <w:spacing w:line="276" w:lineRule="auto"/>
        <w:ind w:firstLine="660"/>
        <w:rPr>
          <w:rFonts w:cs="Tahoma"/>
          <w:sz w:val="22"/>
          <w:lang w:val="en-US"/>
        </w:rPr>
      </w:pPr>
      <w:r w:rsidRPr="00BA4CB4">
        <w:rPr>
          <w:rFonts w:cs="Tahoma"/>
          <w:sz w:val="22"/>
          <w:lang w:val="en-US"/>
        </w:rPr>
        <w:t>“</w:t>
      </w:r>
      <w:r w:rsidRPr="00BA4CB4">
        <w:rPr>
          <w:rFonts w:cs="Tahoma"/>
          <w:b/>
          <w:sz w:val="22"/>
          <w:lang w:val="en-US"/>
        </w:rPr>
        <w:t xml:space="preserve">Mr. </w:t>
      </w:r>
      <w:proofErr w:type="spellStart"/>
      <w:r w:rsidRPr="00BA4CB4">
        <w:rPr>
          <w:rFonts w:cs="Tahoma"/>
          <w:b/>
          <w:sz w:val="22"/>
          <w:lang w:val="en-US"/>
        </w:rPr>
        <w:t>Mbeure</w:t>
      </w:r>
      <w:proofErr w:type="spellEnd"/>
      <w:r w:rsidRPr="00BA4CB4">
        <w:rPr>
          <w:rFonts w:cs="Tahoma"/>
          <w:sz w:val="22"/>
          <w:lang w:val="en-US"/>
        </w:rPr>
        <w:t xml:space="preserve"> </w:t>
      </w:r>
      <w:r w:rsidR="007D01E1" w:rsidRPr="00BA4CB4">
        <w:rPr>
          <w:rFonts w:cs="Tahoma"/>
          <w:sz w:val="22"/>
          <w:lang w:val="en-US"/>
        </w:rPr>
        <w:t xml:space="preserve">  - …</w:t>
      </w:r>
      <w:r w:rsidR="00A73C7D" w:rsidRPr="00BA4CB4">
        <w:rPr>
          <w:rFonts w:cs="Tahoma"/>
          <w:sz w:val="22"/>
          <w:lang w:val="en-US"/>
        </w:rPr>
        <w:t xml:space="preserve"> Do you have anything to s</w:t>
      </w:r>
      <w:r w:rsidRPr="00BA4CB4">
        <w:rPr>
          <w:rFonts w:cs="Tahoma"/>
          <w:sz w:val="22"/>
          <w:lang w:val="en-US"/>
        </w:rPr>
        <w:t xml:space="preserve">ay before I decide the penalty? </w:t>
      </w:r>
    </w:p>
    <w:p w:rsidR="00803647" w:rsidRPr="00BA4CB4" w:rsidRDefault="00803647" w:rsidP="00BA4CB4">
      <w:pPr>
        <w:spacing w:line="276" w:lineRule="auto"/>
        <w:ind w:left="660"/>
        <w:rPr>
          <w:rFonts w:cs="Tahoma"/>
          <w:sz w:val="22"/>
          <w:lang w:val="en-US"/>
        </w:rPr>
      </w:pPr>
      <w:proofErr w:type="spellStart"/>
      <w:r w:rsidRPr="00BA4CB4">
        <w:rPr>
          <w:rFonts w:cs="Tahoma"/>
          <w:b/>
          <w:sz w:val="22"/>
          <w:lang w:val="en-US"/>
        </w:rPr>
        <w:t>Clemence</w:t>
      </w:r>
      <w:proofErr w:type="spellEnd"/>
      <w:r w:rsidRPr="00BA4CB4">
        <w:rPr>
          <w:rFonts w:cs="Tahoma"/>
          <w:b/>
          <w:sz w:val="22"/>
          <w:lang w:val="en-US"/>
        </w:rPr>
        <w:t xml:space="preserve"> </w:t>
      </w:r>
      <w:r w:rsidR="000D198C" w:rsidRPr="00BA4CB4">
        <w:rPr>
          <w:rFonts w:cs="Tahoma"/>
          <w:sz w:val="22"/>
          <w:lang w:val="en-US"/>
        </w:rPr>
        <w:t xml:space="preserve">   </w:t>
      </w:r>
      <w:r w:rsidR="007D01E1" w:rsidRPr="00BA4CB4">
        <w:rPr>
          <w:rFonts w:cs="Tahoma"/>
          <w:sz w:val="22"/>
          <w:lang w:val="en-US"/>
        </w:rPr>
        <w:t xml:space="preserve"> </w:t>
      </w:r>
      <w:r w:rsidR="009626BB" w:rsidRPr="00BA4CB4">
        <w:rPr>
          <w:rFonts w:cs="Tahoma"/>
          <w:sz w:val="22"/>
          <w:lang w:val="en-US"/>
        </w:rPr>
        <w:t xml:space="preserve"> </w:t>
      </w:r>
      <w:r w:rsidR="000D198C" w:rsidRPr="00BA4CB4">
        <w:rPr>
          <w:rFonts w:cs="Tahoma"/>
          <w:sz w:val="22"/>
          <w:lang w:val="en-US"/>
        </w:rPr>
        <w:t xml:space="preserve"> </w:t>
      </w:r>
      <w:r w:rsidR="007D01E1" w:rsidRPr="00BA4CB4">
        <w:rPr>
          <w:rFonts w:cs="Tahoma"/>
          <w:sz w:val="22"/>
          <w:lang w:val="en-US"/>
        </w:rPr>
        <w:t>- I</w:t>
      </w:r>
      <w:r w:rsidRPr="00BA4CB4">
        <w:rPr>
          <w:rFonts w:cs="Tahoma"/>
          <w:sz w:val="22"/>
          <w:lang w:val="en-US"/>
        </w:rPr>
        <w:t xml:space="preserve"> ask you to have pity on me. I am the bread winner in my family </w:t>
      </w:r>
      <w:r w:rsidR="00BA4CB4">
        <w:rPr>
          <w:rFonts w:cs="Tahoma"/>
          <w:sz w:val="22"/>
          <w:lang w:val="en-US"/>
        </w:rPr>
        <w:t xml:space="preserve">     </w:t>
      </w:r>
      <w:r w:rsidRPr="00BA4CB4">
        <w:rPr>
          <w:rFonts w:cs="Tahoma"/>
          <w:sz w:val="22"/>
          <w:lang w:val="en-US"/>
        </w:rPr>
        <w:t>and if I</w:t>
      </w:r>
      <w:r w:rsidR="00BA4CB4">
        <w:rPr>
          <w:rFonts w:cs="Tahoma"/>
          <w:sz w:val="22"/>
          <w:lang w:val="en-US"/>
        </w:rPr>
        <w:t xml:space="preserve"> </w:t>
      </w:r>
      <w:r w:rsidR="00A036E5" w:rsidRPr="00BA4CB4">
        <w:rPr>
          <w:rFonts w:cs="Tahoma"/>
          <w:sz w:val="22"/>
          <w:lang w:val="en-US"/>
        </w:rPr>
        <w:t>lose</w:t>
      </w:r>
      <w:r w:rsidR="00A74F4A" w:rsidRPr="00BA4CB4">
        <w:rPr>
          <w:rFonts w:cs="Tahoma"/>
          <w:sz w:val="22"/>
          <w:lang w:val="en-US"/>
        </w:rPr>
        <w:t xml:space="preserve"> </w:t>
      </w:r>
      <w:r w:rsidRPr="00BA4CB4">
        <w:rPr>
          <w:rFonts w:cs="Tahoma"/>
          <w:sz w:val="22"/>
          <w:lang w:val="en-US"/>
        </w:rPr>
        <w:t>this job, my family will suffer.</w:t>
      </w:r>
    </w:p>
    <w:p w:rsidR="00803647" w:rsidRPr="00BA4CB4" w:rsidRDefault="00803647" w:rsidP="00BA4CB4">
      <w:pPr>
        <w:spacing w:line="276" w:lineRule="auto"/>
        <w:ind w:firstLine="660"/>
        <w:rPr>
          <w:rFonts w:cs="Tahoma"/>
          <w:sz w:val="22"/>
          <w:lang w:val="en-US"/>
        </w:rPr>
      </w:pPr>
      <w:proofErr w:type="spellStart"/>
      <w:r w:rsidRPr="00BA4CB4">
        <w:rPr>
          <w:rFonts w:cs="Tahoma"/>
          <w:b/>
          <w:sz w:val="22"/>
          <w:lang w:val="en-US"/>
        </w:rPr>
        <w:t>Mr</w:t>
      </w:r>
      <w:proofErr w:type="spellEnd"/>
      <w:r w:rsidRPr="00BA4CB4">
        <w:rPr>
          <w:rFonts w:cs="Tahoma"/>
          <w:b/>
          <w:sz w:val="22"/>
          <w:lang w:val="en-US"/>
        </w:rPr>
        <w:t xml:space="preserve"> </w:t>
      </w:r>
      <w:proofErr w:type="spellStart"/>
      <w:r w:rsidRPr="00BA4CB4">
        <w:rPr>
          <w:rFonts w:cs="Tahoma"/>
          <w:b/>
          <w:sz w:val="22"/>
          <w:lang w:val="en-US"/>
        </w:rPr>
        <w:t>Mbeure</w:t>
      </w:r>
      <w:proofErr w:type="spellEnd"/>
      <w:r w:rsidRPr="00BA4CB4">
        <w:rPr>
          <w:rFonts w:cs="Tahoma"/>
          <w:sz w:val="22"/>
          <w:lang w:val="en-US"/>
        </w:rPr>
        <w:t xml:space="preserve"> </w:t>
      </w:r>
      <w:r w:rsidR="007D01E1" w:rsidRPr="00BA4CB4">
        <w:rPr>
          <w:rFonts w:cs="Tahoma"/>
          <w:sz w:val="22"/>
          <w:lang w:val="en-US"/>
        </w:rPr>
        <w:t xml:space="preserve">   </w:t>
      </w:r>
      <w:r w:rsidR="00717EAD" w:rsidRPr="00BA4CB4">
        <w:rPr>
          <w:rFonts w:cs="Tahoma"/>
          <w:sz w:val="22"/>
          <w:lang w:val="en-US"/>
        </w:rPr>
        <w:t xml:space="preserve">    </w:t>
      </w:r>
      <w:r w:rsidR="007D01E1" w:rsidRPr="00BA4CB4">
        <w:rPr>
          <w:rFonts w:cs="Tahoma"/>
          <w:sz w:val="22"/>
          <w:lang w:val="en-US"/>
        </w:rPr>
        <w:t xml:space="preserve"> -</w:t>
      </w:r>
      <w:r w:rsidRPr="00BA4CB4">
        <w:rPr>
          <w:rFonts w:cs="Tahoma"/>
          <w:sz w:val="22"/>
          <w:lang w:val="en-US"/>
        </w:rPr>
        <w:t xml:space="preserve"> is that all?</w:t>
      </w:r>
    </w:p>
    <w:p w:rsidR="00803647" w:rsidRPr="00BA4CB4" w:rsidRDefault="00803647" w:rsidP="00BA4CB4">
      <w:pPr>
        <w:spacing w:line="276" w:lineRule="auto"/>
        <w:ind w:firstLine="660"/>
        <w:rPr>
          <w:rFonts w:cs="Tahoma"/>
          <w:sz w:val="22"/>
          <w:lang w:val="en-US"/>
        </w:rPr>
      </w:pPr>
      <w:proofErr w:type="spellStart"/>
      <w:r w:rsidRPr="00BA4CB4">
        <w:rPr>
          <w:rFonts w:cs="Tahoma"/>
          <w:b/>
          <w:sz w:val="22"/>
          <w:lang w:val="en-US"/>
        </w:rPr>
        <w:t>Clemence</w:t>
      </w:r>
      <w:proofErr w:type="spellEnd"/>
      <w:r w:rsidRPr="00BA4CB4">
        <w:rPr>
          <w:rFonts w:cs="Tahoma"/>
          <w:sz w:val="22"/>
          <w:lang w:val="en-US"/>
        </w:rPr>
        <w:t xml:space="preserve"> </w:t>
      </w:r>
      <w:r w:rsidR="007D01E1" w:rsidRPr="00BA4CB4">
        <w:rPr>
          <w:rFonts w:cs="Tahoma"/>
          <w:sz w:val="22"/>
          <w:lang w:val="en-US"/>
        </w:rPr>
        <w:t xml:space="preserve">    </w:t>
      </w:r>
      <w:r w:rsidR="00717EAD" w:rsidRPr="00BA4CB4">
        <w:rPr>
          <w:rFonts w:cs="Tahoma"/>
          <w:sz w:val="22"/>
          <w:lang w:val="en-US"/>
        </w:rPr>
        <w:t xml:space="preserve">    </w:t>
      </w:r>
      <w:r w:rsidR="007D01E1" w:rsidRPr="00BA4CB4">
        <w:rPr>
          <w:rFonts w:cs="Tahoma"/>
          <w:sz w:val="22"/>
          <w:lang w:val="en-US"/>
        </w:rPr>
        <w:t xml:space="preserve">  -</w:t>
      </w:r>
      <w:r w:rsidRPr="00BA4CB4">
        <w:rPr>
          <w:rFonts w:cs="Tahoma"/>
          <w:sz w:val="22"/>
          <w:lang w:val="en-US"/>
        </w:rPr>
        <w:t xml:space="preserve"> I a</w:t>
      </w:r>
      <w:r w:rsidR="00C73DA5" w:rsidRPr="00BA4CB4">
        <w:rPr>
          <w:rFonts w:cs="Tahoma"/>
          <w:sz w:val="22"/>
          <w:lang w:val="en-US"/>
        </w:rPr>
        <w:t>m</w:t>
      </w:r>
      <w:r w:rsidRPr="00BA4CB4">
        <w:rPr>
          <w:rFonts w:cs="Tahoma"/>
          <w:sz w:val="22"/>
          <w:lang w:val="en-US"/>
        </w:rPr>
        <w:t xml:space="preserve"> asking for your mercy.</w:t>
      </w:r>
    </w:p>
    <w:p w:rsidR="00803647" w:rsidRPr="00BA4CB4" w:rsidRDefault="00803647" w:rsidP="00BA4CB4">
      <w:pPr>
        <w:spacing w:line="276" w:lineRule="auto"/>
        <w:ind w:left="720"/>
        <w:rPr>
          <w:rFonts w:cs="Tahoma"/>
          <w:sz w:val="22"/>
          <w:lang w:val="en-US"/>
        </w:rPr>
      </w:pPr>
      <w:proofErr w:type="spellStart"/>
      <w:r w:rsidRPr="00BA4CB4">
        <w:rPr>
          <w:rFonts w:cs="Tahoma"/>
          <w:b/>
          <w:sz w:val="22"/>
          <w:lang w:val="en-US"/>
        </w:rPr>
        <w:t>Mr</w:t>
      </w:r>
      <w:proofErr w:type="spellEnd"/>
      <w:r w:rsidRPr="00BA4CB4">
        <w:rPr>
          <w:rFonts w:cs="Tahoma"/>
          <w:b/>
          <w:sz w:val="22"/>
          <w:lang w:val="en-US"/>
        </w:rPr>
        <w:t xml:space="preserve"> </w:t>
      </w:r>
      <w:proofErr w:type="spellStart"/>
      <w:r w:rsidRPr="00BA4CB4">
        <w:rPr>
          <w:rFonts w:cs="Tahoma"/>
          <w:b/>
          <w:sz w:val="22"/>
          <w:lang w:val="en-US"/>
        </w:rPr>
        <w:t>Mbeure</w:t>
      </w:r>
      <w:proofErr w:type="spellEnd"/>
      <w:r w:rsidR="007D01E1" w:rsidRPr="00BA4CB4">
        <w:rPr>
          <w:rFonts w:cs="Tahoma"/>
          <w:sz w:val="22"/>
          <w:lang w:val="en-US"/>
        </w:rPr>
        <w:t xml:space="preserve"> </w:t>
      </w:r>
      <w:r w:rsidR="009626BB" w:rsidRPr="00BA4CB4">
        <w:rPr>
          <w:rFonts w:cs="Tahoma"/>
          <w:sz w:val="22"/>
          <w:lang w:val="en-US"/>
        </w:rPr>
        <w:t xml:space="preserve">  </w:t>
      </w:r>
      <w:r w:rsidR="00717EAD" w:rsidRPr="00BA4CB4">
        <w:rPr>
          <w:rFonts w:cs="Tahoma"/>
          <w:sz w:val="22"/>
          <w:lang w:val="en-US"/>
        </w:rPr>
        <w:t xml:space="preserve">   </w:t>
      </w:r>
      <w:r w:rsidR="009626BB" w:rsidRPr="00BA4CB4">
        <w:rPr>
          <w:rFonts w:cs="Tahoma"/>
          <w:sz w:val="22"/>
          <w:lang w:val="en-US"/>
        </w:rPr>
        <w:t xml:space="preserve"> </w:t>
      </w:r>
      <w:r w:rsidR="007D01E1" w:rsidRPr="00BA4CB4">
        <w:rPr>
          <w:rFonts w:cs="Tahoma"/>
          <w:sz w:val="22"/>
          <w:lang w:val="en-US"/>
        </w:rPr>
        <w:t>-</w:t>
      </w:r>
      <w:r w:rsidRPr="00BA4CB4">
        <w:rPr>
          <w:rFonts w:cs="Tahoma"/>
          <w:sz w:val="22"/>
          <w:lang w:val="en-US"/>
        </w:rPr>
        <w:t xml:space="preserve"> The Company is losing a lot of money through actions such as yours. You </w:t>
      </w:r>
      <w:r w:rsidR="007D01E1" w:rsidRPr="00BA4CB4">
        <w:rPr>
          <w:rFonts w:cs="Tahoma"/>
          <w:sz w:val="22"/>
          <w:lang w:val="en-US"/>
        </w:rPr>
        <w:t xml:space="preserve">should </w:t>
      </w:r>
      <w:r w:rsidRPr="00BA4CB4">
        <w:rPr>
          <w:rFonts w:cs="Tahoma"/>
          <w:sz w:val="22"/>
          <w:lang w:val="en-US"/>
        </w:rPr>
        <w:t>be protecting the company’s stock,</w:t>
      </w:r>
      <w:r w:rsidR="00717EAD" w:rsidRPr="00BA4CB4">
        <w:rPr>
          <w:rFonts w:cs="Tahoma"/>
          <w:sz w:val="22"/>
          <w:lang w:val="en-US"/>
        </w:rPr>
        <w:t xml:space="preserve"> not taking it. Because of your </w:t>
      </w:r>
      <w:r w:rsidRPr="00BA4CB4">
        <w:rPr>
          <w:rFonts w:cs="Tahoma"/>
          <w:sz w:val="22"/>
          <w:lang w:val="en-US"/>
        </w:rPr>
        <w:t xml:space="preserve">actions, the company no longer has any </w:t>
      </w:r>
      <w:r w:rsidR="00717EAD" w:rsidRPr="00BA4CB4">
        <w:rPr>
          <w:rFonts w:cs="Tahoma"/>
          <w:sz w:val="22"/>
          <w:lang w:val="en-US"/>
        </w:rPr>
        <w:t xml:space="preserve">trust in you. This is a serious </w:t>
      </w:r>
      <w:r w:rsidRPr="00BA4CB4">
        <w:rPr>
          <w:rFonts w:cs="Tahoma"/>
          <w:sz w:val="22"/>
          <w:lang w:val="en-US"/>
        </w:rPr>
        <w:t>offence and I regret to inform you that you have bee</w:t>
      </w:r>
      <w:r w:rsidR="00717EAD" w:rsidRPr="00BA4CB4">
        <w:rPr>
          <w:rFonts w:cs="Tahoma"/>
          <w:sz w:val="22"/>
          <w:lang w:val="en-US"/>
        </w:rPr>
        <w:t xml:space="preserve">n dismissed from the </w:t>
      </w:r>
      <w:r w:rsidR="00A74F4A" w:rsidRPr="00BA4CB4">
        <w:rPr>
          <w:rFonts w:cs="Tahoma"/>
          <w:sz w:val="22"/>
          <w:lang w:val="en-US"/>
        </w:rPr>
        <w:t xml:space="preserve">employment </w:t>
      </w:r>
      <w:r w:rsidRPr="00BA4CB4">
        <w:rPr>
          <w:rFonts w:cs="Tahoma"/>
          <w:sz w:val="22"/>
          <w:lang w:val="en-US"/>
        </w:rPr>
        <w:t xml:space="preserve">of </w:t>
      </w:r>
      <w:proofErr w:type="spellStart"/>
      <w:r w:rsidRPr="00BA4CB4">
        <w:rPr>
          <w:rFonts w:cs="Tahoma"/>
          <w:sz w:val="22"/>
          <w:lang w:val="en-US"/>
        </w:rPr>
        <w:t>Choppies</w:t>
      </w:r>
      <w:proofErr w:type="spellEnd"/>
      <w:r w:rsidRPr="00BA4CB4">
        <w:rPr>
          <w:rFonts w:cs="Tahoma"/>
          <w:sz w:val="22"/>
          <w:lang w:val="en-US"/>
        </w:rPr>
        <w:t xml:space="preserve"> Zimbabwe.</w:t>
      </w:r>
      <w:r w:rsidR="00F67975" w:rsidRPr="00BA4CB4">
        <w:rPr>
          <w:rFonts w:cs="Tahoma"/>
          <w:sz w:val="22"/>
          <w:lang w:val="en-US"/>
        </w:rPr>
        <w:t>”</w:t>
      </w:r>
    </w:p>
    <w:p w:rsidR="009D7957" w:rsidRDefault="009D7957" w:rsidP="00EB3760">
      <w:pPr>
        <w:ind w:firstLine="720"/>
        <w:rPr>
          <w:rFonts w:cs="Tahoma"/>
          <w:szCs w:val="24"/>
          <w:lang w:val="en-US"/>
        </w:rPr>
      </w:pPr>
      <w:r>
        <w:rPr>
          <w:rFonts w:cs="Tahoma"/>
          <w:szCs w:val="24"/>
          <w:lang w:val="en-US"/>
        </w:rPr>
        <w:t xml:space="preserve">As self-evident from the above </w:t>
      </w:r>
      <w:r w:rsidR="00642B15">
        <w:rPr>
          <w:rFonts w:cs="Tahoma"/>
          <w:szCs w:val="24"/>
          <w:lang w:val="en-US"/>
        </w:rPr>
        <w:t>exchange</w:t>
      </w:r>
      <w:r w:rsidR="006E26F3">
        <w:rPr>
          <w:rFonts w:cs="Tahoma"/>
          <w:szCs w:val="24"/>
          <w:lang w:val="en-US"/>
        </w:rPr>
        <w:t xml:space="preserve"> </w:t>
      </w:r>
      <w:r>
        <w:rPr>
          <w:rFonts w:cs="Tahoma"/>
          <w:szCs w:val="24"/>
          <w:lang w:val="en-US"/>
        </w:rPr>
        <w:t>the Applicant was indeed granted an opportunity to mitigate. The Applicant has sought to suggest that at that meeting he was only advised of the penalty.</w:t>
      </w:r>
      <w:r w:rsidR="00A73C7D">
        <w:rPr>
          <w:rFonts w:cs="Tahoma"/>
          <w:szCs w:val="24"/>
          <w:lang w:val="en-US"/>
        </w:rPr>
        <w:t xml:space="preserve"> The Applicant once again makes a bald averment in the absence of any evidence in support of</w:t>
      </w:r>
      <w:r w:rsidR="006E26F3">
        <w:rPr>
          <w:rFonts w:cs="Tahoma"/>
          <w:szCs w:val="24"/>
          <w:lang w:val="en-US"/>
        </w:rPr>
        <w:t xml:space="preserve"> his</w:t>
      </w:r>
      <w:r w:rsidR="00A73C7D">
        <w:rPr>
          <w:rFonts w:cs="Tahoma"/>
          <w:szCs w:val="24"/>
          <w:lang w:val="en-US"/>
        </w:rPr>
        <w:t xml:space="preserve"> position</w:t>
      </w:r>
      <w:r w:rsidR="006E26F3">
        <w:rPr>
          <w:rFonts w:cs="Tahoma"/>
          <w:szCs w:val="24"/>
          <w:lang w:val="en-US"/>
        </w:rPr>
        <w:t>.</w:t>
      </w:r>
      <w:r w:rsidR="00A73C7D">
        <w:rPr>
          <w:rFonts w:cs="Tahoma"/>
          <w:szCs w:val="24"/>
          <w:lang w:val="en-US"/>
        </w:rPr>
        <w:t xml:space="preserve"> </w:t>
      </w:r>
      <w:r w:rsidR="006E26F3">
        <w:rPr>
          <w:rFonts w:cs="Tahoma"/>
          <w:szCs w:val="24"/>
          <w:lang w:val="en-US"/>
        </w:rPr>
        <w:t>T</w:t>
      </w:r>
      <w:r w:rsidR="00A73C7D">
        <w:rPr>
          <w:rFonts w:cs="Tahoma"/>
          <w:szCs w:val="24"/>
          <w:lang w:val="en-US"/>
        </w:rPr>
        <w:t xml:space="preserve">he court has to dismiss the point as unsubstantiated. </w:t>
      </w:r>
    </w:p>
    <w:p w:rsidR="009D7957" w:rsidRPr="008576F5" w:rsidRDefault="009D7957" w:rsidP="00EB3760">
      <w:pPr>
        <w:ind w:firstLine="720"/>
        <w:rPr>
          <w:rFonts w:cs="Tahoma"/>
          <w:szCs w:val="24"/>
          <w:lang w:val="en-US"/>
        </w:rPr>
      </w:pPr>
      <w:r>
        <w:rPr>
          <w:rFonts w:cs="Tahoma"/>
          <w:szCs w:val="24"/>
          <w:lang w:val="en-US"/>
        </w:rPr>
        <w:lastRenderedPageBreak/>
        <w:t>[</w:t>
      </w:r>
      <w:r w:rsidR="00641E61">
        <w:rPr>
          <w:rFonts w:cs="Tahoma"/>
          <w:szCs w:val="24"/>
          <w:lang w:val="en-US"/>
        </w:rPr>
        <w:t>17</w:t>
      </w:r>
      <w:r>
        <w:rPr>
          <w:rFonts w:cs="Tahoma"/>
          <w:szCs w:val="24"/>
          <w:lang w:val="en-US"/>
        </w:rPr>
        <w:t xml:space="preserve">] </w:t>
      </w:r>
      <w:r w:rsidR="0030152F">
        <w:rPr>
          <w:rFonts w:cs="Tahoma"/>
          <w:szCs w:val="24"/>
          <w:lang w:val="en-US"/>
        </w:rPr>
        <w:t>The</w:t>
      </w:r>
      <w:r>
        <w:rPr>
          <w:rFonts w:cs="Tahoma"/>
          <w:szCs w:val="24"/>
          <w:lang w:val="en-US"/>
        </w:rPr>
        <w:t xml:space="preserve"> last ground for review is that the decision to convict was grossly irregular in the absence of evidence to warrant conviction on the charge. The Applicant has specifically challenged</w:t>
      </w:r>
      <w:r w:rsidR="00A01165">
        <w:rPr>
          <w:rFonts w:cs="Tahoma"/>
          <w:szCs w:val="24"/>
          <w:lang w:val="en-US"/>
        </w:rPr>
        <w:t xml:space="preserve"> the decision</w:t>
      </w:r>
      <w:r>
        <w:rPr>
          <w:rFonts w:cs="Tahoma"/>
          <w:szCs w:val="24"/>
          <w:lang w:val="en-US"/>
        </w:rPr>
        <w:t xml:space="preserve"> on the basis that there was no shortfall of beer a</w:t>
      </w:r>
      <w:r w:rsidR="00A01165">
        <w:rPr>
          <w:rFonts w:cs="Tahoma"/>
          <w:szCs w:val="24"/>
          <w:lang w:val="en-US"/>
        </w:rPr>
        <w:t>s no</w:t>
      </w:r>
      <w:r>
        <w:rPr>
          <w:rFonts w:cs="Tahoma"/>
          <w:szCs w:val="24"/>
          <w:lang w:val="en-US"/>
        </w:rPr>
        <w:t xml:space="preserve"> stock take</w:t>
      </w:r>
      <w:r w:rsidR="00A01165">
        <w:rPr>
          <w:rFonts w:cs="Tahoma"/>
          <w:szCs w:val="24"/>
          <w:lang w:val="en-US"/>
        </w:rPr>
        <w:t xml:space="preserve"> was</w:t>
      </w:r>
      <w:r>
        <w:rPr>
          <w:rFonts w:cs="Tahoma"/>
          <w:szCs w:val="24"/>
          <w:lang w:val="en-US"/>
        </w:rPr>
        <w:t xml:space="preserve"> taken </w:t>
      </w:r>
      <w:r w:rsidR="006E26F3">
        <w:rPr>
          <w:rFonts w:cs="Tahoma"/>
          <w:szCs w:val="24"/>
          <w:lang w:val="en-US"/>
        </w:rPr>
        <w:t>to</w:t>
      </w:r>
      <w:r>
        <w:rPr>
          <w:rFonts w:cs="Tahoma"/>
          <w:szCs w:val="24"/>
          <w:lang w:val="en-US"/>
        </w:rPr>
        <w:t xml:space="preserve"> prove the loss of beer cans</w:t>
      </w:r>
      <w:r w:rsidR="00846415">
        <w:rPr>
          <w:rFonts w:cs="Tahoma"/>
          <w:szCs w:val="24"/>
          <w:lang w:val="en-US"/>
        </w:rPr>
        <w:t>.</w:t>
      </w:r>
      <w:r w:rsidR="000C67BD">
        <w:rPr>
          <w:rFonts w:cs="Tahoma"/>
          <w:szCs w:val="24"/>
          <w:lang w:val="en-US"/>
        </w:rPr>
        <w:t xml:space="preserve"> </w:t>
      </w:r>
      <w:r w:rsidR="000C67BD" w:rsidRPr="00821EE1">
        <w:rPr>
          <w:rFonts w:cs="Tahoma"/>
          <w:szCs w:val="24"/>
          <w:lang w:val="en-US"/>
        </w:rPr>
        <w:t>Although the last ground is couched as a review ground it is clearly a ground of appeal. The Applicant is alleging a misdirection on the part of the decision maker in that the decision handed down was contrary to the evidence presented in particular that there was no evidence led by the employer to prove shortfall in beer stocks as recorded by the employer at the material time.</w:t>
      </w:r>
      <w:r w:rsidR="00846415">
        <w:rPr>
          <w:rFonts w:cs="Tahoma"/>
          <w:szCs w:val="24"/>
          <w:lang w:val="en-US"/>
        </w:rPr>
        <w:t xml:space="preserve"> </w:t>
      </w:r>
    </w:p>
    <w:p w:rsidR="00447B32" w:rsidRDefault="00072F7F" w:rsidP="00EB3760">
      <w:pPr>
        <w:ind w:firstLine="720"/>
        <w:rPr>
          <w:rFonts w:cs="Tahoma"/>
          <w:szCs w:val="24"/>
          <w:lang w:val="en-US"/>
        </w:rPr>
      </w:pPr>
      <w:r>
        <w:rPr>
          <w:rFonts w:cs="Tahoma"/>
          <w:szCs w:val="24"/>
          <w:lang w:val="en-US"/>
        </w:rPr>
        <w:t>[18] Assumi</w:t>
      </w:r>
      <w:r w:rsidR="00A01165">
        <w:rPr>
          <w:rFonts w:cs="Tahoma"/>
          <w:szCs w:val="24"/>
          <w:lang w:val="en-US"/>
        </w:rPr>
        <w:t>ng I am wrong however in reaching this conclusion</w:t>
      </w:r>
      <w:r>
        <w:rPr>
          <w:rFonts w:cs="Tahoma"/>
          <w:szCs w:val="24"/>
          <w:lang w:val="en-US"/>
        </w:rPr>
        <w:t xml:space="preserve"> that the ground is a ground for appeal rather than a review ground it is also very clear that the ground is also without merit. It is </w:t>
      </w:r>
      <w:r w:rsidR="007F2DD5">
        <w:rPr>
          <w:rFonts w:cs="Tahoma"/>
          <w:szCs w:val="24"/>
          <w:lang w:val="en-US"/>
        </w:rPr>
        <w:t>indeed correct as submitted by Applicant that at the disciplinary hearing the employer was unable to establish that there was beer missing at the branch as there had been a system crash. That evidenc</w:t>
      </w:r>
      <w:r w:rsidR="00A01165">
        <w:rPr>
          <w:rFonts w:cs="Tahoma"/>
          <w:szCs w:val="24"/>
          <w:lang w:val="en-US"/>
        </w:rPr>
        <w:t xml:space="preserve">e was however </w:t>
      </w:r>
      <w:r w:rsidR="007F2DD5">
        <w:rPr>
          <w:rFonts w:cs="Tahoma"/>
          <w:szCs w:val="24"/>
          <w:lang w:val="en-US"/>
        </w:rPr>
        <w:t xml:space="preserve">produced when Applicant appeared on the </w:t>
      </w:r>
      <w:r w:rsidR="009F738A">
        <w:rPr>
          <w:rFonts w:cs="Tahoma"/>
          <w:szCs w:val="24"/>
          <w:lang w:val="en-US"/>
        </w:rPr>
        <w:t>5</w:t>
      </w:r>
      <w:r w:rsidR="009F738A" w:rsidRPr="009F738A">
        <w:rPr>
          <w:rFonts w:cs="Tahoma"/>
          <w:szCs w:val="24"/>
          <w:vertAlign w:val="superscript"/>
          <w:lang w:val="en-US"/>
        </w:rPr>
        <w:t>th</w:t>
      </w:r>
      <w:r w:rsidR="009F738A">
        <w:rPr>
          <w:rFonts w:cs="Tahoma"/>
          <w:szCs w:val="24"/>
          <w:lang w:val="en-US"/>
        </w:rPr>
        <w:t xml:space="preserve"> of December, 2019 before the employer. The </w:t>
      </w:r>
      <w:r w:rsidR="00642B15">
        <w:rPr>
          <w:rFonts w:cs="Tahoma"/>
          <w:szCs w:val="24"/>
          <w:lang w:val="en-US"/>
        </w:rPr>
        <w:t xml:space="preserve">court has already dismissed as unsubstantiated </w:t>
      </w:r>
      <w:r w:rsidR="009F738A">
        <w:rPr>
          <w:rFonts w:cs="Tahoma"/>
          <w:szCs w:val="24"/>
          <w:lang w:val="en-US"/>
        </w:rPr>
        <w:t xml:space="preserve">Applicant </w:t>
      </w:r>
      <w:r w:rsidR="00642B15">
        <w:rPr>
          <w:rFonts w:cs="Tahoma"/>
          <w:szCs w:val="24"/>
          <w:lang w:val="en-US"/>
        </w:rPr>
        <w:t>claim</w:t>
      </w:r>
      <w:r w:rsidR="009F738A">
        <w:rPr>
          <w:rFonts w:cs="Tahoma"/>
          <w:szCs w:val="24"/>
          <w:lang w:val="en-US"/>
        </w:rPr>
        <w:t xml:space="preserve"> that on that date he was only handed the determination and nothing </w:t>
      </w:r>
      <w:r w:rsidR="00D6261A">
        <w:rPr>
          <w:rFonts w:cs="Tahoma"/>
          <w:szCs w:val="24"/>
          <w:lang w:val="en-US"/>
        </w:rPr>
        <w:t>else. The record actually show</w:t>
      </w:r>
      <w:r w:rsidR="00642B15">
        <w:rPr>
          <w:rFonts w:cs="Tahoma"/>
          <w:szCs w:val="24"/>
          <w:lang w:val="en-US"/>
        </w:rPr>
        <w:t>s</w:t>
      </w:r>
      <w:r w:rsidR="00D6261A">
        <w:rPr>
          <w:rFonts w:cs="Tahoma"/>
          <w:szCs w:val="24"/>
          <w:lang w:val="en-US"/>
        </w:rPr>
        <w:t xml:space="preserve"> that he was advised of a </w:t>
      </w:r>
      <w:r w:rsidR="00D24F80">
        <w:rPr>
          <w:rFonts w:cs="Tahoma"/>
          <w:szCs w:val="24"/>
          <w:lang w:val="en-US"/>
        </w:rPr>
        <w:t>negative stock variance of nine (9) units. He did not challenge this. He</w:t>
      </w:r>
      <w:r w:rsidR="00642B15">
        <w:rPr>
          <w:rFonts w:cs="Tahoma"/>
          <w:szCs w:val="24"/>
          <w:lang w:val="en-US"/>
        </w:rPr>
        <w:t xml:space="preserve"> had proceeded thereafter to present</w:t>
      </w:r>
      <w:r w:rsidR="00D24F80">
        <w:rPr>
          <w:rFonts w:cs="Tahoma"/>
          <w:szCs w:val="24"/>
          <w:lang w:val="en-US"/>
        </w:rPr>
        <w:t xml:space="preserve"> his mitigation. </w:t>
      </w:r>
    </w:p>
    <w:p w:rsidR="00C61014" w:rsidRDefault="00A01165" w:rsidP="00642B15">
      <w:pPr>
        <w:ind w:firstLine="720"/>
        <w:rPr>
          <w:rFonts w:cs="Tahoma"/>
          <w:szCs w:val="24"/>
          <w:lang w:val="en-US"/>
        </w:rPr>
      </w:pPr>
      <w:r>
        <w:rPr>
          <w:rFonts w:cs="Tahoma"/>
          <w:szCs w:val="24"/>
          <w:lang w:val="en-US"/>
        </w:rPr>
        <w:t>It is also important to</w:t>
      </w:r>
      <w:r w:rsidR="008E65B0">
        <w:rPr>
          <w:rFonts w:cs="Tahoma"/>
          <w:szCs w:val="24"/>
          <w:lang w:val="en-US"/>
        </w:rPr>
        <w:t xml:space="preserve"> underline that </w:t>
      </w:r>
      <w:r>
        <w:rPr>
          <w:rFonts w:cs="Tahoma"/>
          <w:szCs w:val="24"/>
          <w:lang w:val="en-US"/>
        </w:rPr>
        <w:t>there was in any event</w:t>
      </w:r>
      <w:r w:rsidR="008E65B0">
        <w:rPr>
          <w:rFonts w:cs="Tahoma"/>
          <w:szCs w:val="24"/>
          <w:lang w:val="en-US"/>
        </w:rPr>
        <w:t xml:space="preserve"> other evidence led by the Respondent </w:t>
      </w:r>
      <w:r w:rsidR="00F5710A">
        <w:rPr>
          <w:rFonts w:cs="Tahoma"/>
          <w:szCs w:val="24"/>
          <w:lang w:val="en-US"/>
        </w:rPr>
        <w:t>to prove the charge.</w:t>
      </w:r>
      <w:r>
        <w:rPr>
          <w:rFonts w:cs="Tahoma"/>
          <w:szCs w:val="24"/>
          <w:lang w:val="en-US"/>
        </w:rPr>
        <w:t xml:space="preserve"> There was evidence by </w:t>
      </w:r>
      <w:proofErr w:type="spellStart"/>
      <w:r>
        <w:rPr>
          <w:rFonts w:cs="Tahoma"/>
          <w:szCs w:val="24"/>
          <w:lang w:val="en-US"/>
        </w:rPr>
        <w:t>Tsikwa</w:t>
      </w:r>
      <w:proofErr w:type="spellEnd"/>
      <w:r>
        <w:rPr>
          <w:rFonts w:cs="Tahoma"/>
          <w:szCs w:val="24"/>
          <w:lang w:val="en-US"/>
        </w:rPr>
        <w:t xml:space="preserve"> that he had found Applicant</w:t>
      </w:r>
      <w:r w:rsidR="00F5710A">
        <w:rPr>
          <w:rFonts w:cs="Tahoma"/>
          <w:szCs w:val="24"/>
          <w:lang w:val="en-US"/>
        </w:rPr>
        <w:t xml:space="preserve"> drinking beer and </w:t>
      </w:r>
      <w:r w:rsidR="00F13684">
        <w:rPr>
          <w:rFonts w:cs="Tahoma"/>
          <w:szCs w:val="24"/>
          <w:lang w:val="en-US"/>
        </w:rPr>
        <w:t xml:space="preserve">confronted him, the CCTV footage which captured him going into the warehouse without an escort on two occasions, and when coming out he was captured </w:t>
      </w:r>
      <w:r w:rsidR="00461BED">
        <w:rPr>
          <w:rFonts w:cs="Tahoma"/>
          <w:szCs w:val="24"/>
          <w:lang w:val="en-US"/>
        </w:rPr>
        <w:t>wiping his mouth as he walked from the area</w:t>
      </w:r>
      <w:r w:rsidR="00171D78">
        <w:rPr>
          <w:rFonts w:cs="Tahoma"/>
          <w:szCs w:val="24"/>
          <w:lang w:val="en-US"/>
        </w:rPr>
        <w:t xml:space="preserve"> were alcohol was ordinarily kept</w:t>
      </w:r>
      <w:r>
        <w:rPr>
          <w:rFonts w:cs="Tahoma"/>
          <w:szCs w:val="24"/>
          <w:lang w:val="en-US"/>
        </w:rPr>
        <w:t>,</w:t>
      </w:r>
      <w:r w:rsidR="00171D78">
        <w:rPr>
          <w:rFonts w:cs="Tahoma"/>
          <w:szCs w:val="24"/>
          <w:lang w:val="en-US"/>
        </w:rPr>
        <w:t xml:space="preserve"> there</w:t>
      </w:r>
      <w:r>
        <w:rPr>
          <w:rFonts w:cs="Tahoma"/>
          <w:szCs w:val="24"/>
          <w:lang w:val="en-US"/>
        </w:rPr>
        <w:t xml:space="preserve"> was evidence that</w:t>
      </w:r>
      <w:r w:rsidR="00171D78">
        <w:rPr>
          <w:rFonts w:cs="Tahoma"/>
          <w:szCs w:val="24"/>
          <w:lang w:val="en-US"/>
        </w:rPr>
        <w:t xml:space="preserve"> several empty bottles</w:t>
      </w:r>
      <w:r>
        <w:rPr>
          <w:rFonts w:cs="Tahoma"/>
          <w:szCs w:val="24"/>
          <w:lang w:val="en-US"/>
        </w:rPr>
        <w:t xml:space="preserve"> were</w:t>
      </w:r>
      <w:r w:rsidR="00171D78">
        <w:rPr>
          <w:rFonts w:cs="Tahoma"/>
          <w:szCs w:val="24"/>
          <w:lang w:val="en-US"/>
        </w:rPr>
        <w:t xml:space="preserve"> recovered from the place where he was found drinking beer, the CCTV footage showing him and his friend kneeling on the floor begging the security guard</w:t>
      </w:r>
      <w:r w:rsidR="003A11A9">
        <w:rPr>
          <w:rFonts w:cs="Tahoma"/>
          <w:szCs w:val="24"/>
          <w:lang w:val="en-US"/>
        </w:rPr>
        <w:t xml:space="preserve">, the footage of his friend taking money from the leather jacket and putting in the security </w:t>
      </w:r>
      <w:r w:rsidR="004C1339">
        <w:rPr>
          <w:rFonts w:cs="Tahoma"/>
          <w:szCs w:val="24"/>
          <w:lang w:val="en-US"/>
        </w:rPr>
        <w:t xml:space="preserve">guards pocket to bribe him. </w:t>
      </w:r>
      <w:r w:rsidR="00642B15">
        <w:rPr>
          <w:rFonts w:cs="Tahoma"/>
          <w:szCs w:val="24"/>
          <w:lang w:val="en-US"/>
        </w:rPr>
        <w:t>I</w:t>
      </w:r>
      <w:r>
        <w:rPr>
          <w:rFonts w:cs="Tahoma"/>
          <w:szCs w:val="24"/>
          <w:lang w:val="en-US"/>
        </w:rPr>
        <w:t>t is clear from</w:t>
      </w:r>
      <w:r w:rsidR="009603A1">
        <w:rPr>
          <w:rFonts w:cs="Tahoma"/>
          <w:szCs w:val="24"/>
          <w:lang w:val="en-US"/>
        </w:rPr>
        <w:t xml:space="preserve"> the record that</w:t>
      </w:r>
      <w:r w:rsidR="00642B15">
        <w:rPr>
          <w:rFonts w:cs="Tahoma"/>
          <w:szCs w:val="24"/>
          <w:lang w:val="en-US"/>
        </w:rPr>
        <w:t xml:space="preserve"> whereas</w:t>
      </w:r>
      <w:r w:rsidR="009603A1">
        <w:rPr>
          <w:rFonts w:cs="Tahoma"/>
          <w:szCs w:val="24"/>
          <w:lang w:val="en-US"/>
        </w:rPr>
        <w:t xml:space="preserve"> his counsel had initially</w:t>
      </w:r>
      <w:r w:rsidR="00C61014">
        <w:rPr>
          <w:rFonts w:cs="Tahoma"/>
          <w:szCs w:val="24"/>
          <w:lang w:val="en-US"/>
        </w:rPr>
        <w:t xml:space="preserve"> </w:t>
      </w:r>
      <w:r w:rsidR="006164C5">
        <w:rPr>
          <w:rFonts w:cs="Tahoma"/>
          <w:szCs w:val="24"/>
          <w:lang w:val="en-US"/>
        </w:rPr>
        <w:t xml:space="preserve">objected to view CCTV footage </w:t>
      </w:r>
      <w:r w:rsidR="00642B15">
        <w:rPr>
          <w:rFonts w:cs="Tahoma"/>
          <w:szCs w:val="24"/>
          <w:lang w:val="en-US"/>
        </w:rPr>
        <w:t>he had</w:t>
      </w:r>
      <w:r w:rsidR="006164C5">
        <w:rPr>
          <w:rFonts w:cs="Tahoma"/>
          <w:szCs w:val="24"/>
          <w:lang w:val="en-US"/>
        </w:rPr>
        <w:t xml:space="preserve"> later conceded to viewing it </w:t>
      </w:r>
      <w:r w:rsidR="00A3685A">
        <w:rPr>
          <w:rFonts w:cs="Tahoma"/>
          <w:szCs w:val="24"/>
          <w:lang w:val="en-US"/>
        </w:rPr>
        <w:t xml:space="preserve">via the </w:t>
      </w:r>
      <w:r w:rsidR="00A3685A">
        <w:rPr>
          <w:rFonts w:cs="Tahoma"/>
          <w:szCs w:val="24"/>
          <w:lang w:val="en-US"/>
        </w:rPr>
        <w:lastRenderedPageBreak/>
        <w:t xml:space="preserve">phone. The issue of the bad blood between him and the witness was properly dismissed as a ruse by the employer. </w:t>
      </w:r>
    </w:p>
    <w:p w:rsidR="00811A16" w:rsidRDefault="00811A16" w:rsidP="00EB3760">
      <w:pPr>
        <w:ind w:firstLine="720"/>
        <w:rPr>
          <w:rFonts w:cs="Tahoma"/>
          <w:szCs w:val="24"/>
          <w:lang w:val="en-US"/>
        </w:rPr>
      </w:pPr>
      <w:r>
        <w:rPr>
          <w:rFonts w:cs="Tahoma"/>
          <w:szCs w:val="24"/>
          <w:lang w:val="en-US"/>
        </w:rPr>
        <w:t>The Applicant having failed to establish any irregularities in the disciplinary pro</w:t>
      </w:r>
      <w:r w:rsidR="00AD7A7D">
        <w:rPr>
          <w:rFonts w:cs="Tahoma"/>
          <w:szCs w:val="24"/>
          <w:lang w:val="en-US"/>
        </w:rPr>
        <w:t>ceedings convened against him</w:t>
      </w:r>
      <w:r>
        <w:rPr>
          <w:rFonts w:cs="Tahoma"/>
          <w:szCs w:val="24"/>
          <w:lang w:val="en-US"/>
        </w:rPr>
        <w:t xml:space="preserve"> the present application clearly ought to be dismissed for lack of merit. </w:t>
      </w:r>
    </w:p>
    <w:p w:rsidR="00811A16" w:rsidRDefault="00811A16" w:rsidP="00EB3760">
      <w:pPr>
        <w:ind w:firstLine="720"/>
        <w:rPr>
          <w:rFonts w:cs="Tahoma"/>
          <w:szCs w:val="24"/>
          <w:lang w:val="en-US"/>
        </w:rPr>
      </w:pPr>
      <w:r>
        <w:rPr>
          <w:rFonts w:cs="Tahoma"/>
          <w:szCs w:val="24"/>
          <w:lang w:val="en-US"/>
        </w:rPr>
        <w:t xml:space="preserve">It is </w:t>
      </w:r>
      <w:r w:rsidR="00A15727">
        <w:rPr>
          <w:rFonts w:cs="Tahoma"/>
          <w:szCs w:val="24"/>
          <w:lang w:val="en-US"/>
        </w:rPr>
        <w:t xml:space="preserve">so dismissed with costs. </w:t>
      </w:r>
    </w:p>
    <w:p w:rsidR="006B1E12" w:rsidRDefault="006B1E12" w:rsidP="006B1E12">
      <w:pPr>
        <w:rPr>
          <w:rFonts w:cs="Tahoma"/>
          <w:szCs w:val="24"/>
          <w:lang w:val="en-US"/>
        </w:rPr>
      </w:pPr>
    </w:p>
    <w:p w:rsidR="006B1E12" w:rsidRDefault="006B1E12" w:rsidP="006B1E12">
      <w:pPr>
        <w:rPr>
          <w:rFonts w:cs="Tahoma"/>
          <w:szCs w:val="24"/>
          <w:lang w:val="en-US"/>
        </w:rPr>
      </w:pPr>
    </w:p>
    <w:p w:rsidR="006B1E12" w:rsidRDefault="006B1E12" w:rsidP="006B1E12">
      <w:pPr>
        <w:rPr>
          <w:rFonts w:cs="Tahoma"/>
          <w:szCs w:val="24"/>
          <w:lang w:val="en-US"/>
        </w:rPr>
      </w:pPr>
    </w:p>
    <w:p w:rsidR="006B1E12" w:rsidRDefault="006B1E12" w:rsidP="006B1E12">
      <w:pPr>
        <w:rPr>
          <w:rFonts w:cs="Tahoma"/>
          <w:szCs w:val="24"/>
          <w:lang w:val="en-US"/>
        </w:rPr>
      </w:pPr>
      <w:proofErr w:type="spellStart"/>
      <w:r w:rsidRPr="006B1E12">
        <w:rPr>
          <w:rFonts w:cs="Tahoma"/>
          <w:i/>
          <w:szCs w:val="24"/>
          <w:lang w:val="en-US"/>
        </w:rPr>
        <w:t>Mapaya</w:t>
      </w:r>
      <w:proofErr w:type="spellEnd"/>
      <w:r w:rsidRPr="006B1E12">
        <w:rPr>
          <w:rFonts w:cs="Tahoma"/>
          <w:i/>
          <w:szCs w:val="24"/>
          <w:lang w:val="en-US"/>
        </w:rPr>
        <w:t xml:space="preserve"> &amp; Partners</w:t>
      </w:r>
      <w:r>
        <w:rPr>
          <w:rFonts w:cs="Tahoma"/>
          <w:szCs w:val="24"/>
          <w:lang w:val="en-US"/>
        </w:rPr>
        <w:t>, appellant’s legal practitioners</w:t>
      </w:r>
    </w:p>
    <w:p w:rsidR="00447B32" w:rsidRPr="006D1170" w:rsidRDefault="00447B32" w:rsidP="00447B32">
      <w:pPr>
        <w:rPr>
          <w:rFonts w:cs="Tahoma"/>
          <w:szCs w:val="24"/>
          <w:lang w:val="en-US"/>
        </w:rPr>
      </w:pPr>
    </w:p>
    <w:p w:rsidR="005A3E91" w:rsidRPr="00BB3329" w:rsidRDefault="00447B32" w:rsidP="006D27A2">
      <w:pPr>
        <w:rPr>
          <w:rFonts w:cs="Tahoma"/>
          <w:szCs w:val="24"/>
        </w:rPr>
      </w:pPr>
      <w:r w:rsidRPr="00821EE1">
        <w:rPr>
          <w:rFonts w:cs="Tahoma"/>
          <w:szCs w:val="24"/>
          <w:lang w:val="en-US"/>
        </w:rPr>
        <w:tab/>
      </w:r>
    </w:p>
    <w:sectPr w:rsidR="005A3E91" w:rsidRPr="00BB3329" w:rsidSect="0034209F">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92" w:rsidRDefault="00665392" w:rsidP="009626BB">
      <w:pPr>
        <w:spacing w:after="0" w:line="240" w:lineRule="auto"/>
      </w:pPr>
      <w:r>
        <w:separator/>
      </w:r>
    </w:p>
  </w:endnote>
  <w:endnote w:type="continuationSeparator" w:id="0">
    <w:p w:rsidR="00665392" w:rsidRDefault="00665392" w:rsidP="0096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501666"/>
      <w:docPartObj>
        <w:docPartGallery w:val="Page Numbers (Bottom of Page)"/>
        <w:docPartUnique/>
      </w:docPartObj>
    </w:sdtPr>
    <w:sdtEndPr>
      <w:rPr>
        <w:noProof/>
      </w:rPr>
    </w:sdtEndPr>
    <w:sdtContent>
      <w:p w:rsidR="009626BB" w:rsidRDefault="003D0811">
        <w:pPr>
          <w:pStyle w:val="Footer"/>
          <w:jc w:val="center"/>
        </w:pPr>
        <w:r>
          <w:fldChar w:fldCharType="begin"/>
        </w:r>
        <w:r w:rsidR="009626BB">
          <w:instrText xml:space="preserve"> PAGE   \* MERGEFORMAT </w:instrText>
        </w:r>
        <w:r>
          <w:fldChar w:fldCharType="separate"/>
        </w:r>
        <w:r w:rsidR="003236E8">
          <w:rPr>
            <w:noProof/>
          </w:rPr>
          <w:t>12</w:t>
        </w:r>
        <w:r>
          <w:rPr>
            <w:noProof/>
          </w:rPr>
          <w:fldChar w:fldCharType="end"/>
        </w:r>
      </w:p>
    </w:sdtContent>
  </w:sdt>
  <w:p w:rsidR="009626BB" w:rsidRDefault="00962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92" w:rsidRDefault="00665392" w:rsidP="009626BB">
      <w:pPr>
        <w:spacing w:after="0" w:line="240" w:lineRule="auto"/>
      </w:pPr>
      <w:r>
        <w:separator/>
      </w:r>
    </w:p>
  </w:footnote>
  <w:footnote w:type="continuationSeparator" w:id="0">
    <w:p w:rsidR="00665392" w:rsidRDefault="00665392" w:rsidP="00962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760" w:rsidRDefault="0000750B">
    <w:pPr>
      <w:pStyle w:val="Header"/>
    </w:pPr>
    <w:r>
      <w:tab/>
    </w:r>
    <w:r>
      <w:tab/>
      <w:t>JUDGMENT NO. LC/H/287</w:t>
    </w:r>
    <w:r w:rsidR="00EB3760">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32056"/>
    <w:multiLevelType w:val="hybridMultilevel"/>
    <w:tmpl w:val="6DD4C314"/>
    <w:lvl w:ilvl="0" w:tplc="4040478E">
      <w:start w:val="1"/>
      <w:numFmt w:val="lowerLetter"/>
      <w:lvlText w:val="(%1)"/>
      <w:lvlJc w:val="left"/>
      <w:pPr>
        <w:ind w:left="1110" w:hanging="39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91773E0"/>
    <w:multiLevelType w:val="hybridMultilevel"/>
    <w:tmpl w:val="5E72C720"/>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02"/>
    <w:rsid w:val="0000750B"/>
    <w:rsid w:val="0002087D"/>
    <w:rsid w:val="00036272"/>
    <w:rsid w:val="00072F7F"/>
    <w:rsid w:val="00076354"/>
    <w:rsid w:val="00076D35"/>
    <w:rsid w:val="00097988"/>
    <w:rsid w:val="000C5754"/>
    <w:rsid w:val="000C67BD"/>
    <w:rsid w:val="000D0864"/>
    <w:rsid w:val="000D0ED1"/>
    <w:rsid w:val="000D198C"/>
    <w:rsid w:val="00132178"/>
    <w:rsid w:val="00141775"/>
    <w:rsid w:val="0016543D"/>
    <w:rsid w:val="00171D78"/>
    <w:rsid w:val="00180D82"/>
    <w:rsid w:val="0019278A"/>
    <w:rsid w:val="001A2878"/>
    <w:rsid w:val="001A3BB2"/>
    <w:rsid w:val="001C0859"/>
    <w:rsid w:val="001C21A8"/>
    <w:rsid w:val="001D532F"/>
    <w:rsid w:val="001E39FA"/>
    <w:rsid w:val="00203ED9"/>
    <w:rsid w:val="00203F7F"/>
    <w:rsid w:val="0021017C"/>
    <w:rsid w:val="00235A07"/>
    <w:rsid w:val="002441FA"/>
    <w:rsid w:val="00261E43"/>
    <w:rsid w:val="00262417"/>
    <w:rsid w:val="00275178"/>
    <w:rsid w:val="00275B29"/>
    <w:rsid w:val="002976C6"/>
    <w:rsid w:val="002A3529"/>
    <w:rsid w:val="002B049D"/>
    <w:rsid w:val="002C310B"/>
    <w:rsid w:val="003005C9"/>
    <w:rsid w:val="0030152F"/>
    <w:rsid w:val="00304CF3"/>
    <w:rsid w:val="00320A2A"/>
    <w:rsid w:val="003236E8"/>
    <w:rsid w:val="0034209F"/>
    <w:rsid w:val="0035758F"/>
    <w:rsid w:val="00360218"/>
    <w:rsid w:val="00396943"/>
    <w:rsid w:val="003A11A9"/>
    <w:rsid w:val="003A3426"/>
    <w:rsid w:val="003C2A86"/>
    <w:rsid w:val="003D0811"/>
    <w:rsid w:val="003D2A8D"/>
    <w:rsid w:val="003D5E7D"/>
    <w:rsid w:val="003E419C"/>
    <w:rsid w:val="004172B2"/>
    <w:rsid w:val="00435EA1"/>
    <w:rsid w:val="00447B32"/>
    <w:rsid w:val="004513B1"/>
    <w:rsid w:val="00461BED"/>
    <w:rsid w:val="00461E7E"/>
    <w:rsid w:val="00466141"/>
    <w:rsid w:val="0047104B"/>
    <w:rsid w:val="00486F3A"/>
    <w:rsid w:val="00490171"/>
    <w:rsid w:val="00491A06"/>
    <w:rsid w:val="004A588A"/>
    <w:rsid w:val="004B3B72"/>
    <w:rsid w:val="004C1339"/>
    <w:rsid w:val="004C74B4"/>
    <w:rsid w:val="004F55B3"/>
    <w:rsid w:val="004F69D1"/>
    <w:rsid w:val="00541BE3"/>
    <w:rsid w:val="00544796"/>
    <w:rsid w:val="005563D8"/>
    <w:rsid w:val="00563854"/>
    <w:rsid w:val="00577395"/>
    <w:rsid w:val="00584C6C"/>
    <w:rsid w:val="005973A5"/>
    <w:rsid w:val="00597802"/>
    <w:rsid w:val="005A3E91"/>
    <w:rsid w:val="005B2C8F"/>
    <w:rsid w:val="005F4F6D"/>
    <w:rsid w:val="00614EF9"/>
    <w:rsid w:val="006164C5"/>
    <w:rsid w:val="00624644"/>
    <w:rsid w:val="00626B64"/>
    <w:rsid w:val="006351A6"/>
    <w:rsid w:val="00636F16"/>
    <w:rsid w:val="00641E61"/>
    <w:rsid w:val="00642B15"/>
    <w:rsid w:val="00665392"/>
    <w:rsid w:val="0067589B"/>
    <w:rsid w:val="006A198F"/>
    <w:rsid w:val="006B0219"/>
    <w:rsid w:val="006B13C2"/>
    <w:rsid w:val="006B1E12"/>
    <w:rsid w:val="006B33B8"/>
    <w:rsid w:val="006B7DAD"/>
    <w:rsid w:val="006C003B"/>
    <w:rsid w:val="006D1CA9"/>
    <w:rsid w:val="006D27A2"/>
    <w:rsid w:val="006E07AE"/>
    <w:rsid w:val="006E26F3"/>
    <w:rsid w:val="0070154E"/>
    <w:rsid w:val="00717EAD"/>
    <w:rsid w:val="00721106"/>
    <w:rsid w:val="0072368E"/>
    <w:rsid w:val="00741806"/>
    <w:rsid w:val="007506AB"/>
    <w:rsid w:val="00765D68"/>
    <w:rsid w:val="00771B6F"/>
    <w:rsid w:val="00784F31"/>
    <w:rsid w:val="00796859"/>
    <w:rsid w:val="007C3022"/>
    <w:rsid w:val="007D01E1"/>
    <w:rsid w:val="007D153B"/>
    <w:rsid w:val="007E0ACC"/>
    <w:rsid w:val="007E5375"/>
    <w:rsid w:val="007F2DD5"/>
    <w:rsid w:val="00803647"/>
    <w:rsid w:val="00811A16"/>
    <w:rsid w:val="008272E1"/>
    <w:rsid w:val="00846415"/>
    <w:rsid w:val="00876E73"/>
    <w:rsid w:val="008812F9"/>
    <w:rsid w:val="008A3D59"/>
    <w:rsid w:val="008A58D9"/>
    <w:rsid w:val="008A6F16"/>
    <w:rsid w:val="008B4615"/>
    <w:rsid w:val="008C1E1D"/>
    <w:rsid w:val="008E65B0"/>
    <w:rsid w:val="008F6B82"/>
    <w:rsid w:val="008F7CEE"/>
    <w:rsid w:val="00900E53"/>
    <w:rsid w:val="00902E57"/>
    <w:rsid w:val="00925AB7"/>
    <w:rsid w:val="009345C8"/>
    <w:rsid w:val="00943861"/>
    <w:rsid w:val="00957C0E"/>
    <w:rsid w:val="009603A1"/>
    <w:rsid w:val="009626BB"/>
    <w:rsid w:val="0098496D"/>
    <w:rsid w:val="00985874"/>
    <w:rsid w:val="009A3792"/>
    <w:rsid w:val="009C408B"/>
    <w:rsid w:val="009D7640"/>
    <w:rsid w:val="009D7957"/>
    <w:rsid w:val="009E56AB"/>
    <w:rsid w:val="009F2EEB"/>
    <w:rsid w:val="009F738A"/>
    <w:rsid w:val="00A01165"/>
    <w:rsid w:val="00A036E5"/>
    <w:rsid w:val="00A1204A"/>
    <w:rsid w:val="00A15727"/>
    <w:rsid w:val="00A271B4"/>
    <w:rsid w:val="00A3685A"/>
    <w:rsid w:val="00A544C7"/>
    <w:rsid w:val="00A57C5E"/>
    <w:rsid w:val="00A60E28"/>
    <w:rsid w:val="00A62B72"/>
    <w:rsid w:val="00A721C5"/>
    <w:rsid w:val="00A73C7D"/>
    <w:rsid w:val="00A74F4A"/>
    <w:rsid w:val="00A7534B"/>
    <w:rsid w:val="00A75443"/>
    <w:rsid w:val="00A81AD0"/>
    <w:rsid w:val="00A8780B"/>
    <w:rsid w:val="00AD7A7D"/>
    <w:rsid w:val="00B2197D"/>
    <w:rsid w:val="00B56FCE"/>
    <w:rsid w:val="00B71ADB"/>
    <w:rsid w:val="00B80A37"/>
    <w:rsid w:val="00B856FC"/>
    <w:rsid w:val="00BA352F"/>
    <w:rsid w:val="00BA4CB4"/>
    <w:rsid w:val="00BA5580"/>
    <w:rsid w:val="00BA5A33"/>
    <w:rsid w:val="00BB0BC9"/>
    <w:rsid w:val="00BB202C"/>
    <w:rsid w:val="00BB3329"/>
    <w:rsid w:val="00BB5DF5"/>
    <w:rsid w:val="00BD449F"/>
    <w:rsid w:val="00C01D7A"/>
    <w:rsid w:val="00C12007"/>
    <w:rsid w:val="00C14A25"/>
    <w:rsid w:val="00C2465E"/>
    <w:rsid w:val="00C551E7"/>
    <w:rsid w:val="00C61014"/>
    <w:rsid w:val="00C626B4"/>
    <w:rsid w:val="00C63FE4"/>
    <w:rsid w:val="00C736D1"/>
    <w:rsid w:val="00C73DA5"/>
    <w:rsid w:val="00C83B37"/>
    <w:rsid w:val="00C858B9"/>
    <w:rsid w:val="00CA4F00"/>
    <w:rsid w:val="00CC1ABA"/>
    <w:rsid w:val="00D033F0"/>
    <w:rsid w:val="00D07877"/>
    <w:rsid w:val="00D102CA"/>
    <w:rsid w:val="00D136E6"/>
    <w:rsid w:val="00D24F80"/>
    <w:rsid w:val="00D45FCA"/>
    <w:rsid w:val="00D6261A"/>
    <w:rsid w:val="00D977FA"/>
    <w:rsid w:val="00DA0706"/>
    <w:rsid w:val="00DA29E3"/>
    <w:rsid w:val="00DC1151"/>
    <w:rsid w:val="00DD71DA"/>
    <w:rsid w:val="00DE4E23"/>
    <w:rsid w:val="00DE6A57"/>
    <w:rsid w:val="00DF26E9"/>
    <w:rsid w:val="00DF377B"/>
    <w:rsid w:val="00DF672A"/>
    <w:rsid w:val="00E15053"/>
    <w:rsid w:val="00E307B9"/>
    <w:rsid w:val="00E75D1F"/>
    <w:rsid w:val="00E826B6"/>
    <w:rsid w:val="00E87E7A"/>
    <w:rsid w:val="00E97543"/>
    <w:rsid w:val="00EA321D"/>
    <w:rsid w:val="00EA70F1"/>
    <w:rsid w:val="00EB3760"/>
    <w:rsid w:val="00EE3E67"/>
    <w:rsid w:val="00F066B1"/>
    <w:rsid w:val="00F13684"/>
    <w:rsid w:val="00F20E10"/>
    <w:rsid w:val="00F36488"/>
    <w:rsid w:val="00F5710A"/>
    <w:rsid w:val="00F67975"/>
    <w:rsid w:val="00F70246"/>
    <w:rsid w:val="00F720A4"/>
    <w:rsid w:val="00F81B11"/>
    <w:rsid w:val="00F82519"/>
    <w:rsid w:val="00F83B08"/>
    <w:rsid w:val="00F91738"/>
    <w:rsid w:val="00FA2411"/>
    <w:rsid w:val="00FC5377"/>
    <w:rsid w:val="00FD3763"/>
    <w:rsid w:val="00FE58C7"/>
    <w:rsid w:val="00FF31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7FA"/>
    <w:pPr>
      <w:spacing w:after="160" w:line="360" w:lineRule="auto"/>
      <w:jc w:val="both"/>
    </w:pPr>
    <w:rPr>
      <w:rFonts w:ascii="Tahoma" w:hAnsi="Tahoma"/>
      <w:sz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E91"/>
    <w:pPr>
      <w:ind w:left="720"/>
      <w:contextualSpacing/>
    </w:pPr>
  </w:style>
  <w:style w:type="paragraph" w:styleId="Header">
    <w:name w:val="header"/>
    <w:basedOn w:val="Normal"/>
    <w:link w:val="HeaderChar"/>
    <w:uiPriority w:val="99"/>
    <w:unhideWhenUsed/>
    <w:rsid w:val="00962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BB"/>
    <w:rPr>
      <w:rFonts w:ascii="Tahoma" w:hAnsi="Tahoma"/>
      <w:sz w:val="24"/>
      <w:lang w:val="en-ZA"/>
    </w:rPr>
  </w:style>
  <w:style w:type="paragraph" w:styleId="Footer">
    <w:name w:val="footer"/>
    <w:basedOn w:val="Normal"/>
    <w:link w:val="FooterChar"/>
    <w:uiPriority w:val="99"/>
    <w:unhideWhenUsed/>
    <w:rsid w:val="00962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BB"/>
    <w:rPr>
      <w:rFonts w:ascii="Tahoma" w:hAnsi="Tahoma"/>
      <w:sz w:val="24"/>
      <w:lang w:val="en-ZA"/>
    </w:rPr>
  </w:style>
  <w:style w:type="paragraph" w:styleId="NormalWeb">
    <w:name w:val="Normal (Web)"/>
    <w:basedOn w:val="Normal"/>
    <w:uiPriority w:val="99"/>
    <w:semiHidden/>
    <w:unhideWhenUsed/>
    <w:rsid w:val="002B049D"/>
    <w:pPr>
      <w:spacing w:before="100" w:beforeAutospacing="1" w:after="100" w:afterAutospacing="1" w:line="240" w:lineRule="auto"/>
      <w:jc w:val="left"/>
    </w:pPr>
    <w:rPr>
      <w:rFonts w:ascii="Times New Roman" w:eastAsia="Times New Roman" w:hAnsi="Times New Roman" w:cs="Times New Roman"/>
      <w:szCs w:val="24"/>
      <w:lang w:val="en-US"/>
    </w:rPr>
  </w:style>
  <w:style w:type="character" w:styleId="Emphasis">
    <w:name w:val="Emphasis"/>
    <w:basedOn w:val="DefaultParagraphFont"/>
    <w:uiPriority w:val="20"/>
    <w:qFormat/>
    <w:rsid w:val="002B049D"/>
    <w:rPr>
      <w:i/>
      <w:iCs/>
    </w:rPr>
  </w:style>
  <w:style w:type="paragraph" w:styleId="BalloonText">
    <w:name w:val="Balloon Text"/>
    <w:basedOn w:val="Normal"/>
    <w:link w:val="BalloonTextChar"/>
    <w:uiPriority w:val="99"/>
    <w:semiHidden/>
    <w:unhideWhenUsed/>
    <w:rsid w:val="00E97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543"/>
    <w:rPr>
      <w:rFonts w:ascii="Segoe UI" w:hAnsi="Segoe UI" w:cs="Segoe UI"/>
      <w:sz w:val="18"/>
      <w:szCs w:val="18"/>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7FA"/>
    <w:pPr>
      <w:spacing w:after="160" w:line="360" w:lineRule="auto"/>
      <w:jc w:val="both"/>
    </w:pPr>
    <w:rPr>
      <w:rFonts w:ascii="Tahoma" w:hAnsi="Tahoma"/>
      <w:sz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E91"/>
    <w:pPr>
      <w:ind w:left="720"/>
      <w:contextualSpacing/>
    </w:pPr>
  </w:style>
  <w:style w:type="paragraph" w:styleId="Header">
    <w:name w:val="header"/>
    <w:basedOn w:val="Normal"/>
    <w:link w:val="HeaderChar"/>
    <w:uiPriority w:val="99"/>
    <w:unhideWhenUsed/>
    <w:rsid w:val="00962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BB"/>
    <w:rPr>
      <w:rFonts w:ascii="Tahoma" w:hAnsi="Tahoma"/>
      <w:sz w:val="24"/>
      <w:lang w:val="en-ZA"/>
    </w:rPr>
  </w:style>
  <w:style w:type="paragraph" w:styleId="Footer">
    <w:name w:val="footer"/>
    <w:basedOn w:val="Normal"/>
    <w:link w:val="FooterChar"/>
    <w:uiPriority w:val="99"/>
    <w:unhideWhenUsed/>
    <w:rsid w:val="00962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BB"/>
    <w:rPr>
      <w:rFonts w:ascii="Tahoma" w:hAnsi="Tahoma"/>
      <w:sz w:val="24"/>
      <w:lang w:val="en-ZA"/>
    </w:rPr>
  </w:style>
  <w:style w:type="paragraph" w:styleId="NormalWeb">
    <w:name w:val="Normal (Web)"/>
    <w:basedOn w:val="Normal"/>
    <w:uiPriority w:val="99"/>
    <w:semiHidden/>
    <w:unhideWhenUsed/>
    <w:rsid w:val="002B049D"/>
    <w:pPr>
      <w:spacing w:before="100" w:beforeAutospacing="1" w:after="100" w:afterAutospacing="1" w:line="240" w:lineRule="auto"/>
      <w:jc w:val="left"/>
    </w:pPr>
    <w:rPr>
      <w:rFonts w:ascii="Times New Roman" w:eastAsia="Times New Roman" w:hAnsi="Times New Roman" w:cs="Times New Roman"/>
      <w:szCs w:val="24"/>
      <w:lang w:val="en-US"/>
    </w:rPr>
  </w:style>
  <w:style w:type="character" w:styleId="Emphasis">
    <w:name w:val="Emphasis"/>
    <w:basedOn w:val="DefaultParagraphFont"/>
    <w:uiPriority w:val="20"/>
    <w:qFormat/>
    <w:rsid w:val="002B049D"/>
    <w:rPr>
      <w:i/>
      <w:iCs/>
    </w:rPr>
  </w:style>
  <w:style w:type="paragraph" w:styleId="BalloonText">
    <w:name w:val="Balloon Text"/>
    <w:basedOn w:val="Normal"/>
    <w:link w:val="BalloonTextChar"/>
    <w:uiPriority w:val="99"/>
    <w:semiHidden/>
    <w:unhideWhenUsed/>
    <w:rsid w:val="00E97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543"/>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288784">
      <w:bodyDiv w:val="1"/>
      <w:marLeft w:val="0"/>
      <w:marRight w:val="0"/>
      <w:marTop w:val="0"/>
      <w:marBottom w:val="0"/>
      <w:divBdr>
        <w:top w:val="none" w:sz="0" w:space="0" w:color="auto"/>
        <w:left w:val="none" w:sz="0" w:space="0" w:color="auto"/>
        <w:bottom w:val="none" w:sz="0" w:space="0" w:color="auto"/>
        <w:right w:val="none" w:sz="0" w:space="0" w:color="auto"/>
      </w:divBdr>
    </w:div>
    <w:div w:id="18582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CE8FEA3-311C-4773-993F-B1927966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library</cp:lastModifiedBy>
  <cp:revision>2</cp:revision>
  <cp:lastPrinted>2020-11-27T08:09:00Z</cp:lastPrinted>
  <dcterms:created xsi:type="dcterms:W3CDTF">2020-12-02T08:07:00Z</dcterms:created>
  <dcterms:modified xsi:type="dcterms:W3CDTF">2020-12-02T08:07:00Z</dcterms:modified>
</cp:coreProperties>
</file>