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81D" w:rsidRDefault="002F581D" w:rsidP="007432AB">
      <w:pPr>
        <w:spacing w:after="0"/>
        <w:jc w:val="both"/>
        <w:rPr>
          <w:rFonts w:ascii="Times New Roman" w:hAnsi="Times New Roman" w:cs="Times New Roman"/>
          <w:sz w:val="24"/>
          <w:szCs w:val="24"/>
        </w:rPr>
      </w:pPr>
      <w:bookmarkStart w:id="0" w:name="_GoBack"/>
      <w:bookmarkEnd w:id="0"/>
    </w:p>
    <w:p w:rsidR="004F017F" w:rsidRPr="00BA3DD5" w:rsidRDefault="006C046E" w:rsidP="007432AB">
      <w:pPr>
        <w:spacing w:after="0"/>
        <w:jc w:val="both"/>
        <w:rPr>
          <w:rFonts w:ascii="Times New Roman" w:hAnsi="Times New Roman" w:cs="Times New Roman"/>
          <w:sz w:val="24"/>
          <w:szCs w:val="24"/>
        </w:rPr>
      </w:pPr>
      <w:r>
        <w:rPr>
          <w:rFonts w:ascii="Times New Roman" w:hAnsi="Times New Roman" w:cs="Times New Roman"/>
          <w:sz w:val="24"/>
          <w:szCs w:val="24"/>
        </w:rPr>
        <w:t>CITY OF MASVINGO</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0637DD">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rsidR="00C93C59" w:rsidRDefault="006C046E"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URBAN COUNCIL WORKERS UNION</w:t>
      </w:r>
    </w:p>
    <w:p w:rsidR="0033556D" w:rsidRDefault="006C046E"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D41812" w:rsidRDefault="006C046E"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TWO MUZAYA AUCTIONEERS</w:t>
      </w:r>
    </w:p>
    <w:p w:rsidR="006C046E" w:rsidRDefault="006C046E"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C046E" w:rsidRDefault="006C046E"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SHERIFF OF THE HIGH</w:t>
      </w:r>
      <w:r w:rsidR="00EF6852">
        <w:rPr>
          <w:rFonts w:ascii="Times New Roman" w:hAnsi="Times New Roman" w:cs="Times New Roman"/>
          <w:sz w:val="24"/>
          <w:szCs w:val="24"/>
        </w:rPr>
        <w:t xml:space="preserve"> OF</w:t>
      </w:r>
      <w:r>
        <w:rPr>
          <w:rFonts w:ascii="Times New Roman" w:hAnsi="Times New Roman" w:cs="Times New Roman"/>
          <w:sz w:val="24"/>
          <w:szCs w:val="24"/>
        </w:rPr>
        <w:t xml:space="preserve"> COURT ZIMBABWE</w:t>
      </w:r>
    </w:p>
    <w:p w:rsidR="006C046E" w:rsidRDefault="006C046E" w:rsidP="000637DD">
      <w:pPr>
        <w:spacing w:after="0" w:line="240" w:lineRule="auto"/>
        <w:jc w:val="both"/>
        <w:rPr>
          <w:rFonts w:ascii="Times New Roman" w:hAnsi="Times New Roman" w:cs="Times New Roman"/>
          <w:sz w:val="24"/>
          <w:szCs w:val="24"/>
        </w:rPr>
      </w:pPr>
    </w:p>
    <w:p w:rsidR="006C046E" w:rsidRDefault="006C046E" w:rsidP="000637DD">
      <w:pPr>
        <w:spacing w:after="0" w:line="240" w:lineRule="auto"/>
        <w:jc w:val="both"/>
        <w:rPr>
          <w:rFonts w:ascii="Times New Roman" w:hAnsi="Times New Roman" w:cs="Times New Roman"/>
          <w:sz w:val="24"/>
          <w:szCs w:val="24"/>
        </w:rPr>
      </w:pPr>
    </w:p>
    <w:p w:rsidR="00474B56" w:rsidRDefault="00BE14D8" w:rsidP="000637D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474B56" w:rsidRDefault="00F251CD"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BE14D8" w:rsidRDefault="00BE14D8" w:rsidP="000637D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sidR="00191D97">
        <w:rPr>
          <w:rFonts w:ascii="Times New Roman" w:hAnsi="Times New Roman" w:cs="Times New Roman"/>
          <w:sz w:val="24"/>
          <w:szCs w:val="24"/>
        </w:rPr>
        <w:t>3 August 2017 &amp; 8 September 2017</w:t>
      </w:r>
    </w:p>
    <w:p w:rsidR="0033556D" w:rsidRDefault="0033556D" w:rsidP="000637DD">
      <w:pPr>
        <w:spacing w:after="0"/>
        <w:jc w:val="both"/>
        <w:rPr>
          <w:rFonts w:ascii="Times New Roman" w:hAnsi="Times New Roman" w:cs="Times New Roman"/>
          <w:sz w:val="24"/>
          <w:szCs w:val="24"/>
        </w:rPr>
      </w:pPr>
    </w:p>
    <w:p w:rsidR="0033556D" w:rsidRPr="00BA3DD5" w:rsidRDefault="0033556D" w:rsidP="00E37964">
      <w:pPr>
        <w:spacing w:after="0" w:line="240" w:lineRule="auto"/>
        <w:jc w:val="both"/>
        <w:rPr>
          <w:rFonts w:ascii="Times New Roman" w:hAnsi="Times New Roman" w:cs="Times New Roman"/>
          <w:sz w:val="24"/>
          <w:szCs w:val="24"/>
        </w:rPr>
      </w:pPr>
    </w:p>
    <w:p w:rsidR="00FF0E99" w:rsidRPr="00326756" w:rsidRDefault="00191D97" w:rsidP="000637DD">
      <w:pPr>
        <w:spacing w:after="0"/>
        <w:jc w:val="both"/>
        <w:rPr>
          <w:rFonts w:ascii="Times New Roman" w:hAnsi="Times New Roman" w:cs="Times New Roman"/>
          <w:b/>
          <w:sz w:val="24"/>
          <w:szCs w:val="24"/>
        </w:rPr>
      </w:pPr>
      <w:r>
        <w:rPr>
          <w:rFonts w:ascii="Times New Roman" w:hAnsi="Times New Roman" w:cs="Times New Roman"/>
          <w:b/>
          <w:sz w:val="24"/>
          <w:szCs w:val="24"/>
        </w:rPr>
        <w:t>Opposed application</w:t>
      </w:r>
    </w:p>
    <w:p w:rsidR="00326756" w:rsidRDefault="00326756" w:rsidP="000637DD">
      <w:pPr>
        <w:spacing w:after="0"/>
        <w:jc w:val="both"/>
        <w:rPr>
          <w:rFonts w:ascii="Times New Roman" w:hAnsi="Times New Roman" w:cs="Times New Roman"/>
          <w:sz w:val="24"/>
          <w:szCs w:val="24"/>
        </w:rPr>
      </w:pPr>
    </w:p>
    <w:p w:rsidR="00E37964" w:rsidRPr="00BA3DD5" w:rsidRDefault="00E37964" w:rsidP="00E37964">
      <w:pPr>
        <w:spacing w:after="0" w:line="240" w:lineRule="auto"/>
        <w:jc w:val="both"/>
        <w:rPr>
          <w:rFonts w:ascii="Times New Roman" w:hAnsi="Times New Roman" w:cs="Times New Roman"/>
          <w:sz w:val="24"/>
          <w:szCs w:val="24"/>
        </w:rPr>
      </w:pPr>
    </w:p>
    <w:p w:rsidR="00A62638" w:rsidRDefault="00191D97" w:rsidP="0033556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Adv T. Magwaliba</w:t>
      </w:r>
      <w:r w:rsidRPr="00191D97">
        <w:rPr>
          <w:rFonts w:ascii="Times New Roman" w:hAnsi="Times New Roman" w:cs="Times New Roman"/>
          <w:sz w:val="24"/>
          <w:szCs w:val="24"/>
        </w:rPr>
        <w:t xml:space="preserve">, with him </w:t>
      </w:r>
      <w:r>
        <w:rPr>
          <w:rFonts w:ascii="Times New Roman" w:hAnsi="Times New Roman" w:cs="Times New Roman"/>
          <w:i/>
          <w:sz w:val="24"/>
          <w:szCs w:val="24"/>
        </w:rPr>
        <w:t>Mr C. Kuhuni</w:t>
      </w:r>
      <w:r w:rsidRPr="00191D97">
        <w:rPr>
          <w:rFonts w:ascii="Times New Roman" w:hAnsi="Times New Roman" w:cs="Times New Roman"/>
          <w:sz w:val="24"/>
          <w:szCs w:val="24"/>
        </w:rPr>
        <w:t>, f</w:t>
      </w:r>
      <w:r w:rsidR="00BE14D8" w:rsidRPr="00BA3DD5">
        <w:rPr>
          <w:rFonts w:ascii="Times New Roman" w:hAnsi="Times New Roman" w:cs="Times New Roman"/>
          <w:sz w:val="24"/>
          <w:szCs w:val="24"/>
        </w:rPr>
        <w:t xml:space="preserve">or </w:t>
      </w:r>
      <w:r w:rsidR="0086225E">
        <w:rPr>
          <w:rFonts w:ascii="Times New Roman" w:hAnsi="Times New Roman" w:cs="Times New Roman"/>
          <w:sz w:val="24"/>
          <w:szCs w:val="24"/>
        </w:rPr>
        <w:t xml:space="preserve">the </w:t>
      </w:r>
      <w:r>
        <w:rPr>
          <w:rFonts w:ascii="Times New Roman" w:hAnsi="Times New Roman" w:cs="Times New Roman"/>
          <w:sz w:val="24"/>
          <w:szCs w:val="24"/>
        </w:rPr>
        <w:t>applicant</w:t>
      </w:r>
    </w:p>
    <w:p w:rsidR="0033556D" w:rsidRDefault="00191D97" w:rsidP="0086225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Adv R. Chingwena</w:t>
      </w:r>
      <w:r w:rsidR="00F251CD">
        <w:rPr>
          <w:rFonts w:ascii="Times New Roman" w:hAnsi="Times New Roman" w:cs="Times New Roman"/>
          <w:i/>
          <w:sz w:val="24"/>
          <w:szCs w:val="24"/>
        </w:rPr>
        <w:t>,</w:t>
      </w:r>
      <w:r w:rsidR="007636B1">
        <w:rPr>
          <w:rFonts w:ascii="Times New Roman" w:hAnsi="Times New Roman" w:cs="Times New Roman"/>
          <w:i/>
          <w:sz w:val="24"/>
          <w:szCs w:val="24"/>
        </w:rPr>
        <w:t xml:space="preserve"> </w:t>
      </w:r>
      <w:r w:rsidR="00BE14D8" w:rsidRPr="00BA3DD5">
        <w:rPr>
          <w:rFonts w:ascii="Times New Roman" w:hAnsi="Times New Roman" w:cs="Times New Roman"/>
          <w:sz w:val="24"/>
          <w:szCs w:val="24"/>
        </w:rPr>
        <w:t xml:space="preserve">for </w:t>
      </w:r>
      <w:r w:rsidR="00D93D0C">
        <w:rPr>
          <w:rFonts w:ascii="Times New Roman" w:hAnsi="Times New Roman" w:cs="Times New Roman"/>
          <w:sz w:val="24"/>
          <w:szCs w:val="24"/>
        </w:rPr>
        <w:t xml:space="preserve">the </w:t>
      </w:r>
      <w:r>
        <w:rPr>
          <w:rFonts w:ascii="Times New Roman" w:hAnsi="Times New Roman" w:cs="Times New Roman"/>
          <w:sz w:val="24"/>
          <w:szCs w:val="24"/>
        </w:rPr>
        <w:t>first respondent</w:t>
      </w:r>
    </w:p>
    <w:p w:rsidR="00191D97" w:rsidRDefault="00191D97" w:rsidP="0086225E">
      <w:pPr>
        <w:spacing w:after="0" w:line="240" w:lineRule="auto"/>
        <w:jc w:val="both"/>
        <w:rPr>
          <w:rFonts w:ascii="Times New Roman" w:hAnsi="Times New Roman" w:cs="Times New Roman"/>
          <w:sz w:val="24"/>
          <w:szCs w:val="24"/>
        </w:rPr>
      </w:pPr>
      <w:r w:rsidRPr="00191D97">
        <w:rPr>
          <w:rFonts w:ascii="Times New Roman" w:hAnsi="Times New Roman" w:cs="Times New Roman"/>
          <w:i/>
          <w:sz w:val="24"/>
          <w:szCs w:val="24"/>
        </w:rPr>
        <w:t>Adv L. Nkomo</w:t>
      </w:r>
      <w:r>
        <w:rPr>
          <w:rFonts w:ascii="Times New Roman" w:hAnsi="Times New Roman" w:cs="Times New Roman"/>
          <w:sz w:val="24"/>
          <w:szCs w:val="24"/>
        </w:rPr>
        <w:t>, for the second respondent</w:t>
      </w:r>
    </w:p>
    <w:p w:rsidR="00191D97" w:rsidRDefault="00191D97" w:rsidP="0086225E">
      <w:pPr>
        <w:spacing w:after="0" w:line="240" w:lineRule="auto"/>
        <w:jc w:val="both"/>
        <w:rPr>
          <w:rFonts w:ascii="Times New Roman" w:hAnsi="Times New Roman" w:cs="Times New Roman"/>
          <w:i/>
          <w:sz w:val="24"/>
          <w:szCs w:val="24"/>
        </w:rPr>
      </w:pPr>
      <w:r w:rsidRPr="00191D97">
        <w:rPr>
          <w:rFonts w:ascii="Times New Roman" w:hAnsi="Times New Roman" w:cs="Times New Roman"/>
          <w:i/>
          <w:sz w:val="24"/>
          <w:szCs w:val="24"/>
        </w:rPr>
        <w:t>Mr T. Kativhu</w:t>
      </w:r>
      <w:r>
        <w:rPr>
          <w:rFonts w:ascii="Times New Roman" w:hAnsi="Times New Roman" w:cs="Times New Roman"/>
          <w:sz w:val="24"/>
          <w:szCs w:val="24"/>
        </w:rPr>
        <w:t>, for the third respondent</w:t>
      </w:r>
    </w:p>
    <w:p w:rsidR="0086225E" w:rsidRPr="0086225E" w:rsidRDefault="0086225E" w:rsidP="0086225E">
      <w:pPr>
        <w:spacing w:after="0" w:line="240" w:lineRule="auto"/>
        <w:jc w:val="both"/>
        <w:rPr>
          <w:rFonts w:ascii="Times New Roman" w:hAnsi="Times New Roman" w:cs="Times New Roman"/>
          <w:sz w:val="24"/>
          <w:szCs w:val="24"/>
        </w:rPr>
      </w:pPr>
    </w:p>
    <w:p w:rsidR="00FF63B0" w:rsidRDefault="00FF63B0" w:rsidP="00FF63B0">
      <w:pPr>
        <w:spacing w:after="0" w:line="240" w:lineRule="auto"/>
        <w:jc w:val="both"/>
        <w:rPr>
          <w:rFonts w:ascii="Times New Roman" w:hAnsi="Times New Roman" w:cs="Times New Roman"/>
          <w:b/>
          <w:sz w:val="24"/>
          <w:szCs w:val="24"/>
        </w:rPr>
      </w:pPr>
    </w:p>
    <w:p w:rsidR="00191D97" w:rsidRDefault="00BE14D8" w:rsidP="007D5F66">
      <w:pPr>
        <w:spacing w:after="0" w:line="360" w:lineRule="auto"/>
        <w:ind w:firstLine="720"/>
        <w:jc w:val="both"/>
        <w:rPr>
          <w:rFonts w:ascii="Times New Roman" w:hAnsi="Times New Roman" w:cs="Times New Roman"/>
          <w:sz w:val="24"/>
          <w:szCs w:val="24"/>
        </w:rPr>
      </w:pPr>
      <w:r w:rsidRPr="00252344">
        <w:rPr>
          <w:rFonts w:ascii="Times New Roman" w:hAnsi="Times New Roman" w:cs="Times New Roman"/>
          <w:sz w:val="24"/>
          <w:szCs w:val="24"/>
        </w:rPr>
        <w:t>MAFUSIRE J</w:t>
      </w:r>
      <w:r w:rsidRPr="00A34A1F">
        <w:rPr>
          <w:rFonts w:ascii="Times New Roman" w:hAnsi="Times New Roman" w:cs="Times New Roman"/>
          <w:sz w:val="24"/>
          <w:szCs w:val="24"/>
        </w:rPr>
        <w:t>:</w:t>
      </w:r>
      <w:r w:rsidR="002173E5">
        <w:rPr>
          <w:rFonts w:ascii="Times New Roman" w:hAnsi="Times New Roman" w:cs="Times New Roman"/>
          <w:sz w:val="24"/>
          <w:szCs w:val="24"/>
        </w:rPr>
        <w:t xml:space="preserve"> </w:t>
      </w:r>
    </w:p>
    <w:p w:rsidR="00D31BA2" w:rsidRDefault="00191D97"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B56377">
        <w:rPr>
          <w:rFonts w:ascii="Times New Roman" w:hAnsi="Times New Roman" w:cs="Times New Roman"/>
          <w:sz w:val="24"/>
          <w:szCs w:val="24"/>
        </w:rPr>
        <w:t xml:space="preserve">The adjudicating process </w:t>
      </w:r>
      <w:r w:rsidR="00C77BEE">
        <w:rPr>
          <w:rFonts w:ascii="Times New Roman" w:hAnsi="Times New Roman" w:cs="Times New Roman"/>
          <w:sz w:val="24"/>
          <w:szCs w:val="24"/>
        </w:rPr>
        <w:t xml:space="preserve">necessarily </w:t>
      </w:r>
      <w:r w:rsidR="00B56377">
        <w:rPr>
          <w:rFonts w:ascii="Times New Roman" w:hAnsi="Times New Roman" w:cs="Times New Roman"/>
          <w:sz w:val="24"/>
          <w:szCs w:val="24"/>
        </w:rPr>
        <w:t xml:space="preserve">involves a certain amount of </w:t>
      </w:r>
      <w:r w:rsidR="0048668F">
        <w:rPr>
          <w:rFonts w:ascii="Times New Roman" w:hAnsi="Times New Roman" w:cs="Times New Roman"/>
          <w:sz w:val="24"/>
          <w:szCs w:val="24"/>
        </w:rPr>
        <w:t>preconception</w:t>
      </w:r>
      <w:r w:rsidR="0062693D">
        <w:rPr>
          <w:rFonts w:ascii="Times New Roman" w:hAnsi="Times New Roman" w:cs="Times New Roman"/>
          <w:sz w:val="24"/>
          <w:szCs w:val="24"/>
        </w:rPr>
        <w:t xml:space="preserve"> and prejudgment</w:t>
      </w:r>
      <w:r w:rsidR="00C77BEE">
        <w:rPr>
          <w:rFonts w:ascii="Times New Roman" w:hAnsi="Times New Roman" w:cs="Times New Roman"/>
          <w:sz w:val="24"/>
          <w:szCs w:val="24"/>
        </w:rPr>
        <w:t>. After going through the pleadings, one formulates an opinion on the strengths and weaknesses of the parties’ respective cases.</w:t>
      </w:r>
      <w:r w:rsidR="00C77BEE" w:rsidRPr="00C77BEE">
        <w:rPr>
          <w:rFonts w:ascii="Times New Roman" w:hAnsi="Times New Roman" w:cs="Times New Roman"/>
          <w:sz w:val="24"/>
          <w:szCs w:val="24"/>
        </w:rPr>
        <w:t xml:space="preserve"> </w:t>
      </w:r>
    </w:p>
    <w:p w:rsidR="00D31BA2" w:rsidRDefault="00D31BA2" w:rsidP="00B56377">
      <w:pPr>
        <w:spacing w:after="0" w:line="360" w:lineRule="auto"/>
        <w:ind w:left="720" w:hanging="720"/>
        <w:jc w:val="both"/>
        <w:rPr>
          <w:rFonts w:ascii="Times New Roman" w:hAnsi="Times New Roman" w:cs="Times New Roman"/>
          <w:sz w:val="24"/>
          <w:szCs w:val="24"/>
        </w:rPr>
      </w:pPr>
    </w:p>
    <w:p w:rsidR="00D31BA2" w:rsidRDefault="00D31BA2"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C77BEE">
        <w:rPr>
          <w:rFonts w:ascii="Times New Roman" w:hAnsi="Times New Roman" w:cs="Times New Roman"/>
          <w:sz w:val="24"/>
          <w:szCs w:val="24"/>
        </w:rPr>
        <w:t>I</w:t>
      </w:r>
      <w:r w:rsidR="0048668F">
        <w:rPr>
          <w:rFonts w:ascii="Times New Roman" w:hAnsi="Times New Roman" w:cs="Times New Roman"/>
          <w:sz w:val="24"/>
          <w:szCs w:val="24"/>
        </w:rPr>
        <w:t xml:space="preserve">n this case, as I walked into court, </w:t>
      </w:r>
      <w:r w:rsidR="00C77BEE">
        <w:rPr>
          <w:rFonts w:ascii="Times New Roman" w:hAnsi="Times New Roman" w:cs="Times New Roman"/>
          <w:sz w:val="24"/>
          <w:szCs w:val="24"/>
        </w:rPr>
        <w:t>my</w:t>
      </w:r>
      <w:r w:rsidR="00686156">
        <w:rPr>
          <w:rFonts w:ascii="Times New Roman" w:hAnsi="Times New Roman" w:cs="Times New Roman"/>
          <w:sz w:val="24"/>
          <w:szCs w:val="24"/>
        </w:rPr>
        <w:t xml:space="preserve"> first impression </w:t>
      </w:r>
      <w:r w:rsidR="00C77BEE">
        <w:rPr>
          <w:rFonts w:ascii="Times New Roman" w:hAnsi="Times New Roman" w:cs="Times New Roman"/>
          <w:sz w:val="24"/>
          <w:szCs w:val="24"/>
        </w:rPr>
        <w:t>wa</w:t>
      </w:r>
      <w:r w:rsidR="00191D97">
        <w:rPr>
          <w:rFonts w:ascii="Times New Roman" w:hAnsi="Times New Roman" w:cs="Times New Roman"/>
          <w:sz w:val="24"/>
          <w:szCs w:val="24"/>
        </w:rPr>
        <w:t>s that the applicant</w:t>
      </w:r>
      <w:r w:rsidR="00B56377">
        <w:rPr>
          <w:rFonts w:ascii="Times New Roman" w:hAnsi="Times New Roman" w:cs="Times New Roman"/>
          <w:sz w:val="24"/>
          <w:szCs w:val="24"/>
        </w:rPr>
        <w:t>’s case was unassailable</w:t>
      </w:r>
      <w:r w:rsidR="00191D97">
        <w:rPr>
          <w:rFonts w:ascii="Times New Roman" w:hAnsi="Times New Roman" w:cs="Times New Roman"/>
          <w:sz w:val="24"/>
          <w:szCs w:val="24"/>
        </w:rPr>
        <w:t xml:space="preserve">. </w:t>
      </w:r>
      <w:r w:rsidR="00C77BEE">
        <w:rPr>
          <w:rFonts w:ascii="Times New Roman" w:hAnsi="Times New Roman" w:cs="Times New Roman"/>
          <w:sz w:val="24"/>
          <w:szCs w:val="24"/>
        </w:rPr>
        <w:t>Th</w:t>
      </w:r>
      <w:r w:rsidR="00686156">
        <w:rPr>
          <w:rFonts w:ascii="Times New Roman" w:hAnsi="Times New Roman" w:cs="Times New Roman"/>
          <w:sz w:val="24"/>
          <w:szCs w:val="24"/>
        </w:rPr>
        <w:t>at</w:t>
      </w:r>
      <w:r w:rsidR="00C77BEE">
        <w:rPr>
          <w:rFonts w:ascii="Times New Roman" w:hAnsi="Times New Roman" w:cs="Times New Roman"/>
          <w:sz w:val="24"/>
          <w:szCs w:val="24"/>
        </w:rPr>
        <w:t xml:space="preserve"> view got stronger during submissions by </w:t>
      </w:r>
      <w:r w:rsidR="0048668F">
        <w:rPr>
          <w:rFonts w:ascii="Times New Roman" w:hAnsi="Times New Roman" w:cs="Times New Roman"/>
          <w:sz w:val="24"/>
          <w:szCs w:val="24"/>
        </w:rPr>
        <w:t xml:space="preserve">applicant’s </w:t>
      </w:r>
      <w:r w:rsidR="00C77BEE">
        <w:rPr>
          <w:rFonts w:ascii="Times New Roman" w:hAnsi="Times New Roman" w:cs="Times New Roman"/>
          <w:sz w:val="24"/>
          <w:szCs w:val="24"/>
        </w:rPr>
        <w:t>Counsel. That was until first and second respondents</w:t>
      </w:r>
      <w:r w:rsidR="0048668F">
        <w:rPr>
          <w:rFonts w:ascii="Times New Roman" w:hAnsi="Times New Roman" w:cs="Times New Roman"/>
          <w:sz w:val="24"/>
          <w:szCs w:val="24"/>
        </w:rPr>
        <w:t>’</w:t>
      </w:r>
      <w:r w:rsidR="00C77BEE">
        <w:rPr>
          <w:rFonts w:ascii="Times New Roman" w:hAnsi="Times New Roman" w:cs="Times New Roman"/>
          <w:sz w:val="24"/>
          <w:szCs w:val="24"/>
        </w:rPr>
        <w:t xml:space="preserve"> </w:t>
      </w:r>
      <w:r w:rsidR="0048668F">
        <w:rPr>
          <w:rFonts w:ascii="Times New Roman" w:hAnsi="Times New Roman" w:cs="Times New Roman"/>
          <w:sz w:val="24"/>
          <w:szCs w:val="24"/>
        </w:rPr>
        <w:t xml:space="preserve">Counsel </w:t>
      </w:r>
      <w:r w:rsidR="00C77BEE">
        <w:rPr>
          <w:rFonts w:ascii="Times New Roman" w:hAnsi="Times New Roman" w:cs="Times New Roman"/>
          <w:sz w:val="24"/>
          <w:szCs w:val="24"/>
        </w:rPr>
        <w:t xml:space="preserve">opened their mouths. </w:t>
      </w:r>
      <w:r w:rsidR="00686156">
        <w:rPr>
          <w:rFonts w:ascii="Times New Roman" w:hAnsi="Times New Roman" w:cs="Times New Roman"/>
          <w:sz w:val="24"/>
          <w:szCs w:val="24"/>
        </w:rPr>
        <w:t xml:space="preserve">The matter was turned on its head. I </w:t>
      </w:r>
      <w:r w:rsidR="009C18D0">
        <w:rPr>
          <w:rFonts w:ascii="Times New Roman" w:hAnsi="Times New Roman" w:cs="Times New Roman"/>
          <w:sz w:val="24"/>
          <w:szCs w:val="24"/>
        </w:rPr>
        <w:t xml:space="preserve">was forced to </w:t>
      </w:r>
      <w:r w:rsidR="00686156">
        <w:rPr>
          <w:rFonts w:ascii="Times New Roman" w:hAnsi="Times New Roman" w:cs="Times New Roman"/>
          <w:sz w:val="24"/>
          <w:szCs w:val="24"/>
        </w:rPr>
        <w:t xml:space="preserve">reserve judgment. </w:t>
      </w:r>
    </w:p>
    <w:p w:rsidR="00D31BA2" w:rsidRDefault="00D31BA2" w:rsidP="00B56377">
      <w:pPr>
        <w:spacing w:after="0" w:line="360" w:lineRule="auto"/>
        <w:ind w:left="720" w:hanging="720"/>
        <w:jc w:val="both"/>
        <w:rPr>
          <w:rFonts w:ascii="Times New Roman" w:hAnsi="Times New Roman" w:cs="Times New Roman"/>
          <w:sz w:val="24"/>
          <w:szCs w:val="24"/>
        </w:rPr>
      </w:pPr>
    </w:p>
    <w:p w:rsidR="0048668F" w:rsidRDefault="00D31BA2"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48668F">
        <w:rPr>
          <w:rFonts w:ascii="Times New Roman" w:hAnsi="Times New Roman" w:cs="Times New Roman"/>
          <w:sz w:val="24"/>
          <w:szCs w:val="24"/>
        </w:rPr>
        <w:t>F</w:t>
      </w:r>
      <w:r w:rsidR="00153124">
        <w:rPr>
          <w:rFonts w:ascii="Times New Roman" w:hAnsi="Times New Roman" w:cs="Times New Roman"/>
          <w:sz w:val="24"/>
          <w:szCs w:val="24"/>
        </w:rPr>
        <w:t xml:space="preserve">irst </w:t>
      </w:r>
      <w:r w:rsidR="00686156">
        <w:rPr>
          <w:rFonts w:ascii="Times New Roman" w:hAnsi="Times New Roman" w:cs="Times New Roman"/>
          <w:sz w:val="24"/>
          <w:szCs w:val="24"/>
        </w:rPr>
        <w:t>respondent</w:t>
      </w:r>
      <w:r w:rsidR="0048668F">
        <w:rPr>
          <w:rFonts w:ascii="Times New Roman" w:hAnsi="Times New Roman" w:cs="Times New Roman"/>
          <w:sz w:val="24"/>
          <w:szCs w:val="24"/>
        </w:rPr>
        <w:t>’s Counsel</w:t>
      </w:r>
      <w:r w:rsidR="00686156">
        <w:rPr>
          <w:rFonts w:ascii="Times New Roman" w:hAnsi="Times New Roman" w:cs="Times New Roman"/>
          <w:sz w:val="24"/>
          <w:szCs w:val="24"/>
        </w:rPr>
        <w:t xml:space="preserve"> </w:t>
      </w:r>
      <w:r w:rsidR="00153124">
        <w:rPr>
          <w:rFonts w:ascii="Times New Roman" w:hAnsi="Times New Roman" w:cs="Times New Roman"/>
          <w:sz w:val="24"/>
          <w:szCs w:val="24"/>
        </w:rPr>
        <w:t>in particular</w:t>
      </w:r>
      <w:r w:rsidR="00403BB9">
        <w:rPr>
          <w:rFonts w:ascii="Times New Roman" w:hAnsi="Times New Roman" w:cs="Times New Roman"/>
          <w:sz w:val="24"/>
          <w:szCs w:val="24"/>
        </w:rPr>
        <w:t>,</w:t>
      </w:r>
      <w:r w:rsidR="00153124">
        <w:rPr>
          <w:rFonts w:ascii="Times New Roman" w:hAnsi="Times New Roman" w:cs="Times New Roman"/>
          <w:sz w:val="24"/>
          <w:szCs w:val="24"/>
        </w:rPr>
        <w:t xml:space="preserve"> </w:t>
      </w:r>
      <w:r w:rsidR="0062693D">
        <w:rPr>
          <w:rFonts w:ascii="Times New Roman" w:hAnsi="Times New Roman" w:cs="Times New Roman"/>
          <w:sz w:val="24"/>
          <w:szCs w:val="24"/>
        </w:rPr>
        <w:t>took</w:t>
      </w:r>
      <w:r>
        <w:rPr>
          <w:rFonts w:ascii="Times New Roman" w:hAnsi="Times New Roman" w:cs="Times New Roman"/>
          <w:sz w:val="24"/>
          <w:szCs w:val="24"/>
        </w:rPr>
        <w:t xml:space="preserve"> </w:t>
      </w:r>
      <w:r w:rsidR="00686156">
        <w:rPr>
          <w:rFonts w:ascii="Times New Roman" w:hAnsi="Times New Roman" w:cs="Times New Roman"/>
          <w:sz w:val="24"/>
          <w:szCs w:val="24"/>
        </w:rPr>
        <w:t xml:space="preserve">everyone by surprise. Some of the points he raised sounded novel. </w:t>
      </w:r>
      <w:r w:rsidR="0048668F">
        <w:rPr>
          <w:rFonts w:ascii="Times New Roman" w:hAnsi="Times New Roman" w:cs="Times New Roman"/>
          <w:sz w:val="24"/>
          <w:szCs w:val="24"/>
        </w:rPr>
        <w:t>N</w:t>
      </w:r>
      <w:r w:rsidR="00686156">
        <w:rPr>
          <w:rFonts w:ascii="Times New Roman" w:hAnsi="Times New Roman" w:cs="Times New Roman"/>
          <w:sz w:val="24"/>
          <w:szCs w:val="24"/>
        </w:rPr>
        <w:t xml:space="preserve">o prior notice </w:t>
      </w:r>
      <w:r w:rsidR="0048668F">
        <w:rPr>
          <w:rFonts w:ascii="Times New Roman" w:hAnsi="Times New Roman" w:cs="Times New Roman"/>
          <w:sz w:val="24"/>
          <w:szCs w:val="24"/>
        </w:rPr>
        <w:t xml:space="preserve">about them </w:t>
      </w:r>
      <w:r w:rsidR="00686156">
        <w:rPr>
          <w:rFonts w:ascii="Times New Roman" w:hAnsi="Times New Roman" w:cs="Times New Roman"/>
          <w:sz w:val="24"/>
          <w:szCs w:val="24"/>
        </w:rPr>
        <w:t>had been</w:t>
      </w:r>
      <w:r w:rsidR="0048668F">
        <w:rPr>
          <w:rFonts w:ascii="Times New Roman" w:hAnsi="Times New Roman" w:cs="Times New Roman"/>
          <w:sz w:val="24"/>
          <w:szCs w:val="24"/>
        </w:rPr>
        <w:t xml:space="preserve"> given.</w:t>
      </w:r>
      <w:r w:rsidR="00686156">
        <w:rPr>
          <w:rFonts w:ascii="Times New Roman" w:hAnsi="Times New Roman" w:cs="Times New Roman"/>
          <w:sz w:val="24"/>
          <w:szCs w:val="24"/>
        </w:rPr>
        <w:t xml:space="preserve"> I could have stopped him. </w:t>
      </w:r>
      <w:r w:rsidR="00811633">
        <w:rPr>
          <w:rFonts w:ascii="Times New Roman" w:hAnsi="Times New Roman" w:cs="Times New Roman"/>
          <w:sz w:val="24"/>
          <w:szCs w:val="24"/>
        </w:rPr>
        <w:t>But u</w:t>
      </w:r>
      <w:r w:rsidR="00153124">
        <w:rPr>
          <w:rFonts w:ascii="Times New Roman" w:hAnsi="Times New Roman" w:cs="Times New Roman"/>
          <w:sz w:val="24"/>
          <w:szCs w:val="24"/>
        </w:rPr>
        <w:t xml:space="preserve">nquestionably, </w:t>
      </w:r>
      <w:r w:rsidR="00686156">
        <w:rPr>
          <w:rFonts w:ascii="Times New Roman" w:hAnsi="Times New Roman" w:cs="Times New Roman"/>
          <w:sz w:val="24"/>
          <w:szCs w:val="24"/>
        </w:rPr>
        <w:t xml:space="preserve">they </w:t>
      </w:r>
      <w:r w:rsidR="00153124">
        <w:rPr>
          <w:rFonts w:ascii="Times New Roman" w:hAnsi="Times New Roman" w:cs="Times New Roman"/>
          <w:sz w:val="24"/>
          <w:szCs w:val="24"/>
        </w:rPr>
        <w:t xml:space="preserve">were </w:t>
      </w:r>
      <w:r w:rsidR="00686156">
        <w:rPr>
          <w:rFonts w:ascii="Times New Roman" w:hAnsi="Times New Roman" w:cs="Times New Roman"/>
          <w:sz w:val="24"/>
          <w:szCs w:val="24"/>
        </w:rPr>
        <w:t xml:space="preserve">points of law. </w:t>
      </w:r>
      <w:r w:rsidR="0048668F">
        <w:rPr>
          <w:rFonts w:ascii="Times New Roman" w:hAnsi="Times New Roman" w:cs="Times New Roman"/>
          <w:sz w:val="24"/>
          <w:szCs w:val="24"/>
        </w:rPr>
        <w:t>They could be raised at any time. Even applicant’s Counsel did not object on that score.</w:t>
      </w:r>
    </w:p>
    <w:p w:rsidR="00153124" w:rsidRDefault="0048668F"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rsidR="00B1598E" w:rsidRDefault="00153124"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w:t>
      </w:r>
      <w:r w:rsidR="00D31BA2">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 xml:space="preserve">The issue for determination seemed </w:t>
      </w:r>
      <w:r w:rsidR="00D31BA2">
        <w:rPr>
          <w:rFonts w:ascii="Times New Roman" w:hAnsi="Times New Roman" w:cs="Times New Roman"/>
          <w:sz w:val="24"/>
          <w:szCs w:val="24"/>
        </w:rPr>
        <w:t xml:space="preserve">so </w:t>
      </w:r>
      <w:r>
        <w:rPr>
          <w:rFonts w:ascii="Times New Roman" w:hAnsi="Times New Roman" w:cs="Times New Roman"/>
          <w:sz w:val="24"/>
          <w:szCs w:val="24"/>
        </w:rPr>
        <w:t>deceptively simple. It was this. Whose obligation was it to pay the storage costs incurred by the auctioneer</w:t>
      </w:r>
      <w:r w:rsidR="00EF6852">
        <w:rPr>
          <w:rFonts w:ascii="Times New Roman" w:hAnsi="Times New Roman" w:cs="Times New Roman"/>
          <w:sz w:val="24"/>
          <w:szCs w:val="24"/>
        </w:rPr>
        <w:t>,</w:t>
      </w:r>
      <w:r>
        <w:rPr>
          <w:rFonts w:ascii="Times New Roman" w:hAnsi="Times New Roman" w:cs="Times New Roman"/>
          <w:sz w:val="24"/>
          <w:szCs w:val="24"/>
        </w:rPr>
        <w:t xml:space="preserve"> </w:t>
      </w:r>
      <w:r w:rsidR="00403BB9">
        <w:rPr>
          <w:rFonts w:ascii="Times New Roman" w:hAnsi="Times New Roman" w:cs="Times New Roman"/>
          <w:sz w:val="24"/>
          <w:szCs w:val="24"/>
        </w:rPr>
        <w:t>over</w:t>
      </w:r>
      <w:r>
        <w:rPr>
          <w:rFonts w:ascii="Times New Roman" w:hAnsi="Times New Roman" w:cs="Times New Roman"/>
          <w:sz w:val="24"/>
          <w:szCs w:val="24"/>
        </w:rPr>
        <w:t xml:space="preserve"> the </w:t>
      </w:r>
      <w:r w:rsidR="00B1598E">
        <w:rPr>
          <w:rFonts w:ascii="Times New Roman" w:hAnsi="Times New Roman" w:cs="Times New Roman"/>
          <w:sz w:val="24"/>
          <w:szCs w:val="24"/>
        </w:rPr>
        <w:t xml:space="preserve">judgment debtor’s </w:t>
      </w:r>
      <w:r>
        <w:rPr>
          <w:rFonts w:ascii="Times New Roman" w:hAnsi="Times New Roman" w:cs="Times New Roman"/>
          <w:sz w:val="24"/>
          <w:szCs w:val="24"/>
        </w:rPr>
        <w:t xml:space="preserve">goods </w:t>
      </w:r>
      <w:r w:rsidR="00403BB9">
        <w:rPr>
          <w:rFonts w:ascii="Times New Roman" w:hAnsi="Times New Roman" w:cs="Times New Roman"/>
          <w:sz w:val="24"/>
          <w:szCs w:val="24"/>
        </w:rPr>
        <w:t xml:space="preserve">that had been </w:t>
      </w:r>
      <w:r w:rsidR="00B1598E">
        <w:rPr>
          <w:rFonts w:ascii="Times New Roman" w:hAnsi="Times New Roman" w:cs="Times New Roman"/>
          <w:sz w:val="24"/>
          <w:szCs w:val="24"/>
        </w:rPr>
        <w:t>entrusted to him by the Sheriff</w:t>
      </w:r>
      <w:r w:rsidR="00EF6852">
        <w:rPr>
          <w:rFonts w:ascii="Times New Roman" w:hAnsi="Times New Roman" w:cs="Times New Roman"/>
          <w:sz w:val="24"/>
          <w:szCs w:val="24"/>
        </w:rPr>
        <w:t>,</w:t>
      </w:r>
      <w:r w:rsidR="00B1598E">
        <w:rPr>
          <w:rFonts w:ascii="Times New Roman" w:hAnsi="Times New Roman" w:cs="Times New Roman"/>
          <w:sz w:val="24"/>
          <w:szCs w:val="24"/>
        </w:rPr>
        <w:t xml:space="preserve"> in pursuance of an </w:t>
      </w:r>
      <w:r>
        <w:rPr>
          <w:rFonts w:ascii="Times New Roman" w:hAnsi="Times New Roman" w:cs="Times New Roman"/>
          <w:sz w:val="24"/>
          <w:szCs w:val="24"/>
        </w:rPr>
        <w:t>attach</w:t>
      </w:r>
      <w:r w:rsidR="00B1598E">
        <w:rPr>
          <w:rFonts w:ascii="Times New Roman" w:hAnsi="Times New Roman" w:cs="Times New Roman"/>
          <w:sz w:val="24"/>
          <w:szCs w:val="24"/>
        </w:rPr>
        <w:t xml:space="preserve">ment </w:t>
      </w:r>
      <w:r>
        <w:rPr>
          <w:rFonts w:ascii="Times New Roman" w:hAnsi="Times New Roman" w:cs="Times New Roman"/>
          <w:sz w:val="24"/>
          <w:szCs w:val="24"/>
        </w:rPr>
        <w:t xml:space="preserve">in execution </w:t>
      </w:r>
      <w:r w:rsidR="00B1598E">
        <w:rPr>
          <w:rFonts w:ascii="Times New Roman" w:hAnsi="Times New Roman" w:cs="Times New Roman"/>
          <w:sz w:val="24"/>
          <w:szCs w:val="24"/>
        </w:rPr>
        <w:t>of a judgment in favour of the judgment creditor</w:t>
      </w:r>
      <w:r w:rsidR="00EF6852">
        <w:rPr>
          <w:rFonts w:ascii="Times New Roman" w:hAnsi="Times New Roman" w:cs="Times New Roman"/>
          <w:sz w:val="24"/>
          <w:szCs w:val="24"/>
        </w:rPr>
        <w:t>,</w:t>
      </w:r>
      <w:r w:rsidR="00B1598E">
        <w:rPr>
          <w:rFonts w:ascii="Times New Roman" w:hAnsi="Times New Roman" w:cs="Times New Roman"/>
          <w:sz w:val="24"/>
          <w:szCs w:val="24"/>
        </w:rPr>
        <w:t xml:space="preserve"> where that judgment </w:t>
      </w:r>
      <w:r w:rsidR="00D31BA2">
        <w:rPr>
          <w:rFonts w:ascii="Times New Roman" w:hAnsi="Times New Roman" w:cs="Times New Roman"/>
          <w:sz w:val="24"/>
          <w:szCs w:val="24"/>
        </w:rPr>
        <w:t xml:space="preserve">had </w:t>
      </w:r>
      <w:r w:rsidR="00403BB9">
        <w:rPr>
          <w:rFonts w:ascii="Times New Roman" w:hAnsi="Times New Roman" w:cs="Times New Roman"/>
          <w:sz w:val="24"/>
          <w:szCs w:val="24"/>
        </w:rPr>
        <w:t>subsequently</w:t>
      </w:r>
      <w:r w:rsidR="00B1598E">
        <w:rPr>
          <w:rFonts w:ascii="Times New Roman" w:hAnsi="Times New Roman" w:cs="Times New Roman"/>
          <w:sz w:val="24"/>
          <w:szCs w:val="24"/>
        </w:rPr>
        <w:t xml:space="preserve"> </w:t>
      </w:r>
      <w:r w:rsidR="00D31BA2">
        <w:rPr>
          <w:rFonts w:ascii="Times New Roman" w:hAnsi="Times New Roman" w:cs="Times New Roman"/>
          <w:sz w:val="24"/>
          <w:szCs w:val="24"/>
        </w:rPr>
        <w:t xml:space="preserve">been </w:t>
      </w:r>
      <w:r w:rsidR="00B1598E">
        <w:rPr>
          <w:rFonts w:ascii="Times New Roman" w:hAnsi="Times New Roman" w:cs="Times New Roman"/>
          <w:sz w:val="24"/>
          <w:szCs w:val="24"/>
        </w:rPr>
        <w:t>overturned on appeal</w:t>
      </w:r>
      <w:r w:rsidR="006875AD">
        <w:rPr>
          <w:rFonts w:ascii="Times New Roman" w:hAnsi="Times New Roman" w:cs="Times New Roman"/>
          <w:sz w:val="24"/>
          <w:szCs w:val="24"/>
        </w:rPr>
        <w:t xml:space="preserve"> before the attached goods </w:t>
      </w:r>
      <w:r w:rsidR="00C87D06">
        <w:rPr>
          <w:rFonts w:ascii="Times New Roman" w:hAnsi="Times New Roman" w:cs="Times New Roman"/>
          <w:sz w:val="24"/>
          <w:szCs w:val="24"/>
        </w:rPr>
        <w:t xml:space="preserve">had been </w:t>
      </w:r>
      <w:r w:rsidR="006875AD">
        <w:rPr>
          <w:rFonts w:ascii="Times New Roman" w:hAnsi="Times New Roman" w:cs="Times New Roman"/>
          <w:sz w:val="24"/>
          <w:szCs w:val="24"/>
        </w:rPr>
        <w:t>sold</w:t>
      </w:r>
      <w:r w:rsidR="00B1598E">
        <w:rPr>
          <w:rFonts w:ascii="Times New Roman" w:hAnsi="Times New Roman" w:cs="Times New Roman"/>
          <w:sz w:val="24"/>
          <w:szCs w:val="24"/>
        </w:rPr>
        <w:t>?</w:t>
      </w:r>
      <w:r w:rsidR="00B17CCB">
        <w:rPr>
          <w:rFonts w:ascii="Times New Roman" w:hAnsi="Times New Roman" w:cs="Times New Roman"/>
          <w:sz w:val="24"/>
          <w:szCs w:val="24"/>
        </w:rPr>
        <w:t xml:space="preserve"> </w:t>
      </w:r>
      <w:r w:rsidR="00EF6852">
        <w:rPr>
          <w:rFonts w:ascii="Times New Roman" w:hAnsi="Times New Roman" w:cs="Times New Roman"/>
          <w:sz w:val="24"/>
          <w:szCs w:val="24"/>
        </w:rPr>
        <w:t>Wa</w:t>
      </w:r>
      <w:r w:rsidR="00B17CCB">
        <w:rPr>
          <w:rFonts w:ascii="Times New Roman" w:hAnsi="Times New Roman" w:cs="Times New Roman"/>
          <w:sz w:val="24"/>
          <w:szCs w:val="24"/>
        </w:rPr>
        <w:t xml:space="preserve">s it the judgment debtor, the owner of the goods? </w:t>
      </w:r>
      <w:r w:rsidR="00EF6852">
        <w:rPr>
          <w:rFonts w:ascii="Times New Roman" w:hAnsi="Times New Roman" w:cs="Times New Roman"/>
          <w:sz w:val="24"/>
          <w:szCs w:val="24"/>
        </w:rPr>
        <w:t>Wa</w:t>
      </w:r>
      <w:r w:rsidR="00B17CCB">
        <w:rPr>
          <w:rFonts w:ascii="Times New Roman" w:hAnsi="Times New Roman" w:cs="Times New Roman"/>
          <w:sz w:val="24"/>
          <w:szCs w:val="24"/>
        </w:rPr>
        <w:t xml:space="preserve">s it the judgment creditor, at whose instance the goods had been attached? </w:t>
      </w:r>
      <w:r w:rsidR="00EF6852">
        <w:rPr>
          <w:rFonts w:ascii="Times New Roman" w:hAnsi="Times New Roman" w:cs="Times New Roman"/>
          <w:sz w:val="24"/>
          <w:szCs w:val="24"/>
        </w:rPr>
        <w:t>Wa</w:t>
      </w:r>
      <w:r w:rsidR="00B17CCB">
        <w:rPr>
          <w:rFonts w:ascii="Times New Roman" w:hAnsi="Times New Roman" w:cs="Times New Roman"/>
          <w:sz w:val="24"/>
          <w:szCs w:val="24"/>
        </w:rPr>
        <w:t>s it the Sheriff who</w:t>
      </w:r>
      <w:r w:rsidR="00EF6852">
        <w:rPr>
          <w:rFonts w:ascii="Times New Roman" w:hAnsi="Times New Roman" w:cs="Times New Roman"/>
          <w:sz w:val="24"/>
          <w:szCs w:val="24"/>
        </w:rPr>
        <w:t>,</w:t>
      </w:r>
      <w:r w:rsidR="00B17CCB">
        <w:rPr>
          <w:rFonts w:ascii="Times New Roman" w:hAnsi="Times New Roman" w:cs="Times New Roman"/>
          <w:sz w:val="24"/>
          <w:szCs w:val="24"/>
        </w:rPr>
        <w:t xml:space="preserve"> in the first </w:t>
      </w:r>
      <w:r w:rsidR="00F15173">
        <w:rPr>
          <w:rFonts w:ascii="Times New Roman" w:hAnsi="Times New Roman" w:cs="Times New Roman"/>
          <w:sz w:val="24"/>
          <w:szCs w:val="24"/>
        </w:rPr>
        <w:t>place</w:t>
      </w:r>
      <w:r w:rsidR="00EF6852">
        <w:rPr>
          <w:rFonts w:ascii="Times New Roman" w:hAnsi="Times New Roman" w:cs="Times New Roman"/>
          <w:sz w:val="24"/>
          <w:szCs w:val="24"/>
        </w:rPr>
        <w:t>,</w:t>
      </w:r>
      <w:r w:rsidR="00F15173">
        <w:rPr>
          <w:rFonts w:ascii="Times New Roman" w:hAnsi="Times New Roman" w:cs="Times New Roman"/>
          <w:sz w:val="24"/>
          <w:szCs w:val="24"/>
        </w:rPr>
        <w:t xml:space="preserve"> </w:t>
      </w:r>
      <w:r w:rsidR="00B17CCB">
        <w:rPr>
          <w:rFonts w:ascii="Times New Roman" w:hAnsi="Times New Roman" w:cs="Times New Roman"/>
          <w:sz w:val="24"/>
          <w:szCs w:val="24"/>
        </w:rPr>
        <w:t>had entrusted th</w:t>
      </w:r>
      <w:r w:rsidR="00F15173">
        <w:rPr>
          <w:rFonts w:ascii="Times New Roman" w:hAnsi="Times New Roman" w:cs="Times New Roman"/>
          <w:sz w:val="24"/>
          <w:szCs w:val="24"/>
        </w:rPr>
        <w:t>os</w:t>
      </w:r>
      <w:r w:rsidR="00B17CCB">
        <w:rPr>
          <w:rFonts w:ascii="Times New Roman" w:hAnsi="Times New Roman" w:cs="Times New Roman"/>
          <w:sz w:val="24"/>
          <w:szCs w:val="24"/>
        </w:rPr>
        <w:t xml:space="preserve">e goods with the auctioneer? </w:t>
      </w:r>
      <w:r w:rsidR="00981CC4">
        <w:rPr>
          <w:rFonts w:ascii="Times New Roman" w:hAnsi="Times New Roman" w:cs="Times New Roman"/>
          <w:sz w:val="24"/>
          <w:szCs w:val="24"/>
        </w:rPr>
        <w:t>Or s</w:t>
      </w:r>
      <w:r w:rsidR="00B17CCB">
        <w:rPr>
          <w:rFonts w:ascii="Times New Roman" w:hAnsi="Times New Roman" w:cs="Times New Roman"/>
          <w:sz w:val="24"/>
          <w:szCs w:val="24"/>
        </w:rPr>
        <w:t>hould it be the auctioneer himself</w:t>
      </w:r>
      <w:r w:rsidR="00EF6852">
        <w:rPr>
          <w:rFonts w:ascii="Times New Roman" w:hAnsi="Times New Roman" w:cs="Times New Roman"/>
          <w:sz w:val="24"/>
          <w:szCs w:val="24"/>
        </w:rPr>
        <w:t>,</w:t>
      </w:r>
      <w:r w:rsidR="00B17CCB">
        <w:rPr>
          <w:rFonts w:ascii="Times New Roman" w:hAnsi="Times New Roman" w:cs="Times New Roman"/>
          <w:sz w:val="24"/>
          <w:szCs w:val="24"/>
        </w:rPr>
        <w:t xml:space="preserve"> who </w:t>
      </w:r>
      <w:r w:rsidR="00981CC4">
        <w:rPr>
          <w:rFonts w:ascii="Times New Roman" w:hAnsi="Times New Roman" w:cs="Times New Roman"/>
          <w:sz w:val="24"/>
          <w:szCs w:val="24"/>
        </w:rPr>
        <w:t xml:space="preserve">had taken a </w:t>
      </w:r>
      <w:r w:rsidR="00B17CCB">
        <w:rPr>
          <w:rFonts w:ascii="Times New Roman" w:hAnsi="Times New Roman" w:cs="Times New Roman"/>
          <w:sz w:val="24"/>
          <w:szCs w:val="24"/>
        </w:rPr>
        <w:t>risk in accepting the goods?</w:t>
      </w:r>
    </w:p>
    <w:p w:rsidR="00B1598E" w:rsidRDefault="00B1598E" w:rsidP="00B56377">
      <w:pPr>
        <w:spacing w:after="0" w:line="360" w:lineRule="auto"/>
        <w:ind w:left="720" w:hanging="720"/>
        <w:jc w:val="both"/>
        <w:rPr>
          <w:rFonts w:ascii="Times New Roman" w:hAnsi="Times New Roman" w:cs="Times New Roman"/>
          <w:sz w:val="24"/>
          <w:szCs w:val="24"/>
        </w:rPr>
      </w:pPr>
    </w:p>
    <w:p w:rsidR="006875AD" w:rsidRDefault="00B1598E"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D31BA2">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 xml:space="preserve">Such a problem can only arise </w:t>
      </w:r>
      <w:r w:rsidR="006875AD">
        <w:rPr>
          <w:rFonts w:ascii="Times New Roman" w:hAnsi="Times New Roman" w:cs="Times New Roman"/>
          <w:sz w:val="24"/>
          <w:szCs w:val="24"/>
        </w:rPr>
        <w:t xml:space="preserve">because of </w:t>
      </w:r>
      <w:r>
        <w:rPr>
          <w:rFonts w:ascii="Times New Roman" w:hAnsi="Times New Roman" w:cs="Times New Roman"/>
          <w:sz w:val="24"/>
          <w:szCs w:val="24"/>
        </w:rPr>
        <w:t xml:space="preserve">the </w:t>
      </w:r>
      <w:r w:rsidR="00403BB9">
        <w:rPr>
          <w:rFonts w:ascii="Times New Roman" w:hAnsi="Times New Roman" w:cs="Times New Roman"/>
          <w:sz w:val="24"/>
          <w:szCs w:val="24"/>
        </w:rPr>
        <w:t xml:space="preserve">unsatisfactory </w:t>
      </w:r>
      <w:r>
        <w:rPr>
          <w:rFonts w:ascii="Times New Roman" w:hAnsi="Times New Roman" w:cs="Times New Roman"/>
          <w:sz w:val="24"/>
          <w:szCs w:val="24"/>
        </w:rPr>
        <w:t xml:space="preserve">peculiarity of our </w:t>
      </w:r>
      <w:r w:rsidR="00EF6852">
        <w:rPr>
          <w:rFonts w:ascii="Times New Roman" w:hAnsi="Times New Roman" w:cs="Times New Roman"/>
          <w:sz w:val="24"/>
          <w:szCs w:val="24"/>
        </w:rPr>
        <w:t>employment</w:t>
      </w:r>
      <w:r>
        <w:rPr>
          <w:rFonts w:ascii="Times New Roman" w:hAnsi="Times New Roman" w:cs="Times New Roman"/>
          <w:sz w:val="24"/>
          <w:szCs w:val="24"/>
        </w:rPr>
        <w:t xml:space="preserve"> laws at the moment</w:t>
      </w:r>
      <w:r w:rsidR="006875AD">
        <w:rPr>
          <w:rFonts w:ascii="Times New Roman" w:hAnsi="Times New Roman" w:cs="Times New Roman"/>
          <w:sz w:val="24"/>
          <w:szCs w:val="24"/>
        </w:rPr>
        <w:t>. A</w:t>
      </w:r>
      <w:r>
        <w:rPr>
          <w:rFonts w:ascii="Times New Roman" w:hAnsi="Times New Roman" w:cs="Times New Roman"/>
          <w:sz w:val="24"/>
          <w:szCs w:val="24"/>
        </w:rPr>
        <w:t xml:space="preserve">mong other things, the Labour Court, despite it being a court of </w:t>
      </w:r>
      <w:r w:rsidR="00152573">
        <w:rPr>
          <w:rFonts w:ascii="Times New Roman" w:hAnsi="Times New Roman" w:cs="Times New Roman"/>
          <w:sz w:val="24"/>
          <w:szCs w:val="24"/>
        </w:rPr>
        <w:t xml:space="preserve">record </w:t>
      </w:r>
      <w:r w:rsidR="00AD119B">
        <w:rPr>
          <w:rFonts w:ascii="Times New Roman" w:hAnsi="Times New Roman" w:cs="Times New Roman"/>
          <w:sz w:val="24"/>
          <w:szCs w:val="24"/>
        </w:rPr>
        <w:t>with</w:t>
      </w:r>
      <w:r w:rsidR="00152573">
        <w:rPr>
          <w:rFonts w:ascii="Times New Roman" w:hAnsi="Times New Roman" w:cs="Times New Roman"/>
          <w:sz w:val="24"/>
          <w:szCs w:val="24"/>
        </w:rPr>
        <w:t xml:space="preserve"> </w:t>
      </w:r>
      <w:r>
        <w:rPr>
          <w:rFonts w:ascii="Times New Roman" w:hAnsi="Times New Roman" w:cs="Times New Roman"/>
          <w:sz w:val="24"/>
          <w:szCs w:val="24"/>
        </w:rPr>
        <w:t xml:space="preserve">competent jurisdiction in </w:t>
      </w:r>
      <w:r w:rsidR="00152573">
        <w:rPr>
          <w:rFonts w:ascii="Times New Roman" w:hAnsi="Times New Roman" w:cs="Times New Roman"/>
          <w:sz w:val="24"/>
          <w:szCs w:val="24"/>
        </w:rPr>
        <w:t xml:space="preserve">labour and employment matters, </w:t>
      </w:r>
      <w:r>
        <w:rPr>
          <w:rFonts w:ascii="Times New Roman" w:hAnsi="Times New Roman" w:cs="Times New Roman"/>
          <w:sz w:val="24"/>
          <w:szCs w:val="24"/>
        </w:rPr>
        <w:t xml:space="preserve">has no machinery </w:t>
      </w:r>
      <w:r w:rsidR="00403BB9">
        <w:rPr>
          <w:rFonts w:ascii="Times New Roman" w:hAnsi="Times New Roman" w:cs="Times New Roman"/>
          <w:sz w:val="24"/>
          <w:szCs w:val="24"/>
        </w:rPr>
        <w:t xml:space="preserve">of its own </w:t>
      </w:r>
      <w:r>
        <w:rPr>
          <w:rFonts w:ascii="Times New Roman" w:hAnsi="Times New Roman" w:cs="Times New Roman"/>
          <w:sz w:val="24"/>
          <w:szCs w:val="24"/>
        </w:rPr>
        <w:t xml:space="preserve">to enforce its judgments. If they are judgments sounding in money, they have to </w:t>
      </w:r>
      <w:r w:rsidR="00403BB9">
        <w:rPr>
          <w:rFonts w:ascii="Times New Roman" w:hAnsi="Times New Roman" w:cs="Times New Roman"/>
          <w:sz w:val="24"/>
          <w:szCs w:val="24"/>
        </w:rPr>
        <w:t xml:space="preserve">be </w:t>
      </w:r>
      <w:r>
        <w:rPr>
          <w:rFonts w:ascii="Times New Roman" w:hAnsi="Times New Roman" w:cs="Times New Roman"/>
          <w:sz w:val="24"/>
          <w:szCs w:val="24"/>
        </w:rPr>
        <w:t>registered with this court for enforcement purposes</w:t>
      </w:r>
      <w:r w:rsidR="00403BB9">
        <w:rPr>
          <w:rFonts w:ascii="Times New Roman" w:hAnsi="Times New Roman" w:cs="Times New Roman"/>
          <w:sz w:val="24"/>
          <w:szCs w:val="24"/>
        </w:rPr>
        <w:t xml:space="preserve">. </w:t>
      </w:r>
    </w:p>
    <w:p w:rsidR="006875AD" w:rsidRDefault="006875AD" w:rsidP="00B56377">
      <w:pPr>
        <w:spacing w:after="0" w:line="360" w:lineRule="auto"/>
        <w:ind w:left="720" w:hanging="720"/>
        <w:jc w:val="both"/>
        <w:rPr>
          <w:rFonts w:ascii="Times New Roman" w:hAnsi="Times New Roman" w:cs="Times New Roman"/>
          <w:sz w:val="24"/>
          <w:szCs w:val="24"/>
        </w:rPr>
      </w:pPr>
    </w:p>
    <w:p w:rsidR="00A24B86" w:rsidRDefault="00AD119B"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403BB9">
        <w:rPr>
          <w:rFonts w:ascii="Times New Roman" w:hAnsi="Times New Roman" w:cs="Times New Roman"/>
          <w:sz w:val="24"/>
          <w:szCs w:val="24"/>
        </w:rPr>
        <w:t>[</w:t>
      </w:r>
      <w:r>
        <w:rPr>
          <w:rFonts w:ascii="Times New Roman" w:hAnsi="Times New Roman" w:cs="Times New Roman"/>
          <w:sz w:val="24"/>
          <w:szCs w:val="24"/>
        </w:rPr>
        <w:t>6</w:t>
      </w:r>
      <w:r w:rsidR="00403BB9">
        <w:rPr>
          <w:rFonts w:ascii="Times New Roman" w:hAnsi="Times New Roman" w:cs="Times New Roman"/>
          <w:sz w:val="24"/>
          <w:szCs w:val="24"/>
        </w:rPr>
        <w:t>]</w:t>
      </w:r>
      <w:r w:rsidR="00403BB9">
        <w:rPr>
          <w:rFonts w:ascii="Times New Roman" w:hAnsi="Times New Roman" w:cs="Times New Roman"/>
          <w:sz w:val="24"/>
          <w:szCs w:val="24"/>
        </w:rPr>
        <w:tab/>
      </w:r>
      <w:r w:rsidR="00B1598E">
        <w:rPr>
          <w:rFonts w:ascii="Times New Roman" w:hAnsi="Times New Roman" w:cs="Times New Roman"/>
          <w:sz w:val="24"/>
          <w:szCs w:val="24"/>
        </w:rPr>
        <w:t>The</w:t>
      </w:r>
      <w:r w:rsidR="005A4A59">
        <w:rPr>
          <w:rFonts w:ascii="Times New Roman" w:hAnsi="Times New Roman" w:cs="Times New Roman"/>
          <w:sz w:val="24"/>
          <w:szCs w:val="24"/>
        </w:rPr>
        <w:t xml:space="preserve"> facts were these. The applicant is a municipal council. The first respondent is </w:t>
      </w:r>
      <w:r w:rsidR="00A24B86">
        <w:rPr>
          <w:rFonts w:ascii="Times New Roman" w:hAnsi="Times New Roman" w:cs="Times New Roman"/>
          <w:sz w:val="24"/>
          <w:szCs w:val="24"/>
        </w:rPr>
        <w:t xml:space="preserve">a </w:t>
      </w:r>
      <w:r w:rsidR="005A4A59">
        <w:rPr>
          <w:rFonts w:ascii="Times New Roman" w:hAnsi="Times New Roman" w:cs="Times New Roman"/>
          <w:sz w:val="24"/>
          <w:szCs w:val="24"/>
        </w:rPr>
        <w:t xml:space="preserve">trade union. On behalf of certain of the applicant’s employees, the first respondent obtained </w:t>
      </w:r>
      <w:r w:rsidR="003B3019">
        <w:rPr>
          <w:rFonts w:ascii="Times New Roman" w:hAnsi="Times New Roman" w:cs="Times New Roman"/>
          <w:sz w:val="24"/>
          <w:szCs w:val="24"/>
        </w:rPr>
        <w:t>from an arbitrator an</w:t>
      </w:r>
      <w:r w:rsidR="005A4A59">
        <w:rPr>
          <w:rFonts w:ascii="Times New Roman" w:hAnsi="Times New Roman" w:cs="Times New Roman"/>
          <w:sz w:val="24"/>
          <w:szCs w:val="24"/>
        </w:rPr>
        <w:t xml:space="preserve"> award for arrear salaries. The g</w:t>
      </w:r>
      <w:r w:rsidR="00C87D06">
        <w:rPr>
          <w:rFonts w:ascii="Times New Roman" w:hAnsi="Times New Roman" w:cs="Times New Roman"/>
          <w:sz w:val="24"/>
          <w:szCs w:val="24"/>
        </w:rPr>
        <w:t xml:space="preserve">lobular figure was </w:t>
      </w:r>
      <w:r w:rsidR="001135E4">
        <w:rPr>
          <w:rFonts w:ascii="Times New Roman" w:hAnsi="Times New Roman" w:cs="Times New Roman"/>
          <w:sz w:val="24"/>
          <w:szCs w:val="24"/>
        </w:rPr>
        <w:t xml:space="preserve">a staggering </w:t>
      </w:r>
      <w:r w:rsidR="003B3019">
        <w:rPr>
          <w:rFonts w:ascii="Times New Roman" w:hAnsi="Times New Roman" w:cs="Times New Roman"/>
          <w:sz w:val="24"/>
          <w:szCs w:val="24"/>
        </w:rPr>
        <w:t xml:space="preserve">$3 571 295-34. The applicant </w:t>
      </w:r>
      <w:r w:rsidR="00192AD4">
        <w:rPr>
          <w:rFonts w:ascii="Times New Roman" w:hAnsi="Times New Roman" w:cs="Times New Roman"/>
          <w:sz w:val="24"/>
          <w:szCs w:val="24"/>
        </w:rPr>
        <w:t xml:space="preserve">said </w:t>
      </w:r>
      <w:r w:rsidR="00EF6852">
        <w:rPr>
          <w:rFonts w:ascii="Times New Roman" w:hAnsi="Times New Roman" w:cs="Times New Roman"/>
          <w:sz w:val="24"/>
          <w:szCs w:val="24"/>
        </w:rPr>
        <w:t>the amount</w:t>
      </w:r>
      <w:r w:rsidR="00192AD4">
        <w:rPr>
          <w:rFonts w:ascii="Times New Roman" w:hAnsi="Times New Roman" w:cs="Times New Roman"/>
          <w:sz w:val="24"/>
          <w:szCs w:val="24"/>
        </w:rPr>
        <w:t xml:space="preserve"> </w:t>
      </w:r>
      <w:r w:rsidR="0062693D">
        <w:rPr>
          <w:rFonts w:ascii="Times New Roman" w:hAnsi="Times New Roman" w:cs="Times New Roman"/>
          <w:sz w:val="24"/>
          <w:szCs w:val="24"/>
        </w:rPr>
        <w:t>constituted</w:t>
      </w:r>
      <w:r w:rsidR="003B3019">
        <w:rPr>
          <w:rFonts w:ascii="Times New Roman" w:hAnsi="Times New Roman" w:cs="Times New Roman"/>
          <w:sz w:val="24"/>
          <w:szCs w:val="24"/>
        </w:rPr>
        <w:t xml:space="preserve"> more than 92% of its budget. It appealed to the Labour Court. </w:t>
      </w:r>
      <w:r w:rsidR="00A24B86">
        <w:rPr>
          <w:rFonts w:ascii="Times New Roman" w:hAnsi="Times New Roman" w:cs="Times New Roman"/>
          <w:sz w:val="24"/>
          <w:szCs w:val="24"/>
        </w:rPr>
        <w:t>But such an appeal does not suspend the judgment appealed against.</w:t>
      </w:r>
    </w:p>
    <w:p w:rsidR="00A24B86" w:rsidRDefault="00A24B86" w:rsidP="00B56377">
      <w:pPr>
        <w:spacing w:after="0" w:line="360" w:lineRule="auto"/>
        <w:ind w:left="720" w:hanging="720"/>
        <w:jc w:val="both"/>
        <w:rPr>
          <w:rFonts w:ascii="Times New Roman" w:hAnsi="Times New Roman" w:cs="Times New Roman"/>
          <w:sz w:val="24"/>
          <w:szCs w:val="24"/>
        </w:rPr>
      </w:pPr>
    </w:p>
    <w:p w:rsidR="002022A9" w:rsidRDefault="00AD119B"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sidR="00A24B86">
        <w:rPr>
          <w:rFonts w:ascii="Times New Roman" w:hAnsi="Times New Roman" w:cs="Times New Roman"/>
          <w:sz w:val="24"/>
          <w:szCs w:val="24"/>
        </w:rPr>
        <w:t>]</w:t>
      </w:r>
      <w:r w:rsidR="00A24B86">
        <w:rPr>
          <w:rFonts w:ascii="Times New Roman" w:hAnsi="Times New Roman" w:cs="Times New Roman"/>
          <w:sz w:val="24"/>
          <w:szCs w:val="24"/>
        </w:rPr>
        <w:tab/>
      </w:r>
      <w:r w:rsidR="003B3019">
        <w:rPr>
          <w:rFonts w:ascii="Times New Roman" w:hAnsi="Times New Roman" w:cs="Times New Roman"/>
          <w:sz w:val="24"/>
          <w:szCs w:val="24"/>
        </w:rPr>
        <w:t>As the appeal was pending</w:t>
      </w:r>
      <w:r w:rsidR="00A24B86">
        <w:rPr>
          <w:rFonts w:ascii="Times New Roman" w:hAnsi="Times New Roman" w:cs="Times New Roman"/>
          <w:sz w:val="24"/>
          <w:szCs w:val="24"/>
        </w:rPr>
        <w:t xml:space="preserve"> before the Labour Court</w:t>
      </w:r>
      <w:r w:rsidR="003B3019">
        <w:rPr>
          <w:rFonts w:ascii="Times New Roman" w:hAnsi="Times New Roman" w:cs="Times New Roman"/>
          <w:sz w:val="24"/>
          <w:szCs w:val="24"/>
        </w:rPr>
        <w:t>, the first respondent got the arbitral award registered with this court</w:t>
      </w:r>
      <w:r w:rsidR="002022A9">
        <w:rPr>
          <w:rFonts w:ascii="Times New Roman" w:hAnsi="Times New Roman" w:cs="Times New Roman"/>
          <w:sz w:val="24"/>
          <w:szCs w:val="24"/>
        </w:rPr>
        <w:t xml:space="preserve"> </w:t>
      </w:r>
      <w:r w:rsidR="003B3019">
        <w:rPr>
          <w:rFonts w:ascii="Times New Roman" w:hAnsi="Times New Roman" w:cs="Times New Roman"/>
          <w:sz w:val="24"/>
          <w:szCs w:val="24"/>
        </w:rPr>
        <w:t>in terms of s 98</w:t>
      </w:r>
      <w:r w:rsidR="001355A9">
        <w:rPr>
          <w:rFonts w:ascii="Times New Roman" w:hAnsi="Times New Roman" w:cs="Times New Roman"/>
          <w:sz w:val="24"/>
          <w:szCs w:val="24"/>
        </w:rPr>
        <w:t>[14]</w:t>
      </w:r>
      <w:r w:rsidR="003B3019">
        <w:rPr>
          <w:rFonts w:ascii="Times New Roman" w:hAnsi="Times New Roman" w:cs="Times New Roman"/>
          <w:sz w:val="24"/>
          <w:szCs w:val="24"/>
        </w:rPr>
        <w:t xml:space="preserve"> of the Labour </w:t>
      </w:r>
      <w:r w:rsidR="00A24B86">
        <w:rPr>
          <w:rFonts w:ascii="Times New Roman" w:hAnsi="Times New Roman" w:cs="Times New Roman"/>
          <w:sz w:val="24"/>
          <w:szCs w:val="24"/>
        </w:rPr>
        <w:t>Act</w:t>
      </w:r>
      <w:r w:rsidR="003B3019">
        <w:rPr>
          <w:rFonts w:ascii="Times New Roman" w:hAnsi="Times New Roman" w:cs="Times New Roman"/>
          <w:sz w:val="24"/>
          <w:szCs w:val="24"/>
        </w:rPr>
        <w:t xml:space="preserve">, </w:t>
      </w:r>
      <w:r w:rsidR="003B3019" w:rsidRPr="002022A9">
        <w:rPr>
          <w:rFonts w:ascii="Times New Roman" w:hAnsi="Times New Roman" w:cs="Times New Roman"/>
          <w:i/>
          <w:sz w:val="24"/>
          <w:szCs w:val="24"/>
        </w:rPr>
        <w:t xml:space="preserve">Cap </w:t>
      </w:r>
      <w:r w:rsidR="002022A9" w:rsidRPr="002022A9">
        <w:rPr>
          <w:rFonts w:ascii="Times New Roman" w:hAnsi="Times New Roman" w:cs="Times New Roman"/>
          <w:i/>
          <w:sz w:val="24"/>
          <w:szCs w:val="24"/>
        </w:rPr>
        <w:t>28:01</w:t>
      </w:r>
      <w:r w:rsidR="002022A9">
        <w:rPr>
          <w:rFonts w:ascii="Times New Roman" w:hAnsi="Times New Roman" w:cs="Times New Roman"/>
          <w:sz w:val="24"/>
          <w:szCs w:val="24"/>
        </w:rPr>
        <w:t>.</w:t>
      </w:r>
      <w:r w:rsidR="00B1598E">
        <w:rPr>
          <w:rFonts w:ascii="Times New Roman" w:hAnsi="Times New Roman" w:cs="Times New Roman"/>
          <w:sz w:val="24"/>
          <w:szCs w:val="24"/>
        </w:rPr>
        <w:t xml:space="preserve"> </w:t>
      </w:r>
      <w:r w:rsidR="001355A9">
        <w:rPr>
          <w:rFonts w:ascii="Times New Roman" w:hAnsi="Times New Roman" w:cs="Times New Roman"/>
          <w:sz w:val="24"/>
          <w:szCs w:val="24"/>
        </w:rPr>
        <w:t xml:space="preserve">Sub-section [15] </w:t>
      </w:r>
      <w:r w:rsidR="002022A9">
        <w:rPr>
          <w:rFonts w:ascii="Times New Roman" w:hAnsi="Times New Roman" w:cs="Times New Roman"/>
          <w:sz w:val="24"/>
          <w:szCs w:val="24"/>
        </w:rPr>
        <w:t xml:space="preserve">says </w:t>
      </w:r>
      <w:r w:rsidR="00A24B86">
        <w:rPr>
          <w:rFonts w:ascii="Times New Roman" w:hAnsi="Times New Roman" w:cs="Times New Roman"/>
          <w:sz w:val="24"/>
          <w:szCs w:val="24"/>
        </w:rPr>
        <w:t xml:space="preserve">such </w:t>
      </w:r>
      <w:r w:rsidR="001355A9">
        <w:rPr>
          <w:rFonts w:ascii="Times New Roman" w:hAnsi="Times New Roman" w:cs="Times New Roman"/>
          <w:sz w:val="24"/>
          <w:szCs w:val="24"/>
        </w:rPr>
        <w:t>registration has the effect of a civil judgment of the court for enforcement purposes.</w:t>
      </w:r>
    </w:p>
    <w:p w:rsidR="002022A9" w:rsidRDefault="002022A9" w:rsidP="00B56377">
      <w:pPr>
        <w:spacing w:after="0" w:line="360" w:lineRule="auto"/>
        <w:ind w:left="720" w:hanging="720"/>
        <w:jc w:val="both"/>
        <w:rPr>
          <w:rFonts w:ascii="Times New Roman" w:hAnsi="Times New Roman" w:cs="Times New Roman"/>
          <w:sz w:val="24"/>
          <w:szCs w:val="24"/>
        </w:rPr>
      </w:pPr>
    </w:p>
    <w:p w:rsidR="00B060A3" w:rsidRDefault="002022A9"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AD119B">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 xml:space="preserve">I was told the parties </w:t>
      </w:r>
      <w:r w:rsidR="00C87D06">
        <w:rPr>
          <w:rFonts w:ascii="Times New Roman" w:hAnsi="Times New Roman" w:cs="Times New Roman"/>
          <w:sz w:val="24"/>
          <w:szCs w:val="24"/>
        </w:rPr>
        <w:t xml:space="preserve">had </w:t>
      </w:r>
      <w:r>
        <w:rPr>
          <w:rFonts w:ascii="Times New Roman" w:hAnsi="Times New Roman" w:cs="Times New Roman"/>
          <w:sz w:val="24"/>
          <w:szCs w:val="24"/>
        </w:rPr>
        <w:t xml:space="preserve">kept fighting. Several facets of the dispute </w:t>
      </w:r>
      <w:r w:rsidR="00C87D06">
        <w:rPr>
          <w:rFonts w:ascii="Times New Roman" w:hAnsi="Times New Roman" w:cs="Times New Roman"/>
          <w:sz w:val="24"/>
          <w:szCs w:val="24"/>
        </w:rPr>
        <w:t xml:space="preserve">had </w:t>
      </w:r>
      <w:r>
        <w:rPr>
          <w:rFonts w:ascii="Times New Roman" w:hAnsi="Times New Roman" w:cs="Times New Roman"/>
          <w:sz w:val="24"/>
          <w:szCs w:val="24"/>
        </w:rPr>
        <w:t>c</w:t>
      </w:r>
      <w:r w:rsidR="00C87D06">
        <w:rPr>
          <w:rFonts w:ascii="Times New Roman" w:hAnsi="Times New Roman" w:cs="Times New Roman"/>
          <w:sz w:val="24"/>
          <w:szCs w:val="24"/>
        </w:rPr>
        <w:t>o</w:t>
      </w:r>
      <w:r>
        <w:rPr>
          <w:rFonts w:ascii="Times New Roman" w:hAnsi="Times New Roman" w:cs="Times New Roman"/>
          <w:sz w:val="24"/>
          <w:szCs w:val="24"/>
        </w:rPr>
        <w:t>me before the Labour Court</w:t>
      </w:r>
      <w:r w:rsidR="00B060A3">
        <w:rPr>
          <w:rFonts w:ascii="Times New Roman" w:hAnsi="Times New Roman" w:cs="Times New Roman"/>
          <w:sz w:val="24"/>
          <w:szCs w:val="24"/>
        </w:rPr>
        <w:t xml:space="preserve">. They </w:t>
      </w:r>
      <w:r w:rsidR="00C87D06">
        <w:rPr>
          <w:rFonts w:ascii="Times New Roman" w:hAnsi="Times New Roman" w:cs="Times New Roman"/>
          <w:sz w:val="24"/>
          <w:szCs w:val="24"/>
        </w:rPr>
        <w:t xml:space="preserve">had </w:t>
      </w:r>
      <w:r w:rsidR="00B060A3">
        <w:rPr>
          <w:rFonts w:ascii="Times New Roman" w:hAnsi="Times New Roman" w:cs="Times New Roman"/>
          <w:sz w:val="24"/>
          <w:szCs w:val="24"/>
        </w:rPr>
        <w:t>c</w:t>
      </w:r>
      <w:r w:rsidR="00C87D06">
        <w:rPr>
          <w:rFonts w:ascii="Times New Roman" w:hAnsi="Times New Roman" w:cs="Times New Roman"/>
          <w:sz w:val="24"/>
          <w:szCs w:val="24"/>
        </w:rPr>
        <w:t>o</w:t>
      </w:r>
      <w:r w:rsidR="00B060A3">
        <w:rPr>
          <w:rFonts w:ascii="Times New Roman" w:hAnsi="Times New Roman" w:cs="Times New Roman"/>
          <w:sz w:val="24"/>
          <w:szCs w:val="24"/>
        </w:rPr>
        <w:t>me b</w:t>
      </w:r>
      <w:r>
        <w:rPr>
          <w:rFonts w:ascii="Times New Roman" w:hAnsi="Times New Roman" w:cs="Times New Roman"/>
          <w:sz w:val="24"/>
          <w:szCs w:val="24"/>
        </w:rPr>
        <w:t>efore this court</w:t>
      </w:r>
      <w:r w:rsidR="00B060A3">
        <w:rPr>
          <w:rFonts w:ascii="Times New Roman" w:hAnsi="Times New Roman" w:cs="Times New Roman"/>
          <w:sz w:val="24"/>
          <w:szCs w:val="24"/>
        </w:rPr>
        <w:t xml:space="preserve">. They </w:t>
      </w:r>
      <w:r w:rsidR="00C87D06">
        <w:rPr>
          <w:rFonts w:ascii="Times New Roman" w:hAnsi="Times New Roman" w:cs="Times New Roman"/>
          <w:sz w:val="24"/>
          <w:szCs w:val="24"/>
        </w:rPr>
        <w:t xml:space="preserve">had gone </w:t>
      </w:r>
      <w:r w:rsidR="00B060A3">
        <w:rPr>
          <w:rFonts w:ascii="Times New Roman" w:hAnsi="Times New Roman" w:cs="Times New Roman"/>
          <w:sz w:val="24"/>
          <w:szCs w:val="24"/>
        </w:rPr>
        <w:t xml:space="preserve">to </w:t>
      </w:r>
      <w:r>
        <w:rPr>
          <w:rFonts w:ascii="Times New Roman" w:hAnsi="Times New Roman" w:cs="Times New Roman"/>
          <w:sz w:val="24"/>
          <w:szCs w:val="24"/>
        </w:rPr>
        <w:t>the Supreme Court</w:t>
      </w:r>
      <w:r w:rsidR="0062693D">
        <w:rPr>
          <w:rFonts w:ascii="Times New Roman" w:hAnsi="Times New Roman" w:cs="Times New Roman"/>
          <w:sz w:val="24"/>
          <w:szCs w:val="24"/>
        </w:rPr>
        <w:t>,</w:t>
      </w:r>
      <w:r>
        <w:rPr>
          <w:rFonts w:ascii="Times New Roman" w:hAnsi="Times New Roman" w:cs="Times New Roman"/>
          <w:sz w:val="24"/>
          <w:szCs w:val="24"/>
        </w:rPr>
        <w:t xml:space="preserve"> and all the way to the Constitutional Court. But as all that was going on, the first respondent </w:t>
      </w:r>
      <w:r w:rsidR="00C87D06">
        <w:rPr>
          <w:rFonts w:ascii="Times New Roman" w:hAnsi="Times New Roman" w:cs="Times New Roman"/>
          <w:sz w:val="24"/>
          <w:szCs w:val="24"/>
        </w:rPr>
        <w:t xml:space="preserve">had </w:t>
      </w:r>
      <w:r>
        <w:rPr>
          <w:rFonts w:ascii="Times New Roman" w:hAnsi="Times New Roman" w:cs="Times New Roman"/>
          <w:sz w:val="24"/>
          <w:szCs w:val="24"/>
        </w:rPr>
        <w:t xml:space="preserve">issued a writ of execution </w:t>
      </w:r>
      <w:r w:rsidR="0062693D">
        <w:rPr>
          <w:rFonts w:ascii="Times New Roman" w:hAnsi="Times New Roman" w:cs="Times New Roman"/>
          <w:sz w:val="24"/>
          <w:szCs w:val="24"/>
        </w:rPr>
        <w:t>to enforce the award</w:t>
      </w:r>
      <w:r>
        <w:rPr>
          <w:rFonts w:ascii="Times New Roman" w:hAnsi="Times New Roman" w:cs="Times New Roman"/>
          <w:sz w:val="24"/>
          <w:szCs w:val="24"/>
        </w:rPr>
        <w:t xml:space="preserve">. The </w:t>
      </w:r>
      <w:r w:rsidR="00B060A3">
        <w:rPr>
          <w:rFonts w:ascii="Times New Roman" w:hAnsi="Times New Roman" w:cs="Times New Roman"/>
          <w:sz w:val="24"/>
          <w:szCs w:val="24"/>
        </w:rPr>
        <w:t xml:space="preserve">third respondent, </w:t>
      </w:r>
      <w:r w:rsidR="00B060A3">
        <w:rPr>
          <w:rFonts w:ascii="Times New Roman" w:hAnsi="Times New Roman" w:cs="Times New Roman"/>
          <w:sz w:val="24"/>
          <w:szCs w:val="24"/>
        </w:rPr>
        <w:lastRenderedPageBreak/>
        <w:t xml:space="preserve">the Sheriff, </w:t>
      </w:r>
      <w:r w:rsidR="00C87D06">
        <w:rPr>
          <w:rFonts w:ascii="Times New Roman" w:hAnsi="Times New Roman" w:cs="Times New Roman"/>
          <w:sz w:val="24"/>
          <w:szCs w:val="24"/>
        </w:rPr>
        <w:t xml:space="preserve">had </w:t>
      </w:r>
      <w:r>
        <w:rPr>
          <w:rFonts w:ascii="Times New Roman" w:hAnsi="Times New Roman" w:cs="Times New Roman"/>
          <w:sz w:val="24"/>
          <w:szCs w:val="24"/>
        </w:rPr>
        <w:t xml:space="preserve">swooped on council property and attached every conceivable </w:t>
      </w:r>
      <w:r w:rsidR="00B060A3">
        <w:rPr>
          <w:rFonts w:ascii="Times New Roman" w:hAnsi="Times New Roman" w:cs="Times New Roman"/>
          <w:sz w:val="24"/>
          <w:szCs w:val="24"/>
        </w:rPr>
        <w:t>vehicle and machinery. The</w:t>
      </w:r>
      <w:r w:rsidR="0062693D">
        <w:rPr>
          <w:rFonts w:ascii="Times New Roman" w:hAnsi="Times New Roman" w:cs="Times New Roman"/>
          <w:sz w:val="24"/>
          <w:szCs w:val="24"/>
        </w:rPr>
        <w:t>y</w:t>
      </w:r>
      <w:r w:rsidR="00B060A3">
        <w:rPr>
          <w:rFonts w:ascii="Times New Roman" w:hAnsi="Times New Roman" w:cs="Times New Roman"/>
          <w:sz w:val="24"/>
          <w:szCs w:val="24"/>
        </w:rPr>
        <w:t xml:space="preserve"> </w:t>
      </w:r>
      <w:r w:rsidR="001355A9">
        <w:rPr>
          <w:rFonts w:ascii="Times New Roman" w:hAnsi="Times New Roman" w:cs="Times New Roman"/>
          <w:sz w:val="24"/>
          <w:szCs w:val="24"/>
        </w:rPr>
        <w:t xml:space="preserve">included </w:t>
      </w:r>
      <w:r w:rsidR="00B060A3">
        <w:rPr>
          <w:rFonts w:ascii="Times New Roman" w:hAnsi="Times New Roman" w:cs="Times New Roman"/>
          <w:sz w:val="24"/>
          <w:szCs w:val="24"/>
        </w:rPr>
        <w:t>graders; bulldozers; front-end loaders; refuse trucks; fire-</w:t>
      </w:r>
      <w:r w:rsidR="001355A9">
        <w:rPr>
          <w:rFonts w:ascii="Times New Roman" w:hAnsi="Times New Roman" w:cs="Times New Roman"/>
          <w:sz w:val="24"/>
          <w:szCs w:val="24"/>
        </w:rPr>
        <w:t>tenders</w:t>
      </w:r>
      <w:r w:rsidR="00B060A3">
        <w:rPr>
          <w:rFonts w:ascii="Times New Roman" w:hAnsi="Times New Roman" w:cs="Times New Roman"/>
          <w:sz w:val="24"/>
          <w:szCs w:val="24"/>
        </w:rPr>
        <w:t xml:space="preserve">; a mayoral vehicle; several other vehicles and </w:t>
      </w:r>
      <w:r w:rsidR="00A24B86">
        <w:rPr>
          <w:rFonts w:ascii="Times New Roman" w:hAnsi="Times New Roman" w:cs="Times New Roman"/>
          <w:sz w:val="24"/>
          <w:szCs w:val="24"/>
        </w:rPr>
        <w:t>several other items o</w:t>
      </w:r>
      <w:r w:rsidR="009C18D0">
        <w:rPr>
          <w:rFonts w:ascii="Times New Roman" w:hAnsi="Times New Roman" w:cs="Times New Roman"/>
          <w:sz w:val="24"/>
          <w:szCs w:val="24"/>
        </w:rPr>
        <w:t xml:space="preserve">f </w:t>
      </w:r>
      <w:r w:rsidR="00B060A3">
        <w:rPr>
          <w:rFonts w:ascii="Times New Roman" w:hAnsi="Times New Roman" w:cs="Times New Roman"/>
          <w:sz w:val="24"/>
          <w:szCs w:val="24"/>
        </w:rPr>
        <w:t>machinery.</w:t>
      </w:r>
    </w:p>
    <w:p w:rsidR="00B060A3" w:rsidRDefault="00B060A3" w:rsidP="00B56377">
      <w:pPr>
        <w:spacing w:after="0" w:line="360" w:lineRule="auto"/>
        <w:ind w:left="720" w:hanging="720"/>
        <w:jc w:val="both"/>
        <w:rPr>
          <w:rFonts w:ascii="Times New Roman" w:hAnsi="Times New Roman" w:cs="Times New Roman"/>
          <w:sz w:val="24"/>
          <w:szCs w:val="24"/>
        </w:rPr>
      </w:pPr>
    </w:p>
    <w:p w:rsidR="00790168" w:rsidRDefault="00B060A3"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AD119B">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The Sheriff entrusted the attached goods with the second respondent, the auctioneer, for safe keeping</w:t>
      </w:r>
      <w:r w:rsidR="009C18D0">
        <w:rPr>
          <w:rFonts w:ascii="Times New Roman" w:hAnsi="Times New Roman" w:cs="Times New Roman"/>
          <w:sz w:val="24"/>
          <w:szCs w:val="24"/>
        </w:rPr>
        <w:t>,</w:t>
      </w:r>
      <w:r>
        <w:rPr>
          <w:rFonts w:ascii="Times New Roman" w:hAnsi="Times New Roman" w:cs="Times New Roman"/>
          <w:sz w:val="24"/>
          <w:szCs w:val="24"/>
        </w:rPr>
        <w:t xml:space="preserve"> pending </w:t>
      </w:r>
      <w:r w:rsidR="00A24B86">
        <w:rPr>
          <w:rFonts w:ascii="Times New Roman" w:hAnsi="Times New Roman" w:cs="Times New Roman"/>
          <w:sz w:val="24"/>
          <w:szCs w:val="24"/>
        </w:rPr>
        <w:t>a</w:t>
      </w:r>
      <w:r>
        <w:rPr>
          <w:rFonts w:ascii="Times New Roman" w:hAnsi="Times New Roman" w:cs="Times New Roman"/>
          <w:sz w:val="24"/>
          <w:szCs w:val="24"/>
        </w:rPr>
        <w:t xml:space="preserve"> sale in execution. The auctioneer said he was renting space for them and employing private security. </w:t>
      </w:r>
      <w:r w:rsidR="00790168">
        <w:rPr>
          <w:rFonts w:ascii="Times New Roman" w:hAnsi="Times New Roman" w:cs="Times New Roman"/>
          <w:sz w:val="24"/>
          <w:szCs w:val="24"/>
        </w:rPr>
        <w:t xml:space="preserve">Daily he was </w:t>
      </w:r>
      <w:r w:rsidR="009C18D0">
        <w:rPr>
          <w:rFonts w:ascii="Times New Roman" w:hAnsi="Times New Roman" w:cs="Times New Roman"/>
          <w:sz w:val="24"/>
          <w:szCs w:val="24"/>
        </w:rPr>
        <w:t>incurring costs</w:t>
      </w:r>
      <w:r w:rsidR="001355A9">
        <w:rPr>
          <w:rFonts w:ascii="Times New Roman" w:hAnsi="Times New Roman" w:cs="Times New Roman"/>
          <w:sz w:val="24"/>
          <w:szCs w:val="24"/>
        </w:rPr>
        <w:t>, he said</w:t>
      </w:r>
      <w:r w:rsidR="00790168">
        <w:rPr>
          <w:rFonts w:ascii="Times New Roman" w:hAnsi="Times New Roman" w:cs="Times New Roman"/>
          <w:sz w:val="24"/>
          <w:szCs w:val="24"/>
        </w:rPr>
        <w:t xml:space="preserve">. </w:t>
      </w:r>
    </w:p>
    <w:p w:rsidR="00790168" w:rsidRDefault="00790168" w:rsidP="00B56377">
      <w:pPr>
        <w:spacing w:after="0" w:line="360" w:lineRule="auto"/>
        <w:ind w:left="720" w:hanging="720"/>
        <w:jc w:val="both"/>
        <w:rPr>
          <w:rFonts w:ascii="Times New Roman" w:hAnsi="Times New Roman" w:cs="Times New Roman"/>
          <w:sz w:val="24"/>
          <w:szCs w:val="24"/>
        </w:rPr>
      </w:pPr>
    </w:p>
    <w:p w:rsidR="004B0694" w:rsidRDefault="00790168"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1355A9">
        <w:rPr>
          <w:rFonts w:ascii="Times New Roman" w:hAnsi="Times New Roman" w:cs="Times New Roman"/>
          <w:sz w:val="24"/>
          <w:szCs w:val="24"/>
        </w:rPr>
        <w:t>1</w:t>
      </w:r>
      <w:r w:rsidR="00AD119B">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ab/>
      </w:r>
      <w:r w:rsidR="004B0694">
        <w:rPr>
          <w:rFonts w:ascii="Times New Roman" w:hAnsi="Times New Roman" w:cs="Times New Roman"/>
          <w:sz w:val="24"/>
          <w:szCs w:val="24"/>
        </w:rPr>
        <w:t>Eventually the Labour Court delivered its judgment. It set aside the arbitral award. The applicant demanded its property back. It had been four years and six months since its property had been attached</w:t>
      </w:r>
      <w:r w:rsidR="001355A9">
        <w:rPr>
          <w:rFonts w:ascii="Times New Roman" w:hAnsi="Times New Roman" w:cs="Times New Roman"/>
          <w:sz w:val="24"/>
          <w:szCs w:val="24"/>
        </w:rPr>
        <w:t xml:space="preserve"> and removed</w:t>
      </w:r>
      <w:r w:rsidR="004B0694">
        <w:rPr>
          <w:rFonts w:ascii="Times New Roman" w:hAnsi="Times New Roman" w:cs="Times New Roman"/>
          <w:sz w:val="24"/>
          <w:szCs w:val="24"/>
        </w:rPr>
        <w:t xml:space="preserve">. The Sheriff sent a note to the auctioneer authorising the release of the property. </w:t>
      </w:r>
      <w:r w:rsidR="001355A9">
        <w:rPr>
          <w:rFonts w:ascii="Times New Roman" w:hAnsi="Times New Roman" w:cs="Times New Roman"/>
          <w:sz w:val="24"/>
          <w:szCs w:val="24"/>
        </w:rPr>
        <w:t>But h</w:t>
      </w:r>
      <w:r w:rsidR="004B0694">
        <w:rPr>
          <w:rFonts w:ascii="Times New Roman" w:hAnsi="Times New Roman" w:cs="Times New Roman"/>
          <w:sz w:val="24"/>
          <w:szCs w:val="24"/>
        </w:rPr>
        <w:t>e directed that all the charges be debited to the applicant.</w:t>
      </w:r>
    </w:p>
    <w:p w:rsidR="004B0694" w:rsidRDefault="004B0694" w:rsidP="00B56377">
      <w:pPr>
        <w:spacing w:after="0" w:line="360" w:lineRule="auto"/>
        <w:ind w:left="720" w:hanging="720"/>
        <w:jc w:val="both"/>
        <w:rPr>
          <w:rFonts w:ascii="Times New Roman" w:hAnsi="Times New Roman" w:cs="Times New Roman"/>
          <w:sz w:val="24"/>
          <w:szCs w:val="24"/>
        </w:rPr>
      </w:pPr>
    </w:p>
    <w:p w:rsidR="00DA2394" w:rsidRDefault="004B0694"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AD119B">
        <w:rPr>
          <w:rFonts w:ascii="Times New Roman" w:hAnsi="Times New Roman" w:cs="Times New Roman"/>
          <w:sz w:val="24"/>
          <w:szCs w:val="24"/>
        </w:rPr>
        <w:t>11</w:t>
      </w:r>
      <w:r>
        <w:rPr>
          <w:rFonts w:ascii="Times New Roman" w:hAnsi="Times New Roman" w:cs="Times New Roman"/>
          <w:sz w:val="24"/>
          <w:szCs w:val="24"/>
        </w:rPr>
        <w:t>]</w:t>
      </w:r>
      <w:r>
        <w:rPr>
          <w:rFonts w:ascii="Times New Roman" w:hAnsi="Times New Roman" w:cs="Times New Roman"/>
          <w:sz w:val="24"/>
          <w:szCs w:val="24"/>
        </w:rPr>
        <w:tab/>
      </w:r>
      <w:r w:rsidR="00DA2394">
        <w:rPr>
          <w:rFonts w:ascii="Times New Roman" w:hAnsi="Times New Roman" w:cs="Times New Roman"/>
          <w:sz w:val="24"/>
          <w:szCs w:val="24"/>
        </w:rPr>
        <w:t xml:space="preserve">The auctioneer said his bill </w:t>
      </w:r>
      <w:r w:rsidR="001355A9">
        <w:rPr>
          <w:rFonts w:ascii="Times New Roman" w:hAnsi="Times New Roman" w:cs="Times New Roman"/>
          <w:sz w:val="24"/>
          <w:szCs w:val="24"/>
        </w:rPr>
        <w:t>was</w:t>
      </w:r>
      <w:r w:rsidR="00790168">
        <w:rPr>
          <w:rFonts w:ascii="Times New Roman" w:hAnsi="Times New Roman" w:cs="Times New Roman"/>
          <w:sz w:val="24"/>
          <w:szCs w:val="24"/>
        </w:rPr>
        <w:t xml:space="preserve"> $309 944</w:t>
      </w:r>
      <w:r w:rsidR="001355A9">
        <w:rPr>
          <w:rFonts w:ascii="Times New Roman" w:hAnsi="Times New Roman" w:cs="Times New Roman"/>
          <w:sz w:val="24"/>
          <w:szCs w:val="24"/>
        </w:rPr>
        <w:t xml:space="preserve">, and that it was rising daily. </w:t>
      </w:r>
      <w:r w:rsidR="00790168">
        <w:rPr>
          <w:rFonts w:ascii="Times New Roman" w:hAnsi="Times New Roman" w:cs="Times New Roman"/>
          <w:sz w:val="24"/>
          <w:szCs w:val="24"/>
        </w:rPr>
        <w:t>Until the</w:t>
      </w:r>
      <w:r w:rsidR="001355A9">
        <w:rPr>
          <w:rFonts w:ascii="Times New Roman" w:hAnsi="Times New Roman" w:cs="Times New Roman"/>
          <w:sz w:val="24"/>
          <w:szCs w:val="24"/>
        </w:rPr>
        <w:t xml:space="preserve"> amount was paid</w:t>
      </w:r>
      <w:r w:rsidR="00790168">
        <w:rPr>
          <w:rFonts w:ascii="Times New Roman" w:hAnsi="Times New Roman" w:cs="Times New Roman"/>
          <w:sz w:val="24"/>
          <w:szCs w:val="24"/>
        </w:rPr>
        <w:t xml:space="preserve">, </w:t>
      </w:r>
      <w:r w:rsidR="00DA2394">
        <w:rPr>
          <w:rFonts w:ascii="Times New Roman" w:hAnsi="Times New Roman" w:cs="Times New Roman"/>
          <w:sz w:val="24"/>
          <w:szCs w:val="24"/>
        </w:rPr>
        <w:t>no goods would be released.</w:t>
      </w:r>
    </w:p>
    <w:p w:rsidR="00DA2394" w:rsidRDefault="00DA2394" w:rsidP="00B56377">
      <w:pPr>
        <w:spacing w:after="0" w:line="360" w:lineRule="auto"/>
        <w:ind w:left="720" w:hanging="720"/>
        <w:jc w:val="both"/>
        <w:rPr>
          <w:rFonts w:ascii="Times New Roman" w:hAnsi="Times New Roman" w:cs="Times New Roman"/>
          <w:sz w:val="24"/>
          <w:szCs w:val="24"/>
        </w:rPr>
      </w:pPr>
    </w:p>
    <w:p w:rsidR="00DA2394" w:rsidRDefault="00DA2394"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AD119B">
        <w:rPr>
          <w:rFonts w:ascii="Times New Roman" w:hAnsi="Times New Roman" w:cs="Times New Roman"/>
          <w:sz w:val="24"/>
          <w:szCs w:val="24"/>
        </w:rPr>
        <w:t>2</w:t>
      </w:r>
      <w:r>
        <w:rPr>
          <w:rFonts w:ascii="Times New Roman" w:hAnsi="Times New Roman" w:cs="Times New Roman"/>
          <w:sz w:val="24"/>
          <w:szCs w:val="24"/>
        </w:rPr>
        <w:t xml:space="preserve">] </w:t>
      </w:r>
      <w:r>
        <w:rPr>
          <w:rFonts w:ascii="Times New Roman" w:hAnsi="Times New Roman" w:cs="Times New Roman"/>
          <w:sz w:val="24"/>
          <w:szCs w:val="24"/>
        </w:rPr>
        <w:tab/>
      </w:r>
      <w:r w:rsidR="001355A9">
        <w:rPr>
          <w:rFonts w:ascii="Times New Roman" w:hAnsi="Times New Roman" w:cs="Times New Roman"/>
          <w:sz w:val="24"/>
          <w:szCs w:val="24"/>
        </w:rPr>
        <w:t xml:space="preserve">The applicant felt it had </w:t>
      </w:r>
      <w:r>
        <w:rPr>
          <w:rFonts w:ascii="Times New Roman" w:hAnsi="Times New Roman" w:cs="Times New Roman"/>
          <w:sz w:val="24"/>
          <w:szCs w:val="24"/>
        </w:rPr>
        <w:t>hit a brick wall</w:t>
      </w:r>
      <w:r w:rsidR="001355A9">
        <w:rPr>
          <w:rFonts w:ascii="Times New Roman" w:hAnsi="Times New Roman" w:cs="Times New Roman"/>
          <w:sz w:val="24"/>
          <w:szCs w:val="24"/>
        </w:rPr>
        <w:t>. It s</w:t>
      </w:r>
      <w:r>
        <w:rPr>
          <w:rFonts w:ascii="Times New Roman" w:hAnsi="Times New Roman" w:cs="Times New Roman"/>
          <w:sz w:val="24"/>
          <w:szCs w:val="24"/>
        </w:rPr>
        <w:t>ued for the unconditional release of its goods.</w:t>
      </w:r>
    </w:p>
    <w:p w:rsidR="001355A9" w:rsidRDefault="001355A9" w:rsidP="00B56377">
      <w:pPr>
        <w:spacing w:after="0" w:line="360" w:lineRule="auto"/>
        <w:ind w:left="720" w:hanging="720"/>
        <w:jc w:val="both"/>
        <w:rPr>
          <w:rFonts w:ascii="Times New Roman" w:hAnsi="Times New Roman" w:cs="Times New Roman"/>
          <w:sz w:val="24"/>
          <w:szCs w:val="24"/>
        </w:rPr>
      </w:pPr>
    </w:p>
    <w:p w:rsidR="007462E4" w:rsidRDefault="001355A9" w:rsidP="00AD119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AD119B">
        <w:rPr>
          <w:rFonts w:ascii="Times New Roman" w:hAnsi="Times New Roman" w:cs="Times New Roman"/>
          <w:sz w:val="24"/>
          <w:szCs w:val="24"/>
        </w:rPr>
        <w:t>3</w:t>
      </w:r>
      <w:r w:rsidR="001135E4">
        <w:rPr>
          <w:rFonts w:ascii="Times New Roman" w:hAnsi="Times New Roman" w:cs="Times New Roman"/>
          <w:sz w:val="24"/>
          <w:szCs w:val="24"/>
        </w:rPr>
        <w:t>]</w:t>
      </w:r>
      <w:r w:rsidR="00AD119B">
        <w:rPr>
          <w:rFonts w:ascii="Times New Roman" w:hAnsi="Times New Roman" w:cs="Times New Roman"/>
          <w:sz w:val="24"/>
          <w:szCs w:val="24"/>
        </w:rPr>
        <w:tab/>
        <w:t>The applicant</w:t>
      </w:r>
      <w:r w:rsidR="007462E4">
        <w:rPr>
          <w:rFonts w:ascii="Times New Roman" w:hAnsi="Times New Roman" w:cs="Times New Roman"/>
          <w:sz w:val="24"/>
          <w:szCs w:val="24"/>
        </w:rPr>
        <w:t>’s argument, as I understood it, and in my own words, was that it</w:t>
      </w:r>
      <w:r w:rsidR="00AD119B">
        <w:rPr>
          <w:rFonts w:ascii="Times New Roman" w:hAnsi="Times New Roman" w:cs="Times New Roman"/>
          <w:sz w:val="24"/>
          <w:szCs w:val="24"/>
        </w:rPr>
        <w:t xml:space="preserve"> was entitled to an unconditional release of its goods because it had ultimately succeeded in having the</w:t>
      </w:r>
      <w:r w:rsidR="007462E4">
        <w:rPr>
          <w:rFonts w:ascii="Times New Roman" w:hAnsi="Times New Roman" w:cs="Times New Roman"/>
          <w:sz w:val="24"/>
          <w:szCs w:val="24"/>
        </w:rPr>
        <w:t xml:space="preserve"> arbitral award</w:t>
      </w:r>
      <w:r w:rsidR="00AD119B">
        <w:rPr>
          <w:rFonts w:ascii="Times New Roman" w:hAnsi="Times New Roman" w:cs="Times New Roman"/>
          <w:sz w:val="24"/>
          <w:szCs w:val="24"/>
        </w:rPr>
        <w:t xml:space="preserve"> overturned. </w:t>
      </w:r>
    </w:p>
    <w:p w:rsidR="007462E4" w:rsidRDefault="007462E4" w:rsidP="00AD119B">
      <w:pPr>
        <w:spacing w:after="0" w:line="360" w:lineRule="auto"/>
        <w:ind w:left="720" w:hanging="720"/>
        <w:jc w:val="both"/>
        <w:rPr>
          <w:rFonts w:ascii="Times New Roman" w:hAnsi="Times New Roman" w:cs="Times New Roman"/>
          <w:sz w:val="24"/>
          <w:szCs w:val="24"/>
        </w:rPr>
      </w:pPr>
    </w:p>
    <w:p w:rsidR="00941753" w:rsidRDefault="007462E4" w:rsidP="0094175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 xml:space="preserve">The </w:t>
      </w:r>
      <w:r w:rsidR="00DA2394">
        <w:rPr>
          <w:rFonts w:ascii="Times New Roman" w:hAnsi="Times New Roman" w:cs="Times New Roman"/>
          <w:sz w:val="24"/>
          <w:szCs w:val="24"/>
        </w:rPr>
        <w:t>applicant</w:t>
      </w:r>
      <w:r>
        <w:rPr>
          <w:rFonts w:ascii="Times New Roman" w:hAnsi="Times New Roman" w:cs="Times New Roman"/>
          <w:sz w:val="24"/>
          <w:szCs w:val="24"/>
        </w:rPr>
        <w:t xml:space="preserve"> also argued that</w:t>
      </w:r>
      <w:r w:rsidR="00941753">
        <w:rPr>
          <w:rFonts w:ascii="Times New Roman" w:hAnsi="Times New Roman" w:cs="Times New Roman"/>
          <w:sz w:val="24"/>
          <w:szCs w:val="24"/>
        </w:rPr>
        <w:t xml:space="preserve"> as matters stood, there was no lawful process authorising anybody to </w:t>
      </w:r>
      <w:r w:rsidR="0062693D">
        <w:rPr>
          <w:rFonts w:ascii="Times New Roman" w:hAnsi="Times New Roman" w:cs="Times New Roman"/>
          <w:sz w:val="24"/>
          <w:szCs w:val="24"/>
        </w:rPr>
        <w:t>keep</w:t>
      </w:r>
      <w:r w:rsidR="00941753">
        <w:rPr>
          <w:rFonts w:ascii="Times New Roman" w:hAnsi="Times New Roman" w:cs="Times New Roman"/>
          <w:sz w:val="24"/>
          <w:szCs w:val="24"/>
        </w:rPr>
        <w:t xml:space="preserve"> holding onto its goods and wanting payment for storage. The arbitral award that </w:t>
      </w:r>
      <w:r w:rsidR="00A24B86">
        <w:rPr>
          <w:rFonts w:ascii="Times New Roman" w:hAnsi="Times New Roman" w:cs="Times New Roman"/>
          <w:sz w:val="24"/>
          <w:szCs w:val="24"/>
        </w:rPr>
        <w:t xml:space="preserve">had </w:t>
      </w:r>
      <w:r w:rsidR="00941753">
        <w:rPr>
          <w:rFonts w:ascii="Times New Roman" w:hAnsi="Times New Roman" w:cs="Times New Roman"/>
          <w:sz w:val="24"/>
          <w:szCs w:val="24"/>
        </w:rPr>
        <w:t>morphed into a civil judgment of this court upon registration</w:t>
      </w:r>
      <w:r w:rsidR="002B1D14">
        <w:rPr>
          <w:rFonts w:ascii="Times New Roman" w:hAnsi="Times New Roman" w:cs="Times New Roman"/>
          <w:sz w:val="24"/>
          <w:szCs w:val="24"/>
        </w:rPr>
        <w:t>,</w:t>
      </w:r>
      <w:r w:rsidR="00941753">
        <w:rPr>
          <w:rFonts w:ascii="Times New Roman" w:hAnsi="Times New Roman" w:cs="Times New Roman"/>
          <w:sz w:val="24"/>
          <w:szCs w:val="24"/>
        </w:rPr>
        <w:t xml:space="preserve"> had subsequently been overturned. By operation of the law</w:t>
      </w:r>
      <w:r w:rsidR="002B1D14">
        <w:rPr>
          <w:rFonts w:ascii="Times New Roman" w:hAnsi="Times New Roman" w:cs="Times New Roman"/>
          <w:sz w:val="24"/>
          <w:szCs w:val="24"/>
        </w:rPr>
        <w:t>,</w:t>
      </w:r>
      <w:r w:rsidR="00941753">
        <w:rPr>
          <w:rFonts w:ascii="Times New Roman" w:hAnsi="Times New Roman" w:cs="Times New Roman"/>
          <w:sz w:val="24"/>
          <w:szCs w:val="24"/>
        </w:rPr>
        <w:t xml:space="preserve"> th</w:t>
      </w:r>
      <w:r>
        <w:rPr>
          <w:rFonts w:ascii="Times New Roman" w:hAnsi="Times New Roman" w:cs="Times New Roman"/>
          <w:sz w:val="24"/>
          <w:szCs w:val="24"/>
        </w:rPr>
        <w:t>at</w:t>
      </w:r>
      <w:r w:rsidR="00941753">
        <w:rPr>
          <w:rFonts w:ascii="Times New Roman" w:hAnsi="Times New Roman" w:cs="Times New Roman"/>
          <w:sz w:val="24"/>
          <w:szCs w:val="24"/>
        </w:rPr>
        <w:t xml:space="preserve"> civil judgment</w:t>
      </w:r>
      <w:r w:rsidR="00A24B86">
        <w:rPr>
          <w:rFonts w:ascii="Times New Roman" w:hAnsi="Times New Roman" w:cs="Times New Roman"/>
          <w:sz w:val="24"/>
          <w:szCs w:val="24"/>
        </w:rPr>
        <w:t>,</w:t>
      </w:r>
      <w:r w:rsidR="00941753">
        <w:rPr>
          <w:rFonts w:ascii="Times New Roman" w:hAnsi="Times New Roman" w:cs="Times New Roman"/>
          <w:sz w:val="24"/>
          <w:szCs w:val="24"/>
        </w:rPr>
        <w:t xml:space="preserve"> and the writ</w:t>
      </w:r>
      <w:r w:rsidR="002B1D14">
        <w:rPr>
          <w:rFonts w:ascii="Times New Roman" w:hAnsi="Times New Roman" w:cs="Times New Roman"/>
          <w:sz w:val="24"/>
          <w:szCs w:val="24"/>
        </w:rPr>
        <w:t xml:space="preserve"> of execution</w:t>
      </w:r>
      <w:r w:rsidR="00941753">
        <w:rPr>
          <w:rFonts w:ascii="Times New Roman" w:hAnsi="Times New Roman" w:cs="Times New Roman"/>
          <w:sz w:val="24"/>
          <w:szCs w:val="24"/>
        </w:rPr>
        <w:t xml:space="preserve"> founded </w:t>
      </w:r>
      <w:r w:rsidR="00EF6852">
        <w:rPr>
          <w:rFonts w:ascii="Times New Roman" w:hAnsi="Times New Roman" w:cs="Times New Roman"/>
          <w:sz w:val="24"/>
          <w:szCs w:val="24"/>
        </w:rPr>
        <w:t>up</w:t>
      </w:r>
      <w:r w:rsidR="00941753">
        <w:rPr>
          <w:rFonts w:ascii="Times New Roman" w:hAnsi="Times New Roman" w:cs="Times New Roman"/>
          <w:sz w:val="24"/>
          <w:szCs w:val="24"/>
        </w:rPr>
        <w:t>on it</w:t>
      </w:r>
      <w:r w:rsidR="00A24B86">
        <w:rPr>
          <w:rFonts w:ascii="Times New Roman" w:hAnsi="Times New Roman" w:cs="Times New Roman"/>
          <w:sz w:val="24"/>
          <w:szCs w:val="24"/>
        </w:rPr>
        <w:t>,</w:t>
      </w:r>
      <w:r w:rsidR="00941753">
        <w:rPr>
          <w:rFonts w:ascii="Times New Roman" w:hAnsi="Times New Roman" w:cs="Times New Roman"/>
          <w:sz w:val="24"/>
          <w:szCs w:val="24"/>
        </w:rPr>
        <w:t xml:space="preserve"> had both become inoperative.</w:t>
      </w:r>
    </w:p>
    <w:p w:rsidR="00941753" w:rsidRDefault="00941753" w:rsidP="00941753">
      <w:pPr>
        <w:spacing w:after="0" w:line="360" w:lineRule="auto"/>
        <w:ind w:left="720" w:hanging="720"/>
        <w:jc w:val="both"/>
        <w:rPr>
          <w:rFonts w:ascii="Times New Roman" w:hAnsi="Times New Roman" w:cs="Times New Roman"/>
          <w:sz w:val="24"/>
          <w:szCs w:val="24"/>
        </w:rPr>
      </w:pPr>
    </w:p>
    <w:p w:rsidR="00A24B86" w:rsidRDefault="00941753" w:rsidP="0094175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w:t>
      </w:r>
      <w:r w:rsidR="007462E4">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 xml:space="preserve">The applicant further argued that as between </w:t>
      </w:r>
      <w:r w:rsidR="00A24B86">
        <w:rPr>
          <w:rFonts w:ascii="Times New Roman" w:hAnsi="Times New Roman" w:cs="Times New Roman"/>
          <w:sz w:val="24"/>
          <w:szCs w:val="24"/>
        </w:rPr>
        <w:t>it</w:t>
      </w:r>
      <w:r w:rsidR="00F15173">
        <w:rPr>
          <w:rFonts w:ascii="Times New Roman" w:hAnsi="Times New Roman" w:cs="Times New Roman"/>
          <w:sz w:val="24"/>
          <w:szCs w:val="24"/>
        </w:rPr>
        <w:t>self</w:t>
      </w:r>
      <w:r>
        <w:rPr>
          <w:rFonts w:ascii="Times New Roman" w:hAnsi="Times New Roman" w:cs="Times New Roman"/>
          <w:sz w:val="24"/>
          <w:szCs w:val="24"/>
        </w:rPr>
        <w:t xml:space="preserve"> and the auctioneer, there had been no</w:t>
      </w:r>
      <w:r w:rsidR="00A24B86">
        <w:rPr>
          <w:rFonts w:ascii="Times New Roman" w:hAnsi="Times New Roman" w:cs="Times New Roman"/>
          <w:sz w:val="24"/>
          <w:szCs w:val="24"/>
        </w:rPr>
        <w:t xml:space="preserve"> debtor-creditor</w:t>
      </w:r>
      <w:r>
        <w:rPr>
          <w:rFonts w:ascii="Times New Roman" w:hAnsi="Times New Roman" w:cs="Times New Roman"/>
          <w:sz w:val="24"/>
          <w:szCs w:val="24"/>
        </w:rPr>
        <w:t xml:space="preserve"> lien. It was not the one that had entrusted the goods to the auctioneer. It was the Sheriff. </w:t>
      </w:r>
      <w:r w:rsidR="00A24B86">
        <w:rPr>
          <w:rFonts w:ascii="Times New Roman" w:hAnsi="Times New Roman" w:cs="Times New Roman"/>
          <w:sz w:val="24"/>
          <w:szCs w:val="24"/>
        </w:rPr>
        <w:t xml:space="preserve">Therefore, it </w:t>
      </w:r>
      <w:r>
        <w:rPr>
          <w:rFonts w:ascii="Times New Roman" w:hAnsi="Times New Roman" w:cs="Times New Roman"/>
          <w:sz w:val="24"/>
          <w:szCs w:val="24"/>
        </w:rPr>
        <w:t>was to the Sheriff</w:t>
      </w:r>
      <w:r w:rsidR="00A24B86">
        <w:rPr>
          <w:rFonts w:ascii="Times New Roman" w:hAnsi="Times New Roman" w:cs="Times New Roman"/>
          <w:sz w:val="24"/>
          <w:szCs w:val="24"/>
        </w:rPr>
        <w:t>,</w:t>
      </w:r>
      <w:r>
        <w:rPr>
          <w:rFonts w:ascii="Times New Roman" w:hAnsi="Times New Roman" w:cs="Times New Roman"/>
          <w:sz w:val="24"/>
          <w:szCs w:val="24"/>
        </w:rPr>
        <w:t xml:space="preserve"> and or the judgment debtor</w:t>
      </w:r>
      <w:r w:rsidR="00A24B86">
        <w:rPr>
          <w:rFonts w:ascii="Times New Roman" w:hAnsi="Times New Roman" w:cs="Times New Roman"/>
          <w:sz w:val="24"/>
          <w:szCs w:val="24"/>
        </w:rPr>
        <w:t>,</w:t>
      </w:r>
      <w:r>
        <w:rPr>
          <w:rFonts w:ascii="Times New Roman" w:hAnsi="Times New Roman" w:cs="Times New Roman"/>
          <w:sz w:val="24"/>
          <w:szCs w:val="24"/>
        </w:rPr>
        <w:t xml:space="preserve"> that the auctioneer </w:t>
      </w:r>
      <w:r w:rsidR="00A24B86">
        <w:rPr>
          <w:rFonts w:ascii="Times New Roman" w:hAnsi="Times New Roman" w:cs="Times New Roman"/>
          <w:sz w:val="24"/>
          <w:szCs w:val="24"/>
        </w:rPr>
        <w:t>should</w:t>
      </w:r>
      <w:r>
        <w:rPr>
          <w:rFonts w:ascii="Times New Roman" w:hAnsi="Times New Roman" w:cs="Times New Roman"/>
          <w:sz w:val="24"/>
          <w:szCs w:val="24"/>
        </w:rPr>
        <w:t xml:space="preserve"> look up to for payment. The auctioneer had not established the elements of a salvage lien </w:t>
      </w:r>
      <w:r w:rsidR="00A24B86">
        <w:rPr>
          <w:rFonts w:ascii="Times New Roman" w:hAnsi="Times New Roman" w:cs="Times New Roman"/>
          <w:sz w:val="24"/>
          <w:szCs w:val="24"/>
        </w:rPr>
        <w:t>that</w:t>
      </w:r>
      <w:r>
        <w:rPr>
          <w:rFonts w:ascii="Times New Roman" w:hAnsi="Times New Roman" w:cs="Times New Roman"/>
          <w:sz w:val="24"/>
          <w:szCs w:val="24"/>
        </w:rPr>
        <w:t xml:space="preserve"> could </w:t>
      </w:r>
      <w:r w:rsidR="00EF6852">
        <w:rPr>
          <w:rFonts w:ascii="Times New Roman" w:hAnsi="Times New Roman" w:cs="Times New Roman"/>
          <w:sz w:val="24"/>
          <w:szCs w:val="24"/>
        </w:rPr>
        <w:t>be</w:t>
      </w:r>
      <w:r w:rsidR="00A24B86">
        <w:rPr>
          <w:rFonts w:ascii="Times New Roman" w:hAnsi="Times New Roman" w:cs="Times New Roman"/>
          <w:sz w:val="24"/>
          <w:szCs w:val="24"/>
        </w:rPr>
        <w:t xml:space="preserve"> </w:t>
      </w:r>
      <w:r>
        <w:rPr>
          <w:rFonts w:ascii="Times New Roman" w:hAnsi="Times New Roman" w:cs="Times New Roman"/>
          <w:sz w:val="24"/>
          <w:szCs w:val="24"/>
        </w:rPr>
        <w:t>enforce</w:t>
      </w:r>
      <w:r w:rsidR="00A24B86">
        <w:rPr>
          <w:rFonts w:ascii="Times New Roman" w:hAnsi="Times New Roman" w:cs="Times New Roman"/>
          <w:sz w:val="24"/>
          <w:szCs w:val="24"/>
        </w:rPr>
        <w:t>able</w:t>
      </w:r>
      <w:r>
        <w:rPr>
          <w:rFonts w:ascii="Times New Roman" w:hAnsi="Times New Roman" w:cs="Times New Roman"/>
          <w:sz w:val="24"/>
          <w:szCs w:val="24"/>
        </w:rPr>
        <w:t xml:space="preserve"> against the world </w:t>
      </w:r>
      <w:r w:rsidR="00A24B86">
        <w:rPr>
          <w:rFonts w:ascii="Times New Roman" w:hAnsi="Times New Roman" w:cs="Times New Roman"/>
          <w:sz w:val="24"/>
          <w:szCs w:val="24"/>
        </w:rPr>
        <w:t xml:space="preserve">at large </w:t>
      </w:r>
      <w:r>
        <w:rPr>
          <w:rFonts w:ascii="Times New Roman" w:hAnsi="Times New Roman" w:cs="Times New Roman"/>
          <w:sz w:val="24"/>
          <w:szCs w:val="24"/>
        </w:rPr>
        <w:t xml:space="preserve">as a real right. </w:t>
      </w:r>
    </w:p>
    <w:p w:rsidR="00A24B86" w:rsidRDefault="00A24B86" w:rsidP="00941753">
      <w:pPr>
        <w:spacing w:after="0" w:line="360" w:lineRule="auto"/>
        <w:ind w:left="720" w:hanging="720"/>
        <w:jc w:val="both"/>
        <w:rPr>
          <w:rFonts w:ascii="Times New Roman" w:hAnsi="Times New Roman" w:cs="Times New Roman"/>
          <w:sz w:val="24"/>
          <w:szCs w:val="24"/>
        </w:rPr>
      </w:pPr>
    </w:p>
    <w:p w:rsidR="007462E4" w:rsidRDefault="00A24B86" w:rsidP="00AD119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7462E4">
        <w:rPr>
          <w:rFonts w:ascii="Times New Roman" w:hAnsi="Times New Roman" w:cs="Times New Roman"/>
          <w:sz w:val="24"/>
          <w:szCs w:val="24"/>
        </w:rPr>
        <w:t>6]</w:t>
      </w:r>
      <w:r w:rsidR="00AD119B">
        <w:rPr>
          <w:rFonts w:ascii="Times New Roman" w:hAnsi="Times New Roman" w:cs="Times New Roman"/>
          <w:sz w:val="24"/>
          <w:szCs w:val="24"/>
        </w:rPr>
        <w:tab/>
        <w:t>The first respondent</w:t>
      </w:r>
      <w:r w:rsidR="007462E4">
        <w:rPr>
          <w:rFonts w:ascii="Times New Roman" w:hAnsi="Times New Roman" w:cs="Times New Roman"/>
          <w:sz w:val="24"/>
          <w:szCs w:val="24"/>
        </w:rPr>
        <w:t>’s arguments in the notice of opp</w:t>
      </w:r>
      <w:r w:rsidR="00B56739">
        <w:rPr>
          <w:rFonts w:ascii="Times New Roman" w:hAnsi="Times New Roman" w:cs="Times New Roman"/>
          <w:sz w:val="24"/>
          <w:szCs w:val="24"/>
        </w:rPr>
        <w:t>osition and heads of argument</w:t>
      </w:r>
      <w:r w:rsidR="007462E4">
        <w:rPr>
          <w:rFonts w:ascii="Times New Roman" w:hAnsi="Times New Roman" w:cs="Times New Roman"/>
          <w:sz w:val="24"/>
          <w:szCs w:val="24"/>
        </w:rPr>
        <w:t xml:space="preserve"> were diverse, tenuous and repetitive. It was said,</w:t>
      </w:r>
      <w:r w:rsidR="00AD119B">
        <w:rPr>
          <w:rFonts w:ascii="Times New Roman" w:hAnsi="Times New Roman" w:cs="Times New Roman"/>
          <w:sz w:val="24"/>
          <w:szCs w:val="24"/>
        </w:rPr>
        <w:t xml:space="preserve"> </w:t>
      </w:r>
      <w:r w:rsidR="007462E4">
        <w:rPr>
          <w:rFonts w:ascii="Times New Roman" w:hAnsi="Times New Roman" w:cs="Times New Roman"/>
          <w:sz w:val="24"/>
          <w:szCs w:val="24"/>
        </w:rPr>
        <w:t xml:space="preserve">as the </w:t>
      </w:r>
      <w:r w:rsidR="00AD119B">
        <w:rPr>
          <w:rFonts w:ascii="Times New Roman" w:hAnsi="Times New Roman" w:cs="Times New Roman"/>
          <w:sz w:val="24"/>
          <w:szCs w:val="24"/>
        </w:rPr>
        <w:t xml:space="preserve">judgment creditor in the </w:t>
      </w:r>
      <w:r w:rsidR="007462E4">
        <w:rPr>
          <w:rFonts w:ascii="Times New Roman" w:hAnsi="Times New Roman" w:cs="Times New Roman"/>
          <w:sz w:val="24"/>
          <w:szCs w:val="24"/>
        </w:rPr>
        <w:t xml:space="preserve">labour </w:t>
      </w:r>
      <w:r w:rsidR="00AD119B">
        <w:rPr>
          <w:rFonts w:ascii="Times New Roman" w:hAnsi="Times New Roman" w:cs="Times New Roman"/>
          <w:sz w:val="24"/>
          <w:szCs w:val="24"/>
        </w:rPr>
        <w:t xml:space="preserve">case, </w:t>
      </w:r>
      <w:r w:rsidR="007462E4">
        <w:rPr>
          <w:rFonts w:ascii="Times New Roman" w:hAnsi="Times New Roman" w:cs="Times New Roman"/>
          <w:sz w:val="24"/>
          <w:szCs w:val="24"/>
        </w:rPr>
        <w:t xml:space="preserve">the first respondent </w:t>
      </w:r>
      <w:r w:rsidR="00AD119B">
        <w:rPr>
          <w:rFonts w:ascii="Times New Roman" w:hAnsi="Times New Roman" w:cs="Times New Roman"/>
          <w:sz w:val="24"/>
          <w:szCs w:val="24"/>
        </w:rPr>
        <w:t xml:space="preserve">could not pay because when it </w:t>
      </w:r>
      <w:r w:rsidR="007462E4">
        <w:rPr>
          <w:rFonts w:ascii="Times New Roman" w:hAnsi="Times New Roman" w:cs="Times New Roman"/>
          <w:sz w:val="24"/>
          <w:szCs w:val="24"/>
        </w:rPr>
        <w:t xml:space="preserve">had </w:t>
      </w:r>
      <w:r w:rsidR="00AD119B">
        <w:rPr>
          <w:rFonts w:ascii="Times New Roman" w:hAnsi="Times New Roman" w:cs="Times New Roman"/>
          <w:sz w:val="24"/>
          <w:szCs w:val="24"/>
        </w:rPr>
        <w:t xml:space="preserve">originally caused the goods to be attached, it had done so in legitimate pursuit of a valid and lawful process of execution. </w:t>
      </w:r>
    </w:p>
    <w:p w:rsidR="007462E4" w:rsidRDefault="007462E4" w:rsidP="00AD119B">
      <w:pPr>
        <w:spacing w:after="0" w:line="360" w:lineRule="auto"/>
        <w:ind w:left="720" w:hanging="720"/>
        <w:jc w:val="both"/>
        <w:rPr>
          <w:rFonts w:ascii="Times New Roman" w:hAnsi="Times New Roman" w:cs="Times New Roman"/>
          <w:sz w:val="24"/>
          <w:szCs w:val="24"/>
        </w:rPr>
      </w:pPr>
    </w:p>
    <w:p w:rsidR="00DA2394" w:rsidRDefault="007462E4" w:rsidP="0086319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 xml:space="preserve">It was said </w:t>
      </w:r>
      <w:r w:rsidR="00AD119B">
        <w:rPr>
          <w:rFonts w:ascii="Times New Roman" w:hAnsi="Times New Roman" w:cs="Times New Roman"/>
          <w:sz w:val="24"/>
          <w:szCs w:val="24"/>
        </w:rPr>
        <w:t xml:space="preserve">the </w:t>
      </w:r>
      <w:r>
        <w:rPr>
          <w:rFonts w:ascii="Times New Roman" w:hAnsi="Times New Roman" w:cs="Times New Roman"/>
          <w:sz w:val="24"/>
          <w:szCs w:val="24"/>
        </w:rPr>
        <w:t xml:space="preserve">first respondent </w:t>
      </w:r>
      <w:r w:rsidR="00AD119B">
        <w:rPr>
          <w:rFonts w:ascii="Times New Roman" w:hAnsi="Times New Roman" w:cs="Times New Roman"/>
          <w:sz w:val="24"/>
          <w:szCs w:val="24"/>
        </w:rPr>
        <w:t xml:space="preserve">was in the process of appealing against the Labour Court judgment. </w:t>
      </w:r>
      <w:r w:rsidR="0086319D">
        <w:rPr>
          <w:rFonts w:ascii="Times New Roman" w:hAnsi="Times New Roman" w:cs="Times New Roman"/>
          <w:sz w:val="24"/>
          <w:szCs w:val="24"/>
        </w:rPr>
        <w:t>I</w:t>
      </w:r>
      <w:r w:rsidR="002B1D14">
        <w:rPr>
          <w:rFonts w:ascii="Times New Roman" w:hAnsi="Times New Roman" w:cs="Times New Roman"/>
          <w:sz w:val="24"/>
          <w:szCs w:val="24"/>
        </w:rPr>
        <w:t xml:space="preserve">ts application for leave to appeal </w:t>
      </w:r>
      <w:r w:rsidR="00497236">
        <w:rPr>
          <w:rFonts w:ascii="Times New Roman" w:hAnsi="Times New Roman" w:cs="Times New Roman"/>
          <w:sz w:val="24"/>
          <w:szCs w:val="24"/>
        </w:rPr>
        <w:t xml:space="preserve">to the Supreme Court </w:t>
      </w:r>
      <w:r w:rsidR="002B1D14">
        <w:rPr>
          <w:rFonts w:ascii="Times New Roman" w:hAnsi="Times New Roman" w:cs="Times New Roman"/>
          <w:sz w:val="24"/>
          <w:szCs w:val="24"/>
        </w:rPr>
        <w:t xml:space="preserve">was </w:t>
      </w:r>
      <w:r w:rsidR="00497236">
        <w:rPr>
          <w:rFonts w:ascii="Times New Roman" w:hAnsi="Times New Roman" w:cs="Times New Roman"/>
          <w:sz w:val="24"/>
          <w:szCs w:val="24"/>
        </w:rPr>
        <w:t xml:space="preserve">said to be pending. As such, the Labour Court’s decision was not the last word on the point. The applicant should wait until final determination of the case before it could claim its goods back. </w:t>
      </w:r>
    </w:p>
    <w:p w:rsidR="00497236" w:rsidRDefault="00497236" w:rsidP="00497236">
      <w:pPr>
        <w:spacing w:after="0" w:line="360" w:lineRule="auto"/>
        <w:ind w:left="720" w:hanging="720"/>
        <w:jc w:val="both"/>
        <w:rPr>
          <w:rFonts w:ascii="Times New Roman" w:hAnsi="Times New Roman" w:cs="Times New Roman"/>
          <w:sz w:val="24"/>
          <w:szCs w:val="24"/>
        </w:rPr>
      </w:pPr>
    </w:p>
    <w:p w:rsidR="00497236" w:rsidRDefault="0086319D" w:rsidP="0049723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[18</w:t>
      </w:r>
      <w:r w:rsidR="00DA2394">
        <w:rPr>
          <w:rFonts w:ascii="Times New Roman" w:hAnsi="Times New Roman" w:cs="Times New Roman"/>
          <w:sz w:val="24"/>
          <w:szCs w:val="24"/>
        </w:rPr>
        <w:t>]</w:t>
      </w:r>
      <w:r w:rsidR="00DA2394">
        <w:rPr>
          <w:rFonts w:ascii="Times New Roman" w:hAnsi="Times New Roman" w:cs="Times New Roman"/>
          <w:sz w:val="24"/>
          <w:szCs w:val="24"/>
        </w:rPr>
        <w:tab/>
        <w:t xml:space="preserve">The first respondent’s </w:t>
      </w:r>
      <w:r w:rsidR="00497236">
        <w:rPr>
          <w:rFonts w:ascii="Times New Roman" w:hAnsi="Times New Roman" w:cs="Times New Roman"/>
          <w:sz w:val="24"/>
          <w:szCs w:val="24"/>
        </w:rPr>
        <w:t xml:space="preserve">other </w:t>
      </w:r>
      <w:r w:rsidR="00DA2394">
        <w:rPr>
          <w:rFonts w:ascii="Times New Roman" w:hAnsi="Times New Roman" w:cs="Times New Roman"/>
          <w:sz w:val="24"/>
          <w:szCs w:val="24"/>
        </w:rPr>
        <w:t>argument was th</w:t>
      </w:r>
      <w:r w:rsidR="00497236">
        <w:rPr>
          <w:rFonts w:ascii="Times New Roman" w:hAnsi="Times New Roman" w:cs="Times New Roman"/>
          <w:sz w:val="24"/>
          <w:szCs w:val="24"/>
        </w:rPr>
        <w:t>at getting it to pay the auctioneers’ costs was like punishing it for having caused the attachment of the applicant’s goods</w:t>
      </w:r>
      <w:r w:rsidR="00437DA8">
        <w:rPr>
          <w:rFonts w:ascii="Times New Roman" w:hAnsi="Times New Roman" w:cs="Times New Roman"/>
          <w:sz w:val="24"/>
          <w:szCs w:val="24"/>
        </w:rPr>
        <w:t>,</w:t>
      </w:r>
      <w:r w:rsidR="00497236">
        <w:rPr>
          <w:rFonts w:ascii="Times New Roman" w:hAnsi="Times New Roman" w:cs="Times New Roman"/>
          <w:sz w:val="24"/>
          <w:szCs w:val="24"/>
        </w:rPr>
        <w:t xml:space="preserve"> yet when </w:t>
      </w:r>
      <w:r w:rsidR="00437DA8">
        <w:rPr>
          <w:rFonts w:ascii="Times New Roman" w:hAnsi="Times New Roman" w:cs="Times New Roman"/>
          <w:sz w:val="24"/>
          <w:szCs w:val="24"/>
        </w:rPr>
        <w:t>th</w:t>
      </w:r>
      <w:r w:rsidR="00225123">
        <w:rPr>
          <w:rFonts w:ascii="Times New Roman" w:hAnsi="Times New Roman" w:cs="Times New Roman"/>
          <w:sz w:val="24"/>
          <w:szCs w:val="24"/>
        </w:rPr>
        <w:t xml:space="preserve">at </w:t>
      </w:r>
      <w:r w:rsidR="0012031A">
        <w:rPr>
          <w:rFonts w:ascii="Times New Roman" w:hAnsi="Times New Roman" w:cs="Times New Roman"/>
          <w:sz w:val="24"/>
          <w:szCs w:val="24"/>
        </w:rPr>
        <w:t xml:space="preserve">had </w:t>
      </w:r>
      <w:r w:rsidR="00225123">
        <w:rPr>
          <w:rFonts w:ascii="Times New Roman" w:hAnsi="Times New Roman" w:cs="Times New Roman"/>
          <w:sz w:val="24"/>
          <w:szCs w:val="24"/>
        </w:rPr>
        <w:t>happened</w:t>
      </w:r>
      <w:r w:rsidR="00437DA8">
        <w:rPr>
          <w:rFonts w:ascii="Times New Roman" w:hAnsi="Times New Roman" w:cs="Times New Roman"/>
          <w:sz w:val="24"/>
          <w:szCs w:val="24"/>
        </w:rPr>
        <w:t>,</w:t>
      </w:r>
      <w:r w:rsidR="00497236">
        <w:rPr>
          <w:rFonts w:ascii="Times New Roman" w:hAnsi="Times New Roman" w:cs="Times New Roman"/>
          <w:sz w:val="24"/>
          <w:szCs w:val="24"/>
        </w:rPr>
        <w:t xml:space="preserve"> it </w:t>
      </w:r>
      <w:r w:rsidR="00437DA8">
        <w:rPr>
          <w:rFonts w:ascii="Times New Roman" w:hAnsi="Times New Roman" w:cs="Times New Roman"/>
          <w:sz w:val="24"/>
          <w:szCs w:val="24"/>
        </w:rPr>
        <w:t xml:space="preserve">had been in legitimate pursuit </w:t>
      </w:r>
      <w:r w:rsidR="00497236">
        <w:rPr>
          <w:rFonts w:ascii="Times New Roman" w:hAnsi="Times New Roman" w:cs="Times New Roman"/>
          <w:sz w:val="24"/>
          <w:szCs w:val="24"/>
        </w:rPr>
        <w:t xml:space="preserve">of a </w:t>
      </w:r>
      <w:r w:rsidR="00437DA8">
        <w:rPr>
          <w:rFonts w:ascii="Times New Roman" w:hAnsi="Times New Roman" w:cs="Times New Roman"/>
          <w:sz w:val="24"/>
          <w:szCs w:val="24"/>
        </w:rPr>
        <w:t xml:space="preserve">lawful and </w:t>
      </w:r>
      <w:r w:rsidR="00497236">
        <w:rPr>
          <w:rFonts w:ascii="Times New Roman" w:hAnsi="Times New Roman" w:cs="Times New Roman"/>
          <w:sz w:val="24"/>
          <w:szCs w:val="24"/>
        </w:rPr>
        <w:t>valid process.</w:t>
      </w:r>
    </w:p>
    <w:p w:rsidR="00497236" w:rsidRDefault="00497236" w:rsidP="00497236">
      <w:pPr>
        <w:spacing w:after="0" w:line="360" w:lineRule="auto"/>
        <w:ind w:left="720" w:hanging="720"/>
        <w:jc w:val="both"/>
        <w:rPr>
          <w:rFonts w:ascii="Times New Roman" w:hAnsi="Times New Roman" w:cs="Times New Roman"/>
          <w:sz w:val="24"/>
          <w:szCs w:val="24"/>
        </w:rPr>
      </w:pPr>
    </w:p>
    <w:p w:rsidR="00DA2394" w:rsidRDefault="0086319D" w:rsidP="0049723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sidR="00497236">
        <w:rPr>
          <w:rFonts w:ascii="Times New Roman" w:hAnsi="Times New Roman" w:cs="Times New Roman"/>
          <w:sz w:val="24"/>
          <w:szCs w:val="24"/>
        </w:rPr>
        <w:t>]</w:t>
      </w:r>
      <w:r w:rsidR="00497236">
        <w:rPr>
          <w:rFonts w:ascii="Times New Roman" w:hAnsi="Times New Roman" w:cs="Times New Roman"/>
          <w:sz w:val="24"/>
          <w:szCs w:val="24"/>
        </w:rPr>
        <w:tab/>
        <w:t>Yet another argument by the first respondent was that the applicant’s application was in the nature of a request for a final interdict. Acres of space</w:t>
      </w:r>
      <w:r w:rsidR="000D300D">
        <w:rPr>
          <w:rFonts w:ascii="Times New Roman" w:hAnsi="Times New Roman" w:cs="Times New Roman"/>
          <w:sz w:val="24"/>
          <w:szCs w:val="24"/>
        </w:rPr>
        <w:t>, supported by generous case authorities,</w:t>
      </w:r>
      <w:r w:rsidR="00497236">
        <w:rPr>
          <w:rFonts w:ascii="Times New Roman" w:hAnsi="Times New Roman" w:cs="Times New Roman"/>
          <w:sz w:val="24"/>
          <w:szCs w:val="24"/>
        </w:rPr>
        <w:t xml:space="preserve"> were </w:t>
      </w:r>
      <w:r w:rsidR="00225123">
        <w:rPr>
          <w:rFonts w:ascii="Times New Roman" w:hAnsi="Times New Roman" w:cs="Times New Roman"/>
          <w:sz w:val="24"/>
          <w:szCs w:val="24"/>
        </w:rPr>
        <w:t xml:space="preserve">then </w:t>
      </w:r>
      <w:r w:rsidR="00497236">
        <w:rPr>
          <w:rFonts w:ascii="Times New Roman" w:hAnsi="Times New Roman" w:cs="Times New Roman"/>
          <w:sz w:val="24"/>
          <w:szCs w:val="24"/>
        </w:rPr>
        <w:t>devoted to show</w:t>
      </w:r>
      <w:r w:rsidR="00395EE4">
        <w:rPr>
          <w:rFonts w:ascii="Times New Roman" w:hAnsi="Times New Roman" w:cs="Times New Roman"/>
          <w:sz w:val="24"/>
          <w:szCs w:val="24"/>
        </w:rPr>
        <w:t>ing</w:t>
      </w:r>
      <w:r w:rsidR="00497236">
        <w:rPr>
          <w:rFonts w:ascii="Times New Roman" w:hAnsi="Times New Roman" w:cs="Times New Roman"/>
          <w:sz w:val="24"/>
          <w:szCs w:val="24"/>
        </w:rPr>
        <w:t xml:space="preserve"> how </w:t>
      </w:r>
      <w:r w:rsidR="000D300D">
        <w:rPr>
          <w:rFonts w:ascii="Times New Roman" w:hAnsi="Times New Roman" w:cs="Times New Roman"/>
          <w:sz w:val="24"/>
          <w:szCs w:val="24"/>
        </w:rPr>
        <w:t xml:space="preserve">the applicant had satisfied not a single requirement for </w:t>
      </w:r>
      <w:r w:rsidR="00437DA8">
        <w:rPr>
          <w:rFonts w:ascii="Times New Roman" w:hAnsi="Times New Roman" w:cs="Times New Roman"/>
          <w:sz w:val="24"/>
          <w:szCs w:val="24"/>
        </w:rPr>
        <w:t xml:space="preserve">such </w:t>
      </w:r>
      <w:r w:rsidR="000D300D">
        <w:rPr>
          <w:rFonts w:ascii="Times New Roman" w:hAnsi="Times New Roman" w:cs="Times New Roman"/>
          <w:sz w:val="24"/>
          <w:szCs w:val="24"/>
        </w:rPr>
        <w:t>an interdict</w:t>
      </w:r>
      <w:r w:rsidR="00437DA8">
        <w:rPr>
          <w:rFonts w:ascii="Times New Roman" w:hAnsi="Times New Roman" w:cs="Times New Roman"/>
          <w:sz w:val="24"/>
          <w:szCs w:val="24"/>
        </w:rPr>
        <w:t>. The</w:t>
      </w:r>
      <w:r w:rsidR="00225123">
        <w:rPr>
          <w:rFonts w:ascii="Times New Roman" w:hAnsi="Times New Roman" w:cs="Times New Roman"/>
          <w:sz w:val="24"/>
          <w:szCs w:val="24"/>
        </w:rPr>
        <w:t>se</w:t>
      </w:r>
      <w:r w:rsidR="00437DA8">
        <w:rPr>
          <w:rFonts w:ascii="Times New Roman" w:hAnsi="Times New Roman" w:cs="Times New Roman"/>
          <w:sz w:val="24"/>
          <w:szCs w:val="24"/>
        </w:rPr>
        <w:t xml:space="preserve"> were listed </w:t>
      </w:r>
      <w:r w:rsidR="000D300D">
        <w:rPr>
          <w:rFonts w:ascii="Times New Roman" w:hAnsi="Times New Roman" w:cs="Times New Roman"/>
          <w:sz w:val="24"/>
          <w:szCs w:val="24"/>
        </w:rPr>
        <w:t>as a clear right; an injury actually committed or reasonably apprehended</w:t>
      </w:r>
      <w:r w:rsidR="00225123">
        <w:rPr>
          <w:rFonts w:ascii="Times New Roman" w:hAnsi="Times New Roman" w:cs="Times New Roman"/>
          <w:sz w:val="24"/>
          <w:szCs w:val="24"/>
        </w:rPr>
        <w:t>,</w:t>
      </w:r>
      <w:r w:rsidR="000D300D">
        <w:rPr>
          <w:rFonts w:ascii="Times New Roman" w:hAnsi="Times New Roman" w:cs="Times New Roman"/>
          <w:sz w:val="24"/>
          <w:szCs w:val="24"/>
        </w:rPr>
        <w:t xml:space="preserve"> and the absence of an alternative remedy.  </w:t>
      </w:r>
    </w:p>
    <w:p w:rsidR="00437DA8" w:rsidRDefault="00437DA8" w:rsidP="00497236">
      <w:pPr>
        <w:spacing w:after="0" w:line="360" w:lineRule="auto"/>
        <w:ind w:left="720" w:hanging="720"/>
        <w:jc w:val="both"/>
        <w:rPr>
          <w:rFonts w:ascii="Times New Roman" w:hAnsi="Times New Roman" w:cs="Times New Roman"/>
          <w:sz w:val="24"/>
          <w:szCs w:val="24"/>
        </w:rPr>
      </w:pPr>
    </w:p>
    <w:p w:rsidR="00B56739" w:rsidRDefault="00437DA8" w:rsidP="00B5673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6070B6">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ab/>
      </w:r>
      <w:r w:rsidR="0086319D">
        <w:rPr>
          <w:rFonts w:ascii="Times New Roman" w:hAnsi="Times New Roman" w:cs="Times New Roman"/>
          <w:sz w:val="24"/>
          <w:szCs w:val="24"/>
        </w:rPr>
        <w:t xml:space="preserve">The first thing Mr </w:t>
      </w:r>
      <w:r w:rsidR="0086319D" w:rsidRPr="0086319D">
        <w:rPr>
          <w:rFonts w:ascii="Times New Roman" w:hAnsi="Times New Roman" w:cs="Times New Roman"/>
          <w:i/>
          <w:sz w:val="24"/>
          <w:szCs w:val="24"/>
        </w:rPr>
        <w:t>Chingwena</w:t>
      </w:r>
      <w:r w:rsidR="0086319D">
        <w:rPr>
          <w:rFonts w:ascii="Times New Roman" w:hAnsi="Times New Roman" w:cs="Times New Roman"/>
          <w:sz w:val="24"/>
          <w:szCs w:val="24"/>
        </w:rPr>
        <w:t xml:space="preserve"> said when he opened his mouth to argue the first respondent’s case</w:t>
      </w:r>
      <w:r w:rsidR="00F15173">
        <w:rPr>
          <w:rFonts w:ascii="Times New Roman" w:hAnsi="Times New Roman" w:cs="Times New Roman"/>
          <w:sz w:val="24"/>
          <w:szCs w:val="24"/>
        </w:rPr>
        <w:t>,</w:t>
      </w:r>
      <w:r w:rsidR="0086319D">
        <w:rPr>
          <w:rFonts w:ascii="Times New Roman" w:hAnsi="Times New Roman" w:cs="Times New Roman"/>
          <w:sz w:val="24"/>
          <w:szCs w:val="24"/>
        </w:rPr>
        <w:t xml:space="preserve"> was to abide by the heads of argument</w:t>
      </w:r>
      <w:r w:rsidR="00225123">
        <w:rPr>
          <w:rFonts w:ascii="Times New Roman" w:hAnsi="Times New Roman" w:cs="Times New Roman"/>
          <w:sz w:val="24"/>
          <w:szCs w:val="24"/>
        </w:rPr>
        <w:t>. These had been</w:t>
      </w:r>
      <w:r w:rsidR="00B56739">
        <w:rPr>
          <w:rFonts w:ascii="Times New Roman" w:hAnsi="Times New Roman" w:cs="Times New Roman"/>
          <w:sz w:val="24"/>
          <w:szCs w:val="24"/>
        </w:rPr>
        <w:t xml:space="preserve"> </w:t>
      </w:r>
      <w:r w:rsidR="00225123">
        <w:rPr>
          <w:rFonts w:ascii="Times New Roman" w:hAnsi="Times New Roman" w:cs="Times New Roman"/>
          <w:sz w:val="24"/>
          <w:szCs w:val="24"/>
        </w:rPr>
        <w:t xml:space="preserve">compiled </w:t>
      </w:r>
      <w:r w:rsidR="00B56739">
        <w:rPr>
          <w:rFonts w:ascii="Times New Roman" w:hAnsi="Times New Roman" w:cs="Times New Roman"/>
          <w:sz w:val="24"/>
          <w:szCs w:val="24"/>
        </w:rPr>
        <w:t xml:space="preserve">by </w:t>
      </w:r>
      <w:r w:rsidR="00B56739">
        <w:rPr>
          <w:rFonts w:ascii="Times New Roman" w:hAnsi="Times New Roman" w:cs="Times New Roman"/>
          <w:sz w:val="24"/>
          <w:szCs w:val="24"/>
        </w:rPr>
        <w:lastRenderedPageBreak/>
        <w:t>his instructing practitioners.</w:t>
      </w:r>
      <w:r w:rsidR="0086319D">
        <w:rPr>
          <w:rFonts w:ascii="Times New Roman" w:hAnsi="Times New Roman" w:cs="Times New Roman"/>
          <w:sz w:val="24"/>
          <w:szCs w:val="24"/>
        </w:rPr>
        <w:t xml:space="preserve"> Evidently, he was </w:t>
      </w:r>
      <w:r w:rsidR="00C940C1">
        <w:rPr>
          <w:rFonts w:ascii="Times New Roman" w:hAnsi="Times New Roman" w:cs="Times New Roman"/>
          <w:sz w:val="24"/>
          <w:szCs w:val="24"/>
        </w:rPr>
        <w:t xml:space="preserve">just </w:t>
      </w:r>
      <w:r w:rsidR="001135E4">
        <w:rPr>
          <w:rFonts w:ascii="Times New Roman" w:hAnsi="Times New Roman" w:cs="Times New Roman"/>
          <w:sz w:val="24"/>
          <w:szCs w:val="24"/>
        </w:rPr>
        <w:t>going through the motions</w:t>
      </w:r>
      <w:r w:rsidR="0086319D">
        <w:rPr>
          <w:rFonts w:ascii="Times New Roman" w:hAnsi="Times New Roman" w:cs="Times New Roman"/>
          <w:sz w:val="24"/>
          <w:szCs w:val="24"/>
        </w:rPr>
        <w:t xml:space="preserve">. He said nothing </w:t>
      </w:r>
      <w:r w:rsidR="001135E4">
        <w:rPr>
          <w:rFonts w:ascii="Times New Roman" w:hAnsi="Times New Roman" w:cs="Times New Roman"/>
          <w:sz w:val="24"/>
          <w:szCs w:val="24"/>
        </w:rPr>
        <w:t>further</w:t>
      </w:r>
      <w:r w:rsidR="0086319D">
        <w:rPr>
          <w:rFonts w:ascii="Times New Roman" w:hAnsi="Times New Roman" w:cs="Times New Roman"/>
          <w:sz w:val="24"/>
          <w:szCs w:val="24"/>
        </w:rPr>
        <w:t xml:space="preserve"> in support of th</w:t>
      </w:r>
      <w:r w:rsidR="00225123">
        <w:rPr>
          <w:rFonts w:ascii="Times New Roman" w:hAnsi="Times New Roman" w:cs="Times New Roman"/>
          <w:sz w:val="24"/>
          <w:szCs w:val="24"/>
        </w:rPr>
        <w:t>em. T</w:t>
      </w:r>
      <w:r w:rsidR="001135E4">
        <w:rPr>
          <w:rFonts w:ascii="Times New Roman" w:hAnsi="Times New Roman" w:cs="Times New Roman"/>
          <w:sz w:val="24"/>
          <w:szCs w:val="24"/>
        </w:rPr>
        <w:t>o me, t</w:t>
      </w:r>
      <w:r w:rsidR="00225123">
        <w:rPr>
          <w:rFonts w:ascii="Times New Roman" w:hAnsi="Times New Roman" w:cs="Times New Roman"/>
          <w:sz w:val="24"/>
          <w:szCs w:val="24"/>
        </w:rPr>
        <w:t>hose heads</w:t>
      </w:r>
      <w:r w:rsidR="0086319D">
        <w:rPr>
          <w:rFonts w:ascii="Times New Roman" w:hAnsi="Times New Roman" w:cs="Times New Roman"/>
          <w:sz w:val="24"/>
          <w:szCs w:val="24"/>
        </w:rPr>
        <w:t xml:space="preserve"> </w:t>
      </w:r>
      <w:r w:rsidR="001135E4">
        <w:rPr>
          <w:rFonts w:ascii="Times New Roman" w:hAnsi="Times New Roman" w:cs="Times New Roman"/>
          <w:sz w:val="24"/>
          <w:szCs w:val="24"/>
        </w:rPr>
        <w:t>were</w:t>
      </w:r>
      <w:r w:rsidR="00225123">
        <w:rPr>
          <w:rFonts w:ascii="Times New Roman" w:hAnsi="Times New Roman" w:cs="Times New Roman"/>
          <w:sz w:val="24"/>
          <w:szCs w:val="24"/>
        </w:rPr>
        <w:t xml:space="preserve"> nothing </w:t>
      </w:r>
      <w:r w:rsidR="0086319D">
        <w:rPr>
          <w:rFonts w:ascii="Times New Roman" w:hAnsi="Times New Roman" w:cs="Times New Roman"/>
          <w:sz w:val="24"/>
          <w:szCs w:val="24"/>
        </w:rPr>
        <w:t xml:space="preserve">more than a pedestrian </w:t>
      </w:r>
      <w:r w:rsidR="00225123">
        <w:rPr>
          <w:rFonts w:ascii="Times New Roman" w:hAnsi="Times New Roman" w:cs="Times New Roman"/>
          <w:sz w:val="24"/>
          <w:szCs w:val="24"/>
        </w:rPr>
        <w:t xml:space="preserve">argument </w:t>
      </w:r>
      <w:r w:rsidR="00B56739">
        <w:rPr>
          <w:rFonts w:ascii="Times New Roman" w:hAnsi="Times New Roman" w:cs="Times New Roman"/>
          <w:sz w:val="24"/>
          <w:szCs w:val="24"/>
        </w:rPr>
        <w:t xml:space="preserve">and </w:t>
      </w:r>
      <w:r w:rsidR="00395EE4">
        <w:rPr>
          <w:rFonts w:ascii="Times New Roman" w:hAnsi="Times New Roman" w:cs="Times New Roman"/>
          <w:sz w:val="24"/>
          <w:szCs w:val="24"/>
        </w:rPr>
        <w:t xml:space="preserve">a </w:t>
      </w:r>
      <w:r w:rsidR="00B56739">
        <w:rPr>
          <w:rFonts w:ascii="Times New Roman" w:hAnsi="Times New Roman" w:cs="Times New Roman"/>
          <w:sz w:val="24"/>
          <w:szCs w:val="24"/>
        </w:rPr>
        <w:t>pious</w:t>
      </w:r>
      <w:r w:rsidR="00225123">
        <w:rPr>
          <w:rFonts w:ascii="Times New Roman" w:hAnsi="Times New Roman" w:cs="Times New Roman"/>
          <w:sz w:val="24"/>
          <w:szCs w:val="24"/>
        </w:rPr>
        <w:t>, self-serving</w:t>
      </w:r>
      <w:r w:rsidR="007335CA">
        <w:rPr>
          <w:rFonts w:ascii="Times New Roman" w:hAnsi="Times New Roman" w:cs="Times New Roman"/>
          <w:sz w:val="24"/>
          <w:szCs w:val="24"/>
        </w:rPr>
        <w:t xml:space="preserve"> exhortation to be excused from lia</w:t>
      </w:r>
      <w:r w:rsidR="00B56739">
        <w:rPr>
          <w:rFonts w:ascii="Times New Roman" w:hAnsi="Times New Roman" w:cs="Times New Roman"/>
          <w:sz w:val="24"/>
          <w:szCs w:val="24"/>
        </w:rPr>
        <w:t>bility.</w:t>
      </w:r>
    </w:p>
    <w:p w:rsidR="001135E4" w:rsidRDefault="001135E4" w:rsidP="00B56739">
      <w:pPr>
        <w:spacing w:after="0" w:line="360" w:lineRule="auto"/>
        <w:ind w:left="720" w:hanging="720"/>
        <w:jc w:val="both"/>
        <w:rPr>
          <w:rFonts w:ascii="Times New Roman" w:hAnsi="Times New Roman" w:cs="Times New Roman"/>
          <w:sz w:val="24"/>
          <w:szCs w:val="24"/>
        </w:rPr>
      </w:pPr>
    </w:p>
    <w:p w:rsidR="00B56739" w:rsidRDefault="00B56739" w:rsidP="00B5673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467E71">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For example</w:t>
      </w:r>
      <w:r w:rsidR="00D51E47">
        <w:rPr>
          <w:rFonts w:ascii="Times New Roman" w:hAnsi="Times New Roman" w:cs="Times New Roman"/>
          <w:sz w:val="24"/>
          <w:szCs w:val="24"/>
        </w:rPr>
        <w:t xml:space="preserve">, if the first respondent, in the face of an appeal against the arbitral award </w:t>
      </w:r>
      <w:r w:rsidR="001135E4">
        <w:rPr>
          <w:rFonts w:ascii="Times New Roman" w:hAnsi="Times New Roman" w:cs="Times New Roman"/>
          <w:sz w:val="24"/>
          <w:szCs w:val="24"/>
        </w:rPr>
        <w:t>that</w:t>
      </w:r>
      <w:r w:rsidR="00D51E47">
        <w:rPr>
          <w:rFonts w:ascii="Times New Roman" w:hAnsi="Times New Roman" w:cs="Times New Roman"/>
          <w:sz w:val="24"/>
          <w:szCs w:val="24"/>
        </w:rPr>
        <w:t xml:space="preserve"> was pending before the Labour Court, </w:t>
      </w:r>
      <w:r w:rsidR="0012031A">
        <w:rPr>
          <w:rFonts w:ascii="Times New Roman" w:hAnsi="Times New Roman" w:cs="Times New Roman"/>
          <w:sz w:val="24"/>
          <w:szCs w:val="24"/>
        </w:rPr>
        <w:t>had seen</w:t>
      </w:r>
      <w:r w:rsidR="00225123">
        <w:rPr>
          <w:rFonts w:ascii="Times New Roman" w:hAnsi="Times New Roman" w:cs="Times New Roman"/>
          <w:sz w:val="24"/>
          <w:szCs w:val="24"/>
        </w:rPr>
        <w:t xml:space="preserve"> it fit to </w:t>
      </w:r>
      <w:r w:rsidR="00D51E47">
        <w:rPr>
          <w:rFonts w:ascii="Times New Roman" w:hAnsi="Times New Roman" w:cs="Times New Roman"/>
          <w:sz w:val="24"/>
          <w:szCs w:val="24"/>
        </w:rPr>
        <w:t xml:space="preserve">cause the attachment and removal of the applicant’s goods, who </w:t>
      </w:r>
      <w:r w:rsidR="007335CA">
        <w:rPr>
          <w:rFonts w:ascii="Times New Roman" w:hAnsi="Times New Roman" w:cs="Times New Roman"/>
          <w:sz w:val="24"/>
          <w:szCs w:val="24"/>
        </w:rPr>
        <w:t>had been</w:t>
      </w:r>
      <w:r w:rsidR="00D51E47">
        <w:rPr>
          <w:rFonts w:ascii="Times New Roman" w:hAnsi="Times New Roman" w:cs="Times New Roman"/>
          <w:sz w:val="24"/>
          <w:szCs w:val="24"/>
        </w:rPr>
        <w:t xml:space="preserve"> precipitous? At whose risk </w:t>
      </w:r>
      <w:r w:rsidR="0012031A">
        <w:rPr>
          <w:rFonts w:ascii="Times New Roman" w:hAnsi="Times New Roman" w:cs="Times New Roman"/>
          <w:sz w:val="24"/>
          <w:szCs w:val="24"/>
        </w:rPr>
        <w:t>had</w:t>
      </w:r>
      <w:r w:rsidR="00D51E47">
        <w:rPr>
          <w:rFonts w:ascii="Times New Roman" w:hAnsi="Times New Roman" w:cs="Times New Roman"/>
          <w:sz w:val="24"/>
          <w:szCs w:val="24"/>
        </w:rPr>
        <w:t xml:space="preserve"> that attachment and removal</w:t>
      </w:r>
      <w:r w:rsidR="0012031A">
        <w:rPr>
          <w:rFonts w:ascii="Times New Roman" w:hAnsi="Times New Roman" w:cs="Times New Roman"/>
          <w:sz w:val="24"/>
          <w:szCs w:val="24"/>
        </w:rPr>
        <w:t xml:space="preserve"> been</w:t>
      </w:r>
      <w:r w:rsidR="001135E4">
        <w:rPr>
          <w:rFonts w:ascii="Times New Roman" w:hAnsi="Times New Roman" w:cs="Times New Roman"/>
          <w:sz w:val="24"/>
          <w:szCs w:val="24"/>
        </w:rPr>
        <w:t xml:space="preserve"> made</w:t>
      </w:r>
      <w:r w:rsidR="00D51E47">
        <w:rPr>
          <w:rFonts w:ascii="Times New Roman" w:hAnsi="Times New Roman" w:cs="Times New Roman"/>
          <w:sz w:val="24"/>
          <w:szCs w:val="24"/>
        </w:rPr>
        <w:t>?</w:t>
      </w:r>
      <w:r w:rsidR="003D2E6A">
        <w:rPr>
          <w:rFonts w:ascii="Times New Roman" w:hAnsi="Times New Roman" w:cs="Times New Roman"/>
          <w:sz w:val="24"/>
          <w:szCs w:val="24"/>
        </w:rPr>
        <w:t xml:space="preserve"> </w:t>
      </w:r>
      <w:r>
        <w:rPr>
          <w:rFonts w:ascii="Times New Roman" w:hAnsi="Times New Roman" w:cs="Times New Roman"/>
          <w:sz w:val="24"/>
          <w:szCs w:val="24"/>
        </w:rPr>
        <w:t xml:space="preserve">Does </w:t>
      </w:r>
      <w:r w:rsidR="003D2E6A">
        <w:rPr>
          <w:rFonts w:ascii="Times New Roman" w:hAnsi="Times New Roman" w:cs="Times New Roman"/>
          <w:sz w:val="24"/>
          <w:szCs w:val="24"/>
        </w:rPr>
        <w:t xml:space="preserve">Order 40 r 323 of the Rules of this </w:t>
      </w:r>
      <w:r>
        <w:rPr>
          <w:rFonts w:ascii="Times New Roman" w:hAnsi="Times New Roman" w:cs="Times New Roman"/>
          <w:sz w:val="24"/>
          <w:szCs w:val="24"/>
        </w:rPr>
        <w:t>C</w:t>
      </w:r>
      <w:r w:rsidR="003D2E6A">
        <w:rPr>
          <w:rFonts w:ascii="Times New Roman" w:hAnsi="Times New Roman" w:cs="Times New Roman"/>
          <w:sz w:val="24"/>
          <w:szCs w:val="24"/>
        </w:rPr>
        <w:t xml:space="preserve">ourt </w:t>
      </w:r>
      <w:r>
        <w:rPr>
          <w:rFonts w:ascii="Times New Roman" w:hAnsi="Times New Roman" w:cs="Times New Roman"/>
          <w:sz w:val="24"/>
          <w:szCs w:val="24"/>
        </w:rPr>
        <w:t xml:space="preserve">not clearly </w:t>
      </w:r>
      <w:r w:rsidR="003D2E6A">
        <w:rPr>
          <w:rFonts w:ascii="Times New Roman" w:hAnsi="Times New Roman" w:cs="Times New Roman"/>
          <w:sz w:val="24"/>
          <w:szCs w:val="24"/>
        </w:rPr>
        <w:t xml:space="preserve">say </w:t>
      </w:r>
      <w:r w:rsidR="00C940C1">
        <w:rPr>
          <w:rFonts w:ascii="Times New Roman" w:hAnsi="Times New Roman" w:cs="Times New Roman"/>
          <w:sz w:val="24"/>
          <w:szCs w:val="24"/>
        </w:rPr>
        <w:t xml:space="preserve">that </w:t>
      </w:r>
      <w:r w:rsidR="003D2E6A" w:rsidRPr="003D2E6A">
        <w:rPr>
          <w:rFonts w:ascii="Times New Roman" w:hAnsi="Times New Roman" w:cs="Times New Roman"/>
          <w:bCs/>
          <w:iCs/>
          <w:sz w:val="24"/>
          <w:szCs w:val="24"/>
        </w:rPr>
        <w:t>one</w:t>
      </w:r>
      <w:r w:rsidR="003D2E6A" w:rsidRPr="003D2E6A">
        <w:rPr>
          <w:rFonts w:ascii="Times New Roman" w:hAnsi="Times New Roman" w:cs="Times New Roman"/>
          <w:sz w:val="24"/>
          <w:szCs w:val="24"/>
        </w:rPr>
        <w:t xml:space="preserve"> or more writs of execution may be sued out</w:t>
      </w:r>
      <w:r>
        <w:rPr>
          <w:rFonts w:ascii="Times New Roman" w:hAnsi="Times New Roman" w:cs="Times New Roman"/>
          <w:sz w:val="24"/>
          <w:szCs w:val="24"/>
        </w:rPr>
        <w:t>,</w:t>
      </w:r>
      <w:r w:rsidR="003D2E6A" w:rsidRPr="003D2E6A">
        <w:rPr>
          <w:rFonts w:ascii="Times New Roman" w:hAnsi="Times New Roman" w:cs="Times New Roman"/>
          <w:sz w:val="24"/>
          <w:szCs w:val="24"/>
        </w:rPr>
        <w:t xml:space="preserve"> </w:t>
      </w:r>
      <w:r w:rsidR="003D2E6A" w:rsidRPr="00B56739">
        <w:rPr>
          <w:rFonts w:ascii="Times New Roman" w:hAnsi="Times New Roman" w:cs="Times New Roman"/>
          <w:sz w:val="24"/>
          <w:szCs w:val="24"/>
          <w:u w:val="single"/>
        </w:rPr>
        <w:t>at his own risk</w:t>
      </w:r>
      <w:r w:rsidR="0065496A" w:rsidRPr="0065496A">
        <w:rPr>
          <w:rFonts w:ascii="Times New Roman" w:hAnsi="Times New Roman" w:cs="Times New Roman"/>
          <w:sz w:val="24"/>
          <w:szCs w:val="24"/>
        </w:rPr>
        <w:t xml:space="preserve"> [</w:t>
      </w:r>
      <w:r w:rsidR="0065496A" w:rsidRPr="0065496A">
        <w:rPr>
          <w:rFonts w:ascii="Times New Roman" w:hAnsi="Times New Roman" w:cs="Times New Roman"/>
          <w:i/>
          <w:sz w:val="24"/>
          <w:szCs w:val="24"/>
        </w:rPr>
        <w:t>my underlining</w:t>
      </w:r>
      <w:r w:rsidR="0065496A">
        <w:rPr>
          <w:rFonts w:ascii="Times New Roman" w:hAnsi="Times New Roman" w:cs="Times New Roman"/>
          <w:sz w:val="24"/>
          <w:szCs w:val="24"/>
          <w:u w:val="single"/>
        </w:rPr>
        <w:t>]</w:t>
      </w:r>
      <w:r>
        <w:rPr>
          <w:rFonts w:ascii="Times New Roman" w:hAnsi="Times New Roman" w:cs="Times New Roman"/>
          <w:sz w:val="24"/>
          <w:szCs w:val="24"/>
        </w:rPr>
        <w:t xml:space="preserve">, </w:t>
      </w:r>
      <w:r w:rsidR="003D2E6A" w:rsidRPr="003D2E6A">
        <w:rPr>
          <w:rFonts w:ascii="Times New Roman" w:hAnsi="Times New Roman" w:cs="Times New Roman"/>
          <w:sz w:val="24"/>
          <w:szCs w:val="24"/>
        </w:rPr>
        <w:t xml:space="preserve">by any person in whose favour any judgment has been </w:t>
      </w:r>
      <w:r>
        <w:rPr>
          <w:rFonts w:ascii="Times New Roman" w:hAnsi="Times New Roman" w:cs="Times New Roman"/>
          <w:sz w:val="24"/>
          <w:szCs w:val="24"/>
        </w:rPr>
        <w:t xml:space="preserve">given, </w:t>
      </w:r>
      <w:r w:rsidR="003D2E6A" w:rsidRPr="003D2E6A">
        <w:rPr>
          <w:rFonts w:ascii="Times New Roman" w:hAnsi="Times New Roman" w:cs="Times New Roman"/>
          <w:sz w:val="24"/>
          <w:szCs w:val="24"/>
        </w:rPr>
        <w:t xml:space="preserve">if such judgment </w:t>
      </w:r>
      <w:r>
        <w:rPr>
          <w:rFonts w:ascii="Times New Roman" w:hAnsi="Times New Roman" w:cs="Times New Roman"/>
          <w:sz w:val="24"/>
          <w:szCs w:val="24"/>
        </w:rPr>
        <w:t>has not been</w:t>
      </w:r>
      <w:r w:rsidR="003D2E6A" w:rsidRPr="003D2E6A">
        <w:rPr>
          <w:rFonts w:ascii="Times New Roman" w:hAnsi="Times New Roman" w:cs="Times New Roman"/>
          <w:sz w:val="24"/>
          <w:szCs w:val="24"/>
        </w:rPr>
        <w:t xml:space="preserve"> satisfied, stayed or suspended</w:t>
      </w:r>
      <w:r>
        <w:rPr>
          <w:rFonts w:ascii="Times New Roman" w:hAnsi="Times New Roman" w:cs="Times New Roman"/>
          <w:sz w:val="24"/>
          <w:szCs w:val="24"/>
        </w:rPr>
        <w:t>?</w:t>
      </w:r>
    </w:p>
    <w:p w:rsidR="00B56739" w:rsidRDefault="00B56739" w:rsidP="00B56739">
      <w:pPr>
        <w:spacing w:after="0" w:line="360" w:lineRule="auto"/>
        <w:ind w:left="720" w:hanging="720"/>
        <w:jc w:val="both"/>
        <w:rPr>
          <w:rFonts w:ascii="Times New Roman" w:hAnsi="Times New Roman" w:cs="Times New Roman"/>
          <w:sz w:val="24"/>
          <w:szCs w:val="24"/>
        </w:rPr>
      </w:pPr>
    </w:p>
    <w:p w:rsidR="00C940C1" w:rsidRDefault="00467E71" w:rsidP="00B5673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[22</w:t>
      </w:r>
      <w:r w:rsidR="00B56739">
        <w:rPr>
          <w:rFonts w:ascii="Times New Roman" w:hAnsi="Times New Roman" w:cs="Times New Roman"/>
          <w:sz w:val="24"/>
          <w:szCs w:val="24"/>
        </w:rPr>
        <w:t>]</w:t>
      </w:r>
      <w:r w:rsidR="00B56739">
        <w:rPr>
          <w:rFonts w:ascii="Times New Roman" w:hAnsi="Times New Roman" w:cs="Times New Roman"/>
          <w:sz w:val="24"/>
          <w:szCs w:val="24"/>
        </w:rPr>
        <w:tab/>
        <w:t xml:space="preserve">How could it lie in the first respondent’s mouth to say the Labour Court’s judgment </w:t>
      </w:r>
      <w:r w:rsidR="00C940C1">
        <w:rPr>
          <w:rFonts w:ascii="Times New Roman" w:hAnsi="Times New Roman" w:cs="Times New Roman"/>
          <w:sz w:val="24"/>
          <w:szCs w:val="24"/>
        </w:rPr>
        <w:t xml:space="preserve">was not final until confirmed by the Supreme Court, when four and half years </w:t>
      </w:r>
      <w:r w:rsidR="001135E4">
        <w:rPr>
          <w:rFonts w:ascii="Times New Roman" w:hAnsi="Times New Roman" w:cs="Times New Roman"/>
          <w:sz w:val="24"/>
          <w:szCs w:val="24"/>
        </w:rPr>
        <w:t>earlier</w:t>
      </w:r>
      <w:r w:rsidR="00C940C1">
        <w:rPr>
          <w:rFonts w:ascii="Times New Roman" w:hAnsi="Times New Roman" w:cs="Times New Roman"/>
          <w:sz w:val="24"/>
          <w:szCs w:val="24"/>
        </w:rPr>
        <w:t xml:space="preserve"> </w:t>
      </w:r>
      <w:r w:rsidR="00225123">
        <w:rPr>
          <w:rFonts w:ascii="Times New Roman" w:hAnsi="Times New Roman" w:cs="Times New Roman"/>
          <w:sz w:val="24"/>
          <w:szCs w:val="24"/>
        </w:rPr>
        <w:t>the first respondent h</w:t>
      </w:r>
      <w:r w:rsidR="00C940C1">
        <w:rPr>
          <w:rFonts w:ascii="Times New Roman" w:hAnsi="Times New Roman" w:cs="Times New Roman"/>
          <w:sz w:val="24"/>
          <w:szCs w:val="24"/>
        </w:rPr>
        <w:t>ad treated the arbitrator’s award that was under appeal, as final</w:t>
      </w:r>
      <w:r w:rsidR="00225123">
        <w:rPr>
          <w:rFonts w:ascii="Times New Roman" w:hAnsi="Times New Roman" w:cs="Times New Roman"/>
          <w:sz w:val="24"/>
          <w:szCs w:val="24"/>
        </w:rPr>
        <w:t>? N</w:t>
      </w:r>
      <w:r w:rsidR="00C940C1">
        <w:rPr>
          <w:rFonts w:ascii="Times New Roman" w:hAnsi="Times New Roman" w:cs="Times New Roman"/>
          <w:sz w:val="24"/>
          <w:szCs w:val="24"/>
        </w:rPr>
        <w:t xml:space="preserve">ot only </w:t>
      </w:r>
      <w:r w:rsidR="00225123">
        <w:rPr>
          <w:rFonts w:ascii="Times New Roman" w:hAnsi="Times New Roman" w:cs="Times New Roman"/>
          <w:sz w:val="24"/>
          <w:szCs w:val="24"/>
        </w:rPr>
        <w:t xml:space="preserve">had it </w:t>
      </w:r>
      <w:r w:rsidR="00C940C1">
        <w:rPr>
          <w:rFonts w:ascii="Times New Roman" w:hAnsi="Times New Roman" w:cs="Times New Roman"/>
          <w:sz w:val="24"/>
          <w:szCs w:val="24"/>
        </w:rPr>
        <w:t xml:space="preserve">got it registered as a civil judgment of this court, but also </w:t>
      </w:r>
      <w:r w:rsidR="00225123">
        <w:rPr>
          <w:rFonts w:ascii="Times New Roman" w:hAnsi="Times New Roman" w:cs="Times New Roman"/>
          <w:sz w:val="24"/>
          <w:szCs w:val="24"/>
        </w:rPr>
        <w:t xml:space="preserve">it </w:t>
      </w:r>
      <w:r w:rsidR="00C940C1">
        <w:rPr>
          <w:rFonts w:ascii="Times New Roman" w:hAnsi="Times New Roman" w:cs="Times New Roman"/>
          <w:sz w:val="24"/>
          <w:szCs w:val="24"/>
        </w:rPr>
        <w:t xml:space="preserve">had gone on to execute upon it? </w:t>
      </w:r>
      <w:r w:rsidR="00225123">
        <w:rPr>
          <w:rFonts w:ascii="Times New Roman" w:hAnsi="Times New Roman" w:cs="Times New Roman"/>
          <w:sz w:val="24"/>
          <w:szCs w:val="24"/>
        </w:rPr>
        <w:t xml:space="preserve">Surely, and using the same pedestrian </w:t>
      </w:r>
      <w:r w:rsidR="007335CA">
        <w:rPr>
          <w:rFonts w:ascii="Times New Roman" w:hAnsi="Times New Roman" w:cs="Times New Roman"/>
          <w:sz w:val="24"/>
          <w:szCs w:val="24"/>
        </w:rPr>
        <w:t>logic</w:t>
      </w:r>
      <w:r w:rsidR="00225123">
        <w:rPr>
          <w:rFonts w:ascii="Times New Roman" w:hAnsi="Times New Roman" w:cs="Times New Roman"/>
          <w:sz w:val="24"/>
          <w:szCs w:val="24"/>
        </w:rPr>
        <w:t>, w</w:t>
      </w:r>
      <w:r w:rsidR="00C940C1">
        <w:rPr>
          <w:rFonts w:ascii="Times New Roman" w:hAnsi="Times New Roman" w:cs="Times New Roman"/>
          <w:sz w:val="24"/>
          <w:szCs w:val="24"/>
        </w:rPr>
        <w:t xml:space="preserve">hat </w:t>
      </w:r>
      <w:r w:rsidR="001135E4">
        <w:rPr>
          <w:rFonts w:ascii="Times New Roman" w:hAnsi="Times New Roman" w:cs="Times New Roman"/>
          <w:sz w:val="24"/>
          <w:szCs w:val="24"/>
        </w:rPr>
        <w:t xml:space="preserve">is </w:t>
      </w:r>
      <w:r w:rsidR="00C940C1">
        <w:rPr>
          <w:rFonts w:ascii="Times New Roman" w:hAnsi="Times New Roman" w:cs="Times New Roman"/>
          <w:sz w:val="24"/>
          <w:szCs w:val="24"/>
        </w:rPr>
        <w:t xml:space="preserve">good for the goose must </w:t>
      </w:r>
      <w:r w:rsidR="00225123">
        <w:rPr>
          <w:rFonts w:ascii="Times New Roman" w:hAnsi="Times New Roman" w:cs="Times New Roman"/>
          <w:sz w:val="24"/>
          <w:szCs w:val="24"/>
        </w:rPr>
        <w:t xml:space="preserve">also </w:t>
      </w:r>
      <w:r w:rsidR="00C940C1">
        <w:rPr>
          <w:rFonts w:ascii="Times New Roman" w:hAnsi="Times New Roman" w:cs="Times New Roman"/>
          <w:sz w:val="24"/>
          <w:szCs w:val="24"/>
        </w:rPr>
        <w:t xml:space="preserve">be good for the gander. </w:t>
      </w:r>
      <w:r w:rsidR="0012031A">
        <w:rPr>
          <w:rFonts w:ascii="Times New Roman" w:hAnsi="Times New Roman" w:cs="Times New Roman"/>
          <w:sz w:val="24"/>
          <w:szCs w:val="24"/>
        </w:rPr>
        <w:t xml:space="preserve">Was it because </w:t>
      </w:r>
      <w:r w:rsidR="00C940C1">
        <w:rPr>
          <w:rFonts w:ascii="Times New Roman" w:hAnsi="Times New Roman" w:cs="Times New Roman"/>
          <w:sz w:val="24"/>
          <w:szCs w:val="24"/>
        </w:rPr>
        <w:t xml:space="preserve">the boot was </w:t>
      </w:r>
      <w:r w:rsidR="0012031A">
        <w:rPr>
          <w:rFonts w:ascii="Times New Roman" w:hAnsi="Times New Roman" w:cs="Times New Roman"/>
          <w:sz w:val="24"/>
          <w:szCs w:val="24"/>
        </w:rPr>
        <w:t xml:space="preserve">now </w:t>
      </w:r>
      <w:r w:rsidR="00C940C1">
        <w:rPr>
          <w:rFonts w:ascii="Times New Roman" w:hAnsi="Times New Roman" w:cs="Times New Roman"/>
          <w:sz w:val="24"/>
          <w:szCs w:val="24"/>
        </w:rPr>
        <w:t xml:space="preserve">on the other foot </w:t>
      </w:r>
      <w:r w:rsidR="0012031A">
        <w:rPr>
          <w:rFonts w:ascii="Times New Roman" w:hAnsi="Times New Roman" w:cs="Times New Roman"/>
          <w:sz w:val="24"/>
          <w:szCs w:val="24"/>
        </w:rPr>
        <w:t xml:space="preserve">that </w:t>
      </w:r>
      <w:r w:rsidR="00225123">
        <w:rPr>
          <w:rFonts w:ascii="Times New Roman" w:hAnsi="Times New Roman" w:cs="Times New Roman"/>
          <w:sz w:val="24"/>
          <w:szCs w:val="24"/>
        </w:rPr>
        <w:t>the first respondent was crying foul</w:t>
      </w:r>
      <w:r w:rsidR="0012031A">
        <w:rPr>
          <w:rFonts w:ascii="Times New Roman" w:hAnsi="Times New Roman" w:cs="Times New Roman"/>
          <w:sz w:val="24"/>
          <w:szCs w:val="24"/>
        </w:rPr>
        <w:t>?</w:t>
      </w:r>
    </w:p>
    <w:p w:rsidR="00C940C1" w:rsidRDefault="00C940C1" w:rsidP="00B56739">
      <w:pPr>
        <w:spacing w:after="0" w:line="360" w:lineRule="auto"/>
        <w:ind w:left="720" w:hanging="720"/>
        <w:jc w:val="both"/>
        <w:rPr>
          <w:rFonts w:ascii="Times New Roman" w:hAnsi="Times New Roman" w:cs="Times New Roman"/>
          <w:sz w:val="24"/>
          <w:szCs w:val="24"/>
        </w:rPr>
      </w:pPr>
    </w:p>
    <w:p w:rsidR="00D0338B" w:rsidRDefault="007335CA" w:rsidP="00B5673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However, and more importantly, once pronounced, a judgment of the Labour Court is complete in itself. Unless it is on reserved constitutional points, it does not </w:t>
      </w:r>
      <w:r w:rsidR="00794CC1">
        <w:rPr>
          <w:rFonts w:ascii="Times New Roman" w:hAnsi="Times New Roman" w:cs="Times New Roman"/>
          <w:sz w:val="24"/>
          <w:szCs w:val="24"/>
        </w:rPr>
        <w:t xml:space="preserve">need </w:t>
      </w:r>
      <w:r>
        <w:rPr>
          <w:rFonts w:ascii="Times New Roman" w:hAnsi="Times New Roman" w:cs="Times New Roman"/>
          <w:sz w:val="24"/>
          <w:szCs w:val="24"/>
        </w:rPr>
        <w:t xml:space="preserve">“confirmation” by any other court before it becomes binding. It may be overturned or upheld </w:t>
      </w:r>
      <w:r w:rsidR="00D0338B">
        <w:rPr>
          <w:rFonts w:ascii="Times New Roman" w:hAnsi="Times New Roman" w:cs="Times New Roman"/>
          <w:sz w:val="24"/>
          <w:szCs w:val="24"/>
        </w:rPr>
        <w:t>on appeal. But that is neither here nor there. This is not a fate peculiar to the judgments of the Labour Court only. Even judgments of this court can be upheld or overturned on appeal. But no one says until the appeal court has made a pronouncement, such judgments are not final.</w:t>
      </w:r>
    </w:p>
    <w:p w:rsidR="007335CA" w:rsidRDefault="00D0338B" w:rsidP="00B5673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rsidR="00C940C1" w:rsidRDefault="00467E71" w:rsidP="00B5673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D0338B">
        <w:rPr>
          <w:rFonts w:ascii="Times New Roman" w:hAnsi="Times New Roman" w:cs="Times New Roman"/>
          <w:sz w:val="24"/>
          <w:szCs w:val="24"/>
        </w:rPr>
        <w:t>4</w:t>
      </w:r>
      <w:r w:rsidR="00C940C1">
        <w:rPr>
          <w:rFonts w:ascii="Times New Roman" w:hAnsi="Times New Roman" w:cs="Times New Roman"/>
          <w:sz w:val="24"/>
          <w:szCs w:val="24"/>
        </w:rPr>
        <w:t>]</w:t>
      </w:r>
      <w:r w:rsidR="00C940C1">
        <w:rPr>
          <w:rFonts w:ascii="Times New Roman" w:hAnsi="Times New Roman" w:cs="Times New Roman"/>
          <w:sz w:val="24"/>
          <w:szCs w:val="24"/>
        </w:rPr>
        <w:tab/>
        <w:t xml:space="preserve">Somewhere in the first respondent’s heads </w:t>
      </w:r>
      <w:r w:rsidR="001B010C">
        <w:rPr>
          <w:rFonts w:ascii="Times New Roman" w:hAnsi="Times New Roman" w:cs="Times New Roman"/>
          <w:sz w:val="24"/>
          <w:szCs w:val="24"/>
        </w:rPr>
        <w:t xml:space="preserve">of </w:t>
      </w:r>
      <w:r w:rsidR="00C940C1">
        <w:rPr>
          <w:rFonts w:ascii="Times New Roman" w:hAnsi="Times New Roman" w:cs="Times New Roman"/>
          <w:sz w:val="24"/>
          <w:szCs w:val="24"/>
        </w:rPr>
        <w:t>argument was this statement</w:t>
      </w:r>
      <w:r w:rsidR="00E027B1">
        <w:rPr>
          <w:rFonts w:ascii="Times New Roman" w:hAnsi="Times New Roman" w:cs="Times New Roman"/>
          <w:sz w:val="24"/>
          <w:szCs w:val="24"/>
        </w:rPr>
        <w:t xml:space="preserve">, which </w:t>
      </w:r>
      <w:r w:rsidR="00395EE4">
        <w:rPr>
          <w:rFonts w:ascii="Times New Roman" w:hAnsi="Times New Roman" w:cs="Times New Roman"/>
          <w:sz w:val="24"/>
          <w:szCs w:val="24"/>
        </w:rPr>
        <w:t xml:space="preserve">incidentally appeared </w:t>
      </w:r>
      <w:r w:rsidR="00E027B1">
        <w:rPr>
          <w:rFonts w:ascii="Times New Roman" w:hAnsi="Times New Roman" w:cs="Times New Roman"/>
          <w:sz w:val="24"/>
          <w:szCs w:val="24"/>
        </w:rPr>
        <w:t>more than once</w:t>
      </w:r>
      <w:r w:rsidR="00C940C1">
        <w:rPr>
          <w:rFonts w:ascii="Times New Roman" w:hAnsi="Times New Roman" w:cs="Times New Roman"/>
          <w:sz w:val="24"/>
          <w:szCs w:val="24"/>
        </w:rPr>
        <w:t>:</w:t>
      </w:r>
    </w:p>
    <w:p w:rsidR="00C940C1" w:rsidRDefault="00C940C1" w:rsidP="00B5673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E027B1" w:rsidRDefault="00C940C1" w:rsidP="009E16A7">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ab/>
        <w:t>“</w:t>
      </w:r>
      <w:r w:rsidRPr="009E16A7">
        <w:rPr>
          <w:rFonts w:ascii="Times New Roman" w:hAnsi="Times New Roman" w:cs="Times New Roman"/>
        </w:rPr>
        <w:t>Furthermore, 1</w:t>
      </w:r>
      <w:r w:rsidRPr="009E16A7">
        <w:rPr>
          <w:rFonts w:ascii="Times New Roman" w:hAnsi="Times New Roman" w:cs="Times New Roman"/>
          <w:vertAlign w:val="superscript"/>
        </w:rPr>
        <w:t>st</w:t>
      </w:r>
      <w:r w:rsidRPr="009E16A7">
        <w:rPr>
          <w:rFonts w:ascii="Times New Roman" w:hAnsi="Times New Roman" w:cs="Times New Roman"/>
        </w:rPr>
        <w:t xml:space="preserve"> respondent submits that while the law is very clear that an appeal to the Labour Court</w:t>
      </w:r>
      <w:r w:rsidR="00E027B1" w:rsidRPr="009E16A7">
        <w:rPr>
          <w:rFonts w:ascii="Times New Roman" w:hAnsi="Times New Roman" w:cs="Times New Roman"/>
        </w:rPr>
        <w:t xml:space="preserve"> against an award does not suspend the operation of the award, the same is not clear as to the status of a judgment which is subject of an application for leave to appeal to the Supreme Court therefore it is disputed that Applicant is entitled to unconditional release of its listed property</w:t>
      </w:r>
      <w:r w:rsidR="00E027B1">
        <w:rPr>
          <w:rFonts w:ascii="Times New Roman" w:hAnsi="Times New Roman" w:cs="Times New Roman"/>
          <w:sz w:val="24"/>
          <w:szCs w:val="24"/>
        </w:rPr>
        <w:t>.”</w:t>
      </w:r>
    </w:p>
    <w:p w:rsidR="00E027B1" w:rsidRDefault="00E027B1" w:rsidP="00B56739">
      <w:pPr>
        <w:spacing w:after="0" w:line="360" w:lineRule="auto"/>
        <w:ind w:left="720" w:hanging="720"/>
        <w:jc w:val="both"/>
        <w:rPr>
          <w:rFonts w:ascii="Times New Roman" w:hAnsi="Times New Roman" w:cs="Times New Roman"/>
          <w:sz w:val="24"/>
          <w:szCs w:val="24"/>
        </w:rPr>
      </w:pPr>
    </w:p>
    <w:p w:rsidR="00C04DE5" w:rsidRDefault="00E027B1" w:rsidP="00B5673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D0338B">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9E16A7">
        <w:rPr>
          <w:rFonts w:ascii="Times New Roman" w:hAnsi="Times New Roman" w:cs="Times New Roman"/>
          <w:sz w:val="24"/>
          <w:szCs w:val="24"/>
        </w:rPr>
        <w:t xml:space="preserve">That </w:t>
      </w:r>
      <w:r>
        <w:rPr>
          <w:rFonts w:ascii="Times New Roman" w:hAnsi="Times New Roman" w:cs="Times New Roman"/>
          <w:sz w:val="24"/>
          <w:szCs w:val="24"/>
        </w:rPr>
        <w:t xml:space="preserve">such an argument </w:t>
      </w:r>
      <w:r w:rsidR="009E16A7">
        <w:rPr>
          <w:rFonts w:ascii="Times New Roman" w:hAnsi="Times New Roman" w:cs="Times New Roman"/>
          <w:sz w:val="24"/>
          <w:szCs w:val="24"/>
        </w:rPr>
        <w:t>survived up to the time of the hearing</w:t>
      </w:r>
      <w:r w:rsidR="00395EE4">
        <w:rPr>
          <w:rFonts w:ascii="Times New Roman" w:hAnsi="Times New Roman" w:cs="Times New Roman"/>
          <w:sz w:val="24"/>
          <w:szCs w:val="24"/>
        </w:rPr>
        <w:t>,</w:t>
      </w:r>
      <w:r w:rsidR="009E16A7">
        <w:rPr>
          <w:rFonts w:ascii="Times New Roman" w:hAnsi="Times New Roman" w:cs="Times New Roman"/>
          <w:sz w:val="24"/>
          <w:szCs w:val="24"/>
        </w:rPr>
        <w:t xml:space="preserve"> to be part of what Counsel was a</w:t>
      </w:r>
      <w:r w:rsidR="00395EE4">
        <w:rPr>
          <w:rFonts w:ascii="Times New Roman" w:hAnsi="Times New Roman" w:cs="Times New Roman"/>
          <w:sz w:val="24"/>
          <w:szCs w:val="24"/>
        </w:rPr>
        <w:t>biding by</w:t>
      </w:r>
      <w:r w:rsidR="001C2C6F">
        <w:rPr>
          <w:rFonts w:ascii="Times New Roman" w:hAnsi="Times New Roman" w:cs="Times New Roman"/>
          <w:sz w:val="24"/>
          <w:szCs w:val="24"/>
        </w:rPr>
        <w:t>,</w:t>
      </w:r>
      <w:r w:rsidR="009E16A7">
        <w:rPr>
          <w:rFonts w:ascii="Times New Roman" w:hAnsi="Times New Roman" w:cs="Times New Roman"/>
          <w:sz w:val="24"/>
          <w:szCs w:val="24"/>
        </w:rPr>
        <w:t xml:space="preserve"> was, with all due respect, </w:t>
      </w:r>
      <w:r w:rsidR="00395EE4">
        <w:rPr>
          <w:rFonts w:ascii="Times New Roman" w:hAnsi="Times New Roman" w:cs="Times New Roman"/>
          <w:sz w:val="24"/>
          <w:szCs w:val="24"/>
        </w:rPr>
        <w:t xml:space="preserve">culpable </w:t>
      </w:r>
      <w:r w:rsidR="009E16A7">
        <w:rPr>
          <w:rFonts w:ascii="Times New Roman" w:hAnsi="Times New Roman" w:cs="Times New Roman"/>
          <w:sz w:val="24"/>
          <w:szCs w:val="24"/>
        </w:rPr>
        <w:t>remissness</w:t>
      </w:r>
      <w:r>
        <w:rPr>
          <w:rFonts w:ascii="Times New Roman" w:hAnsi="Times New Roman" w:cs="Times New Roman"/>
          <w:sz w:val="24"/>
          <w:szCs w:val="24"/>
        </w:rPr>
        <w:t xml:space="preserve"> because, more than a week before the date of set down, after I had gone through the papers and </w:t>
      </w:r>
      <w:r w:rsidR="009E16A7">
        <w:rPr>
          <w:rFonts w:ascii="Times New Roman" w:hAnsi="Times New Roman" w:cs="Times New Roman"/>
          <w:sz w:val="24"/>
          <w:szCs w:val="24"/>
        </w:rPr>
        <w:t xml:space="preserve">had </w:t>
      </w:r>
      <w:r>
        <w:rPr>
          <w:rFonts w:ascii="Times New Roman" w:hAnsi="Times New Roman" w:cs="Times New Roman"/>
          <w:sz w:val="24"/>
          <w:szCs w:val="24"/>
        </w:rPr>
        <w:t xml:space="preserve">noticed some </w:t>
      </w:r>
      <w:r w:rsidR="009E16A7">
        <w:rPr>
          <w:rFonts w:ascii="Times New Roman" w:hAnsi="Times New Roman" w:cs="Times New Roman"/>
          <w:sz w:val="24"/>
          <w:szCs w:val="24"/>
        </w:rPr>
        <w:t xml:space="preserve">gaps </w:t>
      </w:r>
      <w:r>
        <w:rPr>
          <w:rFonts w:ascii="Times New Roman" w:hAnsi="Times New Roman" w:cs="Times New Roman"/>
          <w:sz w:val="24"/>
          <w:szCs w:val="24"/>
        </w:rPr>
        <w:t>in the parties’ arguments</w:t>
      </w:r>
      <w:r w:rsidR="00C04DE5">
        <w:rPr>
          <w:rFonts w:ascii="Times New Roman" w:hAnsi="Times New Roman" w:cs="Times New Roman"/>
          <w:sz w:val="24"/>
          <w:szCs w:val="24"/>
        </w:rPr>
        <w:t>,</w:t>
      </w:r>
      <w:r>
        <w:rPr>
          <w:rFonts w:ascii="Times New Roman" w:hAnsi="Times New Roman" w:cs="Times New Roman"/>
          <w:sz w:val="24"/>
          <w:szCs w:val="24"/>
        </w:rPr>
        <w:t xml:space="preserve"> I caused, through the Registrar, that the case of, among others, </w:t>
      </w:r>
      <w:r w:rsidRPr="009E16A7">
        <w:rPr>
          <w:rFonts w:ascii="Times New Roman" w:hAnsi="Times New Roman" w:cs="Times New Roman"/>
          <w:i/>
          <w:sz w:val="24"/>
          <w:szCs w:val="24"/>
        </w:rPr>
        <w:t>Makarudze &amp; Anor v Bungu &amp; Ors</w:t>
      </w:r>
      <w:r>
        <w:rPr>
          <w:rStyle w:val="FootnoteReference"/>
          <w:rFonts w:ascii="Times New Roman" w:hAnsi="Times New Roman" w:cs="Times New Roman"/>
          <w:sz w:val="24"/>
          <w:szCs w:val="24"/>
        </w:rPr>
        <w:footnoteReference w:id="1"/>
      </w:r>
      <w:r w:rsidR="00C04DE5">
        <w:rPr>
          <w:rFonts w:ascii="Times New Roman" w:hAnsi="Times New Roman" w:cs="Times New Roman"/>
          <w:sz w:val="24"/>
          <w:szCs w:val="24"/>
        </w:rPr>
        <w:t>, be brought to their attention.</w:t>
      </w:r>
    </w:p>
    <w:p w:rsidR="00C04DE5" w:rsidRDefault="00C04DE5" w:rsidP="00B56739">
      <w:pPr>
        <w:spacing w:after="0" w:line="360" w:lineRule="auto"/>
        <w:ind w:left="720" w:hanging="720"/>
        <w:jc w:val="both"/>
        <w:rPr>
          <w:rFonts w:ascii="Times New Roman" w:hAnsi="Times New Roman" w:cs="Times New Roman"/>
          <w:sz w:val="24"/>
          <w:szCs w:val="24"/>
        </w:rPr>
      </w:pPr>
    </w:p>
    <w:p w:rsidR="00DA2394" w:rsidRDefault="00C04DE5" w:rsidP="009E16A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D0338B">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 xml:space="preserve">The clear </w:t>
      </w:r>
      <w:r w:rsidRPr="00C04DE5">
        <w:rPr>
          <w:rFonts w:ascii="Times New Roman" w:hAnsi="Times New Roman" w:cs="Times New Roman"/>
          <w:i/>
          <w:sz w:val="24"/>
          <w:szCs w:val="24"/>
        </w:rPr>
        <w:t>ratio decidendi</w:t>
      </w:r>
      <w:r>
        <w:rPr>
          <w:rFonts w:ascii="Times New Roman" w:hAnsi="Times New Roman" w:cs="Times New Roman"/>
          <w:sz w:val="24"/>
          <w:szCs w:val="24"/>
        </w:rPr>
        <w:t xml:space="preserve"> of my judgment in that case was that from </w:t>
      </w:r>
      <w:r w:rsidR="00794CC1">
        <w:rPr>
          <w:rFonts w:ascii="Times New Roman" w:hAnsi="Times New Roman" w:cs="Times New Roman"/>
          <w:sz w:val="24"/>
          <w:szCs w:val="24"/>
        </w:rPr>
        <w:t xml:space="preserve">both </w:t>
      </w:r>
      <w:r>
        <w:rPr>
          <w:rFonts w:ascii="Times New Roman" w:hAnsi="Times New Roman" w:cs="Times New Roman"/>
          <w:sz w:val="24"/>
          <w:szCs w:val="24"/>
        </w:rPr>
        <w:t>the common law and statute, an appeal from the Labour Court to the Supreme Court, much less a mere application for leave to appeal, do</w:t>
      </w:r>
      <w:r w:rsidR="0012031A">
        <w:rPr>
          <w:rFonts w:ascii="Times New Roman" w:hAnsi="Times New Roman" w:cs="Times New Roman"/>
          <w:sz w:val="24"/>
          <w:szCs w:val="24"/>
        </w:rPr>
        <w:t>es</w:t>
      </w:r>
      <w:r>
        <w:rPr>
          <w:rFonts w:ascii="Times New Roman" w:hAnsi="Times New Roman" w:cs="Times New Roman"/>
          <w:sz w:val="24"/>
          <w:szCs w:val="24"/>
        </w:rPr>
        <w:t xml:space="preserve"> not suspend the judgment appealed against, or intended to be appealed against. </w:t>
      </w:r>
    </w:p>
    <w:p w:rsidR="009E16A7" w:rsidRDefault="009E16A7" w:rsidP="009E16A7">
      <w:pPr>
        <w:spacing w:after="0" w:line="360" w:lineRule="auto"/>
        <w:ind w:left="720" w:hanging="720"/>
        <w:jc w:val="both"/>
        <w:rPr>
          <w:rFonts w:ascii="Times New Roman" w:hAnsi="Times New Roman" w:cs="Times New Roman"/>
          <w:sz w:val="24"/>
          <w:szCs w:val="24"/>
        </w:rPr>
      </w:pPr>
    </w:p>
    <w:p w:rsidR="0090676A" w:rsidRDefault="009E16A7" w:rsidP="009E16A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D0338B">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The argument about final interdicts</w:t>
      </w:r>
      <w:r w:rsidR="00185286">
        <w:rPr>
          <w:rFonts w:ascii="Times New Roman" w:hAnsi="Times New Roman" w:cs="Times New Roman"/>
          <w:sz w:val="24"/>
          <w:szCs w:val="24"/>
        </w:rPr>
        <w:t>; clear rights; harm perceived or actually suffered; the absence of an alternative remedy; etc., w</w:t>
      </w:r>
      <w:r w:rsidR="0090676A">
        <w:rPr>
          <w:rFonts w:ascii="Times New Roman" w:hAnsi="Times New Roman" w:cs="Times New Roman"/>
          <w:sz w:val="24"/>
          <w:szCs w:val="24"/>
        </w:rPr>
        <w:t>as</w:t>
      </w:r>
      <w:r w:rsidR="00185286">
        <w:rPr>
          <w:rFonts w:ascii="Times New Roman" w:hAnsi="Times New Roman" w:cs="Times New Roman"/>
          <w:sz w:val="24"/>
          <w:szCs w:val="24"/>
        </w:rPr>
        <w:t xml:space="preserve"> manifestly </w:t>
      </w:r>
      <w:r w:rsidR="0012031A">
        <w:rPr>
          <w:rFonts w:ascii="Times New Roman" w:hAnsi="Times New Roman" w:cs="Times New Roman"/>
          <w:sz w:val="24"/>
          <w:szCs w:val="24"/>
        </w:rPr>
        <w:t>misconceived</w:t>
      </w:r>
      <w:r w:rsidR="00185286">
        <w:rPr>
          <w:rFonts w:ascii="Times New Roman" w:hAnsi="Times New Roman" w:cs="Times New Roman"/>
          <w:sz w:val="24"/>
          <w:szCs w:val="24"/>
        </w:rPr>
        <w:t xml:space="preserve">. </w:t>
      </w:r>
      <w:r w:rsidR="0012031A">
        <w:rPr>
          <w:rFonts w:ascii="Times New Roman" w:hAnsi="Times New Roman" w:cs="Times New Roman"/>
          <w:sz w:val="24"/>
          <w:szCs w:val="24"/>
        </w:rPr>
        <w:t>Of course</w:t>
      </w:r>
      <w:r w:rsidR="0090676A">
        <w:rPr>
          <w:rFonts w:ascii="Times New Roman" w:hAnsi="Times New Roman" w:cs="Times New Roman"/>
          <w:sz w:val="24"/>
          <w:szCs w:val="24"/>
        </w:rPr>
        <w:t xml:space="preserve"> </w:t>
      </w:r>
      <w:r>
        <w:rPr>
          <w:rFonts w:ascii="Times New Roman" w:hAnsi="Times New Roman" w:cs="Times New Roman"/>
          <w:sz w:val="24"/>
          <w:szCs w:val="24"/>
        </w:rPr>
        <w:t>every order of court</w:t>
      </w:r>
      <w:r w:rsidR="0012031A">
        <w:rPr>
          <w:rFonts w:ascii="Times New Roman" w:hAnsi="Times New Roman" w:cs="Times New Roman"/>
          <w:sz w:val="24"/>
          <w:szCs w:val="24"/>
        </w:rPr>
        <w:t>, in the broad sense,</w:t>
      </w:r>
      <w:r>
        <w:rPr>
          <w:rFonts w:ascii="Times New Roman" w:hAnsi="Times New Roman" w:cs="Times New Roman"/>
          <w:sz w:val="24"/>
          <w:szCs w:val="24"/>
        </w:rPr>
        <w:t xml:space="preserve"> is some </w:t>
      </w:r>
      <w:r w:rsidR="00890825">
        <w:rPr>
          <w:rFonts w:ascii="Times New Roman" w:hAnsi="Times New Roman" w:cs="Times New Roman"/>
          <w:sz w:val="24"/>
          <w:szCs w:val="24"/>
        </w:rPr>
        <w:t>kind</w:t>
      </w:r>
      <w:r>
        <w:rPr>
          <w:rFonts w:ascii="Times New Roman" w:hAnsi="Times New Roman" w:cs="Times New Roman"/>
          <w:sz w:val="24"/>
          <w:szCs w:val="24"/>
        </w:rPr>
        <w:t xml:space="preserve"> of interdict. </w:t>
      </w:r>
      <w:r w:rsidR="00185286">
        <w:rPr>
          <w:rFonts w:ascii="Times New Roman" w:hAnsi="Times New Roman" w:cs="Times New Roman"/>
          <w:sz w:val="24"/>
          <w:szCs w:val="24"/>
        </w:rPr>
        <w:t>An interdict is an injunction. It is a remedy by a court, either prohibiting</w:t>
      </w:r>
      <w:r w:rsidR="0090676A">
        <w:rPr>
          <w:rFonts w:ascii="Times New Roman" w:hAnsi="Times New Roman" w:cs="Times New Roman"/>
          <w:sz w:val="24"/>
          <w:szCs w:val="24"/>
        </w:rPr>
        <w:t xml:space="preserve"> somebody from doing something [</w:t>
      </w:r>
      <w:r w:rsidR="00185286">
        <w:rPr>
          <w:rFonts w:ascii="Times New Roman" w:hAnsi="Times New Roman" w:cs="Times New Roman"/>
          <w:sz w:val="24"/>
          <w:szCs w:val="24"/>
        </w:rPr>
        <w:t>prohibitory interdict</w:t>
      </w:r>
      <w:r w:rsidR="0090676A">
        <w:rPr>
          <w:rFonts w:ascii="Times New Roman" w:hAnsi="Times New Roman" w:cs="Times New Roman"/>
          <w:sz w:val="24"/>
          <w:szCs w:val="24"/>
        </w:rPr>
        <w:t>]</w:t>
      </w:r>
      <w:r w:rsidR="00185286">
        <w:rPr>
          <w:rFonts w:ascii="Times New Roman" w:hAnsi="Times New Roman" w:cs="Times New Roman"/>
          <w:sz w:val="24"/>
          <w:szCs w:val="24"/>
        </w:rPr>
        <w:t>, or ordering him to</w:t>
      </w:r>
      <w:r w:rsidR="0090676A">
        <w:rPr>
          <w:rFonts w:ascii="Times New Roman" w:hAnsi="Times New Roman" w:cs="Times New Roman"/>
          <w:sz w:val="24"/>
          <w:szCs w:val="24"/>
        </w:rPr>
        <w:t xml:space="preserve"> do or carry out a certain act [</w:t>
      </w:r>
      <w:r w:rsidR="00185286">
        <w:rPr>
          <w:rFonts w:ascii="Times New Roman" w:hAnsi="Times New Roman" w:cs="Times New Roman"/>
          <w:sz w:val="24"/>
          <w:szCs w:val="24"/>
        </w:rPr>
        <w:t>mandatory interdict</w:t>
      </w:r>
      <w:r w:rsidR="0090676A">
        <w:rPr>
          <w:rFonts w:ascii="Times New Roman" w:hAnsi="Times New Roman" w:cs="Times New Roman"/>
          <w:sz w:val="24"/>
          <w:szCs w:val="24"/>
        </w:rPr>
        <w:t>]</w:t>
      </w:r>
      <w:r w:rsidR="00185286">
        <w:rPr>
          <w:rFonts w:ascii="Times New Roman" w:hAnsi="Times New Roman" w:cs="Times New Roman"/>
          <w:sz w:val="24"/>
          <w:szCs w:val="24"/>
        </w:rPr>
        <w:t xml:space="preserve">. </w:t>
      </w:r>
    </w:p>
    <w:p w:rsidR="0090676A" w:rsidRDefault="0090676A" w:rsidP="009E16A7">
      <w:pPr>
        <w:spacing w:after="0" w:line="360" w:lineRule="auto"/>
        <w:ind w:left="720" w:hanging="720"/>
        <w:jc w:val="both"/>
        <w:rPr>
          <w:rFonts w:ascii="Times New Roman" w:hAnsi="Times New Roman" w:cs="Times New Roman"/>
          <w:sz w:val="24"/>
          <w:szCs w:val="24"/>
        </w:rPr>
      </w:pPr>
    </w:p>
    <w:p w:rsidR="0090676A" w:rsidRDefault="0090676A" w:rsidP="009E16A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D0338B">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 xml:space="preserve">But </w:t>
      </w:r>
      <w:r w:rsidRPr="0090676A">
        <w:rPr>
          <w:rFonts w:ascii="Times New Roman" w:hAnsi="Times New Roman" w:cs="Times New Roman"/>
          <w:i/>
          <w:sz w:val="24"/>
          <w:szCs w:val="24"/>
        </w:rPr>
        <w:t>in casu</w:t>
      </w:r>
      <w:r>
        <w:rPr>
          <w:rFonts w:ascii="Times New Roman" w:hAnsi="Times New Roman" w:cs="Times New Roman"/>
          <w:sz w:val="24"/>
          <w:szCs w:val="24"/>
        </w:rPr>
        <w:t xml:space="preserve">, the applicants’ case was not about interdicts </w:t>
      </w:r>
      <w:r w:rsidRPr="002C689B">
        <w:rPr>
          <w:rFonts w:ascii="Times New Roman" w:hAnsi="Times New Roman" w:cs="Times New Roman"/>
          <w:i/>
          <w:sz w:val="24"/>
          <w:szCs w:val="24"/>
        </w:rPr>
        <w:t>per se</w:t>
      </w:r>
      <w:r>
        <w:rPr>
          <w:rFonts w:ascii="Times New Roman" w:hAnsi="Times New Roman" w:cs="Times New Roman"/>
          <w:sz w:val="24"/>
          <w:szCs w:val="24"/>
        </w:rPr>
        <w:t xml:space="preserve">. It </w:t>
      </w:r>
      <w:r w:rsidR="00185286">
        <w:rPr>
          <w:rFonts w:ascii="Times New Roman" w:hAnsi="Times New Roman" w:cs="Times New Roman"/>
          <w:sz w:val="24"/>
          <w:szCs w:val="24"/>
        </w:rPr>
        <w:t xml:space="preserve">was more a </w:t>
      </w:r>
      <w:r w:rsidR="00185286" w:rsidRPr="00185286">
        <w:rPr>
          <w:rFonts w:ascii="Times New Roman" w:hAnsi="Times New Roman" w:cs="Times New Roman"/>
          <w:i/>
          <w:sz w:val="24"/>
          <w:szCs w:val="24"/>
        </w:rPr>
        <w:t>rei vindicatio</w:t>
      </w:r>
      <w:r w:rsidR="00185286">
        <w:rPr>
          <w:rFonts w:ascii="Times New Roman" w:hAnsi="Times New Roman" w:cs="Times New Roman"/>
          <w:sz w:val="24"/>
          <w:szCs w:val="24"/>
        </w:rPr>
        <w:t>.</w:t>
      </w:r>
      <w:r>
        <w:rPr>
          <w:rFonts w:ascii="Times New Roman" w:hAnsi="Times New Roman" w:cs="Times New Roman"/>
          <w:sz w:val="24"/>
          <w:szCs w:val="24"/>
        </w:rPr>
        <w:t xml:space="preserve"> This is so because one of the incidents of ownership of a thing is the owner’s entitlement to the exclusive possession of the </w:t>
      </w:r>
      <w:r w:rsidRPr="00D417B4">
        <w:rPr>
          <w:rFonts w:ascii="Times New Roman" w:hAnsi="Times New Roman" w:cs="Times New Roman"/>
          <w:i/>
          <w:sz w:val="24"/>
          <w:szCs w:val="24"/>
        </w:rPr>
        <w:t>res</w:t>
      </w:r>
      <w:r>
        <w:rPr>
          <w:rFonts w:ascii="Times New Roman" w:hAnsi="Times New Roman" w:cs="Times New Roman"/>
          <w:sz w:val="24"/>
          <w:szCs w:val="24"/>
        </w:rPr>
        <w:t>. The law presumes possession of the thing as being an inherent nature of ownership. Flowing from this, no other person may withhold possession from the owner unless they are vested with some right enforceable against the owner: see</w:t>
      </w:r>
      <w:r w:rsidRPr="00643656">
        <w:rPr>
          <w:rFonts w:ascii="Times New Roman" w:hAnsi="Times New Roman" w:cs="Times New Roman"/>
          <w:sz w:val="24"/>
          <w:szCs w:val="24"/>
        </w:rPr>
        <w:t xml:space="preserve"> </w:t>
      </w:r>
      <w:r w:rsidRPr="0042352F">
        <w:rPr>
          <w:rFonts w:ascii="Times New Roman" w:hAnsi="Times New Roman" w:cs="Times New Roman"/>
          <w:sz w:val="24"/>
          <w:szCs w:val="24"/>
        </w:rPr>
        <w:t>Silberberg and Schoeman’s</w:t>
      </w:r>
      <w:r>
        <w:rPr>
          <w:rFonts w:ascii="Times New Roman" w:hAnsi="Times New Roman" w:cs="Times New Roman"/>
          <w:sz w:val="24"/>
          <w:szCs w:val="24"/>
        </w:rPr>
        <w:t xml:space="preserve"> </w:t>
      </w:r>
      <w:r w:rsidRPr="00D417B4">
        <w:rPr>
          <w:rFonts w:ascii="Times New Roman" w:hAnsi="Times New Roman" w:cs="Times New Roman"/>
          <w:i/>
          <w:sz w:val="24"/>
          <w:szCs w:val="24"/>
        </w:rPr>
        <w:t>The Law of Property</w:t>
      </w:r>
      <w:r>
        <w:rPr>
          <w:rFonts w:ascii="Times New Roman" w:hAnsi="Times New Roman" w:cs="Times New Roman"/>
          <w:sz w:val="24"/>
          <w:szCs w:val="24"/>
        </w:rPr>
        <w:t>, 5</w:t>
      </w:r>
      <w:r w:rsidRPr="00901BDD">
        <w:rPr>
          <w:rFonts w:ascii="Times New Roman" w:hAnsi="Times New Roman" w:cs="Times New Roman"/>
          <w:sz w:val="24"/>
          <w:szCs w:val="24"/>
          <w:vertAlign w:val="superscript"/>
        </w:rPr>
        <w:t>th</w:t>
      </w:r>
      <w:r>
        <w:rPr>
          <w:rFonts w:ascii="Times New Roman" w:hAnsi="Times New Roman" w:cs="Times New Roman"/>
          <w:sz w:val="24"/>
          <w:szCs w:val="24"/>
        </w:rPr>
        <w:t xml:space="preserve"> ed., at p 243. </w:t>
      </w:r>
    </w:p>
    <w:p w:rsidR="0090676A" w:rsidRDefault="0090676A" w:rsidP="009E16A7">
      <w:pPr>
        <w:spacing w:after="0" w:line="360" w:lineRule="auto"/>
        <w:ind w:left="720" w:hanging="720"/>
        <w:jc w:val="both"/>
        <w:rPr>
          <w:rFonts w:ascii="Times New Roman" w:hAnsi="Times New Roman" w:cs="Times New Roman"/>
          <w:sz w:val="24"/>
          <w:szCs w:val="24"/>
        </w:rPr>
      </w:pPr>
    </w:p>
    <w:p w:rsidR="001E4E25" w:rsidRDefault="00D0338B" w:rsidP="009E16A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[29</w:t>
      </w:r>
      <w:r w:rsidR="0090676A">
        <w:rPr>
          <w:rFonts w:ascii="Times New Roman" w:hAnsi="Times New Roman" w:cs="Times New Roman"/>
          <w:sz w:val="24"/>
          <w:szCs w:val="24"/>
        </w:rPr>
        <w:t>]</w:t>
      </w:r>
      <w:r w:rsidR="0090676A">
        <w:rPr>
          <w:rFonts w:ascii="Times New Roman" w:hAnsi="Times New Roman" w:cs="Times New Roman"/>
          <w:sz w:val="24"/>
          <w:szCs w:val="24"/>
        </w:rPr>
        <w:tab/>
        <w:t xml:space="preserve">Otherwise an owner deprived of possession </w:t>
      </w:r>
      <w:r w:rsidR="001E4E25">
        <w:rPr>
          <w:rFonts w:ascii="Times New Roman" w:hAnsi="Times New Roman" w:cs="Times New Roman"/>
          <w:sz w:val="24"/>
          <w:szCs w:val="24"/>
        </w:rPr>
        <w:t xml:space="preserve">of his property </w:t>
      </w:r>
      <w:r w:rsidR="0090676A">
        <w:rPr>
          <w:rFonts w:ascii="Times New Roman" w:hAnsi="Times New Roman" w:cs="Times New Roman"/>
          <w:sz w:val="24"/>
          <w:szCs w:val="24"/>
        </w:rPr>
        <w:t xml:space="preserve">against his will can vindicate </w:t>
      </w:r>
      <w:r w:rsidR="001E4E25">
        <w:rPr>
          <w:rFonts w:ascii="Times New Roman" w:hAnsi="Times New Roman" w:cs="Times New Roman"/>
          <w:sz w:val="24"/>
          <w:szCs w:val="24"/>
        </w:rPr>
        <w:t>it</w:t>
      </w:r>
      <w:r w:rsidR="0090676A">
        <w:rPr>
          <w:rFonts w:ascii="Times New Roman" w:hAnsi="Times New Roman" w:cs="Times New Roman"/>
          <w:sz w:val="24"/>
          <w:szCs w:val="24"/>
        </w:rPr>
        <w:t xml:space="preserve"> wherever found, and from whomsoever holding it: see </w:t>
      </w:r>
      <w:r w:rsidR="0090676A" w:rsidRPr="00D417B4">
        <w:rPr>
          <w:rFonts w:ascii="Times New Roman" w:hAnsi="Times New Roman" w:cs="Times New Roman"/>
          <w:i/>
          <w:sz w:val="24"/>
          <w:szCs w:val="24"/>
        </w:rPr>
        <w:t>Chetty v Naidoo</w:t>
      </w:r>
      <w:r w:rsidR="0090676A">
        <w:rPr>
          <w:rStyle w:val="FootnoteReference"/>
          <w:rFonts w:ascii="Times New Roman" w:hAnsi="Times New Roman" w:cs="Times New Roman"/>
          <w:sz w:val="24"/>
          <w:szCs w:val="24"/>
        </w:rPr>
        <w:footnoteReference w:id="2"/>
      </w:r>
      <w:r w:rsidR="0090676A">
        <w:rPr>
          <w:rFonts w:ascii="Times New Roman" w:hAnsi="Times New Roman" w:cs="Times New Roman"/>
          <w:sz w:val="24"/>
          <w:szCs w:val="24"/>
        </w:rPr>
        <w:t xml:space="preserve">. </w:t>
      </w:r>
    </w:p>
    <w:p w:rsidR="001E4E25" w:rsidRDefault="001E4E25" w:rsidP="009E16A7">
      <w:pPr>
        <w:spacing w:after="0" w:line="360" w:lineRule="auto"/>
        <w:ind w:left="720" w:hanging="720"/>
        <w:jc w:val="both"/>
        <w:rPr>
          <w:rFonts w:ascii="Times New Roman" w:hAnsi="Times New Roman" w:cs="Times New Roman"/>
          <w:sz w:val="24"/>
          <w:szCs w:val="24"/>
        </w:rPr>
      </w:pPr>
    </w:p>
    <w:p w:rsidR="00185286" w:rsidRDefault="00D0338B" w:rsidP="009E16A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[30</w:t>
      </w:r>
      <w:r w:rsidR="001E4E25">
        <w:rPr>
          <w:rFonts w:ascii="Times New Roman" w:hAnsi="Times New Roman" w:cs="Times New Roman"/>
          <w:sz w:val="24"/>
          <w:szCs w:val="24"/>
        </w:rPr>
        <w:t>]</w:t>
      </w:r>
      <w:r w:rsidR="001E4E25">
        <w:rPr>
          <w:rFonts w:ascii="Times New Roman" w:hAnsi="Times New Roman" w:cs="Times New Roman"/>
          <w:sz w:val="24"/>
          <w:szCs w:val="24"/>
        </w:rPr>
        <w:tab/>
      </w:r>
      <w:r w:rsidR="00A40E9F">
        <w:rPr>
          <w:rFonts w:ascii="Times New Roman" w:hAnsi="Times New Roman" w:cs="Times New Roman"/>
          <w:sz w:val="24"/>
          <w:szCs w:val="24"/>
        </w:rPr>
        <w:t>So i</w:t>
      </w:r>
      <w:r w:rsidR="001E4E25">
        <w:rPr>
          <w:rFonts w:ascii="Times New Roman" w:hAnsi="Times New Roman" w:cs="Times New Roman"/>
          <w:sz w:val="24"/>
          <w:szCs w:val="24"/>
        </w:rPr>
        <w:t>n this case, a</w:t>
      </w:r>
      <w:r w:rsidR="0090676A">
        <w:rPr>
          <w:rFonts w:ascii="Times New Roman" w:hAnsi="Times New Roman" w:cs="Times New Roman"/>
          <w:sz w:val="24"/>
          <w:szCs w:val="24"/>
        </w:rPr>
        <w:t xml:space="preserve">fter the lapse of the arbitral award by reason of the judgment of the Labour Court, the applicant was entitled to get back its property. Except for </w:t>
      </w:r>
      <w:r w:rsidR="001E4E25">
        <w:rPr>
          <w:rFonts w:ascii="Times New Roman" w:hAnsi="Times New Roman" w:cs="Times New Roman"/>
          <w:sz w:val="24"/>
          <w:szCs w:val="24"/>
        </w:rPr>
        <w:t>the issue of the lien, an aspect dealt with</w:t>
      </w:r>
      <w:r w:rsidR="0090676A">
        <w:rPr>
          <w:rFonts w:ascii="Times New Roman" w:hAnsi="Times New Roman" w:cs="Times New Roman"/>
          <w:sz w:val="24"/>
          <w:szCs w:val="24"/>
        </w:rPr>
        <w:t xml:space="preserve"> below, no one else had the right to keep the applicant off its property.</w:t>
      </w:r>
    </w:p>
    <w:p w:rsidR="00794CC1" w:rsidRDefault="00794CC1" w:rsidP="009E16A7">
      <w:pPr>
        <w:spacing w:after="0" w:line="360" w:lineRule="auto"/>
        <w:ind w:left="720" w:hanging="720"/>
        <w:jc w:val="both"/>
        <w:rPr>
          <w:rFonts w:ascii="Times New Roman" w:hAnsi="Times New Roman" w:cs="Times New Roman"/>
          <w:sz w:val="24"/>
          <w:szCs w:val="24"/>
        </w:rPr>
      </w:pPr>
    </w:p>
    <w:p w:rsidR="00192AD4" w:rsidRDefault="001E4E25" w:rsidP="00A40E9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D0338B">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00A40E9F">
        <w:rPr>
          <w:rFonts w:ascii="Times New Roman" w:hAnsi="Times New Roman" w:cs="Times New Roman"/>
          <w:sz w:val="24"/>
          <w:szCs w:val="24"/>
        </w:rPr>
        <w:t xml:space="preserve">Mr </w:t>
      </w:r>
      <w:r w:rsidR="00A40E9F" w:rsidRPr="00A40E9F">
        <w:rPr>
          <w:rFonts w:ascii="Times New Roman" w:hAnsi="Times New Roman" w:cs="Times New Roman"/>
          <w:i/>
          <w:sz w:val="24"/>
          <w:szCs w:val="24"/>
        </w:rPr>
        <w:t>Chingwena</w:t>
      </w:r>
      <w:r w:rsidR="00A40E9F">
        <w:rPr>
          <w:rFonts w:ascii="Times New Roman" w:hAnsi="Times New Roman" w:cs="Times New Roman"/>
          <w:sz w:val="24"/>
          <w:szCs w:val="24"/>
        </w:rPr>
        <w:t xml:space="preserve"> must have realised the futility of the </w:t>
      </w:r>
      <w:r>
        <w:rPr>
          <w:rFonts w:ascii="Times New Roman" w:hAnsi="Times New Roman" w:cs="Times New Roman"/>
          <w:sz w:val="24"/>
          <w:szCs w:val="24"/>
        </w:rPr>
        <w:t>first respondent’s argument</w:t>
      </w:r>
      <w:r w:rsidR="00A40E9F">
        <w:rPr>
          <w:rFonts w:ascii="Times New Roman" w:hAnsi="Times New Roman" w:cs="Times New Roman"/>
          <w:sz w:val="24"/>
          <w:szCs w:val="24"/>
        </w:rPr>
        <w:t>. He spr</w:t>
      </w:r>
      <w:r w:rsidR="001C2C6F">
        <w:rPr>
          <w:rFonts w:ascii="Times New Roman" w:hAnsi="Times New Roman" w:cs="Times New Roman"/>
          <w:sz w:val="24"/>
          <w:szCs w:val="24"/>
        </w:rPr>
        <w:t>a</w:t>
      </w:r>
      <w:r w:rsidR="001B010C">
        <w:rPr>
          <w:rFonts w:ascii="Times New Roman" w:hAnsi="Times New Roman" w:cs="Times New Roman"/>
          <w:sz w:val="24"/>
          <w:szCs w:val="24"/>
        </w:rPr>
        <w:t>ng</w:t>
      </w:r>
      <w:r w:rsidR="00A40E9F">
        <w:rPr>
          <w:rFonts w:ascii="Times New Roman" w:hAnsi="Times New Roman" w:cs="Times New Roman"/>
          <w:sz w:val="24"/>
          <w:szCs w:val="24"/>
        </w:rPr>
        <w:t xml:space="preserve"> the argument that the applicant could not be absolved of the auctioneer’s bill because it had inexplicably failed to utilise the provisions of s 92E[3] of the Labour Act. </w:t>
      </w:r>
      <w:r w:rsidR="001C2C6F">
        <w:rPr>
          <w:rFonts w:ascii="Times New Roman" w:hAnsi="Times New Roman" w:cs="Times New Roman"/>
          <w:sz w:val="24"/>
          <w:szCs w:val="24"/>
        </w:rPr>
        <w:t>This section</w:t>
      </w:r>
      <w:r w:rsidR="00A40E9F">
        <w:rPr>
          <w:rFonts w:ascii="Times New Roman" w:hAnsi="Times New Roman" w:cs="Times New Roman"/>
          <w:sz w:val="24"/>
          <w:szCs w:val="24"/>
        </w:rPr>
        <w:t xml:space="preserve"> says p</w:t>
      </w:r>
      <w:r w:rsidR="00192AD4" w:rsidRPr="00A40E9F">
        <w:rPr>
          <w:rFonts w:ascii="Times New Roman" w:hAnsi="Times New Roman" w:cs="Times New Roman"/>
          <w:sz w:val="24"/>
          <w:szCs w:val="24"/>
        </w:rPr>
        <w:t xml:space="preserve">ending the determination of an appeal </w:t>
      </w:r>
      <w:r w:rsidR="00A40E9F">
        <w:rPr>
          <w:rFonts w:ascii="Times New Roman" w:hAnsi="Times New Roman" w:cs="Times New Roman"/>
          <w:sz w:val="24"/>
          <w:szCs w:val="24"/>
        </w:rPr>
        <w:t xml:space="preserve">to it, </w:t>
      </w:r>
      <w:r w:rsidR="00192AD4" w:rsidRPr="00A40E9F">
        <w:rPr>
          <w:rFonts w:ascii="Times New Roman" w:hAnsi="Times New Roman" w:cs="Times New Roman"/>
          <w:sz w:val="24"/>
          <w:szCs w:val="24"/>
        </w:rPr>
        <w:t>the Labour Court may make such interim determination in the</w:t>
      </w:r>
      <w:r w:rsidR="00A40E9F">
        <w:rPr>
          <w:rFonts w:ascii="Times New Roman" w:hAnsi="Times New Roman" w:cs="Times New Roman"/>
          <w:sz w:val="24"/>
          <w:szCs w:val="24"/>
        </w:rPr>
        <w:t xml:space="preserve"> </w:t>
      </w:r>
      <w:r w:rsidR="00192AD4" w:rsidRPr="00A40E9F">
        <w:rPr>
          <w:rFonts w:ascii="Times New Roman" w:hAnsi="Times New Roman" w:cs="Times New Roman"/>
          <w:sz w:val="24"/>
          <w:szCs w:val="24"/>
        </w:rPr>
        <w:t>matter as the justice of the case requires.</w:t>
      </w:r>
    </w:p>
    <w:p w:rsidR="00A40E9F" w:rsidRDefault="00A40E9F" w:rsidP="00A40E9F">
      <w:pPr>
        <w:spacing w:after="0" w:line="360" w:lineRule="auto"/>
        <w:ind w:left="720" w:hanging="720"/>
        <w:jc w:val="both"/>
        <w:rPr>
          <w:rFonts w:ascii="Times New Roman" w:hAnsi="Times New Roman" w:cs="Times New Roman"/>
          <w:sz w:val="24"/>
          <w:szCs w:val="24"/>
        </w:rPr>
      </w:pPr>
    </w:p>
    <w:p w:rsidR="00A40E9F" w:rsidRDefault="00D0338B" w:rsidP="00A40E9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[32</w:t>
      </w:r>
      <w:r w:rsidR="00A40E9F">
        <w:rPr>
          <w:rFonts w:ascii="Times New Roman" w:hAnsi="Times New Roman" w:cs="Times New Roman"/>
          <w:sz w:val="24"/>
          <w:szCs w:val="24"/>
        </w:rPr>
        <w:t>]</w:t>
      </w:r>
      <w:r w:rsidR="00A40E9F">
        <w:rPr>
          <w:rFonts w:ascii="Times New Roman" w:hAnsi="Times New Roman" w:cs="Times New Roman"/>
          <w:sz w:val="24"/>
          <w:szCs w:val="24"/>
        </w:rPr>
        <w:tab/>
        <w:t xml:space="preserve">Mr </w:t>
      </w:r>
      <w:r w:rsidR="00A40E9F" w:rsidRPr="00A40E9F">
        <w:rPr>
          <w:rFonts w:ascii="Times New Roman" w:hAnsi="Times New Roman" w:cs="Times New Roman"/>
          <w:i/>
          <w:sz w:val="24"/>
          <w:szCs w:val="24"/>
        </w:rPr>
        <w:t>Chingwena’s</w:t>
      </w:r>
      <w:r w:rsidR="00375B31">
        <w:rPr>
          <w:rFonts w:ascii="Times New Roman" w:hAnsi="Times New Roman" w:cs="Times New Roman"/>
          <w:sz w:val="24"/>
          <w:szCs w:val="24"/>
        </w:rPr>
        <w:t xml:space="preserve"> point was that when t</w:t>
      </w:r>
      <w:r w:rsidR="00A40E9F">
        <w:rPr>
          <w:rFonts w:ascii="Times New Roman" w:hAnsi="Times New Roman" w:cs="Times New Roman"/>
          <w:sz w:val="24"/>
          <w:szCs w:val="24"/>
        </w:rPr>
        <w:t xml:space="preserve">he </w:t>
      </w:r>
      <w:r w:rsidR="00375B31">
        <w:rPr>
          <w:rFonts w:ascii="Times New Roman" w:hAnsi="Times New Roman" w:cs="Times New Roman"/>
          <w:sz w:val="24"/>
          <w:szCs w:val="24"/>
        </w:rPr>
        <w:t xml:space="preserve">applicant </w:t>
      </w:r>
      <w:r w:rsidR="00A40E9F">
        <w:rPr>
          <w:rFonts w:ascii="Times New Roman" w:hAnsi="Times New Roman" w:cs="Times New Roman"/>
          <w:sz w:val="24"/>
          <w:szCs w:val="24"/>
        </w:rPr>
        <w:t xml:space="preserve">appealed against the arbitral award, it should at the same time have made an interim application to the Labour Court to stay execution. Not having done that, the applicant should “… </w:t>
      </w:r>
      <w:r w:rsidR="00A40E9F" w:rsidRPr="00375B31">
        <w:rPr>
          <w:rFonts w:ascii="Times New Roman" w:hAnsi="Times New Roman" w:cs="Times New Roman"/>
          <w:i/>
          <w:sz w:val="24"/>
          <w:szCs w:val="24"/>
        </w:rPr>
        <w:t>come to the party</w:t>
      </w:r>
      <w:r w:rsidR="00A40E9F">
        <w:rPr>
          <w:rFonts w:ascii="Times New Roman" w:hAnsi="Times New Roman" w:cs="Times New Roman"/>
          <w:sz w:val="24"/>
          <w:szCs w:val="24"/>
        </w:rPr>
        <w:t xml:space="preserve"> …” as far as the auctioneer’s costs were concerned.</w:t>
      </w:r>
    </w:p>
    <w:p w:rsidR="00A40E9F" w:rsidRDefault="00A40E9F" w:rsidP="00A40E9F">
      <w:pPr>
        <w:spacing w:after="0" w:line="360" w:lineRule="auto"/>
        <w:ind w:left="720" w:hanging="720"/>
        <w:jc w:val="both"/>
        <w:rPr>
          <w:rFonts w:ascii="Times New Roman" w:hAnsi="Times New Roman" w:cs="Times New Roman"/>
          <w:sz w:val="24"/>
          <w:szCs w:val="24"/>
        </w:rPr>
      </w:pPr>
    </w:p>
    <w:p w:rsidR="00375B31" w:rsidRDefault="00D0338B" w:rsidP="00A40E9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[33</w:t>
      </w:r>
      <w:r w:rsidR="00A40E9F">
        <w:rPr>
          <w:rFonts w:ascii="Times New Roman" w:hAnsi="Times New Roman" w:cs="Times New Roman"/>
          <w:sz w:val="24"/>
          <w:szCs w:val="24"/>
        </w:rPr>
        <w:t>]</w:t>
      </w:r>
      <w:r w:rsidR="00A40E9F">
        <w:rPr>
          <w:rFonts w:ascii="Times New Roman" w:hAnsi="Times New Roman" w:cs="Times New Roman"/>
          <w:sz w:val="24"/>
          <w:szCs w:val="24"/>
        </w:rPr>
        <w:tab/>
      </w:r>
      <w:r w:rsidR="00375B31">
        <w:rPr>
          <w:rFonts w:ascii="Times New Roman" w:hAnsi="Times New Roman" w:cs="Times New Roman"/>
          <w:sz w:val="24"/>
          <w:szCs w:val="24"/>
        </w:rPr>
        <w:t xml:space="preserve">The one problem with that argument was that there was </w:t>
      </w:r>
      <w:r w:rsidR="001C2C6F">
        <w:rPr>
          <w:rFonts w:ascii="Times New Roman" w:hAnsi="Times New Roman" w:cs="Times New Roman"/>
          <w:sz w:val="24"/>
          <w:szCs w:val="24"/>
        </w:rPr>
        <w:t xml:space="preserve">simply </w:t>
      </w:r>
      <w:r w:rsidR="00375B31">
        <w:rPr>
          <w:rFonts w:ascii="Times New Roman" w:hAnsi="Times New Roman" w:cs="Times New Roman"/>
          <w:sz w:val="24"/>
          <w:szCs w:val="24"/>
        </w:rPr>
        <w:t xml:space="preserve">no factual foundation for it. In other words, there was no information on whether or not the applicant had in fact </w:t>
      </w:r>
      <w:r w:rsidR="001C2C6F">
        <w:rPr>
          <w:rFonts w:ascii="Times New Roman" w:hAnsi="Times New Roman" w:cs="Times New Roman"/>
          <w:sz w:val="24"/>
          <w:szCs w:val="24"/>
        </w:rPr>
        <w:t xml:space="preserve">not </w:t>
      </w:r>
      <w:r w:rsidR="00375B31">
        <w:rPr>
          <w:rFonts w:ascii="Times New Roman" w:hAnsi="Times New Roman" w:cs="Times New Roman"/>
          <w:sz w:val="24"/>
          <w:szCs w:val="24"/>
        </w:rPr>
        <w:t xml:space="preserve">made such application, or that if it </w:t>
      </w:r>
      <w:r w:rsidR="001B010C">
        <w:rPr>
          <w:rFonts w:ascii="Times New Roman" w:hAnsi="Times New Roman" w:cs="Times New Roman"/>
          <w:sz w:val="24"/>
          <w:szCs w:val="24"/>
        </w:rPr>
        <w:t xml:space="preserve">had </w:t>
      </w:r>
      <w:r w:rsidR="00375B31">
        <w:rPr>
          <w:rFonts w:ascii="Times New Roman" w:hAnsi="Times New Roman" w:cs="Times New Roman"/>
          <w:sz w:val="24"/>
          <w:szCs w:val="24"/>
        </w:rPr>
        <w:t xml:space="preserve">made it, </w:t>
      </w:r>
      <w:r w:rsidR="001C2C6F">
        <w:rPr>
          <w:rFonts w:ascii="Times New Roman" w:hAnsi="Times New Roman" w:cs="Times New Roman"/>
          <w:sz w:val="24"/>
          <w:szCs w:val="24"/>
        </w:rPr>
        <w:t>it definitely</w:t>
      </w:r>
      <w:r w:rsidR="00375B31">
        <w:rPr>
          <w:rFonts w:ascii="Times New Roman" w:hAnsi="Times New Roman" w:cs="Times New Roman"/>
          <w:sz w:val="24"/>
          <w:szCs w:val="24"/>
        </w:rPr>
        <w:t xml:space="preserve"> </w:t>
      </w:r>
      <w:r w:rsidR="001C2C6F">
        <w:rPr>
          <w:rFonts w:ascii="Times New Roman" w:hAnsi="Times New Roman" w:cs="Times New Roman"/>
          <w:sz w:val="24"/>
          <w:szCs w:val="24"/>
        </w:rPr>
        <w:t xml:space="preserve">would </w:t>
      </w:r>
      <w:r w:rsidR="00375B31">
        <w:rPr>
          <w:rFonts w:ascii="Times New Roman" w:hAnsi="Times New Roman" w:cs="Times New Roman"/>
          <w:sz w:val="24"/>
          <w:szCs w:val="24"/>
        </w:rPr>
        <w:t>have succeeded</w:t>
      </w:r>
      <w:r w:rsidR="001C2C6F">
        <w:rPr>
          <w:rFonts w:ascii="Times New Roman" w:hAnsi="Times New Roman" w:cs="Times New Roman"/>
          <w:sz w:val="24"/>
          <w:szCs w:val="24"/>
        </w:rPr>
        <w:t>,</w:t>
      </w:r>
      <w:r w:rsidR="00375B31">
        <w:rPr>
          <w:rFonts w:ascii="Times New Roman" w:hAnsi="Times New Roman" w:cs="Times New Roman"/>
          <w:sz w:val="24"/>
          <w:szCs w:val="24"/>
        </w:rPr>
        <w:t xml:space="preserve"> and </w:t>
      </w:r>
      <w:r w:rsidR="001C2C6F">
        <w:rPr>
          <w:rFonts w:ascii="Times New Roman" w:hAnsi="Times New Roman" w:cs="Times New Roman"/>
          <w:sz w:val="24"/>
          <w:szCs w:val="24"/>
        </w:rPr>
        <w:t xml:space="preserve">thereby </w:t>
      </w:r>
      <w:r w:rsidR="00375B31">
        <w:rPr>
          <w:rFonts w:ascii="Times New Roman" w:hAnsi="Times New Roman" w:cs="Times New Roman"/>
          <w:sz w:val="24"/>
          <w:szCs w:val="24"/>
        </w:rPr>
        <w:t>avert</w:t>
      </w:r>
      <w:r w:rsidR="001C2C6F">
        <w:rPr>
          <w:rFonts w:ascii="Times New Roman" w:hAnsi="Times New Roman" w:cs="Times New Roman"/>
          <w:sz w:val="24"/>
          <w:szCs w:val="24"/>
        </w:rPr>
        <w:t xml:space="preserve"> the</w:t>
      </w:r>
      <w:r w:rsidR="00375B31">
        <w:rPr>
          <w:rFonts w:ascii="Times New Roman" w:hAnsi="Times New Roman" w:cs="Times New Roman"/>
          <w:sz w:val="24"/>
          <w:szCs w:val="24"/>
        </w:rPr>
        <w:t xml:space="preserve"> execution.</w:t>
      </w:r>
    </w:p>
    <w:p w:rsidR="00375B31" w:rsidRDefault="00375B31" w:rsidP="00A40E9F">
      <w:pPr>
        <w:spacing w:after="0" w:line="360" w:lineRule="auto"/>
        <w:ind w:left="720" w:hanging="720"/>
        <w:jc w:val="both"/>
        <w:rPr>
          <w:rFonts w:ascii="Times New Roman" w:hAnsi="Times New Roman" w:cs="Times New Roman"/>
          <w:sz w:val="24"/>
          <w:szCs w:val="24"/>
        </w:rPr>
      </w:pPr>
    </w:p>
    <w:p w:rsidR="009B7B40" w:rsidRDefault="00D0338B" w:rsidP="00A40E9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[34</w:t>
      </w:r>
      <w:r w:rsidR="00375B31">
        <w:rPr>
          <w:rFonts w:ascii="Times New Roman" w:hAnsi="Times New Roman" w:cs="Times New Roman"/>
          <w:sz w:val="24"/>
          <w:szCs w:val="24"/>
        </w:rPr>
        <w:t>]</w:t>
      </w:r>
      <w:r w:rsidR="00375B31">
        <w:rPr>
          <w:rFonts w:ascii="Times New Roman" w:hAnsi="Times New Roman" w:cs="Times New Roman"/>
          <w:sz w:val="24"/>
          <w:szCs w:val="24"/>
        </w:rPr>
        <w:tab/>
        <w:t xml:space="preserve">The other problem with the argument was that even if </w:t>
      </w:r>
      <w:r w:rsidR="001C2C6F">
        <w:rPr>
          <w:rFonts w:ascii="Times New Roman" w:hAnsi="Times New Roman" w:cs="Times New Roman"/>
          <w:sz w:val="24"/>
          <w:szCs w:val="24"/>
        </w:rPr>
        <w:t>the applicant</w:t>
      </w:r>
      <w:r w:rsidR="00375B31">
        <w:rPr>
          <w:rFonts w:ascii="Times New Roman" w:hAnsi="Times New Roman" w:cs="Times New Roman"/>
          <w:sz w:val="24"/>
          <w:szCs w:val="24"/>
        </w:rPr>
        <w:t xml:space="preserve"> </w:t>
      </w:r>
      <w:r w:rsidR="009B7B40">
        <w:rPr>
          <w:rFonts w:ascii="Times New Roman" w:hAnsi="Times New Roman" w:cs="Times New Roman"/>
          <w:sz w:val="24"/>
          <w:szCs w:val="24"/>
        </w:rPr>
        <w:t xml:space="preserve">did not utilise </w:t>
      </w:r>
      <w:r w:rsidR="008F1309">
        <w:rPr>
          <w:rFonts w:ascii="Times New Roman" w:hAnsi="Times New Roman" w:cs="Times New Roman"/>
          <w:sz w:val="24"/>
          <w:szCs w:val="24"/>
        </w:rPr>
        <w:t>the provision</w:t>
      </w:r>
      <w:r w:rsidR="009B7B40">
        <w:rPr>
          <w:rFonts w:ascii="Times New Roman" w:hAnsi="Times New Roman" w:cs="Times New Roman"/>
          <w:sz w:val="24"/>
          <w:szCs w:val="24"/>
        </w:rPr>
        <w:t>s</w:t>
      </w:r>
      <w:r w:rsidR="008F1309">
        <w:rPr>
          <w:rFonts w:ascii="Times New Roman" w:hAnsi="Times New Roman" w:cs="Times New Roman"/>
          <w:sz w:val="24"/>
          <w:szCs w:val="24"/>
        </w:rPr>
        <w:t xml:space="preserve"> of</w:t>
      </w:r>
      <w:r w:rsidR="009B7B40">
        <w:rPr>
          <w:rFonts w:ascii="Times New Roman" w:hAnsi="Times New Roman" w:cs="Times New Roman"/>
          <w:sz w:val="24"/>
          <w:szCs w:val="24"/>
        </w:rPr>
        <w:t xml:space="preserve"> 92E[3] aforesaid, that </w:t>
      </w:r>
      <w:r w:rsidR="001C2C6F">
        <w:rPr>
          <w:rFonts w:ascii="Times New Roman" w:hAnsi="Times New Roman" w:cs="Times New Roman"/>
          <w:sz w:val="24"/>
          <w:szCs w:val="24"/>
        </w:rPr>
        <w:t>wo</w:t>
      </w:r>
      <w:r w:rsidR="009B7B40">
        <w:rPr>
          <w:rFonts w:ascii="Times New Roman" w:hAnsi="Times New Roman" w:cs="Times New Roman"/>
          <w:sz w:val="24"/>
          <w:szCs w:val="24"/>
        </w:rPr>
        <w:t>uld n</w:t>
      </w:r>
      <w:r w:rsidR="001C2C6F">
        <w:rPr>
          <w:rFonts w:ascii="Times New Roman" w:hAnsi="Times New Roman" w:cs="Times New Roman"/>
          <w:sz w:val="24"/>
          <w:szCs w:val="24"/>
        </w:rPr>
        <w:t xml:space="preserve">ot make </w:t>
      </w:r>
      <w:r w:rsidR="00890825">
        <w:rPr>
          <w:rFonts w:ascii="Times New Roman" w:hAnsi="Times New Roman" w:cs="Times New Roman"/>
          <w:sz w:val="24"/>
          <w:szCs w:val="24"/>
        </w:rPr>
        <w:t>i</w:t>
      </w:r>
      <w:r w:rsidR="001C2C6F">
        <w:rPr>
          <w:rFonts w:ascii="Times New Roman" w:hAnsi="Times New Roman" w:cs="Times New Roman"/>
          <w:sz w:val="24"/>
          <w:szCs w:val="24"/>
        </w:rPr>
        <w:t xml:space="preserve">t responsible for the </w:t>
      </w:r>
      <w:r w:rsidR="009B7B40">
        <w:rPr>
          <w:rFonts w:ascii="Times New Roman" w:hAnsi="Times New Roman" w:cs="Times New Roman"/>
          <w:sz w:val="24"/>
          <w:szCs w:val="24"/>
        </w:rPr>
        <w:t xml:space="preserve">precipitous </w:t>
      </w:r>
      <w:r w:rsidR="00890825">
        <w:rPr>
          <w:rFonts w:ascii="Times New Roman" w:hAnsi="Times New Roman" w:cs="Times New Roman"/>
          <w:sz w:val="24"/>
          <w:szCs w:val="24"/>
        </w:rPr>
        <w:t>conduct of the first respondent</w:t>
      </w:r>
      <w:r w:rsidR="009B7B40">
        <w:rPr>
          <w:rFonts w:ascii="Times New Roman" w:hAnsi="Times New Roman" w:cs="Times New Roman"/>
          <w:sz w:val="24"/>
          <w:szCs w:val="24"/>
        </w:rPr>
        <w:t xml:space="preserve"> in causing the attachment and removal of the applicant’s property in the face of an appeal. The arbitral award and its subsequent registration with this court, in spite of the right anyone derives from </w:t>
      </w:r>
      <w:r w:rsidR="00890825">
        <w:rPr>
          <w:rFonts w:ascii="Times New Roman" w:hAnsi="Times New Roman" w:cs="Times New Roman"/>
          <w:sz w:val="24"/>
          <w:szCs w:val="24"/>
        </w:rPr>
        <w:t>such registration</w:t>
      </w:r>
      <w:r w:rsidR="009B7B40">
        <w:rPr>
          <w:rFonts w:ascii="Times New Roman" w:hAnsi="Times New Roman" w:cs="Times New Roman"/>
          <w:sz w:val="24"/>
          <w:szCs w:val="24"/>
        </w:rPr>
        <w:t xml:space="preserve">, remained </w:t>
      </w:r>
      <w:r w:rsidR="00890825">
        <w:rPr>
          <w:rFonts w:ascii="Times New Roman" w:hAnsi="Times New Roman" w:cs="Times New Roman"/>
          <w:sz w:val="24"/>
          <w:szCs w:val="24"/>
        </w:rPr>
        <w:t xml:space="preserve">an </w:t>
      </w:r>
      <w:r w:rsidR="009B7B40">
        <w:rPr>
          <w:rFonts w:ascii="Times New Roman" w:hAnsi="Times New Roman" w:cs="Times New Roman"/>
          <w:sz w:val="24"/>
          <w:szCs w:val="24"/>
        </w:rPr>
        <w:t xml:space="preserve">inchoate milestone. </w:t>
      </w:r>
      <w:r w:rsidR="00CF68D7">
        <w:rPr>
          <w:rFonts w:ascii="Times New Roman" w:hAnsi="Times New Roman" w:cs="Times New Roman"/>
          <w:sz w:val="24"/>
          <w:szCs w:val="24"/>
        </w:rPr>
        <w:t>At that stage t</w:t>
      </w:r>
      <w:r w:rsidR="009B7B40">
        <w:rPr>
          <w:rFonts w:ascii="Times New Roman" w:hAnsi="Times New Roman" w:cs="Times New Roman"/>
          <w:sz w:val="24"/>
          <w:szCs w:val="24"/>
        </w:rPr>
        <w:t xml:space="preserve">he first respondent had only won a battle. The war </w:t>
      </w:r>
      <w:r w:rsidR="009B7B40">
        <w:rPr>
          <w:rFonts w:ascii="Times New Roman" w:hAnsi="Times New Roman" w:cs="Times New Roman"/>
          <w:sz w:val="24"/>
          <w:szCs w:val="24"/>
        </w:rPr>
        <w:lastRenderedPageBreak/>
        <w:t>was still raging</w:t>
      </w:r>
      <w:r w:rsidR="00B411D4">
        <w:rPr>
          <w:rFonts w:ascii="Times New Roman" w:hAnsi="Times New Roman" w:cs="Times New Roman"/>
          <w:sz w:val="24"/>
          <w:szCs w:val="24"/>
        </w:rPr>
        <w:t xml:space="preserve"> on</w:t>
      </w:r>
      <w:r w:rsidR="009B7B40">
        <w:rPr>
          <w:rFonts w:ascii="Times New Roman" w:hAnsi="Times New Roman" w:cs="Times New Roman"/>
          <w:sz w:val="24"/>
          <w:szCs w:val="24"/>
        </w:rPr>
        <w:t xml:space="preserve">. </w:t>
      </w:r>
      <w:r w:rsidR="00890825">
        <w:rPr>
          <w:rFonts w:ascii="Times New Roman" w:hAnsi="Times New Roman" w:cs="Times New Roman"/>
          <w:sz w:val="24"/>
          <w:szCs w:val="24"/>
        </w:rPr>
        <w:t>But t</w:t>
      </w:r>
      <w:r w:rsidR="00B411D4">
        <w:rPr>
          <w:rFonts w:ascii="Times New Roman" w:hAnsi="Times New Roman" w:cs="Times New Roman"/>
          <w:sz w:val="24"/>
          <w:szCs w:val="24"/>
        </w:rPr>
        <w:t>he first</w:t>
      </w:r>
      <w:r w:rsidR="009B7B40">
        <w:rPr>
          <w:rFonts w:ascii="Times New Roman" w:hAnsi="Times New Roman" w:cs="Times New Roman"/>
          <w:sz w:val="24"/>
          <w:szCs w:val="24"/>
        </w:rPr>
        <w:t xml:space="preserve"> </w:t>
      </w:r>
      <w:r w:rsidR="00890825">
        <w:rPr>
          <w:rFonts w:ascii="Times New Roman" w:hAnsi="Times New Roman" w:cs="Times New Roman"/>
          <w:sz w:val="24"/>
          <w:szCs w:val="24"/>
        </w:rPr>
        <w:t xml:space="preserve">respondent </w:t>
      </w:r>
      <w:r w:rsidR="009B7B40">
        <w:rPr>
          <w:rFonts w:ascii="Times New Roman" w:hAnsi="Times New Roman" w:cs="Times New Roman"/>
          <w:sz w:val="24"/>
          <w:szCs w:val="24"/>
        </w:rPr>
        <w:t xml:space="preserve">chose to celebrate and enjoy </w:t>
      </w:r>
      <w:r w:rsidR="00B411D4">
        <w:rPr>
          <w:rFonts w:ascii="Times New Roman" w:hAnsi="Times New Roman" w:cs="Times New Roman"/>
          <w:sz w:val="24"/>
          <w:szCs w:val="24"/>
        </w:rPr>
        <w:t xml:space="preserve">the </w:t>
      </w:r>
      <w:r w:rsidR="009B7B40">
        <w:rPr>
          <w:rFonts w:ascii="Times New Roman" w:hAnsi="Times New Roman" w:cs="Times New Roman"/>
          <w:sz w:val="24"/>
          <w:szCs w:val="24"/>
        </w:rPr>
        <w:t>spoils of battle</w:t>
      </w:r>
      <w:r w:rsidR="00CF68D7">
        <w:rPr>
          <w:rFonts w:ascii="Times New Roman" w:hAnsi="Times New Roman" w:cs="Times New Roman"/>
          <w:sz w:val="24"/>
          <w:szCs w:val="24"/>
        </w:rPr>
        <w:t>,</w:t>
      </w:r>
      <w:r w:rsidR="009B7B40">
        <w:rPr>
          <w:rFonts w:ascii="Times New Roman" w:hAnsi="Times New Roman" w:cs="Times New Roman"/>
          <w:sz w:val="24"/>
          <w:szCs w:val="24"/>
        </w:rPr>
        <w:t xml:space="preserve"> instead of waiting </w:t>
      </w:r>
      <w:r w:rsidR="00B411D4">
        <w:rPr>
          <w:rFonts w:ascii="Times New Roman" w:hAnsi="Times New Roman" w:cs="Times New Roman"/>
          <w:sz w:val="24"/>
          <w:szCs w:val="24"/>
        </w:rPr>
        <w:t xml:space="preserve">for </w:t>
      </w:r>
      <w:r w:rsidR="00CF68D7">
        <w:rPr>
          <w:rFonts w:ascii="Times New Roman" w:hAnsi="Times New Roman" w:cs="Times New Roman"/>
          <w:sz w:val="24"/>
          <w:szCs w:val="24"/>
        </w:rPr>
        <w:t>the spoils</w:t>
      </w:r>
      <w:r w:rsidR="009B7B40">
        <w:rPr>
          <w:rFonts w:ascii="Times New Roman" w:hAnsi="Times New Roman" w:cs="Times New Roman"/>
          <w:sz w:val="24"/>
          <w:szCs w:val="24"/>
        </w:rPr>
        <w:t xml:space="preserve"> of war. The applicant having ultimately </w:t>
      </w:r>
      <w:r w:rsidR="00890825">
        <w:rPr>
          <w:rFonts w:ascii="Times New Roman" w:hAnsi="Times New Roman" w:cs="Times New Roman"/>
          <w:sz w:val="24"/>
          <w:szCs w:val="24"/>
        </w:rPr>
        <w:t xml:space="preserve">won the war, </w:t>
      </w:r>
      <w:r w:rsidR="009B7B40">
        <w:rPr>
          <w:rFonts w:ascii="Times New Roman" w:hAnsi="Times New Roman" w:cs="Times New Roman"/>
          <w:sz w:val="24"/>
          <w:szCs w:val="24"/>
        </w:rPr>
        <w:t xml:space="preserve">it must </w:t>
      </w:r>
      <w:r w:rsidR="00CF68D7">
        <w:rPr>
          <w:rFonts w:ascii="Times New Roman" w:hAnsi="Times New Roman" w:cs="Times New Roman"/>
          <w:sz w:val="24"/>
          <w:szCs w:val="24"/>
        </w:rPr>
        <w:t xml:space="preserve">retrieve </w:t>
      </w:r>
      <w:r w:rsidR="00890825">
        <w:rPr>
          <w:rFonts w:ascii="Times New Roman" w:hAnsi="Times New Roman" w:cs="Times New Roman"/>
          <w:sz w:val="24"/>
          <w:szCs w:val="24"/>
        </w:rPr>
        <w:t>the</w:t>
      </w:r>
      <w:r w:rsidR="009B7B40">
        <w:rPr>
          <w:rFonts w:ascii="Times New Roman" w:hAnsi="Times New Roman" w:cs="Times New Roman"/>
          <w:sz w:val="24"/>
          <w:szCs w:val="24"/>
        </w:rPr>
        <w:t xml:space="preserve"> spoils</w:t>
      </w:r>
      <w:r w:rsidR="00CF68D7">
        <w:rPr>
          <w:rFonts w:ascii="Times New Roman" w:hAnsi="Times New Roman" w:cs="Times New Roman"/>
          <w:sz w:val="24"/>
          <w:szCs w:val="24"/>
        </w:rPr>
        <w:t xml:space="preserve"> of battle</w:t>
      </w:r>
      <w:r w:rsidR="009B7B40">
        <w:rPr>
          <w:rFonts w:ascii="Times New Roman" w:hAnsi="Times New Roman" w:cs="Times New Roman"/>
          <w:sz w:val="24"/>
          <w:szCs w:val="24"/>
        </w:rPr>
        <w:t>.</w:t>
      </w:r>
    </w:p>
    <w:p w:rsidR="009B7B40" w:rsidRDefault="009B7B40" w:rsidP="00A40E9F">
      <w:pPr>
        <w:spacing w:after="0" w:line="360" w:lineRule="auto"/>
        <w:ind w:left="720" w:hanging="720"/>
        <w:jc w:val="both"/>
        <w:rPr>
          <w:rFonts w:ascii="Times New Roman" w:hAnsi="Times New Roman" w:cs="Times New Roman"/>
          <w:sz w:val="24"/>
          <w:szCs w:val="24"/>
        </w:rPr>
      </w:pPr>
    </w:p>
    <w:p w:rsidR="00B411D4" w:rsidRDefault="00D0338B" w:rsidP="00A40E9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[35</w:t>
      </w:r>
      <w:r w:rsidR="00B411D4">
        <w:rPr>
          <w:rFonts w:ascii="Times New Roman" w:hAnsi="Times New Roman" w:cs="Times New Roman"/>
          <w:sz w:val="24"/>
          <w:szCs w:val="24"/>
        </w:rPr>
        <w:t>]</w:t>
      </w:r>
      <w:r w:rsidR="00B411D4">
        <w:rPr>
          <w:rFonts w:ascii="Times New Roman" w:hAnsi="Times New Roman" w:cs="Times New Roman"/>
          <w:sz w:val="24"/>
          <w:szCs w:val="24"/>
        </w:rPr>
        <w:tab/>
      </w:r>
      <w:r w:rsidR="008F1309">
        <w:rPr>
          <w:rFonts w:ascii="Times New Roman" w:hAnsi="Times New Roman" w:cs="Times New Roman"/>
          <w:sz w:val="24"/>
          <w:szCs w:val="24"/>
        </w:rPr>
        <w:t xml:space="preserve">But </w:t>
      </w:r>
      <w:r w:rsidR="00B411D4">
        <w:rPr>
          <w:rFonts w:ascii="Times New Roman" w:hAnsi="Times New Roman" w:cs="Times New Roman"/>
          <w:sz w:val="24"/>
          <w:szCs w:val="24"/>
        </w:rPr>
        <w:t xml:space="preserve">Mr </w:t>
      </w:r>
      <w:r w:rsidR="00B411D4" w:rsidRPr="0042352F">
        <w:rPr>
          <w:rFonts w:ascii="Times New Roman" w:hAnsi="Times New Roman" w:cs="Times New Roman"/>
          <w:i/>
          <w:sz w:val="24"/>
          <w:szCs w:val="24"/>
        </w:rPr>
        <w:t>Chingwena</w:t>
      </w:r>
      <w:r w:rsidR="00B411D4">
        <w:rPr>
          <w:rFonts w:ascii="Times New Roman" w:hAnsi="Times New Roman" w:cs="Times New Roman"/>
          <w:sz w:val="24"/>
          <w:szCs w:val="24"/>
        </w:rPr>
        <w:t xml:space="preserve"> was not </w:t>
      </w:r>
      <w:r w:rsidR="001B010C">
        <w:rPr>
          <w:rFonts w:ascii="Times New Roman" w:hAnsi="Times New Roman" w:cs="Times New Roman"/>
          <w:sz w:val="24"/>
          <w:szCs w:val="24"/>
        </w:rPr>
        <w:t>finished</w:t>
      </w:r>
      <w:r w:rsidR="00B411D4">
        <w:rPr>
          <w:rFonts w:ascii="Times New Roman" w:hAnsi="Times New Roman" w:cs="Times New Roman"/>
          <w:sz w:val="24"/>
          <w:szCs w:val="24"/>
        </w:rPr>
        <w:t xml:space="preserve">. He </w:t>
      </w:r>
      <w:r w:rsidR="008F1309">
        <w:rPr>
          <w:rFonts w:ascii="Times New Roman" w:hAnsi="Times New Roman" w:cs="Times New Roman"/>
          <w:sz w:val="24"/>
          <w:szCs w:val="24"/>
        </w:rPr>
        <w:t>mounted another ambush</w:t>
      </w:r>
      <w:r w:rsidR="00B411D4">
        <w:rPr>
          <w:rFonts w:ascii="Times New Roman" w:hAnsi="Times New Roman" w:cs="Times New Roman"/>
          <w:sz w:val="24"/>
          <w:szCs w:val="24"/>
        </w:rPr>
        <w:t xml:space="preserve">. </w:t>
      </w:r>
      <w:r w:rsidR="00CF68D7">
        <w:rPr>
          <w:rFonts w:ascii="Times New Roman" w:hAnsi="Times New Roman" w:cs="Times New Roman"/>
          <w:sz w:val="24"/>
          <w:szCs w:val="24"/>
        </w:rPr>
        <w:t>He said i</w:t>
      </w:r>
      <w:r w:rsidR="00B411D4">
        <w:rPr>
          <w:rFonts w:ascii="Times New Roman" w:hAnsi="Times New Roman" w:cs="Times New Roman"/>
          <w:sz w:val="24"/>
          <w:szCs w:val="24"/>
        </w:rPr>
        <w:t xml:space="preserve">t was incompetent for the applicant to seek the return of its goods when the order of this court registering the arbitral award had not been set aside and was therefore still </w:t>
      </w:r>
      <w:r w:rsidR="00B411D4" w:rsidRPr="008F1309">
        <w:rPr>
          <w:rFonts w:ascii="Times New Roman" w:hAnsi="Times New Roman" w:cs="Times New Roman"/>
          <w:i/>
          <w:sz w:val="24"/>
          <w:szCs w:val="24"/>
        </w:rPr>
        <w:t>extant</w:t>
      </w:r>
      <w:r w:rsidR="00B411D4">
        <w:rPr>
          <w:rFonts w:ascii="Times New Roman" w:hAnsi="Times New Roman" w:cs="Times New Roman"/>
          <w:sz w:val="24"/>
          <w:szCs w:val="24"/>
        </w:rPr>
        <w:t xml:space="preserve">. Even the writ was still </w:t>
      </w:r>
      <w:r w:rsidR="00B411D4" w:rsidRPr="008F1309">
        <w:rPr>
          <w:rFonts w:ascii="Times New Roman" w:hAnsi="Times New Roman" w:cs="Times New Roman"/>
          <w:i/>
          <w:sz w:val="24"/>
          <w:szCs w:val="24"/>
        </w:rPr>
        <w:t>extant</w:t>
      </w:r>
      <w:r w:rsidR="00B411D4">
        <w:rPr>
          <w:rFonts w:ascii="Times New Roman" w:hAnsi="Times New Roman" w:cs="Times New Roman"/>
          <w:sz w:val="24"/>
          <w:szCs w:val="24"/>
        </w:rPr>
        <w:t>. It was premature for the applicant to seek the unconditional release of its goods without first seeking the setting aside of that order and that writ.</w:t>
      </w:r>
    </w:p>
    <w:p w:rsidR="00B411D4" w:rsidRDefault="00B411D4" w:rsidP="00A40E9F">
      <w:pPr>
        <w:spacing w:after="0" w:line="360" w:lineRule="auto"/>
        <w:ind w:left="720" w:hanging="720"/>
        <w:jc w:val="both"/>
        <w:rPr>
          <w:rFonts w:ascii="Times New Roman" w:hAnsi="Times New Roman" w:cs="Times New Roman"/>
          <w:sz w:val="24"/>
          <w:szCs w:val="24"/>
        </w:rPr>
      </w:pPr>
    </w:p>
    <w:p w:rsidR="00CA60B6" w:rsidRDefault="00D0338B" w:rsidP="00A40E9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[36</w:t>
      </w:r>
      <w:r w:rsidR="00B411D4">
        <w:rPr>
          <w:rFonts w:ascii="Times New Roman" w:hAnsi="Times New Roman" w:cs="Times New Roman"/>
          <w:sz w:val="24"/>
          <w:szCs w:val="24"/>
        </w:rPr>
        <w:t>]</w:t>
      </w:r>
      <w:r w:rsidR="00B411D4">
        <w:rPr>
          <w:rFonts w:ascii="Times New Roman" w:hAnsi="Times New Roman" w:cs="Times New Roman"/>
          <w:sz w:val="24"/>
          <w:szCs w:val="24"/>
        </w:rPr>
        <w:tab/>
        <w:t xml:space="preserve">But even Mr </w:t>
      </w:r>
      <w:r w:rsidR="00B411D4" w:rsidRPr="00CA60B6">
        <w:rPr>
          <w:rFonts w:ascii="Times New Roman" w:hAnsi="Times New Roman" w:cs="Times New Roman"/>
          <w:i/>
          <w:sz w:val="24"/>
          <w:szCs w:val="24"/>
        </w:rPr>
        <w:t>Nkomo</w:t>
      </w:r>
      <w:r w:rsidR="00B411D4">
        <w:rPr>
          <w:rFonts w:ascii="Times New Roman" w:hAnsi="Times New Roman" w:cs="Times New Roman"/>
          <w:sz w:val="24"/>
          <w:szCs w:val="24"/>
        </w:rPr>
        <w:t xml:space="preserve">, for the auctioneer, who was fighting from the same corner as the first respondent, albeit for different reasons, did not support Mr </w:t>
      </w:r>
      <w:r w:rsidR="00B411D4" w:rsidRPr="00CA60B6">
        <w:rPr>
          <w:rFonts w:ascii="Times New Roman" w:hAnsi="Times New Roman" w:cs="Times New Roman"/>
          <w:i/>
          <w:sz w:val="24"/>
          <w:szCs w:val="24"/>
        </w:rPr>
        <w:t>Chingwena</w:t>
      </w:r>
      <w:r w:rsidR="00B411D4">
        <w:rPr>
          <w:rFonts w:ascii="Times New Roman" w:hAnsi="Times New Roman" w:cs="Times New Roman"/>
          <w:sz w:val="24"/>
          <w:szCs w:val="24"/>
        </w:rPr>
        <w:t xml:space="preserve"> on </w:t>
      </w:r>
      <w:r w:rsidR="008F1309">
        <w:rPr>
          <w:rFonts w:ascii="Times New Roman" w:hAnsi="Times New Roman" w:cs="Times New Roman"/>
          <w:sz w:val="24"/>
          <w:szCs w:val="24"/>
        </w:rPr>
        <w:t>t</w:t>
      </w:r>
      <w:r w:rsidR="00B411D4">
        <w:rPr>
          <w:rFonts w:ascii="Times New Roman" w:hAnsi="Times New Roman" w:cs="Times New Roman"/>
          <w:sz w:val="24"/>
          <w:szCs w:val="24"/>
        </w:rPr>
        <w:t xml:space="preserve">his. Mr </w:t>
      </w:r>
      <w:r w:rsidR="00B411D4" w:rsidRPr="00CA60B6">
        <w:rPr>
          <w:rFonts w:ascii="Times New Roman" w:hAnsi="Times New Roman" w:cs="Times New Roman"/>
          <w:i/>
          <w:sz w:val="24"/>
          <w:szCs w:val="24"/>
        </w:rPr>
        <w:t>Magwaliba</w:t>
      </w:r>
      <w:r w:rsidR="00B411D4">
        <w:rPr>
          <w:rFonts w:ascii="Times New Roman" w:hAnsi="Times New Roman" w:cs="Times New Roman"/>
          <w:sz w:val="24"/>
          <w:szCs w:val="24"/>
        </w:rPr>
        <w:t>, for the applicant, firstly dismiss</w:t>
      </w:r>
      <w:r w:rsidR="008F1309">
        <w:rPr>
          <w:rFonts w:ascii="Times New Roman" w:hAnsi="Times New Roman" w:cs="Times New Roman"/>
          <w:sz w:val="24"/>
          <w:szCs w:val="24"/>
        </w:rPr>
        <w:t>ed</w:t>
      </w:r>
      <w:r w:rsidR="00B411D4">
        <w:rPr>
          <w:rFonts w:ascii="Times New Roman" w:hAnsi="Times New Roman" w:cs="Times New Roman"/>
          <w:sz w:val="24"/>
          <w:szCs w:val="24"/>
        </w:rPr>
        <w:t xml:space="preserve"> the argument as untenable, </w:t>
      </w:r>
      <w:r w:rsidR="008F1309">
        <w:rPr>
          <w:rFonts w:ascii="Times New Roman" w:hAnsi="Times New Roman" w:cs="Times New Roman"/>
          <w:sz w:val="24"/>
          <w:szCs w:val="24"/>
        </w:rPr>
        <w:t xml:space="preserve">but </w:t>
      </w:r>
      <w:r w:rsidR="00B411D4">
        <w:rPr>
          <w:rFonts w:ascii="Times New Roman" w:hAnsi="Times New Roman" w:cs="Times New Roman"/>
          <w:sz w:val="24"/>
          <w:szCs w:val="24"/>
        </w:rPr>
        <w:t xml:space="preserve">promptly made some sort of oral application for the rescission of the order of this court registering the arbitral award and for the setting aside of the writ of execution. </w:t>
      </w:r>
      <w:r w:rsidR="00CA60B6">
        <w:rPr>
          <w:rFonts w:ascii="Times New Roman" w:hAnsi="Times New Roman" w:cs="Times New Roman"/>
          <w:sz w:val="24"/>
          <w:szCs w:val="24"/>
        </w:rPr>
        <w:t xml:space="preserve">Mr </w:t>
      </w:r>
      <w:r w:rsidR="00CA60B6" w:rsidRPr="00CA60B6">
        <w:rPr>
          <w:rFonts w:ascii="Times New Roman" w:hAnsi="Times New Roman" w:cs="Times New Roman"/>
          <w:i/>
          <w:sz w:val="24"/>
          <w:szCs w:val="24"/>
        </w:rPr>
        <w:t>Chingwena</w:t>
      </w:r>
      <w:r w:rsidR="00CA60B6">
        <w:rPr>
          <w:rFonts w:ascii="Times New Roman" w:hAnsi="Times New Roman" w:cs="Times New Roman"/>
          <w:sz w:val="24"/>
          <w:szCs w:val="24"/>
        </w:rPr>
        <w:t xml:space="preserve"> opposed the application as unprecedented in that it was neither in terms of r 63 nor r 449 of the Rules of this Court.</w:t>
      </w:r>
    </w:p>
    <w:p w:rsidR="00CA60B6" w:rsidRDefault="00CA60B6" w:rsidP="00A40E9F">
      <w:pPr>
        <w:spacing w:after="0" w:line="360" w:lineRule="auto"/>
        <w:ind w:left="720" w:hanging="720"/>
        <w:jc w:val="both"/>
        <w:rPr>
          <w:rFonts w:ascii="Times New Roman" w:hAnsi="Times New Roman" w:cs="Times New Roman"/>
          <w:sz w:val="24"/>
          <w:szCs w:val="24"/>
        </w:rPr>
      </w:pPr>
    </w:p>
    <w:p w:rsidR="00CA60B6" w:rsidRDefault="00D0338B" w:rsidP="00A40E9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[37</w:t>
      </w:r>
      <w:r w:rsidR="00CA60B6">
        <w:rPr>
          <w:rFonts w:ascii="Times New Roman" w:hAnsi="Times New Roman" w:cs="Times New Roman"/>
          <w:sz w:val="24"/>
          <w:szCs w:val="24"/>
        </w:rPr>
        <w:t>]</w:t>
      </w:r>
      <w:r w:rsidR="00CA60B6">
        <w:rPr>
          <w:rFonts w:ascii="Times New Roman" w:hAnsi="Times New Roman" w:cs="Times New Roman"/>
          <w:sz w:val="24"/>
          <w:szCs w:val="24"/>
        </w:rPr>
        <w:tab/>
        <w:t xml:space="preserve">I should have made short thrift of Mr </w:t>
      </w:r>
      <w:r w:rsidR="00CA60B6" w:rsidRPr="00CA60B6">
        <w:rPr>
          <w:rFonts w:ascii="Times New Roman" w:hAnsi="Times New Roman" w:cs="Times New Roman"/>
          <w:i/>
          <w:sz w:val="24"/>
          <w:szCs w:val="24"/>
        </w:rPr>
        <w:t>Chingwena’s</w:t>
      </w:r>
      <w:r w:rsidR="00CA60B6">
        <w:rPr>
          <w:rFonts w:ascii="Times New Roman" w:hAnsi="Times New Roman" w:cs="Times New Roman"/>
          <w:sz w:val="24"/>
          <w:szCs w:val="24"/>
        </w:rPr>
        <w:t xml:space="preserve"> second </w:t>
      </w:r>
      <w:r w:rsidR="00CF68D7">
        <w:rPr>
          <w:rFonts w:ascii="Times New Roman" w:hAnsi="Times New Roman" w:cs="Times New Roman"/>
          <w:sz w:val="24"/>
          <w:szCs w:val="24"/>
        </w:rPr>
        <w:t>ambush</w:t>
      </w:r>
      <w:r w:rsidR="00CA60B6">
        <w:rPr>
          <w:rFonts w:ascii="Times New Roman" w:hAnsi="Times New Roman" w:cs="Times New Roman"/>
          <w:sz w:val="24"/>
          <w:szCs w:val="24"/>
        </w:rPr>
        <w:t>. When this court   registers an arbitral award in terms of s 98 of the Labour Act, it does not adjudicate on the merits of the dispute. Its function is purely administrative</w:t>
      </w:r>
      <w:r w:rsidR="008F1309">
        <w:rPr>
          <w:rFonts w:ascii="Times New Roman" w:hAnsi="Times New Roman" w:cs="Times New Roman"/>
          <w:sz w:val="24"/>
          <w:szCs w:val="24"/>
        </w:rPr>
        <w:t>. It is</w:t>
      </w:r>
      <w:r w:rsidR="00CA60B6">
        <w:rPr>
          <w:rFonts w:ascii="Times New Roman" w:hAnsi="Times New Roman" w:cs="Times New Roman"/>
          <w:sz w:val="24"/>
          <w:szCs w:val="24"/>
        </w:rPr>
        <w:t xml:space="preserve"> </w:t>
      </w:r>
      <w:r w:rsidR="0042417E">
        <w:rPr>
          <w:rFonts w:ascii="Times New Roman" w:hAnsi="Times New Roman" w:cs="Times New Roman"/>
          <w:sz w:val="24"/>
          <w:szCs w:val="24"/>
        </w:rPr>
        <w:t xml:space="preserve">solely </w:t>
      </w:r>
      <w:r w:rsidR="00CA60B6">
        <w:rPr>
          <w:rFonts w:ascii="Times New Roman" w:hAnsi="Times New Roman" w:cs="Times New Roman"/>
          <w:sz w:val="24"/>
          <w:szCs w:val="24"/>
        </w:rPr>
        <w:t xml:space="preserve">to render </w:t>
      </w:r>
      <w:r w:rsidR="0042417E">
        <w:rPr>
          <w:rFonts w:ascii="Times New Roman" w:hAnsi="Times New Roman" w:cs="Times New Roman"/>
          <w:sz w:val="24"/>
          <w:szCs w:val="24"/>
        </w:rPr>
        <w:t>the</w:t>
      </w:r>
      <w:r w:rsidR="00CA60B6">
        <w:rPr>
          <w:rFonts w:ascii="Times New Roman" w:hAnsi="Times New Roman" w:cs="Times New Roman"/>
          <w:sz w:val="24"/>
          <w:szCs w:val="24"/>
        </w:rPr>
        <w:t xml:space="preserve"> arbitral award enforceable. </w:t>
      </w:r>
      <w:r w:rsidR="0042417E">
        <w:rPr>
          <w:rFonts w:ascii="Times New Roman" w:hAnsi="Times New Roman" w:cs="Times New Roman"/>
          <w:sz w:val="24"/>
          <w:szCs w:val="24"/>
        </w:rPr>
        <w:t>S</w:t>
      </w:r>
      <w:r w:rsidR="00CA60B6">
        <w:rPr>
          <w:rFonts w:ascii="Times New Roman" w:hAnsi="Times New Roman" w:cs="Times New Roman"/>
          <w:sz w:val="24"/>
          <w:szCs w:val="24"/>
        </w:rPr>
        <w:t xml:space="preserve">uch a function may as well be performed by an administrative functionary like the Registrar. </w:t>
      </w:r>
      <w:r w:rsidR="00CF68D7">
        <w:rPr>
          <w:rFonts w:ascii="Times New Roman" w:hAnsi="Times New Roman" w:cs="Times New Roman"/>
          <w:sz w:val="24"/>
          <w:szCs w:val="24"/>
        </w:rPr>
        <w:t>T</w:t>
      </w:r>
      <w:r w:rsidR="0042417E">
        <w:rPr>
          <w:rFonts w:ascii="Times New Roman" w:hAnsi="Times New Roman" w:cs="Times New Roman"/>
          <w:sz w:val="24"/>
          <w:szCs w:val="24"/>
        </w:rPr>
        <w:t>his</w:t>
      </w:r>
      <w:r w:rsidR="00CF68D7">
        <w:rPr>
          <w:rFonts w:ascii="Times New Roman" w:hAnsi="Times New Roman" w:cs="Times New Roman"/>
          <w:sz w:val="24"/>
          <w:szCs w:val="24"/>
        </w:rPr>
        <w:t>, in my view,</w:t>
      </w:r>
      <w:r w:rsidR="0042417E">
        <w:rPr>
          <w:rFonts w:ascii="Times New Roman" w:hAnsi="Times New Roman" w:cs="Times New Roman"/>
          <w:sz w:val="24"/>
          <w:szCs w:val="24"/>
        </w:rPr>
        <w:t xml:space="preserve"> means t</w:t>
      </w:r>
      <w:r w:rsidR="00CA60B6">
        <w:rPr>
          <w:rFonts w:ascii="Times New Roman" w:hAnsi="Times New Roman" w:cs="Times New Roman"/>
          <w:sz w:val="24"/>
          <w:szCs w:val="24"/>
        </w:rPr>
        <w:t>hat if the arbitral award is eventually overturned by the Labour Court, as was done in this case, the civil judgment of this court, and the writ of execution consequent upon it, are left hanging on nothing. They become unenforceable. No consequences can continue to flow from them. For the first respondent to say the auctioneer should continue to hold onto the attached goods in such circumstances, is to continue upholding the judgment and the writ. That cannot be correct.</w:t>
      </w:r>
    </w:p>
    <w:p w:rsidR="00CA60B6" w:rsidRDefault="00CA60B6" w:rsidP="00A40E9F">
      <w:pPr>
        <w:spacing w:after="0" w:line="360" w:lineRule="auto"/>
        <w:ind w:left="720" w:hanging="720"/>
        <w:jc w:val="both"/>
        <w:rPr>
          <w:rFonts w:ascii="Times New Roman" w:hAnsi="Times New Roman" w:cs="Times New Roman"/>
          <w:sz w:val="24"/>
          <w:szCs w:val="24"/>
        </w:rPr>
      </w:pPr>
    </w:p>
    <w:p w:rsidR="00CF68D7" w:rsidRDefault="0042417E" w:rsidP="00A40E9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D0338B">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8F1309">
        <w:rPr>
          <w:rFonts w:ascii="Times New Roman" w:hAnsi="Times New Roman" w:cs="Times New Roman"/>
          <w:sz w:val="24"/>
          <w:szCs w:val="24"/>
        </w:rPr>
        <w:t>Therefore, in the circumstances of this case, to insist on having the order of this court registering the arbitral award</w:t>
      </w:r>
      <w:r w:rsidR="00CF68D7">
        <w:rPr>
          <w:rFonts w:ascii="Times New Roman" w:hAnsi="Times New Roman" w:cs="Times New Roman"/>
          <w:sz w:val="24"/>
          <w:szCs w:val="24"/>
        </w:rPr>
        <w:t>,</w:t>
      </w:r>
      <w:r w:rsidR="008F1309">
        <w:rPr>
          <w:rFonts w:ascii="Times New Roman" w:hAnsi="Times New Roman" w:cs="Times New Roman"/>
          <w:sz w:val="24"/>
          <w:szCs w:val="24"/>
        </w:rPr>
        <w:t xml:space="preserve"> and the writ consequent upon it</w:t>
      </w:r>
      <w:r w:rsidR="00CF68D7">
        <w:rPr>
          <w:rFonts w:ascii="Times New Roman" w:hAnsi="Times New Roman" w:cs="Times New Roman"/>
          <w:sz w:val="24"/>
          <w:szCs w:val="24"/>
        </w:rPr>
        <w:t>,</w:t>
      </w:r>
      <w:r w:rsidR="008F1309">
        <w:rPr>
          <w:rFonts w:ascii="Times New Roman" w:hAnsi="Times New Roman" w:cs="Times New Roman"/>
          <w:sz w:val="24"/>
          <w:szCs w:val="24"/>
        </w:rPr>
        <w:t xml:space="preserve"> </w:t>
      </w:r>
      <w:r w:rsidR="00062690">
        <w:rPr>
          <w:rFonts w:ascii="Times New Roman" w:hAnsi="Times New Roman" w:cs="Times New Roman"/>
          <w:sz w:val="24"/>
          <w:szCs w:val="24"/>
        </w:rPr>
        <w:t xml:space="preserve">being </w:t>
      </w:r>
      <w:r w:rsidR="008F1309">
        <w:rPr>
          <w:rFonts w:ascii="Times New Roman" w:hAnsi="Times New Roman" w:cs="Times New Roman"/>
          <w:sz w:val="24"/>
          <w:szCs w:val="24"/>
        </w:rPr>
        <w:t xml:space="preserve">set aside first </w:t>
      </w:r>
      <w:r w:rsidR="008F1309">
        <w:rPr>
          <w:rFonts w:ascii="Times New Roman" w:hAnsi="Times New Roman" w:cs="Times New Roman"/>
          <w:sz w:val="24"/>
          <w:szCs w:val="24"/>
        </w:rPr>
        <w:lastRenderedPageBreak/>
        <w:t>before the applicant could seek the return of its property</w:t>
      </w:r>
      <w:r w:rsidR="00CF68D7">
        <w:rPr>
          <w:rFonts w:ascii="Times New Roman" w:hAnsi="Times New Roman" w:cs="Times New Roman"/>
          <w:sz w:val="24"/>
          <w:szCs w:val="24"/>
        </w:rPr>
        <w:t xml:space="preserve">, </w:t>
      </w:r>
      <w:r w:rsidR="00062690">
        <w:rPr>
          <w:rFonts w:ascii="Times New Roman" w:hAnsi="Times New Roman" w:cs="Times New Roman"/>
          <w:sz w:val="24"/>
          <w:szCs w:val="24"/>
        </w:rPr>
        <w:t>wa</w:t>
      </w:r>
      <w:r w:rsidR="00CF68D7">
        <w:rPr>
          <w:rFonts w:ascii="Times New Roman" w:hAnsi="Times New Roman" w:cs="Times New Roman"/>
          <w:sz w:val="24"/>
          <w:szCs w:val="24"/>
        </w:rPr>
        <w:t xml:space="preserve">s, in my view, asking for form to override substance. There was simply no need for such a step. </w:t>
      </w:r>
    </w:p>
    <w:p w:rsidR="00CF68D7" w:rsidRDefault="00CF68D7" w:rsidP="00A40E9F">
      <w:pPr>
        <w:spacing w:after="0" w:line="360" w:lineRule="auto"/>
        <w:ind w:left="720" w:hanging="720"/>
        <w:jc w:val="both"/>
        <w:rPr>
          <w:rFonts w:ascii="Times New Roman" w:hAnsi="Times New Roman" w:cs="Times New Roman"/>
          <w:sz w:val="24"/>
          <w:szCs w:val="24"/>
        </w:rPr>
      </w:pPr>
    </w:p>
    <w:p w:rsidR="0042417E" w:rsidRDefault="00D0338B" w:rsidP="00A40E9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[39</w:t>
      </w:r>
      <w:r w:rsidR="00CF68D7">
        <w:rPr>
          <w:rFonts w:ascii="Times New Roman" w:hAnsi="Times New Roman" w:cs="Times New Roman"/>
          <w:sz w:val="24"/>
          <w:szCs w:val="24"/>
        </w:rPr>
        <w:t>]</w:t>
      </w:r>
      <w:r w:rsidR="00CF68D7">
        <w:rPr>
          <w:rFonts w:ascii="Times New Roman" w:hAnsi="Times New Roman" w:cs="Times New Roman"/>
          <w:sz w:val="24"/>
          <w:szCs w:val="24"/>
        </w:rPr>
        <w:tab/>
      </w:r>
      <w:r w:rsidR="0042417E">
        <w:rPr>
          <w:rFonts w:ascii="Times New Roman" w:hAnsi="Times New Roman" w:cs="Times New Roman"/>
          <w:sz w:val="24"/>
          <w:szCs w:val="24"/>
        </w:rPr>
        <w:t xml:space="preserve">Mr </w:t>
      </w:r>
      <w:r w:rsidR="0042417E" w:rsidRPr="0042417E">
        <w:rPr>
          <w:rFonts w:ascii="Times New Roman" w:hAnsi="Times New Roman" w:cs="Times New Roman"/>
          <w:i/>
          <w:sz w:val="24"/>
          <w:szCs w:val="24"/>
        </w:rPr>
        <w:t>Nkomo’s</w:t>
      </w:r>
      <w:r w:rsidR="0042417E">
        <w:rPr>
          <w:rFonts w:ascii="Times New Roman" w:hAnsi="Times New Roman" w:cs="Times New Roman"/>
          <w:sz w:val="24"/>
          <w:szCs w:val="24"/>
        </w:rPr>
        <w:t xml:space="preserve"> lien argument, just about the only </w:t>
      </w:r>
      <w:r w:rsidR="00064AFD">
        <w:rPr>
          <w:rFonts w:ascii="Times New Roman" w:hAnsi="Times New Roman" w:cs="Times New Roman"/>
          <w:sz w:val="24"/>
          <w:szCs w:val="24"/>
        </w:rPr>
        <w:t>forceful</w:t>
      </w:r>
      <w:r w:rsidR="0042417E">
        <w:rPr>
          <w:rFonts w:ascii="Times New Roman" w:hAnsi="Times New Roman" w:cs="Times New Roman"/>
          <w:sz w:val="24"/>
          <w:szCs w:val="24"/>
        </w:rPr>
        <w:t xml:space="preserve"> argument of the day, was </w:t>
      </w:r>
      <w:r w:rsidR="00064AFD">
        <w:rPr>
          <w:rFonts w:ascii="Times New Roman" w:hAnsi="Times New Roman" w:cs="Times New Roman"/>
          <w:sz w:val="24"/>
          <w:szCs w:val="24"/>
        </w:rPr>
        <w:t>but</w:t>
      </w:r>
      <w:r w:rsidR="0042417E">
        <w:rPr>
          <w:rFonts w:ascii="Times New Roman" w:hAnsi="Times New Roman" w:cs="Times New Roman"/>
          <w:sz w:val="24"/>
          <w:szCs w:val="24"/>
        </w:rPr>
        <w:t xml:space="preserve"> ill-conceived</w:t>
      </w:r>
      <w:r w:rsidR="00064AFD">
        <w:rPr>
          <w:rFonts w:ascii="Times New Roman" w:hAnsi="Times New Roman" w:cs="Times New Roman"/>
          <w:sz w:val="24"/>
          <w:szCs w:val="24"/>
        </w:rPr>
        <w:t xml:space="preserve"> also</w:t>
      </w:r>
      <w:r w:rsidR="0042417E">
        <w:rPr>
          <w:rFonts w:ascii="Times New Roman" w:hAnsi="Times New Roman" w:cs="Times New Roman"/>
          <w:sz w:val="24"/>
          <w:szCs w:val="24"/>
        </w:rPr>
        <w:t xml:space="preserve">. </w:t>
      </w:r>
      <w:r w:rsidR="00064AFD">
        <w:rPr>
          <w:rFonts w:ascii="Times New Roman" w:hAnsi="Times New Roman" w:cs="Times New Roman"/>
          <w:sz w:val="24"/>
          <w:szCs w:val="24"/>
        </w:rPr>
        <w:t>Firstly, a</w:t>
      </w:r>
      <w:r w:rsidR="0042417E">
        <w:rPr>
          <w:rFonts w:ascii="Times New Roman" w:hAnsi="Times New Roman" w:cs="Times New Roman"/>
          <w:sz w:val="24"/>
          <w:szCs w:val="24"/>
        </w:rPr>
        <w:t xml:space="preserve">ll </w:t>
      </w:r>
      <w:r w:rsidR="0022620E">
        <w:rPr>
          <w:rFonts w:ascii="Times New Roman" w:hAnsi="Times New Roman" w:cs="Times New Roman"/>
          <w:sz w:val="24"/>
          <w:szCs w:val="24"/>
        </w:rPr>
        <w:t xml:space="preserve">the </w:t>
      </w:r>
      <w:r w:rsidR="0042417E">
        <w:rPr>
          <w:rFonts w:ascii="Times New Roman" w:hAnsi="Times New Roman" w:cs="Times New Roman"/>
          <w:sz w:val="24"/>
          <w:szCs w:val="24"/>
        </w:rPr>
        <w:t>parties were agreed that the manner the auctioneer had been entrusted with the applicant’s goods by the Sheriff did not create a debtor-creditor lien as between the applicant and the auctioneer.</w:t>
      </w:r>
      <w:r w:rsidR="00064AFD">
        <w:rPr>
          <w:rFonts w:ascii="Times New Roman" w:hAnsi="Times New Roman" w:cs="Times New Roman"/>
          <w:sz w:val="24"/>
          <w:szCs w:val="24"/>
        </w:rPr>
        <w:t xml:space="preserve"> Secondly, </w:t>
      </w:r>
      <w:r w:rsidR="00062690">
        <w:rPr>
          <w:rFonts w:ascii="Times New Roman" w:hAnsi="Times New Roman" w:cs="Times New Roman"/>
          <w:sz w:val="24"/>
          <w:szCs w:val="24"/>
        </w:rPr>
        <w:t xml:space="preserve">and </w:t>
      </w:r>
      <w:r w:rsidR="00794CC1">
        <w:rPr>
          <w:rFonts w:ascii="Times New Roman" w:hAnsi="Times New Roman" w:cs="Times New Roman"/>
          <w:sz w:val="24"/>
          <w:szCs w:val="24"/>
        </w:rPr>
        <w:t>this is my view</w:t>
      </w:r>
      <w:r w:rsidR="00062690">
        <w:rPr>
          <w:rFonts w:ascii="Times New Roman" w:hAnsi="Times New Roman" w:cs="Times New Roman"/>
          <w:sz w:val="24"/>
          <w:szCs w:val="24"/>
        </w:rPr>
        <w:t xml:space="preserve">, </w:t>
      </w:r>
      <w:r w:rsidR="00064AFD">
        <w:rPr>
          <w:rFonts w:ascii="Times New Roman" w:hAnsi="Times New Roman" w:cs="Times New Roman"/>
          <w:sz w:val="24"/>
          <w:szCs w:val="24"/>
        </w:rPr>
        <w:t xml:space="preserve">the elements of an improvement lien were not fulfilled. It is an improvement, or salvage, lien that creates for the holder a real right that is enforceable against all the world. </w:t>
      </w:r>
    </w:p>
    <w:p w:rsidR="0042417E" w:rsidRDefault="0042417E" w:rsidP="00A40E9F">
      <w:pPr>
        <w:spacing w:after="0" w:line="360" w:lineRule="auto"/>
        <w:ind w:left="720" w:hanging="720"/>
        <w:jc w:val="both"/>
        <w:rPr>
          <w:rFonts w:ascii="Times New Roman" w:hAnsi="Times New Roman" w:cs="Times New Roman"/>
          <w:sz w:val="24"/>
          <w:szCs w:val="24"/>
        </w:rPr>
      </w:pPr>
    </w:p>
    <w:p w:rsidR="00064AFD" w:rsidRDefault="00D0338B" w:rsidP="00A9568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[40</w:t>
      </w:r>
      <w:r w:rsidR="0042417E">
        <w:rPr>
          <w:rFonts w:ascii="Times New Roman" w:hAnsi="Times New Roman" w:cs="Times New Roman"/>
          <w:sz w:val="24"/>
          <w:szCs w:val="24"/>
        </w:rPr>
        <w:t>]</w:t>
      </w:r>
      <w:r w:rsidR="0042417E">
        <w:rPr>
          <w:rFonts w:ascii="Times New Roman" w:hAnsi="Times New Roman" w:cs="Times New Roman"/>
          <w:sz w:val="24"/>
          <w:szCs w:val="24"/>
        </w:rPr>
        <w:tab/>
      </w:r>
      <w:r w:rsidR="00064AFD">
        <w:rPr>
          <w:rFonts w:ascii="Times New Roman" w:hAnsi="Times New Roman" w:cs="Times New Roman"/>
          <w:sz w:val="24"/>
          <w:szCs w:val="24"/>
        </w:rPr>
        <w:t xml:space="preserve">A lien is basically a right of retention, or </w:t>
      </w:r>
      <w:r w:rsidR="00064AFD" w:rsidRPr="00A4773D">
        <w:rPr>
          <w:rFonts w:ascii="Times New Roman" w:hAnsi="Times New Roman" w:cs="Times New Roman"/>
          <w:i/>
          <w:sz w:val="24"/>
          <w:szCs w:val="24"/>
        </w:rPr>
        <w:t>jus retentionis</w:t>
      </w:r>
      <w:r w:rsidR="00064AFD">
        <w:rPr>
          <w:rFonts w:ascii="Times New Roman" w:hAnsi="Times New Roman" w:cs="Times New Roman"/>
          <w:sz w:val="24"/>
          <w:szCs w:val="24"/>
        </w:rPr>
        <w:t xml:space="preserve">. It is some form of self-help that arises by operation of the law. It accrues to the possessor of someone’s property over which he has incurred expenses. The possessor is entitled to retain, or, in the case of an immovable property, to occupy, the property until he has been duly compensated for his expenses. The lien is a form of security. It affords a defence against the owner’s vindicatory action. The compensation may be in the agreed amount. If there is no agreement, it constitutes actual expenditure, or the extent to which the owner of the goods may have been unjustly enriched at the expense of the possessor: see </w:t>
      </w:r>
      <w:r w:rsidR="00064AFD" w:rsidRPr="007E7CA9">
        <w:rPr>
          <w:rFonts w:ascii="Times New Roman" w:hAnsi="Times New Roman" w:cs="Times New Roman"/>
          <w:i/>
          <w:sz w:val="24"/>
          <w:szCs w:val="24"/>
        </w:rPr>
        <w:t xml:space="preserve">United Building Society </w:t>
      </w:r>
      <w:r w:rsidR="00064AFD" w:rsidRPr="001D15DC">
        <w:rPr>
          <w:rFonts w:ascii="Times New Roman" w:hAnsi="Times New Roman" w:cs="Times New Roman"/>
          <w:sz w:val="24"/>
          <w:szCs w:val="24"/>
        </w:rPr>
        <w:t>v</w:t>
      </w:r>
      <w:r w:rsidR="00064AFD" w:rsidRPr="007E7CA9">
        <w:rPr>
          <w:rFonts w:ascii="Times New Roman" w:hAnsi="Times New Roman" w:cs="Times New Roman"/>
          <w:i/>
          <w:sz w:val="24"/>
          <w:szCs w:val="24"/>
        </w:rPr>
        <w:t xml:space="preserve"> Smookler’s Trustees and Golombick’s Truste</w:t>
      </w:r>
      <w:r w:rsidR="00064AFD">
        <w:rPr>
          <w:rFonts w:ascii="Times New Roman" w:hAnsi="Times New Roman" w:cs="Times New Roman"/>
          <w:i/>
          <w:sz w:val="24"/>
          <w:szCs w:val="24"/>
        </w:rPr>
        <w:t>e</w:t>
      </w:r>
      <w:r w:rsidR="00064AFD" w:rsidRPr="007E7CA9">
        <w:rPr>
          <w:rFonts w:ascii="Times New Roman" w:hAnsi="Times New Roman" w:cs="Times New Roman"/>
          <w:i/>
          <w:sz w:val="24"/>
          <w:szCs w:val="24"/>
        </w:rPr>
        <w:t>s</w:t>
      </w:r>
      <w:r w:rsidR="00064AFD">
        <w:rPr>
          <w:rFonts w:ascii="Times New Roman" w:hAnsi="Times New Roman" w:cs="Times New Roman"/>
          <w:sz w:val="24"/>
          <w:szCs w:val="24"/>
        </w:rPr>
        <w:t xml:space="preserve"> 1906 TS 623 at 628; </w:t>
      </w:r>
      <w:r w:rsidR="00064AFD" w:rsidRPr="00E80CFA">
        <w:rPr>
          <w:rFonts w:ascii="Times New Roman" w:hAnsi="Times New Roman" w:cs="Times New Roman"/>
          <w:i/>
          <w:sz w:val="24"/>
          <w:szCs w:val="24"/>
        </w:rPr>
        <w:t>Ford v Reed Bros</w:t>
      </w:r>
      <w:r w:rsidR="00064AFD">
        <w:rPr>
          <w:rFonts w:ascii="Times New Roman" w:hAnsi="Times New Roman" w:cs="Times New Roman"/>
          <w:sz w:val="24"/>
          <w:szCs w:val="24"/>
        </w:rPr>
        <w:t xml:space="preserve"> 1922 TPD 266; </w:t>
      </w:r>
      <w:r w:rsidR="00064AFD" w:rsidRPr="00E80CFA">
        <w:rPr>
          <w:rFonts w:ascii="Times New Roman" w:hAnsi="Times New Roman" w:cs="Times New Roman"/>
          <w:i/>
          <w:sz w:val="24"/>
          <w:szCs w:val="24"/>
        </w:rPr>
        <w:t xml:space="preserve">Anderson &amp; Co </w:t>
      </w:r>
      <w:r w:rsidR="00064AFD" w:rsidRPr="001D15DC">
        <w:rPr>
          <w:rFonts w:ascii="Times New Roman" w:hAnsi="Times New Roman" w:cs="Times New Roman"/>
          <w:sz w:val="24"/>
          <w:szCs w:val="24"/>
        </w:rPr>
        <w:t>v</w:t>
      </w:r>
      <w:r w:rsidR="00064AFD" w:rsidRPr="00E80CFA">
        <w:rPr>
          <w:rFonts w:ascii="Times New Roman" w:hAnsi="Times New Roman" w:cs="Times New Roman"/>
          <w:i/>
          <w:sz w:val="24"/>
          <w:szCs w:val="24"/>
        </w:rPr>
        <w:t xml:space="preserve"> Pienaar &amp; Co</w:t>
      </w:r>
      <w:r w:rsidR="00064AFD">
        <w:rPr>
          <w:rFonts w:ascii="Times New Roman" w:hAnsi="Times New Roman" w:cs="Times New Roman"/>
          <w:sz w:val="24"/>
          <w:szCs w:val="24"/>
        </w:rPr>
        <w:t xml:space="preserve"> 1922 TPD 435; </w:t>
      </w:r>
      <w:r w:rsidR="00064AFD" w:rsidRPr="00E80CFA">
        <w:rPr>
          <w:rFonts w:ascii="Times New Roman" w:hAnsi="Times New Roman" w:cs="Times New Roman"/>
          <w:i/>
          <w:sz w:val="24"/>
          <w:szCs w:val="24"/>
        </w:rPr>
        <w:t xml:space="preserve">Brooklyn House Furnishers [Pty] Ltd </w:t>
      </w:r>
      <w:r w:rsidR="00064AFD" w:rsidRPr="001D15DC">
        <w:rPr>
          <w:rFonts w:ascii="Times New Roman" w:hAnsi="Times New Roman" w:cs="Times New Roman"/>
          <w:sz w:val="24"/>
          <w:szCs w:val="24"/>
        </w:rPr>
        <w:t>v</w:t>
      </w:r>
      <w:r w:rsidR="00064AFD" w:rsidRPr="00E80CFA">
        <w:rPr>
          <w:rFonts w:ascii="Times New Roman" w:hAnsi="Times New Roman" w:cs="Times New Roman"/>
          <w:i/>
          <w:sz w:val="24"/>
          <w:szCs w:val="24"/>
        </w:rPr>
        <w:t xml:space="preserve"> Knoetze &amp; Sons</w:t>
      </w:r>
      <w:r w:rsidR="00064AFD">
        <w:rPr>
          <w:rFonts w:ascii="Times New Roman" w:hAnsi="Times New Roman" w:cs="Times New Roman"/>
          <w:sz w:val="24"/>
          <w:szCs w:val="24"/>
        </w:rPr>
        <w:t xml:space="preserve"> 1970 [3] SA 264 [A] at p 270E – F and </w:t>
      </w:r>
      <w:r w:rsidR="00064AFD" w:rsidRPr="00BF6675">
        <w:rPr>
          <w:rFonts w:ascii="Times New Roman" w:hAnsi="Times New Roman" w:cs="Times New Roman"/>
          <w:i/>
          <w:sz w:val="24"/>
          <w:szCs w:val="24"/>
        </w:rPr>
        <w:t>Syfrets Participation Bond Managers Ltd</w:t>
      </w:r>
      <w:r w:rsidR="00064AFD" w:rsidRPr="001D15DC">
        <w:rPr>
          <w:rFonts w:ascii="Times New Roman" w:hAnsi="Times New Roman" w:cs="Times New Roman"/>
          <w:sz w:val="24"/>
          <w:szCs w:val="24"/>
        </w:rPr>
        <w:t xml:space="preserve"> v</w:t>
      </w:r>
      <w:r w:rsidR="00064AFD" w:rsidRPr="00BF6675">
        <w:rPr>
          <w:rFonts w:ascii="Times New Roman" w:hAnsi="Times New Roman" w:cs="Times New Roman"/>
          <w:i/>
          <w:sz w:val="24"/>
          <w:szCs w:val="24"/>
        </w:rPr>
        <w:t xml:space="preserve"> Estate &amp; Co-op Wine Distributors [Pty] Ltd</w:t>
      </w:r>
      <w:r w:rsidR="00064AFD">
        <w:rPr>
          <w:rFonts w:ascii="Times New Roman" w:hAnsi="Times New Roman" w:cs="Times New Roman"/>
          <w:sz w:val="24"/>
          <w:szCs w:val="24"/>
        </w:rPr>
        <w:t xml:space="preserve"> 1989 [1] SA 106, at p 109H – J. </w:t>
      </w:r>
    </w:p>
    <w:p w:rsidR="00A9568C" w:rsidRDefault="00A9568C" w:rsidP="00A9568C">
      <w:pPr>
        <w:spacing w:after="0" w:line="360" w:lineRule="auto"/>
        <w:jc w:val="both"/>
        <w:rPr>
          <w:rFonts w:ascii="Times New Roman" w:hAnsi="Times New Roman" w:cs="Times New Roman"/>
          <w:sz w:val="24"/>
          <w:szCs w:val="24"/>
        </w:rPr>
      </w:pPr>
    </w:p>
    <w:p w:rsidR="00064AFD" w:rsidRDefault="00D0338B" w:rsidP="00A9568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[41</w:t>
      </w:r>
      <w:r w:rsidR="00A9568C">
        <w:rPr>
          <w:rFonts w:ascii="Times New Roman" w:hAnsi="Times New Roman" w:cs="Times New Roman"/>
          <w:sz w:val="24"/>
          <w:szCs w:val="24"/>
        </w:rPr>
        <w:t>]</w:t>
      </w:r>
      <w:r w:rsidR="00A9568C">
        <w:rPr>
          <w:rFonts w:ascii="Times New Roman" w:hAnsi="Times New Roman" w:cs="Times New Roman"/>
          <w:sz w:val="24"/>
          <w:szCs w:val="24"/>
        </w:rPr>
        <w:tab/>
      </w:r>
      <w:r w:rsidR="00064AFD">
        <w:rPr>
          <w:rFonts w:ascii="Times New Roman" w:hAnsi="Times New Roman" w:cs="Times New Roman"/>
          <w:sz w:val="24"/>
          <w:szCs w:val="24"/>
        </w:rPr>
        <w:t>There are basically two types of liens; improvement or salvage liens, and debtor-creditor liens. Improvement or salvage liens accrue to a possessor or occupier who has improved someone’s property or expended money’s worth on it. These types of liens confer real rights. Debtor-creditor liens are conferred on a person who has done work on another’s property or rendered a service in pursuance of a contract: see S</w:t>
      </w:r>
      <w:r w:rsidR="0022620E">
        <w:rPr>
          <w:rFonts w:ascii="Times New Roman" w:hAnsi="Times New Roman" w:cs="Times New Roman"/>
          <w:sz w:val="24"/>
          <w:szCs w:val="24"/>
        </w:rPr>
        <w:t xml:space="preserve">ilberberg &amp; </w:t>
      </w:r>
      <w:r w:rsidR="00062690">
        <w:rPr>
          <w:rFonts w:ascii="Times New Roman" w:hAnsi="Times New Roman" w:cs="Times New Roman"/>
          <w:sz w:val="24"/>
          <w:szCs w:val="24"/>
        </w:rPr>
        <w:t xml:space="preserve">Schoeman’s, </w:t>
      </w:r>
      <w:r w:rsidR="00062690" w:rsidRPr="00062690">
        <w:rPr>
          <w:rFonts w:ascii="Times New Roman" w:hAnsi="Times New Roman" w:cs="Times New Roman"/>
          <w:i/>
          <w:sz w:val="24"/>
          <w:szCs w:val="24"/>
        </w:rPr>
        <w:t>op cit</w:t>
      </w:r>
      <w:r w:rsidR="00062690">
        <w:rPr>
          <w:rFonts w:ascii="Times New Roman" w:hAnsi="Times New Roman" w:cs="Times New Roman"/>
          <w:sz w:val="24"/>
          <w:szCs w:val="24"/>
        </w:rPr>
        <w:t>.,</w:t>
      </w:r>
      <w:r w:rsidR="00064AFD">
        <w:rPr>
          <w:rFonts w:ascii="Times New Roman" w:hAnsi="Times New Roman" w:cs="Times New Roman"/>
          <w:sz w:val="24"/>
          <w:szCs w:val="24"/>
        </w:rPr>
        <w:t xml:space="preserve"> at </w:t>
      </w:r>
      <w:r w:rsidR="007805C2">
        <w:rPr>
          <w:rFonts w:ascii="Times New Roman" w:hAnsi="Times New Roman" w:cs="Times New Roman"/>
          <w:sz w:val="24"/>
          <w:szCs w:val="24"/>
        </w:rPr>
        <w:t>pp.</w:t>
      </w:r>
      <w:r w:rsidR="00064AFD">
        <w:rPr>
          <w:rFonts w:ascii="Times New Roman" w:hAnsi="Times New Roman" w:cs="Times New Roman"/>
          <w:sz w:val="24"/>
          <w:szCs w:val="24"/>
        </w:rPr>
        <w:t xml:space="preserve"> 412 – 415</w:t>
      </w:r>
      <w:r w:rsidR="007805C2">
        <w:rPr>
          <w:rFonts w:ascii="Times New Roman" w:hAnsi="Times New Roman" w:cs="Times New Roman"/>
          <w:sz w:val="24"/>
          <w:szCs w:val="24"/>
        </w:rPr>
        <w:t xml:space="preserve">, and R.H. Christie </w:t>
      </w:r>
      <w:r w:rsidR="007805C2" w:rsidRPr="007805C2">
        <w:rPr>
          <w:rFonts w:ascii="Times New Roman" w:hAnsi="Times New Roman" w:cs="Times New Roman"/>
          <w:i/>
          <w:sz w:val="24"/>
          <w:szCs w:val="24"/>
        </w:rPr>
        <w:t>Business Law in Zimbabwe</w:t>
      </w:r>
      <w:r w:rsidR="007805C2">
        <w:rPr>
          <w:rFonts w:ascii="Times New Roman" w:hAnsi="Times New Roman" w:cs="Times New Roman"/>
          <w:sz w:val="24"/>
          <w:szCs w:val="24"/>
        </w:rPr>
        <w:t>, Juta &amp; Co Ltd, at pp. 454 - 455</w:t>
      </w:r>
      <w:r w:rsidR="00064AFD">
        <w:rPr>
          <w:rFonts w:ascii="Times New Roman" w:hAnsi="Times New Roman" w:cs="Times New Roman"/>
          <w:sz w:val="24"/>
          <w:szCs w:val="24"/>
        </w:rPr>
        <w:t xml:space="preserve">. The possessor is entitled to be compensated for the </w:t>
      </w:r>
      <w:r w:rsidR="00064AFD">
        <w:rPr>
          <w:rFonts w:ascii="Times New Roman" w:hAnsi="Times New Roman" w:cs="Times New Roman"/>
          <w:sz w:val="24"/>
          <w:szCs w:val="24"/>
        </w:rPr>
        <w:lastRenderedPageBreak/>
        <w:t xml:space="preserve">necessary costs he incurs in, among other things, preserving the owner’s property – </w:t>
      </w:r>
      <w:r w:rsidR="00064AFD" w:rsidRPr="007E7CA9">
        <w:rPr>
          <w:rFonts w:ascii="Times New Roman" w:hAnsi="Times New Roman" w:cs="Times New Roman"/>
          <w:i/>
          <w:sz w:val="24"/>
          <w:szCs w:val="24"/>
        </w:rPr>
        <w:t>Brooklyn House Furnishers [Pty] Ltd</w:t>
      </w:r>
      <w:r w:rsidR="00064AFD">
        <w:rPr>
          <w:rFonts w:ascii="Times New Roman" w:hAnsi="Times New Roman" w:cs="Times New Roman"/>
          <w:i/>
          <w:sz w:val="24"/>
          <w:szCs w:val="24"/>
        </w:rPr>
        <w:t>, supra</w:t>
      </w:r>
      <w:r w:rsidR="00064AFD">
        <w:rPr>
          <w:rFonts w:ascii="Times New Roman" w:hAnsi="Times New Roman" w:cs="Times New Roman"/>
          <w:sz w:val="24"/>
          <w:szCs w:val="24"/>
        </w:rPr>
        <w:t xml:space="preserve">. This type of lien </w:t>
      </w:r>
      <w:r w:rsidR="00EB3F58">
        <w:rPr>
          <w:rFonts w:ascii="Times New Roman" w:hAnsi="Times New Roman" w:cs="Times New Roman"/>
          <w:sz w:val="24"/>
          <w:szCs w:val="24"/>
        </w:rPr>
        <w:t>creates</w:t>
      </w:r>
      <w:r w:rsidR="00064AFD">
        <w:rPr>
          <w:rFonts w:ascii="Times New Roman" w:hAnsi="Times New Roman" w:cs="Times New Roman"/>
          <w:sz w:val="24"/>
          <w:szCs w:val="24"/>
        </w:rPr>
        <w:t xml:space="preserve"> a personal right.</w:t>
      </w:r>
    </w:p>
    <w:p w:rsidR="00A9568C" w:rsidRDefault="00A9568C" w:rsidP="00A9568C">
      <w:pPr>
        <w:spacing w:after="0" w:line="360" w:lineRule="auto"/>
        <w:jc w:val="both"/>
        <w:rPr>
          <w:rFonts w:ascii="Times New Roman" w:hAnsi="Times New Roman" w:cs="Times New Roman"/>
          <w:i/>
          <w:sz w:val="24"/>
          <w:szCs w:val="24"/>
        </w:rPr>
      </w:pPr>
    </w:p>
    <w:p w:rsidR="00EB3F58" w:rsidRDefault="00D0338B" w:rsidP="00EB3F5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[42</w:t>
      </w:r>
      <w:r w:rsidR="00EB3F58">
        <w:rPr>
          <w:rFonts w:ascii="Times New Roman" w:hAnsi="Times New Roman" w:cs="Times New Roman"/>
          <w:sz w:val="24"/>
          <w:szCs w:val="24"/>
        </w:rPr>
        <w:t>]</w:t>
      </w:r>
      <w:r w:rsidR="00EB3F58">
        <w:rPr>
          <w:rFonts w:ascii="Times New Roman" w:hAnsi="Times New Roman" w:cs="Times New Roman"/>
          <w:sz w:val="24"/>
          <w:szCs w:val="24"/>
        </w:rPr>
        <w:tab/>
        <w:t xml:space="preserve">The holder of a salvage lien is like a </w:t>
      </w:r>
      <w:r w:rsidR="00EB3F58" w:rsidRPr="00EB3F58">
        <w:rPr>
          <w:rFonts w:ascii="Times New Roman" w:hAnsi="Times New Roman" w:cs="Times New Roman"/>
          <w:i/>
          <w:sz w:val="24"/>
          <w:szCs w:val="24"/>
        </w:rPr>
        <w:t>negostiorum gestio</w:t>
      </w:r>
      <w:r w:rsidR="00EB3F58">
        <w:rPr>
          <w:rFonts w:ascii="Times New Roman" w:hAnsi="Times New Roman" w:cs="Times New Roman"/>
          <w:sz w:val="24"/>
          <w:szCs w:val="24"/>
        </w:rPr>
        <w:t xml:space="preserve">. He takes care of another’s property without express authority in times of necessity. The basis of the lien </w:t>
      </w:r>
      <w:r w:rsidR="00062690">
        <w:rPr>
          <w:rFonts w:ascii="Times New Roman" w:hAnsi="Times New Roman" w:cs="Times New Roman"/>
          <w:sz w:val="24"/>
          <w:szCs w:val="24"/>
        </w:rPr>
        <w:t xml:space="preserve">in such a situation </w:t>
      </w:r>
      <w:r w:rsidR="00EB3F58">
        <w:rPr>
          <w:rFonts w:ascii="Times New Roman" w:hAnsi="Times New Roman" w:cs="Times New Roman"/>
          <w:sz w:val="24"/>
          <w:szCs w:val="24"/>
        </w:rPr>
        <w:t>is the owner’s enrichment, not only i</w:t>
      </w:r>
      <w:r w:rsidR="0022620E">
        <w:rPr>
          <w:rFonts w:ascii="Times New Roman" w:hAnsi="Times New Roman" w:cs="Times New Roman"/>
          <w:sz w:val="24"/>
          <w:szCs w:val="24"/>
        </w:rPr>
        <w:t xml:space="preserve">f </w:t>
      </w:r>
      <w:r w:rsidR="00EB3F58">
        <w:rPr>
          <w:rFonts w:ascii="Times New Roman" w:hAnsi="Times New Roman" w:cs="Times New Roman"/>
          <w:sz w:val="24"/>
          <w:szCs w:val="24"/>
        </w:rPr>
        <w:t xml:space="preserve">the value of his property has increased, but also if such expenditure has prevented a decrease in </w:t>
      </w:r>
      <w:r w:rsidR="0022620E">
        <w:rPr>
          <w:rFonts w:ascii="Times New Roman" w:hAnsi="Times New Roman" w:cs="Times New Roman"/>
          <w:sz w:val="24"/>
          <w:szCs w:val="24"/>
        </w:rPr>
        <w:t xml:space="preserve">its </w:t>
      </w:r>
      <w:r w:rsidR="00EB3F58">
        <w:rPr>
          <w:rFonts w:ascii="Times New Roman" w:hAnsi="Times New Roman" w:cs="Times New Roman"/>
          <w:sz w:val="24"/>
          <w:szCs w:val="24"/>
        </w:rPr>
        <w:t>value.</w:t>
      </w:r>
    </w:p>
    <w:p w:rsidR="00EB3F58" w:rsidRDefault="00EB3F58" w:rsidP="00A9568C">
      <w:pPr>
        <w:spacing w:after="0" w:line="360" w:lineRule="auto"/>
        <w:ind w:left="720" w:hanging="720"/>
        <w:jc w:val="both"/>
        <w:rPr>
          <w:rFonts w:ascii="Times New Roman" w:hAnsi="Times New Roman" w:cs="Times New Roman"/>
          <w:sz w:val="24"/>
          <w:szCs w:val="24"/>
        </w:rPr>
      </w:pPr>
    </w:p>
    <w:p w:rsidR="00A9568C" w:rsidRDefault="00A9568C" w:rsidP="00A9568C">
      <w:pPr>
        <w:spacing w:after="0" w:line="360" w:lineRule="auto"/>
        <w:ind w:left="720" w:hanging="720"/>
        <w:jc w:val="both"/>
        <w:rPr>
          <w:rFonts w:ascii="Times New Roman" w:hAnsi="Times New Roman" w:cs="Times New Roman"/>
          <w:sz w:val="24"/>
          <w:szCs w:val="24"/>
        </w:rPr>
      </w:pPr>
      <w:r w:rsidRPr="00A9568C">
        <w:rPr>
          <w:rFonts w:ascii="Times New Roman" w:hAnsi="Times New Roman" w:cs="Times New Roman"/>
          <w:sz w:val="24"/>
          <w:szCs w:val="24"/>
        </w:rPr>
        <w:t>[4</w:t>
      </w:r>
      <w:r w:rsidR="00D0338B">
        <w:rPr>
          <w:rFonts w:ascii="Times New Roman" w:hAnsi="Times New Roman" w:cs="Times New Roman"/>
          <w:sz w:val="24"/>
          <w:szCs w:val="24"/>
        </w:rPr>
        <w:t>3</w:t>
      </w:r>
      <w:r w:rsidRPr="00A9568C">
        <w:rPr>
          <w:rFonts w:ascii="Times New Roman" w:hAnsi="Times New Roman" w:cs="Times New Roman"/>
          <w:sz w:val="24"/>
          <w:szCs w:val="24"/>
        </w:rPr>
        <w:t>]</w:t>
      </w:r>
      <w:r w:rsidRPr="00A9568C">
        <w:rPr>
          <w:rFonts w:ascii="Times New Roman" w:hAnsi="Times New Roman" w:cs="Times New Roman"/>
          <w:sz w:val="24"/>
          <w:szCs w:val="24"/>
        </w:rPr>
        <w:tab/>
      </w:r>
      <w:r w:rsidR="00064AFD" w:rsidRPr="00F621C7">
        <w:rPr>
          <w:rFonts w:ascii="Times New Roman" w:hAnsi="Times New Roman" w:cs="Times New Roman"/>
          <w:i/>
          <w:sz w:val="24"/>
          <w:szCs w:val="24"/>
        </w:rPr>
        <w:t>In casu</w:t>
      </w:r>
      <w:r w:rsidR="00064AFD">
        <w:rPr>
          <w:rFonts w:ascii="Times New Roman" w:hAnsi="Times New Roman" w:cs="Times New Roman"/>
          <w:sz w:val="24"/>
          <w:szCs w:val="24"/>
        </w:rPr>
        <w:t xml:space="preserve">, </w:t>
      </w:r>
      <w:r>
        <w:rPr>
          <w:rFonts w:ascii="Times New Roman" w:hAnsi="Times New Roman" w:cs="Times New Roman"/>
          <w:sz w:val="24"/>
          <w:szCs w:val="24"/>
        </w:rPr>
        <w:t xml:space="preserve">it could not be said sensibly that the applicant would unjustly be enriched if it got back its property after four and half years of storage </w:t>
      </w:r>
      <w:r w:rsidR="0022620E">
        <w:rPr>
          <w:rFonts w:ascii="Times New Roman" w:hAnsi="Times New Roman" w:cs="Times New Roman"/>
          <w:sz w:val="24"/>
          <w:szCs w:val="24"/>
        </w:rPr>
        <w:t xml:space="preserve">at </w:t>
      </w:r>
      <w:r>
        <w:rPr>
          <w:rFonts w:ascii="Times New Roman" w:hAnsi="Times New Roman" w:cs="Times New Roman"/>
          <w:sz w:val="24"/>
          <w:szCs w:val="24"/>
        </w:rPr>
        <w:t>the auctioneer</w:t>
      </w:r>
      <w:r w:rsidR="0022620E">
        <w:rPr>
          <w:rFonts w:ascii="Times New Roman" w:hAnsi="Times New Roman" w:cs="Times New Roman"/>
          <w:sz w:val="24"/>
          <w:szCs w:val="24"/>
        </w:rPr>
        <w:t>’s expense</w:t>
      </w:r>
      <w:r>
        <w:rPr>
          <w:rFonts w:ascii="Times New Roman" w:hAnsi="Times New Roman" w:cs="Times New Roman"/>
          <w:sz w:val="24"/>
          <w:szCs w:val="24"/>
        </w:rPr>
        <w:t>. The auctioneer might have been impoverished</w:t>
      </w:r>
      <w:r w:rsidR="0022620E">
        <w:rPr>
          <w:rFonts w:ascii="Times New Roman" w:hAnsi="Times New Roman" w:cs="Times New Roman"/>
          <w:sz w:val="24"/>
          <w:szCs w:val="24"/>
        </w:rPr>
        <w:t xml:space="preserve"> by paying rent for the goods and paying security</w:t>
      </w:r>
      <w:r>
        <w:rPr>
          <w:rFonts w:ascii="Times New Roman" w:hAnsi="Times New Roman" w:cs="Times New Roman"/>
          <w:sz w:val="24"/>
          <w:szCs w:val="24"/>
        </w:rPr>
        <w:t>. But that did not automatically trans</w:t>
      </w:r>
      <w:r w:rsidR="00EB3F58">
        <w:rPr>
          <w:rFonts w:ascii="Times New Roman" w:hAnsi="Times New Roman" w:cs="Times New Roman"/>
          <w:sz w:val="24"/>
          <w:szCs w:val="24"/>
        </w:rPr>
        <w:t>late</w:t>
      </w:r>
      <w:r>
        <w:rPr>
          <w:rFonts w:ascii="Times New Roman" w:hAnsi="Times New Roman" w:cs="Times New Roman"/>
          <w:sz w:val="24"/>
          <w:szCs w:val="24"/>
        </w:rPr>
        <w:t xml:space="preserve"> into enrichment of the applicant. On the contrary, as Mr </w:t>
      </w:r>
      <w:r w:rsidRPr="00EB3F58">
        <w:rPr>
          <w:rFonts w:ascii="Times New Roman" w:hAnsi="Times New Roman" w:cs="Times New Roman"/>
          <w:i/>
          <w:sz w:val="24"/>
          <w:szCs w:val="24"/>
        </w:rPr>
        <w:t>Magwaliba</w:t>
      </w:r>
      <w:r>
        <w:rPr>
          <w:rFonts w:ascii="Times New Roman" w:hAnsi="Times New Roman" w:cs="Times New Roman"/>
          <w:sz w:val="24"/>
          <w:szCs w:val="24"/>
        </w:rPr>
        <w:t xml:space="preserve"> argued, the attached goods were movables that deteriorated by reason of non-use. Furthermore, they were predominantly service </w:t>
      </w:r>
      <w:r w:rsidR="0022620E">
        <w:rPr>
          <w:rFonts w:ascii="Times New Roman" w:hAnsi="Times New Roman" w:cs="Times New Roman"/>
          <w:sz w:val="24"/>
          <w:szCs w:val="24"/>
        </w:rPr>
        <w:t xml:space="preserve">vehicles whose </w:t>
      </w:r>
      <w:r w:rsidR="00EB3F58">
        <w:rPr>
          <w:rFonts w:ascii="Times New Roman" w:hAnsi="Times New Roman" w:cs="Times New Roman"/>
          <w:sz w:val="24"/>
          <w:szCs w:val="24"/>
        </w:rPr>
        <w:t>quarantine</w:t>
      </w:r>
      <w:r>
        <w:rPr>
          <w:rFonts w:ascii="Times New Roman" w:hAnsi="Times New Roman" w:cs="Times New Roman"/>
          <w:sz w:val="24"/>
          <w:szCs w:val="24"/>
        </w:rPr>
        <w:t xml:space="preserve"> </w:t>
      </w:r>
      <w:r w:rsidR="0022620E">
        <w:rPr>
          <w:rFonts w:ascii="Times New Roman" w:hAnsi="Times New Roman" w:cs="Times New Roman"/>
          <w:sz w:val="24"/>
          <w:szCs w:val="24"/>
        </w:rPr>
        <w:t>for that l</w:t>
      </w:r>
      <w:r w:rsidR="0065496A">
        <w:rPr>
          <w:rFonts w:ascii="Times New Roman" w:hAnsi="Times New Roman" w:cs="Times New Roman"/>
          <w:sz w:val="24"/>
          <w:szCs w:val="24"/>
        </w:rPr>
        <w:t>ength of time</w:t>
      </w:r>
      <w:r w:rsidR="0022620E">
        <w:rPr>
          <w:rFonts w:ascii="Times New Roman" w:hAnsi="Times New Roman" w:cs="Times New Roman"/>
          <w:sz w:val="24"/>
          <w:szCs w:val="24"/>
        </w:rPr>
        <w:t xml:space="preserve"> </w:t>
      </w:r>
      <w:r w:rsidR="00062690">
        <w:rPr>
          <w:rFonts w:ascii="Times New Roman" w:hAnsi="Times New Roman" w:cs="Times New Roman"/>
          <w:sz w:val="24"/>
          <w:szCs w:val="24"/>
        </w:rPr>
        <w:t xml:space="preserve">actually </w:t>
      </w:r>
      <w:r>
        <w:rPr>
          <w:rFonts w:ascii="Times New Roman" w:hAnsi="Times New Roman" w:cs="Times New Roman"/>
          <w:sz w:val="24"/>
          <w:szCs w:val="24"/>
        </w:rPr>
        <w:t>crippled the applicant in the discharge of its duties to the residents of Masvingo.</w:t>
      </w:r>
    </w:p>
    <w:p w:rsidR="00A9568C" w:rsidRDefault="00A9568C" w:rsidP="00A9568C">
      <w:pPr>
        <w:spacing w:after="0" w:line="360" w:lineRule="auto"/>
        <w:jc w:val="both"/>
        <w:rPr>
          <w:rFonts w:ascii="Times New Roman" w:hAnsi="Times New Roman" w:cs="Times New Roman"/>
          <w:sz w:val="24"/>
          <w:szCs w:val="24"/>
        </w:rPr>
      </w:pPr>
    </w:p>
    <w:p w:rsidR="00EB3F58" w:rsidRDefault="0022620E" w:rsidP="00066A3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sidR="00D0338B">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7805C2">
        <w:rPr>
          <w:rFonts w:ascii="Times New Roman" w:hAnsi="Times New Roman" w:cs="Times New Roman"/>
          <w:sz w:val="24"/>
          <w:szCs w:val="24"/>
        </w:rPr>
        <w:t>It was also ar</w:t>
      </w:r>
      <w:r w:rsidR="00062690">
        <w:rPr>
          <w:rFonts w:ascii="Times New Roman" w:hAnsi="Times New Roman" w:cs="Times New Roman"/>
          <w:sz w:val="24"/>
          <w:szCs w:val="24"/>
        </w:rPr>
        <w:t>gued</w:t>
      </w:r>
      <w:r w:rsidR="007805C2">
        <w:rPr>
          <w:rFonts w:ascii="Times New Roman" w:hAnsi="Times New Roman" w:cs="Times New Roman"/>
          <w:sz w:val="24"/>
          <w:szCs w:val="24"/>
        </w:rPr>
        <w:t xml:space="preserve"> that if the applicant succeeded in the relief that it sought and the court ordered the unconditional release of its goods just like that, then the auctioneer would be severely prejudiced in that it would lose its lien. The right of retention </w:t>
      </w:r>
      <w:r w:rsidR="00066A30">
        <w:rPr>
          <w:rFonts w:ascii="Times New Roman" w:hAnsi="Times New Roman" w:cs="Times New Roman"/>
          <w:sz w:val="24"/>
          <w:szCs w:val="24"/>
        </w:rPr>
        <w:t xml:space="preserve">and therefore the security rendered by it vanish once </w:t>
      </w:r>
      <w:r w:rsidR="0065496A">
        <w:rPr>
          <w:rFonts w:ascii="Times New Roman" w:hAnsi="Times New Roman" w:cs="Times New Roman"/>
          <w:sz w:val="24"/>
          <w:szCs w:val="24"/>
        </w:rPr>
        <w:t>a</w:t>
      </w:r>
      <w:r w:rsidR="00066A30">
        <w:rPr>
          <w:rFonts w:ascii="Times New Roman" w:hAnsi="Times New Roman" w:cs="Times New Roman"/>
          <w:sz w:val="24"/>
          <w:szCs w:val="24"/>
        </w:rPr>
        <w:t xml:space="preserve"> lien has been lost. P. Havenga, </w:t>
      </w:r>
      <w:r w:rsidR="00066A30" w:rsidRPr="0001573C">
        <w:rPr>
          <w:rFonts w:ascii="Times New Roman" w:hAnsi="Times New Roman" w:cs="Times New Roman"/>
          <w:i/>
          <w:sz w:val="24"/>
          <w:szCs w:val="24"/>
        </w:rPr>
        <w:t>et al</w:t>
      </w:r>
      <w:r w:rsidR="00066A30">
        <w:rPr>
          <w:rFonts w:ascii="Times New Roman" w:hAnsi="Times New Roman" w:cs="Times New Roman"/>
          <w:sz w:val="24"/>
          <w:szCs w:val="24"/>
        </w:rPr>
        <w:t xml:space="preserve">: </w:t>
      </w:r>
      <w:r w:rsidR="00066A30" w:rsidRPr="0042352F">
        <w:rPr>
          <w:rFonts w:ascii="Times New Roman" w:hAnsi="Times New Roman" w:cs="Times New Roman"/>
          <w:i/>
          <w:sz w:val="24"/>
          <w:szCs w:val="24"/>
        </w:rPr>
        <w:t>General Principles of Commercial Law</w:t>
      </w:r>
      <w:r w:rsidR="00066A30">
        <w:rPr>
          <w:rFonts w:ascii="Times New Roman" w:hAnsi="Times New Roman" w:cs="Times New Roman"/>
          <w:sz w:val="24"/>
          <w:szCs w:val="24"/>
        </w:rPr>
        <w:t>, Juta &amp; Co Ltd</w:t>
      </w:r>
      <w:r w:rsidR="0001573C">
        <w:rPr>
          <w:rFonts w:ascii="Times New Roman" w:hAnsi="Times New Roman" w:cs="Times New Roman"/>
          <w:sz w:val="24"/>
          <w:szCs w:val="24"/>
        </w:rPr>
        <w:t>,</w:t>
      </w:r>
      <w:r w:rsidR="00066A30">
        <w:rPr>
          <w:rFonts w:ascii="Times New Roman" w:hAnsi="Times New Roman" w:cs="Times New Roman"/>
          <w:sz w:val="24"/>
          <w:szCs w:val="24"/>
        </w:rPr>
        <w:t xml:space="preserve"> at p 232 states:</w:t>
      </w:r>
    </w:p>
    <w:p w:rsidR="00066A30" w:rsidRDefault="00066A30" w:rsidP="00A9568C">
      <w:pPr>
        <w:spacing w:after="0" w:line="360" w:lineRule="auto"/>
        <w:jc w:val="both"/>
        <w:rPr>
          <w:rFonts w:ascii="Times New Roman" w:hAnsi="Times New Roman" w:cs="Times New Roman"/>
          <w:sz w:val="24"/>
          <w:szCs w:val="24"/>
        </w:rPr>
      </w:pPr>
    </w:p>
    <w:p w:rsidR="00066A30" w:rsidRDefault="00066A30" w:rsidP="0042352F">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Pr="0042352F">
        <w:rPr>
          <w:rFonts w:ascii="Times New Roman" w:hAnsi="Times New Roman" w:cs="Times New Roman"/>
        </w:rPr>
        <w:t xml:space="preserve">A lien is basically a right to retain something. The person claiming the lien must therefore be in possession of the property which is the object of the lien. If he loses </w:t>
      </w:r>
      <w:r w:rsidR="00D17FF9" w:rsidRPr="0042352F">
        <w:rPr>
          <w:rFonts w:ascii="Times New Roman" w:hAnsi="Times New Roman" w:cs="Times New Roman"/>
        </w:rPr>
        <w:t>possession,</w:t>
      </w:r>
      <w:r w:rsidRPr="0042352F">
        <w:rPr>
          <w:rFonts w:ascii="Times New Roman" w:hAnsi="Times New Roman" w:cs="Times New Roman"/>
        </w:rPr>
        <w:t xml:space="preserve"> he automatically loses his lien</w:t>
      </w:r>
      <w:r>
        <w:rPr>
          <w:rFonts w:ascii="Times New Roman" w:hAnsi="Times New Roman" w:cs="Times New Roman"/>
          <w:sz w:val="24"/>
          <w:szCs w:val="24"/>
        </w:rPr>
        <w:t>.”</w:t>
      </w:r>
    </w:p>
    <w:p w:rsidR="00066A30" w:rsidRDefault="00066A30" w:rsidP="00A9568C">
      <w:pPr>
        <w:spacing w:after="0" w:line="360" w:lineRule="auto"/>
        <w:jc w:val="both"/>
        <w:rPr>
          <w:rFonts w:ascii="Times New Roman" w:hAnsi="Times New Roman" w:cs="Times New Roman"/>
          <w:sz w:val="24"/>
          <w:szCs w:val="24"/>
        </w:rPr>
      </w:pPr>
    </w:p>
    <w:p w:rsidR="00066A30" w:rsidRDefault="00066A30" w:rsidP="004235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Christie, </w:t>
      </w:r>
      <w:r w:rsidRPr="00066A30">
        <w:rPr>
          <w:rFonts w:ascii="Times New Roman" w:hAnsi="Times New Roman" w:cs="Times New Roman"/>
          <w:i/>
          <w:sz w:val="24"/>
          <w:szCs w:val="24"/>
        </w:rPr>
        <w:t>op. cit</w:t>
      </w:r>
      <w:r>
        <w:rPr>
          <w:rFonts w:ascii="Times New Roman" w:hAnsi="Times New Roman" w:cs="Times New Roman"/>
          <w:sz w:val="24"/>
          <w:szCs w:val="24"/>
        </w:rPr>
        <w:t>., at pp 455 – 456</w:t>
      </w:r>
    </w:p>
    <w:p w:rsidR="005803ED" w:rsidRDefault="005803ED" w:rsidP="00B7434C">
      <w:pPr>
        <w:spacing w:after="0" w:line="360" w:lineRule="auto"/>
        <w:jc w:val="both"/>
        <w:rPr>
          <w:rFonts w:ascii="Times New Roman" w:hAnsi="Times New Roman" w:cs="Times New Roman"/>
          <w:sz w:val="24"/>
          <w:szCs w:val="24"/>
        </w:rPr>
      </w:pPr>
    </w:p>
    <w:p w:rsidR="00B7434C" w:rsidRDefault="005803ED" w:rsidP="00D17FF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sidR="00D0338B">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01573C">
        <w:rPr>
          <w:rFonts w:ascii="Times New Roman" w:hAnsi="Times New Roman" w:cs="Times New Roman"/>
          <w:sz w:val="24"/>
          <w:szCs w:val="24"/>
        </w:rPr>
        <w:t xml:space="preserve">The question is, who is the auctioneer in the whole execution matrix? Plainly, he is the Sheriff’s agent. </w:t>
      </w:r>
      <w:r w:rsidR="00FD16FE">
        <w:rPr>
          <w:rFonts w:ascii="Times New Roman" w:hAnsi="Times New Roman" w:cs="Times New Roman"/>
          <w:sz w:val="24"/>
          <w:szCs w:val="24"/>
        </w:rPr>
        <w:t xml:space="preserve">In terms of </w:t>
      </w:r>
      <w:r w:rsidR="00E61D49">
        <w:rPr>
          <w:rFonts w:ascii="Times New Roman" w:hAnsi="Times New Roman" w:cs="Times New Roman"/>
          <w:sz w:val="24"/>
          <w:szCs w:val="24"/>
        </w:rPr>
        <w:t>r 337</w:t>
      </w:r>
      <w:r w:rsidR="00FD16FE">
        <w:rPr>
          <w:rFonts w:ascii="Times New Roman" w:hAnsi="Times New Roman" w:cs="Times New Roman"/>
          <w:sz w:val="24"/>
          <w:szCs w:val="24"/>
        </w:rPr>
        <w:t>, w</w:t>
      </w:r>
      <w:r>
        <w:rPr>
          <w:rFonts w:ascii="Times New Roman" w:hAnsi="Times New Roman" w:cs="Times New Roman"/>
          <w:sz w:val="24"/>
          <w:szCs w:val="24"/>
        </w:rPr>
        <w:t xml:space="preserve">here the debtor has not undertaken to produce the attached goods when needed, the Sheriff is authorised and empowered to remove them </w:t>
      </w:r>
      <w:r w:rsidR="00FD16FE">
        <w:rPr>
          <w:rFonts w:ascii="Times New Roman" w:hAnsi="Times New Roman" w:cs="Times New Roman"/>
          <w:sz w:val="24"/>
          <w:szCs w:val="24"/>
        </w:rPr>
        <w:t>to some convenient place of security,</w:t>
      </w:r>
      <w:r w:rsidR="00FD16FE" w:rsidRPr="00FD16FE">
        <w:rPr>
          <w:rFonts w:ascii="Times New Roman" w:hAnsi="Times New Roman" w:cs="Times New Roman"/>
          <w:sz w:val="24"/>
          <w:szCs w:val="24"/>
        </w:rPr>
        <w:t xml:space="preserve"> to be left in charge of some person </w:t>
      </w:r>
      <w:r w:rsidR="00FD16FE" w:rsidRPr="0065496A">
        <w:rPr>
          <w:rFonts w:ascii="Times New Roman" w:hAnsi="Times New Roman" w:cs="Times New Roman"/>
          <w:sz w:val="24"/>
          <w:szCs w:val="24"/>
          <w:u w:val="single"/>
        </w:rPr>
        <w:t xml:space="preserve">on behalf of </w:t>
      </w:r>
      <w:r w:rsidR="00FD16FE" w:rsidRPr="0065496A">
        <w:rPr>
          <w:rFonts w:ascii="Times New Roman" w:hAnsi="Times New Roman" w:cs="Times New Roman"/>
          <w:sz w:val="24"/>
          <w:szCs w:val="24"/>
          <w:u w:val="single"/>
        </w:rPr>
        <w:lastRenderedPageBreak/>
        <w:t>the Sheriff</w:t>
      </w:r>
      <w:r w:rsidR="00FD16FE">
        <w:rPr>
          <w:rFonts w:ascii="Times New Roman" w:hAnsi="Times New Roman" w:cs="Times New Roman"/>
          <w:sz w:val="24"/>
          <w:szCs w:val="24"/>
        </w:rPr>
        <w:t>,</w:t>
      </w:r>
      <w:r w:rsidR="00FD16FE" w:rsidRPr="00FD16FE">
        <w:rPr>
          <w:rFonts w:ascii="Times New Roman" w:hAnsi="Times New Roman" w:cs="Times New Roman"/>
          <w:sz w:val="24"/>
          <w:szCs w:val="24"/>
        </w:rPr>
        <w:t xml:space="preserve"> pending the day of auction</w:t>
      </w:r>
      <w:r w:rsidR="0065496A">
        <w:rPr>
          <w:rFonts w:ascii="Times New Roman" w:hAnsi="Times New Roman" w:cs="Times New Roman"/>
          <w:sz w:val="24"/>
          <w:szCs w:val="24"/>
        </w:rPr>
        <w:t xml:space="preserve"> [</w:t>
      </w:r>
      <w:r w:rsidR="0065496A" w:rsidRPr="0065496A">
        <w:rPr>
          <w:rFonts w:ascii="Times New Roman" w:hAnsi="Times New Roman" w:cs="Times New Roman"/>
          <w:i/>
          <w:sz w:val="24"/>
          <w:szCs w:val="24"/>
        </w:rPr>
        <w:t>my underlining</w:t>
      </w:r>
      <w:r w:rsidR="0065496A">
        <w:rPr>
          <w:rFonts w:ascii="Times New Roman" w:hAnsi="Times New Roman" w:cs="Times New Roman"/>
          <w:sz w:val="24"/>
          <w:szCs w:val="24"/>
        </w:rPr>
        <w:t>]</w:t>
      </w:r>
      <w:r w:rsidR="00FD16FE" w:rsidRPr="00FD16FE">
        <w:rPr>
          <w:rFonts w:ascii="Times New Roman" w:hAnsi="Times New Roman" w:cs="Times New Roman"/>
          <w:sz w:val="24"/>
          <w:szCs w:val="24"/>
        </w:rPr>
        <w:t xml:space="preserve">. </w:t>
      </w:r>
      <w:r w:rsidR="00FD16FE">
        <w:rPr>
          <w:rFonts w:ascii="Times New Roman" w:hAnsi="Times New Roman" w:cs="Times New Roman"/>
          <w:sz w:val="24"/>
          <w:szCs w:val="24"/>
        </w:rPr>
        <w:t xml:space="preserve">Among other things, such </w:t>
      </w:r>
      <w:r w:rsidR="00C96348">
        <w:rPr>
          <w:rFonts w:ascii="Times New Roman" w:hAnsi="Times New Roman" w:cs="Times New Roman"/>
          <w:sz w:val="24"/>
          <w:szCs w:val="24"/>
        </w:rPr>
        <w:t>perso</w:t>
      </w:r>
      <w:r w:rsidRPr="00FD16FE">
        <w:rPr>
          <w:rFonts w:ascii="Times New Roman" w:hAnsi="Times New Roman" w:cs="Times New Roman"/>
          <w:sz w:val="24"/>
          <w:szCs w:val="24"/>
        </w:rPr>
        <w:t xml:space="preserve">n </w:t>
      </w:r>
      <w:r w:rsidR="00FD16FE">
        <w:rPr>
          <w:rFonts w:ascii="Times New Roman" w:hAnsi="Times New Roman" w:cs="Times New Roman"/>
          <w:sz w:val="24"/>
          <w:szCs w:val="24"/>
        </w:rPr>
        <w:t>is not to</w:t>
      </w:r>
      <w:r w:rsidRPr="00FD16FE">
        <w:rPr>
          <w:rFonts w:ascii="Times New Roman" w:hAnsi="Times New Roman" w:cs="Times New Roman"/>
          <w:sz w:val="24"/>
          <w:szCs w:val="24"/>
        </w:rPr>
        <w:t xml:space="preserve"> use, let or lend the attached goods, </w:t>
      </w:r>
      <w:r w:rsidR="00FD16FE">
        <w:rPr>
          <w:rFonts w:ascii="Times New Roman" w:hAnsi="Times New Roman" w:cs="Times New Roman"/>
          <w:sz w:val="24"/>
          <w:szCs w:val="24"/>
        </w:rPr>
        <w:t xml:space="preserve">or </w:t>
      </w:r>
      <w:r w:rsidRPr="00FD16FE">
        <w:rPr>
          <w:rFonts w:ascii="Times New Roman" w:hAnsi="Times New Roman" w:cs="Times New Roman"/>
          <w:sz w:val="24"/>
          <w:szCs w:val="24"/>
        </w:rPr>
        <w:t>in any way do anything which decrease</w:t>
      </w:r>
      <w:r w:rsidR="00FD16FE">
        <w:rPr>
          <w:rFonts w:ascii="Times New Roman" w:hAnsi="Times New Roman" w:cs="Times New Roman"/>
          <w:sz w:val="24"/>
          <w:szCs w:val="24"/>
        </w:rPr>
        <w:t>s</w:t>
      </w:r>
      <w:r w:rsidRPr="00FD16FE">
        <w:rPr>
          <w:rFonts w:ascii="Times New Roman" w:hAnsi="Times New Roman" w:cs="Times New Roman"/>
          <w:sz w:val="24"/>
          <w:szCs w:val="24"/>
        </w:rPr>
        <w:t xml:space="preserve"> their value</w:t>
      </w:r>
      <w:r w:rsidR="00FD16FE">
        <w:rPr>
          <w:rFonts w:ascii="Times New Roman" w:hAnsi="Times New Roman" w:cs="Times New Roman"/>
          <w:sz w:val="24"/>
          <w:szCs w:val="24"/>
        </w:rPr>
        <w:t>.</w:t>
      </w:r>
      <w:r w:rsidR="00B7434C">
        <w:rPr>
          <w:rFonts w:ascii="Times New Roman" w:hAnsi="Times New Roman" w:cs="Times New Roman"/>
          <w:sz w:val="24"/>
          <w:szCs w:val="24"/>
        </w:rPr>
        <w:t xml:space="preserve"> The profit from such goods, if any, belongs to him. If he defaults on his obligations, he loses the right to a remuneration.</w:t>
      </w:r>
    </w:p>
    <w:p w:rsidR="00B7434C" w:rsidRDefault="00B7434C" w:rsidP="00FD16FE">
      <w:pPr>
        <w:spacing w:after="0" w:line="360" w:lineRule="auto"/>
        <w:ind w:left="720" w:hanging="720"/>
        <w:rPr>
          <w:rFonts w:ascii="Times New Roman" w:hAnsi="Times New Roman" w:cs="Times New Roman"/>
          <w:sz w:val="24"/>
          <w:szCs w:val="24"/>
        </w:rPr>
      </w:pPr>
    </w:p>
    <w:p w:rsidR="00B7434C" w:rsidRDefault="00B7434C" w:rsidP="00B7434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sidR="00D0338B">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 xml:space="preserve">Thus, the auctioneer </w:t>
      </w:r>
      <w:r w:rsidR="00C96348">
        <w:rPr>
          <w:rFonts w:ascii="Times New Roman" w:hAnsi="Times New Roman" w:cs="Times New Roman"/>
          <w:sz w:val="24"/>
          <w:szCs w:val="24"/>
        </w:rPr>
        <w:t>i</w:t>
      </w:r>
      <w:r>
        <w:rPr>
          <w:rFonts w:ascii="Times New Roman" w:hAnsi="Times New Roman" w:cs="Times New Roman"/>
          <w:sz w:val="24"/>
          <w:szCs w:val="24"/>
        </w:rPr>
        <w:t xml:space="preserve">s </w:t>
      </w:r>
      <w:r w:rsidR="0065496A">
        <w:rPr>
          <w:rFonts w:ascii="Times New Roman" w:hAnsi="Times New Roman" w:cs="Times New Roman"/>
          <w:sz w:val="24"/>
          <w:szCs w:val="24"/>
        </w:rPr>
        <w:t>that</w:t>
      </w:r>
      <w:r w:rsidR="00C96348">
        <w:rPr>
          <w:rFonts w:ascii="Times New Roman" w:hAnsi="Times New Roman" w:cs="Times New Roman"/>
          <w:sz w:val="24"/>
          <w:szCs w:val="24"/>
        </w:rPr>
        <w:t xml:space="preserve"> person as envisaged by r 337</w:t>
      </w:r>
      <w:r>
        <w:rPr>
          <w:rFonts w:ascii="Times New Roman" w:hAnsi="Times New Roman" w:cs="Times New Roman"/>
          <w:sz w:val="24"/>
          <w:szCs w:val="24"/>
        </w:rPr>
        <w:t>.</w:t>
      </w:r>
      <w:r w:rsidRPr="00B7434C">
        <w:rPr>
          <w:rFonts w:ascii="Times New Roman" w:hAnsi="Times New Roman" w:cs="Times New Roman"/>
          <w:sz w:val="24"/>
          <w:szCs w:val="24"/>
        </w:rPr>
        <w:t xml:space="preserve"> </w:t>
      </w:r>
      <w:r>
        <w:rPr>
          <w:rFonts w:ascii="Times New Roman" w:hAnsi="Times New Roman" w:cs="Times New Roman"/>
          <w:sz w:val="24"/>
          <w:szCs w:val="24"/>
        </w:rPr>
        <w:t xml:space="preserve">He could not possibly have had a lien over the applicant’s goods, especially in the face of its vindicatory application after its success in the Labour Court. Any prejudice to him that might stem from an order for the unconditional release of the goods would not be the result of any loss of possession </w:t>
      </w:r>
      <w:r w:rsidRPr="00E61D49">
        <w:rPr>
          <w:rFonts w:ascii="Times New Roman" w:hAnsi="Times New Roman" w:cs="Times New Roman"/>
          <w:i/>
          <w:sz w:val="24"/>
          <w:szCs w:val="24"/>
        </w:rPr>
        <w:t>per se</w:t>
      </w:r>
      <w:r>
        <w:rPr>
          <w:rFonts w:ascii="Times New Roman" w:hAnsi="Times New Roman" w:cs="Times New Roman"/>
          <w:sz w:val="24"/>
          <w:szCs w:val="24"/>
        </w:rPr>
        <w:t xml:space="preserve">. In my view, that kind of loss is part of the risk envisaged by r 323. </w:t>
      </w:r>
    </w:p>
    <w:p w:rsidR="00D0338B" w:rsidRDefault="00D0338B" w:rsidP="003D7589">
      <w:pPr>
        <w:spacing w:after="0" w:line="360" w:lineRule="auto"/>
        <w:ind w:left="720" w:hanging="720"/>
        <w:jc w:val="both"/>
        <w:rPr>
          <w:rFonts w:ascii="Times New Roman" w:hAnsi="Times New Roman" w:cs="Times New Roman"/>
          <w:sz w:val="24"/>
          <w:szCs w:val="24"/>
        </w:rPr>
      </w:pPr>
    </w:p>
    <w:p w:rsidR="003D7589" w:rsidRDefault="00D0338B" w:rsidP="003D758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[47</w:t>
      </w:r>
      <w:r w:rsidR="00B7434C">
        <w:rPr>
          <w:rFonts w:ascii="Times New Roman" w:hAnsi="Times New Roman" w:cs="Times New Roman"/>
          <w:sz w:val="24"/>
          <w:szCs w:val="24"/>
        </w:rPr>
        <w:t>]</w:t>
      </w:r>
      <w:r w:rsidR="00B7434C">
        <w:rPr>
          <w:rFonts w:ascii="Times New Roman" w:hAnsi="Times New Roman" w:cs="Times New Roman"/>
          <w:sz w:val="24"/>
          <w:szCs w:val="24"/>
        </w:rPr>
        <w:tab/>
      </w:r>
      <w:r w:rsidR="003D7589">
        <w:rPr>
          <w:rFonts w:ascii="Times New Roman" w:hAnsi="Times New Roman" w:cs="Times New Roman"/>
          <w:sz w:val="24"/>
          <w:szCs w:val="24"/>
        </w:rPr>
        <w:t>This judgment does not deal with the rights of the auctioneer vis-à-vis the Sheriff</w:t>
      </w:r>
      <w:r w:rsidR="00C96348">
        <w:rPr>
          <w:rFonts w:ascii="Times New Roman" w:hAnsi="Times New Roman" w:cs="Times New Roman"/>
          <w:sz w:val="24"/>
          <w:szCs w:val="24"/>
        </w:rPr>
        <w:t xml:space="preserve"> and or the first respondent</w:t>
      </w:r>
      <w:r w:rsidR="003D7589">
        <w:rPr>
          <w:rFonts w:ascii="Times New Roman" w:hAnsi="Times New Roman" w:cs="Times New Roman"/>
          <w:sz w:val="24"/>
          <w:szCs w:val="24"/>
        </w:rPr>
        <w:t xml:space="preserve">. No such case was before me. But obviously, an order that in the circumstances of this case the applicant’s </w:t>
      </w:r>
      <w:r w:rsidR="00B7434C">
        <w:rPr>
          <w:rFonts w:ascii="Times New Roman" w:hAnsi="Times New Roman" w:cs="Times New Roman"/>
          <w:sz w:val="24"/>
          <w:szCs w:val="24"/>
        </w:rPr>
        <w:t xml:space="preserve">goods </w:t>
      </w:r>
      <w:r w:rsidR="003D7589">
        <w:rPr>
          <w:rFonts w:ascii="Times New Roman" w:hAnsi="Times New Roman" w:cs="Times New Roman"/>
          <w:sz w:val="24"/>
          <w:szCs w:val="24"/>
        </w:rPr>
        <w:t>should be released unconditionally does not determine the rights and obligations as between the auctioneer and the Sheriff</w:t>
      </w:r>
      <w:r w:rsidR="00C96348">
        <w:rPr>
          <w:rFonts w:ascii="Times New Roman" w:hAnsi="Times New Roman" w:cs="Times New Roman"/>
          <w:sz w:val="24"/>
          <w:szCs w:val="24"/>
        </w:rPr>
        <w:t xml:space="preserve"> and or the first respondent</w:t>
      </w:r>
      <w:r w:rsidR="003D7589">
        <w:rPr>
          <w:rFonts w:ascii="Times New Roman" w:hAnsi="Times New Roman" w:cs="Times New Roman"/>
          <w:sz w:val="24"/>
          <w:szCs w:val="24"/>
        </w:rPr>
        <w:t>.</w:t>
      </w:r>
    </w:p>
    <w:p w:rsidR="003D7589" w:rsidRDefault="003D7589" w:rsidP="003D7589">
      <w:pPr>
        <w:spacing w:after="0" w:line="360" w:lineRule="auto"/>
        <w:ind w:left="720" w:hanging="720"/>
        <w:jc w:val="both"/>
        <w:rPr>
          <w:rFonts w:ascii="Times New Roman" w:hAnsi="Times New Roman" w:cs="Times New Roman"/>
          <w:sz w:val="24"/>
          <w:szCs w:val="24"/>
        </w:rPr>
      </w:pPr>
    </w:p>
    <w:p w:rsidR="00702C16" w:rsidRDefault="003D7589" w:rsidP="003D758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sidR="00D0338B">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 xml:space="preserve">Mr </w:t>
      </w:r>
      <w:r w:rsidRPr="00702C16">
        <w:rPr>
          <w:rFonts w:ascii="Times New Roman" w:hAnsi="Times New Roman" w:cs="Times New Roman"/>
          <w:i/>
          <w:sz w:val="24"/>
          <w:szCs w:val="24"/>
        </w:rPr>
        <w:t>Nkomo</w:t>
      </w:r>
      <w:r>
        <w:rPr>
          <w:rFonts w:ascii="Times New Roman" w:hAnsi="Times New Roman" w:cs="Times New Roman"/>
          <w:sz w:val="24"/>
          <w:szCs w:val="24"/>
        </w:rPr>
        <w:t xml:space="preserve"> also brought in the interdict argument, or an aspect of it, in another form.   Rule 336 provides that </w:t>
      </w:r>
      <w:r w:rsidR="009706A9">
        <w:rPr>
          <w:rFonts w:ascii="Times New Roman" w:hAnsi="Times New Roman" w:cs="Times New Roman"/>
          <w:sz w:val="24"/>
          <w:szCs w:val="24"/>
        </w:rPr>
        <w:t xml:space="preserve">if </w:t>
      </w:r>
      <w:r>
        <w:rPr>
          <w:rFonts w:ascii="Times New Roman" w:hAnsi="Times New Roman" w:cs="Times New Roman"/>
          <w:sz w:val="24"/>
          <w:szCs w:val="24"/>
        </w:rPr>
        <w:t xml:space="preserve">any person whose movable property has been attached, undertakes in writing, together with some sufficient surety, </w:t>
      </w:r>
      <w:r w:rsidR="00C96348">
        <w:rPr>
          <w:rFonts w:ascii="Times New Roman" w:hAnsi="Times New Roman" w:cs="Times New Roman"/>
          <w:sz w:val="24"/>
          <w:szCs w:val="24"/>
        </w:rPr>
        <w:t xml:space="preserve">to produce </w:t>
      </w:r>
      <w:r>
        <w:rPr>
          <w:rFonts w:ascii="Times New Roman" w:hAnsi="Times New Roman" w:cs="Times New Roman"/>
          <w:sz w:val="24"/>
          <w:szCs w:val="24"/>
        </w:rPr>
        <w:t xml:space="preserve">such property </w:t>
      </w:r>
      <w:r w:rsidR="00C96348">
        <w:rPr>
          <w:rFonts w:ascii="Times New Roman" w:hAnsi="Times New Roman" w:cs="Times New Roman"/>
          <w:sz w:val="24"/>
          <w:szCs w:val="24"/>
        </w:rPr>
        <w:t>o</w:t>
      </w:r>
      <w:r>
        <w:rPr>
          <w:rFonts w:ascii="Times New Roman" w:hAnsi="Times New Roman" w:cs="Times New Roman"/>
          <w:sz w:val="24"/>
          <w:szCs w:val="24"/>
        </w:rPr>
        <w:t>n the day appointed for the sale</w:t>
      </w:r>
      <w:r w:rsidR="00702C16">
        <w:rPr>
          <w:rFonts w:ascii="Times New Roman" w:hAnsi="Times New Roman" w:cs="Times New Roman"/>
          <w:sz w:val="24"/>
          <w:szCs w:val="24"/>
        </w:rPr>
        <w:t xml:space="preserve"> if the judgment remains unsatisfied, then the Sheriff shall leave the property.</w:t>
      </w:r>
    </w:p>
    <w:p w:rsidR="00702C16" w:rsidRDefault="00702C16" w:rsidP="003D7589">
      <w:pPr>
        <w:spacing w:after="0" w:line="360" w:lineRule="auto"/>
        <w:ind w:left="720" w:hanging="720"/>
        <w:jc w:val="both"/>
        <w:rPr>
          <w:rFonts w:ascii="Times New Roman" w:hAnsi="Times New Roman" w:cs="Times New Roman"/>
          <w:sz w:val="24"/>
          <w:szCs w:val="24"/>
        </w:rPr>
      </w:pPr>
    </w:p>
    <w:p w:rsidR="00702C16" w:rsidRDefault="00702C16" w:rsidP="003D758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sidR="00D0338B">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 xml:space="preserve">Mr </w:t>
      </w:r>
      <w:r w:rsidRPr="007B47C7">
        <w:rPr>
          <w:rFonts w:ascii="Times New Roman" w:hAnsi="Times New Roman" w:cs="Times New Roman"/>
          <w:i/>
          <w:sz w:val="24"/>
          <w:szCs w:val="24"/>
        </w:rPr>
        <w:t>Nkomo’s</w:t>
      </w:r>
      <w:r>
        <w:rPr>
          <w:rFonts w:ascii="Times New Roman" w:hAnsi="Times New Roman" w:cs="Times New Roman"/>
          <w:sz w:val="24"/>
          <w:szCs w:val="24"/>
        </w:rPr>
        <w:t xml:space="preserve"> point was that all that the applicant could have done on the attachment of its prop</w:t>
      </w:r>
      <w:r w:rsidR="009706A9">
        <w:rPr>
          <w:rFonts w:ascii="Times New Roman" w:hAnsi="Times New Roman" w:cs="Times New Roman"/>
          <w:sz w:val="24"/>
          <w:szCs w:val="24"/>
        </w:rPr>
        <w:t>erty, even</w:t>
      </w:r>
      <w:r>
        <w:rPr>
          <w:rFonts w:ascii="Times New Roman" w:hAnsi="Times New Roman" w:cs="Times New Roman"/>
          <w:sz w:val="24"/>
          <w:szCs w:val="24"/>
        </w:rPr>
        <w:t xml:space="preserve"> without any cash outlay, would have </w:t>
      </w:r>
      <w:r w:rsidR="009706A9">
        <w:rPr>
          <w:rFonts w:ascii="Times New Roman" w:hAnsi="Times New Roman" w:cs="Times New Roman"/>
          <w:sz w:val="24"/>
          <w:szCs w:val="24"/>
        </w:rPr>
        <w:t xml:space="preserve">simply </w:t>
      </w:r>
      <w:r>
        <w:rPr>
          <w:rFonts w:ascii="Times New Roman" w:hAnsi="Times New Roman" w:cs="Times New Roman"/>
          <w:sz w:val="24"/>
          <w:szCs w:val="24"/>
        </w:rPr>
        <w:t xml:space="preserve">been to </w:t>
      </w:r>
      <w:r w:rsidR="009706A9">
        <w:rPr>
          <w:rFonts w:ascii="Times New Roman" w:hAnsi="Times New Roman" w:cs="Times New Roman"/>
          <w:sz w:val="24"/>
          <w:szCs w:val="24"/>
        </w:rPr>
        <w:t xml:space="preserve">give </w:t>
      </w:r>
      <w:r>
        <w:rPr>
          <w:rFonts w:ascii="Times New Roman" w:hAnsi="Times New Roman" w:cs="Times New Roman"/>
          <w:sz w:val="24"/>
          <w:szCs w:val="24"/>
        </w:rPr>
        <w:t xml:space="preserve">such undertaking and thereby obviate the removal of </w:t>
      </w:r>
      <w:r w:rsidR="009706A9">
        <w:rPr>
          <w:rFonts w:ascii="Times New Roman" w:hAnsi="Times New Roman" w:cs="Times New Roman"/>
          <w:sz w:val="24"/>
          <w:szCs w:val="24"/>
        </w:rPr>
        <w:t xml:space="preserve">its </w:t>
      </w:r>
      <w:r>
        <w:rPr>
          <w:rFonts w:ascii="Times New Roman" w:hAnsi="Times New Roman" w:cs="Times New Roman"/>
          <w:sz w:val="24"/>
          <w:szCs w:val="24"/>
        </w:rPr>
        <w:t xml:space="preserve">goods and the subsequent storage costs. </w:t>
      </w:r>
      <w:r w:rsidR="007B47C7">
        <w:rPr>
          <w:rFonts w:ascii="Times New Roman" w:hAnsi="Times New Roman" w:cs="Times New Roman"/>
          <w:sz w:val="24"/>
          <w:szCs w:val="24"/>
        </w:rPr>
        <w:t>The</w:t>
      </w:r>
      <w:r>
        <w:rPr>
          <w:rFonts w:ascii="Times New Roman" w:hAnsi="Times New Roman" w:cs="Times New Roman"/>
          <w:sz w:val="24"/>
          <w:szCs w:val="24"/>
        </w:rPr>
        <w:t xml:space="preserve"> link </w:t>
      </w:r>
      <w:r w:rsidR="007B47C7">
        <w:rPr>
          <w:rFonts w:ascii="Times New Roman" w:hAnsi="Times New Roman" w:cs="Times New Roman"/>
          <w:sz w:val="24"/>
          <w:szCs w:val="24"/>
        </w:rPr>
        <w:t xml:space="preserve">between </w:t>
      </w:r>
      <w:r w:rsidR="00947854">
        <w:rPr>
          <w:rFonts w:ascii="Times New Roman" w:hAnsi="Times New Roman" w:cs="Times New Roman"/>
          <w:sz w:val="24"/>
          <w:szCs w:val="24"/>
        </w:rPr>
        <w:t xml:space="preserve">r 336 </w:t>
      </w:r>
      <w:r>
        <w:rPr>
          <w:rFonts w:ascii="Times New Roman" w:hAnsi="Times New Roman" w:cs="Times New Roman"/>
          <w:sz w:val="24"/>
          <w:szCs w:val="24"/>
        </w:rPr>
        <w:t xml:space="preserve">and </w:t>
      </w:r>
      <w:r w:rsidR="00947854">
        <w:rPr>
          <w:rFonts w:ascii="Times New Roman" w:hAnsi="Times New Roman" w:cs="Times New Roman"/>
          <w:sz w:val="24"/>
          <w:szCs w:val="24"/>
        </w:rPr>
        <w:t>an</w:t>
      </w:r>
      <w:r>
        <w:rPr>
          <w:rFonts w:ascii="Times New Roman" w:hAnsi="Times New Roman" w:cs="Times New Roman"/>
          <w:sz w:val="24"/>
          <w:szCs w:val="24"/>
        </w:rPr>
        <w:t xml:space="preserve"> interdict was that it could not be said that the applicant had no other remedy</w:t>
      </w:r>
      <w:r w:rsidR="00947854">
        <w:rPr>
          <w:rFonts w:ascii="Times New Roman" w:hAnsi="Times New Roman" w:cs="Times New Roman"/>
          <w:sz w:val="24"/>
          <w:szCs w:val="24"/>
        </w:rPr>
        <w:t>. It</w:t>
      </w:r>
      <w:r>
        <w:rPr>
          <w:rFonts w:ascii="Times New Roman" w:hAnsi="Times New Roman" w:cs="Times New Roman"/>
          <w:sz w:val="24"/>
          <w:szCs w:val="24"/>
        </w:rPr>
        <w:t xml:space="preserve"> could have availed itself of this avenue. </w:t>
      </w:r>
      <w:r w:rsidR="009706A9">
        <w:rPr>
          <w:rFonts w:ascii="Times New Roman" w:hAnsi="Times New Roman" w:cs="Times New Roman"/>
          <w:sz w:val="24"/>
          <w:szCs w:val="24"/>
        </w:rPr>
        <w:t>Of course, a claim for an</w:t>
      </w:r>
      <w:r>
        <w:rPr>
          <w:rFonts w:ascii="Times New Roman" w:hAnsi="Times New Roman" w:cs="Times New Roman"/>
          <w:sz w:val="24"/>
          <w:szCs w:val="24"/>
        </w:rPr>
        <w:t xml:space="preserve"> interdict </w:t>
      </w:r>
      <w:r w:rsidR="00947854">
        <w:rPr>
          <w:rFonts w:ascii="Times New Roman" w:hAnsi="Times New Roman" w:cs="Times New Roman"/>
          <w:sz w:val="24"/>
          <w:szCs w:val="24"/>
        </w:rPr>
        <w:t xml:space="preserve">may </w:t>
      </w:r>
      <w:r>
        <w:rPr>
          <w:rFonts w:ascii="Times New Roman" w:hAnsi="Times New Roman" w:cs="Times New Roman"/>
          <w:sz w:val="24"/>
          <w:szCs w:val="24"/>
        </w:rPr>
        <w:t xml:space="preserve">fail if, among other things, there exists another effective remedy. </w:t>
      </w:r>
    </w:p>
    <w:p w:rsidR="00702C16" w:rsidRDefault="00702C16" w:rsidP="003D7589">
      <w:pPr>
        <w:spacing w:after="0" w:line="360" w:lineRule="auto"/>
        <w:ind w:left="720" w:hanging="720"/>
        <w:jc w:val="both"/>
        <w:rPr>
          <w:rFonts w:ascii="Times New Roman" w:hAnsi="Times New Roman" w:cs="Times New Roman"/>
          <w:sz w:val="24"/>
          <w:szCs w:val="24"/>
        </w:rPr>
      </w:pPr>
    </w:p>
    <w:p w:rsidR="00947854" w:rsidRDefault="00D0338B" w:rsidP="00981CC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[50</w:t>
      </w:r>
      <w:r w:rsidR="00702C16">
        <w:rPr>
          <w:rFonts w:ascii="Times New Roman" w:hAnsi="Times New Roman" w:cs="Times New Roman"/>
          <w:sz w:val="24"/>
          <w:szCs w:val="24"/>
        </w:rPr>
        <w:t>]</w:t>
      </w:r>
      <w:r w:rsidR="00702C16">
        <w:rPr>
          <w:rFonts w:ascii="Times New Roman" w:hAnsi="Times New Roman" w:cs="Times New Roman"/>
          <w:sz w:val="24"/>
          <w:szCs w:val="24"/>
        </w:rPr>
        <w:tab/>
        <w:t xml:space="preserve">But, as in the case of the first respondent, </w:t>
      </w:r>
      <w:r w:rsidR="0065496A">
        <w:rPr>
          <w:rFonts w:ascii="Times New Roman" w:hAnsi="Times New Roman" w:cs="Times New Roman"/>
          <w:sz w:val="24"/>
          <w:szCs w:val="24"/>
        </w:rPr>
        <w:t xml:space="preserve">Mr </w:t>
      </w:r>
      <w:r w:rsidR="0065496A" w:rsidRPr="0065496A">
        <w:rPr>
          <w:rFonts w:ascii="Times New Roman" w:hAnsi="Times New Roman" w:cs="Times New Roman"/>
          <w:i/>
          <w:sz w:val="24"/>
          <w:szCs w:val="24"/>
        </w:rPr>
        <w:t>Nkomo’s</w:t>
      </w:r>
      <w:r w:rsidR="00702C16">
        <w:rPr>
          <w:rFonts w:ascii="Times New Roman" w:hAnsi="Times New Roman" w:cs="Times New Roman"/>
          <w:sz w:val="24"/>
          <w:szCs w:val="24"/>
        </w:rPr>
        <w:t xml:space="preserve"> interdict argument was doomed. The applicant’s case was not for an interdict in the ordinary sense. It was a </w:t>
      </w:r>
      <w:r w:rsidR="00702C16" w:rsidRPr="00947854">
        <w:rPr>
          <w:rFonts w:ascii="Times New Roman" w:hAnsi="Times New Roman" w:cs="Times New Roman"/>
          <w:i/>
          <w:sz w:val="24"/>
          <w:szCs w:val="24"/>
        </w:rPr>
        <w:t>rei vindicatio</w:t>
      </w:r>
      <w:r w:rsidR="00702C16">
        <w:rPr>
          <w:rFonts w:ascii="Times New Roman" w:hAnsi="Times New Roman" w:cs="Times New Roman"/>
          <w:sz w:val="24"/>
          <w:szCs w:val="24"/>
        </w:rPr>
        <w:t xml:space="preserve">. The requirements </w:t>
      </w:r>
      <w:r w:rsidR="00947854">
        <w:rPr>
          <w:rFonts w:ascii="Times New Roman" w:hAnsi="Times New Roman" w:cs="Times New Roman"/>
          <w:sz w:val="24"/>
          <w:szCs w:val="24"/>
        </w:rPr>
        <w:t xml:space="preserve">for a </w:t>
      </w:r>
      <w:r w:rsidR="00947854" w:rsidRPr="00947854">
        <w:rPr>
          <w:rFonts w:ascii="Times New Roman" w:hAnsi="Times New Roman" w:cs="Times New Roman"/>
          <w:i/>
          <w:sz w:val="24"/>
          <w:szCs w:val="24"/>
        </w:rPr>
        <w:t>rei vindicatio</w:t>
      </w:r>
      <w:r w:rsidR="00947854">
        <w:rPr>
          <w:rFonts w:ascii="Times New Roman" w:hAnsi="Times New Roman" w:cs="Times New Roman"/>
          <w:sz w:val="24"/>
          <w:szCs w:val="24"/>
        </w:rPr>
        <w:t xml:space="preserve"> </w:t>
      </w:r>
      <w:r w:rsidR="00702C16">
        <w:rPr>
          <w:rFonts w:ascii="Times New Roman" w:hAnsi="Times New Roman" w:cs="Times New Roman"/>
          <w:sz w:val="24"/>
          <w:szCs w:val="24"/>
        </w:rPr>
        <w:t>are that the applicant is the owner of the property in question</w:t>
      </w:r>
      <w:r w:rsidR="00981CC4">
        <w:rPr>
          <w:rFonts w:ascii="Times New Roman" w:hAnsi="Times New Roman" w:cs="Times New Roman"/>
          <w:sz w:val="24"/>
          <w:szCs w:val="24"/>
        </w:rPr>
        <w:t xml:space="preserve">; </w:t>
      </w:r>
      <w:r w:rsidR="00702C16">
        <w:rPr>
          <w:rFonts w:ascii="Times New Roman" w:hAnsi="Times New Roman" w:cs="Times New Roman"/>
          <w:sz w:val="24"/>
          <w:szCs w:val="24"/>
        </w:rPr>
        <w:t xml:space="preserve">that </w:t>
      </w:r>
      <w:r w:rsidR="007B47C7">
        <w:rPr>
          <w:rFonts w:ascii="Times New Roman" w:hAnsi="Times New Roman" w:cs="Times New Roman"/>
          <w:sz w:val="24"/>
          <w:szCs w:val="24"/>
        </w:rPr>
        <w:t>it is in the unlawful possession of another</w:t>
      </w:r>
      <w:r w:rsidR="00981CC4">
        <w:rPr>
          <w:rFonts w:ascii="Times New Roman" w:hAnsi="Times New Roman" w:cs="Times New Roman"/>
          <w:sz w:val="24"/>
          <w:szCs w:val="24"/>
        </w:rPr>
        <w:t xml:space="preserve">, and that it is still in existence and clearly identifiable. All these </w:t>
      </w:r>
      <w:r w:rsidR="0065496A">
        <w:rPr>
          <w:rFonts w:ascii="Times New Roman" w:hAnsi="Times New Roman" w:cs="Times New Roman"/>
          <w:sz w:val="24"/>
          <w:szCs w:val="24"/>
        </w:rPr>
        <w:t xml:space="preserve">elements </w:t>
      </w:r>
      <w:r w:rsidR="00981CC4">
        <w:rPr>
          <w:rFonts w:ascii="Times New Roman" w:hAnsi="Times New Roman" w:cs="Times New Roman"/>
          <w:sz w:val="24"/>
          <w:szCs w:val="24"/>
        </w:rPr>
        <w:t>exist</w:t>
      </w:r>
      <w:r w:rsidR="0065496A">
        <w:rPr>
          <w:rFonts w:ascii="Times New Roman" w:hAnsi="Times New Roman" w:cs="Times New Roman"/>
          <w:sz w:val="24"/>
          <w:szCs w:val="24"/>
        </w:rPr>
        <w:t xml:space="preserve"> in the present case</w:t>
      </w:r>
      <w:r w:rsidR="00981CC4">
        <w:rPr>
          <w:rFonts w:ascii="Times New Roman" w:hAnsi="Times New Roman" w:cs="Times New Roman"/>
          <w:sz w:val="24"/>
          <w:szCs w:val="24"/>
        </w:rPr>
        <w:t>. P</w:t>
      </w:r>
      <w:r w:rsidR="000173CD">
        <w:rPr>
          <w:rFonts w:ascii="Times New Roman" w:hAnsi="Times New Roman" w:cs="Times New Roman"/>
          <w:sz w:val="24"/>
          <w:szCs w:val="24"/>
        </w:rPr>
        <w:t>lainly, t</w:t>
      </w:r>
      <w:r w:rsidR="00947854">
        <w:rPr>
          <w:rFonts w:ascii="Times New Roman" w:hAnsi="Times New Roman" w:cs="Times New Roman"/>
          <w:sz w:val="24"/>
          <w:szCs w:val="24"/>
        </w:rPr>
        <w:t xml:space="preserve">he applicant </w:t>
      </w:r>
      <w:r w:rsidR="00C96348">
        <w:rPr>
          <w:rFonts w:ascii="Times New Roman" w:hAnsi="Times New Roman" w:cs="Times New Roman"/>
          <w:sz w:val="24"/>
          <w:szCs w:val="24"/>
        </w:rPr>
        <w:t>wa</w:t>
      </w:r>
      <w:r w:rsidR="00947854">
        <w:rPr>
          <w:rFonts w:ascii="Times New Roman" w:hAnsi="Times New Roman" w:cs="Times New Roman"/>
          <w:sz w:val="24"/>
          <w:szCs w:val="24"/>
        </w:rPr>
        <w:t xml:space="preserve">s </w:t>
      </w:r>
      <w:r w:rsidR="000173CD">
        <w:rPr>
          <w:rFonts w:ascii="Times New Roman" w:hAnsi="Times New Roman" w:cs="Times New Roman"/>
          <w:sz w:val="24"/>
          <w:szCs w:val="24"/>
        </w:rPr>
        <w:t>e</w:t>
      </w:r>
      <w:r w:rsidR="00947854">
        <w:rPr>
          <w:rFonts w:ascii="Times New Roman" w:hAnsi="Times New Roman" w:cs="Times New Roman"/>
          <w:sz w:val="24"/>
          <w:szCs w:val="24"/>
        </w:rPr>
        <w:t xml:space="preserve">ntitled to </w:t>
      </w:r>
      <w:r w:rsidR="000173CD">
        <w:rPr>
          <w:rFonts w:ascii="Times New Roman" w:hAnsi="Times New Roman" w:cs="Times New Roman"/>
          <w:sz w:val="24"/>
          <w:szCs w:val="24"/>
        </w:rPr>
        <w:t>its relief.</w:t>
      </w:r>
      <w:r w:rsidR="00947854">
        <w:rPr>
          <w:rFonts w:ascii="Times New Roman" w:hAnsi="Times New Roman" w:cs="Times New Roman"/>
          <w:sz w:val="24"/>
          <w:szCs w:val="24"/>
        </w:rPr>
        <w:t xml:space="preserve"> </w:t>
      </w:r>
    </w:p>
    <w:p w:rsidR="00947854" w:rsidRDefault="00947854" w:rsidP="003D7589">
      <w:pPr>
        <w:spacing w:after="0" w:line="360" w:lineRule="auto"/>
        <w:ind w:left="720" w:hanging="720"/>
        <w:jc w:val="both"/>
        <w:rPr>
          <w:rFonts w:ascii="Times New Roman" w:hAnsi="Times New Roman" w:cs="Times New Roman"/>
          <w:sz w:val="24"/>
          <w:szCs w:val="24"/>
        </w:rPr>
      </w:pPr>
    </w:p>
    <w:p w:rsidR="009706A9" w:rsidRDefault="009706A9" w:rsidP="003D758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D0338B">
        <w:rPr>
          <w:rFonts w:ascii="Times New Roman" w:hAnsi="Times New Roman" w:cs="Times New Roman"/>
          <w:sz w:val="24"/>
          <w:szCs w:val="24"/>
        </w:rPr>
        <w:t>51</w:t>
      </w:r>
      <w:r w:rsidR="00947854">
        <w:rPr>
          <w:rFonts w:ascii="Times New Roman" w:hAnsi="Times New Roman" w:cs="Times New Roman"/>
          <w:sz w:val="24"/>
          <w:szCs w:val="24"/>
        </w:rPr>
        <w:t>]</w:t>
      </w:r>
      <w:r w:rsidR="00947854">
        <w:rPr>
          <w:rFonts w:ascii="Times New Roman" w:hAnsi="Times New Roman" w:cs="Times New Roman"/>
          <w:sz w:val="24"/>
          <w:szCs w:val="24"/>
        </w:rPr>
        <w:tab/>
        <w:t xml:space="preserve">The applicant sought </w:t>
      </w:r>
      <w:r>
        <w:rPr>
          <w:rFonts w:ascii="Times New Roman" w:hAnsi="Times New Roman" w:cs="Times New Roman"/>
          <w:sz w:val="24"/>
          <w:szCs w:val="24"/>
        </w:rPr>
        <w:t>the costs of the application against the first and second respondent</w:t>
      </w:r>
      <w:r w:rsidR="00C96348">
        <w:rPr>
          <w:rFonts w:ascii="Times New Roman" w:hAnsi="Times New Roman" w:cs="Times New Roman"/>
          <w:sz w:val="24"/>
          <w:szCs w:val="24"/>
        </w:rPr>
        <w:t>s</w:t>
      </w:r>
      <w:r>
        <w:rPr>
          <w:rFonts w:ascii="Times New Roman" w:hAnsi="Times New Roman" w:cs="Times New Roman"/>
          <w:sz w:val="24"/>
          <w:szCs w:val="24"/>
        </w:rPr>
        <w:t xml:space="preserve"> only</w:t>
      </w:r>
      <w:r w:rsidR="00947854">
        <w:rPr>
          <w:rFonts w:ascii="Times New Roman" w:hAnsi="Times New Roman" w:cs="Times New Roman"/>
          <w:sz w:val="24"/>
          <w:szCs w:val="24"/>
        </w:rPr>
        <w:t xml:space="preserve">. It was argued for the </w:t>
      </w:r>
      <w:r>
        <w:rPr>
          <w:rFonts w:ascii="Times New Roman" w:hAnsi="Times New Roman" w:cs="Times New Roman"/>
          <w:sz w:val="24"/>
          <w:szCs w:val="24"/>
        </w:rPr>
        <w:t xml:space="preserve">second respondent </w:t>
      </w:r>
      <w:r w:rsidR="00C96348">
        <w:rPr>
          <w:rFonts w:ascii="Times New Roman" w:hAnsi="Times New Roman" w:cs="Times New Roman"/>
          <w:sz w:val="24"/>
          <w:szCs w:val="24"/>
        </w:rPr>
        <w:t>t</w:t>
      </w:r>
      <w:r>
        <w:rPr>
          <w:rFonts w:ascii="Times New Roman" w:hAnsi="Times New Roman" w:cs="Times New Roman"/>
          <w:sz w:val="24"/>
          <w:szCs w:val="24"/>
        </w:rPr>
        <w:t>ha</w:t>
      </w:r>
      <w:r w:rsidR="00947854">
        <w:rPr>
          <w:rFonts w:ascii="Times New Roman" w:hAnsi="Times New Roman" w:cs="Times New Roman"/>
          <w:sz w:val="24"/>
          <w:szCs w:val="24"/>
        </w:rPr>
        <w:t xml:space="preserve">t whatever the outcome, </w:t>
      </w:r>
      <w:r>
        <w:rPr>
          <w:rFonts w:ascii="Times New Roman" w:hAnsi="Times New Roman" w:cs="Times New Roman"/>
          <w:sz w:val="24"/>
          <w:szCs w:val="24"/>
        </w:rPr>
        <w:t>it</w:t>
      </w:r>
      <w:r w:rsidR="00947854">
        <w:rPr>
          <w:rFonts w:ascii="Times New Roman" w:hAnsi="Times New Roman" w:cs="Times New Roman"/>
          <w:sz w:val="24"/>
          <w:szCs w:val="24"/>
        </w:rPr>
        <w:t xml:space="preserve"> should not be mulcted in costs. </w:t>
      </w:r>
    </w:p>
    <w:p w:rsidR="009706A9" w:rsidRDefault="009706A9" w:rsidP="003D7589">
      <w:pPr>
        <w:spacing w:after="0" w:line="360" w:lineRule="auto"/>
        <w:ind w:left="720" w:hanging="720"/>
        <w:jc w:val="both"/>
        <w:rPr>
          <w:rFonts w:ascii="Times New Roman" w:hAnsi="Times New Roman" w:cs="Times New Roman"/>
          <w:sz w:val="24"/>
          <w:szCs w:val="24"/>
        </w:rPr>
      </w:pPr>
    </w:p>
    <w:p w:rsidR="000173CD" w:rsidRDefault="00981CC4" w:rsidP="003D758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sidR="00D0338B">
        <w:rPr>
          <w:rFonts w:ascii="Times New Roman" w:hAnsi="Times New Roman" w:cs="Times New Roman"/>
          <w:sz w:val="24"/>
          <w:szCs w:val="24"/>
        </w:rPr>
        <w:t>2</w:t>
      </w:r>
      <w:r w:rsidR="009706A9">
        <w:rPr>
          <w:rFonts w:ascii="Times New Roman" w:hAnsi="Times New Roman" w:cs="Times New Roman"/>
          <w:sz w:val="24"/>
          <w:szCs w:val="24"/>
        </w:rPr>
        <w:t>]</w:t>
      </w:r>
      <w:r w:rsidR="009706A9">
        <w:rPr>
          <w:rFonts w:ascii="Times New Roman" w:hAnsi="Times New Roman" w:cs="Times New Roman"/>
          <w:sz w:val="24"/>
          <w:szCs w:val="24"/>
        </w:rPr>
        <w:tab/>
      </w:r>
      <w:r w:rsidR="00947854">
        <w:rPr>
          <w:rFonts w:ascii="Times New Roman" w:hAnsi="Times New Roman" w:cs="Times New Roman"/>
          <w:sz w:val="24"/>
          <w:szCs w:val="24"/>
        </w:rPr>
        <w:t>However, I see no basis for absolving the second respondent from costs when it fought the application to the tilt</w:t>
      </w:r>
      <w:r w:rsidR="009706A9">
        <w:rPr>
          <w:rFonts w:ascii="Times New Roman" w:hAnsi="Times New Roman" w:cs="Times New Roman"/>
          <w:sz w:val="24"/>
          <w:szCs w:val="24"/>
        </w:rPr>
        <w:t>,</w:t>
      </w:r>
      <w:r w:rsidR="00947854">
        <w:rPr>
          <w:rFonts w:ascii="Times New Roman" w:hAnsi="Times New Roman" w:cs="Times New Roman"/>
          <w:sz w:val="24"/>
          <w:szCs w:val="24"/>
        </w:rPr>
        <w:t xml:space="preserve"> but lost. I see no reason for departing from the general rule that costs follow the event</w:t>
      </w:r>
      <w:r w:rsidR="000173CD">
        <w:rPr>
          <w:rFonts w:ascii="Times New Roman" w:hAnsi="Times New Roman" w:cs="Times New Roman"/>
          <w:sz w:val="24"/>
          <w:szCs w:val="24"/>
        </w:rPr>
        <w:t>.</w:t>
      </w:r>
    </w:p>
    <w:p w:rsidR="000173CD" w:rsidRDefault="000173CD" w:rsidP="003D7589">
      <w:pPr>
        <w:spacing w:after="0" w:line="360" w:lineRule="auto"/>
        <w:ind w:left="720" w:hanging="720"/>
        <w:jc w:val="both"/>
        <w:rPr>
          <w:rFonts w:ascii="Times New Roman" w:hAnsi="Times New Roman" w:cs="Times New Roman"/>
          <w:sz w:val="24"/>
          <w:szCs w:val="24"/>
        </w:rPr>
      </w:pPr>
    </w:p>
    <w:p w:rsidR="000173CD" w:rsidRDefault="000173CD" w:rsidP="003D758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D0338B">
        <w:rPr>
          <w:rFonts w:ascii="Times New Roman" w:hAnsi="Times New Roman" w:cs="Times New Roman"/>
          <w:sz w:val="24"/>
          <w:szCs w:val="24"/>
        </w:rPr>
        <w:t>53</w:t>
      </w:r>
      <w:r>
        <w:rPr>
          <w:rFonts w:ascii="Times New Roman" w:hAnsi="Times New Roman" w:cs="Times New Roman"/>
          <w:sz w:val="24"/>
          <w:szCs w:val="24"/>
        </w:rPr>
        <w:t>]</w:t>
      </w:r>
      <w:r>
        <w:rPr>
          <w:rFonts w:ascii="Times New Roman" w:hAnsi="Times New Roman" w:cs="Times New Roman"/>
          <w:sz w:val="24"/>
          <w:szCs w:val="24"/>
        </w:rPr>
        <w:tab/>
        <w:t>In the circumstances it is hereby ordered as follows:</w:t>
      </w:r>
    </w:p>
    <w:p w:rsidR="000173CD" w:rsidRDefault="000173CD" w:rsidP="003D7589">
      <w:pPr>
        <w:spacing w:after="0" w:line="360" w:lineRule="auto"/>
        <w:ind w:left="720" w:hanging="720"/>
        <w:jc w:val="both"/>
        <w:rPr>
          <w:rFonts w:ascii="Times New Roman" w:hAnsi="Times New Roman" w:cs="Times New Roman"/>
          <w:sz w:val="24"/>
          <w:szCs w:val="24"/>
        </w:rPr>
      </w:pPr>
    </w:p>
    <w:p w:rsidR="0042352F" w:rsidRPr="0042352F" w:rsidRDefault="000173CD" w:rsidP="0042352F">
      <w:pPr>
        <w:pStyle w:val="ListParagraph"/>
        <w:numPr>
          <w:ilvl w:val="0"/>
          <w:numId w:val="19"/>
        </w:numPr>
        <w:spacing w:after="0" w:line="360" w:lineRule="auto"/>
        <w:ind w:left="1134" w:hanging="567"/>
        <w:jc w:val="both"/>
        <w:rPr>
          <w:rFonts w:ascii="Times New Roman" w:hAnsi="Times New Roman" w:cs="Times New Roman"/>
          <w:sz w:val="24"/>
          <w:szCs w:val="24"/>
        </w:rPr>
      </w:pPr>
      <w:r w:rsidRPr="0042352F">
        <w:rPr>
          <w:rFonts w:ascii="Times New Roman" w:hAnsi="Times New Roman" w:cs="Times New Roman"/>
          <w:sz w:val="24"/>
          <w:szCs w:val="24"/>
        </w:rPr>
        <w:t>The respondents shall forthwith and unconditionally release, or cause to be released, all the applicant’s goods attached and removed in execution by the third respondent, at the instance of the first respondent</w:t>
      </w:r>
      <w:r w:rsidR="009706A9">
        <w:rPr>
          <w:rFonts w:ascii="Times New Roman" w:hAnsi="Times New Roman" w:cs="Times New Roman"/>
          <w:sz w:val="24"/>
          <w:szCs w:val="24"/>
        </w:rPr>
        <w:t>,</w:t>
      </w:r>
      <w:r w:rsidRPr="0042352F">
        <w:rPr>
          <w:rFonts w:ascii="Times New Roman" w:hAnsi="Times New Roman" w:cs="Times New Roman"/>
          <w:sz w:val="24"/>
          <w:szCs w:val="24"/>
        </w:rPr>
        <w:t xml:space="preserve"> and entrusted </w:t>
      </w:r>
      <w:r w:rsidR="009706A9">
        <w:rPr>
          <w:rFonts w:ascii="Times New Roman" w:hAnsi="Times New Roman" w:cs="Times New Roman"/>
          <w:sz w:val="24"/>
          <w:szCs w:val="24"/>
        </w:rPr>
        <w:t xml:space="preserve">into the custody of the </w:t>
      </w:r>
      <w:r w:rsidRPr="0042352F">
        <w:rPr>
          <w:rFonts w:ascii="Times New Roman" w:hAnsi="Times New Roman" w:cs="Times New Roman"/>
          <w:sz w:val="24"/>
          <w:szCs w:val="24"/>
        </w:rPr>
        <w:t>second respondent, under Case No HC 4001/11</w:t>
      </w:r>
      <w:r w:rsidR="00C96348">
        <w:rPr>
          <w:rFonts w:ascii="Times New Roman" w:hAnsi="Times New Roman" w:cs="Times New Roman"/>
          <w:sz w:val="24"/>
          <w:szCs w:val="24"/>
        </w:rPr>
        <w:t>,</w:t>
      </w:r>
      <w:r w:rsidRPr="0042352F">
        <w:rPr>
          <w:rFonts w:ascii="Times New Roman" w:hAnsi="Times New Roman" w:cs="Times New Roman"/>
          <w:sz w:val="24"/>
          <w:szCs w:val="24"/>
        </w:rPr>
        <w:t xml:space="preserve"> </w:t>
      </w:r>
      <w:r w:rsidR="009706A9">
        <w:rPr>
          <w:rFonts w:ascii="Times New Roman" w:hAnsi="Times New Roman" w:cs="Times New Roman"/>
          <w:sz w:val="24"/>
          <w:szCs w:val="24"/>
        </w:rPr>
        <w:t>the full list of which appear</w:t>
      </w:r>
      <w:r w:rsidR="00C96348">
        <w:rPr>
          <w:rFonts w:ascii="Times New Roman" w:hAnsi="Times New Roman" w:cs="Times New Roman"/>
          <w:sz w:val="24"/>
          <w:szCs w:val="24"/>
        </w:rPr>
        <w:t>s</w:t>
      </w:r>
      <w:r w:rsidR="009706A9">
        <w:rPr>
          <w:rFonts w:ascii="Times New Roman" w:hAnsi="Times New Roman" w:cs="Times New Roman"/>
          <w:sz w:val="24"/>
          <w:szCs w:val="24"/>
        </w:rPr>
        <w:t xml:space="preserve"> on </w:t>
      </w:r>
      <w:r w:rsidR="0042352F" w:rsidRPr="0042352F">
        <w:rPr>
          <w:rFonts w:ascii="Times New Roman" w:hAnsi="Times New Roman" w:cs="Times New Roman"/>
          <w:sz w:val="24"/>
          <w:szCs w:val="24"/>
        </w:rPr>
        <w:t xml:space="preserve">Annexure A to the application. </w:t>
      </w:r>
    </w:p>
    <w:p w:rsidR="0042352F" w:rsidRDefault="0042352F" w:rsidP="0042352F">
      <w:pPr>
        <w:spacing w:after="0" w:line="360" w:lineRule="auto"/>
        <w:ind w:left="1134" w:hanging="567"/>
        <w:jc w:val="both"/>
        <w:rPr>
          <w:rFonts w:ascii="Times New Roman" w:hAnsi="Times New Roman" w:cs="Times New Roman"/>
          <w:sz w:val="24"/>
          <w:szCs w:val="24"/>
        </w:rPr>
      </w:pPr>
    </w:p>
    <w:p w:rsidR="00DA2394" w:rsidRPr="0042352F" w:rsidRDefault="0042352F" w:rsidP="0042352F">
      <w:pPr>
        <w:pStyle w:val="ListParagraph"/>
        <w:numPr>
          <w:ilvl w:val="0"/>
          <w:numId w:val="19"/>
        </w:numPr>
        <w:spacing w:after="0" w:line="360" w:lineRule="auto"/>
        <w:ind w:left="1134" w:hanging="567"/>
        <w:jc w:val="both"/>
        <w:rPr>
          <w:rFonts w:ascii="Times New Roman" w:hAnsi="Times New Roman" w:cs="Times New Roman"/>
          <w:sz w:val="24"/>
          <w:szCs w:val="24"/>
        </w:rPr>
      </w:pPr>
      <w:r w:rsidRPr="0042352F">
        <w:rPr>
          <w:rFonts w:ascii="Times New Roman" w:hAnsi="Times New Roman" w:cs="Times New Roman"/>
          <w:sz w:val="24"/>
          <w:szCs w:val="24"/>
        </w:rPr>
        <w:t xml:space="preserve">The costs of this application shall be borne by the first and second </w:t>
      </w:r>
      <w:r w:rsidR="009706A9">
        <w:rPr>
          <w:rFonts w:ascii="Times New Roman" w:hAnsi="Times New Roman" w:cs="Times New Roman"/>
          <w:sz w:val="24"/>
          <w:szCs w:val="24"/>
        </w:rPr>
        <w:t>respondents</w:t>
      </w:r>
      <w:r w:rsidRPr="0042352F">
        <w:rPr>
          <w:rFonts w:ascii="Times New Roman" w:hAnsi="Times New Roman" w:cs="Times New Roman"/>
          <w:sz w:val="24"/>
          <w:szCs w:val="24"/>
        </w:rPr>
        <w:t xml:space="preserve">, jointly and severally, the one paying the other to be absolved. </w:t>
      </w:r>
    </w:p>
    <w:p w:rsidR="0065496A" w:rsidRDefault="0065496A" w:rsidP="00DA2394">
      <w:pPr>
        <w:spacing w:after="0" w:line="360" w:lineRule="auto"/>
        <w:ind w:firstLine="720"/>
        <w:jc w:val="right"/>
        <w:rPr>
          <w:rFonts w:ascii="Times New Roman" w:hAnsi="Times New Roman" w:cs="Times New Roman"/>
          <w:sz w:val="24"/>
          <w:szCs w:val="24"/>
        </w:rPr>
      </w:pPr>
    </w:p>
    <w:p w:rsidR="00DA2394" w:rsidRDefault="009706A9" w:rsidP="00DA2394">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 xml:space="preserve">8 </w:t>
      </w:r>
      <w:r w:rsidR="00DA2394">
        <w:rPr>
          <w:rFonts w:ascii="Times New Roman" w:hAnsi="Times New Roman" w:cs="Times New Roman"/>
          <w:sz w:val="24"/>
          <w:szCs w:val="24"/>
        </w:rPr>
        <w:t>September 2016</w:t>
      </w:r>
    </w:p>
    <w:p w:rsidR="00DA2394" w:rsidRDefault="00DA2394" w:rsidP="00DA2394">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268FFAAA" wp14:editId="7C900A3F">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DA2394" w:rsidRDefault="00DA2394" w:rsidP="00DA2394">
      <w:pPr>
        <w:spacing w:after="0" w:line="240" w:lineRule="auto"/>
        <w:jc w:val="both"/>
        <w:rPr>
          <w:rFonts w:ascii="Times New Roman" w:hAnsi="Times New Roman" w:cs="Times New Roman"/>
          <w:i/>
          <w:sz w:val="24"/>
          <w:szCs w:val="24"/>
        </w:rPr>
      </w:pPr>
    </w:p>
    <w:p w:rsidR="00DA2394" w:rsidRPr="007E570C" w:rsidRDefault="00AA72CC" w:rsidP="00DA239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Kuhuni &amp; Associates</w:t>
      </w:r>
      <w:r w:rsidR="00DA2394" w:rsidRPr="00AA72CC">
        <w:rPr>
          <w:rFonts w:ascii="Times New Roman" w:hAnsi="Times New Roman" w:cs="Times New Roman"/>
          <w:sz w:val="24"/>
          <w:szCs w:val="24"/>
        </w:rPr>
        <w:t xml:space="preserve">, </w:t>
      </w:r>
      <w:r>
        <w:rPr>
          <w:rFonts w:ascii="Times New Roman" w:hAnsi="Times New Roman" w:cs="Times New Roman"/>
          <w:sz w:val="24"/>
          <w:szCs w:val="24"/>
        </w:rPr>
        <w:t>applicant</w:t>
      </w:r>
      <w:r w:rsidR="00DA2394">
        <w:rPr>
          <w:rFonts w:ascii="Times New Roman" w:hAnsi="Times New Roman" w:cs="Times New Roman"/>
          <w:sz w:val="24"/>
          <w:szCs w:val="24"/>
        </w:rPr>
        <w:t xml:space="preserve">’s </w:t>
      </w:r>
      <w:r w:rsidR="00DA2394" w:rsidRPr="00E544F4">
        <w:rPr>
          <w:rFonts w:ascii="Times New Roman" w:hAnsi="Times New Roman" w:cs="Times New Roman"/>
          <w:sz w:val="24"/>
          <w:szCs w:val="24"/>
        </w:rPr>
        <w:t xml:space="preserve">legal practitioners </w:t>
      </w:r>
    </w:p>
    <w:p w:rsidR="00DA2394" w:rsidRDefault="00AA72CC" w:rsidP="00DA239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Matsikidze &amp; Mucheche</w:t>
      </w:r>
      <w:r w:rsidR="00DA2394" w:rsidRPr="00212BEF">
        <w:rPr>
          <w:rFonts w:ascii="Times New Roman" w:hAnsi="Times New Roman" w:cs="Times New Roman"/>
          <w:sz w:val="24"/>
          <w:szCs w:val="24"/>
        </w:rPr>
        <w:t xml:space="preserve">, </w:t>
      </w:r>
      <w:r>
        <w:rPr>
          <w:rFonts w:ascii="Times New Roman" w:hAnsi="Times New Roman" w:cs="Times New Roman"/>
          <w:sz w:val="24"/>
          <w:szCs w:val="24"/>
        </w:rPr>
        <w:t xml:space="preserve">first respondent’s </w:t>
      </w:r>
      <w:r w:rsidR="00DA2394">
        <w:rPr>
          <w:rFonts w:ascii="Times New Roman" w:hAnsi="Times New Roman" w:cs="Times New Roman"/>
          <w:sz w:val="24"/>
          <w:szCs w:val="24"/>
        </w:rPr>
        <w:t>legal practitioners</w:t>
      </w:r>
    </w:p>
    <w:p w:rsidR="00AA72CC" w:rsidRDefault="00AA72CC" w:rsidP="00DA2394">
      <w:pPr>
        <w:spacing w:after="0" w:line="240" w:lineRule="auto"/>
        <w:jc w:val="both"/>
        <w:rPr>
          <w:rFonts w:ascii="Times New Roman" w:hAnsi="Times New Roman" w:cs="Times New Roman"/>
          <w:sz w:val="24"/>
          <w:szCs w:val="24"/>
        </w:rPr>
      </w:pPr>
      <w:r w:rsidRPr="00C87D06">
        <w:rPr>
          <w:rFonts w:ascii="Times New Roman" w:hAnsi="Times New Roman" w:cs="Times New Roman"/>
          <w:i/>
          <w:sz w:val="24"/>
          <w:szCs w:val="24"/>
        </w:rPr>
        <w:t>Dube-Banda, Nzarayapenga &amp; Partners</w:t>
      </w:r>
      <w:r>
        <w:rPr>
          <w:rFonts w:ascii="Times New Roman" w:hAnsi="Times New Roman" w:cs="Times New Roman"/>
          <w:sz w:val="24"/>
          <w:szCs w:val="24"/>
        </w:rPr>
        <w:t>, second respondent</w:t>
      </w:r>
      <w:r w:rsidR="00C87D06">
        <w:rPr>
          <w:rFonts w:ascii="Times New Roman" w:hAnsi="Times New Roman" w:cs="Times New Roman"/>
          <w:sz w:val="24"/>
          <w:szCs w:val="24"/>
        </w:rPr>
        <w:t>’s legal practitioners</w:t>
      </w:r>
    </w:p>
    <w:p w:rsidR="00C87D06" w:rsidRDefault="00C87D06" w:rsidP="00DA2394">
      <w:pPr>
        <w:spacing w:after="0" w:line="240" w:lineRule="auto"/>
        <w:jc w:val="both"/>
        <w:rPr>
          <w:rFonts w:ascii="Times New Roman" w:hAnsi="Times New Roman" w:cs="Times New Roman"/>
          <w:sz w:val="24"/>
          <w:szCs w:val="24"/>
        </w:rPr>
      </w:pPr>
      <w:r w:rsidRPr="00C87D06">
        <w:rPr>
          <w:rFonts w:ascii="Times New Roman" w:hAnsi="Times New Roman" w:cs="Times New Roman"/>
          <w:i/>
          <w:sz w:val="24"/>
          <w:szCs w:val="24"/>
        </w:rPr>
        <w:t>Kantor &amp; Immerman</w:t>
      </w:r>
      <w:r>
        <w:rPr>
          <w:rFonts w:ascii="Times New Roman" w:hAnsi="Times New Roman" w:cs="Times New Roman"/>
          <w:sz w:val="24"/>
          <w:szCs w:val="24"/>
        </w:rPr>
        <w:t>, third respondent’s legal practitioners</w:t>
      </w:r>
    </w:p>
    <w:sectPr w:rsidR="00C87D06"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828" w:rsidRDefault="00F24828" w:rsidP="00EA00E7">
      <w:pPr>
        <w:spacing w:after="0" w:line="240" w:lineRule="auto"/>
      </w:pPr>
      <w:r>
        <w:separator/>
      </w:r>
    </w:p>
  </w:endnote>
  <w:endnote w:type="continuationSeparator" w:id="0">
    <w:p w:rsidR="00F24828" w:rsidRDefault="00F24828"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828" w:rsidRDefault="00F24828" w:rsidP="00EA00E7">
      <w:pPr>
        <w:spacing w:after="0" w:line="240" w:lineRule="auto"/>
      </w:pPr>
      <w:r>
        <w:separator/>
      </w:r>
    </w:p>
  </w:footnote>
  <w:footnote w:type="continuationSeparator" w:id="0">
    <w:p w:rsidR="00F24828" w:rsidRDefault="00F24828" w:rsidP="00EA00E7">
      <w:pPr>
        <w:spacing w:after="0" w:line="240" w:lineRule="auto"/>
      </w:pPr>
      <w:r>
        <w:continuationSeparator/>
      </w:r>
    </w:p>
  </w:footnote>
  <w:footnote w:id="1">
    <w:p w:rsidR="00702C16" w:rsidRDefault="00702C16">
      <w:pPr>
        <w:pStyle w:val="FootnoteText"/>
      </w:pPr>
      <w:r>
        <w:rPr>
          <w:rStyle w:val="FootnoteReference"/>
        </w:rPr>
        <w:footnoteRef/>
      </w:r>
      <w:r>
        <w:t xml:space="preserve"> 2015 [1] ZLR 15 [H]</w:t>
      </w:r>
    </w:p>
  </w:footnote>
  <w:footnote w:id="2">
    <w:p w:rsidR="00702C16" w:rsidRPr="00D417B4" w:rsidRDefault="00702C16" w:rsidP="0090676A">
      <w:pPr>
        <w:pStyle w:val="FootnoteText"/>
        <w:rPr>
          <w:lang w:val="en-US"/>
        </w:rPr>
      </w:pPr>
      <w:r>
        <w:rPr>
          <w:rStyle w:val="FootnoteReference"/>
        </w:rPr>
        <w:footnoteRef/>
      </w:r>
      <w:r>
        <w:t xml:space="preserve"> </w:t>
      </w:r>
      <w:r>
        <w:rPr>
          <w:lang w:val="en-US"/>
        </w:rPr>
        <w:t>1974 [3] SA 13 [A], at p 20B.</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C16" w:rsidRDefault="00702C16" w:rsidP="00817D41">
    <w:pPr>
      <w:pStyle w:val="Header"/>
      <w:ind w:left="4127" w:firstLine="4513"/>
    </w:pPr>
  </w:p>
  <w:sdt>
    <w:sdtPr>
      <w:id w:val="17174544"/>
      <w:docPartObj>
        <w:docPartGallery w:val="Page Numbers (Top of Page)"/>
        <w:docPartUnique/>
      </w:docPartObj>
    </w:sdtPr>
    <w:sdtEndPr/>
    <w:sdtContent>
      <w:p w:rsidR="00702C16" w:rsidRDefault="00702C16" w:rsidP="009477A8">
        <w:pPr>
          <w:pStyle w:val="Header"/>
          <w:ind w:left="4127" w:firstLine="4513"/>
          <w:jc w:val="right"/>
        </w:pPr>
        <w:r>
          <w:fldChar w:fldCharType="begin"/>
        </w:r>
        <w:r>
          <w:instrText xml:space="preserve"> PAGE   \* MERGEFORMAT </w:instrText>
        </w:r>
        <w:r>
          <w:fldChar w:fldCharType="separate"/>
        </w:r>
        <w:r w:rsidR="00E13156">
          <w:rPr>
            <w:noProof/>
          </w:rPr>
          <w:t>12</w:t>
        </w:r>
        <w:r>
          <w:rPr>
            <w:noProof/>
          </w:rPr>
          <w:fldChar w:fldCharType="end"/>
        </w:r>
      </w:p>
      <w:p w:rsidR="00702C16" w:rsidRDefault="00702C16" w:rsidP="009477A8">
        <w:pPr>
          <w:pStyle w:val="Header"/>
          <w:ind w:left="4127"/>
          <w:jc w:val="right"/>
        </w:pPr>
        <w:r>
          <w:tab/>
          <w:t xml:space="preserve">HMA </w:t>
        </w:r>
        <w:r w:rsidR="00725B15">
          <w:t>48</w:t>
        </w:r>
        <w:r>
          <w:t>-17</w:t>
        </w:r>
      </w:p>
      <w:p w:rsidR="00702C16" w:rsidRDefault="00702C16" w:rsidP="009477A8">
        <w:pPr>
          <w:pStyle w:val="Header"/>
          <w:ind w:left="4127"/>
          <w:jc w:val="right"/>
        </w:pPr>
        <w:r>
          <w:tab/>
          <w:t xml:space="preserve">HC </w:t>
        </w:r>
        <w:r w:rsidR="00E13156">
          <w:t>11</w:t>
        </w:r>
        <w:r>
          <w:t>4/17</w:t>
        </w:r>
      </w:p>
      <w:p w:rsidR="00702C16" w:rsidRDefault="00702C16" w:rsidP="009477A8">
        <w:pPr>
          <w:pStyle w:val="Header"/>
          <w:ind w:left="4127"/>
          <w:jc w:val="right"/>
        </w:pPr>
        <w:r>
          <w:tab/>
        </w:r>
        <w:r>
          <w:tab/>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0E2D"/>
    <w:multiLevelType w:val="hybridMultilevel"/>
    <w:tmpl w:val="CA3CEA7C"/>
    <w:lvl w:ilvl="0" w:tplc="7FB0E5A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8191C0F"/>
    <w:multiLevelType w:val="hybridMultilevel"/>
    <w:tmpl w:val="8C5057A8"/>
    <w:lvl w:ilvl="0" w:tplc="2D58E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B694886"/>
    <w:multiLevelType w:val="hybridMultilevel"/>
    <w:tmpl w:val="F5A09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32982508"/>
    <w:multiLevelType w:val="hybridMultilevel"/>
    <w:tmpl w:val="C94027B8"/>
    <w:lvl w:ilvl="0" w:tplc="A288C78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7643537"/>
    <w:multiLevelType w:val="hybridMultilevel"/>
    <w:tmpl w:val="66288512"/>
    <w:lvl w:ilvl="0" w:tplc="2C16C2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39937090"/>
    <w:multiLevelType w:val="hybridMultilevel"/>
    <w:tmpl w:val="18CC883E"/>
    <w:lvl w:ilvl="0" w:tplc="3B7A0E18">
      <w:start w:val="1"/>
      <w:numFmt w:val="lowerLetter"/>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411C12DB"/>
    <w:multiLevelType w:val="hybridMultilevel"/>
    <w:tmpl w:val="6B4236DA"/>
    <w:lvl w:ilvl="0" w:tplc="79CAA73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15:restartNumberingAfterBreak="0">
    <w:nsid w:val="49EF24E9"/>
    <w:multiLevelType w:val="hybridMultilevel"/>
    <w:tmpl w:val="76D4419E"/>
    <w:lvl w:ilvl="0" w:tplc="04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9" w15:restartNumberingAfterBreak="0">
    <w:nsid w:val="4AF60229"/>
    <w:multiLevelType w:val="hybridMultilevel"/>
    <w:tmpl w:val="E2EE5204"/>
    <w:lvl w:ilvl="0" w:tplc="85AEE466">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4D6C7E86"/>
    <w:multiLevelType w:val="hybridMultilevel"/>
    <w:tmpl w:val="39CA8AB2"/>
    <w:lvl w:ilvl="0" w:tplc="9F16BF6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53720AB6"/>
    <w:multiLevelType w:val="hybridMultilevel"/>
    <w:tmpl w:val="2F205404"/>
    <w:lvl w:ilvl="0" w:tplc="8D6E452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5CED3502"/>
    <w:multiLevelType w:val="hybridMultilevel"/>
    <w:tmpl w:val="97787F70"/>
    <w:lvl w:ilvl="0" w:tplc="0DAAA7B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5ED85867"/>
    <w:multiLevelType w:val="hybridMultilevel"/>
    <w:tmpl w:val="C060C1FA"/>
    <w:lvl w:ilvl="0" w:tplc="99E2E42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4" w15:restartNumberingAfterBreak="0">
    <w:nsid w:val="612D41FC"/>
    <w:multiLevelType w:val="hybridMultilevel"/>
    <w:tmpl w:val="49DE1F34"/>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5" w15:restartNumberingAfterBreak="0">
    <w:nsid w:val="64DB64F6"/>
    <w:multiLevelType w:val="hybridMultilevel"/>
    <w:tmpl w:val="B65EC6C2"/>
    <w:lvl w:ilvl="0" w:tplc="7BB6779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6DDD093A"/>
    <w:multiLevelType w:val="hybridMultilevel"/>
    <w:tmpl w:val="31D6410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7" w15:restartNumberingAfterBreak="0">
    <w:nsid w:val="77D742D9"/>
    <w:multiLevelType w:val="hybridMultilevel"/>
    <w:tmpl w:val="7A522AB0"/>
    <w:lvl w:ilvl="0" w:tplc="2D545530">
      <w:start w:val="1"/>
      <w:numFmt w:val="decimal"/>
      <w:lvlText w:val="%1."/>
      <w:lvlJc w:val="left"/>
      <w:pPr>
        <w:ind w:left="1080" w:hanging="360"/>
      </w:pPr>
      <w:rPr>
        <w:rFonts w:hint="default"/>
        <w:b w:val="0"/>
        <w:color w:val="auto"/>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784C4FA9"/>
    <w:multiLevelType w:val="hybridMultilevel"/>
    <w:tmpl w:val="5E5EB9A0"/>
    <w:lvl w:ilvl="0" w:tplc="A3509BDE">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5"/>
  </w:num>
  <w:num w:numId="3">
    <w:abstractNumId w:val="1"/>
  </w:num>
  <w:num w:numId="4">
    <w:abstractNumId w:val="15"/>
  </w:num>
  <w:num w:numId="5">
    <w:abstractNumId w:val="6"/>
  </w:num>
  <w:num w:numId="6">
    <w:abstractNumId w:val="11"/>
  </w:num>
  <w:num w:numId="7">
    <w:abstractNumId w:val="7"/>
  </w:num>
  <w:num w:numId="8">
    <w:abstractNumId w:val="13"/>
  </w:num>
  <w:num w:numId="9">
    <w:abstractNumId w:val="18"/>
  </w:num>
  <w:num w:numId="10">
    <w:abstractNumId w:val="0"/>
  </w:num>
  <w:num w:numId="11">
    <w:abstractNumId w:val="16"/>
  </w:num>
  <w:num w:numId="12">
    <w:abstractNumId w:val="17"/>
  </w:num>
  <w:num w:numId="13">
    <w:abstractNumId w:val="14"/>
  </w:num>
  <w:num w:numId="14">
    <w:abstractNumId w:val="12"/>
  </w:num>
  <w:num w:numId="15">
    <w:abstractNumId w:val="4"/>
  </w:num>
  <w:num w:numId="16">
    <w:abstractNumId w:val="10"/>
  </w:num>
  <w:num w:numId="17">
    <w:abstractNumId w:val="9"/>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7C6"/>
    <w:rsid w:val="00001962"/>
    <w:rsid w:val="000019AC"/>
    <w:rsid w:val="00001EEA"/>
    <w:rsid w:val="00001F55"/>
    <w:rsid w:val="0000221E"/>
    <w:rsid w:val="000029F8"/>
    <w:rsid w:val="000031AC"/>
    <w:rsid w:val="00003D3A"/>
    <w:rsid w:val="00003D8A"/>
    <w:rsid w:val="000046B5"/>
    <w:rsid w:val="00004A86"/>
    <w:rsid w:val="0000528B"/>
    <w:rsid w:val="000052B4"/>
    <w:rsid w:val="000053BC"/>
    <w:rsid w:val="00006261"/>
    <w:rsid w:val="00006D5A"/>
    <w:rsid w:val="00007249"/>
    <w:rsid w:val="00007499"/>
    <w:rsid w:val="000074E6"/>
    <w:rsid w:val="00007522"/>
    <w:rsid w:val="000076AF"/>
    <w:rsid w:val="0001109D"/>
    <w:rsid w:val="00011216"/>
    <w:rsid w:val="0001180F"/>
    <w:rsid w:val="00011F02"/>
    <w:rsid w:val="000124E2"/>
    <w:rsid w:val="000125E0"/>
    <w:rsid w:val="000138BF"/>
    <w:rsid w:val="00013D3A"/>
    <w:rsid w:val="00013F34"/>
    <w:rsid w:val="00014397"/>
    <w:rsid w:val="000144E8"/>
    <w:rsid w:val="00015299"/>
    <w:rsid w:val="0001573C"/>
    <w:rsid w:val="00016C3D"/>
    <w:rsid w:val="00016F5C"/>
    <w:rsid w:val="000173CD"/>
    <w:rsid w:val="000177DF"/>
    <w:rsid w:val="00017D4B"/>
    <w:rsid w:val="000202AA"/>
    <w:rsid w:val="000202B8"/>
    <w:rsid w:val="00020393"/>
    <w:rsid w:val="00020967"/>
    <w:rsid w:val="00020CBC"/>
    <w:rsid w:val="0002140C"/>
    <w:rsid w:val="000219C1"/>
    <w:rsid w:val="00021D85"/>
    <w:rsid w:val="00021DCC"/>
    <w:rsid w:val="00022B70"/>
    <w:rsid w:val="00022BD9"/>
    <w:rsid w:val="00024C35"/>
    <w:rsid w:val="00024E01"/>
    <w:rsid w:val="000304CF"/>
    <w:rsid w:val="000306A5"/>
    <w:rsid w:val="00030DC2"/>
    <w:rsid w:val="00031D04"/>
    <w:rsid w:val="00032222"/>
    <w:rsid w:val="00032DF7"/>
    <w:rsid w:val="0003423C"/>
    <w:rsid w:val="00034844"/>
    <w:rsid w:val="000350A4"/>
    <w:rsid w:val="000356A7"/>
    <w:rsid w:val="00035F9B"/>
    <w:rsid w:val="00037DB8"/>
    <w:rsid w:val="0004008E"/>
    <w:rsid w:val="00040B95"/>
    <w:rsid w:val="000412A5"/>
    <w:rsid w:val="000413BD"/>
    <w:rsid w:val="000418DA"/>
    <w:rsid w:val="00041961"/>
    <w:rsid w:val="00043718"/>
    <w:rsid w:val="00043CBC"/>
    <w:rsid w:val="00043F87"/>
    <w:rsid w:val="00044768"/>
    <w:rsid w:val="000459E1"/>
    <w:rsid w:val="00045B53"/>
    <w:rsid w:val="00046480"/>
    <w:rsid w:val="000472DE"/>
    <w:rsid w:val="000473B8"/>
    <w:rsid w:val="0005030A"/>
    <w:rsid w:val="00050992"/>
    <w:rsid w:val="000509CC"/>
    <w:rsid w:val="00053220"/>
    <w:rsid w:val="00053E02"/>
    <w:rsid w:val="00054346"/>
    <w:rsid w:val="00055160"/>
    <w:rsid w:val="000551BC"/>
    <w:rsid w:val="000555C6"/>
    <w:rsid w:val="00055ECD"/>
    <w:rsid w:val="000567CE"/>
    <w:rsid w:val="00056821"/>
    <w:rsid w:val="00056DC2"/>
    <w:rsid w:val="000579F7"/>
    <w:rsid w:val="0006061B"/>
    <w:rsid w:val="0006095A"/>
    <w:rsid w:val="00061884"/>
    <w:rsid w:val="00061DBB"/>
    <w:rsid w:val="00062334"/>
    <w:rsid w:val="00062690"/>
    <w:rsid w:val="000630EB"/>
    <w:rsid w:val="000637DD"/>
    <w:rsid w:val="0006467E"/>
    <w:rsid w:val="00064897"/>
    <w:rsid w:val="00064AFD"/>
    <w:rsid w:val="00065963"/>
    <w:rsid w:val="00066A30"/>
    <w:rsid w:val="0006755E"/>
    <w:rsid w:val="00067F80"/>
    <w:rsid w:val="000703FE"/>
    <w:rsid w:val="00072E4F"/>
    <w:rsid w:val="0007375F"/>
    <w:rsid w:val="00074602"/>
    <w:rsid w:val="00075B06"/>
    <w:rsid w:val="000762AB"/>
    <w:rsid w:val="00077E32"/>
    <w:rsid w:val="00080F7C"/>
    <w:rsid w:val="00081D71"/>
    <w:rsid w:val="00082216"/>
    <w:rsid w:val="00083812"/>
    <w:rsid w:val="00083FDF"/>
    <w:rsid w:val="00084096"/>
    <w:rsid w:val="0008420F"/>
    <w:rsid w:val="00084428"/>
    <w:rsid w:val="00084F75"/>
    <w:rsid w:val="00085176"/>
    <w:rsid w:val="00085479"/>
    <w:rsid w:val="000856CD"/>
    <w:rsid w:val="00085B0F"/>
    <w:rsid w:val="00086D69"/>
    <w:rsid w:val="000872DA"/>
    <w:rsid w:val="00090F99"/>
    <w:rsid w:val="00091CC8"/>
    <w:rsid w:val="00092194"/>
    <w:rsid w:val="00092677"/>
    <w:rsid w:val="00093EF1"/>
    <w:rsid w:val="00093FE4"/>
    <w:rsid w:val="00094809"/>
    <w:rsid w:val="00094A67"/>
    <w:rsid w:val="00095A5A"/>
    <w:rsid w:val="00096DF6"/>
    <w:rsid w:val="00097854"/>
    <w:rsid w:val="00097857"/>
    <w:rsid w:val="00097E5D"/>
    <w:rsid w:val="000A0083"/>
    <w:rsid w:val="000A20B2"/>
    <w:rsid w:val="000A2941"/>
    <w:rsid w:val="000A29A6"/>
    <w:rsid w:val="000A2A65"/>
    <w:rsid w:val="000A34E6"/>
    <w:rsid w:val="000A3FED"/>
    <w:rsid w:val="000A465F"/>
    <w:rsid w:val="000A4971"/>
    <w:rsid w:val="000A51F9"/>
    <w:rsid w:val="000A599B"/>
    <w:rsid w:val="000A623A"/>
    <w:rsid w:val="000A6CC3"/>
    <w:rsid w:val="000A6E2C"/>
    <w:rsid w:val="000B0B49"/>
    <w:rsid w:val="000B0FF6"/>
    <w:rsid w:val="000B210B"/>
    <w:rsid w:val="000B220D"/>
    <w:rsid w:val="000B2505"/>
    <w:rsid w:val="000B26E3"/>
    <w:rsid w:val="000B2D74"/>
    <w:rsid w:val="000B3682"/>
    <w:rsid w:val="000B44FC"/>
    <w:rsid w:val="000B4872"/>
    <w:rsid w:val="000B4AA5"/>
    <w:rsid w:val="000B4C6D"/>
    <w:rsid w:val="000B5DC1"/>
    <w:rsid w:val="000B6960"/>
    <w:rsid w:val="000B703F"/>
    <w:rsid w:val="000C1379"/>
    <w:rsid w:val="000C1AAF"/>
    <w:rsid w:val="000C2034"/>
    <w:rsid w:val="000C2AA1"/>
    <w:rsid w:val="000C3D0D"/>
    <w:rsid w:val="000C44EA"/>
    <w:rsid w:val="000C48D1"/>
    <w:rsid w:val="000C61E1"/>
    <w:rsid w:val="000C63E0"/>
    <w:rsid w:val="000C6420"/>
    <w:rsid w:val="000C68DF"/>
    <w:rsid w:val="000D0AE2"/>
    <w:rsid w:val="000D164A"/>
    <w:rsid w:val="000D212A"/>
    <w:rsid w:val="000D300D"/>
    <w:rsid w:val="000D30F0"/>
    <w:rsid w:val="000D38AF"/>
    <w:rsid w:val="000D3EE6"/>
    <w:rsid w:val="000D4889"/>
    <w:rsid w:val="000D527F"/>
    <w:rsid w:val="000D670C"/>
    <w:rsid w:val="000D6F89"/>
    <w:rsid w:val="000E06EB"/>
    <w:rsid w:val="000E0CF7"/>
    <w:rsid w:val="000E1824"/>
    <w:rsid w:val="000E29DE"/>
    <w:rsid w:val="000E38A9"/>
    <w:rsid w:val="000E429E"/>
    <w:rsid w:val="000E43C3"/>
    <w:rsid w:val="000E5BA6"/>
    <w:rsid w:val="000E646B"/>
    <w:rsid w:val="000E6904"/>
    <w:rsid w:val="000E7102"/>
    <w:rsid w:val="000E73E0"/>
    <w:rsid w:val="000F2233"/>
    <w:rsid w:val="000F2A20"/>
    <w:rsid w:val="000F345A"/>
    <w:rsid w:val="000F361F"/>
    <w:rsid w:val="000F3BDF"/>
    <w:rsid w:val="000F495C"/>
    <w:rsid w:val="000F570C"/>
    <w:rsid w:val="000F5E3B"/>
    <w:rsid w:val="000F60FB"/>
    <w:rsid w:val="000F65F4"/>
    <w:rsid w:val="000F661E"/>
    <w:rsid w:val="000F754F"/>
    <w:rsid w:val="000F7663"/>
    <w:rsid w:val="000F774D"/>
    <w:rsid w:val="000F7D2F"/>
    <w:rsid w:val="000F7EFC"/>
    <w:rsid w:val="00100BEF"/>
    <w:rsid w:val="00102AD7"/>
    <w:rsid w:val="001031E2"/>
    <w:rsid w:val="00105193"/>
    <w:rsid w:val="00105F5E"/>
    <w:rsid w:val="00106727"/>
    <w:rsid w:val="00107132"/>
    <w:rsid w:val="00107622"/>
    <w:rsid w:val="0010788B"/>
    <w:rsid w:val="00107EF9"/>
    <w:rsid w:val="00107FA2"/>
    <w:rsid w:val="0011011B"/>
    <w:rsid w:val="00111347"/>
    <w:rsid w:val="00112800"/>
    <w:rsid w:val="00112860"/>
    <w:rsid w:val="001135E4"/>
    <w:rsid w:val="00113876"/>
    <w:rsid w:val="001138D9"/>
    <w:rsid w:val="00113F4F"/>
    <w:rsid w:val="001141F7"/>
    <w:rsid w:val="00114823"/>
    <w:rsid w:val="00114C9C"/>
    <w:rsid w:val="00114DF0"/>
    <w:rsid w:val="00115507"/>
    <w:rsid w:val="00115639"/>
    <w:rsid w:val="00115F6E"/>
    <w:rsid w:val="0011605C"/>
    <w:rsid w:val="00116CD0"/>
    <w:rsid w:val="001179D9"/>
    <w:rsid w:val="0012031A"/>
    <w:rsid w:val="00120330"/>
    <w:rsid w:val="0012134F"/>
    <w:rsid w:val="00121351"/>
    <w:rsid w:val="00122990"/>
    <w:rsid w:val="00124FD1"/>
    <w:rsid w:val="00125D81"/>
    <w:rsid w:val="00126D3C"/>
    <w:rsid w:val="001276C4"/>
    <w:rsid w:val="001309D4"/>
    <w:rsid w:val="00132705"/>
    <w:rsid w:val="00132735"/>
    <w:rsid w:val="00133A93"/>
    <w:rsid w:val="00133D94"/>
    <w:rsid w:val="001342DD"/>
    <w:rsid w:val="00134D22"/>
    <w:rsid w:val="001354EE"/>
    <w:rsid w:val="00135501"/>
    <w:rsid w:val="001355A9"/>
    <w:rsid w:val="00135F9D"/>
    <w:rsid w:val="00136138"/>
    <w:rsid w:val="00137251"/>
    <w:rsid w:val="001413DD"/>
    <w:rsid w:val="00141D19"/>
    <w:rsid w:val="00142645"/>
    <w:rsid w:val="001429B0"/>
    <w:rsid w:val="0014319F"/>
    <w:rsid w:val="00143961"/>
    <w:rsid w:val="00143A84"/>
    <w:rsid w:val="00143D99"/>
    <w:rsid w:val="0014417E"/>
    <w:rsid w:val="00144A5E"/>
    <w:rsid w:val="00146025"/>
    <w:rsid w:val="001465DB"/>
    <w:rsid w:val="001467E7"/>
    <w:rsid w:val="00146B93"/>
    <w:rsid w:val="00146C76"/>
    <w:rsid w:val="0014700C"/>
    <w:rsid w:val="00150684"/>
    <w:rsid w:val="00150AF2"/>
    <w:rsid w:val="00150EDD"/>
    <w:rsid w:val="0015103E"/>
    <w:rsid w:val="00151D8B"/>
    <w:rsid w:val="00152085"/>
    <w:rsid w:val="00152284"/>
    <w:rsid w:val="00152573"/>
    <w:rsid w:val="00153124"/>
    <w:rsid w:val="00154693"/>
    <w:rsid w:val="00154EBE"/>
    <w:rsid w:val="001552D2"/>
    <w:rsid w:val="0015541F"/>
    <w:rsid w:val="0015614F"/>
    <w:rsid w:val="00156FD8"/>
    <w:rsid w:val="00157ED8"/>
    <w:rsid w:val="001606FE"/>
    <w:rsid w:val="0016078E"/>
    <w:rsid w:val="00161353"/>
    <w:rsid w:val="001616ED"/>
    <w:rsid w:val="00161A3E"/>
    <w:rsid w:val="00162BB7"/>
    <w:rsid w:val="0016320B"/>
    <w:rsid w:val="00163ACC"/>
    <w:rsid w:val="00163B99"/>
    <w:rsid w:val="001654A3"/>
    <w:rsid w:val="00166C65"/>
    <w:rsid w:val="0016739C"/>
    <w:rsid w:val="00167AD1"/>
    <w:rsid w:val="00170777"/>
    <w:rsid w:val="00170DA8"/>
    <w:rsid w:val="00171C32"/>
    <w:rsid w:val="00172617"/>
    <w:rsid w:val="00172681"/>
    <w:rsid w:val="00172CC5"/>
    <w:rsid w:val="00173EC5"/>
    <w:rsid w:val="00174283"/>
    <w:rsid w:val="00174B78"/>
    <w:rsid w:val="001751E1"/>
    <w:rsid w:val="00177623"/>
    <w:rsid w:val="00177963"/>
    <w:rsid w:val="001807C6"/>
    <w:rsid w:val="00183782"/>
    <w:rsid w:val="00184999"/>
    <w:rsid w:val="001849A4"/>
    <w:rsid w:val="00185286"/>
    <w:rsid w:val="00185C81"/>
    <w:rsid w:val="0018617F"/>
    <w:rsid w:val="00187A75"/>
    <w:rsid w:val="00187B58"/>
    <w:rsid w:val="00190418"/>
    <w:rsid w:val="00191D97"/>
    <w:rsid w:val="00192AD4"/>
    <w:rsid w:val="00194979"/>
    <w:rsid w:val="00194EDD"/>
    <w:rsid w:val="001953F5"/>
    <w:rsid w:val="00196B5C"/>
    <w:rsid w:val="001977EF"/>
    <w:rsid w:val="001A0165"/>
    <w:rsid w:val="001A01F4"/>
    <w:rsid w:val="001A05E2"/>
    <w:rsid w:val="001A14C6"/>
    <w:rsid w:val="001A26D8"/>
    <w:rsid w:val="001A4532"/>
    <w:rsid w:val="001A4E8E"/>
    <w:rsid w:val="001A5EAB"/>
    <w:rsid w:val="001A676D"/>
    <w:rsid w:val="001A6816"/>
    <w:rsid w:val="001A7EBF"/>
    <w:rsid w:val="001B010C"/>
    <w:rsid w:val="001B0364"/>
    <w:rsid w:val="001B0F58"/>
    <w:rsid w:val="001B1A81"/>
    <w:rsid w:val="001B1FE0"/>
    <w:rsid w:val="001B21E4"/>
    <w:rsid w:val="001B2C7A"/>
    <w:rsid w:val="001B44DA"/>
    <w:rsid w:val="001B5023"/>
    <w:rsid w:val="001B5500"/>
    <w:rsid w:val="001B590E"/>
    <w:rsid w:val="001B5FEA"/>
    <w:rsid w:val="001B63B0"/>
    <w:rsid w:val="001B63D1"/>
    <w:rsid w:val="001B6C55"/>
    <w:rsid w:val="001B728A"/>
    <w:rsid w:val="001B76F7"/>
    <w:rsid w:val="001B78B2"/>
    <w:rsid w:val="001B7D3F"/>
    <w:rsid w:val="001C0081"/>
    <w:rsid w:val="001C2084"/>
    <w:rsid w:val="001C2C6F"/>
    <w:rsid w:val="001C3311"/>
    <w:rsid w:val="001C34E1"/>
    <w:rsid w:val="001C4E07"/>
    <w:rsid w:val="001C5683"/>
    <w:rsid w:val="001C67BF"/>
    <w:rsid w:val="001C69C6"/>
    <w:rsid w:val="001C733A"/>
    <w:rsid w:val="001D0025"/>
    <w:rsid w:val="001D0257"/>
    <w:rsid w:val="001D0BDE"/>
    <w:rsid w:val="001D15DC"/>
    <w:rsid w:val="001D1BBC"/>
    <w:rsid w:val="001D1FD5"/>
    <w:rsid w:val="001D245C"/>
    <w:rsid w:val="001D32C5"/>
    <w:rsid w:val="001D3E85"/>
    <w:rsid w:val="001D440F"/>
    <w:rsid w:val="001D4767"/>
    <w:rsid w:val="001D5884"/>
    <w:rsid w:val="001D5D32"/>
    <w:rsid w:val="001D61F1"/>
    <w:rsid w:val="001D7CD3"/>
    <w:rsid w:val="001E01E7"/>
    <w:rsid w:val="001E20D3"/>
    <w:rsid w:val="001E29C3"/>
    <w:rsid w:val="001E2C8C"/>
    <w:rsid w:val="001E2DCC"/>
    <w:rsid w:val="001E3BAC"/>
    <w:rsid w:val="001E3EBE"/>
    <w:rsid w:val="001E41AF"/>
    <w:rsid w:val="001E4E25"/>
    <w:rsid w:val="001E6952"/>
    <w:rsid w:val="001E7338"/>
    <w:rsid w:val="001F046D"/>
    <w:rsid w:val="001F0F1F"/>
    <w:rsid w:val="001F0F3C"/>
    <w:rsid w:val="001F16F6"/>
    <w:rsid w:val="001F1C71"/>
    <w:rsid w:val="001F2051"/>
    <w:rsid w:val="001F25A0"/>
    <w:rsid w:val="001F3A09"/>
    <w:rsid w:val="001F41FE"/>
    <w:rsid w:val="001F4CD6"/>
    <w:rsid w:val="001F55CE"/>
    <w:rsid w:val="001F5BBC"/>
    <w:rsid w:val="001F799B"/>
    <w:rsid w:val="001F7BF2"/>
    <w:rsid w:val="002002B2"/>
    <w:rsid w:val="00200C93"/>
    <w:rsid w:val="00201B5E"/>
    <w:rsid w:val="00201DB4"/>
    <w:rsid w:val="00201EFB"/>
    <w:rsid w:val="002022A9"/>
    <w:rsid w:val="0020335D"/>
    <w:rsid w:val="0020492D"/>
    <w:rsid w:val="00205670"/>
    <w:rsid w:val="00206584"/>
    <w:rsid w:val="00206809"/>
    <w:rsid w:val="002071EF"/>
    <w:rsid w:val="00207C8D"/>
    <w:rsid w:val="00210CA3"/>
    <w:rsid w:val="00211EBD"/>
    <w:rsid w:val="00211EE0"/>
    <w:rsid w:val="00212433"/>
    <w:rsid w:val="00212BEF"/>
    <w:rsid w:val="00212D49"/>
    <w:rsid w:val="002130AD"/>
    <w:rsid w:val="00213BDC"/>
    <w:rsid w:val="00216885"/>
    <w:rsid w:val="0021718C"/>
    <w:rsid w:val="002173E5"/>
    <w:rsid w:val="0022003A"/>
    <w:rsid w:val="00220EAC"/>
    <w:rsid w:val="002210C8"/>
    <w:rsid w:val="00221137"/>
    <w:rsid w:val="00221AAC"/>
    <w:rsid w:val="00222471"/>
    <w:rsid w:val="00222D51"/>
    <w:rsid w:val="00222F90"/>
    <w:rsid w:val="00222FC7"/>
    <w:rsid w:val="00223BD6"/>
    <w:rsid w:val="00225123"/>
    <w:rsid w:val="0022620E"/>
    <w:rsid w:val="00227541"/>
    <w:rsid w:val="00227688"/>
    <w:rsid w:val="00230BE4"/>
    <w:rsid w:val="00230FF4"/>
    <w:rsid w:val="00234495"/>
    <w:rsid w:val="0023454D"/>
    <w:rsid w:val="00235142"/>
    <w:rsid w:val="00235450"/>
    <w:rsid w:val="00236064"/>
    <w:rsid w:val="002365E0"/>
    <w:rsid w:val="00236B72"/>
    <w:rsid w:val="0023786D"/>
    <w:rsid w:val="00240258"/>
    <w:rsid w:val="00240F92"/>
    <w:rsid w:val="002431E0"/>
    <w:rsid w:val="002431F8"/>
    <w:rsid w:val="0024350D"/>
    <w:rsid w:val="00243EA9"/>
    <w:rsid w:val="0024423A"/>
    <w:rsid w:val="0024440A"/>
    <w:rsid w:val="00246AAA"/>
    <w:rsid w:val="00247F2E"/>
    <w:rsid w:val="00250B82"/>
    <w:rsid w:val="00250BB1"/>
    <w:rsid w:val="00250E9A"/>
    <w:rsid w:val="00252248"/>
    <w:rsid w:val="00252344"/>
    <w:rsid w:val="002526C3"/>
    <w:rsid w:val="00252BC1"/>
    <w:rsid w:val="00253483"/>
    <w:rsid w:val="00253B5F"/>
    <w:rsid w:val="00254934"/>
    <w:rsid w:val="00255766"/>
    <w:rsid w:val="002574B0"/>
    <w:rsid w:val="002603D6"/>
    <w:rsid w:val="00260FF5"/>
    <w:rsid w:val="002611AC"/>
    <w:rsid w:val="0026190C"/>
    <w:rsid w:val="00261CE2"/>
    <w:rsid w:val="002635EC"/>
    <w:rsid w:val="0026368E"/>
    <w:rsid w:val="00263BCD"/>
    <w:rsid w:val="00263D55"/>
    <w:rsid w:val="00264157"/>
    <w:rsid w:val="0026464C"/>
    <w:rsid w:val="00265517"/>
    <w:rsid w:val="00266177"/>
    <w:rsid w:val="002666E4"/>
    <w:rsid w:val="00266736"/>
    <w:rsid w:val="00267B55"/>
    <w:rsid w:val="00270163"/>
    <w:rsid w:val="002705FC"/>
    <w:rsid w:val="00270D67"/>
    <w:rsid w:val="00270DEF"/>
    <w:rsid w:val="0027111B"/>
    <w:rsid w:val="0027113C"/>
    <w:rsid w:val="0027130E"/>
    <w:rsid w:val="00271A5F"/>
    <w:rsid w:val="00271A63"/>
    <w:rsid w:val="00271B4B"/>
    <w:rsid w:val="00271DA6"/>
    <w:rsid w:val="00274A00"/>
    <w:rsid w:val="00275A06"/>
    <w:rsid w:val="00276498"/>
    <w:rsid w:val="00276749"/>
    <w:rsid w:val="00277341"/>
    <w:rsid w:val="00277B76"/>
    <w:rsid w:val="00280D61"/>
    <w:rsid w:val="0028250E"/>
    <w:rsid w:val="00285710"/>
    <w:rsid w:val="00285F08"/>
    <w:rsid w:val="00286C71"/>
    <w:rsid w:val="00287BE8"/>
    <w:rsid w:val="00287C53"/>
    <w:rsid w:val="00287E04"/>
    <w:rsid w:val="00291F1B"/>
    <w:rsid w:val="002924B1"/>
    <w:rsid w:val="0029280C"/>
    <w:rsid w:val="0029302B"/>
    <w:rsid w:val="00293B0F"/>
    <w:rsid w:val="00294EC9"/>
    <w:rsid w:val="00294ECE"/>
    <w:rsid w:val="00295A8C"/>
    <w:rsid w:val="00297548"/>
    <w:rsid w:val="00297928"/>
    <w:rsid w:val="00297A05"/>
    <w:rsid w:val="002A2796"/>
    <w:rsid w:val="002A2F41"/>
    <w:rsid w:val="002A3421"/>
    <w:rsid w:val="002A3840"/>
    <w:rsid w:val="002A3E81"/>
    <w:rsid w:val="002A4E06"/>
    <w:rsid w:val="002A7ECB"/>
    <w:rsid w:val="002B18F5"/>
    <w:rsid w:val="002B1D14"/>
    <w:rsid w:val="002B236B"/>
    <w:rsid w:val="002B2A5E"/>
    <w:rsid w:val="002B2E23"/>
    <w:rsid w:val="002B2EC1"/>
    <w:rsid w:val="002B3F7B"/>
    <w:rsid w:val="002B4166"/>
    <w:rsid w:val="002B4D4D"/>
    <w:rsid w:val="002B5EF7"/>
    <w:rsid w:val="002B66D3"/>
    <w:rsid w:val="002B6946"/>
    <w:rsid w:val="002B6E20"/>
    <w:rsid w:val="002B7073"/>
    <w:rsid w:val="002B7449"/>
    <w:rsid w:val="002C0614"/>
    <w:rsid w:val="002C2399"/>
    <w:rsid w:val="002C2C26"/>
    <w:rsid w:val="002C3A3B"/>
    <w:rsid w:val="002C4358"/>
    <w:rsid w:val="002C652F"/>
    <w:rsid w:val="002C7666"/>
    <w:rsid w:val="002C777B"/>
    <w:rsid w:val="002D0535"/>
    <w:rsid w:val="002D1643"/>
    <w:rsid w:val="002D1787"/>
    <w:rsid w:val="002D24C5"/>
    <w:rsid w:val="002D26D8"/>
    <w:rsid w:val="002D2DF4"/>
    <w:rsid w:val="002D2E84"/>
    <w:rsid w:val="002D34F7"/>
    <w:rsid w:val="002D3F7B"/>
    <w:rsid w:val="002D47A0"/>
    <w:rsid w:val="002D57FC"/>
    <w:rsid w:val="002D5C78"/>
    <w:rsid w:val="002D6519"/>
    <w:rsid w:val="002D72D9"/>
    <w:rsid w:val="002D7EB8"/>
    <w:rsid w:val="002E2CAC"/>
    <w:rsid w:val="002E3E27"/>
    <w:rsid w:val="002E43A8"/>
    <w:rsid w:val="002E4600"/>
    <w:rsid w:val="002E5E3E"/>
    <w:rsid w:val="002E6457"/>
    <w:rsid w:val="002E66F3"/>
    <w:rsid w:val="002E6711"/>
    <w:rsid w:val="002E67E7"/>
    <w:rsid w:val="002E6BE7"/>
    <w:rsid w:val="002E6E01"/>
    <w:rsid w:val="002E7096"/>
    <w:rsid w:val="002F102E"/>
    <w:rsid w:val="002F12D1"/>
    <w:rsid w:val="002F2200"/>
    <w:rsid w:val="002F2280"/>
    <w:rsid w:val="002F30EF"/>
    <w:rsid w:val="002F367F"/>
    <w:rsid w:val="002F4C4C"/>
    <w:rsid w:val="002F581D"/>
    <w:rsid w:val="002F5DCE"/>
    <w:rsid w:val="002F66F1"/>
    <w:rsid w:val="002F6F55"/>
    <w:rsid w:val="003001CF"/>
    <w:rsid w:val="00300C83"/>
    <w:rsid w:val="00300E87"/>
    <w:rsid w:val="00303880"/>
    <w:rsid w:val="00303FB6"/>
    <w:rsid w:val="00304969"/>
    <w:rsid w:val="0030575B"/>
    <w:rsid w:val="00306411"/>
    <w:rsid w:val="00306E4F"/>
    <w:rsid w:val="0030703E"/>
    <w:rsid w:val="003079FC"/>
    <w:rsid w:val="00307B3D"/>
    <w:rsid w:val="00307D39"/>
    <w:rsid w:val="0031118E"/>
    <w:rsid w:val="00313914"/>
    <w:rsid w:val="00313F21"/>
    <w:rsid w:val="00315BF7"/>
    <w:rsid w:val="003174F7"/>
    <w:rsid w:val="003176F7"/>
    <w:rsid w:val="0031783B"/>
    <w:rsid w:val="00317AE6"/>
    <w:rsid w:val="00321253"/>
    <w:rsid w:val="00321AE4"/>
    <w:rsid w:val="00322231"/>
    <w:rsid w:val="0032334D"/>
    <w:rsid w:val="00326756"/>
    <w:rsid w:val="00326D49"/>
    <w:rsid w:val="0032746F"/>
    <w:rsid w:val="00330014"/>
    <w:rsid w:val="003305CC"/>
    <w:rsid w:val="003306F2"/>
    <w:rsid w:val="00331036"/>
    <w:rsid w:val="003315E7"/>
    <w:rsid w:val="00332081"/>
    <w:rsid w:val="00332341"/>
    <w:rsid w:val="0033248E"/>
    <w:rsid w:val="00332820"/>
    <w:rsid w:val="00334B30"/>
    <w:rsid w:val="0033556D"/>
    <w:rsid w:val="003359F6"/>
    <w:rsid w:val="00335CDA"/>
    <w:rsid w:val="00337225"/>
    <w:rsid w:val="00340659"/>
    <w:rsid w:val="003413D0"/>
    <w:rsid w:val="00343215"/>
    <w:rsid w:val="0034410D"/>
    <w:rsid w:val="003454DA"/>
    <w:rsid w:val="00347B38"/>
    <w:rsid w:val="00347BDA"/>
    <w:rsid w:val="003503A7"/>
    <w:rsid w:val="00350B53"/>
    <w:rsid w:val="00350DC1"/>
    <w:rsid w:val="00351AEC"/>
    <w:rsid w:val="0035244F"/>
    <w:rsid w:val="00353AAF"/>
    <w:rsid w:val="00353C26"/>
    <w:rsid w:val="00353C7A"/>
    <w:rsid w:val="00353E14"/>
    <w:rsid w:val="0035489B"/>
    <w:rsid w:val="003553EA"/>
    <w:rsid w:val="003558A4"/>
    <w:rsid w:val="0035776A"/>
    <w:rsid w:val="00360001"/>
    <w:rsid w:val="00360B17"/>
    <w:rsid w:val="00360CDB"/>
    <w:rsid w:val="00361AAD"/>
    <w:rsid w:val="00361B43"/>
    <w:rsid w:val="00362224"/>
    <w:rsid w:val="003632F0"/>
    <w:rsid w:val="00363B2C"/>
    <w:rsid w:val="003641A8"/>
    <w:rsid w:val="00364573"/>
    <w:rsid w:val="00364F5B"/>
    <w:rsid w:val="003650EA"/>
    <w:rsid w:val="00365166"/>
    <w:rsid w:val="00365735"/>
    <w:rsid w:val="00367AFF"/>
    <w:rsid w:val="00372244"/>
    <w:rsid w:val="00372C3F"/>
    <w:rsid w:val="00373CC0"/>
    <w:rsid w:val="0037485C"/>
    <w:rsid w:val="00375851"/>
    <w:rsid w:val="00375B31"/>
    <w:rsid w:val="00376126"/>
    <w:rsid w:val="00376313"/>
    <w:rsid w:val="00376370"/>
    <w:rsid w:val="00380122"/>
    <w:rsid w:val="00381090"/>
    <w:rsid w:val="00381A49"/>
    <w:rsid w:val="00381C0A"/>
    <w:rsid w:val="00381D7D"/>
    <w:rsid w:val="00382D54"/>
    <w:rsid w:val="00383217"/>
    <w:rsid w:val="00383428"/>
    <w:rsid w:val="00384717"/>
    <w:rsid w:val="00385C55"/>
    <w:rsid w:val="00386B22"/>
    <w:rsid w:val="0038735D"/>
    <w:rsid w:val="003875B4"/>
    <w:rsid w:val="00387F74"/>
    <w:rsid w:val="00391C46"/>
    <w:rsid w:val="003934E0"/>
    <w:rsid w:val="00393841"/>
    <w:rsid w:val="00393BCF"/>
    <w:rsid w:val="00393F3B"/>
    <w:rsid w:val="00394057"/>
    <w:rsid w:val="00394615"/>
    <w:rsid w:val="0039499E"/>
    <w:rsid w:val="00394C39"/>
    <w:rsid w:val="00395EC6"/>
    <w:rsid w:val="00395EE4"/>
    <w:rsid w:val="00396519"/>
    <w:rsid w:val="00396ACA"/>
    <w:rsid w:val="00397E83"/>
    <w:rsid w:val="003A0EE6"/>
    <w:rsid w:val="003A217A"/>
    <w:rsid w:val="003A3F5C"/>
    <w:rsid w:val="003A53D6"/>
    <w:rsid w:val="003A5406"/>
    <w:rsid w:val="003A5D7F"/>
    <w:rsid w:val="003A6452"/>
    <w:rsid w:val="003A6CD6"/>
    <w:rsid w:val="003A706A"/>
    <w:rsid w:val="003B1335"/>
    <w:rsid w:val="003B2E91"/>
    <w:rsid w:val="003B3019"/>
    <w:rsid w:val="003B36DE"/>
    <w:rsid w:val="003B4C64"/>
    <w:rsid w:val="003B4E2F"/>
    <w:rsid w:val="003B4FBF"/>
    <w:rsid w:val="003B6033"/>
    <w:rsid w:val="003B6563"/>
    <w:rsid w:val="003B710E"/>
    <w:rsid w:val="003B7807"/>
    <w:rsid w:val="003C11B9"/>
    <w:rsid w:val="003C1CD5"/>
    <w:rsid w:val="003C3130"/>
    <w:rsid w:val="003C3ADC"/>
    <w:rsid w:val="003C5B0B"/>
    <w:rsid w:val="003C5EF2"/>
    <w:rsid w:val="003D1763"/>
    <w:rsid w:val="003D2547"/>
    <w:rsid w:val="003D2C0B"/>
    <w:rsid w:val="003D2E6A"/>
    <w:rsid w:val="003D439A"/>
    <w:rsid w:val="003D4797"/>
    <w:rsid w:val="003D4E89"/>
    <w:rsid w:val="003D5114"/>
    <w:rsid w:val="003D6B5B"/>
    <w:rsid w:val="003D7589"/>
    <w:rsid w:val="003D77AD"/>
    <w:rsid w:val="003D7A48"/>
    <w:rsid w:val="003E0A25"/>
    <w:rsid w:val="003E1186"/>
    <w:rsid w:val="003E2069"/>
    <w:rsid w:val="003E24B7"/>
    <w:rsid w:val="003E25B0"/>
    <w:rsid w:val="003E3415"/>
    <w:rsid w:val="003E3431"/>
    <w:rsid w:val="003E37F6"/>
    <w:rsid w:val="003E3908"/>
    <w:rsid w:val="003E4148"/>
    <w:rsid w:val="003E63B7"/>
    <w:rsid w:val="003E6D87"/>
    <w:rsid w:val="003E6EC5"/>
    <w:rsid w:val="003E768E"/>
    <w:rsid w:val="003E7B86"/>
    <w:rsid w:val="003F02E4"/>
    <w:rsid w:val="003F100D"/>
    <w:rsid w:val="003F1E9B"/>
    <w:rsid w:val="003F287D"/>
    <w:rsid w:val="003F379F"/>
    <w:rsid w:val="003F3989"/>
    <w:rsid w:val="003F3F9E"/>
    <w:rsid w:val="003F43C0"/>
    <w:rsid w:val="003F4751"/>
    <w:rsid w:val="003F4E5C"/>
    <w:rsid w:val="003F5602"/>
    <w:rsid w:val="003F6537"/>
    <w:rsid w:val="003F741F"/>
    <w:rsid w:val="003F7965"/>
    <w:rsid w:val="00400787"/>
    <w:rsid w:val="004038F3"/>
    <w:rsid w:val="00403BB9"/>
    <w:rsid w:val="00406035"/>
    <w:rsid w:val="0040722F"/>
    <w:rsid w:val="00410199"/>
    <w:rsid w:val="004105E5"/>
    <w:rsid w:val="00410CF0"/>
    <w:rsid w:val="00411443"/>
    <w:rsid w:val="004126E9"/>
    <w:rsid w:val="00412829"/>
    <w:rsid w:val="00412C79"/>
    <w:rsid w:val="00415025"/>
    <w:rsid w:val="00415436"/>
    <w:rsid w:val="004159F0"/>
    <w:rsid w:val="00415FA5"/>
    <w:rsid w:val="004170B0"/>
    <w:rsid w:val="00420A8C"/>
    <w:rsid w:val="00421FAF"/>
    <w:rsid w:val="0042212A"/>
    <w:rsid w:val="0042214B"/>
    <w:rsid w:val="004221EB"/>
    <w:rsid w:val="00422387"/>
    <w:rsid w:val="004229D9"/>
    <w:rsid w:val="0042321F"/>
    <w:rsid w:val="0042352F"/>
    <w:rsid w:val="004239B4"/>
    <w:rsid w:val="0042417E"/>
    <w:rsid w:val="00424A53"/>
    <w:rsid w:val="00425BC1"/>
    <w:rsid w:val="004260F6"/>
    <w:rsid w:val="00426CEA"/>
    <w:rsid w:val="00427254"/>
    <w:rsid w:val="00431B1F"/>
    <w:rsid w:val="00431C47"/>
    <w:rsid w:val="00431D61"/>
    <w:rsid w:val="00431E0C"/>
    <w:rsid w:val="004331CF"/>
    <w:rsid w:val="00433326"/>
    <w:rsid w:val="0043332C"/>
    <w:rsid w:val="00433798"/>
    <w:rsid w:val="00433E81"/>
    <w:rsid w:val="004346A8"/>
    <w:rsid w:val="004362CC"/>
    <w:rsid w:val="00436336"/>
    <w:rsid w:val="00436756"/>
    <w:rsid w:val="004371FE"/>
    <w:rsid w:val="00437578"/>
    <w:rsid w:val="0043769A"/>
    <w:rsid w:val="00437DA8"/>
    <w:rsid w:val="00440148"/>
    <w:rsid w:val="00440428"/>
    <w:rsid w:val="0044042B"/>
    <w:rsid w:val="00440718"/>
    <w:rsid w:val="00441837"/>
    <w:rsid w:val="004418F9"/>
    <w:rsid w:val="004420FC"/>
    <w:rsid w:val="0044213E"/>
    <w:rsid w:val="0044284C"/>
    <w:rsid w:val="00442D94"/>
    <w:rsid w:val="00442EF2"/>
    <w:rsid w:val="0044319A"/>
    <w:rsid w:val="0044358B"/>
    <w:rsid w:val="00445943"/>
    <w:rsid w:val="00445F94"/>
    <w:rsid w:val="00446843"/>
    <w:rsid w:val="00447400"/>
    <w:rsid w:val="00447A09"/>
    <w:rsid w:val="00447C63"/>
    <w:rsid w:val="00447CE5"/>
    <w:rsid w:val="00450FC1"/>
    <w:rsid w:val="00452508"/>
    <w:rsid w:val="00453165"/>
    <w:rsid w:val="00453C7B"/>
    <w:rsid w:val="004550AD"/>
    <w:rsid w:val="00455D1A"/>
    <w:rsid w:val="004564B1"/>
    <w:rsid w:val="004575E7"/>
    <w:rsid w:val="00457C52"/>
    <w:rsid w:val="004603A7"/>
    <w:rsid w:val="00461AFE"/>
    <w:rsid w:val="00462110"/>
    <w:rsid w:val="00462772"/>
    <w:rsid w:val="00464B21"/>
    <w:rsid w:val="00465EE3"/>
    <w:rsid w:val="00466A63"/>
    <w:rsid w:val="00466B8C"/>
    <w:rsid w:val="0046703F"/>
    <w:rsid w:val="00467C56"/>
    <w:rsid w:val="00467DE0"/>
    <w:rsid w:val="00467E71"/>
    <w:rsid w:val="00470ADF"/>
    <w:rsid w:val="004713D2"/>
    <w:rsid w:val="004725AA"/>
    <w:rsid w:val="004736DD"/>
    <w:rsid w:val="0047395F"/>
    <w:rsid w:val="00474B56"/>
    <w:rsid w:val="004756C7"/>
    <w:rsid w:val="00475C65"/>
    <w:rsid w:val="004760A1"/>
    <w:rsid w:val="0047615E"/>
    <w:rsid w:val="004767F5"/>
    <w:rsid w:val="004778E1"/>
    <w:rsid w:val="00477CB2"/>
    <w:rsid w:val="00480503"/>
    <w:rsid w:val="004807F6"/>
    <w:rsid w:val="00480C9B"/>
    <w:rsid w:val="00481C21"/>
    <w:rsid w:val="00481ECC"/>
    <w:rsid w:val="00482DC5"/>
    <w:rsid w:val="004832EB"/>
    <w:rsid w:val="004837CD"/>
    <w:rsid w:val="00485DF7"/>
    <w:rsid w:val="0048668F"/>
    <w:rsid w:val="00486916"/>
    <w:rsid w:val="00486A5C"/>
    <w:rsid w:val="004878D4"/>
    <w:rsid w:val="00487EFD"/>
    <w:rsid w:val="0049071D"/>
    <w:rsid w:val="004912EB"/>
    <w:rsid w:val="0049145C"/>
    <w:rsid w:val="00491BC5"/>
    <w:rsid w:val="00491DD2"/>
    <w:rsid w:val="004928B0"/>
    <w:rsid w:val="00493ECB"/>
    <w:rsid w:val="00494168"/>
    <w:rsid w:val="004954E2"/>
    <w:rsid w:val="0049631D"/>
    <w:rsid w:val="0049647A"/>
    <w:rsid w:val="00497236"/>
    <w:rsid w:val="004974DA"/>
    <w:rsid w:val="00497A6B"/>
    <w:rsid w:val="004A05F8"/>
    <w:rsid w:val="004A085A"/>
    <w:rsid w:val="004A0B8E"/>
    <w:rsid w:val="004A1152"/>
    <w:rsid w:val="004A2278"/>
    <w:rsid w:val="004A2867"/>
    <w:rsid w:val="004A2DA5"/>
    <w:rsid w:val="004A2F20"/>
    <w:rsid w:val="004A304E"/>
    <w:rsid w:val="004A33F5"/>
    <w:rsid w:val="004A3E4D"/>
    <w:rsid w:val="004A420E"/>
    <w:rsid w:val="004A4231"/>
    <w:rsid w:val="004A4915"/>
    <w:rsid w:val="004A53D9"/>
    <w:rsid w:val="004A57C6"/>
    <w:rsid w:val="004A59D4"/>
    <w:rsid w:val="004A6044"/>
    <w:rsid w:val="004A646E"/>
    <w:rsid w:val="004A64D1"/>
    <w:rsid w:val="004B0694"/>
    <w:rsid w:val="004B0F07"/>
    <w:rsid w:val="004B0F6F"/>
    <w:rsid w:val="004B30FB"/>
    <w:rsid w:val="004B319B"/>
    <w:rsid w:val="004B38F9"/>
    <w:rsid w:val="004B3AB6"/>
    <w:rsid w:val="004B3AC0"/>
    <w:rsid w:val="004B3D65"/>
    <w:rsid w:val="004B4514"/>
    <w:rsid w:val="004B4B77"/>
    <w:rsid w:val="004B4EE7"/>
    <w:rsid w:val="004B5FAA"/>
    <w:rsid w:val="004B68B2"/>
    <w:rsid w:val="004B6DD1"/>
    <w:rsid w:val="004B797E"/>
    <w:rsid w:val="004C0641"/>
    <w:rsid w:val="004C137C"/>
    <w:rsid w:val="004C16AA"/>
    <w:rsid w:val="004C1C85"/>
    <w:rsid w:val="004C24DB"/>
    <w:rsid w:val="004C3D2D"/>
    <w:rsid w:val="004C42AC"/>
    <w:rsid w:val="004C49F1"/>
    <w:rsid w:val="004C5883"/>
    <w:rsid w:val="004C5BEE"/>
    <w:rsid w:val="004C67C6"/>
    <w:rsid w:val="004D2E26"/>
    <w:rsid w:val="004D3AAA"/>
    <w:rsid w:val="004D3B7A"/>
    <w:rsid w:val="004D4B20"/>
    <w:rsid w:val="004D5688"/>
    <w:rsid w:val="004D57CC"/>
    <w:rsid w:val="004D5F6A"/>
    <w:rsid w:val="004D6611"/>
    <w:rsid w:val="004D69AE"/>
    <w:rsid w:val="004D6E8C"/>
    <w:rsid w:val="004E00F7"/>
    <w:rsid w:val="004E042A"/>
    <w:rsid w:val="004E1F9A"/>
    <w:rsid w:val="004E2D2C"/>
    <w:rsid w:val="004E3205"/>
    <w:rsid w:val="004E320B"/>
    <w:rsid w:val="004E32A1"/>
    <w:rsid w:val="004E3332"/>
    <w:rsid w:val="004E5A6F"/>
    <w:rsid w:val="004E5D48"/>
    <w:rsid w:val="004E623A"/>
    <w:rsid w:val="004E715D"/>
    <w:rsid w:val="004E718D"/>
    <w:rsid w:val="004E7725"/>
    <w:rsid w:val="004F017F"/>
    <w:rsid w:val="004F0A74"/>
    <w:rsid w:val="004F0FD3"/>
    <w:rsid w:val="004F111F"/>
    <w:rsid w:val="004F2778"/>
    <w:rsid w:val="004F2996"/>
    <w:rsid w:val="004F37C1"/>
    <w:rsid w:val="004F54A0"/>
    <w:rsid w:val="004F6C47"/>
    <w:rsid w:val="004F7B48"/>
    <w:rsid w:val="00500275"/>
    <w:rsid w:val="00500D65"/>
    <w:rsid w:val="00501BD5"/>
    <w:rsid w:val="005021D8"/>
    <w:rsid w:val="00502577"/>
    <w:rsid w:val="00503C79"/>
    <w:rsid w:val="00503EB8"/>
    <w:rsid w:val="0050561C"/>
    <w:rsid w:val="00505DA4"/>
    <w:rsid w:val="00506920"/>
    <w:rsid w:val="0050752E"/>
    <w:rsid w:val="005078C8"/>
    <w:rsid w:val="00511402"/>
    <w:rsid w:val="00511415"/>
    <w:rsid w:val="00511B24"/>
    <w:rsid w:val="0051222D"/>
    <w:rsid w:val="00512B5F"/>
    <w:rsid w:val="00512EA1"/>
    <w:rsid w:val="005131B1"/>
    <w:rsid w:val="0051620E"/>
    <w:rsid w:val="00516519"/>
    <w:rsid w:val="00516883"/>
    <w:rsid w:val="00516A20"/>
    <w:rsid w:val="00517150"/>
    <w:rsid w:val="005207AE"/>
    <w:rsid w:val="00520CCB"/>
    <w:rsid w:val="00520DB4"/>
    <w:rsid w:val="0052274D"/>
    <w:rsid w:val="005239CB"/>
    <w:rsid w:val="0052425B"/>
    <w:rsid w:val="00524639"/>
    <w:rsid w:val="00524671"/>
    <w:rsid w:val="005247C9"/>
    <w:rsid w:val="00524BF3"/>
    <w:rsid w:val="00525093"/>
    <w:rsid w:val="0052562F"/>
    <w:rsid w:val="005262CD"/>
    <w:rsid w:val="005265E2"/>
    <w:rsid w:val="00527B93"/>
    <w:rsid w:val="00527C94"/>
    <w:rsid w:val="00527E27"/>
    <w:rsid w:val="00527F64"/>
    <w:rsid w:val="00531947"/>
    <w:rsid w:val="00531AF2"/>
    <w:rsid w:val="00531FDD"/>
    <w:rsid w:val="00533176"/>
    <w:rsid w:val="0053472A"/>
    <w:rsid w:val="00534A01"/>
    <w:rsid w:val="0053517E"/>
    <w:rsid w:val="00535A8E"/>
    <w:rsid w:val="00536FDA"/>
    <w:rsid w:val="005372B3"/>
    <w:rsid w:val="00537969"/>
    <w:rsid w:val="005414BB"/>
    <w:rsid w:val="0054181B"/>
    <w:rsid w:val="00541BFB"/>
    <w:rsid w:val="00541F24"/>
    <w:rsid w:val="00542EEB"/>
    <w:rsid w:val="00543568"/>
    <w:rsid w:val="00544C28"/>
    <w:rsid w:val="005455A1"/>
    <w:rsid w:val="00545755"/>
    <w:rsid w:val="0054617A"/>
    <w:rsid w:val="00546B7D"/>
    <w:rsid w:val="00550D98"/>
    <w:rsid w:val="00552610"/>
    <w:rsid w:val="00553050"/>
    <w:rsid w:val="0055364E"/>
    <w:rsid w:val="00554657"/>
    <w:rsid w:val="00554DE2"/>
    <w:rsid w:val="00555A8A"/>
    <w:rsid w:val="00555F01"/>
    <w:rsid w:val="00557054"/>
    <w:rsid w:val="00557D83"/>
    <w:rsid w:val="0056038A"/>
    <w:rsid w:val="00560DE0"/>
    <w:rsid w:val="005612DB"/>
    <w:rsid w:val="00562322"/>
    <w:rsid w:val="00562D2F"/>
    <w:rsid w:val="00562F09"/>
    <w:rsid w:val="00563197"/>
    <w:rsid w:val="005631E5"/>
    <w:rsid w:val="0056403A"/>
    <w:rsid w:val="00564C00"/>
    <w:rsid w:val="005674B7"/>
    <w:rsid w:val="005706AC"/>
    <w:rsid w:val="00570FD7"/>
    <w:rsid w:val="00572164"/>
    <w:rsid w:val="00573EF5"/>
    <w:rsid w:val="0057403D"/>
    <w:rsid w:val="005754F2"/>
    <w:rsid w:val="005762DD"/>
    <w:rsid w:val="005803ED"/>
    <w:rsid w:val="00580879"/>
    <w:rsid w:val="00580A5E"/>
    <w:rsid w:val="00581303"/>
    <w:rsid w:val="00581F66"/>
    <w:rsid w:val="005824AB"/>
    <w:rsid w:val="0058255A"/>
    <w:rsid w:val="005826DA"/>
    <w:rsid w:val="005836EE"/>
    <w:rsid w:val="005840DF"/>
    <w:rsid w:val="0058485B"/>
    <w:rsid w:val="005853DE"/>
    <w:rsid w:val="00585647"/>
    <w:rsid w:val="005856B5"/>
    <w:rsid w:val="00585DD9"/>
    <w:rsid w:val="00587805"/>
    <w:rsid w:val="00587C72"/>
    <w:rsid w:val="00587E2F"/>
    <w:rsid w:val="0059002C"/>
    <w:rsid w:val="005901E2"/>
    <w:rsid w:val="0059160C"/>
    <w:rsid w:val="0059232D"/>
    <w:rsid w:val="005926C7"/>
    <w:rsid w:val="00592CCB"/>
    <w:rsid w:val="00594947"/>
    <w:rsid w:val="005949BD"/>
    <w:rsid w:val="00595D87"/>
    <w:rsid w:val="00596FA0"/>
    <w:rsid w:val="00597D89"/>
    <w:rsid w:val="005A0413"/>
    <w:rsid w:val="005A05C0"/>
    <w:rsid w:val="005A07F0"/>
    <w:rsid w:val="005A0949"/>
    <w:rsid w:val="005A1CB3"/>
    <w:rsid w:val="005A262F"/>
    <w:rsid w:val="005A2D17"/>
    <w:rsid w:val="005A3119"/>
    <w:rsid w:val="005A42A9"/>
    <w:rsid w:val="005A4774"/>
    <w:rsid w:val="005A4A59"/>
    <w:rsid w:val="005A5D05"/>
    <w:rsid w:val="005A5FF6"/>
    <w:rsid w:val="005A6635"/>
    <w:rsid w:val="005B0945"/>
    <w:rsid w:val="005B0DF1"/>
    <w:rsid w:val="005B12BE"/>
    <w:rsid w:val="005B2434"/>
    <w:rsid w:val="005B2705"/>
    <w:rsid w:val="005B28F0"/>
    <w:rsid w:val="005B446C"/>
    <w:rsid w:val="005B4AEA"/>
    <w:rsid w:val="005B5DB9"/>
    <w:rsid w:val="005B6B90"/>
    <w:rsid w:val="005B75D6"/>
    <w:rsid w:val="005B75EB"/>
    <w:rsid w:val="005C09C4"/>
    <w:rsid w:val="005C0EF3"/>
    <w:rsid w:val="005C1644"/>
    <w:rsid w:val="005C17D9"/>
    <w:rsid w:val="005C25C0"/>
    <w:rsid w:val="005C4055"/>
    <w:rsid w:val="005C519B"/>
    <w:rsid w:val="005C707E"/>
    <w:rsid w:val="005D0636"/>
    <w:rsid w:val="005D1C88"/>
    <w:rsid w:val="005D21A9"/>
    <w:rsid w:val="005D2AC9"/>
    <w:rsid w:val="005D2E78"/>
    <w:rsid w:val="005D3509"/>
    <w:rsid w:val="005D4AF1"/>
    <w:rsid w:val="005D4B98"/>
    <w:rsid w:val="005D5C5E"/>
    <w:rsid w:val="005D5DCB"/>
    <w:rsid w:val="005D645B"/>
    <w:rsid w:val="005D6703"/>
    <w:rsid w:val="005D6834"/>
    <w:rsid w:val="005E0665"/>
    <w:rsid w:val="005E1E01"/>
    <w:rsid w:val="005E26E9"/>
    <w:rsid w:val="005E330A"/>
    <w:rsid w:val="005E354F"/>
    <w:rsid w:val="005E3A56"/>
    <w:rsid w:val="005E3EC6"/>
    <w:rsid w:val="005E4D9F"/>
    <w:rsid w:val="005E50CD"/>
    <w:rsid w:val="005E5B03"/>
    <w:rsid w:val="005E65A5"/>
    <w:rsid w:val="005E68F8"/>
    <w:rsid w:val="005F17E8"/>
    <w:rsid w:val="005F35DC"/>
    <w:rsid w:val="005F35ED"/>
    <w:rsid w:val="005F3C44"/>
    <w:rsid w:val="005F411A"/>
    <w:rsid w:val="005F472E"/>
    <w:rsid w:val="005F4F11"/>
    <w:rsid w:val="005F54AB"/>
    <w:rsid w:val="005F58EA"/>
    <w:rsid w:val="005F634F"/>
    <w:rsid w:val="005F651C"/>
    <w:rsid w:val="005F762A"/>
    <w:rsid w:val="005F776B"/>
    <w:rsid w:val="00600636"/>
    <w:rsid w:val="0060149F"/>
    <w:rsid w:val="0060165E"/>
    <w:rsid w:val="00601C4A"/>
    <w:rsid w:val="00601C94"/>
    <w:rsid w:val="006021C1"/>
    <w:rsid w:val="006021C6"/>
    <w:rsid w:val="00602C18"/>
    <w:rsid w:val="0060305D"/>
    <w:rsid w:val="006040C5"/>
    <w:rsid w:val="006042CA"/>
    <w:rsid w:val="00604846"/>
    <w:rsid w:val="00604DEB"/>
    <w:rsid w:val="00605AC6"/>
    <w:rsid w:val="006061FE"/>
    <w:rsid w:val="0060682F"/>
    <w:rsid w:val="006070B6"/>
    <w:rsid w:val="00607350"/>
    <w:rsid w:val="00607C8A"/>
    <w:rsid w:val="00612296"/>
    <w:rsid w:val="00613507"/>
    <w:rsid w:val="00613D9A"/>
    <w:rsid w:val="00615168"/>
    <w:rsid w:val="006152F3"/>
    <w:rsid w:val="006158CD"/>
    <w:rsid w:val="00616074"/>
    <w:rsid w:val="0062268F"/>
    <w:rsid w:val="00622FF6"/>
    <w:rsid w:val="006240A3"/>
    <w:rsid w:val="006242DD"/>
    <w:rsid w:val="00625164"/>
    <w:rsid w:val="00625BA8"/>
    <w:rsid w:val="00625C92"/>
    <w:rsid w:val="00626260"/>
    <w:rsid w:val="006262FD"/>
    <w:rsid w:val="0062693D"/>
    <w:rsid w:val="00626A62"/>
    <w:rsid w:val="00627E90"/>
    <w:rsid w:val="0063008A"/>
    <w:rsid w:val="006303AB"/>
    <w:rsid w:val="00631434"/>
    <w:rsid w:val="006318BB"/>
    <w:rsid w:val="00632A6E"/>
    <w:rsid w:val="0063401F"/>
    <w:rsid w:val="0063476F"/>
    <w:rsid w:val="00635779"/>
    <w:rsid w:val="00635C59"/>
    <w:rsid w:val="0063654A"/>
    <w:rsid w:val="00636917"/>
    <w:rsid w:val="00637389"/>
    <w:rsid w:val="00637A22"/>
    <w:rsid w:val="006408C1"/>
    <w:rsid w:val="00640A26"/>
    <w:rsid w:val="00641082"/>
    <w:rsid w:val="0064137D"/>
    <w:rsid w:val="006417AA"/>
    <w:rsid w:val="0064217A"/>
    <w:rsid w:val="00642D31"/>
    <w:rsid w:val="0064325D"/>
    <w:rsid w:val="006456C7"/>
    <w:rsid w:val="006458FA"/>
    <w:rsid w:val="00645FA3"/>
    <w:rsid w:val="0064666E"/>
    <w:rsid w:val="00647A49"/>
    <w:rsid w:val="00647EFF"/>
    <w:rsid w:val="00650362"/>
    <w:rsid w:val="00650656"/>
    <w:rsid w:val="00650BC6"/>
    <w:rsid w:val="00650F95"/>
    <w:rsid w:val="0065381A"/>
    <w:rsid w:val="0065496A"/>
    <w:rsid w:val="00655369"/>
    <w:rsid w:val="00657C85"/>
    <w:rsid w:val="0066040B"/>
    <w:rsid w:val="00660858"/>
    <w:rsid w:val="00661092"/>
    <w:rsid w:val="0066116A"/>
    <w:rsid w:val="00661534"/>
    <w:rsid w:val="00661647"/>
    <w:rsid w:val="00662316"/>
    <w:rsid w:val="006641C4"/>
    <w:rsid w:val="00664B47"/>
    <w:rsid w:val="00664C85"/>
    <w:rsid w:val="0066513B"/>
    <w:rsid w:val="00666498"/>
    <w:rsid w:val="006668EF"/>
    <w:rsid w:val="00667B07"/>
    <w:rsid w:val="00670D6C"/>
    <w:rsid w:val="00671065"/>
    <w:rsid w:val="00671743"/>
    <w:rsid w:val="00672885"/>
    <w:rsid w:val="00672D97"/>
    <w:rsid w:val="00672E73"/>
    <w:rsid w:val="00672F2C"/>
    <w:rsid w:val="00673893"/>
    <w:rsid w:val="006738FE"/>
    <w:rsid w:val="00673CD1"/>
    <w:rsid w:val="00673F96"/>
    <w:rsid w:val="006743E9"/>
    <w:rsid w:val="006744EB"/>
    <w:rsid w:val="00675308"/>
    <w:rsid w:val="00675C8B"/>
    <w:rsid w:val="00675CCB"/>
    <w:rsid w:val="00676335"/>
    <w:rsid w:val="006767F6"/>
    <w:rsid w:val="00677C77"/>
    <w:rsid w:val="00680526"/>
    <w:rsid w:val="00681752"/>
    <w:rsid w:val="00682804"/>
    <w:rsid w:val="00682C0C"/>
    <w:rsid w:val="006833BF"/>
    <w:rsid w:val="006836BB"/>
    <w:rsid w:val="00683776"/>
    <w:rsid w:val="00683E04"/>
    <w:rsid w:val="00684307"/>
    <w:rsid w:val="006855EB"/>
    <w:rsid w:val="00686156"/>
    <w:rsid w:val="0068693F"/>
    <w:rsid w:val="00686C27"/>
    <w:rsid w:val="00686DC8"/>
    <w:rsid w:val="00686F1B"/>
    <w:rsid w:val="006875AD"/>
    <w:rsid w:val="00691119"/>
    <w:rsid w:val="006915F2"/>
    <w:rsid w:val="00691A31"/>
    <w:rsid w:val="0069229E"/>
    <w:rsid w:val="006923C2"/>
    <w:rsid w:val="0069260D"/>
    <w:rsid w:val="00693531"/>
    <w:rsid w:val="006935B6"/>
    <w:rsid w:val="0069362D"/>
    <w:rsid w:val="00693E90"/>
    <w:rsid w:val="00694CB9"/>
    <w:rsid w:val="00695712"/>
    <w:rsid w:val="00695C40"/>
    <w:rsid w:val="006967FC"/>
    <w:rsid w:val="00696BB1"/>
    <w:rsid w:val="00697E03"/>
    <w:rsid w:val="006A0EE1"/>
    <w:rsid w:val="006A1FBC"/>
    <w:rsid w:val="006A2EEF"/>
    <w:rsid w:val="006A4782"/>
    <w:rsid w:val="006A4B57"/>
    <w:rsid w:val="006A59D6"/>
    <w:rsid w:val="006A5BDB"/>
    <w:rsid w:val="006A6BD3"/>
    <w:rsid w:val="006A6F8A"/>
    <w:rsid w:val="006A7F57"/>
    <w:rsid w:val="006B00FA"/>
    <w:rsid w:val="006B082C"/>
    <w:rsid w:val="006B0B8A"/>
    <w:rsid w:val="006B18F8"/>
    <w:rsid w:val="006B1908"/>
    <w:rsid w:val="006B1BD1"/>
    <w:rsid w:val="006B1FB4"/>
    <w:rsid w:val="006B2227"/>
    <w:rsid w:val="006B23CA"/>
    <w:rsid w:val="006B2C96"/>
    <w:rsid w:val="006B3CAB"/>
    <w:rsid w:val="006B40DB"/>
    <w:rsid w:val="006B51BF"/>
    <w:rsid w:val="006B721F"/>
    <w:rsid w:val="006B73B4"/>
    <w:rsid w:val="006B74C2"/>
    <w:rsid w:val="006B7818"/>
    <w:rsid w:val="006C0449"/>
    <w:rsid w:val="006C046E"/>
    <w:rsid w:val="006C0BF0"/>
    <w:rsid w:val="006C0D58"/>
    <w:rsid w:val="006C1112"/>
    <w:rsid w:val="006C24D2"/>
    <w:rsid w:val="006C24F8"/>
    <w:rsid w:val="006C42C9"/>
    <w:rsid w:val="006C44D3"/>
    <w:rsid w:val="006C5BA6"/>
    <w:rsid w:val="006C7098"/>
    <w:rsid w:val="006D1A2D"/>
    <w:rsid w:val="006D1C41"/>
    <w:rsid w:val="006D2E3A"/>
    <w:rsid w:val="006D303C"/>
    <w:rsid w:val="006D4C78"/>
    <w:rsid w:val="006D549D"/>
    <w:rsid w:val="006D562D"/>
    <w:rsid w:val="006D6EA5"/>
    <w:rsid w:val="006D6FAF"/>
    <w:rsid w:val="006E009B"/>
    <w:rsid w:val="006E029D"/>
    <w:rsid w:val="006E0DE4"/>
    <w:rsid w:val="006E128A"/>
    <w:rsid w:val="006E1E7D"/>
    <w:rsid w:val="006E2226"/>
    <w:rsid w:val="006E24DB"/>
    <w:rsid w:val="006E3656"/>
    <w:rsid w:val="006E46B0"/>
    <w:rsid w:val="006E582F"/>
    <w:rsid w:val="006E5D87"/>
    <w:rsid w:val="006E6B0E"/>
    <w:rsid w:val="006F0ADB"/>
    <w:rsid w:val="006F0E7B"/>
    <w:rsid w:val="006F0EC1"/>
    <w:rsid w:val="006F262A"/>
    <w:rsid w:val="006F3136"/>
    <w:rsid w:val="006F59C2"/>
    <w:rsid w:val="006F5E58"/>
    <w:rsid w:val="006F60E2"/>
    <w:rsid w:val="00700547"/>
    <w:rsid w:val="00700B1A"/>
    <w:rsid w:val="00700D33"/>
    <w:rsid w:val="00700E66"/>
    <w:rsid w:val="00701E8E"/>
    <w:rsid w:val="00702B41"/>
    <w:rsid w:val="00702C16"/>
    <w:rsid w:val="00703692"/>
    <w:rsid w:val="007037A8"/>
    <w:rsid w:val="00703D49"/>
    <w:rsid w:val="00703D94"/>
    <w:rsid w:val="00703E22"/>
    <w:rsid w:val="007048C3"/>
    <w:rsid w:val="00704A12"/>
    <w:rsid w:val="00706B20"/>
    <w:rsid w:val="00706BBF"/>
    <w:rsid w:val="00706E14"/>
    <w:rsid w:val="007071D7"/>
    <w:rsid w:val="00707A39"/>
    <w:rsid w:val="00707B11"/>
    <w:rsid w:val="007102F5"/>
    <w:rsid w:val="00710EC2"/>
    <w:rsid w:val="00711527"/>
    <w:rsid w:val="00711803"/>
    <w:rsid w:val="0071190B"/>
    <w:rsid w:val="00711A58"/>
    <w:rsid w:val="007120E5"/>
    <w:rsid w:val="007123A0"/>
    <w:rsid w:val="007128FE"/>
    <w:rsid w:val="007134B1"/>
    <w:rsid w:val="0071598C"/>
    <w:rsid w:val="00715A72"/>
    <w:rsid w:val="00715E75"/>
    <w:rsid w:val="00715F50"/>
    <w:rsid w:val="00716127"/>
    <w:rsid w:val="007163A8"/>
    <w:rsid w:val="00716BEA"/>
    <w:rsid w:val="007171E0"/>
    <w:rsid w:val="00717473"/>
    <w:rsid w:val="00720069"/>
    <w:rsid w:val="007203DA"/>
    <w:rsid w:val="00721F2E"/>
    <w:rsid w:val="00722C7A"/>
    <w:rsid w:val="00723A54"/>
    <w:rsid w:val="00725B15"/>
    <w:rsid w:val="00726594"/>
    <w:rsid w:val="007269EE"/>
    <w:rsid w:val="007275C4"/>
    <w:rsid w:val="007300C8"/>
    <w:rsid w:val="00731ED9"/>
    <w:rsid w:val="00731FB7"/>
    <w:rsid w:val="00732D0A"/>
    <w:rsid w:val="007334E8"/>
    <w:rsid w:val="007335CA"/>
    <w:rsid w:val="00733CFC"/>
    <w:rsid w:val="00734320"/>
    <w:rsid w:val="007344E5"/>
    <w:rsid w:val="00735DFE"/>
    <w:rsid w:val="00737B56"/>
    <w:rsid w:val="00737C15"/>
    <w:rsid w:val="00737D3D"/>
    <w:rsid w:val="00740214"/>
    <w:rsid w:val="007408D8"/>
    <w:rsid w:val="00740BBD"/>
    <w:rsid w:val="00740DA7"/>
    <w:rsid w:val="00741A22"/>
    <w:rsid w:val="00741CC8"/>
    <w:rsid w:val="00742936"/>
    <w:rsid w:val="00742AF7"/>
    <w:rsid w:val="007432AB"/>
    <w:rsid w:val="00743401"/>
    <w:rsid w:val="00743575"/>
    <w:rsid w:val="007436E3"/>
    <w:rsid w:val="00744480"/>
    <w:rsid w:val="00745092"/>
    <w:rsid w:val="00745531"/>
    <w:rsid w:val="007462E4"/>
    <w:rsid w:val="00746C91"/>
    <w:rsid w:val="00746F55"/>
    <w:rsid w:val="007475E1"/>
    <w:rsid w:val="00750891"/>
    <w:rsid w:val="0075095D"/>
    <w:rsid w:val="00751389"/>
    <w:rsid w:val="00752F25"/>
    <w:rsid w:val="00753513"/>
    <w:rsid w:val="0075386D"/>
    <w:rsid w:val="007542FB"/>
    <w:rsid w:val="007551CF"/>
    <w:rsid w:val="00755B52"/>
    <w:rsid w:val="0075625A"/>
    <w:rsid w:val="007572BA"/>
    <w:rsid w:val="00757796"/>
    <w:rsid w:val="007577CA"/>
    <w:rsid w:val="00760650"/>
    <w:rsid w:val="0076147E"/>
    <w:rsid w:val="007619D9"/>
    <w:rsid w:val="00761F3F"/>
    <w:rsid w:val="00762949"/>
    <w:rsid w:val="00762EAA"/>
    <w:rsid w:val="00763225"/>
    <w:rsid w:val="00763560"/>
    <w:rsid w:val="007636B1"/>
    <w:rsid w:val="007650E0"/>
    <w:rsid w:val="007656FC"/>
    <w:rsid w:val="00766088"/>
    <w:rsid w:val="007669CA"/>
    <w:rsid w:val="00766FE0"/>
    <w:rsid w:val="007675D7"/>
    <w:rsid w:val="00767625"/>
    <w:rsid w:val="00770D2E"/>
    <w:rsid w:val="0077205B"/>
    <w:rsid w:val="007720A7"/>
    <w:rsid w:val="007738EB"/>
    <w:rsid w:val="00775D7D"/>
    <w:rsid w:val="00776FE5"/>
    <w:rsid w:val="00777D05"/>
    <w:rsid w:val="00777D4A"/>
    <w:rsid w:val="0078030F"/>
    <w:rsid w:val="00780523"/>
    <w:rsid w:val="00780586"/>
    <w:rsid w:val="007805C2"/>
    <w:rsid w:val="00781881"/>
    <w:rsid w:val="00781E42"/>
    <w:rsid w:val="00783069"/>
    <w:rsid w:val="007832A7"/>
    <w:rsid w:val="0078605E"/>
    <w:rsid w:val="00786639"/>
    <w:rsid w:val="00786B93"/>
    <w:rsid w:val="00787D85"/>
    <w:rsid w:val="00790168"/>
    <w:rsid w:val="00790B99"/>
    <w:rsid w:val="0079129C"/>
    <w:rsid w:val="00791B2B"/>
    <w:rsid w:val="00791F0C"/>
    <w:rsid w:val="0079201C"/>
    <w:rsid w:val="00792298"/>
    <w:rsid w:val="0079288A"/>
    <w:rsid w:val="007931EC"/>
    <w:rsid w:val="00793658"/>
    <w:rsid w:val="007942DA"/>
    <w:rsid w:val="0079442D"/>
    <w:rsid w:val="007944BC"/>
    <w:rsid w:val="007946EA"/>
    <w:rsid w:val="00794CC1"/>
    <w:rsid w:val="00795103"/>
    <w:rsid w:val="00795D50"/>
    <w:rsid w:val="00795D59"/>
    <w:rsid w:val="00796542"/>
    <w:rsid w:val="00796FA1"/>
    <w:rsid w:val="00797183"/>
    <w:rsid w:val="00797D43"/>
    <w:rsid w:val="00797E59"/>
    <w:rsid w:val="00797F44"/>
    <w:rsid w:val="007A225A"/>
    <w:rsid w:val="007A2B71"/>
    <w:rsid w:val="007A31E6"/>
    <w:rsid w:val="007A347E"/>
    <w:rsid w:val="007A4568"/>
    <w:rsid w:val="007A5B32"/>
    <w:rsid w:val="007A5F6F"/>
    <w:rsid w:val="007A7124"/>
    <w:rsid w:val="007A73D6"/>
    <w:rsid w:val="007B0008"/>
    <w:rsid w:val="007B095F"/>
    <w:rsid w:val="007B0F3F"/>
    <w:rsid w:val="007B1654"/>
    <w:rsid w:val="007B3FDD"/>
    <w:rsid w:val="007B4117"/>
    <w:rsid w:val="007B4730"/>
    <w:rsid w:val="007B47C7"/>
    <w:rsid w:val="007B54A7"/>
    <w:rsid w:val="007B5D7D"/>
    <w:rsid w:val="007B6069"/>
    <w:rsid w:val="007B66A5"/>
    <w:rsid w:val="007B72FD"/>
    <w:rsid w:val="007B7E85"/>
    <w:rsid w:val="007C1288"/>
    <w:rsid w:val="007C1957"/>
    <w:rsid w:val="007C1A9B"/>
    <w:rsid w:val="007C1ABA"/>
    <w:rsid w:val="007C2C4E"/>
    <w:rsid w:val="007C30A9"/>
    <w:rsid w:val="007C386D"/>
    <w:rsid w:val="007C3DE9"/>
    <w:rsid w:val="007C4280"/>
    <w:rsid w:val="007C43F6"/>
    <w:rsid w:val="007C499D"/>
    <w:rsid w:val="007C5434"/>
    <w:rsid w:val="007C6162"/>
    <w:rsid w:val="007C7297"/>
    <w:rsid w:val="007C7412"/>
    <w:rsid w:val="007C7883"/>
    <w:rsid w:val="007C7E69"/>
    <w:rsid w:val="007D01D0"/>
    <w:rsid w:val="007D03C7"/>
    <w:rsid w:val="007D09B4"/>
    <w:rsid w:val="007D1024"/>
    <w:rsid w:val="007D131C"/>
    <w:rsid w:val="007D1B4E"/>
    <w:rsid w:val="007D2D7B"/>
    <w:rsid w:val="007D344C"/>
    <w:rsid w:val="007D3499"/>
    <w:rsid w:val="007D34F0"/>
    <w:rsid w:val="007D4001"/>
    <w:rsid w:val="007D4334"/>
    <w:rsid w:val="007D4734"/>
    <w:rsid w:val="007D5939"/>
    <w:rsid w:val="007D5F66"/>
    <w:rsid w:val="007D600E"/>
    <w:rsid w:val="007D64F4"/>
    <w:rsid w:val="007D760A"/>
    <w:rsid w:val="007E2320"/>
    <w:rsid w:val="007E2AD6"/>
    <w:rsid w:val="007E3ECD"/>
    <w:rsid w:val="007E43A8"/>
    <w:rsid w:val="007E49C0"/>
    <w:rsid w:val="007E5C1D"/>
    <w:rsid w:val="007E68F8"/>
    <w:rsid w:val="007E6ECF"/>
    <w:rsid w:val="007E6F2D"/>
    <w:rsid w:val="007E7CA9"/>
    <w:rsid w:val="007F0335"/>
    <w:rsid w:val="007F0614"/>
    <w:rsid w:val="007F1B5E"/>
    <w:rsid w:val="007F1EF3"/>
    <w:rsid w:val="007F24A2"/>
    <w:rsid w:val="007F38C3"/>
    <w:rsid w:val="007F3AE8"/>
    <w:rsid w:val="007F3F31"/>
    <w:rsid w:val="007F471B"/>
    <w:rsid w:val="007F4DD7"/>
    <w:rsid w:val="007F6230"/>
    <w:rsid w:val="007F6D8C"/>
    <w:rsid w:val="007F6FAC"/>
    <w:rsid w:val="008011BD"/>
    <w:rsid w:val="0080133E"/>
    <w:rsid w:val="00801697"/>
    <w:rsid w:val="00801DDD"/>
    <w:rsid w:val="0080214C"/>
    <w:rsid w:val="00803164"/>
    <w:rsid w:val="00805141"/>
    <w:rsid w:val="00806E9C"/>
    <w:rsid w:val="0080758B"/>
    <w:rsid w:val="008111A1"/>
    <w:rsid w:val="00811633"/>
    <w:rsid w:val="00811E3D"/>
    <w:rsid w:val="008123E8"/>
    <w:rsid w:val="008145A7"/>
    <w:rsid w:val="008149FB"/>
    <w:rsid w:val="0081514D"/>
    <w:rsid w:val="00816306"/>
    <w:rsid w:val="008164DB"/>
    <w:rsid w:val="00816EB2"/>
    <w:rsid w:val="00817D41"/>
    <w:rsid w:val="008216B9"/>
    <w:rsid w:val="00822F4F"/>
    <w:rsid w:val="00824DE6"/>
    <w:rsid w:val="00824F2A"/>
    <w:rsid w:val="0082561B"/>
    <w:rsid w:val="00825820"/>
    <w:rsid w:val="00826133"/>
    <w:rsid w:val="008261B4"/>
    <w:rsid w:val="008266D9"/>
    <w:rsid w:val="00826A06"/>
    <w:rsid w:val="00830000"/>
    <w:rsid w:val="008309D9"/>
    <w:rsid w:val="008313BF"/>
    <w:rsid w:val="008313FC"/>
    <w:rsid w:val="008314E0"/>
    <w:rsid w:val="00831B8C"/>
    <w:rsid w:val="00831BE2"/>
    <w:rsid w:val="00835C98"/>
    <w:rsid w:val="00836391"/>
    <w:rsid w:val="00837967"/>
    <w:rsid w:val="00837DA8"/>
    <w:rsid w:val="008404E2"/>
    <w:rsid w:val="008416A7"/>
    <w:rsid w:val="008417E6"/>
    <w:rsid w:val="008432EA"/>
    <w:rsid w:val="0084376D"/>
    <w:rsid w:val="0084451C"/>
    <w:rsid w:val="008448F4"/>
    <w:rsid w:val="00844FC9"/>
    <w:rsid w:val="0084544F"/>
    <w:rsid w:val="00846B42"/>
    <w:rsid w:val="008475E3"/>
    <w:rsid w:val="00851184"/>
    <w:rsid w:val="00851460"/>
    <w:rsid w:val="00851DB3"/>
    <w:rsid w:val="00852215"/>
    <w:rsid w:val="008524EF"/>
    <w:rsid w:val="00852E67"/>
    <w:rsid w:val="008548D1"/>
    <w:rsid w:val="008573DB"/>
    <w:rsid w:val="0085743E"/>
    <w:rsid w:val="00857B91"/>
    <w:rsid w:val="00861542"/>
    <w:rsid w:val="00861F4D"/>
    <w:rsid w:val="0086225E"/>
    <w:rsid w:val="008624B1"/>
    <w:rsid w:val="008628D1"/>
    <w:rsid w:val="008629FE"/>
    <w:rsid w:val="0086319D"/>
    <w:rsid w:val="00863726"/>
    <w:rsid w:val="008660C1"/>
    <w:rsid w:val="0086698E"/>
    <w:rsid w:val="00866EFF"/>
    <w:rsid w:val="008673BB"/>
    <w:rsid w:val="00867C76"/>
    <w:rsid w:val="0087114F"/>
    <w:rsid w:val="00871477"/>
    <w:rsid w:val="0087169F"/>
    <w:rsid w:val="008717C1"/>
    <w:rsid w:val="00871C54"/>
    <w:rsid w:val="00871F69"/>
    <w:rsid w:val="00873439"/>
    <w:rsid w:val="008742F9"/>
    <w:rsid w:val="0087464A"/>
    <w:rsid w:val="0087489E"/>
    <w:rsid w:val="008748D4"/>
    <w:rsid w:val="00876CFA"/>
    <w:rsid w:val="008775A8"/>
    <w:rsid w:val="00877A20"/>
    <w:rsid w:val="00877FA5"/>
    <w:rsid w:val="00880BF4"/>
    <w:rsid w:val="00880C5E"/>
    <w:rsid w:val="0088125C"/>
    <w:rsid w:val="0088130A"/>
    <w:rsid w:val="00881510"/>
    <w:rsid w:val="0088156E"/>
    <w:rsid w:val="00882A39"/>
    <w:rsid w:val="00882B89"/>
    <w:rsid w:val="00883222"/>
    <w:rsid w:val="008835C6"/>
    <w:rsid w:val="00885582"/>
    <w:rsid w:val="00885E6E"/>
    <w:rsid w:val="0088666A"/>
    <w:rsid w:val="0088789F"/>
    <w:rsid w:val="008879DD"/>
    <w:rsid w:val="00890825"/>
    <w:rsid w:val="00890B91"/>
    <w:rsid w:val="00890E28"/>
    <w:rsid w:val="00891D74"/>
    <w:rsid w:val="00891DE9"/>
    <w:rsid w:val="008923DA"/>
    <w:rsid w:val="008928AA"/>
    <w:rsid w:val="00892E77"/>
    <w:rsid w:val="008930CB"/>
    <w:rsid w:val="00893E54"/>
    <w:rsid w:val="0089439A"/>
    <w:rsid w:val="0089517D"/>
    <w:rsid w:val="008954E5"/>
    <w:rsid w:val="00895A2B"/>
    <w:rsid w:val="00897184"/>
    <w:rsid w:val="00897AA7"/>
    <w:rsid w:val="008A0475"/>
    <w:rsid w:val="008A0D5D"/>
    <w:rsid w:val="008A12E4"/>
    <w:rsid w:val="008A2111"/>
    <w:rsid w:val="008A27E2"/>
    <w:rsid w:val="008A29A4"/>
    <w:rsid w:val="008A2D16"/>
    <w:rsid w:val="008A3664"/>
    <w:rsid w:val="008A47B6"/>
    <w:rsid w:val="008A4F11"/>
    <w:rsid w:val="008A5D44"/>
    <w:rsid w:val="008B026C"/>
    <w:rsid w:val="008B1025"/>
    <w:rsid w:val="008B11A7"/>
    <w:rsid w:val="008B1C6E"/>
    <w:rsid w:val="008B2521"/>
    <w:rsid w:val="008B27C9"/>
    <w:rsid w:val="008B2B76"/>
    <w:rsid w:val="008B2FA0"/>
    <w:rsid w:val="008B37B9"/>
    <w:rsid w:val="008B41E8"/>
    <w:rsid w:val="008B553A"/>
    <w:rsid w:val="008B69C8"/>
    <w:rsid w:val="008C2807"/>
    <w:rsid w:val="008C2AAF"/>
    <w:rsid w:val="008C4388"/>
    <w:rsid w:val="008C438A"/>
    <w:rsid w:val="008C47A4"/>
    <w:rsid w:val="008C4839"/>
    <w:rsid w:val="008C560C"/>
    <w:rsid w:val="008C5A1D"/>
    <w:rsid w:val="008C6154"/>
    <w:rsid w:val="008C7CB2"/>
    <w:rsid w:val="008D025F"/>
    <w:rsid w:val="008D1981"/>
    <w:rsid w:val="008D27F4"/>
    <w:rsid w:val="008D359B"/>
    <w:rsid w:val="008D5273"/>
    <w:rsid w:val="008D534D"/>
    <w:rsid w:val="008D5A36"/>
    <w:rsid w:val="008D7016"/>
    <w:rsid w:val="008D7468"/>
    <w:rsid w:val="008D7FBE"/>
    <w:rsid w:val="008E0AFE"/>
    <w:rsid w:val="008E111A"/>
    <w:rsid w:val="008E1293"/>
    <w:rsid w:val="008E230D"/>
    <w:rsid w:val="008E23B6"/>
    <w:rsid w:val="008E259F"/>
    <w:rsid w:val="008E2967"/>
    <w:rsid w:val="008E2FAC"/>
    <w:rsid w:val="008E4834"/>
    <w:rsid w:val="008E4D84"/>
    <w:rsid w:val="008E5741"/>
    <w:rsid w:val="008E5A40"/>
    <w:rsid w:val="008E5D59"/>
    <w:rsid w:val="008E628F"/>
    <w:rsid w:val="008E7526"/>
    <w:rsid w:val="008E7801"/>
    <w:rsid w:val="008E7C08"/>
    <w:rsid w:val="008F00E4"/>
    <w:rsid w:val="008F114C"/>
    <w:rsid w:val="008F1309"/>
    <w:rsid w:val="008F1957"/>
    <w:rsid w:val="008F1FEB"/>
    <w:rsid w:val="008F1FF1"/>
    <w:rsid w:val="008F2176"/>
    <w:rsid w:val="008F238F"/>
    <w:rsid w:val="008F29B2"/>
    <w:rsid w:val="008F2AEE"/>
    <w:rsid w:val="008F2C57"/>
    <w:rsid w:val="008F2CE5"/>
    <w:rsid w:val="008F4EE9"/>
    <w:rsid w:val="008F52E9"/>
    <w:rsid w:val="008F53F0"/>
    <w:rsid w:val="008F58CD"/>
    <w:rsid w:val="008F5D23"/>
    <w:rsid w:val="008F6CED"/>
    <w:rsid w:val="008F7112"/>
    <w:rsid w:val="008F7437"/>
    <w:rsid w:val="008F7915"/>
    <w:rsid w:val="008F7CB5"/>
    <w:rsid w:val="008F7E57"/>
    <w:rsid w:val="009000E9"/>
    <w:rsid w:val="00900971"/>
    <w:rsid w:val="009012D3"/>
    <w:rsid w:val="009014D1"/>
    <w:rsid w:val="00901665"/>
    <w:rsid w:val="009041A9"/>
    <w:rsid w:val="00904BAA"/>
    <w:rsid w:val="00905255"/>
    <w:rsid w:val="009063D2"/>
    <w:rsid w:val="0090676A"/>
    <w:rsid w:val="0090710C"/>
    <w:rsid w:val="00907F05"/>
    <w:rsid w:val="00912F89"/>
    <w:rsid w:val="00913328"/>
    <w:rsid w:val="0091395F"/>
    <w:rsid w:val="00915D54"/>
    <w:rsid w:val="0091668B"/>
    <w:rsid w:val="00916CB9"/>
    <w:rsid w:val="009170E9"/>
    <w:rsid w:val="009174E2"/>
    <w:rsid w:val="00920124"/>
    <w:rsid w:val="00920FC6"/>
    <w:rsid w:val="009211AA"/>
    <w:rsid w:val="00922197"/>
    <w:rsid w:val="009221E5"/>
    <w:rsid w:val="009223B6"/>
    <w:rsid w:val="00923B53"/>
    <w:rsid w:val="00924C55"/>
    <w:rsid w:val="00925539"/>
    <w:rsid w:val="00925691"/>
    <w:rsid w:val="0092673D"/>
    <w:rsid w:val="00926E08"/>
    <w:rsid w:val="00927318"/>
    <w:rsid w:val="00927678"/>
    <w:rsid w:val="00927732"/>
    <w:rsid w:val="00927BDE"/>
    <w:rsid w:val="00930D2B"/>
    <w:rsid w:val="00930D54"/>
    <w:rsid w:val="009313D2"/>
    <w:rsid w:val="0093210E"/>
    <w:rsid w:val="009329C2"/>
    <w:rsid w:val="00932FE0"/>
    <w:rsid w:val="00933495"/>
    <w:rsid w:val="00934A3E"/>
    <w:rsid w:val="00935652"/>
    <w:rsid w:val="00935A95"/>
    <w:rsid w:val="00935C1E"/>
    <w:rsid w:val="009362E9"/>
    <w:rsid w:val="009378CA"/>
    <w:rsid w:val="00937AE7"/>
    <w:rsid w:val="00941753"/>
    <w:rsid w:val="00941B8A"/>
    <w:rsid w:val="00941DE4"/>
    <w:rsid w:val="0094340A"/>
    <w:rsid w:val="009437B2"/>
    <w:rsid w:val="00943DDC"/>
    <w:rsid w:val="009440E4"/>
    <w:rsid w:val="00944CB4"/>
    <w:rsid w:val="00946740"/>
    <w:rsid w:val="00947304"/>
    <w:rsid w:val="009477A8"/>
    <w:rsid w:val="00947854"/>
    <w:rsid w:val="00947FB1"/>
    <w:rsid w:val="009503E4"/>
    <w:rsid w:val="00952F0A"/>
    <w:rsid w:val="00953983"/>
    <w:rsid w:val="00954F56"/>
    <w:rsid w:val="00955807"/>
    <w:rsid w:val="00955C45"/>
    <w:rsid w:val="00956C04"/>
    <w:rsid w:val="00956ED7"/>
    <w:rsid w:val="00957142"/>
    <w:rsid w:val="009572C5"/>
    <w:rsid w:val="009577EC"/>
    <w:rsid w:val="0096023A"/>
    <w:rsid w:val="009608E9"/>
    <w:rsid w:val="00960FA4"/>
    <w:rsid w:val="00962405"/>
    <w:rsid w:val="00962706"/>
    <w:rsid w:val="00962AF9"/>
    <w:rsid w:val="00962C2B"/>
    <w:rsid w:val="00964953"/>
    <w:rsid w:val="00965CA7"/>
    <w:rsid w:val="0096630F"/>
    <w:rsid w:val="00966C77"/>
    <w:rsid w:val="00966DD3"/>
    <w:rsid w:val="00967A36"/>
    <w:rsid w:val="009702AC"/>
    <w:rsid w:val="009706A9"/>
    <w:rsid w:val="00971139"/>
    <w:rsid w:val="0097144B"/>
    <w:rsid w:val="009721FE"/>
    <w:rsid w:val="009725D6"/>
    <w:rsid w:val="00972D10"/>
    <w:rsid w:val="00973B34"/>
    <w:rsid w:val="00975981"/>
    <w:rsid w:val="00976625"/>
    <w:rsid w:val="00976FED"/>
    <w:rsid w:val="00977961"/>
    <w:rsid w:val="00977F2B"/>
    <w:rsid w:val="009814F8"/>
    <w:rsid w:val="00981696"/>
    <w:rsid w:val="009817B8"/>
    <w:rsid w:val="00981A56"/>
    <w:rsid w:val="00981CC4"/>
    <w:rsid w:val="0098244A"/>
    <w:rsid w:val="009833BC"/>
    <w:rsid w:val="00983416"/>
    <w:rsid w:val="00990087"/>
    <w:rsid w:val="00991119"/>
    <w:rsid w:val="00991490"/>
    <w:rsid w:val="00991CB0"/>
    <w:rsid w:val="00992587"/>
    <w:rsid w:val="00992881"/>
    <w:rsid w:val="00992D68"/>
    <w:rsid w:val="009935C6"/>
    <w:rsid w:val="00993D9A"/>
    <w:rsid w:val="009940D0"/>
    <w:rsid w:val="0099517C"/>
    <w:rsid w:val="0099548A"/>
    <w:rsid w:val="009958ED"/>
    <w:rsid w:val="00996F6B"/>
    <w:rsid w:val="009A25AC"/>
    <w:rsid w:val="009A34D4"/>
    <w:rsid w:val="009A3E6F"/>
    <w:rsid w:val="009A665F"/>
    <w:rsid w:val="009A6E29"/>
    <w:rsid w:val="009A6F88"/>
    <w:rsid w:val="009B0793"/>
    <w:rsid w:val="009B13A9"/>
    <w:rsid w:val="009B197C"/>
    <w:rsid w:val="009B1DF6"/>
    <w:rsid w:val="009B4962"/>
    <w:rsid w:val="009B595E"/>
    <w:rsid w:val="009B6108"/>
    <w:rsid w:val="009B683B"/>
    <w:rsid w:val="009B6C8C"/>
    <w:rsid w:val="009B6F8F"/>
    <w:rsid w:val="009B70FE"/>
    <w:rsid w:val="009B715E"/>
    <w:rsid w:val="009B7B40"/>
    <w:rsid w:val="009C081C"/>
    <w:rsid w:val="009C0F84"/>
    <w:rsid w:val="009C11AD"/>
    <w:rsid w:val="009C18D0"/>
    <w:rsid w:val="009C2A02"/>
    <w:rsid w:val="009C33D5"/>
    <w:rsid w:val="009C3AB0"/>
    <w:rsid w:val="009C6BFB"/>
    <w:rsid w:val="009C6E61"/>
    <w:rsid w:val="009C766C"/>
    <w:rsid w:val="009C7704"/>
    <w:rsid w:val="009C7860"/>
    <w:rsid w:val="009C7B49"/>
    <w:rsid w:val="009D1B5E"/>
    <w:rsid w:val="009D26A6"/>
    <w:rsid w:val="009D2D56"/>
    <w:rsid w:val="009D2D99"/>
    <w:rsid w:val="009D311F"/>
    <w:rsid w:val="009D3859"/>
    <w:rsid w:val="009D3D03"/>
    <w:rsid w:val="009D3ECD"/>
    <w:rsid w:val="009D3FBD"/>
    <w:rsid w:val="009D4038"/>
    <w:rsid w:val="009D4253"/>
    <w:rsid w:val="009D72F4"/>
    <w:rsid w:val="009D782B"/>
    <w:rsid w:val="009D78A4"/>
    <w:rsid w:val="009E01C3"/>
    <w:rsid w:val="009E0A4A"/>
    <w:rsid w:val="009E0DF3"/>
    <w:rsid w:val="009E16A7"/>
    <w:rsid w:val="009E1D07"/>
    <w:rsid w:val="009E27C6"/>
    <w:rsid w:val="009E2E4A"/>
    <w:rsid w:val="009E370F"/>
    <w:rsid w:val="009E377C"/>
    <w:rsid w:val="009E3977"/>
    <w:rsid w:val="009E42FD"/>
    <w:rsid w:val="009E4EE8"/>
    <w:rsid w:val="009E4F2B"/>
    <w:rsid w:val="009E541A"/>
    <w:rsid w:val="009E59A5"/>
    <w:rsid w:val="009E5F09"/>
    <w:rsid w:val="009E72EC"/>
    <w:rsid w:val="009E7659"/>
    <w:rsid w:val="009E7D29"/>
    <w:rsid w:val="009F111C"/>
    <w:rsid w:val="009F126D"/>
    <w:rsid w:val="009F22FE"/>
    <w:rsid w:val="009F2645"/>
    <w:rsid w:val="009F35ED"/>
    <w:rsid w:val="009F472C"/>
    <w:rsid w:val="009F58E6"/>
    <w:rsid w:val="009F6401"/>
    <w:rsid w:val="009F646C"/>
    <w:rsid w:val="009F6517"/>
    <w:rsid w:val="009F701D"/>
    <w:rsid w:val="009F7DC9"/>
    <w:rsid w:val="00A00D0A"/>
    <w:rsid w:val="00A017ED"/>
    <w:rsid w:val="00A01A2C"/>
    <w:rsid w:val="00A01C39"/>
    <w:rsid w:val="00A023C4"/>
    <w:rsid w:val="00A0272B"/>
    <w:rsid w:val="00A030B8"/>
    <w:rsid w:val="00A038EE"/>
    <w:rsid w:val="00A0397D"/>
    <w:rsid w:val="00A043EB"/>
    <w:rsid w:val="00A0541C"/>
    <w:rsid w:val="00A05D03"/>
    <w:rsid w:val="00A071A5"/>
    <w:rsid w:val="00A07683"/>
    <w:rsid w:val="00A076B1"/>
    <w:rsid w:val="00A10813"/>
    <w:rsid w:val="00A115C9"/>
    <w:rsid w:val="00A11CBA"/>
    <w:rsid w:val="00A11F34"/>
    <w:rsid w:val="00A12052"/>
    <w:rsid w:val="00A128CD"/>
    <w:rsid w:val="00A1298F"/>
    <w:rsid w:val="00A13AE6"/>
    <w:rsid w:val="00A148C7"/>
    <w:rsid w:val="00A15077"/>
    <w:rsid w:val="00A15C0C"/>
    <w:rsid w:val="00A15C9F"/>
    <w:rsid w:val="00A15EB5"/>
    <w:rsid w:val="00A17119"/>
    <w:rsid w:val="00A1721F"/>
    <w:rsid w:val="00A17680"/>
    <w:rsid w:val="00A20D59"/>
    <w:rsid w:val="00A21E0C"/>
    <w:rsid w:val="00A231C9"/>
    <w:rsid w:val="00A23852"/>
    <w:rsid w:val="00A23F25"/>
    <w:rsid w:val="00A24364"/>
    <w:rsid w:val="00A248B2"/>
    <w:rsid w:val="00A24B86"/>
    <w:rsid w:val="00A24F05"/>
    <w:rsid w:val="00A25752"/>
    <w:rsid w:val="00A26450"/>
    <w:rsid w:val="00A26C12"/>
    <w:rsid w:val="00A30214"/>
    <w:rsid w:val="00A30B42"/>
    <w:rsid w:val="00A31CC3"/>
    <w:rsid w:val="00A326CB"/>
    <w:rsid w:val="00A32FAD"/>
    <w:rsid w:val="00A33557"/>
    <w:rsid w:val="00A33F82"/>
    <w:rsid w:val="00A34A1F"/>
    <w:rsid w:val="00A35A51"/>
    <w:rsid w:val="00A36480"/>
    <w:rsid w:val="00A37070"/>
    <w:rsid w:val="00A37872"/>
    <w:rsid w:val="00A37F6D"/>
    <w:rsid w:val="00A40E9F"/>
    <w:rsid w:val="00A41385"/>
    <w:rsid w:val="00A42635"/>
    <w:rsid w:val="00A4423A"/>
    <w:rsid w:val="00A44431"/>
    <w:rsid w:val="00A4472E"/>
    <w:rsid w:val="00A45892"/>
    <w:rsid w:val="00A466FA"/>
    <w:rsid w:val="00A4679C"/>
    <w:rsid w:val="00A4681E"/>
    <w:rsid w:val="00A470C5"/>
    <w:rsid w:val="00A47592"/>
    <w:rsid w:val="00A4766B"/>
    <w:rsid w:val="00A4773D"/>
    <w:rsid w:val="00A47D30"/>
    <w:rsid w:val="00A509EE"/>
    <w:rsid w:val="00A51ACD"/>
    <w:rsid w:val="00A51DF8"/>
    <w:rsid w:val="00A5233D"/>
    <w:rsid w:val="00A523F4"/>
    <w:rsid w:val="00A52BC7"/>
    <w:rsid w:val="00A53847"/>
    <w:rsid w:val="00A53ECF"/>
    <w:rsid w:val="00A54062"/>
    <w:rsid w:val="00A554E5"/>
    <w:rsid w:val="00A55BC8"/>
    <w:rsid w:val="00A56A25"/>
    <w:rsid w:val="00A605DB"/>
    <w:rsid w:val="00A62638"/>
    <w:rsid w:val="00A63C2C"/>
    <w:rsid w:val="00A64467"/>
    <w:rsid w:val="00A64483"/>
    <w:rsid w:val="00A6522D"/>
    <w:rsid w:val="00A6698D"/>
    <w:rsid w:val="00A66DEF"/>
    <w:rsid w:val="00A674A6"/>
    <w:rsid w:val="00A67CFD"/>
    <w:rsid w:val="00A67D84"/>
    <w:rsid w:val="00A70C7D"/>
    <w:rsid w:val="00A715F6"/>
    <w:rsid w:val="00A71980"/>
    <w:rsid w:val="00A72570"/>
    <w:rsid w:val="00A736B2"/>
    <w:rsid w:val="00A73781"/>
    <w:rsid w:val="00A74137"/>
    <w:rsid w:val="00A74441"/>
    <w:rsid w:val="00A74C35"/>
    <w:rsid w:val="00A76EA0"/>
    <w:rsid w:val="00A76FA2"/>
    <w:rsid w:val="00A813E1"/>
    <w:rsid w:val="00A81CAD"/>
    <w:rsid w:val="00A82D8B"/>
    <w:rsid w:val="00A84E0C"/>
    <w:rsid w:val="00A855B4"/>
    <w:rsid w:val="00A876BF"/>
    <w:rsid w:val="00A90FBD"/>
    <w:rsid w:val="00A91E77"/>
    <w:rsid w:val="00A92135"/>
    <w:rsid w:val="00A92767"/>
    <w:rsid w:val="00A92D1F"/>
    <w:rsid w:val="00A93DE2"/>
    <w:rsid w:val="00A940AE"/>
    <w:rsid w:val="00A9459D"/>
    <w:rsid w:val="00A946F9"/>
    <w:rsid w:val="00A95662"/>
    <w:rsid w:val="00A9568C"/>
    <w:rsid w:val="00A97254"/>
    <w:rsid w:val="00A97D7C"/>
    <w:rsid w:val="00AA0B2C"/>
    <w:rsid w:val="00AA1FF8"/>
    <w:rsid w:val="00AA2168"/>
    <w:rsid w:val="00AA369B"/>
    <w:rsid w:val="00AA5D6C"/>
    <w:rsid w:val="00AA72CC"/>
    <w:rsid w:val="00AA77DE"/>
    <w:rsid w:val="00AB0D7A"/>
    <w:rsid w:val="00AB0FF0"/>
    <w:rsid w:val="00AB28D7"/>
    <w:rsid w:val="00AB2E6C"/>
    <w:rsid w:val="00AB3CD8"/>
    <w:rsid w:val="00AB556E"/>
    <w:rsid w:val="00AB5A55"/>
    <w:rsid w:val="00AB5E6B"/>
    <w:rsid w:val="00AB7EE7"/>
    <w:rsid w:val="00AB7F86"/>
    <w:rsid w:val="00AC0BB9"/>
    <w:rsid w:val="00AC2058"/>
    <w:rsid w:val="00AC21C4"/>
    <w:rsid w:val="00AC2F87"/>
    <w:rsid w:val="00AC3654"/>
    <w:rsid w:val="00AC43B3"/>
    <w:rsid w:val="00AC48B1"/>
    <w:rsid w:val="00AC5278"/>
    <w:rsid w:val="00AC5C50"/>
    <w:rsid w:val="00AC5E09"/>
    <w:rsid w:val="00AC6A98"/>
    <w:rsid w:val="00AC747B"/>
    <w:rsid w:val="00AC7902"/>
    <w:rsid w:val="00AD119B"/>
    <w:rsid w:val="00AD1A7B"/>
    <w:rsid w:val="00AD24AF"/>
    <w:rsid w:val="00AD3869"/>
    <w:rsid w:val="00AD3B60"/>
    <w:rsid w:val="00AD3EA1"/>
    <w:rsid w:val="00AD4278"/>
    <w:rsid w:val="00AD435E"/>
    <w:rsid w:val="00AD4889"/>
    <w:rsid w:val="00AD5116"/>
    <w:rsid w:val="00AD5343"/>
    <w:rsid w:val="00AD5DF8"/>
    <w:rsid w:val="00AD6512"/>
    <w:rsid w:val="00AD7B45"/>
    <w:rsid w:val="00AE13C5"/>
    <w:rsid w:val="00AE1E98"/>
    <w:rsid w:val="00AE2170"/>
    <w:rsid w:val="00AE477B"/>
    <w:rsid w:val="00AE5EDF"/>
    <w:rsid w:val="00AE610B"/>
    <w:rsid w:val="00AE6ED4"/>
    <w:rsid w:val="00AF1C68"/>
    <w:rsid w:val="00AF204C"/>
    <w:rsid w:val="00AF2B40"/>
    <w:rsid w:val="00AF2B67"/>
    <w:rsid w:val="00AF2DD5"/>
    <w:rsid w:val="00AF2DFC"/>
    <w:rsid w:val="00AF300F"/>
    <w:rsid w:val="00AF314B"/>
    <w:rsid w:val="00AF3ABC"/>
    <w:rsid w:val="00AF491A"/>
    <w:rsid w:val="00AF56BF"/>
    <w:rsid w:val="00AF5A30"/>
    <w:rsid w:val="00AF5C33"/>
    <w:rsid w:val="00AF5D1C"/>
    <w:rsid w:val="00AF630C"/>
    <w:rsid w:val="00B000A9"/>
    <w:rsid w:val="00B0021E"/>
    <w:rsid w:val="00B005EF"/>
    <w:rsid w:val="00B01838"/>
    <w:rsid w:val="00B0192D"/>
    <w:rsid w:val="00B02089"/>
    <w:rsid w:val="00B04BEB"/>
    <w:rsid w:val="00B05046"/>
    <w:rsid w:val="00B057DD"/>
    <w:rsid w:val="00B05864"/>
    <w:rsid w:val="00B05B33"/>
    <w:rsid w:val="00B060A3"/>
    <w:rsid w:val="00B06B42"/>
    <w:rsid w:val="00B100D4"/>
    <w:rsid w:val="00B11DA0"/>
    <w:rsid w:val="00B11DBD"/>
    <w:rsid w:val="00B11F6B"/>
    <w:rsid w:val="00B121F5"/>
    <w:rsid w:val="00B12BBE"/>
    <w:rsid w:val="00B12F45"/>
    <w:rsid w:val="00B13B12"/>
    <w:rsid w:val="00B14294"/>
    <w:rsid w:val="00B14B86"/>
    <w:rsid w:val="00B15838"/>
    <w:rsid w:val="00B1598E"/>
    <w:rsid w:val="00B16A90"/>
    <w:rsid w:val="00B16F49"/>
    <w:rsid w:val="00B176A4"/>
    <w:rsid w:val="00B1776D"/>
    <w:rsid w:val="00B178B5"/>
    <w:rsid w:val="00B17CCB"/>
    <w:rsid w:val="00B203DB"/>
    <w:rsid w:val="00B213AD"/>
    <w:rsid w:val="00B218E2"/>
    <w:rsid w:val="00B24219"/>
    <w:rsid w:val="00B24B37"/>
    <w:rsid w:val="00B24E8C"/>
    <w:rsid w:val="00B25833"/>
    <w:rsid w:val="00B25D4D"/>
    <w:rsid w:val="00B25D79"/>
    <w:rsid w:val="00B26147"/>
    <w:rsid w:val="00B27477"/>
    <w:rsid w:val="00B278F1"/>
    <w:rsid w:val="00B2794C"/>
    <w:rsid w:val="00B27C54"/>
    <w:rsid w:val="00B27EDE"/>
    <w:rsid w:val="00B308FC"/>
    <w:rsid w:val="00B30E72"/>
    <w:rsid w:val="00B31852"/>
    <w:rsid w:val="00B31E18"/>
    <w:rsid w:val="00B3269B"/>
    <w:rsid w:val="00B32BEF"/>
    <w:rsid w:val="00B3398D"/>
    <w:rsid w:val="00B33B2A"/>
    <w:rsid w:val="00B34176"/>
    <w:rsid w:val="00B365DF"/>
    <w:rsid w:val="00B37300"/>
    <w:rsid w:val="00B375EC"/>
    <w:rsid w:val="00B37865"/>
    <w:rsid w:val="00B4042E"/>
    <w:rsid w:val="00B409E7"/>
    <w:rsid w:val="00B40FA6"/>
    <w:rsid w:val="00B41150"/>
    <w:rsid w:val="00B411D4"/>
    <w:rsid w:val="00B41C95"/>
    <w:rsid w:val="00B42E36"/>
    <w:rsid w:val="00B42FAE"/>
    <w:rsid w:val="00B43149"/>
    <w:rsid w:val="00B43344"/>
    <w:rsid w:val="00B43718"/>
    <w:rsid w:val="00B44653"/>
    <w:rsid w:val="00B45116"/>
    <w:rsid w:val="00B45326"/>
    <w:rsid w:val="00B46885"/>
    <w:rsid w:val="00B501E9"/>
    <w:rsid w:val="00B50D1B"/>
    <w:rsid w:val="00B51340"/>
    <w:rsid w:val="00B515C6"/>
    <w:rsid w:val="00B5217A"/>
    <w:rsid w:val="00B53306"/>
    <w:rsid w:val="00B54718"/>
    <w:rsid w:val="00B5596F"/>
    <w:rsid w:val="00B56377"/>
    <w:rsid w:val="00B56739"/>
    <w:rsid w:val="00B57192"/>
    <w:rsid w:val="00B60E32"/>
    <w:rsid w:val="00B6165A"/>
    <w:rsid w:val="00B61832"/>
    <w:rsid w:val="00B61945"/>
    <w:rsid w:val="00B6212D"/>
    <w:rsid w:val="00B64278"/>
    <w:rsid w:val="00B6437B"/>
    <w:rsid w:val="00B644E1"/>
    <w:rsid w:val="00B649DC"/>
    <w:rsid w:val="00B65E79"/>
    <w:rsid w:val="00B6632E"/>
    <w:rsid w:val="00B66598"/>
    <w:rsid w:val="00B66AA2"/>
    <w:rsid w:val="00B679FE"/>
    <w:rsid w:val="00B67D38"/>
    <w:rsid w:val="00B67F26"/>
    <w:rsid w:val="00B71689"/>
    <w:rsid w:val="00B7299A"/>
    <w:rsid w:val="00B72A3F"/>
    <w:rsid w:val="00B72ACB"/>
    <w:rsid w:val="00B7305D"/>
    <w:rsid w:val="00B73351"/>
    <w:rsid w:val="00B734E6"/>
    <w:rsid w:val="00B7434C"/>
    <w:rsid w:val="00B7506E"/>
    <w:rsid w:val="00B76929"/>
    <w:rsid w:val="00B77DBB"/>
    <w:rsid w:val="00B80678"/>
    <w:rsid w:val="00B8068D"/>
    <w:rsid w:val="00B8076C"/>
    <w:rsid w:val="00B80F58"/>
    <w:rsid w:val="00B81F4F"/>
    <w:rsid w:val="00B827AB"/>
    <w:rsid w:val="00B83073"/>
    <w:rsid w:val="00B83CFF"/>
    <w:rsid w:val="00B843F8"/>
    <w:rsid w:val="00B845C6"/>
    <w:rsid w:val="00B8659B"/>
    <w:rsid w:val="00B868EF"/>
    <w:rsid w:val="00B86E58"/>
    <w:rsid w:val="00B87DD1"/>
    <w:rsid w:val="00B9074E"/>
    <w:rsid w:val="00B90D9D"/>
    <w:rsid w:val="00B91CD9"/>
    <w:rsid w:val="00B9408D"/>
    <w:rsid w:val="00B94581"/>
    <w:rsid w:val="00B94CEC"/>
    <w:rsid w:val="00B95BE0"/>
    <w:rsid w:val="00B961EA"/>
    <w:rsid w:val="00B9629A"/>
    <w:rsid w:val="00B96B5C"/>
    <w:rsid w:val="00B96C6D"/>
    <w:rsid w:val="00B96DF8"/>
    <w:rsid w:val="00B97AD4"/>
    <w:rsid w:val="00BA00A0"/>
    <w:rsid w:val="00BA0903"/>
    <w:rsid w:val="00BA1954"/>
    <w:rsid w:val="00BA21C8"/>
    <w:rsid w:val="00BA2518"/>
    <w:rsid w:val="00BA2EE8"/>
    <w:rsid w:val="00BA35A3"/>
    <w:rsid w:val="00BA3A0C"/>
    <w:rsid w:val="00BA3DD5"/>
    <w:rsid w:val="00BA4416"/>
    <w:rsid w:val="00BA4668"/>
    <w:rsid w:val="00BA4EB9"/>
    <w:rsid w:val="00BA5464"/>
    <w:rsid w:val="00BA5990"/>
    <w:rsid w:val="00BA6694"/>
    <w:rsid w:val="00BA6A70"/>
    <w:rsid w:val="00BA6CEB"/>
    <w:rsid w:val="00BB0CBF"/>
    <w:rsid w:val="00BB0E73"/>
    <w:rsid w:val="00BB29BA"/>
    <w:rsid w:val="00BB2A1D"/>
    <w:rsid w:val="00BB2FA0"/>
    <w:rsid w:val="00BB308B"/>
    <w:rsid w:val="00BB500C"/>
    <w:rsid w:val="00BB5110"/>
    <w:rsid w:val="00BB60C7"/>
    <w:rsid w:val="00BB6F8D"/>
    <w:rsid w:val="00BB75C4"/>
    <w:rsid w:val="00BB78B6"/>
    <w:rsid w:val="00BC0045"/>
    <w:rsid w:val="00BC14EB"/>
    <w:rsid w:val="00BC3468"/>
    <w:rsid w:val="00BC3792"/>
    <w:rsid w:val="00BC39F3"/>
    <w:rsid w:val="00BC4F36"/>
    <w:rsid w:val="00BC5951"/>
    <w:rsid w:val="00BC5A79"/>
    <w:rsid w:val="00BC6A4D"/>
    <w:rsid w:val="00BC6B24"/>
    <w:rsid w:val="00BD0B6D"/>
    <w:rsid w:val="00BD0B99"/>
    <w:rsid w:val="00BD1CDB"/>
    <w:rsid w:val="00BD220E"/>
    <w:rsid w:val="00BD258A"/>
    <w:rsid w:val="00BD2AF5"/>
    <w:rsid w:val="00BD2EA0"/>
    <w:rsid w:val="00BD32A6"/>
    <w:rsid w:val="00BD34FE"/>
    <w:rsid w:val="00BD3591"/>
    <w:rsid w:val="00BD41A2"/>
    <w:rsid w:val="00BD4668"/>
    <w:rsid w:val="00BD4689"/>
    <w:rsid w:val="00BD5730"/>
    <w:rsid w:val="00BD5911"/>
    <w:rsid w:val="00BD5CB8"/>
    <w:rsid w:val="00BD5DF9"/>
    <w:rsid w:val="00BD5EDA"/>
    <w:rsid w:val="00BD6F2C"/>
    <w:rsid w:val="00BD7401"/>
    <w:rsid w:val="00BE0B76"/>
    <w:rsid w:val="00BE0DEA"/>
    <w:rsid w:val="00BE14D8"/>
    <w:rsid w:val="00BE1936"/>
    <w:rsid w:val="00BE3CDA"/>
    <w:rsid w:val="00BE5B59"/>
    <w:rsid w:val="00BE6422"/>
    <w:rsid w:val="00BF0B07"/>
    <w:rsid w:val="00BF0C00"/>
    <w:rsid w:val="00BF24C1"/>
    <w:rsid w:val="00BF258B"/>
    <w:rsid w:val="00BF267F"/>
    <w:rsid w:val="00BF3549"/>
    <w:rsid w:val="00BF3D95"/>
    <w:rsid w:val="00BF43D0"/>
    <w:rsid w:val="00BF4CD5"/>
    <w:rsid w:val="00BF50B1"/>
    <w:rsid w:val="00BF6675"/>
    <w:rsid w:val="00BF6B61"/>
    <w:rsid w:val="00C00063"/>
    <w:rsid w:val="00C007A5"/>
    <w:rsid w:val="00C00965"/>
    <w:rsid w:val="00C00D47"/>
    <w:rsid w:val="00C01266"/>
    <w:rsid w:val="00C013C7"/>
    <w:rsid w:val="00C019B8"/>
    <w:rsid w:val="00C02092"/>
    <w:rsid w:val="00C03E31"/>
    <w:rsid w:val="00C04516"/>
    <w:rsid w:val="00C04582"/>
    <w:rsid w:val="00C049DD"/>
    <w:rsid w:val="00C04CE0"/>
    <w:rsid w:val="00C04DE5"/>
    <w:rsid w:val="00C0501C"/>
    <w:rsid w:val="00C06BFD"/>
    <w:rsid w:val="00C06D6D"/>
    <w:rsid w:val="00C07BE0"/>
    <w:rsid w:val="00C07E28"/>
    <w:rsid w:val="00C10FC5"/>
    <w:rsid w:val="00C12351"/>
    <w:rsid w:val="00C1268B"/>
    <w:rsid w:val="00C127B7"/>
    <w:rsid w:val="00C13655"/>
    <w:rsid w:val="00C1374D"/>
    <w:rsid w:val="00C1391C"/>
    <w:rsid w:val="00C14A64"/>
    <w:rsid w:val="00C152C6"/>
    <w:rsid w:val="00C16077"/>
    <w:rsid w:val="00C17BB5"/>
    <w:rsid w:val="00C20676"/>
    <w:rsid w:val="00C20D59"/>
    <w:rsid w:val="00C218C4"/>
    <w:rsid w:val="00C221D1"/>
    <w:rsid w:val="00C241F3"/>
    <w:rsid w:val="00C24AF3"/>
    <w:rsid w:val="00C24FE9"/>
    <w:rsid w:val="00C25595"/>
    <w:rsid w:val="00C263AC"/>
    <w:rsid w:val="00C30319"/>
    <w:rsid w:val="00C30471"/>
    <w:rsid w:val="00C31C2A"/>
    <w:rsid w:val="00C32648"/>
    <w:rsid w:val="00C33CB0"/>
    <w:rsid w:val="00C34EB2"/>
    <w:rsid w:val="00C35D58"/>
    <w:rsid w:val="00C36366"/>
    <w:rsid w:val="00C37BB0"/>
    <w:rsid w:val="00C40E65"/>
    <w:rsid w:val="00C4174A"/>
    <w:rsid w:val="00C42157"/>
    <w:rsid w:val="00C4519A"/>
    <w:rsid w:val="00C4617F"/>
    <w:rsid w:val="00C46A38"/>
    <w:rsid w:val="00C473A6"/>
    <w:rsid w:val="00C474B4"/>
    <w:rsid w:val="00C47610"/>
    <w:rsid w:val="00C50D8B"/>
    <w:rsid w:val="00C5137F"/>
    <w:rsid w:val="00C5270A"/>
    <w:rsid w:val="00C52BE1"/>
    <w:rsid w:val="00C530DD"/>
    <w:rsid w:val="00C535C6"/>
    <w:rsid w:val="00C5487E"/>
    <w:rsid w:val="00C552D7"/>
    <w:rsid w:val="00C56CBD"/>
    <w:rsid w:val="00C570A6"/>
    <w:rsid w:val="00C578A0"/>
    <w:rsid w:val="00C57F7E"/>
    <w:rsid w:val="00C60363"/>
    <w:rsid w:val="00C6201B"/>
    <w:rsid w:val="00C634CB"/>
    <w:rsid w:val="00C63820"/>
    <w:rsid w:val="00C63F2E"/>
    <w:rsid w:val="00C63F60"/>
    <w:rsid w:val="00C64026"/>
    <w:rsid w:val="00C644B5"/>
    <w:rsid w:val="00C645C4"/>
    <w:rsid w:val="00C64937"/>
    <w:rsid w:val="00C656AB"/>
    <w:rsid w:val="00C656F3"/>
    <w:rsid w:val="00C67EF3"/>
    <w:rsid w:val="00C7068E"/>
    <w:rsid w:val="00C706C9"/>
    <w:rsid w:val="00C71321"/>
    <w:rsid w:val="00C716D8"/>
    <w:rsid w:val="00C72A9B"/>
    <w:rsid w:val="00C72CE1"/>
    <w:rsid w:val="00C74987"/>
    <w:rsid w:val="00C751D2"/>
    <w:rsid w:val="00C7531A"/>
    <w:rsid w:val="00C7697D"/>
    <w:rsid w:val="00C77578"/>
    <w:rsid w:val="00C77BEE"/>
    <w:rsid w:val="00C77F5E"/>
    <w:rsid w:val="00C8111A"/>
    <w:rsid w:val="00C82CBC"/>
    <w:rsid w:val="00C83560"/>
    <w:rsid w:val="00C83945"/>
    <w:rsid w:val="00C83D20"/>
    <w:rsid w:val="00C840AA"/>
    <w:rsid w:val="00C843FC"/>
    <w:rsid w:val="00C84ED2"/>
    <w:rsid w:val="00C85F55"/>
    <w:rsid w:val="00C86021"/>
    <w:rsid w:val="00C8684A"/>
    <w:rsid w:val="00C87D06"/>
    <w:rsid w:val="00C903E2"/>
    <w:rsid w:val="00C903F9"/>
    <w:rsid w:val="00C90576"/>
    <w:rsid w:val="00C9162C"/>
    <w:rsid w:val="00C91937"/>
    <w:rsid w:val="00C92964"/>
    <w:rsid w:val="00C93501"/>
    <w:rsid w:val="00C93B3D"/>
    <w:rsid w:val="00C93C59"/>
    <w:rsid w:val="00C940C1"/>
    <w:rsid w:val="00C946A0"/>
    <w:rsid w:val="00C9525D"/>
    <w:rsid w:val="00C95E01"/>
    <w:rsid w:val="00C96348"/>
    <w:rsid w:val="00C964C2"/>
    <w:rsid w:val="00C9653E"/>
    <w:rsid w:val="00C9701D"/>
    <w:rsid w:val="00C97F19"/>
    <w:rsid w:val="00CA0C82"/>
    <w:rsid w:val="00CA1055"/>
    <w:rsid w:val="00CA195F"/>
    <w:rsid w:val="00CA24AE"/>
    <w:rsid w:val="00CA2C3D"/>
    <w:rsid w:val="00CA4E8F"/>
    <w:rsid w:val="00CA55E5"/>
    <w:rsid w:val="00CA5D50"/>
    <w:rsid w:val="00CA60B6"/>
    <w:rsid w:val="00CA70C4"/>
    <w:rsid w:val="00CA7281"/>
    <w:rsid w:val="00CA7292"/>
    <w:rsid w:val="00CA756E"/>
    <w:rsid w:val="00CB2021"/>
    <w:rsid w:val="00CB258C"/>
    <w:rsid w:val="00CB32F5"/>
    <w:rsid w:val="00CB3B6A"/>
    <w:rsid w:val="00CB41B1"/>
    <w:rsid w:val="00CB4922"/>
    <w:rsid w:val="00CB6326"/>
    <w:rsid w:val="00CB7EEE"/>
    <w:rsid w:val="00CC1A11"/>
    <w:rsid w:val="00CC2137"/>
    <w:rsid w:val="00CC44E2"/>
    <w:rsid w:val="00CC49E2"/>
    <w:rsid w:val="00CC516C"/>
    <w:rsid w:val="00CC5370"/>
    <w:rsid w:val="00CC5404"/>
    <w:rsid w:val="00CC74B8"/>
    <w:rsid w:val="00CC753B"/>
    <w:rsid w:val="00CC7897"/>
    <w:rsid w:val="00CD1724"/>
    <w:rsid w:val="00CD1735"/>
    <w:rsid w:val="00CD1925"/>
    <w:rsid w:val="00CD1CD3"/>
    <w:rsid w:val="00CD1F06"/>
    <w:rsid w:val="00CD2584"/>
    <w:rsid w:val="00CD2C6B"/>
    <w:rsid w:val="00CD350F"/>
    <w:rsid w:val="00CD48E1"/>
    <w:rsid w:val="00CE08B1"/>
    <w:rsid w:val="00CE103B"/>
    <w:rsid w:val="00CE1653"/>
    <w:rsid w:val="00CE248D"/>
    <w:rsid w:val="00CE3786"/>
    <w:rsid w:val="00CE6E0E"/>
    <w:rsid w:val="00CE7299"/>
    <w:rsid w:val="00CE7AB1"/>
    <w:rsid w:val="00CE7B28"/>
    <w:rsid w:val="00CF02A3"/>
    <w:rsid w:val="00CF0FDB"/>
    <w:rsid w:val="00CF210B"/>
    <w:rsid w:val="00CF25A5"/>
    <w:rsid w:val="00CF2FAD"/>
    <w:rsid w:val="00CF31C3"/>
    <w:rsid w:val="00CF3813"/>
    <w:rsid w:val="00CF44F7"/>
    <w:rsid w:val="00CF64E0"/>
    <w:rsid w:val="00CF68D7"/>
    <w:rsid w:val="00CF6916"/>
    <w:rsid w:val="00CF6B0C"/>
    <w:rsid w:val="00CF6F88"/>
    <w:rsid w:val="00CF708B"/>
    <w:rsid w:val="00CF74D4"/>
    <w:rsid w:val="00CF75AB"/>
    <w:rsid w:val="00D00176"/>
    <w:rsid w:val="00D0023D"/>
    <w:rsid w:val="00D00423"/>
    <w:rsid w:val="00D0158D"/>
    <w:rsid w:val="00D015E7"/>
    <w:rsid w:val="00D01A6F"/>
    <w:rsid w:val="00D01B8F"/>
    <w:rsid w:val="00D023F2"/>
    <w:rsid w:val="00D031F0"/>
    <w:rsid w:val="00D0338B"/>
    <w:rsid w:val="00D03D4F"/>
    <w:rsid w:val="00D04563"/>
    <w:rsid w:val="00D0533E"/>
    <w:rsid w:val="00D056F3"/>
    <w:rsid w:val="00D05CD1"/>
    <w:rsid w:val="00D078BA"/>
    <w:rsid w:val="00D07A34"/>
    <w:rsid w:val="00D07B2C"/>
    <w:rsid w:val="00D07BB7"/>
    <w:rsid w:val="00D07F12"/>
    <w:rsid w:val="00D108C1"/>
    <w:rsid w:val="00D10DE4"/>
    <w:rsid w:val="00D10F22"/>
    <w:rsid w:val="00D11CA9"/>
    <w:rsid w:val="00D1215E"/>
    <w:rsid w:val="00D12390"/>
    <w:rsid w:val="00D12884"/>
    <w:rsid w:val="00D12C78"/>
    <w:rsid w:val="00D13050"/>
    <w:rsid w:val="00D134DB"/>
    <w:rsid w:val="00D1395D"/>
    <w:rsid w:val="00D14246"/>
    <w:rsid w:val="00D142EE"/>
    <w:rsid w:val="00D147EE"/>
    <w:rsid w:val="00D14BBF"/>
    <w:rsid w:val="00D14C56"/>
    <w:rsid w:val="00D15267"/>
    <w:rsid w:val="00D163BF"/>
    <w:rsid w:val="00D17B8E"/>
    <w:rsid w:val="00D17D1E"/>
    <w:rsid w:val="00D17FF9"/>
    <w:rsid w:val="00D20017"/>
    <w:rsid w:val="00D21DB3"/>
    <w:rsid w:val="00D22C82"/>
    <w:rsid w:val="00D23163"/>
    <w:rsid w:val="00D23C7C"/>
    <w:rsid w:val="00D250AF"/>
    <w:rsid w:val="00D25136"/>
    <w:rsid w:val="00D256D6"/>
    <w:rsid w:val="00D27744"/>
    <w:rsid w:val="00D27D82"/>
    <w:rsid w:val="00D30714"/>
    <w:rsid w:val="00D30C10"/>
    <w:rsid w:val="00D30E1B"/>
    <w:rsid w:val="00D31359"/>
    <w:rsid w:val="00D31B6D"/>
    <w:rsid w:val="00D31BA2"/>
    <w:rsid w:val="00D31BBB"/>
    <w:rsid w:val="00D31CEB"/>
    <w:rsid w:val="00D325E6"/>
    <w:rsid w:val="00D33675"/>
    <w:rsid w:val="00D33978"/>
    <w:rsid w:val="00D33D87"/>
    <w:rsid w:val="00D344A6"/>
    <w:rsid w:val="00D34D62"/>
    <w:rsid w:val="00D35B2D"/>
    <w:rsid w:val="00D363D5"/>
    <w:rsid w:val="00D36930"/>
    <w:rsid w:val="00D36D2B"/>
    <w:rsid w:val="00D40276"/>
    <w:rsid w:val="00D40B61"/>
    <w:rsid w:val="00D413CF"/>
    <w:rsid w:val="00D41812"/>
    <w:rsid w:val="00D41CC6"/>
    <w:rsid w:val="00D427EC"/>
    <w:rsid w:val="00D432BF"/>
    <w:rsid w:val="00D43704"/>
    <w:rsid w:val="00D43840"/>
    <w:rsid w:val="00D43992"/>
    <w:rsid w:val="00D444EB"/>
    <w:rsid w:val="00D457CC"/>
    <w:rsid w:val="00D46846"/>
    <w:rsid w:val="00D46E9E"/>
    <w:rsid w:val="00D47438"/>
    <w:rsid w:val="00D47BFB"/>
    <w:rsid w:val="00D507D8"/>
    <w:rsid w:val="00D5197E"/>
    <w:rsid w:val="00D51E47"/>
    <w:rsid w:val="00D5242A"/>
    <w:rsid w:val="00D52456"/>
    <w:rsid w:val="00D53340"/>
    <w:rsid w:val="00D560B6"/>
    <w:rsid w:val="00D561B8"/>
    <w:rsid w:val="00D56DBA"/>
    <w:rsid w:val="00D575DA"/>
    <w:rsid w:val="00D57988"/>
    <w:rsid w:val="00D57CB6"/>
    <w:rsid w:val="00D60ADD"/>
    <w:rsid w:val="00D61221"/>
    <w:rsid w:val="00D61E95"/>
    <w:rsid w:val="00D6249E"/>
    <w:rsid w:val="00D63D1A"/>
    <w:rsid w:val="00D6429C"/>
    <w:rsid w:val="00D6441E"/>
    <w:rsid w:val="00D6499C"/>
    <w:rsid w:val="00D64C44"/>
    <w:rsid w:val="00D65004"/>
    <w:rsid w:val="00D65296"/>
    <w:rsid w:val="00D6618E"/>
    <w:rsid w:val="00D672F8"/>
    <w:rsid w:val="00D70261"/>
    <w:rsid w:val="00D706A5"/>
    <w:rsid w:val="00D72A40"/>
    <w:rsid w:val="00D73297"/>
    <w:rsid w:val="00D735EC"/>
    <w:rsid w:val="00D73832"/>
    <w:rsid w:val="00D738BD"/>
    <w:rsid w:val="00D74B12"/>
    <w:rsid w:val="00D74F46"/>
    <w:rsid w:val="00D753B3"/>
    <w:rsid w:val="00D75B9D"/>
    <w:rsid w:val="00D764F3"/>
    <w:rsid w:val="00D76B58"/>
    <w:rsid w:val="00D7716E"/>
    <w:rsid w:val="00D77BD1"/>
    <w:rsid w:val="00D80E06"/>
    <w:rsid w:val="00D816A0"/>
    <w:rsid w:val="00D81A13"/>
    <w:rsid w:val="00D82979"/>
    <w:rsid w:val="00D82A1B"/>
    <w:rsid w:val="00D84484"/>
    <w:rsid w:val="00D8479E"/>
    <w:rsid w:val="00D85EB1"/>
    <w:rsid w:val="00D867C1"/>
    <w:rsid w:val="00D8725E"/>
    <w:rsid w:val="00D8778A"/>
    <w:rsid w:val="00D8789E"/>
    <w:rsid w:val="00D87D1F"/>
    <w:rsid w:val="00D907C4"/>
    <w:rsid w:val="00D91798"/>
    <w:rsid w:val="00D91A35"/>
    <w:rsid w:val="00D92266"/>
    <w:rsid w:val="00D93A0A"/>
    <w:rsid w:val="00D93D0C"/>
    <w:rsid w:val="00D93E21"/>
    <w:rsid w:val="00D94160"/>
    <w:rsid w:val="00D9419B"/>
    <w:rsid w:val="00D94280"/>
    <w:rsid w:val="00D94FFD"/>
    <w:rsid w:val="00D95810"/>
    <w:rsid w:val="00D96447"/>
    <w:rsid w:val="00D97C91"/>
    <w:rsid w:val="00DA033F"/>
    <w:rsid w:val="00DA0B4B"/>
    <w:rsid w:val="00DA10C5"/>
    <w:rsid w:val="00DA1821"/>
    <w:rsid w:val="00DA2394"/>
    <w:rsid w:val="00DA34C2"/>
    <w:rsid w:val="00DA3994"/>
    <w:rsid w:val="00DA3EA1"/>
    <w:rsid w:val="00DA5F7F"/>
    <w:rsid w:val="00DA6555"/>
    <w:rsid w:val="00DA6B21"/>
    <w:rsid w:val="00DB0363"/>
    <w:rsid w:val="00DB0F21"/>
    <w:rsid w:val="00DB3B9A"/>
    <w:rsid w:val="00DB3E6B"/>
    <w:rsid w:val="00DB44BD"/>
    <w:rsid w:val="00DB451B"/>
    <w:rsid w:val="00DB5604"/>
    <w:rsid w:val="00DB5A1B"/>
    <w:rsid w:val="00DB6B2D"/>
    <w:rsid w:val="00DB7E0A"/>
    <w:rsid w:val="00DC0153"/>
    <w:rsid w:val="00DC0301"/>
    <w:rsid w:val="00DC07F0"/>
    <w:rsid w:val="00DC080A"/>
    <w:rsid w:val="00DC085F"/>
    <w:rsid w:val="00DC129B"/>
    <w:rsid w:val="00DC15C6"/>
    <w:rsid w:val="00DC1678"/>
    <w:rsid w:val="00DC22AD"/>
    <w:rsid w:val="00DC37E2"/>
    <w:rsid w:val="00DC38D8"/>
    <w:rsid w:val="00DC3F7D"/>
    <w:rsid w:val="00DC4F6B"/>
    <w:rsid w:val="00DC4F91"/>
    <w:rsid w:val="00DC5895"/>
    <w:rsid w:val="00DC5BD1"/>
    <w:rsid w:val="00DC767A"/>
    <w:rsid w:val="00DD0743"/>
    <w:rsid w:val="00DD07F7"/>
    <w:rsid w:val="00DD0D48"/>
    <w:rsid w:val="00DD127E"/>
    <w:rsid w:val="00DD2256"/>
    <w:rsid w:val="00DD3575"/>
    <w:rsid w:val="00DD369A"/>
    <w:rsid w:val="00DD38AC"/>
    <w:rsid w:val="00DD3A21"/>
    <w:rsid w:val="00DD4A7A"/>
    <w:rsid w:val="00DD4B70"/>
    <w:rsid w:val="00DD685F"/>
    <w:rsid w:val="00DD6AD1"/>
    <w:rsid w:val="00DE02A7"/>
    <w:rsid w:val="00DE0483"/>
    <w:rsid w:val="00DE08D4"/>
    <w:rsid w:val="00DE1EAB"/>
    <w:rsid w:val="00DE6E1E"/>
    <w:rsid w:val="00DE7B52"/>
    <w:rsid w:val="00DE7F83"/>
    <w:rsid w:val="00DF0D77"/>
    <w:rsid w:val="00DF113E"/>
    <w:rsid w:val="00DF2172"/>
    <w:rsid w:val="00DF22C4"/>
    <w:rsid w:val="00DF3A99"/>
    <w:rsid w:val="00DF4EA6"/>
    <w:rsid w:val="00DF5405"/>
    <w:rsid w:val="00DF5648"/>
    <w:rsid w:val="00DF579A"/>
    <w:rsid w:val="00DF622C"/>
    <w:rsid w:val="00E00888"/>
    <w:rsid w:val="00E02310"/>
    <w:rsid w:val="00E027B1"/>
    <w:rsid w:val="00E038EE"/>
    <w:rsid w:val="00E03CA6"/>
    <w:rsid w:val="00E03E84"/>
    <w:rsid w:val="00E04DA3"/>
    <w:rsid w:val="00E05045"/>
    <w:rsid w:val="00E05D82"/>
    <w:rsid w:val="00E108C1"/>
    <w:rsid w:val="00E10E54"/>
    <w:rsid w:val="00E11015"/>
    <w:rsid w:val="00E12DE0"/>
    <w:rsid w:val="00E13156"/>
    <w:rsid w:val="00E13256"/>
    <w:rsid w:val="00E13804"/>
    <w:rsid w:val="00E142EC"/>
    <w:rsid w:val="00E14AFA"/>
    <w:rsid w:val="00E14DA4"/>
    <w:rsid w:val="00E1521B"/>
    <w:rsid w:val="00E156EC"/>
    <w:rsid w:val="00E15A45"/>
    <w:rsid w:val="00E17369"/>
    <w:rsid w:val="00E179C5"/>
    <w:rsid w:val="00E204C6"/>
    <w:rsid w:val="00E20EE5"/>
    <w:rsid w:val="00E210D1"/>
    <w:rsid w:val="00E211F0"/>
    <w:rsid w:val="00E2162C"/>
    <w:rsid w:val="00E225A8"/>
    <w:rsid w:val="00E22B8E"/>
    <w:rsid w:val="00E22C6E"/>
    <w:rsid w:val="00E2343A"/>
    <w:rsid w:val="00E25618"/>
    <w:rsid w:val="00E279CC"/>
    <w:rsid w:val="00E27EAB"/>
    <w:rsid w:val="00E300A3"/>
    <w:rsid w:val="00E3042C"/>
    <w:rsid w:val="00E309B3"/>
    <w:rsid w:val="00E30FFD"/>
    <w:rsid w:val="00E31C11"/>
    <w:rsid w:val="00E327CF"/>
    <w:rsid w:val="00E33D91"/>
    <w:rsid w:val="00E33E19"/>
    <w:rsid w:val="00E34180"/>
    <w:rsid w:val="00E344A0"/>
    <w:rsid w:val="00E350FD"/>
    <w:rsid w:val="00E357D6"/>
    <w:rsid w:val="00E368E4"/>
    <w:rsid w:val="00E3764C"/>
    <w:rsid w:val="00E37964"/>
    <w:rsid w:val="00E37EAC"/>
    <w:rsid w:val="00E37F39"/>
    <w:rsid w:val="00E4055E"/>
    <w:rsid w:val="00E41490"/>
    <w:rsid w:val="00E416A1"/>
    <w:rsid w:val="00E419A9"/>
    <w:rsid w:val="00E41CBF"/>
    <w:rsid w:val="00E41F94"/>
    <w:rsid w:val="00E423DF"/>
    <w:rsid w:val="00E42EAA"/>
    <w:rsid w:val="00E43981"/>
    <w:rsid w:val="00E43C13"/>
    <w:rsid w:val="00E449E0"/>
    <w:rsid w:val="00E45F57"/>
    <w:rsid w:val="00E46772"/>
    <w:rsid w:val="00E4755B"/>
    <w:rsid w:val="00E47812"/>
    <w:rsid w:val="00E5015F"/>
    <w:rsid w:val="00E5166E"/>
    <w:rsid w:val="00E516A3"/>
    <w:rsid w:val="00E51703"/>
    <w:rsid w:val="00E518AB"/>
    <w:rsid w:val="00E523B2"/>
    <w:rsid w:val="00E52463"/>
    <w:rsid w:val="00E5298C"/>
    <w:rsid w:val="00E53F38"/>
    <w:rsid w:val="00E54C07"/>
    <w:rsid w:val="00E550EB"/>
    <w:rsid w:val="00E55614"/>
    <w:rsid w:val="00E55CBF"/>
    <w:rsid w:val="00E568C2"/>
    <w:rsid w:val="00E5720F"/>
    <w:rsid w:val="00E60B4B"/>
    <w:rsid w:val="00E60D0D"/>
    <w:rsid w:val="00E617AE"/>
    <w:rsid w:val="00E6185D"/>
    <w:rsid w:val="00E61D49"/>
    <w:rsid w:val="00E61D52"/>
    <w:rsid w:val="00E62CD1"/>
    <w:rsid w:val="00E62D9B"/>
    <w:rsid w:val="00E631FD"/>
    <w:rsid w:val="00E63AFE"/>
    <w:rsid w:val="00E6400D"/>
    <w:rsid w:val="00E64707"/>
    <w:rsid w:val="00E64F86"/>
    <w:rsid w:val="00E66CCE"/>
    <w:rsid w:val="00E670D7"/>
    <w:rsid w:val="00E709FE"/>
    <w:rsid w:val="00E70C42"/>
    <w:rsid w:val="00E739CA"/>
    <w:rsid w:val="00E743DF"/>
    <w:rsid w:val="00E7527F"/>
    <w:rsid w:val="00E753CE"/>
    <w:rsid w:val="00E75C29"/>
    <w:rsid w:val="00E77A79"/>
    <w:rsid w:val="00E77B96"/>
    <w:rsid w:val="00E80544"/>
    <w:rsid w:val="00E80CFA"/>
    <w:rsid w:val="00E8295F"/>
    <w:rsid w:val="00E82EFD"/>
    <w:rsid w:val="00E834EF"/>
    <w:rsid w:val="00E8369A"/>
    <w:rsid w:val="00E839ED"/>
    <w:rsid w:val="00E84C0B"/>
    <w:rsid w:val="00E84D1A"/>
    <w:rsid w:val="00E8542C"/>
    <w:rsid w:val="00E861F6"/>
    <w:rsid w:val="00E86571"/>
    <w:rsid w:val="00E8759C"/>
    <w:rsid w:val="00E904B3"/>
    <w:rsid w:val="00E90573"/>
    <w:rsid w:val="00E9219D"/>
    <w:rsid w:val="00E921FD"/>
    <w:rsid w:val="00E924D7"/>
    <w:rsid w:val="00E93DDC"/>
    <w:rsid w:val="00E94018"/>
    <w:rsid w:val="00E95FEE"/>
    <w:rsid w:val="00E9650E"/>
    <w:rsid w:val="00E96CC3"/>
    <w:rsid w:val="00E970C7"/>
    <w:rsid w:val="00E97E17"/>
    <w:rsid w:val="00EA00E7"/>
    <w:rsid w:val="00EA126F"/>
    <w:rsid w:val="00EA127F"/>
    <w:rsid w:val="00EA19B3"/>
    <w:rsid w:val="00EA20B9"/>
    <w:rsid w:val="00EA26BC"/>
    <w:rsid w:val="00EA2D86"/>
    <w:rsid w:val="00EA37A4"/>
    <w:rsid w:val="00EA3BC3"/>
    <w:rsid w:val="00EA41FE"/>
    <w:rsid w:val="00EA473C"/>
    <w:rsid w:val="00EA4864"/>
    <w:rsid w:val="00EA4909"/>
    <w:rsid w:val="00EA5032"/>
    <w:rsid w:val="00EA513C"/>
    <w:rsid w:val="00EA522A"/>
    <w:rsid w:val="00EA5E40"/>
    <w:rsid w:val="00EA6045"/>
    <w:rsid w:val="00EA66D4"/>
    <w:rsid w:val="00EA7E10"/>
    <w:rsid w:val="00EB02B6"/>
    <w:rsid w:val="00EB1A9E"/>
    <w:rsid w:val="00EB2928"/>
    <w:rsid w:val="00EB37C9"/>
    <w:rsid w:val="00EB3F58"/>
    <w:rsid w:val="00EB6D79"/>
    <w:rsid w:val="00EB7DE6"/>
    <w:rsid w:val="00EC0C4F"/>
    <w:rsid w:val="00EC0C51"/>
    <w:rsid w:val="00EC1B7D"/>
    <w:rsid w:val="00EC24AA"/>
    <w:rsid w:val="00EC29BA"/>
    <w:rsid w:val="00EC337F"/>
    <w:rsid w:val="00EC3E75"/>
    <w:rsid w:val="00EC4C68"/>
    <w:rsid w:val="00EC5B8C"/>
    <w:rsid w:val="00EC62DA"/>
    <w:rsid w:val="00EC7209"/>
    <w:rsid w:val="00ED03C5"/>
    <w:rsid w:val="00ED05D3"/>
    <w:rsid w:val="00ED0C62"/>
    <w:rsid w:val="00ED1571"/>
    <w:rsid w:val="00ED1B06"/>
    <w:rsid w:val="00ED1D9C"/>
    <w:rsid w:val="00ED223C"/>
    <w:rsid w:val="00ED244B"/>
    <w:rsid w:val="00ED2D67"/>
    <w:rsid w:val="00ED3597"/>
    <w:rsid w:val="00ED3AA4"/>
    <w:rsid w:val="00ED46B6"/>
    <w:rsid w:val="00ED473D"/>
    <w:rsid w:val="00ED608B"/>
    <w:rsid w:val="00ED6278"/>
    <w:rsid w:val="00ED7107"/>
    <w:rsid w:val="00ED7253"/>
    <w:rsid w:val="00ED7914"/>
    <w:rsid w:val="00ED79FE"/>
    <w:rsid w:val="00EE07E4"/>
    <w:rsid w:val="00EE09FA"/>
    <w:rsid w:val="00EE1394"/>
    <w:rsid w:val="00EE18BA"/>
    <w:rsid w:val="00EE1B59"/>
    <w:rsid w:val="00EE2866"/>
    <w:rsid w:val="00EE37F9"/>
    <w:rsid w:val="00EE3E48"/>
    <w:rsid w:val="00EE445E"/>
    <w:rsid w:val="00EE451A"/>
    <w:rsid w:val="00EE56F4"/>
    <w:rsid w:val="00EE5714"/>
    <w:rsid w:val="00EF1654"/>
    <w:rsid w:val="00EF1786"/>
    <w:rsid w:val="00EF1CAE"/>
    <w:rsid w:val="00EF1E7B"/>
    <w:rsid w:val="00EF227B"/>
    <w:rsid w:val="00EF23AB"/>
    <w:rsid w:val="00EF2DD6"/>
    <w:rsid w:val="00EF3C29"/>
    <w:rsid w:val="00EF4669"/>
    <w:rsid w:val="00EF4CD3"/>
    <w:rsid w:val="00EF4DA1"/>
    <w:rsid w:val="00EF664B"/>
    <w:rsid w:val="00EF6852"/>
    <w:rsid w:val="00EF6A1C"/>
    <w:rsid w:val="00EF760F"/>
    <w:rsid w:val="00F021B7"/>
    <w:rsid w:val="00F0282D"/>
    <w:rsid w:val="00F02CCF"/>
    <w:rsid w:val="00F04194"/>
    <w:rsid w:val="00F04223"/>
    <w:rsid w:val="00F07542"/>
    <w:rsid w:val="00F07879"/>
    <w:rsid w:val="00F079C7"/>
    <w:rsid w:val="00F10490"/>
    <w:rsid w:val="00F1092B"/>
    <w:rsid w:val="00F11947"/>
    <w:rsid w:val="00F11F87"/>
    <w:rsid w:val="00F12723"/>
    <w:rsid w:val="00F13373"/>
    <w:rsid w:val="00F1488F"/>
    <w:rsid w:val="00F15173"/>
    <w:rsid w:val="00F151A9"/>
    <w:rsid w:val="00F206E4"/>
    <w:rsid w:val="00F2104B"/>
    <w:rsid w:val="00F239DA"/>
    <w:rsid w:val="00F24828"/>
    <w:rsid w:val="00F24DAB"/>
    <w:rsid w:val="00F251CD"/>
    <w:rsid w:val="00F26179"/>
    <w:rsid w:val="00F262BE"/>
    <w:rsid w:val="00F26324"/>
    <w:rsid w:val="00F268E6"/>
    <w:rsid w:val="00F26C8A"/>
    <w:rsid w:val="00F27919"/>
    <w:rsid w:val="00F30156"/>
    <w:rsid w:val="00F32B03"/>
    <w:rsid w:val="00F32C21"/>
    <w:rsid w:val="00F334C6"/>
    <w:rsid w:val="00F34485"/>
    <w:rsid w:val="00F356EA"/>
    <w:rsid w:val="00F35890"/>
    <w:rsid w:val="00F35C7C"/>
    <w:rsid w:val="00F36DB7"/>
    <w:rsid w:val="00F378B0"/>
    <w:rsid w:val="00F37F0A"/>
    <w:rsid w:val="00F401ED"/>
    <w:rsid w:val="00F410A2"/>
    <w:rsid w:val="00F41157"/>
    <w:rsid w:val="00F41815"/>
    <w:rsid w:val="00F448B9"/>
    <w:rsid w:val="00F4526D"/>
    <w:rsid w:val="00F46D44"/>
    <w:rsid w:val="00F47DD6"/>
    <w:rsid w:val="00F50EC9"/>
    <w:rsid w:val="00F514A2"/>
    <w:rsid w:val="00F51A16"/>
    <w:rsid w:val="00F51BEC"/>
    <w:rsid w:val="00F51FBE"/>
    <w:rsid w:val="00F5449C"/>
    <w:rsid w:val="00F54C10"/>
    <w:rsid w:val="00F55018"/>
    <w:rsid w:val="00F55A7B"/>
    <w:rsid w:val="00F55E2F"/>
    <w:rsid w:val="00F56595"/>
    <w:rsid w:val="00F57BB6"/>
    <w:rsid w:val="00F6025B"/>
    <w:rsid w:val="00F6083B"/>
    <w:rsid w:val="00F60866"/>
    <w:rsid w:val="00F61277"/>
    <w:rsid w:val="00F6143E"/>
    <w:rsid w:val="00F61EBB"/>
    <w:rsid w:val="00F621C7"/>
    <w:rsid w:val="00F6290E"/>
    <w:rsid w:val="00F633BD"/>
    <w:rsid w:val="00F6387B"/>
    <w:rsid w:val="00F63900"/>
    <w:rsid w:val="00F650EC"/>
    <w:rsid w:val="00F654F5"/>
    <w:rsid w:val="00F658A2"/>
    <w:rsid w:val="00F664D8"/>
    <w:rsid w:val="00F66725"/>
    <w:rsid w:val="00F66E66"/>
    <w:rsid w:val="00F67AC5"/>
    <w:rsid w:val="00F67AD3"/>
    <w:rsid w:val="00F67DF3"/>
    <w:rsid w:val="00F71992"/>
    <w:rsid w:val="00F720C5"/>
    <w:rsid w:val="00F733CE"/>
    <w:rsid w:val="00F73D19"/>
    <w:rsid w:val="00F765BA"/>
    <w:rsid w:val="00F76A86"/>
    <w:rsid w:val="00F76FEE"/>
    <w:rsid w:val="00F80740"/>
    <w:rsid w:val="00F81DB7"/>
    <w:rsid w:val="00F8333A"/>
    <w:rsid w:val="00F83630"/>
    <w:rsid w:val="00F836AA"/>
    <w:rsid w:val="00F83DCE"/>
    <w:rsid w:val="00F869C5"/>
    <w:rsid w:val="00F87095"/>
    <w:rsid w:val="00F87C13"/>
    <w:rsid w:val="00F90F60"/>
    <w:rsid w:val="00F911FD"/>
    <w:rsid w:val="00F91E73"/>
    <w:rsid w:val="00F94072"/>
    <w:rsid w:val="00F94945"/>
    <w:rsid w:val="00F97D78"/>
    <w:rsid w:val="00FA05E6"/>
    <w:rsid w:val="00FA09C5"/>
    <w:rsid w:val="00FA12AF"/>
    <w:rsid w:val="00FA1969"/>
    <w:rsid w:val="00FA1C01"/>
    <w:rsid w:val="00FA24AA"/>
    <w:rsid w:val="00FA2D2D"/>
    <w:rsid w:val="00FA3C13"/>
    <w:rsid w:val="00FA536E"/>
    <w:rsid w:val="00FA5830"/>
    <w:rsid w:val="00FA6033"/>
    <w:rsid w:val="00FB01BD"/>
    <w:rsid w:val="00FB0F42"/>
    <w:rsid w:val="00FB1833"/>
    <w:rsid w:val="00FB21FA"/>
    <w:rsid w:val="00FB2510"/>
    <w:rsid w:val="00FB2521"/>
    <w:rsid w:val="00FB2F64"/>
    <w:rsid w:val="00FB38CC"/>
    <w:rsid w:val="00FB468F"/>
    <w:rsid w:val="00FB48F0"/>
    <w:rsid w:val="00FB654C"/>
    <w:rsid w:val="00FB6C80"/>
    <w:rsid w:val="00FB6D18"/>
    <w:rsid w:val="00FB7B2D"/>
    <w:rsid w:val="00FC0513"/>
    <w:rsid w:val="00FC1294"/>
    <w:rsid w:val="00FC133E"/>
    <w:rsid w:val="00FC142B"/>
    <w:rsid w:val="00FC23E4"/>
    <w:rsid w:val="00FC382A"/>
    <w:rsid w:val="00FC3C09"/>
    <w:rsid w:val="00FC3E3F"/>
    <w:rsid w:val="00FC451D"/>
    <w:rsid w:val="00FC4F04"/>
    <w:rsid w:val="00FC76AB"/>
    <w:rsid w:val="00FD033A"/>
    <w:rsid w:val="00FD1368"/>
    <w:rsid w:val="00FD16FE"/>
    <w:rsid w:val="00FD1EA7"/>
    <w:rsid w:val="00FD2179"/>
    <w:rsid w:val="00FD448C"/>
    <w:rsid w:val="00FD4C6C"/>
    <w:rsid w:val="00FD57AD"/>
    <w:rsid w:val="00FD5AE5"/>
    <w:rsid w:val="00FD6391"/>
    <w:rsid w:val="00FD796F"/>
    <w:rsid w:val="00FD7CF7"/>
    <w:rsid w:val="00FE1D39"/>
    <w:rsid w:val="00FE2A87"/>
    <w:rsid w:val="00FE3CF0"/>
    <w:rsid w:val="00FE42C5"/>
    <w:rsid w:val="00FE441A"/>
    <w:rsid w:val="00FE5877"/>
    <w:rsid w:val="00FE5B71"/>
    <w:rsid w:val="00FE682B"/>
    <w:rsid w:val="00FE689F"/>
    <w:rsid w:val="00FE695F"/>
    <w:rsid w:val="00FE71E3"/>
    <w:rsid w:val="00FE79E9"/>
    <w:rsid w:val="00FE7D99"/>
    <w:rsid w:val="00FF0C41"/>
    <w:rsid w:val="00FF0E99"/>
    <w:rsid w:val="00FF22CE"/>
    <w:rsid w:val="00FF2410"/>
    <w:rsid w:val="00FF44AC"/>
    <w:rsid w:val="00FF56D3"/>
    <w:rsid w:val="00FF5781"/>
    <w:rsid w:val="00FF6233"/>
    <w:rsid w:val="00FF63B0"/>
    <w:rsid w:val="00FF7804"/>
    <w:rsid w:val="00FF7A8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22653"/>
  <w15:docId w15:val="{7516C166-4708-4848-9E5D-1289FBBB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CAFC4-232A-4E9E-B10E-A53C45AC8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3625</Words>
  <Characters>20666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4</cp:revision>
  <cp:lastPrinted>2017-09-08T10:19:00Z</cp:lastPrinted>
  <dcterms:created xsi:type="dcterms:W3CDTF">2017-09-08T10:03:00Z</dcterms:created>
  <dcterms:modified xsi:type="dcterms:W3CDTF">2017-09-08T10:33:00Z</dcterms:modified>
</cp:coreProperties>
</file>