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03F0" w14:textId="7A22B83C" w:rsidR="003A6483" w:rsidRPr="00D10188" w:rsidRDefault="003A6483" w:rsidP="003A6483">
      <w:pPr>
        <w:pStyle w:val="NoSpacing"/>
        <w:numPr>
          <w:ilvl w:val="0"/>
          <w:numId w:val="7"/>
        </w:numPr>
        <w:jc w:val="both"/>
        <w:rPr>
          <w:b/>
          <w:szCs w:val="24"/>
        </w:rPr>
      </w:pPr>
      <w:r>
        <w:rPr>
          <w:b/>
          <w:szCs w:val="24"/>
        </w:rPr>
        <w:t xml:space="preserve">CITIZENS COALITION FOR CHANGE </w:t>
      </w:r>
      <w:r w:rsidR="00391778">
        <w:rPr>
          <w:b/>
          <w:szCs w:val="24"/>
        </w:rPr>
        <w:tab/>
      </w:r>
      <w:r w:rsidR="00391778">
        <w:rPr>
          <w:b/>
          <w:szCs w:val="24"/>
        </w:rPr>
        <w:tab/>
        <w:t>EC 03/23</w:t>
      </w:r>
    </w:p>
    <w:p w14:paraId="343FDB4A" w14:textId="77777777" w:rsidR="003A6483" w:rsidRPr="00D10188" w:rsidRDefault="003A6483" w:rsidP="003A6483">
      <w:pPr>
        <w:pStyle w:val="NoSpacing"/>
        <w:jc w:val="both"/>
        <w:rPr>
          <w:b/>
          <w:szCs w:val="24"/>
        </w:rPr>
      </w:pPr>
    </w:p>
    <w:p w14:paraId="10CC7C34" w14:textId="77777777" w:rsidR="003A6483" w:rsidRPr="00D10188" w:rsidRDefault="003A6483" w:rsidP="003A6483">
      <w:pPr>
        <w:pStyle w:val="NoSpacing"/>
        <w:ind w:firstLine="720"/>
        <w:jc w:val="both"/>
        <w:rPr>
          <w:b/>
          <w:szCs w:val="24"/>
        </w:rPr>
      </w:pPr>
      <w:r w:rsidRPr="00D10188">
        <w:rPr>
          <w:b/>
          <w:szCs w:val="24"/>
        </w:rPr>
        <w:t>Versus</w:t>
      </w:r>
    </w:p>
    <w:p w14:paraId="0FC593F6" w14:textId="77777777" w:rsidR="003A6483" w:rsidRPr="00D10188" w:rsidRDefault="003A6483" w:rsidP="003A6483">
      <w:pPr>
        <w:pStyle w:val="NoSpacing"/>
        <w:jc w:val="both"/>
        <w:rPr>
          <w:b/>
          <w:szCs w:val="24"/>
        </w:rPr>
      </w:pPr>
    </w:p>
    <w:p w14:paraId="29C9F945" w14:textId="7562CA03" w:rsidR="003A6483" w:rsidRDefault="003A6483" w:rsidP="003A6483">
      <w:pPr>
        <w:pStyle w:val="NoSpacing"/>
        <w:ind w:firstLine="720"/>
        <w:jc w:val="both"/>
        <w:rPr>
          <w:b/>
          <w:szCs w:val="24"/>
        </w:rPr>
      </w:pPr>
      <w:r>
        <w:rPr>
          <w:b/>
          <w:szCs w:val="24"/>
        </w:rPr>
        <w:t xml:space="preserve">ZIMBABWE ELECTORAL COMMISSION </w:t>
      </w:r>
    </w:p>
    <w:p w14:paraId="3A66D688" w14:textId="77777777" w:rsidR="003A6483" w:rsidRDefault="003A6483" w:rsidP="003A6483">
      <w:pPr>
        <w:pStyle w:val="NoSpacing"/>
        <w:jc w:val="both"/>
        <w:rPr>
          <w:b/>
          <w:szCs w:val="24"/>
        </w:rPr>
      </w:pPr>
    </w:p>
    <w:p w14:paraId="56B20B88" w14:textId="3560E26C" w:rsidR="003A6483" w:rsidRDefault="003A6483" w:rsidP="003A6483">
      <w:pPr>
        <w:pStyle w:val="NoSpacing"/>
        <w:ind w:firstLine="720"/>
        <w:jc w:val="both"/>
        <w:rPr>
          <w:b/>
          <w:szCs w:val="24"/>
        </w:rPr>
      </w:pPr>
      <w:r>
        <w:rPr>
          <w:b/>
          <w:szCs w:val="24"/>
        </w:rPr>
        <w:t xml:space="preserve">And </w:t>
      </w:r>
    </w:p>
    <w:p w14:paraId="52A3B8A6" w14:textId="77777777" w:rsidR="003A6483" w:rsidRDefault="003A6483" w:rsidP="003A6483">
      <w:pPr>
        <w:pStyle w:val="NoSpacing"/>
        <w:jc w:val="both"/>
        <w:rPr>
          <w:b/>
          <w:szCs w:val="24"/>
        </w:rPr>
      </w:pPr>
    </w:p>
    <w:p w14:paraId="1E1660F7" w14:textId="1193B7E0" w:rsidR="003A6483" w:rsidRDefault="003A6483" w:rsidP="003A6483">
      <w:pPr>
        <w:pStyle w:val="NoSpacing"/>
        <w:ind w:firstLine="720"/>
        <w:jc w:val="both"/>
        <w:rPr>
          <w:b/>
          <w:szCs w:val="24"/>
        </w:rPr>
      </w:pPr>
      <w:r>
        <w:rPr>
          <w:b/>
          <w:szCs w:val="24"/>
        </w:rPr>
        <w:t xml:space="preserve">SONENI MOYO </w:t>
      </w:r>
    </w:p>
    <w:p w14:paraId="3BCB2FA5" w14:textId="77777777" w:rsidR="003A6483" w:rsidRDefault="003A6483" w:rsidP="003A6483">
      <w:pPr>
        <w:pStyle w:val="NoSpacing"/>
        <w:jc w:val="both"/>
        <w:rPr>
          <w:b/>
          <w:szCs w:val="24"/>
        </w:rPr>
      </w:pPr>
    </w:p>
    <w:p w14:paraId="11681220" w14:textId="0C13EFD4" w:rsidR="003A6483" w:rsidRDefault="003A6483" w:rsidP="003A6483">
      <w:pPr>
        <w:pStyle w:val="NoSpacing"/>
        <w:ind w:firstLine="720"/>
        <w:jc w:val="both"/>
        <w:rPr>
          <w:b/>
          <w:szCs w:val="24"/>
        </w:rPr>
      </w:pPr>
      <w:r>
        <w:rPr>
          <w:b/>
          <w:szCs w:val="24"/>
        </w:rPr>
        <w:t xml:space="preserve">And </w:t>
      </w:r>
    </w:p>
    <w:p w14:paraId="18B80C5F" w14:textId="77777777" w:rsidR="003A6483" w:rsidRDefault="003A6483" w:rsidP="003A6483">
      <w:pPr>
        <w:pStyle w:val="NoSpacing"/>
        <w:jc w:val="both"/>
        <w:rPr>
          <w:b/>
          <w:szCs w:val="24"/>
        </w:rPr>
      </w:pPr>
    </w:p>
    <w:p w14:paraId="307CBE77" w14:textId="2B8DB6D3" w:rsidR="003A6483" w:rsidRDefault="003A6483" w:rsidP="003A6483">
      <w:pPr>
        <w:pStyle w:val="NoSpacing"/>
        <w:ind w:firstLine="720"/>
        <w:jc w:val="both"/>
        <w:rPr>
          <w:b/>
          <w:szCs w:val="24"/>
        </w:rPr>
      </w:pPr>
      <w:r>
        <w:rPr>
          <w:b/>
          <w:szCs w:val="24"/>
        </w:rPr>
        <w:t>DINGILIZWE TSHUMA</w:t>
      </w:r>
    </w:p>
    <w:p w14:paraId="2CBF73B8" w14:textId="77777777" w:rsidR="003A6483" w:rsidRDefault="003A6483" w:rsidP="003A6483">
      <w:pPr>
        <w:pStyle w:val="NoSpacing"/>
        <w:jc w:val="both"/>
        <w:rPr>
          <w:b/>
          <w:szCs w:val="24"/>
        </w:rPr>
      </w:pPr>
    </w:p>
    <w:p w14:paraId="3CF77633" w14:textId="184D438C" w:rsidR="003A6483" w:rsidRDefault="003A6483" w:rsidP="003A6483">
      <w:pPr>
        <w:pStyle w:val="NoSpacing"/>
        <w:ind w:firstLine="720"/>
        <w:jc w:val="both"/>
        <w:rPr>
          <w:b/>
          <w:szCs w:val="24"/>
        </w:rPr>
      </w:pPr>
      <w:r>
        <w:rPr>
          <w:b/>
          <w:szCs w:val="24"/>
        </w:rPr>
        <w:t xml:space="preserve">And </w:t>
      </w:r>
    </w:p>
    <w:p w14:paraId="13F3F2C7" w14:textId="77777777" w:rsidR="003A6483" w:rsidRDefault="003A6483" w:rsidP="003A6483">
      <w:pPr>
        <w:pStyle w:val="NoSpacing"/>
        <w:jc w:val="both"/>
        <w:rPr>
          <w:b/>
          <w:szCs w:val="24"/>
        </w:rPr>
      </w:pPr>
    </w:p>
    <w:p w14:paraId="1C11E44B" w14:textId="200B9C9B" w:rsidR="003A6483" w:rsidRDefault="003A6483" w:rsidP="003A6483">
      <w:pPr>
        <w:pStyle w:val="NoSpacing"/>
        <w:ind w:firstLine="720"/>
        <w:jc w:val="both"/>
        <w:rPr>
          <w:b/>
          <w:szCs w:val="24"/>
        </w:rPr>
      </w:pPr>
      <w:r>
        <w:rPr>
          <w:b/>
          <w:szCs w:val="24"/>
        </w:rPr>
        <w:t xml:space="preserve">ALBERT MHLANGA </w:t>
      </w:r>
    </w:p>
    <w:p w14:paraId="6B9D73A7" w14:textId="77777777" w:rsidR="003A6483" w:rsidRDefault="003A6483" w:rsidP="003A6483">
      <w:pPr>
        <w:pStyle w:val="NoSpacing"/>
        <w:ind w:firstLine="720"/>
        <w:jc w:val="both"/>
        <w:rPr>
          <w:b/>
          <w:szCs w:val="24"/>
        </w:rPr>
      </w:pPr>
    </w:p>
    <w:p w14:paraId="234999B7" w14:textId="116EAA67" w:rsidR="003A6483" w:rsidRDefault="003A6483" w:rsidP="003A6483">
      <w:pPr>
        <w:pStyle w:val="NoSpacing"/>
        <w:numPr>
          <w:ilvl w:val="0"/>
          <w:numId w:val="7"/>
        </w:numPr>
        <w:jc w:val="both"/>
        <w:rPr>
          <w:b/>
          <w:szCs w:val="24"/>
        </w:rPr>
      </w:pPr>
      <w:r>
        <w:rPr>
          <w:b/>
          <w:szCs w:val="24"/>
        </w:rPr>
        <w:t xml:space="preserve">CITIZENS COALITION FOR CHANGE </w:t>
      </w:r>
      <w:r w:rsidR="00391778">
        <w:rPr>
          <w:b/>
          <w:szCs w:val="24"/>
        </w:rPr>
        <w:tab/>
      </w:r>
      <w:r w:rsidR="00391778">
        <w:rPr>
          <w:b/>
          <w:szCs w:val="24"/>
        </w:rPr>
        <w:tab/>
        <w:t>EC 04/23</w:t>
      </w:r>
    </w:p>
    <w:p w14:paraId="3529E9E2" w14:textId="77777777" w:rsidR="003A6483" w:rsidRDefault="003A6483" w:rsidP="003A6483">
      <w:pPr>
        <w:pStyle w:val="NoSpacing"/>
        <w:ind w:left="720"/>
        <w:jc w:val="both"/>
        <w:rPr>
          <w:b/>
          <w:szCs w:val="24"/>
        </w:rPr>
      </w:pPr>
    </w:p>
    <w:p w14:paraId="6F7A0425" w14:textId="60898DD0" w:rsidR="003A6483" w:rsidRDefault="003A6483" w:rsidP="003A6483">
      <w:pPr>
        <w:pStyle w:val="NoSpacing"/>
        <w:ind w:left="720"/>
        <w:jc w:val="both"/>
        <w:rPr>
          <w:b/>
          <w:szCs w:val="24"/>
        </w:rPr>
      </w:pPr>
      <w:r>
        <w:rPr>
          <w:b/>
          <w:szCs w:val="24"/>
        </w:rPr>
        <w:t xml:space="preserve">Versus </w:t>
      </w:r>
    </w:p>
    <w:p w14:paraId="1409CC61" w14:textId="77777777" w:rsidR="003A6483" w:rsidRDefault="003A6483" w:rsidP="003A6483">
      <w:pPr>
        <w:pStyle w:val="NoSpacing"/>
        <w:ind w:left="720"/>
        <w:jc w:val="both"/>
        <w:rPr>
          <w:b/>
          <w:szCs w:val="24"/>
        </w:rPr>
      </w:pPr>
    </w:p>
    <w:p w14:paraId="2B8427AB" w14:textId="59976F05" w:rsidR="003A6483" w:rsidRDefault="003A6483" w:rsidP="003A6483">
      <w:pPr>
        <w:pStyle w:val="NoSpacing"/>
        <w:ind w:left="720"/>
        <w:jc w:val="both"/>
        <w:rPr>
          <w:b/>
          <w:szCs w:val="24"/>
        </w:rPr>
      </w:pPr>
      <w:r>
        <w:rPr>
          <w:b/>
          <w:szCs w:val="24"/>
        </w:rPr>
        <w:t xml:space="preserve">ZIMBABWE ELECTORAL COMMISSION </w:t>
      </w:r>
    </w:p>
    <w:p w14:paraId="6916012B" w14:textId="77777777" w:rsidR="003A6483" w:rsidRDefault="003A6483" w:rsidP="003A6483">
      <w:pPr>
        <w:pStyle w:val="NoSpacing"/>
        <w:ind w:left="720"/>
        <w:jc w:val="both"/>
        <w:rPr>
          <w:b/>
          <w:szCs w:val="24"/>
        </w:rPr>
      </w:pPr>
    </w:p>
    <w:p w14:paraId="505770BE" w14:textId="1BC1B2F0" w:rsidR="003A6483" w:rsidRDefault="003A6483" w:rsidP="003A6483">
      <w:pPr>
        <w:pStyle w:val="NoSpacing"/>
        <w:ind w:left="720"/>
        <w:jc w:val="both"/>
        <w:rPr>
          <w:b/>
          <w:szCs w:val="24"/>
        </w:rPr>
      </w:pPr>
      <w:r>
        <w:rPr>
          <w:b/>
          <w:szCs w:val="24"/>
        </w:rPr>
        <w:t xml:space="preserve">And </w:t>
      </w:r>
    </w:p>
    <w:p w14:paraId="52DE9DC5" w14:textId="77777777" w:rsidR="003A6483" w:rsidRDefault="003A6483" w:rsidP="003A6483">
      <w:pPr>
        <w:pStyle w:val="NoSpacing"/>
        <w:ind w:left="720"/>
        <w:jc w:val="both"/>
        <w:rPr>
          <w:b/>
          <w:szCs w:val="24"/>
        </w:rPr>
      </w:pPr>
    </w:p>
    <w:p w14:paraId="4FD1C086" w14:textId="1C372A01" w:rsidR="003A6483" w:rsidRDefault="003A6483" w:rsidP="003A6483">
      <w:pPr>
        <w:pStyle w:val="NoSpacing"/>
        <w:ind w:left="720"/>
        <w:jc w:val="both"/>
        <w:rPr>
          <w:b/>
          <w:szCs w:val="24"/>
        </w:rPr>
      </w:pPr>
      <w:r>
        <w:rPr>
          <w:b/>
          <w:szCs w:val="24"/>
        </w:rPr>
        <w:t xml:space="preserve">MBUSO SISO </w:t>
      </w:r>
    </w:p>
    <w:p w14:paraId="5099E674" w14:textId="77777777" w:rsidR="003A6483" w:rsidRDefault="003A6483" w:rsidP="003A6483">
      <w:pPr>
        <w:pStyle w:val="NoSpacing"/>
        <w:ind w:left="720"/>
        <w:jc w:val="both"/>
        <w:rPr>
          <w:b/>
          <w:szCs w:val="24"/>
        </w:rPr>
      </w:pPr>
    </w:p>
    <w:p w14:paraId="776D677E" w14:textId="2B47E49F" w:rsidR="003A6483" w:rsidRDefault="003A6483" w:rsidP="003A6483">
      <w:pPr>
        <w:pStyle w:val="NoSpacing"/>
        <w:ind w:left="720"/>
        <w:jc w:val="both"/>
        <w:rPr>
          <w:b/>
          <w:szCs w:val="24"/>
        </w:rPr>
      </w:pPr>
      <w:r>
        <w:rPr>
          <w:b/>
          <w:szCs w:val="24"/>
        </w:rPr>
        <w:t xml:space="preserve">And </w:t>
      </w:r>
    </w:p>
    <w:p w14:paraId="1277F34E" w14:textId="77777777" w:rsidR="003A6483" w:rsidRDefault="003A6483" w:rsidP="003A6483">
      <w:pPr>
        <w:pStyle w:val="NoSpacing"/>
        <w:ind w:left="720"/>
        <w:jc w:val="both"/>
        <w:rPr>
          <w:b/>
          <w:szCs w:val="24"/>
        </w:rPr>
      </w:pPr>
    </w:p>
    <w:p w14:paraId="6C6BB7D1" w14:textId="513CF8EE" w:rsidR="003A6483" w:rsidRDefault="003A6483" w:rsidP="003A6483">
      <w:pPr>
        <w:pStyle w:val="NoSpacing"/>
        <w:ind w:left="720"/>
        <w:jc w:val="both"/>
        <w:rPr>
          <w:b/>
          <w:szCs w:val="24"/>
        </w:rPr>
      </w:pPr>
      <w:r>
        <w:rPr>
          <w:b/>
          <w:szCs w:val="24"/>
        </w:rPr>
        <w:t xml:space="preserve">FIKIZWENI NYONI </w:t>
      </w:r>
    </w:p>
    <w:p w14:paraId="04079EFC" w14:textId="77777777" w:rsidR="003A6483" w:rsidRDefault="003A6483" w:rsidP="003A6483">
      <w:pPr>
        <w:pStyle w:val="NoSpacing"/>
        <w:ind w:left="720"/>
        <w:jc w:val="both"/>
        <w:rPr>
          <w:b/>
          <w:szCs w:val="24"/>
        </w:rPr>
      </w:pPr>
    </w:p>
    <w:p w14:paraId="247A6EB1" w14:textId="255BE247" w:rsidR="003A6483" w:rsidRDefault="003A6483" w:rsidP="003A6483">
      <w:pPr>
        <w:pStyle w:val="NoSpacing"/>
        <w:ind w:left="720"/>
        <w:jc w:val="both"/>
        <w:rPr>
          <w:b/>
          <w:szCs w:val="24"/>
        </w:rPr>
      </w:pPr>
      <w:r>
        <w:rPr>
          <w:b/>
          <w:szCs w:val="24"/>
        </w:rPr>
        <w:t xml:space="preserve">And </w:t>
      </w:r>
    </w:p>
    <w:p w14:paraId="35F82D85" w14:textId="77777777" w:rsidR="003A6483" w:rsidRDefault="003A6483" w:rsidP="003A6483">
      <w:pPr>
        <w:pStyle w:val="NoSpacing"/>
        <w:ind w:left="720"/>
        <w:jc w:val="both"/>
        <w:rPr>
          <w:b/>
          <w:szCs w:val="24"/>
        </w:rPr>
      </w:pPr>
    </w:p>
    <w:p w14:paraId="7D55C901" w14:textId="5DE665B5" w:rsidR="003A6483" w:rsidRDefault="003A6483" w:rsidP="003A6483">
      <w:pPr>
        <w:pStyle w:val="NoSpacing"/>
        <w:ind w:left="720"/>
        <w:jc w:val="both"/>
        <w:rPr>
          <w:b/>
          <w:szCs w:val="24"/>
        </w:rPr>
      </w:pPr>
      <w:r>
        <w:rPr>
          <w:b/>
          <w:szCs w:val="24"/>
        </w:rPr>
        <w:t xml:space="preserve">SIBONISO MOYO </w:t>
      </w:r>
    </w:p>
    <w:p w14:paraId="1A0901DC" w14:textId="77777777" w:rsidR="003A6483" w:rsidRDefault="003A6483" w:rsidP="003A6483">
      <w:pPr>
        <w:pStyle w:val="NoSpacing"/>
        <w:ind w:left="720"/>
        <w:jc w:val="both"/>
        <w:rPr>
          <w:b/>
          <w:szCs w:val="24"/>
        </w:rPr>
      </w:pPr>
    </w:p>
    <w:p w14:paraId="1B7059DD" w14:textId="2E748B37" w:rsidR="003A6483" w:rsidRDefault="003A6483" w:rsidP="003A6483">
      <w:pPr>
        <w:pStyle w:val="NoSpacing"/>
        <w:ind w:left="720"/>
        <w:jc w:val="both"/>
        <w:rPr>
          <w:b/>
          <w:szCs w:val="24"/>
        </w:rPr>
      </w:pPr>
      <w:r>
        <w:rPr>
          <w:b/>
          <w:szCs w:val="24"/>
        </w:rPr>
        <w:t xml:space="preserve">And </w:t>
      </w:r>
    </w:p>
    <w:p w14:paraId="4C9F051E" w14:textId="77777777" w:rsidR="003A6483" w:rsidRDefault="003A6483" w:rsidP="003A6483">
      <w:pPr>
        <w:pStyle w:val="NoSpacing"/>
        <w:ind w:left="720"/>
        <w:jc w:val="both"/>
        <w:rPr>
          <w:b/>
          <w:szCs w:val="24"/>
        </w:rPr>
      </w:pPr>
    </w:p>
    <w:p w14:paraId="10C41D3C" w14:textId="77777777" w:rsidR="00EF7928" w:rsidRDefault="00EF7928" w:rsidP="003A6483">
      <w:pPr>
        <w:pStyle w:val="NoSpacing"/>
        <w:ind w:left="720"/>
        <w:jc w:val="both"/>
        <w:rPr>
          <w:b/>
          <w:szCs w:val="24"/>
        </w:rPr>
      </w:pPr>
      <w:r>
        <w:rPr>
          <w:b/>
          <w:szCs w:val="24"/>
        </w:rPr>
        <w:t>METHUSELI BHEBHE</w:t>
      </w:r>
    </w:p>
    <w:p w14:paraId="414079FD" w14:textId="77777777" w:rsidR="00EF7928" w:rsidRDefault="00EF7928" w:rsidP="003A6483">
      <w:pPr>
        <w:pStyle w:val="NoSpacing"/>
        <w:ind w:left="720"/>
        <w:jc w:val="both"/>
        <w:rPr>
          <w:b/>
          <w:szCs w:val="24"/>
        </w:rPr>
      </w:pPr>
    </w:p>
    <w:p w14:paraId="4DBE9046" w14:textId="77777777" w:rsidR="00EF7928" w:rsidRDefault="00EF7928" w:rsidP="003A6483">
      <w:pPr>
        <w:pStyle w:val="NoSpacing"/>
        <w:ind w:left="720"/>
        <w:jc w:val="both"/>
        <w:rPr>
          <w:b/>
          <w:szCs w:val="24"/>
        </w:rPr>
      </w:pPr>
      <w:r>
        <w:rPr>
          <w:b/>
          <w:szCs w:val="24"/>
        </w:rPr>
        <w:t xml:space="preserve">And </w:t>
      </w:r>
    </w:p>
    <w:p w14:paraId="16030160" w14:textId="77777777" w:rsidR="00EF7928" w:rsidRDefault="00EF7928" w:rsidP="003A6483">
      <w:pPr>
        <w:pStyle w:val="NoSpacing"/>
        <w:ind w:left="720"/>
        <w:jc w:val="both"/>
        <w:rPr>
          <w:b/>
          <w:szCs w:val="24"/>
        </w:rPr>
      </w:pPr>
    </w:p>
    <w:p w14:paraId="753B8DFF" w14:textId="77777777" w:rsidR="00EF7928" w:rsidRDefault="00EF7928" w:rsidP="003A6483">
      <w:pPr>
        <w:pStyle w:val="NoSpacing"/>
        <w:ind w:left="720"/>
        <w:jc w:val="both"/>
        <w:rPr>
          <w:b/>
          <w:szCs w:val="24"/>
        </w:rPr>
      </w:pPr>
      <w:r>
        <w:rPr>
          <w:b/>
          <w:szCs w:val="24"/>
        </w:rPr>
        <w:t xml:space="preserve">ASHTON MHLANGA </w:t>
      </w:r>
    </w:p>
    <w:p w14:paraId="4A16FA57" w14:textId="77777777" w:rsidR="00EF7928" w:rsidRDefault="00EF7928" w:rsidP="003A6483">
      <w:pPr>
        <w:pStyle w:val="NoSpacing"/>
        <w:ind w:left="720"/>
        <w:jc w:val="both"/>
        <w:rPr>
          <w:b/>
          <w:szCs w:val="24"/>
        </w:rPr>
      </w:pPr>
    </w:p>
    <w:p w14:paraId="06127C57" w14:textId="77777777" w:rsidR="00EF7928" w:rsidRDefault="00EF7928" w:rsidP="003A6483">
      <w:pPr>
        <w:pStyle w:val="NoSpacing"/>
        <w:ind w:left="720"/>
        <w:jc w:val="both"/>
        <w:rPr>
          <w:b/>
          <w:szCs w:val="24"/>
        </w:rPr>
      </w:pPr>
      <w:r>
        <w:rPr>
          <w:b/>
          <w:szCs w:val="24"/>
        </w:rPr>
        <w:t xml:space="preserve">And </w:t>
      </w:r>
    </w:p>
    <w:p w14:paraId="3389DC2C" w14:textId="77777777" w:rsidR="00EF7928" w:rsidRDefault="00EF7928" w:rsidP="003A6483">
      <w:pPr>
        <w:pStyle w:val="NoSpacing"/>
        <w:ind w:left="720"/>
        <w:jc w:val="both"/>
        <w:rPr>
          <w:b/>
          <w:szCs w:val="24"/>
        </w:rPr>
      </w:pPr>
    </w:p>
    <w:p w14:paraId="529411FD" w14:textId="77777777" w:rsidR="00EF7928" w:rsidRDefault="00EF7928" w:rsidP="003A6483">
      <w:pPr>
        <w:pStyle w:val="NoSpacing"/>
        <w:ind w:left="720"/>
        <w:jc w:val="both"/>
        <w:rPr>
          <w:b/>
          <w:szCs w:val="24"/>
        </w:rPr>
      </w:pPr>
      <w:r>
        <w:rPr>
          <w:b/>
          <w:szCs w:val="24"/>
        </w:rPr>
        <w:t xml:space="preserve">MILDERED NCUBE </w:t>
      </w:r>
    </w:p>
    <w:p w14:paraId="5DD04B19" w14:textId="77777777" w:rsidR="00EF7928" w:rsidRDefault="00EF7928" w:rsidP="003A6483">
      <w:pPr>
        <w:pStyle w:val="NoSpacing"/>
        <w:ind w:left="720"/>
        <w:jc w:val="both"/>
        <w:rPr>
          <w:b/>
          <w:szCs w:val="24"/>
        </w:rPr>
      </w:pPr>
    </w:p>
    <w:p w14:paraId="1A920367" w14:textId="77777777" w:rsidR="00EF7928" w:rsidRDefault="00EF7928" w:rsidP="00EF7928">
      <w:pPr>
        <w:pStyle w:val="NoSpacing"/>
        <w:ind w:left="720"/>
        <w:jc w:val="both"/>
        <w:rPr>
          <w:b/>
          <w:szCs w:val="24"/>
        </w:rPr>
      </w:pPr>
      <w:r>
        <w:rPr>
          <w:b/>
          <w:szCs w:val="24"/>
        </w:rPr>
        <w:t xml:space="preserve">And </w:t>
      </w:r>
    </w:p>
    <w:p w14:paraId="07183A53" w14:textId="77777777" w:rsidR="00EF7928" w:rsidRDefault="00EF7928" w:rsidP="00EF7928">
      <w:pPr>
        <w:pStyle w:val="NoSpacing"/>
        <w:ind w:left="720"/>
        <w:jc w:val="both"/>
        <w:rPr>
          <w:b/>
          <w:szCs w:val="24"/>
        </w:rPr>
      </w:pPr>
    </w:p>
    <w:p w14:paraId="4BEA222A" w14:textId="22FC3DF6" w:rsidR="003A6483" w:rsidRDefault="00EF7928" w:rsidP="00EF7928">
      <w:pPr>
        <w:pStyle w:val="NoSpacing"/>
        <w:ind w:left="720"/>
        <w:jc w:val="both"/>
        <w:rPr>
          <w:b/>
          <w:szCs w:val="24"/>
        </w:rPr>
      </w:pPr>
      <w:r>
        <w:rPr>
          <w:b/>
          <w:szCs w:val="24"/>
        </w:rPr>
        <w:lastRenderedPageBreak/>
        <w:t xml:space="preserve">MKHALIPHI SIBANDA  </w:t>
      </w:r>
    </w:p>
    <w:p w14:paraId="046E9E28" w14:textId="77777777" w:rsidR="00EF7928" w:rsidRDefault="00EF7928" w:rsidP="003A6483">
      <w:pPr>
        <w:pStyle w:val="NoSpacing"/>
        <w:ind w:left="720"/>
        <w:jc w:val="both"/>
        <w:rPr>
          <w:b/>
          <w:szCs w:val="24"/>
        </w:rPr>
      </w:pPr>
    </w:p>
    <w:p w14:paraId="0F8038A8" w14:textId="77777777" w:rsidR="00EF7928" w:rsidRDefault="00EF7928" w:rsidP="003A6483">
      <w:pPr>
        <w:pStyle w:val="NoSpacing"/>
        <w:ind w:left="720"/>
        <w:jc w:val="both"/>
        <w:rPr>
          <w:b/>
          <w:szCs w:val="24"/>
        </w:rPr>
      </w:pPr>
    </w:p>
    <w:p w14:paraId="345A6292" w14:textId="27FD4471" w:rsidR="00EF7928" w:rsidRDefault="00EF7928" w:rsidP="00EF7928">
      <w:pPr>
        <w:pStyle w:val="NoSpacing"/>
        <w:numPr>
          <w:ilvl w:val="0"/>
          <w:numId w:val="7"/>
        </w:numPr>
        <w:jc w:val="both"/>
        <w:rPr>
          <w:b/>
          <w:szCs w:val="24"/>
        </w:rPr>
      </w:pPr>
      <w:r>
        <w:rPr>
          <w:b/>
          <w:szCs w:val="24"/>
        </w:rPr>
        <w:t xml:space="preserve">CITIZENS COALITION FOR CHANGE </w:t>
      </w:r>
      <w:r w:rsidR="00391778">
        <w:rPr>
          <w:b/>
          <w:szCs w:val="24"/>
        </w:rPr>
        <w:tab/>
      </w:r>
      <w:r w:rsidR="00391778">
        <w:rPr>
          <w:b/>
          <w:szCs w:val="24"/>
        </w:rPr>
        <w:tab/>
        <w:t>EC 05/23</w:t>
      </w:r>
    </w:p>
    <w:p w14:paraId="7CAE1585" w14:textId="77777777" w:rsidR="00EF7928" w:rsidRDefault="00EF7928" w:rsidP="00EF7928">
      <w:pPr>
        <w:pStyle w:val="NoSpacing"/>
        <w:ind w:left="720"/>
        <w:jc w:val="both"/>
        <w:rPr>
          <w:b/>
          <w:szCs w:val="24"/>
        </w:rPr>
      </w:pPr>
    </w:p>
    <w:p w14:paraId="6E38F775" w14:textId="09F761A8" w:rsidR="00EF7928" w:rsidRDefault="00EF7928" w:rsidP="00EF7928">
      <w:pPr>
        <w:pStyle w:val="NoSpacing"/>
        <w:ind w:left="720"/>
        <w:jc w:val="both"/>
        <w:rPr>
          <w:b/>
          <w:szCs w:val="24"/>
        </w:rPr>
      </w:pPr>
      <w:r>
        <w:rPr>
          <w:b/>
          <w:szCs w:val="24"/>
        </w:rPr>
        <w:t xml:space="preserve">Versus </w:t>
      </w:r>
    </w:p>
    <w:p w14:paraId="6E453B83" w14:textId="77777777" w:rsidR="00EF7928" w:rsidRDefault="00EF7928" w:rsidP="00EF7928">
      <w:pPr>
        <w:pStyle w:val="NoSpacing"/>
        <w:ind w:left="720"/>
        <w:jc w:val="both"/>
        <w:rPr>
          <w:b/>
          <w:szCs w:val="24"/>
        </w:rPr>
      </w:pPr>
    </w:p>
    <w:p w14:paraId="04490853" w14:textId="515E63BC" w:rsidR="00EF7928" w:rsidRDefault="00EF7928" w:rsidP="00EF7928">
      <w:pPr>
        <w:pStyle w:val="NoSpacing"/>
        <w:ind w:left="720"/>
        <w:jc w:val="both"/>
        <w:rPr>
          <w:b/>
          <w:szCs w:val="24"/>
        </w:rPr>
      </w:pPr>
      <w:r>
        <w:rPr>
          <w:b/>
          <w:szCs w:val="24"/>
        </w:rPr>
        <w:t xml:space="preserve">ZIMBABWE ELECTORAL COMMISSION </w:t>
      </w:r>
    </w:p>
    <w:p w14:paraId="007D08F7" w14:textId="77777777" w:rsidR="00EF7928" w:rsidRDefault="00EF7928" w:rsidP="00EF7928">
      <w:pPr>
        <w:pStyle w:val="NoSpacing"/>
        <w:ind w:left="720"/>
        <w:jc w:val="both"/>
        <w:rPr>
          <w:b/>
          <w:szCs w:val="24"/>
        </w:rPr>
      </w:pPr>
    </w:p>
    <w:p w14:paraId="085E4F0A" w14:textId="44642F4B" w:rsidR="00EF7928" w:rsidRDefault="00EF7928" w:rsidP="00EF7928">
      <w:pPr>
        <w:pStyle w:val="NoSpacing"/>
        <w:ind w:left="720"/>
        <w:jc w:val="both"/>
        <w:rPr>
          <w:b/>
          <w:szCs w:val="24"/>
        </w:rPr>
      </w:pPr>
      <w:r>
        <w:rPr>
          <w:b/>
          <w:szCs w:val="24"/>
        </w:rPr>
        <w:t xml:space="preserve">And </w:t>
      </w:r>
    </w:p>
    <w:p w14:paraId="3F7F8C36" w14:textId="77777777" w:rsidR="00EF7928" w:rsidRDefault="00EF7928" w:rsidP="00EF7928">
      <w:pPr>
        <w:pStyle w:val="NoSpacing"/>
        <w:ind w:left="720"/>
        <w:jc w:val="both"/>
        <w:rPr>
          <w:b/>
          <w:szCs w:val="24"/>
        </w:rPr>
      </w:pPr>
    </w:p>
    <w:p w14:paraId="0399DA5E" w14:textId="56A4F353" w:rsidR="00EF7928" w:rsidRDefault="00EF7928" w:rsidP="00EF7928">
      <w:pPr>
        <w:pStyle w:val="NoSpacing"/>
        <w:ind w:left="720"/>
        <w:jc w:val="both"/>
        <w:rPr>
          <w:b/>
          <w:szCs w:val="24"/>
        </w:rPr>
      </w:pPr>
      <w:r>
        <w:rPr>
          <w:b/>
          <w:szCs w:val="24"/>
        </w:rPr>
        <w:t xml:space="preserve">BUSANI SITHOLE </w:t>
      </w:r>
    </w:p>
    <w:p w14:paraId="52F9713A" w14:textId="77777777" w:rsidR="00EF7928" w:rsidRDefault="00EF7928" w:rsidP="00EF7928">
      <w:pPr>
        <w:pStyle w:val="NoSpacing"/>
        <w:ind w:left="720"/>
        <w:jc w:val="both"/>
        <w:rPr>
          <w:b/>
          <w:szCs w:val="24"/>
        </w:rPr>
      </w:pPr>
    </w:p>
    <w:p w14:paraId="40AEC3DC" w14:textId="7C5A04FA" w:rsidR="00EF7928" w:rsidRDefault="00EF7928" w:rsidP="00EF7928">
      <w:pPr>
        <w:pStyle w:val="NoSpacing"/>
        <w:ind w:left="720"/>
        <w:jc w:val="both"/>
        <w:rPr>
          <w:b/>
          <w:szCs w:val="24"/>
        </w:rPr>
      </w:pPr>
      <w:r>
        <w:rPr>
          <w:b/>
          <w:szCs w:val="24"/>
        </w:rPr>
        <w:t xml:space="preserve">And </w:t>
      </w:r>
    </w:p>
    <w:p w14:paraId="0A2A5F7C" w14:textId="77777777" w:rsidR="00EF7928" w:rsidRDefault="00EF7928" w:rsidP="00EF7928">
      <w:pPr>
        <w:pStyle w:val="NoSpacing"/>
        <w:ind w:left="720"/>
        <w:jc w:val="both"/>
        <w:rPr>
          <w:b/>
          <w:szCs w:val="24"/>
        </w:rPr>
      </w:pPr>
    </w:p>
    <w:p w14:paraId="3E704708" w14:textId="098031C2" w:rsidR="00EF7928" w:rsidRDefault="00EF7928" w:rsidP="00EF7928">
      <w:pPr>
        <w:pStyle w:val="NoSpacing"/>
        <w:ind w:left="720"/>
        <w:jc w:val="both"/>
        <w:rPr>
          <w:b/>
          <w:szCs w:val="24"/>
        </w:rPr>
      </w:pPr>
      <w:r>
        <w:rPr>
          <w:b/>
          <w:szCs w:val="24"/>
        </w:rPr>
        <w:t xml:space="preserve">MANDLENKOSI TSHUMA </w:t>
      </w:r>
    </w:p>
    <w:p w14:paraId="572178C8" w14:textId="77777777" w:rsidR="00EF7928" w:rsidRDefault="00EF7928" w:rsidP="00EF7928">
      <w:pPr>
        <w:pStyle w:val="NoSpacing"/>
        <w:ind w:left="720"/>
        <w:jc w:val="both"/>
        <w:rPr>
          <w:b/>
          <w:szCs w:val="24"/>
        </w:rPr>
      </w:pPr>
    </w:p>
    <w:p w14:paraId="002308FD" w14:textId="6ABAA1E5" w:rsidR="00EF7928" w:rsidRDefault="00EF7928" w:rsidP="00EF7928">
      <w:pPr>
        <w:pStyle w:val="NoSpacing"/>
        <w:ind w:left="720"/>
        <w:jc w:val="both"/>
        <w:rPr>
          <w:b/>
          <w:szCs w:val="24"/>
        </w:rPr>
      </w:pPr>
      <w:r>
        <w:rPr>
          <w:b/>
          <w:szCs w:val="24"/>
        </w:rPr>
        <w:t xml:space="preserve">And </w:t>
      </w:r>
    </w:p>
    <w:p w14:paraId="3103608D" w14:textId="77777777" w:rsidR="00EF7928" w:rsidRDefault="00EF7928" w:rsidP="00EF7928">
      <w:pPr>
        <w:pStyle w:val="NoSpacing"/>
        <w:ind w:left="720"/>
        <w:jc w:val="both"/>
        <w:rPr>
          <w:b/>
          <w:szCs w:val="24"/>
        </w:rPr>
      </w:pPr>
    </w:p>
    <w:p w14:paraId="1B2CE69E" w14:textId="526E7869" w:rsidR="00EF7928" w:rsidRDefault="00EF7928" w:rsidP="00EF7928">
      <w:pPr>
        <w:pStyle w:val="NoSpacing"/>
        <w:ind w:left="720"/>
        <w:jc w:val="both"/>
        <w:rPr>
          <w:b/>
          <w:szCs w:val="24"/>
        </w:rPr>
      </w:pPr>
      <w:r>
        <w:rPr>
          <w:b/>
          <w:szCs w:val="24"/>
        </w:rPr>
        <w:t xml:space="preserve">CEPHAS NCUBE </w:t>
      </w:r>
    </w:p>
    <w:p w14:paraId="02296CAC" w14:textId="77777777" w:rsidR="00EF7928" w:rsidRDefault="00EF7928" w:rsidP="00EF7928">
      <w:pPr>
        <w:pStyle w:val="NoSpacing"/>
        <w:ind w:left="720"/>
        <w:jc w:val="both"/>
        <w:rPr>
          <w:b/>
          <w:szCs w:val="24"/>
        </w:rPr>
      </w:pPr>
    </w:p>
    <w:p w14:paraId="07AE83B4" w14:textId="06DEC01C" w:rsidR="00EF7928" w:rsidRDefault="00EF7928" w:rsidP="00EF7928">
      <w:pPr>
        <w:pStyle w:val="NoSpacing"/>
        <w:ind w:left="720"/>
        <w:jc w:val="both"/>
        <w:rPr>
          <w:b/>
          <w:szCs w:val="24"/>
        </w:rPr>
      </w:pPr>
      <w:r>
        <w:rPr>
          <w:b/>
          <w:szCs w:val="24"/>
        </w:rPr>
        <w:t xml:space="preserve">And </w:t>
      </w:r>
    </w:p>
    <w:p w14:paraId="087EBEEA" w14:textId="77777777" w:rsidR="00EF7928" w:rsidRDefault="00EF7928" w:rsidP="00EF7928">
      <w:pPr>
        <w:pStyle w:val="NoSpacing"/>
        <w:ind w:left="720"/>
        <w:jc w:val="both"/>
        <w:rPr>
          <w:b/>
          <w:szCs w:val="24"/>
        </w:rPr>
      </w:pPr>
    </w:p>
    <w:p w14:paraId="13747C0C" w14:textId="784C1843" w:rsidR="00EF7928" w:rsidRDefault="00EF7928" w:rsidP="00EF7928">
      <w:pPr>
        <w:pStyle w:val="NoSpacing"/>
        <w:ind w:left="720"/>
        <w:jc w:val="both"/>
        <w:rPr>
          <w:b/>
          <w:szCs w:val="24"/>
        </w:rPr>
      </w:pPr>
      <w:r>
        <w:rPr>
          <w:b/>
          <w:szCs w:val="24"/>
        </w:rPr>
        <w:t xml:space="preserve">LOVEMORE BANDA </w:t>
      </w:r>
    </w:p>
    <w:p w14:paraId="672E2358" w14:textId="77777777" w:rsidR="00EF7928" w:rsidRDefault="00EF7928" w:rsidP="00EF7928">
      <w:pPr>
        <w:pStyle w:val="NoSpacing"/>
        <w:ind w:left="720"/>
        <w:jc w:val="both"/>
        <w:rPr>
          <w:b/>
          <w:szCs w:val="24"/>
        </w:rPr>
      </w:pPr>
    </w:p>
    <w:p w14:paraId="05548558" w14:textId="3BFFD7D8" w:rsidR="00EF7928" w:rsidRDefault="00EF7928" w:rsidP="00EF7928">
      <w:pPr>
        <w:pStyle w:val="NoSpacing"/>
        <w:ind w:left="720"/>
        <w:jc w:val="both"/>
        <w:rPr>
          <w:b/>
          <w:szCs w:val="24"/>
        </w:rPr>
      </w:pPr>
      <w:r>
        <w:rPr>
          <w:b/>
          <w:szCs w:val="24"/>
        </w:rPr>
        <w:t xml:space="preserve">And </w:t>
      </w:r>
    </w:p>
    <w:p w14:paraId="13D8F8C2" w14:textId="77777777" w:rsidR="00EF7928" w:rsidRDefault="00EF7928" w:rsidP="00EF7928">
      <w:pPr>
        <w:pStyle w:val="NoSpacing"/>
        <w:ind w:left="720"/>
        <w:jc w:val="both"/>
        <w:rPr>
          <w:b/>
          <w:szCs w:val="24"/>
        </w:rPr>
      </w:pPr>
    </w:p>
    <w:p w14:paraId="7B255341" w14:textId="0AE6311A" w:rsidR="00EF7928" w:rsidRDefault="00EF7928" w:rsidP="00EF7928">
      <w:pPr>
        <w:pStyle w:val="NoSpacing"/>
        <w:ind w:left="720"/>
        <w:jc w:val="both"/>
        <w:rPr>
          <w:b/>
          <w:szCs w:val="24"/>
        </w:rPr>
      </w:pPr>
      <w:r>
        <w:rPr>
          <w:b/>
          <w:szCs w:val="24"/>
        </w:rPr>
        <w:t xml:space="preserve">SAMBULO MAPHOSA </w:t>
      </w:r>
    </w:p>
    <w:p w14:paraId="79B33DBE" w14:textId="77777777" w:rsidR="00EF7928" w:rsidRDefault="00EF7928" w:rsidP="00EF7928">
      <w:pPr>
        <w:pStyle w:val="NoSpacing"/>
        <w:ind w:left="720"/>
        <w:jc w:val="both"/>
        <w:rPr>
          <w:b/>
          <w:szCs w:val="24"/>
        </w:rPr>
      </w:pPr>
    </w:p>
    <w:p w14:paraId="07058FA1" w14:textId="478E6978" w:rsidR="00EF7928" w:rsidRDefault="00EF7928" w:rsidP="00EF7928">
      <w:pPr>
        <w:pStyle w:val="NoSpacing"/>
        <w:ind w:left="720"/>
        <w:jc w:val="both"/>
        <w:rPr>
          <w:b/>
          <w:szCs w:val="24"/>
        </w:rPr>
      </w:pPr>
      <w:r>
        <w:rPr>
          <w:b/>
          <w:szCs w:val="24"/>
        </w:rPr>
        <w:t xml:space="preserve">And </w:t>
      </w:r>
    </w:p>
    <w:p w14:paraId="2FCEC252" w14:textId="77777777" w:rsidR="00EF7928" w:rsidRDefault="00EF7928" w:rsidP="00EF7928">
      <w:pPr>
        <w:pStyle w:val="NoSpacing"/>
        <w:ind w:left="720"/>
        <w:jc w:val="both"/>
        <w:rPr>
          <w:b/>
          <w:szCs w:val="24"/>
        </w:rPr>
      </w:pPr>
    </w:p>
    <w:p w14:paraId="183D3B5D" w14:textId="7A456060" w:rsidR="00EF7928" w:rsidRDefault="00EF7928" w:rsidP="00EF7928">
      <w:pPr>
        <w:pStyle w:val="NoSpacing"/>
        <w:ind w:left="720"/>
        <w:jc w:val="both"/>
        <w:rPr>
          <w:b/>
          <w:szCs w:val="24"/>
        </w:rPr>
      </w:pPr>
      <w:r>
        <w:rPr>
          <w:b/>
          <w:szCs w:val="24"/>
        </w:rPr>
        <w:t>ONE NCUBE</w:t>
      </w:r>
    </w:p>
    <w:p w14:paraId="3DE9603A" w14:textId="77777777" w:rsidR="00EF7928" w:rsidRPr="00D10188" w:rsidRDefault="00EF7928" w:rsidP="003A6483">
      <w:pPr>
        <w:pStyle w:val="NoSpacing"/>
        <w:ind w:left="720"/>
        <w:jc w:val="both"/>
        <w:rPr>
          <w:b/>
          <w:szCs w:val="24"/>
        </w:rPr>
      </w:pPr>
    </w:p>
    <w:p w14:paraId="446C88AF" w14:textId="77777777" w:rsidR="003A6483" w:rsidRPr="00D10188" w:rsidRDefault="003A6483" w:rsidP="003A6483">
      <w:pPr>
        <w:pStyle w:val="NoSpacing"/>
        <w:jc w:val="both"/>
        <w:rPr>
          <w:b/>
          <w:szCs w:val="24"/>
        </w:rPr>
      </w:pPr>
    </w:p>
    <w:p w14:paraId="12C47965" w14:textId="7761F11A" w:rsidR="003A6483" w:rsidRPr="00D10188" w:rsidRDefault="002039DC" w:rsidP="003A6483">
      <w:pPr>
        <w:pStyle w:val="NoSpacing"/>
        <w:jc w:val="both"/>
        <w:rPr>
          <w:szCs w:val="24"/>
        </w:rPr>
      </w:pPr>
      <w:r>
        <w:rPr>
          <w:szCs w:val="24"/>
        </w:rPr>
        <w:t>ELECTORAL</w:t>
      </w:r>
      <w:r w:rsidR="003A6483" w:rsidRPr="00D10188">
        <w:rPr>
          <w:szCs w:val="24"/>
        </w:rPr>
        <w:t xml:space="preserve"> COURT OF ZIMBABWE</w:t>
      </w:r>
    </w:p>
    <w:p w14:paraId="1671C6AD" w14:textId="13CD1461" w:rsidR="003A6483" w:rsidRPr="00D10188" w:rsidRDefault="002039DC" w:rsidP="003A6483">
      <w:pPr>
        <w:pStyle w:val="NoSpacing"/>
        <w:jc w:val="both"/>
        <w:rPr>
          <w:szCs w:val="24"/>
        </w:rPr>
      </w:pPr>
      <w:r>
        <w:rPr>
          <w:szCs w:val="24"/>
        </w:rPr>
        <w:t>DUBE-BANDA</w:t>
      </w:r>
      <w:r w:rsidR="003A6483" w:rsidRPr="00D10188">
        <w:rPr>
          <w:szCs w:val="24"/>
        </w:rPr>
        <w:t xml:space="preserve"> J</w:t>
      </w:r>
    </w:p>
    <w:p w14:paraId="25DF8A0E" w14:textId="617B8062" w:rsidR="003A6483" w:rsidRPr="00D10188" w:rsidRDefault="003A6483" w:rsidP="003A6483">
      <w:pPr>
        <w:pStyle w:val="NoSpacing"/>
        <w:jc w:val="both"/>
        <w:rPr>
          <w:szCs w:val="24"/>
        </w:rPr>
      </w:pPr>
      <w:r w:rsidRPr="00D10188">
        <w:rPr>
          <w:szCs w:val="24"/>
        </w:rPr>
        <w:t xml:space="preserve">BULAWAYO </w:t>
      </w:r>
      <w:r w:rsidR="002039DC">
        <w:rPr>
          <w:szCs w:val="24"/>
        </w:rPr>
        <w:t>26 July 2023 &amp; 28 July 2023</w:t>
      </w:r>
    </w:p>
    <w:p w14:paraId="0BBFFF33" w14:textId="77777777" w:rsidR="003A6483" w:rsidRPr="00D10188" w:rsidRDefault="003A6483" w:rsidP="003A6483">
      <w:pPr>
        <w:pStyle w:val="NoSpacing"/>
        <w:jc w:val="both"/>
        <w:rPr>
          <w:szCs w:val="24"/>
        </w:rPr>
      </w:pPr>
    </w:p>
    <w:p w14:paraId="5040E877" w14:textId="1C009E8E" w:rsidR="000172AA" w:rsidRPr="002039DC" w:rsidRDefault="002039DC" w:rsidP="002039DC">
      <w:pPr>
        <w:pStyle w:val="NoSpacing"/>
        <w:jc w:val="both"/>
        <w:rPr>
          <w:b/>
          <w:szCs w:val="24"/>
        </w:rPr>
      </w:pPr>
      <w:r>
        <w:rPr>
          <w:b/>
          <w:szCs w:val="24"/>
        </w:rPr>
        <w:t>Electoral Appeal</w:t>
      </w:r>
    </w:p>
    <w:p w14:paraId="07A433C7" w14:textId="39A30A43" w:rsidR="000172AA" w:rsidRDefault="000172AA" w:rsidP="000172AA">
      <w:pPr>
        <w:spacing w:line="276" w:lineRule="auto"/>
        <w:rPr>
          <w:rFonts w:ascii="Times New Roman" w:hAnsi="Times New Roman" w:cs="Times New Roman"/>
          <w:sz w:val="24"/>
          <w:szCs w:val="24"/>
        </w:rPr>
      </w:pPr>
      <w:r w:rsidRPr="000172AA">
        <w:rPr>
          <w:rFonts w:ascii="Times New Roman" w:hAnsi="Times New Roman" w:cs="Times New Roman"/>
          <w:sz w:val="24"/>
          <w:szCs w:val="24"/>
        </w:rPr>
        <w:t xml:space="preserve">Ms. </w:t>
      </w:r>
      <w:r w:rsidRPr="000172AA">
        <w:rPr>
          <w:rFonts w:ascii="Times New Roman" w:hAnsi="Times New Roman" w:cs="Times New Roman"/>
          <w:i/>
          <w:iCs/>
          <w:sz w:val="24"/>
          <w:szCs w:val="24"/>
        </w:rPr>
        <w:t>Ndlovu</w:t>
      </w:r>
      <w:r w:rsidRPr="000172AA">
        <w:rPr>
          <w:rFonts w:ascii="Times New Roman" w:hAnsi="Times New Roman" w:cs="Times New Roman"/>
          <w:sz w:val="24"/>
          <w:szCs w:val="24"/>
        </w:rPr>
        <w:t xml:space="preserve">, for the appellant </w:t>
      </w:r>
      <w:r w:rsidR="0012552E">
        <w:rPr>
          <w:rFonts w:ascii="Times New Roman" w:hAnsi="Times New Roman" w:cs="Times New Roman"/>
          <w:sz w:val="24"/>
          <w:szCs w:val="24"/>
        </w:rPr>
        <w:t xml:space="preserve">in all the appeals </w:t>
      </w:r>
    </w:p>
    <w:p w14:paraId="5DB72B99" w14:textId="2EBEDDF7" w:rsidR="000172AA" w:rsidRDefault="000172AA" w:rsidP="000172AA">
      <w:pPr>
        <w:spacing w:line="276" w:lineRule="auto"/>
        <w:rPr>
          <w:rFonts w:ascii="Times New Roman" w:hAnsi="Times New Roman" w:cs="Times New Roman"/>
          <w:sz w:val="24"/>
          <w:szCs w:val="24"/>
        </w:rPr>
      </w:pPr>
      <w:r w:rsidRPr="000172AA">
        <w:rPr>
          <w:rFonts w:ascii="Times New Roman" w:hAnsi="Times New Roman" w:cs="Times New Roman"/>
          <w:i/>
          <w:iCs/>
          <w:sz w:val="24"/>
          <w:szCs w:val="24"/>
        </w:rPr>
        <w:t xml:space="preserve">T.M. Kanengoni, </w:t>
      </w:r>
      <w:r>
        <w:rPr>
          <w:rFonts w:ascii="Times New Roman" w:hAnsi="Times New Roman" w:cs="Times New Roman"/>
          <w:sz w:val="24"/>
          <w:szCs w:val="24"/>
        </w:rPr>
        <w:t>for the 1</w:t>
      </w:r>
      <w:r w:rsidRPr="000172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12552E">
        <w:rPr>
          <w:rFonts w:ascii="Times New Roman" w:hAnsi="Times New Roman" w:cs="Times New Roman"/>
          <w:sz w:val="24"/>
          <w:szCs w:val="24"/>
        </w:rPr>
        <w:t xml:space="preserve"> in all the appeals </w:t>
      </w:r>
    </w:p>
    <w:p w14:paraId="5F8247E4" w14:textId="3F117582" w:rsidR="002B7C17" w:rsidRPr="00A31FEF" w:rsidRDefault="000172AA" w:rsidP="002B7C17">
      <w:pPr>
        <w:spacing w:line="276" w:lineRule="auto"/>
        <w:rPr>
          <w:rFonts w:ascii="Times New Roman" w:hAnsi="Times New Roman" w:cs="Times New Roman"/>
          <w:sz w:val="24"/>
          <w:szCs w:val="24"/>
          <w:lang w:val="en-US"/>
        </w:rPr>
      </w:pPr>
      <w:r w:rsidRPr="000172AA">
        <w:rPr>
          <w:rFonts w:ascii="Times New Roman" w:hAnsi="Times New Roman" w:cs="Times New Roman"/>
          <w:i/>
          <w:iCs/>
          <w:sz w:val="24"/>
          <w:szCs w:val="24"/>
        </w:rPr>
        <w:t>T. Tavengwa</w:t>
      </w:r>
      <w:r>
        <w:rPr>
          <w:rFonts w:ascii="Times New Roman" w:hAnsi="Times New Roman" w:cs="Times New Roman"/>
          <w:sz w:val="24"/>
          <w:szCs w:val="24"/>
        </w:rPr>
        <w:t xml:space="preserve">, for the </w:t>
      </w:r>
      <w:r w:rsidR="002B7C17">
        <w:rPr>
          <w:rFonts w:ascii="Times New Roman" w:hAnsi="Times New Roman" w:cs="Times New Roman"/>
          <w:sz w:val="24"/>
          <w:szCs w:val="24"/>
          <w:lang w:val="en-US"/>
        </w:rPr>
        <w:t>2</w:t>
      </w:r>
      <w:r w:rsidR="002B7C17" w:rsidRPr="00A31FEF">
        <w:rPr>
          <w:rFonts w:ascii="Times New Roman" w:hAnsi="Times New Roman" w:cs="Times New Roman"/>
          <w:sz w:val="24"/>
          <w:szCs w:val="24"/>
          <w:vertAlign w:val="superscript"/>
          <w:lang w:val="en-US"/>
        </w:rPr>
        <w:t>nd</w:t>
      </w:r>
      <w:r w:rsidR="002B7C17">
        <w:rPr>
          <w:rFonts w:ascii="Times New Roman" w:hAnsi="Times New Roman" w:cs="Times New Roman"/>
          <w:sz w:val="24"/>
          <w:szCs w:val="24"/>
          <w:lang w:val="en-US"/>
        </w:rPr>
        <w:t xml:space="preserve"> to 8</w:t>
      </w:r>
      <w:r w:rsidR="002B7C17" w:rsidRPr="00A31FEF">
        <w:rPr>
          <w:rFonts w:ascii="Times New Roman" w:hAnsi="Times New Roman" w:cs="Times New Roman"/>
          <w:sz w:val="24"/>
          <w:szCs w:val="24"/>
          <w:vertAlign w:val="superscript"/>
          <w:lang w:val="en-US"/>
        </w:rPr>
        <w:t>th</w:t>
      </w:r>
      <w:r w:rsidR="002B7C17">
        <w:rPr>
          <w:rFonts w:ascii="Times New Roman" w:hAnsi="Times New Roman" w:cs="Times New Roman"/>
          <w:sz w:val="24"/>
          <w:szCs w:val="24"/>
          <w:lang w:val="en-US"/>
        </w:rPr>
        <w:t xml:space="preserve"> respondents’ legal in EC 04/23 &amp; 2</w:t>
      </w:r>
      <w:r w:rsidR="002B7C17" w:rsidRPr="002B7C17">
        <w:rPr>
          <w:rFonts w:ascii="Times New Roman" w:hAnsi="Times New Roman" w:cs="Times New Roman"/>
          <w:sz w:val="24"/>
          <w:szCs w:val="24"/>
          <w:vertAlign w:val="superscript"/>
          <w:lang w:val="en-US"/>
        </w:rPr>
        <w:t>nd</w:t>
      </w:r>
      <w:r w:rsidR="002B7C17">
        <w:rPr>
          <w:rFonts w:ascii="Times New Roman" w:hAnsi="Times New Roman" w:cs="Times New Roman"/>
          <w:sz w:val="24"/>
          <w:szCs w:val="24"/>
          <w:lang w:val="en-US"/>
        </w:rPr>
        <w:t xml:space="preserve"> – 7</w:t>
      </w:r>
      <w:r w:rsidR="002B7C17" w:rsidRPr="002B7C17">
        <w:rPr>
          <w:rFonts w:ascii="Times New Roman" w:hAnsi="Times New Roman" w:cs="Times New Roman"/>
          <w:sz w:val="24"/>
          <w:szCs w:val="24"/>
          <w:vertAlign w:val="superscript"/>
          <w:lang w:val="en-US"/>
        </w:rPr>
        <w:t>th</w:t>
      </w:r>
      <w:r w:rsidR="002B7C17">
        <w:rPr>
          <w:rFonts w:ascii="Times New Roman" w:hAnsi="Times New Roman" w:cs="Times New Roman"/>
          <w:sz w:val="24"/>
          <w:szCs w:val="24"/>
          <w:lang w:val="en-US"/>
        </w:rPr>
        <w:t xml:space="preserve"> respondents in EC 05/23</w:t>
      </w:r>
    </w:p>
    <w:p w14:paraId="7DE04CED" w14:textId="24A036C8" w:rsidR="000172AA" w:rsidRPr="000172AA" w:rsidRDefault="000172AA" w:rsidP="000172AA">
      <w:pPr>
        <w:spacing w:line="276" w:lineRule="auto"/>
        <w:rPr>
          <w:rFonts w:ascii="Times New Roman" w:hAnsi="Times New Roman" w:cs="Times New Roman"/>
          <w:sz w:val="24"/>
          <w:szCs w:val="24"/>
        </w:rPr>
      </w:pPr>
      <w:r w:rsidRPr="000172AA">
        <w:rPr>
          <w:rFonts w:ascii="Times New Roman" w:hAnsi="Times New Roman" w:cs="Times New Roman"/>
          <w:i/>
          <w:iCs/>
          <w:sz w:val="24"/>
          <w:szCs w:val="24"/>
        </w:rPr>
        <w:t>B. Ndove</w:t>
      </w:r>
      <w:r>
        <w:rPr>
          <w:rFonts w:ascii="Times New Roman" w:hAnsi="Times New Roman" w:cs="Times New Roman"/>
          <w:sz w:val="24"/>
          <w:szCs w:val="24"/>
        </w:rPr>
        <w:t xml:space="preserve">, </w:t>
      </w:r>
      <w:r w:rsidR="002B7C17">
        <w:rPr>
          <w:rFonts w:ascii="Times New Roman" w:hAnsi="Times New Roman" w:cs="Times New Roman"/>
          <w:sz w:val="24"/>
          <w:szCs w:val="24"/>
        </w:rPr>
        <w:t>for the 2</w:t>
      </w:r>
      <w:r w:rsidR="002B7C17" w:rsidRPr="002B7C17">
        <w:rPr>
          <w:rFonts w:ascii="Times New Roman" w:hAnsi="Times New Roman" w:cs="Times New Roman"/>
          <w:sz w:val="24"/>
          <w:szCs w:val="24"/>
          <w:vertAlign w:val="superscript"/>
        </w:rPr>
        <w:t>nd</w:t>
      </w:r>
      <w:r w:rsidR="002B7C17">
        <w:rPr>
          <w:rFonts w:ascii="Times New Roman" w:hAnsi="Times New Roman" w:cs="Times New Roman"/>
          <w:sz w:val="24"/>
          <w:szCs w:val="24"/>
        </w:rPr>
        <w:t xml:space="preserve"> – 4</w:t>
      </w:r>
      <w:r w:rsidR="002B7C17" w:rsidRPr="002B7C17">
        <w:rPr>
          <w:rFonts w:ascii="Times New Roman" w:hAnsi="Times New Roman" w:cs="Times New Roman"/>
          <w:sz w:val="24"/>
          <w:szCs w:val="24"/>
          <w:vertAlign w:val="superscript"/>
        </w:rPr>
        <w:t>th</w:t>
      </w:r>
      <w:r w:rsidR="002B7C17">
        <w:rPr>
          <w:rFonts w:ascii="Times New Roman" w:hAnsi="Times New Roman" w:cs="Times New Roman"/>
          <w:sz w:val="24"/>
          <w:szCs w:val="24"/>
        </w:rPr>
        <w:t xml:space="preserve"> respondents in EC 03/23</w:t>
      </w:r>
    </w:p>
    <w:p w14:paraId="10524EB7" w14:textId="77777777" w:rsidR="000172AA" w:rsidRDefault="000172AA">
      <w:pPr>
        <w:rPr>
          <w:rFonts w:ascii="Times New Roman" w:hAnsi="Times New Roman" w:cs="Times New Roman"/>
          <w:b/>
          <w:bCs/>
          <w:sz w:val="24"/>
          <w:szCs w:val="24"/>
        </w:rPr>
      </w:pPr>
    </w:p>
    <w:p w14:paraId="58FBA43F" w14:textId="77777777" w:rsidR="002039DC" w:rsidRDefault="002039DC">
      <w:pPr>
        <w:rPr>
          <w:rFonts w:ascii="Times New Roman" w:hAnsi="Times New Roman" w:cs="Times New Roman"/>
          <w:b/>
          <w:bCs/>
          <w:sz w:val="24"/>
          <w:szCs w:val="24"/>
        </w:rPr>
      </w:pPr>
    </w:p>
    <w:p w14:paraId="426F7C8B" w14:textId="77777777" w:rsidR="002039DC" w:rsidRDefault="002039DC">
      <w:pPr>
        <w:rPr>
          <w:rFonts w:ascii="Times New Roman" w:hAnsi="Times New Roman" w:cs="Times New Roman"/>
          <w:b/>
          <w:bCs/>
          <w:sz w:val="24"/>
          <w:szCs w:val="24"/>
        </w:rPr>
      </w:pPr>
    </w:p>
    <w:p w14:paraId="15BE0830" w14:textId="6E06B614" w:rsidR="002039DC" w:rsidRDefault="002039DC">
      <w:pPr>
        <w:rPr>
          <w:rFonts w:ascii="Times New Roman" w:hAnsi="Times New Roman" w:cs="Times New Roman"/>
          <w:b/>
          <w:bCs/>
          <w:sz w:val="24"/>
          <w:szCs w:val="24"/>
        </w:rPr>
      </w:pPr>
      <w:r>
        <w:rPr>
          <w:rFonts w:ascii="Times New Roman" w:hAnsi="Times New Roman" w:cs="Times New Roman"/>
          <w:b/>
          <w:bCs/>
          <w:sz w:val="24"/>
          <w:szCs w:val="24"/>
        </w:rPr>
        <w:lastRenderedPageBreak/>
        <w:t>DUBE-BANDA J:</w:t>
      </w:r>
    </w:p>
    <w:p w14:paraId="706B81EC" w14:textId="77777777" w:rsidR="002039DC" w:rsidRDefault="002039DC">
      <w:pPr>
        <w:rPr>
          <w:rFonts w:ascii="Times New Roman" w:hAnsi="Times New Roman" w:cs="Times New Roman"/>
          <w:b/>
          <w:bCs/>
          <w:sz w:val="24"/>
          <w:szCs w:val="24"/>
        </w:rPr>
      </w:pPr>
    </w:p>
    <w:p w14:paraId="577BFFB1" w14:textId="6F7C7C6B" w:rsidR="004863A5" w:rsidRDefault="00390055">
      <w:pPr>
        <w:rPr>
          <w:rFonts w:ascii="Times New Roman" w:hAnsi="Times New Roman" w:cs="Times New Roman"/>
          <w:b/>
          <w:bCs/>
          <w:sz w:val="24"/>
          <w:szCs w:val="24"/>
        </w:rPr>
      </w:pPr>
      <w:r w:rsidRPr="00390055">
        <w:rPr>
          <w:rFonts w:ascii="Times New Roman" w:hAnsi="Times New Roman" w:cs="Times New Roman"/>
          <w:b/>
          <w:bCs/>
          <w:sz w:val="24"/>
          <w:szCs w:val="24"/>
        </w:rPr>
        <w:t xml:space="preserve">Introduction </w:t>
      </w:r>
    </w:p>
    <w:p w14:paraId="130F36B2" w14:textId="77777777" w:rsidR="00390055" w:rsidRPr="00390055" w:rsidRDefault="00390055">
      <w:pPr>
        <w:rPr>
          <w:rFonts w:ascii="Times New Roman" w:hAnsi="Times New Roman" w:cs="Times New Roman"/>
          <w:b/>
          <w:bCs/>
          <w:sz w:val="24"/>
          <w:szCs w:val="24"/>
        </w:rPr>
      </w:pPr>
    </w:p>
    <w:p w14:paraId="761AA830" w14:textId="5B271B97" w:rsidR="004079AE" w:rsidRDefault="00C63BD1">
      <w:pPr>
        <w:rPr>
          <w:rFonts w:ascii="Times New Roman" w:hAnsi="Times New Roman" w:cs="Times New Roman"/>
          <w:sz w:val="24"/>
          <w:szCs w:val="24"/>
          <w:lang w:val="en-ZA"/>
        </w:rPr>
      </w:pPr>
      <w:r>
        <w:rPr>
          <w:rFonts w:ascii="Times New Roman" w:hAnsi="Times New Roman" w:cs="Times New Roman"/>
          <w:sz w:val="24"/>
          <w:szCs w:val="24"/>
          <w:lang w:val="en-ZA"/>
        </w:rPr>
        <w:t xml:space="preserve">[1] </w:t>
      </w:r>
      <w:r w:rsidR="00C549B8" w:rsidRPr="00C63BD1">
        <w:rPr>
          <w:rFonts w:ascii="Times New Roman" w:hAnsi="Times New Roman" w:cs="Times New Roman"/>
          <w:sz w:val="24"/>
          <w:szCs w:val="24"/>
          <w:lang w:val="en-ZA"/>
        </w:rPr>
        <w:t xml:space="preserve">There are three appeals before court. </w:t>
      </w:r>
      <w:r w:rsidR="005A4EDF">
        <w:rPr>
          <w:rFonts w:ascii="Times New Roman" w:hAnsi="Times New Roman" w:cs="Times New Roman"/>
          <w:sz w:val="24"/>
          <w:szCs w:val="24"/>
          <w:lang w:val="en-ZA"/>
        </w:rPr>
        <w:t>In Case No. EC 03/23 the appellant is Citizens Coalition for Change (“CCC”)</w:t>
      </w:r>
      <w:r w:rsidR="004079AE">
        <w:rPr>
          <w:rFonts w:ascii="Times New Roman" w:hAnsi="Times New Roman" w:cs="Times New Roman"/>
          <w:sz w:val="24"/>
          <w:szCs w:val="24"/>
          <w:lang w:val="en-ZA"/>
        </w:rPr>
        <w:t>. T</w:t>
      </w:r>
      <w:r w:rsidR="005A4EDF">
        <w:rPr>
          <w:rFonts w:ascii="Times New Roman" w:hAnsi="Times New Roman" w:cs="Times New Roman"/>
          <w:sz w:val="24"/>
          <w:szCs w:val="24"/>
          <w:lang w:val="en-ZA"/>
        </w:rPr>
        <w:t xml:space="preserve">he </w:t>
      </w:r>
      <w:r w:rsidR="00550994">
        <w:rPr>
          <w:rFonts w:ascii="Times New Roman" w:hAnsi="Times New Roman" w:cs="Times New Roman"/>
          <w:sz w:val="24"/>
          <w:szCs w:val="24"/>
          <w:lang w:val="en-ZA"/>
        </w:rPr>
        <w:t>first respondent is</w:t>
      </w:r>
      <w:r w:rsidR="005A4EDF">
        <w:rPr>
          <w:rFonts w:ascii="Times New Roman" w:hAnsi="Times New Roman" w:cs="Times New Roman"/>
          <w:sz w:val="24"/>
          <w:szCs w:val="24"/>
          <w:lang w:val="en-ZA"/>
        </w:rPr>
        <w:t xml:space="preserve"> Zimbabwe Electoral Commission (“ZEC”);</w:t>
      </w:r>
      <w:r w:rsidR="00550994">
        <w:rPr>
          <w:rFonts w:ascii="Times New Roman" w:hAnsi="Times New Roman" w:cs="Times New Roman"/>
          <w:sz w:val="24"/>
          <w:szCs w:val="24"/>
          <w:lang w:val="en-ZA"/>
        </w:rPr>
        <w:t xml:space="preserve"> the second respondent is </w:t>
      </w:r>
      <w:proofErr w:type="spellStart"/>
      <w:r w:rsidR="00550994">
        <w:rPr>
          <w:rFonts w:ascii="Times New Roman" w:hAnsi="Times New Roman" w:cs="Times New Roman"/>
          <w:sz w:val="24"/>
          <w:szCs w:val="24"/>
          <w:lang w:val="en-ZA"/>
        </w:rPr>
        <w:t>Soneni</w:t>
      </w:r>
      <w:proofErr w:type="spellEnd"/>
      <w:r w:rsidR="00550994">
        <w:rPr>
          <w:rFonts w:ascii="Times New Roman" w:hAnsi="Times New Roman" w:cs="Times New Roman"/>
          <w:sz w:val="24"/>
          <w:szCs w:val="24"/>
          <w:lang w:val="en-ZA"/>
        </w:rPr>
        <w:t xml:space="preserve"> Moyo; the third respondent is </w:t>
      </w:r>
      <w:proofErr w:type="spellStart"/>
      <w:r w:rsidR="00550994">
        <w:rPr>
          <w:rFonts w:ascii="Times New Roman" w:hAnsi="Times New Roman" w:cs="Times New Roman"/>
          <w:sz w:val="24"/>
          <w:szCs w:val="24"/>
          <w:lang w:val="en-ZA"/>
        </w:rPr>
        <w:t>Dingilizwe</w:t>
      </w:r>
      <w:proofErr w:type="spellEnd"/>
      <w:r w:rsidR="00550994">
        <w:rPr>
          <w:rFonts w:ascii="Times New Roman" w:hAnsi="Times New Roman" w:cs="Times New Roman"/>
          <w:sz w:val="24"/>
          <w:szCs w:val="24"/>
          <w:lang w:val="en-ZA"/>
        </w:rPr>
        <w:t xml:space="preserve"> Tshuma and the fourth respondent is Albert Mhlanga (“Respondents”). The second to </w:t>
      </w:r>
      <w:r w:rsidR="004079AE">
        <w:rPr>
          <w:rFonts w:ascii="Times New Roman" w:hAnsi="Times New Roman" w:cs="Times New Roman"/>
          <w:sz w:val="24"/>
          <w:szCs w:val="24"/>
          <w:lang w:val="en-ZA"/>
        </w:rPr>
        <w:t xml:space="preserve">the </w:t>
      </w:r>
      <w:r w:rsidR="00550994">
        <w:rPr>
          <w:rFonts w:ascii="Times New Roman" w:hAnsi="Times New Roman" w:cs="Times New Roman"/>
          <w:sz w:val="24"/>
          <w:szCs w:val="24"/>
          <w:lang w:val="en-ZA"/>
        </w:rPr>
        <w:t>fourth respondents have been declared duly nominated candidates for various constituencies representing CCC</w:t>
      </w:r>
      <w:r w:rsidR="004079AE">
        <w:rPr>
          <w:rFonts w:ascii="Times New Roman" w:hAnsi="Times New Roman" w:cs="Times New Roman"/>
          <w:sz w:val="24"/>
          <w:szCs w:val="24"/>
          <w:lang w:val="en-ZA"/>
        </w:rPr>
        <w:t xml:space="preserve"> in the forthcoming 23 </w:t>
      </w:r>
      <w:r w:rsidR="0012552E">
        <w:rPr>
          <w:rFonts w:ascii="Times New Roman" w:hAnsi="Times New Roman" w:cs="Times New Roman"/>
          <w:sz w:val="24"/>
          <w:szCs w:val="24"/>
          <w:lang w:val="en-ZA"/>
        </w:rPr>
        <w:t xml:space="preserve">August 2023 </w:t>
      </w:r>
      <w:r w:rsidR="004079AE">
        <w:rPr>
          <w:rFonts w:ascii="Times New Roman" w:hAnsi="Times New Roman" w:cs="Times New Roman"/>
          <w:sz w:val="24"/>
          <w:szCs w:val="24"/>
          <w:lang w:val="en-ZA"/>
        </w:rPr>
        <w:t xml:space="preserve">general elections. </w:t>
      </w:r>
    </w:p>
    <w:p w14:paraId="302A6C2C" w14:textId="77777777" w:rsidR="004079AE" w:rsidRDefault="004079AE">
      <w:pPr>
        <w:rPr>
          <w:rFonts w:ascii="Times New Roman" w:hAnsi="Times New Roman" w:cs="Times New Roman"/>
          <w:sz w:val="24"/>
          <w:szCs w:val="24"/>
          <w:lang w:val="en-ZA"/>
        </w:rPr>
      </w:pPr>
    </w:p>
    <w:p w14:paraId="5F9C7698" w14:textId="6C0C2222" w:rsidR="004079AE" w:rsidRDefault="004079AE" w:rsidP="004079AE">
      <w:pPr>
        <w:rPr>
          <w:rFonts w:ascii="Times New Roman" w:hAnsi="Times New Roman" w:cs="Times New Roman"/>
          <w:sz w:val="24"/>
          <w:szCs w:val="24"/>
          <w:lang w:val="en-ZA"/>
        </w:rPr>
      </w:pPr>
      <w:r>
        <w:rPr>
          <w:rFonts w:ascii="Times New Roman" w:hAnsi="Times New Roman" w:cs="Times New Roman"/>
          <w:sz w:val="24"/>
          <w:szCs w:val="24"/>
          <w:lang w:val="en-ZA"/>
        </w:rPr>
        <w:t xml:space="preserve">[2] </w:t>
      </w:r>
      <w:r w:rsidR="00550994">
        <w:rPr>
          <w:rFonts w:ascii="Times New Roman" w:hAnsi="Times New Roman" w:cs="Times New Roman"/>
          <w:sz w:val="24"/>
          <w:szCs w:val="24"/>
          <w:lang w:val="en-ZA"/>
        </w:rPr>
        <w:t>In Case No. EC 04/23 the appellant is CCC</w:t>
      </w:r>
      <w:r>
        <w:rPr>
          <w:rFonts w:ascii="Times New Roman" w:hAnsi="Times New Roman" w:cs="Times New Roman"/>
          <w:sz w:val="24"/>
          <w:szCs w:val="24"/>
          <w:lang w:val="en-ZA"/>
        </w:rPr>
        <w:t>. T</w:t>
      </w:r>
      <w:r w:rsidR="00550994">
        <w:rPr>
          <w:rFonts w:ascii="Times New Roman" w:hAnsi="Times New Roman" w:cs="Times New Roman"/>
          <w:sz w:val="24"/>
          <w:szCs w:val="24"/>
          <w:lang w:val="en-ZA"/>
        </w:rPr>
        <w:t xml:space="preserve">he first respondent is ZEC; the second respondent is Mbuso Siso; the third respondent is </w:t>
      </w:r>
      <w:proofErr w:type="spellStart"/>
      <w:r w:rsidR="00550994">
        <w:rPr>
          <w:rFonts w:ascii="Times New Roman" w:hAnsi="Times New Roman" w:cs="Times New Roman"/>
          <w:sz w:val="24"/>
          <w:szCs w:val="24"/>
          <w:lang w:val="en-ZA"/>
        </w:rPr>
        <w:t>Fikizweni</w:t>
      </w:r>
      <w:proofErr w:type="spellEnd"/>
      <w:r w:rsidR="00550994">
        <w:rPr>
          <w:rFonts w:ascii="Times New Roman" w:hAnsi="Times New Roman" w:cs="Times New Roman"/>
          <w:sz w:val="24"/>
          <w:szCs w:val="24"/>
          <w:lang w:val="en-ZA"/>
        </w:rPr>
        <w:t xml:space="preserve"> Nyoni; </w:t>
      </w:r>
      <w:r>
        <w:rPr>
          <w:rFonts w:ascii="Times New Roman" w:hAnsi="Times New Roman" w:cs="Times New Roman"/>
          <w:sz w:val="24"/>
          <w:szCs w:val="24"/>
          <w:lang w:val="en-ZA"/>
        </w:rPr>
        <w:t xml:space="preserve">the fourth respondent is Siboniso Moyo; the fifth respondent is </w:t>
      </w:r>
      <w:proofErr w:type="spellStart"/>
      <w:r>
        <w:rPr>
          <w:rFonts w:ascii="Times New Roman" w:hAnsi="Times New Roman" w:cs="Times New Roman"/>
          <w:sz w:val="24"/>
          <w:szCs w:val="24"/>
          <w:lang w:val="en-ZA"/>
        </w:rPr>
        <w:t>Methuseli</w:t>
      </w:r>
      <w:proofErr w:type="spellEnd"/>
      <w:r>
        <w:rPr>
          <w:rFonts w:ascii="Times New Roman" w:hAnsi="Times New Roman" w:cs="Times New Roman"/>
          <w:sz w:val="24"/>
          <w:szCs w:val="24"/>
          <w:lang w:val="en-ZA"/>
        </w:rPr>
        <w:t xml:space="preserve"> Bhebhe; the sixth respondent is Ashton Mhlanga; the seventh respondent is Mildred Ncube; and the eighth respondent is </w:t>
      </w:r>
      <w:proofErr w:type="spellStart"/>
      <w:r>
        <w:rPr>
          <w:rFonts w:ascii="Times New Roman" w:hAnsi="Times New Roman" w:cs="Times New Roman"/>
          <w:sz w:val="24"/>
          <w:szCs w:val="24"/>
          <w:lang w:val="en-ZA"/>
        </w:rPr>
        <w:t>Mkhaliphi</w:t>
      </w:r>
      <w:proofErr w:type="spellEnd"/>
      <w:r>
        <w:rPr>
          <w:rFonts w:ascii="Times New Roman" w:hAnsi="Times New Roman" w:cs="Times New Roman"/>
          <w:sz w:val="24"/>
          <w:szCs w:val="24"/>
          <w:lang w:val="en-ZA"/>
        </w:rPr>
        <w:t xml:space="preserve"> Sibanda. The second to the eighth respondents have been declared duly nominated candidates for various wards representing CCC</w:t>
      </w:r>
      <w:r w:rsidR="00390055">
        <w:rPr>
          <w:rFonts w:ascii="Times New Roman" w:hAnsi="Times New Roman" w:cs="Times New Roman"/>
          <w:sz w:val="24"/>
          <w:szCs w:val="24"/>
          <w:lang w:val="en-ZA"/>
        </w:rPr>
        <w:t xml:space="preserve"> in the Bulawayo City Council</w:t>
      </w:r>
      <w:r>
        <w:rPr>
          <w:rFonts w:ascii="Times New Roman" w:hAnsi="Times New Roman" w:cs="Times New Roman"/>
          <w:sz w:val="24"/>
          <w:szCs w:val="24"/>
          <w:lang w:val="en-ZA"/>
        </w:rPr>
        <w:t xml:space="preserve"> in the forthcoming 23 </w:t>
      </w:r>
      <w:r w:rsidR="0012552E">
        <w:rPr>
          <w:rFonts w:ascii="Times New Roman" w:hAnsi="Times New Roman" w:cs="Times New Roman"/>
          <w:sz w:val="24"/>
          <w:szCs w:val="24"/>
          <w:lang w:val="en-ZA"/>
        </w:rPr>
        <w:t xml:space="preserve">August 2023 </w:t>
      </w:r>
      <w:r>
        <w:rPr>
          <w:rFonts w:ascii="Times New Roman" w:hAnsi="Times New Roman" w:cs="Times New Roman"/>
          <w:sz w:val="24"/>
          <w:szCs w:val="24"/>
          <w:lang w:val="en-ZA"/>
        </w:rPr>
        <w:t xml:space="preserve">general elections. </w:t>
      </w:r>
    </w:p>
    <w:p w14:paraId="426D2AE7" w14:textId="77777777" w:rsidR="004079AE" w:rsidRDefault="004079AE" w:rsidP="004079AE">
      <w:pPr>
        <w:rPr>
          <w:rFonts w:ascii="Times New Roman" w:hAnsi="Times New Roman" w:cs="Times New Roman"/>
          <w:sz w:val="24"/>
          <w:szCs w:val="24"/>
          <w:lang w:val="en-ZA"/>
        </w:rPr>
      </w:pPr>
    </w:p>
    <w:p w14:paraId="273F14DA" w14:textId="3CA4779B" w:rsidR="005A4EDF" w:rsidRDefault="004079AE">
      <w:pPr>
        <w:rPr>
          <w:rFonts w:ascii="Times New Roman" w:hAnsi="Times New Roman" w:cs="Times New Roman"/>
          <w:sz w:val="24"/>
          <w:szCs w:val="24"/>
          <w:lang w:val="en-ZA"/>
        </w:rPr>
      </w:pPr>
      <w:r>
        <w:rPr>
          <w:rFonts w:ascii="Times New Roman" w:hAnsi="Times New Roman" w:cs="Times New Roman"/>
          <w:sz w:val="24"/>
          <w:szCs w:val="24"/>
          <w:lang w:val="en-ZA"/>
        </w:rPr>
        <w:t xml:space="preserve">[3] In case No. EC 05/23 the appellant is CCC. The first respondent is ZEC; the second respondent is </w:t>
      </w:r>
      <w:proofErr w:type="spellStart"/>
      <w:r>
        <w:rPr>
          <w:rFonts w:ascii="Times New Roman" w:hAnsi="Times New Roman" w:cs="Times New Roman"/>
          <w:sz w:val="24"/>
          <w:szCs w:val="24"/>
          <w:lang w:val="en-ZA"/>
        </w:rPr>
        <w:t>Busani</w:t>
      </w:r>
      <w:proofErr w:type="spellEnd"/>
      <w:r>
        <w:rPr>
          <w:rFonts w:ascii="Times New Roman" w:hAnsi="Times New Roman" w:cs="Times New Roman"/>
          <w:sz w:val="24"/>
          <w:szCs w:val="24"/>
          <w:lang w:val="en-ZA"/>
        </w:rPr>
        <w:t xml:space="preserve"> Sithole; the third respondent is Mandlenkosi Tshuma; the fourth respondent is Cephas Ncube; the fifth respondent is Lovemore Banda; the sixth respondent is Sambulo Maphosa; and the seventh respondent is One Ncube. </w:t>
      </w:r>
      <w:r w:rsidR="00390055">
        <w:rPr>
          <w:rFonts w:ascii="Times New Roman" w:hAnsi="Times New Roman" w:cs="Times New Roman"/>
          <w:sz w:val="24"/>
          <w:szCs w:val="24"/>
          <w:lang w:val="en-ZA"/>
        </w:rPr>
        <w:t xml:space="preserve">The second to the seventh respondents have been declared duly nominated candidates for various wards representing CCC in the Nkayi RDC in the forthcoming 23 general elections. </w:t>
      </w:r>
    </w:p>
    <w:p w14:paraId="0755F5D6" w14:textId="77777777" w:rsidR="005A4EDF" w:rsidRDefault="005A4EDF">
      <w:pPr>
        <w:rPr>
          <w:rFonts w:ascii="Times New Roman" w:hAnsi="Times New Roman" w:cs="Times New Roman"/>
          <w:sz w:val="24"/>
          <w:szCs w:val="24"/>
          <w:lang w:val="en-ZA"/>
        </w:rPr>
      </w:pPr>
    </w:p>
    <w:p w14:paraId="1CF7E7B3" w14:textId="23A9B479" w:rsidR="00AE1F12" w:rsidRDefault="00390055">
      <w:pPr>
        <w:rPr>
          <w:rFonts w:ascii="Times New Roman" w:hAnsi="Times New Roman" w:cs="Times New Roman"/>
          <w:sz w:val="24"/>
          <w:szCs w:val="24"/>
        </w:rPr>
      </w:pPr>
      <w:r>
        <w:rPr>
          <w:rFonts w:ascii="Times New Roman" w:hAnsi="Times New Roman" w:cs="Times New Roman"/>
          <w:sz w:val="24"/>
          <w:szCs w:val="24"/>
          <w:lang w:val="en-ZA"/>
        </w:rPr>
        <w:t xml:space="preserve">[4] </w:t>
      </w:r>
      <w:r w:rsidR="00C549B8" w:rsidRPr="00C63BD1">
        <w:rPr>
          <w:rFonts w:ascii="Times New Roman" w:hAnsi="Times New Roman" w:cs="Times New Roman"/>
          <w:sz w:val="24"/>
          <w:szCs w:val="24"/>
          <w:lang w:val="en-ZA"/>
        </w:rPr>
        <w:t>The appeals are against the decisions of the Nomination Court</w:t>
      </w:r>
      <w:r>
        <w:rPr>
          <w:rFonts w:ascii="Times New Roman" w:hAnsi="Times New Roman" w:cs="Times New Roman"/>
          <w:sz w:val="24"/>
          <w:szCs w:val="24"/>
          <w:lang w:val="en-ZA"/>
        </w:rPr>
        <w:t>s</w:t>
      </w:r>
      <w:r w:rsidR="00C549B8" w:rsidRPr="00C63BD1">
        <w:rPr>
          <w:rFonts w:ascii="Times New Roman" w:hAnsi="Times New Roman" w:cs="Times New Roman"/>
          <w:sz w:val="24"/>
          <w:szCs w:val="24"/>
          <w:lang w:val="en-ZA"/>
        </w:rPr>
        <w:t xml:space="preserve"> </w:t>
      </w:r>
      <w:r w:rsidR="00C63BD1" w:rsidRPr="00C63BD1">
        <w:rPr>
          <w:rFonts w:ascii="Times New Roman" w:hAnsi="Times New Roman" w:cs="Times New Roman"/>
          <w:sz w:val="24"/>
          <w:szCs w:val="24"/>
          <w:lang w:val="en-ZA"/>
        </w:rPr>
        <w:t xml:space="preserve">declaring the respondents duly nominated candidates for various constituencies </w:t>
      </w:r>
      <w:r>
        <w:rPr>
          <w:rFonts w:ascii="Times New Roman" w:hAnsi="Times New Roman" w:cs="Times New Roman"/>
          <w:sz w:val="24"/>
          <w:szCs w:val="24"/>
          <w:lang w:val="en-ZA"/>
        </w:rPr>
        <w:t xml:space="preserve">and wards </w:t>
      </w:r>
      <w:r w:rsidR="00C63BD1" w:rsidRPr="00C63BD1">
        <w:rPr>
          <w:rFonts w:ascii="Times New Roman" w:hAnsi="Times New Roman" w:cs="Times New Roman"/>
          <w:sz w:val="24"/>
          <w:szCs w:val="24"/>
          <w:lang w:val="en-ZA"/>
        </w:rPr>
        <w:t xml:space="preserve">representing CCC. </w:t>
      </w:r>
      <w:r w:rsidR="00C63BD1">
        <w:rPr>
          <w:rFonts w:ascii="Times New Roman" w:hAnsi="Times New Roman" w:cs="Times New Roman"/>
          <w:sz w:val="24"/>
          <w:szCs w:val="24"/>
          <w:lang w:val="en-ZA"/>
        </w:rPr>
        <w:t xml:space="preserve">At a case management meeting it was consented to by all the parties that the three matters be consolidated. The consolidation was premised on the following: </w:t>
      </w:r>
      <w:r w:rsidR="00C549B8">
        <w:rPr>
          <w:rFonts w:ascii="Times New Roman" w:hAnsi="Times New Roman" w:cs="Times New Roman"/>
          <w:sz w:val="24"/>
          <w:szCs w:val="24"/>
        </w:rPr>
        <w:t>the matters are pending in the same court,</w:t>
      </w:r>
      <w:r w:rsidR="00C63BD1">
        <w:rPr>
          <w:rFonts w:ascii="Times New Roman" w:hAnsi="Times New Roman" w:cs="Times New Roman"/>
          <w:sz w:val="24"/>
          <w:szCs w:val="24"/>
        </w:rPr>
        <w:t xml:space="preserve"> before the same judge</w:t>
      </w:r>
      <w:r w:rsidR="00C549B8">
        <w:rPr>
          <w:rFonts w:ascii="Times New Roman" w:hAnsi="Times New Roman" w:cs="Times New Roman"/>
          <w:sz w:val="24"/>
          <w:szCs w:val="24"/>
        </w:rPr>
        <w:t xml:space="preserve"> and the</w:t>
      </w:r>
      <w:r w:rsidR="00C549B8" w:rsidRPr="009D6127">
        <w:rPr>
          <w:rFonts w:ascii="Times New Roman" w:hAnsi="Times New Roman" w:cs="Times New Roman"/>
          <w:sz w:val="24"/>
          <w:szCs w:val="24"/>
        </w:rPr>
        <w:t xml:space="preserve"> </w:t>
      </w:r>
      <w:r w:rsidR="00C549B8">
        <w:rPr>
          <w:rFonts w:ascii="Times New Roman" w:hAnsi="Times New Roman" w:cs="Times New Roman"/>
          <w:sz w:val="24"/>
          <w:szCs w:val="24"/>
        </w:rPr>
        <w:t xml:space="preserve">issues </w:t>
      </w:r>
      <w:r w:rsidR="00AE1F12">
        <w:rPr>
          <w:rFonts w:ascii="Times New Roman" w:hAnsi="Times New Roman" w:cs="Times New Roman"/>
          <w:sz w:val="24"/>
          <w:szCs w:val="24"/>
        </w:rPr>
        <w:t>for determination raise the same or similar</w:t>
      </w:r>
      <w:r w:rsidR="00C549B8">
        <w:rPr>
          <w:rFonts w:ascii="Times New Roman" w:hAnsi="Times New Roman" w:cs="Times New Roman"/>
          <w:sz w:val="24"/>
          <w:szCs w:val="24"/>
        </w:rPr>
        <w:t xml:space="preserve"> questions of fact and law. </w:t>
      </w:r>
    </w:p>
    <w:p w14:paraId="22DF9D28" w14:textId="77777777" w:rsidR="00390055" w:rsidRDefault="00390055">
      <w:pPr>
        <w:rPr>
          <w:rFonts w:ascii="Times New Roman" w:hAnsi="Times New Roman" w:cs="Times New Roman"/>
          <w:sz w:val="24"/>
          <w:szCs w:val="24"/>
        </w:rPr>
      </w:pPr>
    </w:p>
    <w:p w14:paraId="56094781" w14:textId="2FCC5FD6" w:rsidR="00390055" w:rsidRPr="00390055" w:rsidRDefault="00390055">
      <w:pPr>
        <w:rPr>
          <w:rFonts w:ascii="Times New Roman" w:hAnsi="Times New Roman" w:cs="Times New Roman"/>
          <w:b/>
          <w:bCs/>
          <w:sz w:val="24"/>
          <w:szCs w:val="24"/>
        </w:rPr>
      </w:pPr>
      <w:r>
        <w:rPr>
          <w:rFonts w:ascii="Times New Roman" w:hAnsi="Times New Roman" w:cs="Times New Roman"/>
          <w:sz w:val="24"/>
          <w:szCs w:val="24"/>
        </w:rPr>
        <w:lastRenderedPageBreak/>
        <w:t>[5] For convenience and eas</w:t>
      </w:r>
      <w:r w:rsidR="000E39CE">
        <w:rPr>
          <w:rFonts w:ascii="Times New Roman" w:hAnsi="Times New Roman" w:cs="Times New Roman"/>
          <w:sz w:val="24"/>
          <w:szCs w:val="24"/>
        </w:rPr>
        <w:t>e</w:t>
      </w:r>
      <w:r>
        <w:rPr>
          <w:rFonts w:ascii="Times New Roman" w:hAnsi="Times New Roman" w:cs="Times New Roman"/>
          <w:sz w:val="24"/>
          <w:szCs w:val="24"/>
        </w:rPr>
        <w:t xml:space="preserve"> of reference and where the context permits, the appellant shall be referred to as “CCC”, the first respondent shall be referred to as “ZEC”, and the other respondents shall be referred as the “respondents”. </w:t>
      </w:r>
    </w:p>
    <w:p w14:paraId="2FF38572" w14:textId="77777777" w:rsidR="00AE1F12" w:rsidRPr="00390055" w:rsidRDefault="00AE1F12">
      <w:pPr>
        <w:rPr>
          <w:rFonts w:ascii="Times New Roman" w:hAnsi="Times New Roman" w:cs="Times New Roman"/>
          <w:b/>
          <w:bCs/>
          <w:sz w:val="24"/>
          <w:szCs w:val="24"/>
        </w:rPr>
      </w:pPr>
    </w:p>
    <w:p w14:paraId="37478250" w14:textId="291B93E7" w:rsidR="00390055" w:rsidRDefault="00390055">
      <w:pPr>
        <w:rPr>
          <w:rFonts w:ascii="Times New Roman" w:hAnsi="Times New Roman" w:cs="Times New Roman"/>
          <w:b/>
          <w:bCs/>
          <w:sz w:val="24"/>
          <w:szCs w:val="24"/>
        </w:rPr>
      </w:pPr>
      <w:r w:rsidRPr="00390055">
        <w:rPr>
          <w:rFonts w:ascii="Times New Roman" w:hAnsi="Times New Roman" w:cs="Times New Roman"/>
          <w:b/>
          <w:bCs/>
          <w:sz w:val="24"/>
          <w:szCs w:val="24"/>
        </w:rPr>
        <w:t xml:space="preserve">Background facts </w:t>
      </w:r>
    </w:p>
    <w:p w14:paraId="53376D11" w14:textId="77777777" w:rsidR="00390055" w:rsidRPr="00390055" w:rsidRDefault="00390055">
      <w:pPr>
        <w:rPr>
          <w:rFonts w:ascii="Times New Roman" w:hAnsi="Times New Roman" w:cs="Times New Roman"/>
          <w:b/>
          <w:bCs/>
          <w:sz w:val="24"/>
          <w:szCs w:val="24"/>
        </w:rPr>
      </w:pPr>
    </w:p>
    <w:p w14:paraId="0FD7DAAB" w14:textId="3DB157FC" w:rsidR="00AE1F12" w:rsidRDefault="00AE1F12">
      <w:pPr>
        <w:rPr>
          <w:rFonts w:ascii="Times New Roman" w:hAnsi="Times New Roman" w:cs="Times New Roman"/>
          <w:sz w:val="24"/>
          <w:szCs w:val="24"/>
        </w:rPr>
      </w:pPr>
      <w:r>
        <w:rPr>
          <w:rFonts w:ascii="Times New Roman" w:hAnsi="Times New Roman" w:cs="Times New Roman"/>
          <w:sz w:val="24"/>
          <w:szCs w:val="24"/>
        </w:rPr>
        <w:t>[</w:t>
      </w:r>
      <w:r w:rsidR="00390055">
        <w:rPr>
          <w:rFonts w:ascii="Times New Roman" w:hAnsi="Times New Roman" w:cs="Times New Roman"/>
          <w:sz w:val="24"/>
          <w:szCs w:val="24"/>
        </w:rPr>
        <w:t>6</w:t>
      </w:r>
      <w:r>
        <w:rPr>
          <w:rFonts w:ascii="Times New Roman" w:hAnsi="Times New Roman" w:cs="Times New Roman"/>
          <w:sz w:val="24"/>
          <w:szCs w:val="24"/>
        </w:rPr>
        <w:t xml:space="preserve">] The background to this matter is that </w:t>
      </w:r>
      <w:r w:rsidR="00842FB8">
        <w:rPr>
          <w:rFonts w:ascii="Times New Roman" w:hAnsi="Times New Roman" w:cs="Times New Roman"/>
          <w:sz w:val="24"/>
          <w:szCs w:val="24"/>
        </w:rPr>
        <w:t>Zimbabwe will hold general elections on 23 August 2023. On 21 June 2023 the Nomination Court</w:t>
      </w:r>
      <w:r w:rsidR="00F61C95">
        <w:rPr>
          <w:rFonts w:ascii="Times New Roman" w:hAnsi="Times New Roman" w:cs="Times New Roman"/>
          <w:sz w:val="24"/>
          <w:szCs w:val="24"/>
        </w:rPr>
        <w:t>s</w:t>
      </w:r>
      <w:r w:rsidR="00842FB8">
        <w:rPr>
          <w:rFonts w:ascii="Times New Roman" w:hAnsi="Times New Roman" w:cs="Times New Roman"/>
          <w:sz w:val="24"/>
          <w:szCs w:val="24"/>
        </w:rPr>
        <w:t xml:space="preserve"> sat for the nomination of candidates for the president, constituencies</w:t>
      </w:r>
      <w:r w:rsidR="00F61C95">
        <w:rPr>
          <w:rFonts w:ascii="Times New Roman" w:hAnsi="Times New Roman" w:cs="Times New Roman"/>
          <w:sz w:val="24"/>
          <w:szCs w:val="24"/>
        </w:rPr>
        <w:t xml:space="preserve"> </w:t>
      </w:r>
      <w:r w:rsidR="00842FB8">
        <w:rPr>
          <w:rFonts w:ascii="Times New Roman" w:hAnsi="Times New Roman" w:cs="Times New Roman"/>
          <w:sz w:val="24"/>
          <w:szCs w:val="24"/>
        </w:rPr>
        <w:t xml:space="preserve">and wards all over the country. </w:t>
      </w:r>
      <w:r w:rsidR="00B424B3">
        <w:rPr>
          <w:rFonts w:ascii="Times New Roman" w:hAnsi="Times New Roman" w:cs="Times New Roman"/>
          <w:sz w:val="24"/>
          <w:szCs w:val="24"/>
        </w:rPr>
        <w:t>The Nomination Court</w:t>
      </w:r>
      <w:r w:rsidR="00F61C95">
        <w:rPr>
          <w:rFonts w:ascii="Times New Roman" w:hAnsi="Times New Roman" w:cs="Times New Roman"/>
          <w:sz w:val="24"/>
          <w:szCs w:val="24"/>
        </w:rPr>
        <w:t>s</w:t>
      </w:r>
      <w:r w:rsidR="00B424B3">
        <w:rPr>
          <w:rFonts w:ascii="Times New Roman" w:hAnsi="Times New Roman" w:cs="Times New Roman"/>
          <w:sz w:val="24"/>
          <w:szCs w:val="24"/>
        </w:rPr>
        <w:t xml:space="preserve"> declared the respondents duly nominated candidates representing CCC. The appellant contends that the respondents are not its candidates and do not stand for it, and that the decision of the Nomination Court</w:t>
      </w:r>
      <w:r w:rsidR="00F61C95">
        <w:rPr>
          <w:rFonts w:ascii="Times New Roman" w:hAnsi="Times New Roman" w:cs="Times New Roman"/>
          <w:sz w:val="24"/>
          <w:szCs w:val="24"/>
        </w:rPr>
        <w:t>s</w:t>
      </w:r>
      <w:r w:rsidR="00B424B3">
        <w:rPr>
          <w:rFonts w:ascii="Times New Roman" w:hAnsi="Times New Roman" w:cs="Times New Roman"/>
          <w:sz w:val="24"/>
          <w:szCs w:val="24"/>
        </w:rPr>
        <w:t xml:space="preserve"> has created double candidates to its prejudice. The appellant wrote a letter ZEC</w:t>
      </w:r>
      <w:r w:rsidR="00F61C95">
        <w:rPr>
          <w:rFonts w:ascii="Times New Roman" w:hAnsi="Times New Roman" w:cs="Times New Roman"/>
          <w:sz w:val="24"/>
          <w:szCs w:val="24"/>
        </w:rPr>
        <w:t xml:space="preserve"> </w:t>
      </w:r>
      <w:r w:rsidR="00B424B3">
        <w:rPr>
          <w:rFonts w:ascii="Times New Roman" w:hAnsi="Times New Roman" w:cs="Times New Roman"/>
          <w:sz w:val="24"/>
          <w:szCs w:val="24"/>
        </w:rPr>
        <w:t xml:space="preserve">disowning the respondents. No corrective action was taken by ZEC. </w:t>
      </w:r>
    </w:p>
    <w:p w14:paraId="79A5E6A5" w14:textId="77777777" w:rsidR="00B424B3" w:rsidRDefault="00B424B3">
      <w:pPr>
        <w:rPr>
          <w:rFonts w:ascii="Times New Roman" w:hAnsi="Times New Roman" w:cs="Times New Roman"/>
          <w:sz w:val="24"/>
          <w:szCs w:val="24"/>
        </w:rPr>
      </w:pPr>
    </w:p>
    <w:p w14:paraId="1FAFF7AD" w14:textId="6AB6C5CE" w:rsidR="0090675C" w:rsidRDefault="00B424B3" w:rsidP="0090675C">
      <w:pPr>
        <w:rPr>
          <w:rFonts w:ascii="Times New Roman" w:hAnsi="Times New Roman" w:cs="Times New Roman"/>
          <w:sz w:val="24"/>
          <w:szCs w:val="24"/>
          <w:lang w:val="en-US"/>
        </w:rPr>
      </w:pPr>
      <w:r>
        <w:rPr>
          <w:rFonts w:ascii="Times New Roman" w:hAnsi="Times New Roman" w:cs="Times New Roman"/>
          <w:sz w:val="24"/>
          <w:szCs w:val="24"/>
        </w:rPr>
        <w:t>[</w:t>
      </w:r>
      <w:r w:rsidR="00F61C95">
        <w:rPr>
          <w:rFonts w:ascii="Times New Roman" w:hAnsi="Times New Roman" w:cs="Times New Roman"/>
          <w:sz w:val="24"/>
          <w:szCs w:val="24"/>
        </w:rPr>
        <w:t>7</w:t>
      </w:r>
      <w:r>
        <w:rPr>
          <w:rFonts w:ascii="Times New Roman" w:hAnsi="Times New Roman" w:cs="Times New Roman"/>
          <w:sz w:val="24"/>
          <w:szCs w:val="24"/>
        </w:rPr>
        <w:t xml:space="preserve">] </w:t>
      </w:r>
      <w:r w:rsidR="0090675C">
        <w:rPr>
          <w:rFonts w:ascii="Times New Roman" w:hAnsi="Times New Roman" w:cs="Times New Roman"/>
          <w:sz w:val="24"/>
          <w:szCs w:val="24"/>
          <w:lang w:val="en-US"/>
        </w:rPr>
        <w:t>It is against the decision of the Nomination Court</w:t>
      </w:r>
      <w:r w:rsidR="00F61C95">
        <w:rPr>
          <w:rFonts w:ascii="Times New Roman" w:hAnsi="Times New Roman" w:cs="Times New Roman"/>
          <w:sz w:val="24"/>
          <w:szCs w:val="24"/>
          <w:lang w:val="en-US"/>
        </w:rPr>
        <w:t>s</w:t>
      </w:r>
      <w:r w:rsidR="0090675C">
        <w:rPr>
          <w:rFonts w:ascii="Times New Roman" w:hAnsi="Times New Roman" w:cs="Times New Roman"/>
          <w:sz w:val="24"/>
          <w:szCs w:val="24"/>
          <w:lang w:val="en-US"/>
        </w:rPr>
        <w:t xml:space="preserve"> that the appellant has noted </w:t>
      </w:r>
      <w:r w:rsidR="00F61C95">
        <w:rPr>
          <w:rFonts w:ascii="Times New Roman" w:hAnsi="Times New Roman" w:cs="Times New Roman"/>
          <w:sz w:val="24"/>
          <w:szCs w:val="24"/>
          <w:lang w:val="en-US"/>
        </w:rPr>
        <w:t xml:space="preserve">the </w:t>
      </w:r>
      <w:r w:rsidR="0090675C">
        <w:rPr>
          <w:rFonts w:ascii="Times New Roman" w:hAnsi="Times New Roman" w:cs="Times New Roman"/>
          <w:sz w:val="24"/>
          <w:szCs w:val="24"/>
          <w:lang w:val="en-US"/>
        </w:rPr>
        <w:t xml:space="preserve">appeals on the following grounds: </w:t>
      </w:r>
    </w:p>
    <w:p w14:paraId="5B57222A" w14:textId="77777777" w:rsidR="0090675C" w:rsidRDefault="0090675C" w:rsidP="0090675C">
      <w:pPr>
        <w:rPr>
          <w:rFonts w:ascii="Times New Roman" w:hAnsi="Times New Roman" w:cs="Times New Roman"/>
          <w:sz w:val="24"/>
          <w:szCs w:val="24"/>
          <w:lang w:val="en-US"/>
        </w:rPr>
      </w:pPr>
    </w:p>
    <w:p w14:paraId="347677B1" w14:textId="255334E7" w:rsidR="0090675C" w:rsidRDefault="0090675C" w:rsidP="0012552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presiding officer erred in law in declaring 2</w:t>
      </w:r>
      <w:r w:rsidRPr="0090675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to 4</w:t>
      </w:r>
      <w:r w:rsidRPr="0090675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to have been duly nominated on behalf of the appellant when their names were not put forward by the appellant, more specifically in that:</w:t>
      </w:r>
    </w:p>
    <w:p w14:paraId="70481A96" w14:textId="344C0322" w:rsidR="0090675C" w:rsidRDefault="0090675C" w:rsidP="0012552E">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Their nomination court papers had in actual fact not been signed for by the two designated office bearers of the appellant. </w:t>
      </w:r>
    </w:p>
    <w:p w14:paraId="06956107" w14:textId="6CBDA23C" w:rsidR="0090675C" w:rsidRDefault="0090675C" w:rsidP="0012552E">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signatures on the nomination papers of the 2</w:t>
      </w:r>
      <w:r w:rsidRPr="0090675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to 4</w:t>
      </w:r>
      <w:r w:rsidRPr="0090675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as those of the designated office bearers were forged </w:t>
      </w:r>
      <w:r w:rsidR="00ED4CD5">
        <w:rPr>
          <w:rFonts w:ascii="Times New Roman" w:hAnsi="Times New Roman" w:cs="Times New Roman"/>
          <w:sz w:val="24"/>
          <w:szCs w:val="24"/>
          <w:lang w:val="en-US"/>
        </w:rPr>
        <w:t>and do not comport to the specimen signature given first respondent (</w:t>
      </w:r>
      <w:r w:rsidR="00ED4CD5" w:rsidRPr="00ED4CD5">
        <w:rPr>
          <w:rFonts w:ascii="Times New Roman" w:hAnsi="Times New Roman" w:cs="Times New Roman"/>
          <w:i/>
          <w:iCs/>
          <w:sz w:val="24"/>
          <w:szCs w:val="24"/>
          <w:lang w:val="en-US"/>
        </w:rPr>
        <w:t>sic</w:t>
      </w:r>
      <w:r w:rsidR="00ED4CD5">
        <w:rPr>
          <w:rFonts w:ascii="Times New Roman" w:hAnsi="Times New Roman" w:cs="Times New Roman"/>
          <w:sz w:val="24"/>
          <w:szCs w:val="24"/>
          <w:lang w:val="en-US"/>
        </w:rPr>
        <w:t xml:space="preserve">) by appellant. </w:t>
      </w:r>
    </w:p>
    <w:p w14:paraId="71F4EF82" w14:textId="1AA9CD66" w:rsidR="00ED4CD5" w:rsidRDefault="00ED4CD5" w:rsidP="0012552E">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symbol used on the nomination papers was forged and is not that of the appellant as was given to first respondent. </w:t>
      </w:r>
    </w:p>
    <w:p w14:paraId="5D52B210" w14:textId="4ABEA19B" w:rsidR="00ED4CD5" w:rsidRDefault="00ED4CD5" w:rsidP="0012552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ED4CD5">
        <w:rPr>
          <w:rFonts w:ascii="Times New Roman" w:hAnsi="Times New Roman" w:cs="Times New Roman"/>
          <w:i/>
          <w:iCs/>
          <w:sz w:val="24"/>
          <w:szCs w:val="24"/>
          <w:lang w:val="en-US"/>
        </w:rPr>
        <w:t>fortiori</w:t>
      </w:r>
      <w:r>
        <w:rPr>
          <w:rFonts w:ascii="Times New Roman" w:hAnsi="Times New Roman" w:cs="Times New Roman"/>
          <w:sz w:val="24"/>
          <w:szCs w:val="24"/>
          <w:lang w:val="en-US"/>
        </w:rPr>
        <w:t xml:space="preserve"> and in the circumstances of the matter considered, the presiding officer erred in not proceeding in terms of section 46(9) of the Electoral Act [Chapter 2:13]. </w:t>
      </w:r>
    </w:p>
    <w:p w14:paraId="09846FCC" w14:textId="30553D43" w:rsidR="00ED4CD5" w:rsidRPr="00ED4CD5" w:rsidRDefault="00ED4CD5" w:rsidP="0012552E">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nomination papers presented by 2</w:t>
      </w:r>
      <w:r w:rsidRPr="00ED4CD5">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to 4</w:t>
      </w:r>
      <w:r w:rsidRPr="00ED4CD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having been fraudulent, presiding officer erred in coming to the conclusion that such </w:t>
      </w:r>
      <w:r>
        <w:rPr>
          <w:rFonts w:ascii="Times New Roman" w:hAnsi="Times New Roman" w:cs="Times New Roman"/>
          <w:sz w:val="24"/>
          <w:szCs w:val="24"/>
          <w:lang w:val="en-US"/>
        </w:rPr>
        <w:lastRenderedPageBreak/>
        <w:t xml:space="preserve">nomination papers were presented in terms of the law and had been validly completed. </w:t>
      </w:r>
    </w:p>
    <w:p w14:paraId="22CF7BB4" w14:textId="71DC4B56" w:rsidR="001E09F6" w:rsidRDefault="00ED4CD5" w:rsidP="00ED4CD5">
      <w:pPr>
        <w:rPr>
          <w:rFonts w:ascii="Times New Roman" w:hAnsi="Times New Roman" w:cs="Times New Roman"/>
          <w:sz w:val="24"/>
          <w:szCs w:val="24"/>
        </w:rPr>
      </w:pPr>
      <w:r>
        <w:rPr>
          <w:rFonts w:ascii="Times New Roman" w:hAnsi="Times New Roman" w:cs="Times New Roman"/>
          <w:sz w:val="24"/>
          <w:szCs w:val="24"/>
          <w:lang w:val="en-US"/>
        </w:rPr>
        <w:t>[</w:t>
      </w:r>
      <w:r w:rsidR="00F61C95">
        <w:rPr>
          <w:rFonts w:ascii="Times New Roman" w:hAnsi="Times New Roman" w:cs="Times New Roman"/>
          <w:sz w:val="24"/>
          <w:szCs w:val="24"/>
          <w:lang w:val="en-US"/>
        </w:rPr>
        <w:t>8</w:t>
      </w:r>
      <w:r>
        <w:rPr>
          <w:rFonts w:ascii="Times New Roman" w:hAnsi="Times New Roman" w:cs="Times New Roman"/>
          <w:sz w:val="24"/>
          <w:szCs w:val="24"/>
          <w:lang w:val="en-US"/>
        </w:rPr>
        <w:t>]</w:t>
      </w:r>
      <w:r w:rsidRPr="002811BD">
        <w:rPr>
          <w:rFonts w:ascii="Times New Roman" w:hAnsi="Times New Roman" w:cs="Times New Roman"/>
          <w:sz w:val="24"/>
          <w:szCs w:val="24"/>
          <w:lang w:val="en-US"/>
        </w:rPr>
        <w:t xml:space="preserve"> </w:t>
      </w:r>
      <w:r w:rsidR="004B3054" w:rsidRPr="002811BD">
        <w:rPr>
          <w:rFonts w:ascii="Times New Roman" w:hAnsi="Times New Roman" w:cs="Times New Roman"/>
          <w:sz w:val="24"/>
          <w:szCs w:val="24"/>
        </w:rPr>
        <w:t xml:space="preserve">Other than resisting the relief sought on the merits, </w:t>
      </w:r>
      <w:r w:rsidR="00F61C95">
        <w:rPr>
          <w:rFonts w:ascii="Times New Roman" w:hAnsi="Times New Roman" w:cs="Times New Roman"/>
          <w:sz w:val="24"/>
          <w:szCs w:val="24"/>
        </w:rPr>
        <w:t>ZEC</w:t>
      </w:r>
      <w:r w:rsidR="004B3054" w:rsidRPr="002811BD">
        <w:rPr>
          <w:rFonts w:ascii="Times New Roman" w:hAnsi="Times New Roman" w:cs="Times New Roman"/>
          <w:sz w:val="24"/>
          <w:szCs w:val="24"/>
        </w:rPr>
        <w:t xml:space="preserve"> took a preliminary point</w:t>
      </w:r>
      <w:r w:rsidR="002811BD" w:rsidRPr="002811BD">
        <w:rPr>
          <w:rFonts w:ascii="Times New Roman" w:hAnsi="Times New Roman" w:cs="Times New Roman"/>
          <w:sz w:val="24"/>
          <w:szCs w:val="24"/>
        </w:rPr>
        <w:t>.</w:t>
      </w:r>
      <w:r w:rsidR="001E09F6">
        <w:rPr>
          <w:rFonts w:ascii="Times New Roman" w:hAnsi="Times New Roman" w:cs="Times New Roman"/>
          <w:sz w:val="24"/>
          <w:szCs w:val="24"/>
        </w:rPr>
        <w:t xml:space="preserve"> Mr. </w:t>
      </w:r>
      <w:r w:rsidR="001E09F6" w:rsidRPr="001E09F6">
        <w:rPr>
          <w:rFonts w:ascii="Times New Roman" w:hAnsi="Times New Roman" w:cs="Times New Roman"/>
          <w:i/>
          <w:iCs/>
          <w:sz w:val="24"/>
          <w:szCs w:val="24"/>
        </w:rPr>
        <w:t>Kanengoni</w:t>
      </w:r>
      <w:r w:rsidR="001E09F6">
        <w:rPr>
          <w:rFonts w:ascii="Times New Roman" w:hAnsi="Times New Roman" w:cs="Times New Roman"/>
          <w:sz w:val="24"/>
          <w:szCs w:val="24"/>
        </w:rPr>
        <w:t xml:space="preserve"> counsel for </w:t>
      </w:r>
      <w:r w:rsidR="00F61C95">
        <w:rPr>
          <w:rFonts w:ascii="Times New Roman" w:hAnsi="Times New Roman" w:cs="Times New Roman"/>
          <w:sz w:val="24"/>
          <w:szCs w:val="24"/>
        </w:rPr>
        <w:t>ZEC</w:t>
      </w:r>
      <w:r w:rsidR="001E09F6">
        <w:rPr>
          <w:rFonts w:ascii="Times New Roman" w:hAnsi="Times New Roman" w:cs="Times New Roman"/>
          <w:sz w:val="24"/>
          <w:szCs w:val="24"/>
        </w:rPr>
        <w:t xml:space="preserve"> </w:t>
      </w:r>
      <w:r w:rsidR="001E09F6" w:rsidRPr="002811BD">
        <w:rPr>
          <w:rFonts w:ascii="Times New Roman" w:hAnsi="Times New Roman" w:cs="Times New Roman"/>
          <w:sz w:val="24"/>
          <w:szCs w:val="24"/>
        </w:rPr>
        <w:t>submitted</w:t>
      </w:r>
      <w:r w:rsidR="00B86A5E">
        <w:rPr>
          <w:rFonts w:ascii="Times New Roman" w:hAnsi="Times New Roman" w:cs="Times New Roman"/>
          <w:sz w:val="24"/>
          <w:szCs w:val="24"/>
        </w:rPr>
        <w:t xml:space="preserve"> </w:t>
      </w:r>
      <w:r w:rsidR="00B86A5E">
        <w:rPr>
          <w:rFonts w:ascii="Times New Roman" w:hAnsi="Times New Roman" w:cs="Times New Roman"/>
          <w:sz w:val="24"/>
          <w:szCs w:val="24"/>
          <w:lang w:val="en-US"/>
        </w:rPr>
        <w:t>that the appeals are fatally and incurably defective as they were filed contrary to the provisions of s 46(19) of the Electoral Act [Chapter 2:13]. It was contended that s 46(19) affords a right of appeal to a candidate whose nomination papers have been rejected by a nomination officer. The appellant is not a candidate whose nomination papers have been rejected by a nomination officer and therefore has no right of appeal in terms of s 46(19) of the Electoral Act.</w:t>
      </w:r>
      <w:r w:rsidR="00B86A5E" w:rsidRPr="00575133">
        <w:rPr>
          <w:rFonts w:ascii="Times New Roman" w:hAnsi="Times New Roman" w:cs="Times New Roman"/>
          <w:b/>
          <w:bCs/>
          <w:sz w:val="24"/>
          <w:szCs w:val="24"/>
          <w:lang w:val="en-US"/>
        </w:rPr>
        <w:t xml:space="preserve"> </w:t>
      </w:r>
    </w:p>
    <w:p w14:paraId="257940A0" w14:textId="77777777" w:rsidR="00B86A5E" w:rsidRDefault="00B86A5E" w:rsidP="00ED4CD5">
      <w:pPr>
        <w:rPr>
          <w:rFonts w:ascii="Times New Roman" w:hAnsi="Times New Roman" w:cs="Times New Roman"/>
          <w:sz w:val="24"/>
          <w:szCs w:val="24"/>
        </w:rPr>
      </w:pPr>
    </w:p>
    <w:p w14:paraId="682BB930" w14:textId="48700779" w:rsidR="00DB530B" w:rsidRPr="00F61C95" w:rsidRDefault="001E09F6" w:rsidP="00ED4CD5">
      <w:pPr>
        <w:rPr>
          <w:rFonts w:ascii="Times New Roman" w:hAnsi="Times New Roman" w:cs="Times New Roman"/>
          <w:sz w:val="24"/>
          <w:szCs w:val="24"/>
        </w:rPr>
      </w:pPr>
      <w:r>
        <w:rPr>
          <w:rFonts w:ascii="Times New Roman" w:hAnsi="Times New Roman" w:cs="Times New Roman"/>
          <w:sz w:val="24"/>
          <w:szCs w:val="24"/>
        </w:rPr>
        <w:t>[</w:t>
      </w:r>
      <w:r w:rsidR="00F61C95">
        <w:rPr>
          <w:rFonts w:ascii="Times New Roman" w:hAnsi="Times New Roman" w:cs="Times New Roman"/>
          <w:sz w:val="24"/>
          <w:szCs w:val="24"/>
        </w:rPr>
        <w:t>9</w:t>
      </w:r>
      <w:r>
        <w:rPr>
          <w:rFonts w:ascii="Times New Roman" w:hAnsi="Times New Roman" w:cs="Times New Roman"/>
          <w:sz w:val="24"/>
          <w:szCs w:val="24"/>
        </w:rPr>
        <w:t xml:space="preserve">] </w:t>
      </w:r>
      <w:r w:rsidR="002811BD">
        <w:rPr>
          <w:rFonts w:ascii="Times New Roman" w:hAnsi="Times New Roman" w:cs="Times New Roman"/>
          <w:sz w:val="24"/>
          <w:szCs w:val="24"/>
        </w:rPr>
        <w:t xml:space="preserve">On the merits </w:t>
      </w:r>
      <w:r w:rsidR="00F61C95">
        <w:rPr>
          <w:rFonts w:ascii="Times New Roman" w:hAnsi="Times New Roman" w:cs="Times New Roman"/>
          <w:sz w:val="24"/>
          <w:szCs w:val="24"/>
        </w:rPr>
        <w:t xml:space="preserve">Mr </w:t>
      </w:r>
      <w:r w:rsidR="00F61C95" w:rsidRPr="00F61C95">
        <w:rPr>
          <w:rFonts w:ascii="Times New Roman" w:hAnsi="Times New Roman" w:cs="Times New Roman"/>
          <w:i/>
          <w:iCs/>
          <w:sz w:val="24"/>
          <w:szCs w:val="24"/>
        </w:rPr>
        <w:t>Kanengoni</w:t>
      </w:r>
      <w:r w:rsidR="00F61C95">
        <w:rPr>
          <w:rFonts w:ascii="Times New Roman" w:hAnsi="Times New Roman" w:cs="Times New Roman"/>
          <w:sz w:val="24"/>
          <w:szCs w:val="24"/>
        </w:rPr>
        <w:t xml:space="preserve"> argued</w:t>
      </w:r>
      <w:r w:rsidR="002811BD">
        <w:rPr>
          <w:rFonts w:ascii="Times New Roman" w:hAnsi="Times New Roman" w:cs="Times New Roman"/>
          <w:sz w:val="24"/>
          <w:szCs w:val="24"/>
        </w:rPr>
        <w:t xml:space="preserve"> that the nomination officer had no cause to doubt that the respondents were duly sponsored by the appellant. And </w:t>
      </w:r>
      <w:r w:rsidR="00F61C95">
        <w:rPr>
          <w:rFonts w:ascii="Times New Roman" w:hAnsi="Times New Roman" w:cs="Times New Roman"/>
          <w:sz w:val="24"/>
          <w:szCs w:val="24"/>
        </w:rPr>
        <w:t xml:space="preserve">that </w:t>
      </w:r>
      <w:r w:rsidR="002811BD">
        <w:rPr>
          <w:rFonts w:ascii="Times New Roman" w:hAnsi="Times New Roman" w:cs="Times New Roman"/>
          <w:sz w:val="24"/>
          <w:szCs w:val="24"/>
        </w:rPr>
        <w:t>the letter requesting corrective measures is dated 22 June 2023, a day after the sitting of the nomination court</w:t>
      </w:r>
      <w:r w:rsidR="00F61C95">
        <w:rPr>
          <w:rFonts w:ascii="Times New Roman" w:hAnsi="Times New Roman" w:cs="Times New Roman"/>
          <w:sz w:val="24"/>
          <w:szCs w:val="24"/>
        </w:rPr>
        <w:t>s</w:t>
      </w:r>
      <w:r w:rsidR="002811BD">
        <w:rPr>
          <w:rFonts w:ascii="Times New Roman" w:hAnsi="Times New Roman" w:cs="Times New Roman"/>
          <w:sz w:val="24"/>
          <w:szCs w:val="24"/>
        </w:rPr>
        <w:t xml:space="preserve"> at which point the </w:t>
      </w:r>
      <w:r w:rsidR="00F61C95">
        <w:rPr>
          <w:rFonts w:ascii="Times New Roman" w:hAnsi="Times New Roman" w:cs="Times New Roman"/>
          <w:sz w:val="24"/>
          <w:szCs w:val="24"/>
        </w:rPr>
        <w:t xml:space="preserve">nomination </w:t>
      </w:r>
      <w:r w:rsidR="002811BD">
        <w:rPr>
          <w:rFonts w:ascii="Times New Roman" w:hAnsi="Times New Roman" w:cs="Times New Roman"/>
          <w:sz w:val="24"/>
          <w:szCs w:val="24"/>
        </w:rPr>
        <w:t>court</w:t>
      </w:r>
      <w:r w:rsidR="00F61C95">
        <w:rPr>
          <w:rFonts w:ascii="Times New Roman" w:hAnsi="Times New Roman" w:cs="Times New Roman"/>
          <w:sz w:val="24"/>
          <w:szCs w:val="24"/>
        </w:rPr>
        <w:t>s</w:t>
      </w:r>
      <w:r w:rsidR="002811BD">
        <w:rPr>
          <w:rFonts w:ascii="Times New Roman" w:hAnsi="Times New Roman" w:cs="Times New Roman"/>
          <w:sz w:val="24"/>
          <w:szCs w:val="24"/>
        </w:rPr>
        <w:t xml:space="preserve"> w</w:t>
      </w:r>
      <w:r w:rsidR="00F61C95">
        <w:rPr>
          <w:rFonts w:ascii="Times New Roman" w:hAnsi="Times New Roman" w:cs="Times New Roman"/>
          <w:sz w:val="24"/>
          <w:szCs w:val="24"/>
        </w:rPr>
        <w:t>ere</w:t>
      </w:r>
      <w:r w:rsidR="002811BD">
        <w:rPr>
          <w:rFonts w:ascii="Times New Roman" w:hAnsi="Times New Roman" w:cs="Times New Roman"/>
          <w:sz w:val="24"/>
          <w:szCs w:val="24"/>
        </w:rPr>
        <w:t xml:space="preserve"> </w:t>
      </w:r>
      <w:r w:rsidR="002811BD" w:rsidRPr="002811BD">
        <w:rPr>
          <w:rFonts w:ascii="Times New Roman" w:hAnsi="Times New Roman" w:cs="Times New Roman"/>
          <w:i/>
          <w:iCs/>
          <w:sz w:val="24"/>
          <w:szCs w:val="24"/>
        </w:rPr>
        <w:t>functus officio</w:t>
      </w:r>
      <w:r w:rsidR="002811BD">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1E09F6">
        <w:rPr>
          <w:rFonts w:ascii="Times New Roman" w:hAnsi="Times New Roman" w:cs="Times New Roman"/>
          <w:i/>
          <w:iCs/>
          <w:sz w:val="24"/>
          <w:szCs w:val="24"/>
        </w:rPr>
        <w:t>Ndove</w:t>
      </w:r>
      <w:r>
        <w:rPr>
          <w:rFonts w:ascii="Times New Roman" w:hAnsi="Times New Roman" w:cs="Times New Roman"/>
          <w:sz w:val="24"/>
          <w:szCs w:val="24"/>
        </w:rPr>
        <w:t xml:space="preserve"> and Mr </w:t>
      </w:r>
      <w:r w:rsidRPr="001E09F6">
        <w:rPr>
          <w:rFonts w:ascii="Times New Roman" w:hAnsi="Times New Roman" w:cs="Times New Roman"/>
          <w:i/>
          <w:iCs/>
          <w:sz w:val="24"/>
          <w:szCs w:val="24"/>
        </w:rPr>
        <w:t>Tavengwa</w:t>
      </w:r>
      <w:r>
        <w:rPr>
          <w:rFonts w:ascii="Times New Roman" w:hAnsi="Times New Roman" w:cs="Times New Roman"/>
          <w:sz w:val="24"/>
          <w:szCs w:val="24"/>
        </w:rPr>
        <w:t xml:space="preserve"> counsel for the respondents associated themselves with the submissions made by Mr </w:t>
      </w:r>
      <w:r w:rsidRPr="001E09F6">
        <w:rPr>
          <w:rFonts w:ascii="Times New Roman" w:hAnsi="Times New Roman" w:cs="Times New Roman"/>
          <w:i/>
          <w:iCs/>
          <w:sz w:val="24"/>
          <w:szCs w:val="24"/>
        </w:rPr>
        <w:t>Kanengoni</w:t>
      </w:r>
      <w:r>
        <w:rPr>
          <w:rFonts w:ascii="Times New Roman" w:hAnsi="Times New Roman" w:cs="Times New Roman"/>
          <w:sz w:val="24"/>
          <w:szCs w:val="24"/>
        </w:rPr>
        <w:t xml:space="preserve">.  </w:t>
      </w:r>
    </w:p>
    <w:p w14:paraId="2132F966" w14:textId="77777777" w:rsidR="001E09F6" w:rsidRPr="002811BD" w:rsidRDefault="001E09F6" w:rsidP="00ED4CD5">
      <w:pPr>
        <w:rPr>
          <w:rFonts w:ascii="Times New Roman" w:hAnsi="Times New Roman" w:cs="Times New Roman"/>
          <w:sz w:val="24"/>
          <w:szCs w:val="24"/>
          <w:lang w:val="en-US"/>
        </w:rPr>
      </w:pPr>
    </w:p>
    <w:p w14:paraId="468C67D3" w14:textId="4E06ED3C" w:rsidR="0090675C" w:rsidRPr="004E16C4" w:rsidRDefault="002811BD" w:rsidP="00ED4CD5">
      <w:pPr>
        <w:rPr>
          <w:rFonts w:ascii="Times New Roman" w:hAnsi="Times New Roman" w:cs="Times New Roman"/>
          <w:b/>
          <w:bCs/>
          <w:sz w:val="24"/>
          <w:szCs w:val="24"/>
          <w:lang w:val="en-US"/>
        </w:rPr>
      </w:pPr>
      <w:r>
        <w:rPr>
          <w:rFonts w:ascii="Times New Roman" w:hAnsi="Times New Roman" w:cs="Times New Roman"/>
          <w:sz w:val="24"/>
          <w:szCs w:val="24"/>
          <w:lang w:val="en-US"/>
        </w:rPr>
        <w:t>[</w:t>
      </w:r>
      <w:r w:rsidR="00F61C95">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00ED4CD5">
        <w:rPr>
          <w:rFonts w:ascii="Times New Roman" w:hAnsi="Times New Roman" w:cs="Times New Roman"/>
          <w:sz w:val="24"/>
          <w:szCs w:val="24"/>
          <w:lang w:val="en-US"/>
        </w:rPr>
        <w:t>At the commencement of the hearing of the matter on 26 July 2023 I informed the parties that I will hear submissions on the p</w:t>
      </w:r>
      <w:r w:rsidR="006C1164">
        <w:rPr>
          <w:rFonts w:ascii="Times New Roman" w:hAnsi="Times New Roman" w:cs="Times New Roman"/>
          <w:sz w:val="24"/>
          <w:szCs w:val="24"/>
          <w:lang w:val="en-US"/>
        </w:rPr>
        <w:t>reliminary point</w:t>
      </w:r>
      <w:r w:rsidR="00ED4CD5">
        <w:rPr>
          <w:rFonts w:ascii="Times New Roman" w:hAnsi="Times New Roman" w:cs="Times New Roman"/>
          <w:sz w:val="24"/>
          <w:szCs w:val="24"/>
          <w:lang w:val="en-US"/>
        </w:rPr>
        <w:t xml:space="preserve"> taken by the respondents, and if it is upheld the matter will end at that point. However, if the</w:t>
      </w:r>
      <w:r w:rsidR="006C1164">
        <w:rPr>
          <w:rFonts w:ascii="Times New Roman" w:hAnsi="Times New Roman" w:cs="Times New Roman"/>
          <w:sz w:val="24"/>
          <w:szCs w:val="24"/>
          <w:lang w:val="en-US"/>
        </w:rPr>
        <w:t xml:space="preserve"> preliminary point</w:t>
      </w:r>
      <w:r w:rsidR="00ED4CD5">
        <w:rPr>
          <w:rFonts w:ascii="Times New Roman" w:hAnsi="Times New Roman" w:cs="Times New Roman"/>
          <w:sz w:val="24"/>
          <w:szCs w:val="24"/>
          <w:lang w:val="en-US"/>
        </w:rPr>
        <w:t xml:space="preserve"> is </w:t>
      </w:r>
      <w:r w:rsidR="006C1164">
        <w:rPr>
          <w:rFonts w:ascii="Times New Roman" w:hAnsi="Times New Roman" w:cs="Times New Roman"/>
          <w:sz w:val="24"/>
          <w:szCs w:val="24"/>
          <w:lang w:val="en-US"/>
        </w:rPr>
        <w:t>dismissed,</w:t>
      </w:r>
      <w:r w:rsidR="00ED4CD5">
        <w:rPr>
          <w:rFonts w:ascii="Times New Roman" w:hAnsi="Times New Roman" w:cs="Times New Roman"/>
          <w:sz w:val="24"/>
          <w:szCs w:val="24"/>
          <w:lang w:val="en-US"/>
        </w:rPr>
        <w:t xml:space="preserve"> </w:t>
      </w:r>
      <w:r w:rsidR="00DB530B">
        <w:rPr>
          <w:rFonts w:ascii="Times New Roman" w:hAnsi="Times New Roman" w:cs="Times New Roman"/>
          <w:sz w:val="24"/>
          <w:szCs w:val="24"/>
          <w:lang w:val="en-US"/>
        </w:rPr>
        <w:t>I will hear the parties on the merits of the appeal</w:t>
      </w:r>
      <w:r w:rsidR="006C1164">
        <w:rPr>
          <w:rFonts w:ascii="Times New Roman" w:hAnsi="Times New Roman" w:cs="Times New Roman"/>
          <w:sz w:val="24"/>
          <w:szCs w:val="24"/>
          <w:lang w:val="en-US"/>
        </w:rPr>
        <w:t xml:space="preserve"> on a date to be allocated by the Registrar. </w:t>
      </w:r>
    </w:p>
    <w:p w14:paraId="22991C83" w14:textId="77777777" w:rsidR="004E16C4" w:rsidRPr="004E16C4" w:rsidRDefault="004E16C4" w:rsidP="00ED4CD5">
      <w:pPr>
        <w:rPr>
          <w:rFonts w:ascii="Times New Roman" w:hAnsi="Times New Roman" w:cs="Times New Roman"/>
          <w:b/>
          <w:bCs/>
          <w:sz w:val="24"/>
          <w:szCs w:val="24"/>
          <w:lang w:val="en-US"/>
        </w:rPr>
      </w:pPr>
    </w:p>
    <w:p w14:paraId="5C68CE2A" w14:textId="2ECD0B6D" w:rsidR="004E16C4" w:rsidRDefault="004E16C4" w:rsidP="00ED4CD5">
      <w:pPr>
        <w:rPr>
          <w:rFonts w:ascii="Times New Roman" w:hAnsi="Times New Roman" w:cs="Times New Roman"/>
          <w:b/>
          <w:bCs/>
          <w:sz w:val="24"/>
          <w:szCs w:val="24"/>
          <w:lang w:val="en-US"/>
        </w:rPr>
      </w:pPr>
      <w:r w:rsidRPr="004E16C4">
        <w:rPr>
          <w:rFonts w:ascii="Times New Roman" w:hAnsi="Times New Roman" w:cs="Times New Roman"/>
          <w:b/>
          <w:bCs/>
          <w:sz w:val="24"/>
          <w:szCs w:val="24"/>
          <w:lang w:val="en-US"/>
        </w:rPr>
        <w:t xml:space="preserve">Respondents’ submissions </w:t>
      </w:r>
    </w:p>
    <w:p w14:paraId="1CC8E7A4" w14:textId="77777777" w:rsidR="004E16C4" w:rsidRDefault="004E16C4" w:rsidP="00ED4CD5">
      <w:pPr>
        <w:rPr>
          <w:rFonts w:ascii="Times New Roman" w:hAnsi="Times New Roman" w:cs="Times New Roman"/>
          <w:b/>
          <w:bCs/>
          <w:sz w:val="24"/>
          <w:szCs w:val="24"/>
          <w:lang w:val="en-US"/>
        </w:rPr>
      </w:pPr>
    </w:p>
    <w:p w14:paraId="4EB1E3D1" w14:textId="40CB5041" w:rsidR="00F5425F" w:rsidRDefault="004E16C4" w:rsidP="00ED4CD5">
      <w:pPr>
        <w:rPr>
          <w:rFonts w:ascii="Times New Roman" w:hAnsi="Times New Roman" w:cs="Times New Roman"/>
          <w:sz w:val="24"/>
          <w:szCs w:val="24"/>
        </w:rPr>
      </w:pPr>
      <w:r w:rsidRPr="004E16C4">
        <w:rPr>
          <w:rFonts w:ascii="Times New Roman" w:hAnsi="Times New Roman" w:cs="Times New Roman"/>
          <w:sz w:val="24"/>
          <w:szCs w:val="24"/>
          <w:lang w:val="en-US"/>
        </w:rPr>
        <w:t>[</w:t>
      </w:r>
      <w:r w:rsidR="006C1164">
        <w:rPr>
          <w:rFonts w:ascii="Times New Roman" w:hAnsi="Times New Roman" w:cs="Times New Roman"/>
          <w:sz w:val="24"/>
          <w:szCs w:val="24"/>
          <w:lang w:val="en-US"/>
        </w:rPr>
        <w:t>11</w:t>
      </w:r>
      <w:r w:rsidRPr="004E16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Mr. </w:t>
      </w:r>
      <w:r w:rsidRPr="004E16C4">
        <w:rPr>
          <w:rFonts w:ascii="Times New Roman" w:hAnsi="Times New Roman" w:cs="Times New Roman"/>
          <w:i/>
          <w:iCs/>
          <w:sz w:val="24"/>
          <w:szCs w:val="24"/>
          <w:lang w:val="en-US"/>
        </w:rPr>
        <w:t>Kanengoni</w:t>
      </w:r>
      <w:r>
        <w:rPr>
          <w:rFonts w:ascii="Times New Roman" w:hAnsi="Times New Roman" w:cs="Times New Roman"/>
          <w:sz w:val="24"/>
          <w:szCs w:val="24"/>
          <w:lang w:val="en-US"/>
        </w:rPr>
        <w:t xml:space="preserve"> </w:t>
      </w:r>
      <w:r w:rsidR="00DF66F9">
        <w:rPr>
          <w:rFonts w:ascii="Times New Roman" w:hAnsi="Times New Roman" w:cs="Times New Roman"/>
          <w:sz w:val="24"/>
          <w:szCs w:val="24"/>
          <w:lang w:val="en-US"/>
        </w:rPr>
        <w:t>submitted that the appeal</w:t>
      </w:r>
      <w:r w:rsidR="00F5425F">
        <w:rPr>
          <w:rFonts w:ascii="Times New Roman" w:hAnsi="Times New Roman" w:cs="Times New Roman"/>
          <w:sz w:val="24"/>
          <w:szCs w:val="24"/>
          <w:lang w:val="en-US"/>
        </w:rPr>
        <w:t>s</w:t>
      </w:r>
      <w:r w:rsidR="00DF66F9">
        <w:rPr>
          <w:rFonts w:ascii="Times New Roman" w:hAnsi="Times New Roman" w:cs="Times New Roman"/>
          <w:sz w:val="24"/>
          <w:szCs w:val="24"/>
          <w:lang w:val="en-US"/>
        </w:rPr>
        <w:t xml:space="preserve"> </w:t>
      </w:r>
      <w:r w:rsidR="00F5425F">
        <w:rPr>
          <w:rFonts w:ascii="Times New Roman" w:hAnsi="Times New Roman" w:cs="Times New Roman"/>
          <w:sz w:val="24"/>
          <w:szCs w:val="24"/>
          <w:lang w:val="en-US"/>
        </w:rPr>
        <w:t xml:space="preserve">have </w:t>
      </w:r>
      <w:r w:rsidR="00DF66F9">
        <w:rPr>
          <w:rFonts w:ascii="Times New Roman" w:hAnsi="Times New Roman" w:cs="Times New Roman"/>
          <w:sz w:val="24"/>
          <w:szCs w:val="24"/>
          <w:lang w:val="en-US"/>
        </w:rPr>
        <w:t xml:space="preserve">been noted in terms of r 11 of the </w:t>
      </w:r>
      <w:r w:rsidR="00F5425F">
        <w:rPr>
          <w:rFonts w:ascii="Times New Roman" w:hAnsi="Times New Roman" w:cs="Times New Roman"/>
          <w:sz w:val="24"/>
          <w:szCs w:val="24"/>
          <w:lang w:val="en-US"/>
        </w:rPr>
        <w:t>Electoral (Applications, Appeals &amp; Petitions) Rules (the Rules), and r</w:t>
      </w:r>
      <w:r w:rsidR="006C1164">
        <w:rPr>
          <w:rFonts w:ascii="Times New Roman" w:hAnsi="Times New Roman" w:cs="Times New Roman"/>
          <w:sz w:val="24"/>
          <w:szCs w:val="24"/>
          <w:lang w:val="en-US"/>
        </w:rPr>
        <w:t xml:space="preserve"> </w:t>
      </w:r>
      <w:r w:rsidR="00F5425F">
        <w:rPr>
          <w:rFonts w:ascii="Times New Roman" w:hAnsi="Times New Roman" w:cs="Times New Roman"/>
          <w:sz w:val="24"/>
          <w:szCs w:val="24"/>
          <w:lang w:val="en-US"/>
        </w:rPr>
        <w:t xml:space="preserve">11 appears in Part IV of the Rules. </w:t>
      </w:r>
      <w:r w:rsidR="006C1164">
        <w:rPr>
          <w:rFonts w:ascii="Times New Roman" w:hAnsi="Times New Roman" w:cs="Times New Roman"/>
          <w:sz w:val="24"/>
          <w:szCs w:val="24"/>
          <w:lang w:val="en-US"/>
        </w:rPr>
        <w:t>Rule</w:t>
      </w:r>
      <w:r w:rsidR="00F5425F">
        <w:rPr>
          <w:rFonts w:ascii="Times New Roman" w:hAnsi="Times New Roman" w:cs="Times New Roman"/>
          <w:sz w:val="24"/>
          <w:szCs w:val="24"/>
          <w:lang w:val="en-US"/>
        </w:rPr>
        <w:t xml:space="preserve"> 10 provides a definition of an appeal, it says: </w:t>
      </w:r>
      <w:r w:rsidR="00F5425F" w:rsidRPr="00F5425F">
        <w:rPr>
          <w:rFonts w:ascii="Times New Roman" w:hAnsi="Times New Roman" w:cs="Times New Roman"/>
          <w:sz w:val="24"/>
          <w:szCs w:val="24"/>
          <w:lang w:val="en-US"/>
        </w:rPr>
        <w:t>‘“</w:t>
      </w:r>
      <w:r w:rsidR="00F5425F" w:rsidRPr="00F5425F">
        <w:rPr>
          <w:rFonts w:ascii="Times New Roman" w:hAnsi="Times New Roman" w:cs="Times New Roman"/>
          <w:sz w:val="24"/>
          <w:szCs w:val="24"/>
        </w:rPr>
        <w:t>In this Part - “appeal” means an appeal by a candidate in terms of subsection (19) of section 38 of the Act, and “appellant” shall be construed accordingly.”’</w:t>
      </w:r>
      <w:r w:rsidR="00F5425F">
        <w:rPr>
          <w:rFonts w:ascii="Times New Roman" w:hAnsi="Times New Roman" w:cs="Times New Roman"/>
          <w:sz w:val="24"/>
          <w:szCs w:val="24"/>
        </w:rPr>
        <w:t xml:space="preserve"> Counsel submitted that r 10 is footnoted to indicate that s 38(19) is now </w:t>
      </w:r>
      <w:r w:rsidR="00A4527A">
        <w:rPr>
          <w:rFonts w:ascii="Times New Roman" w:hAnsi="Times New Roman" w:cs="Times New Roman"/>
          <w:sz w:val="24"/>
          <w:szCs w:val="24"/>
        </w:rPr>
        <w:t>s</w:t>
      </w:r>
      <w:r w:rsidR="00D930FB">
        <w:rPr>
          <w:rFonts w:ascii="Times New Roman" w:hAnsi="Times New Roman" w:cs="Times New Roman"/>
          <w:sz w:val="24"/>
          <w:szCs w:val="24"/>
        </w:rPr>
        <w:t xml:space="preserve"> </w:t>
      </w:r>
      <w:r w:rsidR="00A4527A">
        <w:rPr>
          <w:rFonts w:ascii="Times New Roman" w:hAnsi="Times New Roman" w:cs="Times New Roman"/>
          <w:sz w:val="24"/>
          <w:szCs w:val="24"/>
        </w:rPr>
        <w:t>46</w:t>
      </w:r>
      <w:r w:rsidR="00465325">
        <w:rPr>
          <w:rFonts w:ascii="Times New Roman" w:hAnsi="Times New Roman" w:cs="Times New Roman"/>
          <w:sz w:val="24"/>
          <w:szCs w:val="24"/>
        </w:rPr>
        <w:t xml:space="preserve"> </w:t>
      </w:r>
      <w:r w:rsidR="00A4527A">
        <w:rPr>
          <w:rFonts w:ascii="Times New Roman" w:hAnsi="Times New Roman" w:cs="Times New Roman"/>
          <w:sz w:val="24"/>
          <w:szCs w:val="24"/>
        </w:rPr>
        <w:t xml:space="preserve">(19) of the Electoral Court Act. And s 46(19)(b) provides four parameters or circumstances that must exist contemporaneously for one to profit from the right of appeal it creates.   These are: a rejection of a nomination paper or a finding that it is void; such rejection or finding of voidness must be in terms of either subsection (10) or (16) respectively; a challenge by a candidate whose nomination paper has been rejected or deemed void, against </w:t>
      </w:r>
      <w:r w:rsidR="00A4527A">
        <w:rPr>
          <w:rFonts w:ascii="Times New Roman" w:hAnsi="Times New Roman" w:cs="Times New Roman"/>
          <w:sz w:val="24"/>
          <w:szCs w:val="24"/>
        </w:rPr>
        <w:lastRenderedPageBreak/>
        <w:t xml:space="preserve">the decision of the nomination officer; and such challenge being made to a judge of the Electoral Court in chambers. </w:t>
      </w:r>
    </w:p>
    <w:p w14:paraId="0C3BD632" w14:textId="77777777" w:rsidR="00A4527A" w:rsidRDefault="00A4527A" w:rsidP="00ED4CD5">
      <w:pPr>
        <w:rPr>
          <w:rFonts w:ascii="Times New Roman" w:hAnsi="Times New Roman" w:cs="Times New Roman"/>
          <w:sz w:val="24"/>
          <w:szCs w:val="24"/>
        </w:rPr>
      </w:pPr>
    </w:p>
    <w:p w14:paraId="17958F09" w14:textId="22B7A163" w:rsidR="007B62E9" w:rsidRDefault="00A4527A" w:rsidP="00ED4CD5">
      <w:pPr>
        <w:rPr>
          <w:rFonts w:ascii="Times New Roman" w:hAnsi="Times New Roman" w:cs="Times New Roman"/>
          <w:sz w:val="24"/>
          <w:szCs w:val="24"/>
        </w:rPr>
      </w:pPr>
      <w:r>
        <w:rPr>
          <w:rFonts w:ascii="Times New Roman" w:hAnsi="Times New Roman" w:cs="Times New Roman"/>
          <w:sz w:val="24"/>
          <w:szCs w:val="24"/>
        </w:rPr>
        <w:t>[</w:t>
      </w:r>
      <w:r w:rsidR="002C2F32">
        <w:rPr>
          <w:rFonts w:ascii="Times New Roman" w:hAnsi="Times New Roman" w:cs="Times New Roman"/>
          <w:sz w:val="24"/>
          <w:szCs w:val="24"/>
        </w:rPr>
        <w:t>1</w:t>
      </w:r>
      <w:r w:rsidR="00BB0315">
        <w:rPr>
          <w:rFonts w:ascii="Times New Roman" w:hAnsi="Times New Roman" w:cs="Times New Roman"/>
          <w:sz w:val="24"/>
          <w:szCs w:val="24"/>
        </w:rPr>
        <w:t>2</w:t>
      </w:r>
      <w:r>
        <w:rPr>
          <w:rFonts w:ascii="Times New Roman" w:hAnsi="Times New Roman" w:cs="Times New Roman"/>
          <w:sz w:val="24"/>
          <w:szCs w:val="24"/>
        </w:rPr>
        <w:t xml:space="preserve">] </w:t>
      </w:r>
      <w:r w:rsidR="00A47458">
        <w:rPr>
          <w:rFonts w:ascii="Times New Roman" w:hAnsi="Times New Roman" w:cs="Times New Roman"/>
          <w:sz w:val="24"/>
          <w:szCs w:val="24"/>
        </w:rPr>
        <w:t xml:space="preserve">Counsel argued that in the absence of any one of the four circumstances indicated in s 46 (19)(b) one cannot properly pursue an appeal in terms of s </w:t>
      </w:r>
      <w:r w:rsidR="007B62E9">
        <w:rPr>
          <w:rFonts w:ascii="Times New Roman" w:hAnsi="Times New Roman" w:cs="Times New Roman"/>
          <w:sz w:val="24"/>
          <w:szCs w:val="24"/>
        </w:rPr>
        <w:t>46(19) (b) of the Electoral Act. Counsel argued</w:t>
      </w:r>
      <w:r w:rsidR="002C2F32">
        <w:rPr>
          <w:rFonts w:ascii="Times New Roman" w:hAnsi="Times New Roman" w:cs="Times New Roman"/>
          <w:sz w:val="24"/>
          <w:szCs w:val="24"/>
        </w:rPr>
        <w:t xml:space="preserve"> further</w:t>
      </w:r>
      <w:r w:rsidR="007B62E9">
        <w:rPr>
          <w:rFonts w:ascii="Times New Roman" w:hAnsi="Times New Roman" w:cs="Times New Roman"/>
          <w:sz w:val="24"/>
          <w:szCs w:val="24"/>
        </w:rPr>
        <w:t xml:space="preserve"> that the appellant does not allege a rejection of a nomination paper, it says there was an improper acceptance of nomination papers. It was argued that the appellant does not allege a rejection either in terms of s 46(10) or s 46(16) of the Act. Counsel submitted that CCC is not a candidate. It submitted no nomination papers in terms of s 46 of the Act. And that none of the jurisdictional parameters exist to engage the appellate jurisdiction of the court. Counsel submitted that the appellant has no right of appeal. </w:t>
      </w:r>
    </w:p>
    <w:p w14:paraId="243A3D80" w14:textId="77777777" w:rsidR="007B62E9" w:rsidRDefault="007B62E9" w:rsidP="00ED4CD5">
      <w:pPr>
        <w:rPr>
          <w:rFonts w:ascii="Times New Roman" w:hAnsi="Times New Roman" w:cs="Times New Roman"/>
          <w:sz w:val="24"/>
          <w:szCs w:val="24"/>
        </w:rPr>
      </w:pPr>
    </w:p>
    <w:p w14:paraId="24F4F23B" w14:textId="7EBB207E" w:rsidR="00DF66F9" w:rsidRDefault="007B62E9" w:rsidP="00ED4CD5">
      <w:pPr>
        <w:rPr>
          <w:rFonts w:ascii="Times New Roman" w:hAnsi="Times New Roman" w:cs="Times New Roman"/>
          <w:sz w:val="24"/>
          <w:szCs w:val="24"/>
          <w:lang w:val="en-US"/>
        </w:rPr>
      </w:pPr>
      <w:r>
        <w:rPr>
          <w:rFonts w:ascii="Times New Roman" w:hAnsi="Times New Roman" w:cs="Times New Roman"/>
          <w:sz w:val="24"/>
          <w:szCs w:val="24"/>
        </w:rPr>
        <w:t>[</w:t>
      </w:r>
      <w:r w:rsidR="002C2F32">
        <w:rPr>
          <w:rFonts w:ascii="Times New Roman" w:hAnsi="Times New Roman" w:cs="Times New Roman"/>
          <w:sz w:val="24"/>
          <w:szCs w:val="24"/>
        </w:rPr>
        <w:t>1</w:t>
      </w:r>
      <w:r w:rsidR="00BB0315">
        <w:rPr>
          <w:rFonts w:ascii="Times New Roman" w:hAnsi="Times New Roman" w:cs="Times New Roman"/>
          <w:sz w:val="24"/>
          <w:szCs w:val="24"/>
        </w:rPr>
        <w:t>3</w:t>
      </w:r>
      <w:r>
        <w:rPr>
          <w:rFonts w:ascii="Times New Roman" w:hAnsi="Times New Roman" w:cs="Times New Roman"/>
          <w:sz w:val="24"/>
          <w:szCs w:val="24"/>
        </w:rPr>
        <w:t xml:space="preserve">] Mr </w:t>
      </w:r>
      <w:r w:rsidRPr="00B86A5E">
        <w:rPr>
          <w:rFonts w:ascii="Times New Roman" w:hAnsi="Times New Roman" w:cs="Times New Roman"/>
          <w:i/>
          <w:iCs/>
          <w:sz w:val="24"/>
          <w:szCs w:val="24"/>
        </w:rPr>
        <w:t>Kanengoni</w:t>
      </w:r>
      <w:r>
        <w:rPr>
          <w:rFonts w:ascii="Times New Roman" w:hAnsi="Times New Roman" w:cs="Times New Roman"/>
          <w:sz w:val="24"/>
          <w:szCs w:val="24"/>
        </w:rPr>
        <w:t xml:space="preserve"> submitted </w:t>
      </w:r>
      <w:r w:rsidR="002C2F32">
        <w:rPr>
          <w:rFonts w:ascii="Times New Roman" w:hAnsi="Times New Roman" w:cs="Times New Roman"/>
          <w:sz w:val="24"/>
          <w:szCs w:val="24"/>
        </w:rPr>
        <w:t xml:space="preserve">further </w:t>
      </w:r>
      <w:r>
        <w:rPr>
          <w:rFonts w:ascii="Times New Roman" w:hAnsi="Times New Roman" w:cs="Times New Roman"/>
          <w:sz w:val="24"/>
          <w:szCs w:val="24"/>
        </w:rPr>
        <w:t>that the contention by the appellant that the appeals are in terms of s 46(15) of the Act i</w:t>
      </w:r>
      <w:r w:rsidR="002C2F32">
        <w:rPr>
          <w:rFonts w:ascii="Times New Roman" w:hAnsi="Times New Roman" w:cs="Times New Roman"/>
          <w:sz w:val="24"/>
          <w:szCs w:val="24"/>
        </w:rPr>
        <w:t>s</w:t>
      </w:r>
      <w:r>
        <w:rPr>
          <w:rFonts w:ascii="Times New Roman" w:hAnsi="Times New Roman" w:cs="Times New Roman"/>
          <w:sz w:val="24"/>
          <w:szCs w:val="24"/>
        </w:rPr>
        <w:t xml:space="preserve"> incorrect. The appeals </w:t>
      </w:r>
      <w:r w:rsidR="00B86A5E">
        <w:rPr>
          <w:rFonts w:ascii="Times New Roman" w:hAnsi="Times New Roman" w:cs="Times New Roman"/>
          <w:sz w:val="24"/>
          <w:szCs w:val="24"/>
        </w:rPr>
        <w:t xml:space="preserve">show that they are in terms of r 11 of the Rules, not s 46(15) of the Act. </w:t>
      </w:r>
      <w:r>
        <w:rPr>
          <w:rFonts w:ascii="Times New Roman" w:hAnsi="Times New Roman" w:cs="Times New Roman"/>
          <w:sz w:val="24"/>
          <w:szCs w:val="24"/>
        </w:rPr>
        <w:t xml:space="preserve"> </w:t>
      </w:r>
      <w:r w:rsidR="00B86A5E">
        <w:rPr>
          <w:rFonts w:ascii="Times New Roman" w:hAnsi="Times New Roman" w:cs="Times New Roman"/>
          <w:sz w:val="24"/>
          <w:szCs w:val="24"/>
        </w:rPr>
        <w:t xml:space="preserve">Counsel argued that in any event s 46(15) of the Act does not create a right of appeal. </w:t>
      </w:r>
      <w:r w:rsidR="002E4A88">
        <w:rPr>
          <w:rFonts w:ascii="Times New Roman" w:hAnsi="Times New Roman" w:cs="Times New Roman"/>
          <w:sz w:val="24"/>
          <w:szCs w:val="24"/>
          <w:lang w:val="en-US"/>
        </w:rPr>
        <w:t xml:space="preserve">Counsel submitted that the appeals are fatally and incurably defective and ought to be struck off the roll, with no order as to costs. </w:t>
      </w:r>
    </w:p>
    <w:p w14:paraId="5434CB20" w14:textId="77777777" w:rsidR="002E4A88" w:rsidRPr="00DF66F9" w:rsidRDefault="002E4A88" w:rsidP="00ED4CD5">
      <w:pPr>
        <w:rPr>
          <w:rFonts w:ascii="Times New Roman" w:hAnsi="Times New Roman" w:cs="Times New Roman"/>
          <w:sz w:val="24"/>
          <w:szCs w:val="24"/>
          <w:lang w:val="en-US"/>
        </w:rPr>
      </w:pPr>
    </w:p>
    <w:p w14:paraId="0DDDA7DD" w14:textId="76FEAE03" w:rsidR="00575133" w:rsidRDefault="00575133" w:rsidP="00ED4CD5">
      <w:pPr>
        <w:rPr>
          <w:rFonts w:ascii="Times New Roman" w:hAnsi="Times New Roman" w:cs="Times New Roman"/>
          <w:b/>
          <w:bCs/>
          <w:sz w:val="24"/>
          <w:szCs w:val="24"/>
          <w:lang w:val="en-US"/>
        </w:rPr>
      </w:pPr>
      <w:r w:rsidRPr="00575133">
        <w:rPr>
          <w:rFonts w:ascii="Times New Roman" w:hAnsi="Times New Roman" w:cs="Times New Roman"/>
          <w:b/>
          <w:bCs/>
          <w:sz w:val="24"/>
          <w:szCs w:val="24"/>
          <w:lang w:val="en-US"/>
        </w:rPr>
        <w:t xml:space="preserve">Appellant’s submissions </w:t>
      </w:r>
    </w:p>
    <w:p w14:paraId="00AE5190" w14:textId="77777777" w:rsidR="00575133" w:rsidRDefault="00575133" w:rsidP="00ED4CD5">
      <w:pPr>
        <w:rPr>
          <w:rFonts w:ascii="Times New Roman" w:hAnsi="Times New Roman" w:cs="Times New Roman"/>
          <w:b/>
          <w:bCs/>
          <w:sz w:val="24"/>
          <w:szCs w:val="24"/>
          <w:lang w:val="en-US"/>
        </w:rPr>
      </w:pPr>
    </w:p>
    <w:p w14:paraId="41877F5B" w14:textId="39B61A30" w:rsidR="005B702B" w:rsidRDefault="00575133" w:rsidP="00ED4CD5">
      <w:pPr>
        <w:rPr>
          <w:rFonts w:ascii="Times New Roman" w:hAnsi="Times New Roman" w:cs="Times New Roman"/>
          <w:sz w:val="24"/>
          <w:szCs w:val="24"/>
          <w:lang w:val="en-GB"/>
        </w:rPr>
      </w:pPr>
      <w:r>
        <w:rPr>
          <w:rFonts w:ascii="Times New Roman" w:hAnsi="Times New Roman" w:cs="Times New Roman"/>
          <w:sz w:val="24"/>
          <w:szCs w:val="24"/>
          <w:lang w:val="en-US"/>
        </w:rPr>
        <w:t>[</w:t>
      </w:r>
      <w:r w:rsidR="00F4713F">
        <w:rPr>
          <w:rFonts w:ascii="Times New Roman" w:hAnsi="Times New Roman" w:cs="Times New Roman"/>
          <w:sz w:val="24"/>
          <w:szCs w:val="24"/>
          <w:lang w:val="en-US"/>
        </w:rPr>
        <w:t>1</w:t>
      </w:r>
      <w:r w:rsidR="00BB0315">
        <w:rPr>
          <w:rFonts w:ascii="Times New Roman" w:hAnsi="Times New Roman" w:cs="Times New Roman"/>
          <w:sz w:val="24"/>
          <w:szCs w:val="24"/>
          <w:lang w:val="en-US"/>
        </w:rPr>
        <w:t>4</w:t>
      </w:r>
      <w:r>
        <w:rPr>
          <w:rFonts w:ascii="Times New Roman" w:hAnsi="Times New Roman" w:cs="Times New Roman"/>
          <w:sz w:val="24"/>
          <w:szCs w:val="24"/>
          <w:lang w:val="en-US"/>
        </w:rPr>
        <w:t>]</w:t>
      </w:r>
      <w:r w:rsidR="005B702B">
        <w:rPr>
          <w:rFonts w:ascii="Times New Roman" w:hAnsi="Times New Roman" w:cs="Times New Roman"/>
          <w:sz w:val="24"/>
          <w:szCs w:val="24"/>
          <w:lang w:val="en-GB"/>
        </w:rPr>
        <w:t xml:space="preserve"> In </w:t>
      </w:r>
      <w:r w:rsidR="00F4713F">
        <w:rPr>
          <w:rFonts w:ascii="Times New Roman" w:hAnsi="Times New Roman" w:cs="Times New Roman"/>
          <w:sz w:val="24"/>
          <w:szCs w:val="24"/>
          <w:lang w:val="en-GB"/>
        </w:rPr>
        <w:t>the</w:t>
      </w:r>
      <w:r w:rsidR="005B702B">
        <w:rPr>
          <w:rFonts w:ascii="Times New Roman" w:hAnsi="Times New Roman" w:cs="Times New Roman"/>
          <w:sz w:val="24"/>
          <w:szCs w:val="24"/>
          <w:lang w:val="en-GB"/>
        </w:rPr>
        <w:t xml:space="preserve"> written heads of argument, the appellant contends that s 46(15) of the Act gives jurisdictional power to the Electoral Court, which has exclusive jurisdiction to deal with issues pertaining to electoral issues, to make a determination that a particular candidate has not been validly nominated. It </w:t>
      </w:r>
      <w:r w:rsidR="00F4713F">
        <w:rPr>
          <w:rFonts w:ascii="Times New Roman" w:hAnsi="Times New Roman" w:cs="Times New Roman"/>
          <w:sz w:val="24"/>
          <w:szCs w:val="24"/>
          <w:lang w:val="en-GB"/>
        </w:rPr>
        <w:t>was</w:t>
      </w:r>
      <w:r w:rsidR="005B702B">
        <w:rPr>
          <w:rFonts w:ascii="Times New Roman" w:hAnsi="Times New Roman" w:cs="Times New Roman"/>
          <w:sz w:val="24"/>
          <w:szCs w:val="24"/>
          <w:lang w:val="en-GB"/>
        </w:rPr>
        <w:t xml:space="preserve"> argued that a determination made by the nomination court at the close of its sitting is a matter wholly within the jurisdiction of the Electoral Court. It is contended further that s 46(15) </w:t>
      </w:r>
      <w:r w:rsidR="00F87AA5">
        <w:rPr>
          <w:rFonts w:ascii="Times New Roman" w:hAnsi="Times New Roman" w:cs="Times New Roman"/>
          <w:sz w:val="24"/>
          <w:szCs w:val="24"/>
          <w:lang w:val="en-GB"/>
        </w:rPr>
        <w:t xml:space="preserve">of the Act does not define the nature of the proceedings that must be taken by a party wishing to activate the jurisdiction of the court. The nature of the proceedings is an issue that must be resolved by two considerations. </w:t>
      </w:r>
    </w:p>
    <w:p w14:paraId="0B6D5253" w14:textId="77777777" w:rsidR="00F87AA5" w:rsidRDefault="00F87AA5" w:rsidP="00ED4CD5">
      <w:pPr>
        <w:rPr>
          <w:rFonts w:ascii="Times New Roman" w:hAnsi="Times New Roman" w:cs="Times New Roman"/>
          <w:sz w:val="24"/>
          <w:szCs w:val="24"/>
          <w:lang w:val="en-GB"/>
        </w:rPr>
      </w:pPr>
    </w:p>
    <w:p w14:paraId="0C0E7D32" w14:textId="1EFE7D7F" w:rsidR="00F87AA5" w:rsidRDefault="00F87AA5" w:rsidP="00ED4CD5">
      <w:pPr>
        <w:rPr>
          <w:rFonts w:ascii="Times New Roman" w:hAnsi="Times New Roman" w:cs="Times New Roman"/>
          <w:sz w:val="24"/>
          <w:szCs w:val="24"/>
          <w:lang w:val="en-GB"/>
        </w:rPr>
      </w:pPr>
      <w:r>
        <w:rPr>
          <w:rFonts w:ascii="Times New Roman" w:hAnsi="Times New Roman" w:cs="Times New Roman"/>
          <w:sz w:val="24"/>
          <w:szCs w:val="24"/>
          <w:lang w:val="en-GB"/>
        </w:rPr>
        <w:t>[</w:t>
      </w:r>
      <w:r w:rsidR="00F4713F">
        <w:rPr>
          <w:rFonts w:ascii="Times New Roman" w:hAnsi="Times New Roman" w:cs="Times New Roman"/>
          <w:sz w:val="24"/>
          <w:szCs w:val="24"/>
          <w:lang w:val="en-GB"/>
        </w:rPr>
        <w:t>1</w:t>
      </w:r>
      <w:r w:rsidR="00BB0315">
        <w:rPr>
          <w:rFonts w:ascii="Times New Roman" w:hAnsi="Times New Roman" w:cs="Times New Roman"/>
          <w:sz w:val="24"/>
          <w:szCs w:val="24"/>
          <w:lang w:val="en-GB"/>
        </w:rPr>
        <w:t>5</w:t>
      </w:r>
      <w:r>
        <w:rPr>
          <w:rFonts w:ascii="Times New Roman" w:hAnsi="Times New Roman" w:cs="Times New Roman"/>
          <w:sz w:val="24"/>
          <w:szCs w:val="24"/>
          <w:lang w:val="en-GB"/>
        </w:rPr>
        <w:t xml:space="preserve">] It </w:t>
      </w:r>
      <w:r w:rsidR="00F4713F">
        <w:rPr>
          <w:rFonts w:ascii="Times New Roman" w:hAnsi="Times New Roman" w:cs="Times New Roman"/>
          <w:sz w:val="24"/>
          <w:szCs w:val="24"/>
          <w:lang w:val="en-GB"/>
        </w:rPr>
        <w:t>was</w:t>
      </w:r>
      <w:r>
        <w:rPr>
          <w:rFonts w:ascii="Times New Roman" w:hAnsi="Times New Roman" w:cs="Times New Roman"/>
          <w:sz w:val="24"/>
          <w:szCs w:val="24"/>
          <w:lang w:val="en-GB"/>
        </w:rPr>
        <w:t xml:space="preserve"> argued that the first </w:t>
      </w:r>
      <w:r w:rsidR="00F4713F">
        <w:rPr>
          <w:rFonts w:ascii="Times New Roman" w:hAnsi="Times New Roman" w:cs="Times New Roman"/>
          <w:sz w:val="24"/>
          <w:szCs w:val="24"/>
          <w:lang w:val="en-GB"/>
        </w:rPr>
        <w:t xml:space="preserve">consideration </w:t>
      </w:r>
      <w:r>
        <w:rPr>
          <w:rFonts w:ascii="Times New Roman" w:hAnsi="Times New Roman" w:cs="Times New Roman"/>
          <w:sz w:val="24"/>
          <w:szCs w:val="24"/>
          <w:lang w:val="en-GB"/>
        </w:rPr>
        <w:t>is that the Electoral Court being a specialised division of the High Court, has inherent jurisdiction by both the common law and s 176 of the Constitution of Zimbabwe Amendment (No. 20) Act 2013</w:t>
      </w:r>
      <w:r w:rsidR="00F4713F">
        <w:rPr>
          <w:rFonts w:ascii="Times New Roman" w:hAnsi="Times New Roman" w:cs="Times New Roman"/>
          <w:sz w:val="24"/>
          <w:szCs w:val="24"/>
          <w:lang w:val="en-GB"/>
        </w:rPr>
        <w:t xml:space="preserve"> (“Constitution”)</w:t>
      </w:r>
      <w:r>
        <w:rPr>
          <w:rFonts w:ascii="Times New Roman" w:hAnsi="Times New Roman" w:cs="Times New Roman"/>
          <w:sz w:val="24"/>
          <w:szCs w:val="24"/>
          <w:lang w:val="en-GB"/>
        </w:rPr>
        <w:t xml:space="preserve">. The second </w:t>
      </w:r>
      <w:r w:rsidR="00F4713F">
        <w:rPr>
          <w:rFonts w:ascii="Times New Roman" w:hAnsi="Times New Roman" w:cs="Times New Roman"/>
          <w:sz w:val="24"/>
          <w:szCs w:val="24"/>
          <w:lang w:val="en-GB"/>
        </w:rPr>
        <w:t xml:space="preserve">consideration </w:t>
      </w:r>
      <w:r>
        <w:rPr>
          <w:rFonts w:ascii="Times New Roman" w:hAnsi="Times New Roman" w:cs="Times New Roman"/>
          <w:sz w:val="24"/>
          <w:szCs w:val="24"/>
          <w:lang w:val="en-GB"/>
        </w:rPr>
        <w:t>is that the Electoral Court at any rate has appeal power</w:t>
      </w:r>
      <w:r w:rsidR="000E39CE">
        <w:rPr>
          <w:rFonts w:ascii="Times New Roman" w:hAnsi="Times New Roman" w:cs="Times New Roman"/>
          <w:sz w:val="24"/>
          <w:szCs w:val="24"/>
          <w:lang w:val="en-GB"/>
        </w:rPr>
        <w:t>s</w:t>
      </w:r>
      <w:r>
        <w:rPr>
          <w:rFonts w:ascii="Times New Roman" w:hAnsi="Times New Roman" w:cs="Times New Roman"/>
          <w:sz w:val="24"/>
          <w:szCs w:val="24"/>
          <w:lang w:val="en-GB"/>
        </w:rPr>
        <w:t xml:space="preserve"> in terms of the Act as </w:t>
      </w:r>
      <w:r>
        <w:rPr>
          <w:rFonts w:ascii="Times New Roman" w:hAnsi="Times New Roman" w:cs="Times New Roman"/>
          <w:sz w:val="24"/>
          <w:szCs w:val="24"/>
          <w:lang w:val="en-GB"/>
        </w:rPr>
        <w:lastRenderedPageBreak/>
        <w:t xml:space="preserve">well as in terms of its rules. It </w:t>
      </w:r>
      <w:r w:rsidR="00F4713F">
        <w:rPr>
          <w:rFonts w:ascii="Times New Roman" w:hAnsi="Times New Roman" w:cs="Times New Roman"/>
          <w:sz w:val="24"/>
          <w:szCs w:val="24"/>
          <w:lang w:val="en-GB"/>
        </w:rPr>
        <w:t>was</w:t>
      </w:r>
      <w:r>
        <w:rPr>
          <w:rFonts w:ascii="Times New Roman" w:hAnsi="Times New Roman" w:cs="Times New Roman"/>
          <w:sz w:val="24"/>
          <w:szCs w:val="24"/>
          <w:lang w:val="en-GB"/>
        </w:rPr>
        <w:t xml:space="preserve"> contended further that the decisions of the nomination court</w:t>
      </w:r>
      <w:r w:rsidR="00F4713F">
        <w:rPr>
          <w:rFonts w:ascii="Times New Roman" w:hAnsi="Times New Roman" w:cs="Times New Roman"/>
          <w:sz w:val="24"/>
          <w:szCs w:val="24"/>
          <w:lang w:val="en-GB"/>
        </w:rPr>
        <w:t xml:space="preserve">s </w:t>
      </w:r>
      <w:r>
        <w:rPr>
          <w:rFonts w:ascii="Times New Roman" w:hAnsi="Times New Roman" w:cs="Times New Roman"/>
          <w:sz w:val="24"/>
          <w:szCs w:val="24"/>
          <w:lang w:val="en-GB"/>
        </w:rPr>
        <w:t xml:space="preserve">are appealable to the Electoral Court, i.e., the Electoral Court has general appellate jurisdiction in nomination matters. It </w:t>
      </w:r>
      <w:r w:rsidR="00F4713F">
        <w:rPr>
          <w:rFonts w:ascii="Times New Roman" w:hAnsi="Times New Roman" w:cs="Times New Roman"/>
          <w:sz w:val="24"/>
          <w:szCs w:val="24"/>
          <w:lang w:val="en-GB"/>
        </w:rPr>
        <w:t>was</w:t>
      </w:r>
      <w:r>
        <w:rPr>
          <w:rFonts w:ascii="Times New Roman" w:hAnsi="Times New Roman" w:cs="Times New Roman"/>
          <w:sz w:val="24"/>
          <w:szCs w:val="24"/>
          <w:lang w:val="en-GB"/>
        </w:rPr>
        <w:t xml:space="preserve"> argued </w:t>
      </w:r>
      <w:r w:rsidR="00F4713F">
        <w:rPr>
          <w:rFonts w:ascii="Times New Roman" w:hAnsi="Times New Roman" w:cs="Times New Roman"/>
          <w:sz w:val="24"/>
          <w:szCs w:val="24"/>
          <w:lang w:val="en-GB"/>
        </w:rPr>
        <w:t xml:space="preserve">further </w:t>
      </w:r>
      <w:r>
        <w:rPr>
          <w:rFonts w:ascii="Times New Roman" w:hAnsi="Times New Roman" w:cs="Times New Roman"/>
          <w:sz w:val="24"/>
          <w:szCs w:val="24"/>
          <w:lang w:val="en-GB"/>
        </w:rPr>
        <w:t xml:space="preserve">that the position taken by the respondents </w:t>
      </w:r>
      <w:r w:rsidR="00DF66F9">
        <w:rPr>
          <w:rFonts w:ascii="Times New Roman" w:hAnsi="Times New Roman" w:cs="Times New Roman"/>
          <w:sz w:val="24"/>
          <w:szCs w:val="24"/>
          <w:lang w:val="en-GB"/>
        </w:rPr>
        <w:t xml:space="preserve">that the appellate jurisdiction can only be exercised in terms of section 46(19) of the Act is wrong. At any rate, the appellant does not approach the court in terms of s 46(19) of the Act. It </w:t>
      </w:r>
      <w:r w:rsidR="00F4713F">
        <w:rPr>
          <w:rFonts w:ascii="Times New Roman" w:hAnsi="Times New Roman" w:cs="Times New Roman"/>
          <w:sz w:val="24"/>
          <w:szCs w:val="24"/>
          <w:lang w:val="en-GB"/>
        </w:rPr>
        <w:t>was</w:t>
      </w:r>
      <w:r w:rsidR="00DF66F9">
        <w:rPr>
          <w:rFonts w:ascii="Times New Roman" w:hAnsi="Times New Roman" w:cs="Times New Roman"/>
          <w:sz w:val="24"/>
          <w:szCs w:val="24"/>
          <w:lang w:val="en-GB"/>
        </w:rPr>
        <w:t xml:space="preserve"> argued that the court has subject matter jurisdiction as well as a procedural mechanism by which its powers can be exercised, i.e., in terms of the Rules. It </w:t>
      </w:r>
      <w:r w:rsidR="000E39CE">
        <w:rPr>
          <w:rFonts w:ascii="Times New Roman" w:hAnsi="Times New Roman" w:cs="Times New Roman"/>
          <w:sz w:val="24"/>
          <w:szCs w:val="24"/>
          <w:lang w:val="en-GB"/>
        </w:rPr>
        <w:t>was</w:t>
      </w:r>
      <w:r w:rsidR="00DF66F9">
        <w:rPr>
          <w:rFonts w:ascii="Times New Roman" w:hAnsi="Times New Roman" w:cs="Times New Roman"/>
          <w:sz w:val="24"/>
          <w:szCs w:val="24"/>
          <w:lang w:val="en-GB"/>
        </w:rPr>
        <w:t xml:space="preserve"> submitted that the Electoral Court has jurisdiction to relate to these appeals. </w:t>
      </w:r>
    </w:p>
    <w:p w14:paraId="408C77DE" w14:textId="77777777" w:rsidR="00F4713F" w:rsidRDefault="00F4713F" w:rsidP="00ED4CD5">
      <w:pPr>
        <w:rPr>
          <w:rFonts w:ascii="Times New Roman" w:hAnsi="Times New Roman" w:cs="Times New Roman"/>
          <w:sz w:val="24"/>
          <w:szCs w:val="24"/>
          <w:lang w:val="en-GB"/>
        </w:rPr>
      </w:pPr>
    </w:p>
    <w:p w14:paraId="6736F3D2" w14:textId="6D1A08C9" w:rsidR="00F4713F" w:rsidRDefault="00F4713F" w:rsidP="00F4713F">
      <w:pPr>
        <w:rPr>
          <w:rFonts w:ascii="Times New Roman" w:hAnsi="Times New Roman" w:cs="Times New Roman"/>
          <w:sz w:val="24"/>
          <w:szCs w:val="24"/>
          <w:lang w:val="en-US"/>
        </w:rPr>
      </w:pPr>
      <w:r>
        <w:rPr>
          <w:rFonts w:ascii="Times New Roman" w:hAnsi="Times New Roman" w:cs="Times New Roman"/>
          <w:sz w:val="24"/>
          <w:szCs w:val="24"/>
          <w:lang w:val="en-US"/>
        </w:rPr>
        <w:t>[1</w:t>
      </w:r>
      <w:r w:rsidR="00BB0315">
        <w:rPr>
          <w:rFonts w:ascii="Times New Roman" w:hAnsi="Times New Roman" w:cs="Times New Roman"/>
          <w:sz w:val="24"/>
          <w:szCs w:val="24"/>
          <w:lang w:val="en-US"/>
        </w:rPr>
        <w:t>6</w:t>
      </w:r>
      <w:r>
        <w:rPr>
          <w:rFonts w:ascii="Times New Roman" w:hAnsi="Times New Roman" w:cs="Times New Roman"/>
          <w:sz w:val="24"/>
          <w:szCs w:val="24"/>
          <w:lang w:val="en-US"/>
        </w:rPr>
        <w:t xml:space="preserve">] Ms. </w:t>
      </w:r>
      <w:r w:rsidRPr="00575133">
        <w:rPr>
          <w:rFonts w:ascii="Times New Roman" w:hAnsi="Times New Roman" w:cs="Times New Roman"/>
          <w:i/>
          <w:iCs/>
          <w:sz w:val="24"/>
          <w:szCs w:val="24"/>
          <w:lang w:val="en-US"/>
        </w:rPr>
        <w:t>Ndlovu</w:t>
      </w:r>
      <w:r>
        <w:rPr>
          <w:rFonts w:ascii="Times New Roman" w:hAnsi="Times New Roman" w:cs="Times New Roman"/>
          <w:sz w:val="24"/>
          <w:szCs w:val="24"/>
          <w:lang w:val="en-US"/>
        </w:rPr>
        <w:t xml:space="preserve"> counsel for the appellant submitted that the respondents have mischaracterized the nature of the powers of the Electoral Court as provided in section 161 of the Electoral Act. </w:t>
      </w:r>
    </w:p>
    <w:p w14:paraId="7C8A7853" w14:textId="3AD80F00" w:rsidR="00F4713F" w:rsidRDefault="00F4713F" w:rsidP="00ED4CD5">
      <w:pPr>
        <w:rPr>
          <w:rFonts w:ascii="Times New Roman" w:hAnsi="Times New Roman" w:cs="Times New Roman"/>
          <w:sz w:val="24"/>
          <w:szCs w:val="24"/>
          <w:lang w:val="en-GB"/>
        </w:rPr>
      </w:pPr>
      <w:r>
        <w:rPr>
          <w:rFonts w:ascii="Times New Roman" w:hAnsi="Times New Roman" w:cs="Times New Roman"/>
          <w:sz w:val="24"/>
          <w:szCs w:val="24"/>
          <w:lang w:val="en-US"/>
        </w:rPr>
        <w:t xml:space="preserve">Counsel argued that s </w:t>
      </w:r>
      <w:r w:rsidRPr="00EC7D86">
        <w:rPr>
          <w:rFonts w:ascii="Times New Roman" w:hAnsi="Times New Roman" w:cs="Times New Roman"/>
          <w:sz w:val="24"/>
          <w:szCs w:val="24"/>
          <w:lang w:val="en-GB"/>
        </w:rPr>
        <w:t xml:space="preserve">161 gives </w:t>
      </w:r>
      <w:r>
        <w:rPr>
          <w:rFonts w:ascii="Times New Roman" w:hAnsi="Times New Roman" w:cs="Times New Roman"/>
          <w:sz w:val="24"/>
          <w:szCs w:val="24"/>
          <w:lang w:val="en-GB"/>
        </w:rPr>
        <w:t>the Electoral Court</w:t>
      </w:r>
      <w:r w:rsidRPr="00EC7D86">
        <w:rPr>
          <w:rFonts w:ascii="Times New Roman" w:hAnsi="Times New Roman" w:cs="Times New Roman"/>
          <w:sz w:val="24"/>
          <w:szCs w:val="24"/>
          <w:lang w:val="en-GB"/>
        </w:rPr>
        <w:t xml:space="preserve"> exclusive power to deal with all issues pertaining to election processes.</w:t>
      </w:r>
      <w:r>
        <w:rPr>
          <w:rFonts w:ascii="Times New Roman" w:hAnsi="Times New Roman" w:cs="Times New Roman"/>
          <w:sz w:val="24"/>
          <w:szCs w:val="24"/>
          <w:lang w:val="en-GB"/>
        </w:rPr>
        <w:t xml:space="preserve"> Counsel argued further that the Electoral Court has exclusive jurisdiction to deal with each and every issue that arises out of the Electoral Act. Counsel submitted that the form over substance approach taken by the respondents is not only unfortunate but misleading. The court was urged to employ a purposive interpretation in the adjudication of this matter. Counsel argued further that the issue of sponsorship by a political party is highlighted in the Act, and must be given effect to by the court. And that electoral rights are conferred to the appellant as a political party, and the appellant has a right of appeal. The court was urged to find the court has jurisdiction to hear the appeals and dismiss the preliminary point taken by the respondents so that the appeal may be determined on the merits. </w:t>
      </w:r>
    </w:p>
    <w:p w14:paraId="18E672F5" w14:textId="77777777" w:rsidR="00575133" w:rsidRPr="00575133" w:rsidRDefault="00575133" w:rsidP="00ED4CD5">
      <w:pPr>
        <w:rPr>
          <w:rFonts w:ascii="Times New Roman" w:hAnsi="Times New Roman" w:cs="Times New Roman"/>
          <w:sz w:val="24"/>
          <w:szCs w:val="24"/>
          <w:lang w:val="en-US"/>
        </w:rPr>
      </w:pPr>
    </w:p>
    <w:p w14:paraId="1FAF99F7" w14:textId="22BF4CEC" w:rsidR="007E62A1" w:rsidRDefault="00F4713F" w:rsidP="00ED4CD5">
      <w:pPr>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00EF7407" w:rsidRPr="00EF7407">
        <w:rPr>
          <w:rFonts w:ascii="Times New Roman" w:hAnsi="Times New Roman" w:cs="Times New Roman"/>
          <w:b/>
          <w:bCs/>
          <w:sz w:val="24"/>
          <w:szCs w:val="24"/>
          <w:lang w:val="en-US"/>
        </w:rPr>
        <w:t xml:space="preserve">he </w:t>
      </w:r>
      <w:r>
        <w:rPr>
          <w:rFonts w:ascii="Times New Roman" w:hAnsi="Times New Roman" w:cs="Times New Roman"/>
          <w:b/>
          <w:bCs/>
          <w:sz w:val="24"/>
          <w:szCs w:val="24"/>
          <w:lang w:val="en-US"/>
        </w:rPr>
        <w:t>L</w:t>
      </w:r>
      <w:r w:rsidR="00EF7407" w:rsidRPr="00EF7407">
        <w:rPr>
          <w:rFonts w:ascii="Times New Roman" w:hAnsi="Times New Roman" w:cs="Times New Roman"/>
          <w:b/>
          <w:bCs/>
          <w:sz w:val="24"/>
          <w:szCs w:val="24"/>
          <w:lang w:val="en-US"/>
        </w:rPr>
        <w:t>aw</w:t>
      </w:r>
    </w:p>
    <w:p w14:paraId="03141DCF" w14:textId="77777777" w:rsidR="00455EEA" w:rsidRDefault="00455EEA" w:rsidP="00ED4CD5">
      <w:pPr>
        <w:rPr>
          <w:rFonts w:ascii="Times New Roman" w:hAnsi="Times New Roman" w:cs="Times New Roman"/>
          <w:b/>
          <w:bCs/>
          <w:sz w:val="24"/>
          <w:szCs w:val="24"/>
          <w:lang w:val="en-US"/>
        </w:rPr>
      </w:pPr>
    </w:p>
    <w:p w14:paraId="634480BC" w14:textId="38D77149" w:rsidR="00455EEA" w:rsidRPr="00455EEA" w:rsidRDefault="00455EEA" w:rsidP="00455EEA">
      <w:pPr>
        <w:rPr>
          <w:rFonts w:ascii="Times New Roman" w:hAnsi="Times New Roman" w:cs="Times New Roman"/>
          <w:sz w:val="24"/>
          <w:szCs w:val="24"/>
          <w:lang w:val="en-GB"/>
        </w:rPr>
      </w:pPr>
      <w:r>
        <w:rPr>
          <w:rFonts w:ascii="Times New Roman" w:hAnsi="Times New Roman" w:cs="Times New Roman"/>
          <w:sz w:val="24"/>
          <w:szCs w:val="24"/>
          <w:lang w:val="en-GB"/>
        </w:rPr>
        <w:t>[1</w:t>
      </w:r>
      <w:r w:rsidR="00BB0315">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455EEA">
        <w:rPr>
          <w:rFonts w:ascii="Times New Roman" w:hAnsi="Times New Roman" w:cs="Times New Roman"/>
          <w:sz w:val="24"/>
          <w:szCs w:val="24"/>
          <w:lang w:val="en-GB"/>
        </w:rPr>
        <w:t>In 2012 the Electoral Act was amended by Act 3 of 2012. Under the amendment the jurisdictional powers of the court were broadened under s 161. Section 161 now reads as follows:</w:t>
      </w:r>
    </w:p>
    <w:p w14:paraId="560B9173" w14:textId="77777777" w:rsidR="00455EEA" w:rsidRPr="00455EEA" w:rsidRDefault="00455EEA" w:rsidP="00455EEA">
      <w:pPr>
        <w:autoSpaceDE w:val="0"/>
        <w:autoSpaceDN w:val="0"/>
        <w:adjustRightInd w:val="0"/>
        <w:spacing w:line="240" w:lineRule="auto"/>
        <w:ind w:left="1134"/>
        <w:rPr>
          <w:rFonts w:ascii="Times New Roman" w:hAnsi="Times New Roman" w:cs="Times New Roman"/>
          <w:sz w:val="24"/>
          <w:szCs w:val="24"/>
        </w:rPr>
      </w:pPr>
      <w:r w:rsidRPr="00455EEA">
        <w:rPr>
          <w:rFonts w:ascii="Times New Roman" w:hAnsi="Times New Roman" w:cs="Times New Roman"/>
          <w:sz w:val="24"/>
          <w:szCs w:val="24"/>
          <w:lang w:val="en-GB"/>
        </w:rPr>
        <w:t>“</w:t>
      </w:r>
      <w:r w:rsidRPr="00455EEA">
        <w:rPr>
          <w:rFonts w:ascii="Times New Roman" w:hAnsi="Times New Roman" w:cs="Times New Roman"/>
          <w:sz w:val="24"/>
          <w:szCs w:val="24"/>
        </w:rPr>
        <w:t>161 Establishment and jurisdiction of Electoral Court</w:t>
      </w:r>
    </w:p>
    <w:p w14:paraId="14D7CADD" w14:textId="77777777" w:rsidR="00455EEA" w:rsidRPr="00EC7D86" w:rsidRDefault="00455EEA" w:rsidP="00455EEA">
      <w:pPr>
        <w:autoSpaceDE w:val="0"/>
        <w:autoSpaceDN w:val="0"/>
        <w:adjustRightInd w:val="0"/>
        <w:spacing w:line="240" w:lineRule="auto"/>
        <w:ind w:left="1985" w:hanging="851"/>
        <w:rPr>
          <w:rFonts w:ascii="Times New Roman" w:hAnsi="Times New Roman" w:cs="Times New Roman"/>
          <w:sz w:val="24"/>
          <w:szCs w:val="24"/>
        </w:rPr>
      </w:pPr>
      <w:r w:rsidRPr="00EC7D86">
        <w:rPr>
          <w:rFonts w:ascii="Times New Roman" w:hAnsi="Times New Roman" w:cs="Times New Roman"/>
          <w:sz w:val="24"/>
          <w:szCs w:val="24"/>
        </w:rPr>
        <w:t xml:space="preserve">(1) </w:t>
      </w:r>
      <w:r w:rsidRPr="00EC7D86">
        <w:rPr>
          <w:rFonts w:ascii="Times New Roman" w:hAnsi="Times New Roman" w:cs="Times New Roman"/>
          <w:sz w:val="24"/>
          <w:szCs w:val="24"/>
        </w:rPr>
        <w:tab/>
        <w:t>There is hereby established a division of the High Court, to be known as the Electoral Court, which shall be a court of record.</w:t>
      </w:r>
    </w:p>
    <w:p w14:paraId="358E2AD8" w14:textId="77777777" w:rsidR="00455EEA" w:rsidRPr="00EC7D86" w:rsidRDefault="00455EEA" w:rsidP="00455EEA">
      <w:pPr>
        <w:autoSpaceDE w:val="0"/>
        <w:autoSpaceDN w:val="0"/>
        <w:adjustRightInd w:val="0"/>
        <w:spacing w:line="240" w:lineRule="auto"/>
        <w:ind w:left="1985" w:hanging="851"/>
        <w:rPr>
          <w:rFonts w:ascii="Times New Roman" w:hAnsi="Times New Roman" w:cs="Times New Roman"/>
          <w:sz w:val="24"/>
          <w:szCs w:val="24"/>
        </w:rPr>
      </w:pPr>
      <w:r w:rsidRPr="00EC7D86">
        <w:rPr>
          <w:rFonts w:ascii="Times New Roman" w:hAnsi="Times New Roman" w:cs="Times New Roman"/>
          <w:sz w:val="24"/>
          <w:szCs w:val="24"/>
        </w:rPr>
        <w:t xml:space="preserve">(2) </w:t>
      </w:r>
      <w:r>
        <w:rPr>
          <w:rFonts w:ascii="Times New Roman" w:hAnsi="Times New Roman" w:cs="Times New Roman"/>
          <w:sz w:val="24"/>
          <w:szCs w:val="24"/>
        </w:rPr>
        <w:tab/>
      </w:r>
      <w:r w:rsidRPr="00EC7D86">
        <w:rPr>
          <w:rFonts w:ascii="Times New Roman" w:hAnsi="Times New Roman" w:cs="Times New Roman"/>
          <w:sz w:val="24"/>
          <w:szCs w:val="24"/>
        </w:rPr>
        <w:t>The Electoral Court shall have exclusive jurisdiction—</w:t>
      </w:r>
    </w:p>
    <w:p w14:paraId="2A0E80E7" w14:textId="77777777" w:rsidR="00455EEA" w:rsidRPr="00EC7D86" w:rsidRDefault="00455EEA" w:rsidP="00455EEA">
      <w:pPr>
        <w:autoSpaceDE w:val="0"/>
        <w:autoSpaceDN w:val="0"/>
        <w:adjustRightInd w:val="0"/>
        <w:spacing w:line="240" w:lineRule="auto"/>
        <w:ind w:left="2552" w:hanging="567"/>
        <w:rPr>
          <w:rFonts w:ascii="Times New Roman" w:hAnsi="Times New Roman" w:cs="Times New Roman"/>
          <w:sz w:val="24"/>
          <w:szCs w:val="24"/>
        </w:rPr>
      </w:pPr>
      <w:r w:rsidRPr="00EC7D86">
        <w:rPr>
          <w:rFonts w:ascii="Times New Roman" w:hAnsi="Times New Roman" w:cs="Times New Roman"/>
          <w:sz w:val="24"/>
          <w:szCs w:val="24"/>
        </w:rPr>
        <w:t>(</w:t>
      </w:r>
      <w:r w:rsidRPr="00EC7D86">
        <w:rPr>
          <w:rFonts w:ascii="Times New Roman" w:hAnsi="Times New Roman" w:cs="Times New Roman"/>
          <w:i/>
          <w:iCs/>
          <w:sz w:val="24"/>
          <w:szCs w:val="24"/>
        </w:rPr>
        <w:t>a</w:t>
      </w:r>
      <w:r w:rsidRPr="00EC7D86">
        <w:rPr>
          <w:rFonts w:ascii="Times New Roman" w:hAnsi="Times New Roman" w:cs="Times New Roman"/>
          <w:sz w:val="24"/>
          <w:szCs w:val="24"/>
        </w:rPr>
        <w:t>) to hear appeals, applications and petitions in terms of this Act; and</w:t>
      </w:r>
    </w:p>
    <w:p w14:paraId="0973EEFE" w14:textId="77777777" w:rsidR="00455EEA" w:rsidRPr="00EC7D86" w:rsidRDefault="00455EEA" w:rsidP="00455EEA">
      <w:pPr>
        <w:autoSpaceDE w:val="0"/>
        <w:autoSpaceDN w:val="0"/>
        <w:adjustRightInd w:val="0"/>
        <w:spacing w:line="240" w:lineRule="auto"/>
        <w:ind w:left="2268" w:hanging="283"/>
        <w:rPr>
          <w:rFonts w:ascii="Times New Roman" w:hAnsi="Times New Roman" w:cs="Times New Roman"/>
          <w:sz w:val="24"/>
          <w:szCs w:val="24"/>
        </w:rPr>
      </w:pPr>
      <w:r w:rsidRPr="00EC7D86">
        <w:rPr>
          <w:rFonts w:ascii="Times New Roman" w:hAnsi="Times New Roman" w:cs="Times New Roman"/>
          <w:sz w:val="24"/>
          <w:szCs w:val="24"/>
        </w:rPr>
        <w:t>(</w:t>
      </w:r>
      <w:r w:rsidRPr="00EC7D86">
        <w:rPr>
          <w:rFonts w:ascii="Times New Roman" w:hAnsi="Times New Roman" w:cs="Times New Roman"/>
          <w:i/>
          <w:iCs/>
          <w:sz w:val="24"/>
          <w:szCs w:val="24"/>
        </w:rPr>
        <w:t>b</w:t>
      </w:r>
      <w:r w:rsidRPr="00EC7D86">
        <w:rPr>
          <w:rFonts w:ascii="Times New Roman" w:hAnsi="Times New Roman" w:cs="Times New Roman"/>
          <w:sz w:val="24"/>
          <w:szCs w:val="24"/>
        </w:rPr>
        <w:t>) to review any decision of the Commission or any other person made or purporting to have been made under this Act; and shall have power to give such judgments, orders and directions in those matters as might be given by the High Court:</w:t>
      </w:r>
    </w:p>
    <w:p w14:paraId="3FA44E48" w14:textId="77777777" w:rsidR="00455EEA" w:rsidRPr="00EC7D86" w:rsidRDefault="00455EEA" w:rsidP="00455EEA">
      <w:pPr>
        <w:autoSpaceDE w:val="0"/>
        <w:autoSpaceDN w:val="0"/>
        <w:adjustRightInd w:val="0"/>
        <w:spacing w:line="240" w:lineRule="auto"/>
        <w:ind w:left="1985"/>
        <w:rPr>
          <w:rFonts w:ascii="Times New Roman" w:hAnsi="Times New Roman" w:cs="Times New Roman"/>
          <w:sz w:val="24"/>
          <w:szCs w:val="24"/>
        </w:rPr>
      </w:pPr>
      <w:r w:rsidRPr="00EC7D86">
        <w:rPr>
          <w:rFonts w:ascii="Times New Roman" w:hAnsi="Times New Roman" w:cs="Times New Roman"/>
          <w:sz w:val="24"/>
          <w:szCs w:val="24"/>
        </w:rPr>
        <w:lastRenderedPageBreak/>
        <w:t>Provided that the Electoral Court shall have no jurisdiction to try any criminal case.</w:t>
      </w:r>
    </w:p>
    <w:p w14:paraId="5487F007" w14:textId="00629B6E" w:rsidR="00455EEA" w:rsidRPr="00455EEA" w:rsidRDefault="00455EEA" w:rsidP="00455EEA">
      <w:pPr>
        <w:autoSpaceDE w:val="0"/>
        <w:autoSpaceDN w:val="0"/>
        <w:adjustRightInd w:val="0"/>
        <w:spacing w:line="240" w:lineRule="auto"/>
        <w:ind w:left="1985" w:hanging="709"/>
        <w:rPr>
          <w:rFonts w:ascii="Times New Roman" w:hAnsi="Times New Roman" w:cs="Times New Roman"/>
        </w:rPr>
      </w:pPr>
      <w:r w:rsidRPr="00EC7D86">
        <w:rPr>
          <w:rFonts w:ascii="Times New Roman" w:hAnsi="Times New Roman" w:cs="Times New Roman"/>
          <w:sz w:val="24"/>
          <w:szCs w:val="24"/>
        </w:rPr>
        <w:t xml:space="preserve">(3)  </w:t>
      </w:r>
      <w:r>
        <w:rPr>
          <w:rFonts w:ascii="Times New Roman" w:hAnsi="Times New Roman" w:cs="Times New Roman"/>
          <w:sz w:val="24"/>
          <w:szCs w:val="24"/>
        </w:rPr>
        <w:tab/>
      </w:r>
      <w:r w:rsidRPr="00EC7D86">
        <w:rPr>
          <w:rFonts w:ascii="Times New Roman" w:hAnsi="Times New Roman" w:cs="Times New Roman"/>
          <w:sz w:val="24"/>
          <w:szCs w:val="24"/>
        </w:rPr>
        <w:t>Judgments, orders and directions of the Electoral Court shall be enforceable in the same way as judgments, orders and directions of the High Court.”</w:t>
      </w:r>
    </w:p>
    <w:p w14:paraId="4D341CDF" w14:textId="77777777" w:rsidR="00455EEA" w:rsidRDefault="00455EEA" w:rsidP="00205AC0">
      <w:pPr>
        <w:rPr>
          <w:rFonts w:ascii="Times New Roman" w:hAnsi="Times New Roman" w:cs="Times New Roman"/>
          <w:sz w:val="24"/>
          <w:szCs w:val="24"/>
          <w:lang w:val="en-US"/>
        </w:rPr>
      </w:pPr>
    </w:p>
    <w:p w14:paraId="7A1D46F2" w14:textId="757B8231" w:rsidR="00205AC0" w:rsidRPr="00205AC0" w:rsidRDefault="00EF7407" w:rsidP="00205AC0">
      <w:pPr>
        <w:rPr>
          <w:rFonts w:ascii="Times New Roman" w:hAnsi="Times New Roman" w:cs="Times New Roman"/>
          <w:sz w:val="24"/>
          <w:szCs w:val="24"/>
        </w:rPr>
      </w:pPr>
      <w:r w:rsidRPr="00EF7407">
        <w:rPr>
          <w:rFonts w:ascii="Times New Roman" w:hAnsi="Times New Roman" w:cs="Times New Roman"/>
          <w:sz w:val="24"/>
          <w:szCs w:val="24"/>
          <w:lang w:val="en-US"/>
        </w:rPr>
        <w:t>[</w:t>
      </w:r>
      <w:r w:rsidR="00455EEA">
        <w:rPr>
          <w:rFonts w:ascii="Times New Roman" w:hAnsi="Times New Roman" w:cs="Times New Roman"/>
          <w:sz w:val="24"/>
          <w:szCs w:val="24"/>
          <w:lang w:val="en-US"/>
        </w:rPr>
        <w:t>1</w:t>
      </w:r>
      <w:r w:rsidR="00BB0315">
        <w:rPr>
          <w:rFonts w:ascii="Times New Roman" w:hAnsi="Times New Roman" w:cs="Times New Roman"/>
          <w:sz w:val="24"/>
          <w:szCs w:val="24"/>
          <w:lang w:val="en-US"/>
        </w:rPr>
        <w:t>8</w:t>
      </w:r>
      <w:r w:rsidRPr="00EF7407">
        <w:rPr>
          <w:rFonts w:ascii="Times New Roman" w:hAnsi="Times New Roman" w:cs="Times New Roman"/>
          <w:sz w:val="24"/>
          <w:szCs w:val="24"/>
          <w:lang w:val="en-US"/>
        </w:rPr>
        <w:t xml:space="preserve">] </w:t>
      </w:r>
      <w:r w:rsidR="0098103F" w:rsidRPr="00EC7D86">
        <w:rPr>
          <w:rFonts w:ascii="Times New Roman" w:hAnsi="Times New Roman" w:cs="Times New Roman"/>
          <w:sz w:val="24"/>
          <w:szCs w:val="24"/>
          <w:lang w:val="en-GB"/>
        </w:rPr>
        <w:t>Section 161 gives the</w:t>
      </w:r>
      <w:r w:rsidR="0098103F">
        <w:rPr>
          <w:rFonts w:ascii="Times New Roman" w:hAnsi="Times New Roman" w:cs="Times New Roman"/>
          <w:sz w:val="24"/>
          <w:szCs w:val="24"/>
          <w:lang w:val="en-GB"/>
        </w:rPr>
        <w:t xml:space="preserve"> Electoral Court</w:t>
      </w:r>
      <w:r w:rsidR="0098103F" w:rsidRPr="00EC7D86">
        <w:rPr>
          <w:rFonts w:ascii="Times New Roman" w:hAnsi="Times New Roman" w:cs="Times New Roman"/>
          <w:sz w:val="24"/>
          <w:szCs w:val="24"/>
          <w:lang w:val="en-GB"/>
        </w:rPr>
        <w:t xml:space="preserve"> exclusive power to deal with all issues pertaining to election processes. The court can hear appeals, applications and petitions within the confines of the Act. It can also review decisions of the commission and shall grant such orders, judgments and directions as may be granted by the High Court in such matters.  </w:t>
      </w:r>
      <w:r>
        <w:rPr>
          <w:rFonts w:ascii="Times New Roman" w:hAnsi="Times New Roman" w:cs="Times New Roman"/>
          <w:sz w:val="24"/>
          <w:szCs w:val="24"/>
          <w:lang w:val="en-US"/>
        </w:rPr>
        <w:t xml:space="preserve"> In </w:t>
      </w:r>
      <w:r w:rsidRPr="00EF7407">
        <w:rPr>
          <w:rFonts w:ascii="Times New Roman" w:hAnsi="Times New Roman" w:cs="Times New Roman"/>
          <w:i/>
          <w:iCs/>
          <w:sz w:val="24"/>
          <w:szCs w:val="24"/>
          <w:lang w:val="en-US"/>
        </w:rPr>
        <w:t>Kambarami v 1893 Mthwakazi Restoration Movement Trust &amp; Ors</w:t>
      </w:r>
      <w:r>
        <w:rPr>
          <w:rFonts w:ascii="Times New Roman" w:hAnsi="Times New Roman" w:cs="Times New Roman"/>
          <w:sz w:val="24"/>
          <w:szCs w:val="24"/>
          <w:lang w:val="en-US"/>
        </w:rPr>
        <w:t xml:space="preserve"> SC 66/21</w:t>
      </w:r>
      <w:r w:rsidRPr="0098103F">
        <w:rPr>
          <w:rFonts w:ascii="Times New Roman" w:hAnsi="Times New Roman" w:cs="Times New Roman"/>
          <w:sz w:val="24"/>
          <w:szCs w:val="24"/>
          <w:lang w:val="en-US"/>
        </w:rPr>
        <w:t xml:space="preserve"> </w:t>
      </w:r>
      <w:r w:rsidR="0098103F" w:rsidRPr="0098103F">
        <w:rPr>
          <w:rFonts w:ascii="Times New Roman" w:hAnsi="Times New Roman" w:cs="Times New Roman"/>
          <w:sz w:val="24"/>
          <w:szCs w:val="24"/>
          <w:lang w:val="en-US"/>
        </w:rPr>
        <w:t>GUVAVA JA</w:t>
      </w:r>
      <w:r w:rsidR="0098103F">
        <w:rPr>
          <w:rFonts w:ascii="Times New Roman" w:hAnsi="Times New Roman" w:cs="Times New Roman"/>
          <w:sz w:val="24"/>
          <w:szCs w:val="24"/>
          <w:lang w:val="en-US"/>
        </w:rPr>
        <w:t xml:space="preserve"> said the Electoral Court “is</w:t>
      </w:r>
      <w:r w:rsidR="0098103F" w:rsidRPr="00EC7D86">
        <w:rPr>
          <w:rFonts w:ascii="Times New Roman" w:hAnsi="Times New Roman" w:cs="Times New Roman"/>
          <w:sz w:val="24"/>
          <w:szCs w:val="24"/>
          <w:lang w:val="en-GB"/>
        </w:rPr>
        <w:t xml:space="preserve"> a creature of statute and its powers are confined to the four corners of the Act.</w:t>
      </w:r>
      <w:r w:rsidR="0098103F">
        <w:rPr>
          <w:rFonts w:ascii="Times New Roman" w:hAnsi="Times New Roman" w:cs="Times New Roman"/>
          <w:sz w:val="24"/>
          <w:szCs w:val="24"/>
          <w:lang w:val="en-GB"/>
        </w:rPr>
        <w:t xml:space="preserve">” Put differently, it can only do that which the Act permits it to do, and no more. It is not a court </w:t>
      </w:r>
      <w:r w:rsidR="00FD38C0" w:rsidRPr="0098103F">
        <w:rPr>
          <w:rFonts w:ascii="Times New Roman" w:hAnsi="Times New Roman" w:cs="Times New Roman"/>
          <w:sz w:val="24"/>
          <w:szCs w:val="24"/>
        </w:rPr>
        <w:t>with inherent jurisdiction</w:t>
      </w:r>
      <w:r w:rsidR="0098103F">
        <w:rPr>
          <w:rFonts w:ascii="Times New Roman" w:hAnsi="Times New Roman" w:cs="Times New Roman"/>
          <w:sz w:val="24"/>
          <w:szCs w:val="24"/>
        </w:rPr>
        <w:t xml:space="preserve">. In </w:t>
      </w:r>
      <w:r w:rsidR="0098103F" w:rsidRPr="00205AC0">
        <w:rPr>
          <w:rFonts w:ascii="Times New Roman" w:hAnsi="Times New Roman" w:cs="Times New Roman"/>
          <w:i/>
          <w:iCs/>
          <w:sz w:val="24"/>
          <w:szCs w:val="24"/>
        </w:rPr>
        <w:t>Kambarami</w:t>
      </w:r>
      <w:r w:rsidR="0098103F">
        <w:rPr>
          <w:rFonts w:ascii="Times New Roman" w:hAnsi="Times New Roman" w:cs="Times New Roman"/>
          <w:sz w:val="24"/>
          <w:szCs w:val="24"/>
        </w:rPr>
        <w:t xml:space="preserve"> (</w:t>
      </w:r>
      <w:r w:rsidR="00205AC0" w:rsidRPr="00205AC0">
        <w:rPr>
          <w:rFonts w:ascii="Times New Roman" w:hAnsi="Times New Roman" w:cs="Times New Roman"/>
          <w:i/>
          <w:iCs/>
          <w:sz w:val="24"/>
          <w:szCs w:val="24"/>
        </w:rPr>
        <w:t>s</w:t>
      </w:r>
      <w:r w:rsidR="0098103F" w:rsidRPr="00205AC0">
        <w:rPr>
          <w:rFonts w:ascii="Times New Roman" w:hAnsi="Times New Roman" w:cs="Times New Roman"/>
          <w:i/>
          <w:iCs/>
          <w:sz w:val="24"/>
          <w:szCs w:val="24"/>
        </w:rPr>
        <w:t>upra)</w:t>
      </w:r>
      <w:r w:rsidR="0098103F">
        <w:rPr>
          <w:rFonts w:ascii="Times New Roman" w:hAnsi="Times New Roman" w:cs="Times New Roman"/>
          <w:sz w:val="24"/>
          <w:szCs w:val="24"/>
        </w:rPr>
        <w:t xml:space="preserve"> GUVAVA JA said </w:t>
      </w:r>
      <w:r w:rsidR="00205AC0">
        <w:rPr>
          <w:rFonts w:ascii="Times New Roman" w:hAnsi="Times New Roman" w:cs="Times New Roman"/>
          <w:sz w:val="24"/>
          <w:szCs w:val="24"/>
        </w:rPr>
        <w:t xml:space="preserve">@ p 10 – 11 of the cyclostyled judgment said:  </w:t>
      </w:r>
    </w:p>
    <w:p w14:paraId="79D447FA" w14:textId="641BADCB" w:rsidR="00205AC0" w:rsidRDefault="00FD38C0" w:rsidP="00105737">
      <w:pPr>
        <w:spacing w:line="276" w:lineRule="auto"/>
        <w:ind w:left="567"/>
        <w:rPr>
          <w:rFonts w:ascii="Times New Roman" w:hAnsi="Times New Roman" w:cs="Times New Roman"/>
          <w:sz w:val="24"/>
          <w:szCs w:val="24"/>
        </w:rPr>
      </w:pPr>
      <w:r w:rsidRPr="00205AC0">
        <w:rPr>
          <w:rFonts w:ascii="Times New Roman" w:hAnsi="Times New Roman" w:cs="Times New Roman"/>
          <w:sz w:val="24"/>
          <w:szCs w:val="24"/>
        </w:rPr>
        <w:t>The net effect is that the nature of the jurisdiction which is granted in the Electoral Act is that the court cannot stray from the provisions of the Act. It is bound to follow the powers set out in the Act. Therefore</w:t>
      </w:r>
      <w:r w:rsidR="00205AC0">
        <w:rPr>
          <w:rFonts w:ascii="Times New Roman" w:hAnsi="Times New Roman" w:cs="Times New Roman"/>
          <w:sz w:val="24"/>
          <w:szCs w:val="24"/>
        </w:rPr>
        <w:t>,</w:t>
      </w:r>
      <w:r w:rsidRPr="00205AC0">
        <w:rPr>
          <w:rFonts w:ascii="Times New Roman" w:hAnsi="Times New Roman" w:cs="Times New Roman"/>
          <w:sz w:val="24"/>
          <w:szCs w:val="24"/>
        </w:rPr>
        <w:t xml:space="preserve"> a proper interpretation of the provision that the Electoral Court can exercise the same powers as the High Court in making judgments, orders and directions in appeals, applications and petitions, can only be that such power is limited to the confines of the Act. </w:t>
      </w:r>
    </w:p>
    <w:p w14:paraId="06B496CF" w14:textId="77777777" w:rsidR="00105737" w:rsidRDefault="00105737" w:rsidP="00105737">
      <w:pPr>
        <w:spacing w:line="276" w:lineRule="auto"/>
        <w:ind w:left="567"/>
        <w:rPr>
          <w:rFonts w:ascii="Times New Roman" w:hAnsi="Times New Roman" w:cs="Times New Roman"/>
          <w:sz w:val="24"/>
          <w:szCs w:val="24"/>
        </w:rPr>
      </w:pPr>
    </w:p>
    <w:p w14:paraId="61FC55FD" w14:textId="5F437B41" w:rsidR="00E0715E" w:rsidRDefault="00205AC0" w:rsidP="00E0715E">
      <w:pPr>
        <w:rPr>
          <w:rFonts w:ascii="Times New Roman" w:hAnsi="Times New Roman" w:cs="Times New Roman"/>
          <w:sz w:val="24"/>
          <w:szCs w:val="24"/>
        </w:rPr>
      </w:pPr>
      <w:r w:rsidRPr="00E0715E">
        <w:rPr>
          <w:rFonts w:ascii="Times New Roman" w:hAnsi="Times New Roman" w:cs="Times New Roman"/>
          <w:sz w:val="24"/>
          <w:szCs w:val="24"/>
        </w:rPr>
        <w:t>[</w:t>
      </w:r>
      <w:r w:rsidR="00455EEA">
        <w:rPr>
          <w:rFonts w:ascii="Times New Roman" w:hAnsi="Times New Roman" w:cs="Times New Roman"/>
          <w:sz w:val="24"/>
          <w:szCs w:val="24"/>
        </w:rPr>
        <w:t>1</w:t>
      </w:r>
      <w:r w:rsidR="00BB0315">
        <w:rPr>
          <w:rFonts w:ascii="Times New Roman" w:hAnsi="Times New Roman" w:cs="Times New Roman"/>
          <w:sz w:val="24"/>
          <w:szCs w:val="24"/>
        </w:rPr>
        <w:t>9</w:t>
      </w:r>
      <w:r w:rsidRPr="00E0715E">
        <w:rPr>
          <w:rFonts w:ascii="Times New Roman" w:hAnsi="Times New Roman" w:cs="Times New Roman"/>
          <w:sz w:val="24"/>
          <w:szCs w:val="24"/>
        </w:rPr>
        <w:t xml:space="preserve">] Therefore, the established jurisprudence is that the jurisdiction and the competence of the Electoral Court is prescribed by the Electoral Court Act and the Rules. These appeals were filed in terms of </w:t>
      </w:r>
      <w:r w:rsidR="00E0715E" w:rsidRPr="00E0715E">
        <w:rPr>
          <w:rFonts w:ascii="Times New Roman" w:hAnsi="Times New Roman" w:cs="Times New Roman"/>
          <w:sz w:val="24"/>
          <w:szCs w:val="24"/>
        </w:rPr>
        <w:t>r 11</w:t>
      </w:r>
      <w:r w:rsidR="00266D6D">
        <w:rPr>
          <w:rFonts w:ascii="Times New Roman" w:hAnsi="Times New Roman" w:cs="Times New Roman"/>
          <w:sz w:val="24"/>
          <w:szCs w:val="24"/>
        </w:rPr>
        <w:t xml:space="preserve"> of the Rules. </w:t>
      </w:r>
      <w:r w:rsidR="00E0715E" w:rsidRPr="00E0715E">
        <w:rPr>
          <w:rFonts w:ascii="Times New Roman" w:hAnsi="Times New Roman" w:cs="Times New Roman"/>
          <w:sz w:val="24"/>
          <w:szCs w:val="24"/>
        </w:rPr>
        <w:t xml:space="preserve"> </w:t>
      </w:r>
      <w:r w:rsidR="00E0715E">
        <w:rPr>
          <w:rFonts w:ascii="Times New Roman" w:hAnsi="Times New Roman" w:cs="Times New Roman"/>
          <w:sz w:val="24"/>
          <w:szCs w:val="24"/>
        </w:rPr>
        <w:t xml:space="preserve">Part IV of the Rules relates to appeals regarding nomination of candidates. Rule 10 says: </w:t>
      </w:r>
      <w:r w:rsidRPr="00205AC0">
        <w:rPr>
          <w:rFonts w:ascii="Times New Roman" w:hAnsi="Times New Roman" w:cs="Times New Roman"/>
          <w:sz w:val="24"/>
          <w:szCs w:val="24"/>
        </w:rPr>
        <w:t>“In this Part</w:t>
      </w:r>
      <w:r w:rsidR="00E0715E">
        <w:rPr>
          <w:rFonts w:ascii="Times New Roman" w:hAnsi="Times New Roman" w:cs="Times New Roman"/>
          <w:sz w:val="24"/>
          <w:szCs w:val="24"/>
        </w:rPr>
        <w:t xml:space="preserve"> - </w:t>
      </w:r>
      <w:r w:rsidRPr="00205AC0">
        <w:rPr>
          <w:rFonts w:ascii="Times New Roman" w:hAnsi="Times New Roman" w:cs="Times New Roman"/>
          <w:sz w:val="24"/>
          <w:szCs w:val="24"/>
        </w:rPr>
        <w:t>“appeal” means an appeal by a candidate in terms of subsection (19) of section 38 of the Act, and “appellant” shall be construed accordingly.”</w:t>
      </w:r>
      <w:r w:rsidR="00E0715E">
        <w:rPr>
          <w:rFonts w:ascii="Times New Roman" w:hAnsi="Times New Roman" w:cs="Times New Roman"/>
          <w:sz w:val="24"/>
          <w:szCs w:val="24"/>
        </w:rPr>
        <w:t xml:space="preserve"> </w:t>
      </w:r>
      <w:r w:rsidR="003B6F88">
        <w:rPr>
          <w:rFonts w:ascii="Times New Roman" w:hAnsi="Times New Roman" w:cs="Times New Roman"/>
          <w:sz w:val="24"/>
          <w:szCs w:val="24"/>
        </w:rPr>
        <w:t xml:space="preserve">The rule is footnoted to indicate that s 38 (19) is now s 46(19) of the Electoral Court Act. </w:t>
      </w:r>
    </w:p>
    <w:p w14:paraId="3E74C787" w14:textId="77777777" w:rsidR="00105737" w:rsidRDefault="00105737" w:rsidP="00E0715E">
      <w:pPr>
        <w:rPr>
          <w:rFonts w:ascii="Times New Roman" w:hAnsi="Times New Roman" w:cs="Times New Roman"/>
          <w:sz w:val="24"/>
          <w:szCs w:val="24"/>
        </w:rPr>
      </w:pPr>
    </w:p>
    <w:p w14:paraId="4195A3C3" w14:textId="20AFBE7C" w:rsidR="008631B9" w:rsidRDefault="00E0715E" w:rsidP="00376473">
      <w:pPr>
        <w:rPr>
          <w:rFonts w:ascii="Times New Roman" w:hAnsi="Times New Roman" w:cs="Times New Roman"/>
          <w:sz w:val="24"/>
          <w:szCs w:val="24"/>
        </w:rPr>
      </w:pPr>
      <w:r>
        <w:rPr>
          <w:rFonts w:ascii="Times New Roman" w:hAnsi="Times New Roman" w:cs="Times New Roman"/>
          <w:sz w:val="24"/>
          <w:szCs w:val="24"/>
        </w:rPr>
        <w:t>[</w:t>
      </w:r>
      <w:r w:rsidR="00BB0315">
        <w:rPr>
          <w:rFonts w:ascii="Times New Roman" w:hAnsi="Times New Roman" w:cs="Times New Roman"/>
          <w:sz w:val="24"/>
          <w:szCs w:val="24"/>
        </w:rPr>
        <w:t>20</w:t>
      </w:r>
      <w:r>
        <w:rPr>
          <w:rFonts w:ascii="Times New Roman" w:hAnsi="Times New Roman" w:cs="Times New Roman"/>
          <w:sz w:val="24"/>
          <w:szCs w:val="24"/>
        </w:rPr>
        <w:t xml:space="preserve">] </w:t>
      </w:r>
      <w:r w:rsidR="00376473">
        <w:rPr>
          <w:rFonts w:ascii="Times New Roman" w:hAnsi="Times New Roman" w:cs="Times New Roman"/>
          <w:sz w:val="24"/>
          <w:szCs w:val="24"/>
        </w:rPr>
        <w:t xml:space="preserve">The empowering rule prescribes a party that </w:t>
      </w:r>
      <w:r w:rsidR="003B6F88">
        <w:rPr>
          <w:rFonts w:ascii="Times New Roman" w:hAnsi="Times New Roman" w:cs="Times New Roman"/>
          <w:sz w:val="24"/>
          <w:szCs w:val="24"/>
        </w:rPr>
        <w:t xml:space="preserve">may </w:t>
      </w:r>
      <w:r w:rsidR="00376473">
        <w:rPr>
          <w:rFonts w:ascii="Times New Roman" w:hAnsi="Times New Roman" w:cs="Times New Roman"/>
          <w:sz w:val="24"/>
          <w:szCs w:val="24"/>
        </w:rPr>
        <w:t>file an appeal</w:t>
      </w:r>
      <w:r w:rsidR="009342AD">
        <w:rPr>
          <w:rFonts w:ascii="Times New Roman" w:hAnsi="Times New Roman" w:cs="Times New Roman"/>
          <w:sz w:val="24"/>
          <w:szCs w:val="24"/>
        </w:rPr>
        <w:t xml:space="preserve"> in terms o</w:t>
      </w:r>
      <w:r w:rsidR="003B6F88">
        <w:rPr>
          <w:rFonts w:ascii="Times New Roman" w:hAnsi="Times New Roman" w:cs="Times New Roman"/>
          <w:sz w:val="24"/>
          <w:szCs w:val="24"/>
        </w:rPr>
        <w:t>f r 11,</w:t>
      </w:r>
      <w:r w:rsidR="00376473">
        <w:rPr>
          <w:rFonts w:ascii="Times New Roman" w:hAnsi="Times New Roman" w:cs="Times New Roman"/>
          <w:sz w:val="24"/>
          <w:szCs w:val="24"/>
        </w:rPr>
        <w:t xml:space="preserve"> </w:t>
      </w:r>
      <w:r w:rsidR="009342AD">
        <w:rPr>
          <w:rFonts w:ascii="Times New Roman" w:hAnsi="Times New Roman" w:cs="Times New Roman"/>
          <w:sz w:val="24"/>
          <w:szCs w:val="24"/>
        </w:rPr>
        <w:t>and that party is a</w:t>
      </w:r>
      <w:r w:rsidR="00376473">
        <w:rPr>
          <w:rFonts w:ascii="Times New Roman" w:hAnsi="Times New Roman" w:cs="Times New Roman"/>
          <w:sz w:val="24"/>
          <w:szCs w:val="24"/>
        </w:rPr>
        <w:t xml:space="preserve"> candidate. </w:t>
      </w:r>
      <w:r w:rsidR="009342AD">
        <w:rPr>
          <w:rFonts w:ascii="Times New Roman" w:hAnsi="Times New Roman" w:cs="Times New Roman"/>
          <w:sz w:val="24"/>
          <w:szCs w:val="24"/>
        </w:rPr>
        <w:t>Further s 46(1)</w:t>
      </w:r>
      <w:r w:rsidR="004863A5">
        <w:rPr>
          <w:rFonts w:ascii="Times New Roman" w:hAnsi="Times New Roman" w:cs="Times New Roman"/>
          <w:sz w:val="24"/>
          <w:szCs w:val="24"/>
        </w:rPr>
        <w:t xml:space="preserve">(b) </w:t>
      </w:r>
      <w:r w:rsidR="009342AD">
        <w:rPr>
          <w:rFonts w:ascii="Times New Roman" w:hAnsi="Times New Roman" w:cs="Times New Roman"/>
          <w:sz w:val="24"/>
          <w:szCs w:val="24"/>
        </w:rPr>
        <w:t xml:space="preserve">of the </w:t>
      </w:r>
      <w:r w:rsidR="002B52BC">
        <w:rPr>
          <w:rFonts w:ascii="Times New Roman" w:hAnsi="Times New Roman" w:cs="Times New Roman"/>
          <w:sz w:val="24"/>
          <w:szCs w:val="24"/>
        </w:rPr>
        <w:t xml:space="preserve">Electoral </w:t>
      </w:r>
      <w:r w:rsidR="009342AD">
        <w:rPr>
          <w:rFonts w:ascii="Times New Roman" w:hAnsi="Times New Roman" w:cs="Times New Roman"/>
          <w:sz w:val="24"/>
          <w:szCs w:val="24"/>
        </w:rPr>
        <w:t>Act</w:t>
      </w:r>
      <w:r w:rsidR="002B52BC">
        <w:rPr>
          <w:rFonts w:ascii="Times New Roman" w:hAnsi="Times New Roman" w:cs="Times New Roman"/>
          <w:sz w:val="24"/>
          <w:szCs w:val="24"/>
        </w:rPr>
        <w:t xml:space="preserve"> </w:t>
      </w:r>
      <w:r w:rsidR="009342AD">
        <w:rPr>
          <w:rFonts w:ascii="Times New Roman" w:hAnsi="Times New Roman" w:cs="Times New Roman"/>
          <w:sz w:val="24"/>
          <w:szCs w:val="24"/>
        </w:rPr>
        <w:t xml:space="preserve">prescribes the jurisdictional requirements to be met by a candidate who files an appeal in terms of </w:t>
      </w:r>
      <w:r w:rsidR="003B6F88">
        <w:rPr>
          <w:rFonts w:ascii="Times New Roman" w:hAnsi="Times New Roman" w:cs="Times New Roman"/>
          <w:sz w:val="24"/>
          <w:szCs w:val="24"/>
        </w:rPr>
        <w:t>r 11.</w:t>
      </w:r>
      <w:r w:rsidR="008631B9">
        <w:rPr>
          <w:rFonts w:ascii="Times New Roman" w:hAnsi="Times New Roman" w:cs="Times New Roman"/>
          <w:sz w:val="24"/>
          <w:szCs w:val="24"/>
        </w:rPr>
        <w:t xml:space="preserve"> These are: </w:t>
      </w:r>
      <w:r w:rsidR="004863A5">
        <w:rPr>
          <w:rFonts w:ascii="Times New Roman" w:hAnsi="Times New Roman" w:cs="Times New Roman"/>
          <w:sz w:val="24"/>
          <w:szCs w:val="24"/>
        </w:rPr>
        <w:t>a rejection of a nomination paper or a finding that it was void; such rejection or finding of voidness must be in terms s 46(10) or</w:t>
      </w:r>
      <w:r w:rsidR="002B52BC">
        <w:rPr>
          <w:rFonts w:ascii="Times New Roman" w:hAnsi="Times New Roman" w:cs="Times New Roman"/>
          <w:sz w:val="24"/>
          <w:szCs w:val="24"/>
        </w:rPr>
        <w:t xml:space="preserve"> 46</w:t>
      </w:r>
      <w:r w:rsidR="004863A5">
        <w:rPr>
          <w:rFonts w:ascii="Times New Roman" w:hAnsi="Times New Roman" w:cs="Times New Roman"/>
          <w:sz w:val="24"/>
          <w:szCs w:val="24"/>
        </w:rPr>
        <w:t>(16)</w:t>
      </w:r>
      <w:r w:rsidR="002B52BC">
        <w:rPr>
          <w:rFonts w:ascii="Times New Roman" w:hAnsi="Times New Roman" w:cs="Times New Roman"/>
          <w:sz w:val="24"/>
          <w:szCs w:val="24"/>
        </w:rPr>
        <w:t xml:space="preserve"> respectively</w:t>
      </w:r>
      <w:r w:rsidR="00FE4FF8">
        <w:rPr>
          <w:rFonts w:ascii="Times New Roman" w:hAnsi="Times New Roman" w:cs="Times New Roman"/>
          <w:sz w:val="24"/>
          <w:szCs w:val="24"/>
        </w:rPr>
        <w:t>; a challenge by a candidate whose nomination paper has been rejected or deemed void, against the decision of the nomination officer; and</w:t>
      </w:r>
      <w:r w:rsidR="002B52BC">
        <w:rPr>
          <w:rFonts w:ascii="Times New Roman" w:hAnsi="Times New Roman" w:cs="Times New Roman"/>
          <w:sz w:val="24"/>
          <w:szCs w:val="24"/>
        </w:rPr>
        <w:t xml:space="preserve"> </w:t>
      </w:r>
      <w:r w:rsidR="00FE4FF8">
        <w:rPr>
          <w:rFonts w:ascii="Times New Roman" w:hAnsi="Times New Roman" w:cs="Times New Roman"/>
          <w:sz w:val="24"/>
          <w:szCs w:val="24"/>
        </w:rPr>
        <w:t>such challenge being made to a judge of the Electoral Court in chambers.</w:t>
      </w:r>
      <w:r w:rsidR="008631B9">
        <w:rPr>
          <w:rFonts w:ascii="Times New Roman" w:hAnsi="Times New Roman" w:cs="Times New Roman"/>
          <w:sz w:val="24"/>
          <w:szCs w:val="24"/>
        </w:rPr>
        <w:t xml:space="preserve"> The remedy of an appeal </w:t>
      </w:r>
      <w:r w:rsidR="008631B9">
        <w:rPr>
          <w:rFonts w:ascii="Times New Roman" w:hAnsi="Times New Roman" w:cs="Times New Roman"/>
          <w:sz w:val="24"/>
          <w:szCs w:val="24"/>
        </w:rPr>
        <w:lastRenderedPageBreak/>
        <w:t xml:space="preserve">provided in Part VI of the Rules is not a free for all, as it were, it is only available to a candidate who meets the jurisdictional requirements set out in s 46 (19) of the Act. </w:t>
      </w:r>
    </w:p>
    <w:p w14:paraId="775DCC59" w14:textId="77777777" w:rsidR="009B3D46" w:rsidRDefault="009B3D46" w:rsidP="00376473">
      <w:pPr>
        <w:rPr>
          <w:rFonts w:ascii="Times New Roman" w:hAnsi="Times New Roman" w:cs="Times New Roman"/>
          <w:sz w:val="24"/>
          <w:szCs w:val="24"/>
        </w:rPr>
      </w:pPr>
    </w:p>
    <w:p w14:paraId="091F3EDD" w14:textId="523CA2A5" w:rsidR="009B3D46" w:rsidRDefault="009B3D46" w:rsidP="00376473">
      <w:pPr>
        <w:rPr>
          <w:rFonts w:ascii="Times New Roman" w:hAnsi="Times New Roman" w:cs="Times New Roman"/>
          <w:sz w:val="24"/>
          <w:szCs w:val="24"/>
        </w:rPr>
      </w:pPr>
      <w:r>
        <w:rPr>
          <w:rFonts w:ascii="Times New Roman" w:hAnsi="Times New Roman" w:cs="Times New Roman"/>
          <w:sz w:val="24"/>
          <w:szCs w:val="24"/>
        </w:rPr>
        <w:t>[</w:t>
      </w:r>
      <w:r w:rsidR="00BB0315">
        <w:rPr>
          <w:rFonts w:ascii="Times New Roman" w:hAnsi="Times New Roman" w:cs="Times New Roman"/>
          <w:sz w:val="24"/>
          <w:szCs w:val="24"/>
        </w:rPr>
        <w:t>21</w:t>
      </w:r>
      <w:r>
        <w:rPr>
          <w:rFonts w:ascii="Times New Roman" w:hAnsi="Times New Roman" w:cs="Times New Roman"/>
          <w:sz w:val="24"/>
          <w:szCs w:val="24"/>
        </w:rPr>
        <w:t xml:space="preserve">] </w:t>
      </w:r>
      <w:r w:rsidRPr="00AD6904">
        <w:rPr>
          <w:rFonts w:ascii="Times New Roman" w:hAnsi="Times New Roman" w:cs="Times New Roman"/>
          <w:sz w:val="24"/>
          <w:szCs w:val="24"/>
        </w:rPr>
        <w:t>It is against the backdrop of these legal principles that I consider th</w:t>
      </w:r>
      <w:r>
        <w:rPr>
          <w:rFonts w:ascii="Times New Roman" w:hAnsi="Times New Roman" w:cs="Times New Roman"/>
          <w:sz w:val="24"/>
          <w:szCs w:val="24"/>
        </w:rPr>
        <w:t xml:space="preserve">e preliminary point taken by the respondents. </w:t>
      </w:r>
    </w:p>
    <w:p w14:paraId="3807F5AD" w14:textId="77777777" w:rsidR="00285090" w:rsidRDefault="00285090" w:rsidP="00376473">
      <w:pPr>
        <w:rPr>
          <w:rFonts w:ascii="Times New Roman" w:hAnsi="Times New Roman" w:cs="Times New Roman"/>
          <w:b/>
          <w:bCs/>
          <w:sz w:val="24"/>
          <w:szCs w:val="24"/>
        </w:rPr>
      </w:pPr>
    </w:p>
    <w:p w14:paraId="1298264D" w14:textId="559108B5" w:rsidR="009B3D46" w:rsidRPr="009B3D46" w:rsidRDefault="009B3D46" w:rsidP="00376473">
      <w:pPr>
        <w:rPr>
          <w:rFonts w:ascii="Times New Roman" w:hAnsi="Times New Roman" w:cs="Times New Roman"/>
          <w:b/>
          <w:bCs/>
          <w:sz w:val="24"/>
          <w:szCs w:val="24"/>
        </w:rPr>
      </w:pPr>
      <w:r w:rsidRPr="009B3D46">
        <w:rPr>
          <w:rFonts w:ascii="Times New Roman" w:hAnsi="Times New Roman" w:cs="Times New Roman"/>
          <w:b/>
          <w:bCs/>
          <w:sz w:val="24"/>
          <w:szCs w:val="24"/>
        </w:rPr>
        <w:t xml:space="preserve">The application of the law to the facts </w:t>
      </w:r>
    </w:p>
    <w:p w14:paraId="1356BAC7" w14:textId="77777777" w:rsidR="009342AD" w:rsidRDefault="009342AD" w:rsidP="00376473">
      <w:pPr>
        <w:rPr>
          <w:rFonts w:ascii="Times New Roman" w:hAnsi="Times New Roman" w:cs="Times New Roman"/>
          <w:sz w:val="24"/>
          <w:szCs w:val="24"/>
        </w:rPr>
      </w:pPr>
    </w:p>
    <w:p w14:paraId="26B0E44D" w14:textId="339581D0" w:rsidR="00E953B3" w:rsidRDefault="008631B9" w:rsidP="00376473">
      <w:pPr>
        <w:rPr>
          <w:rFonts w:ascii="Times New Roman" w:hAnsi="Times New Roman" w:cs="Times New Roman"/>
          <w:sz w:val="24"/>
          <w:szCs w:val="24"/>
        </w:rPr>
      </w:pPr>
      <w:r>
        <w:rPr>
          <w:rFonts w:ascii="Times New Roman" w:hAnsi="Times New Roman" w:cs="Times New Roman"/>
          <w:sz w:val="24"/>
          <w:szCs w:val="24"/>
        </w:rPr>
        <w:t>[</w:t>
      </w:r>
      <w:r w:rsidR="00BB0315">
        <w:rPr>
          <w:rFonts w:ascii="Times New Roman" w:hAnsi="Times New Roman" w:cs="Times New Roman"/>
          <w:sz w:val="24"/>
          <w:szCs w:val="24"/>
        </w:rPr>
        <w:t>22</w:t>
      </w:r>
      <w:r>
        <w:rPr>
          <w:rFonts w:ascii="Times New Roman" w:hAnsi="Times New Roman" w:cs="Times New Roman"/>
          <w:sz w:val="24"/>
          <w:szCs w:val="24"/>
        </w:rPr>
        <w:t xml:space="preserve">] </w:t>
      </w:r>
      <w:r w:rsidR="00F44B14">
        <w:rPr>
          <w:rFonts w:ascii="Times New Roman" w:hAnsi="Times New Roman" w:cs="Times New Roman"/>
          <w:sz w:val="24"/>
          <w:szCs w:val="24"/>
        </w:rPr>
        <w:t xml:space="preserve">The argument by the appellant that the Electoral Court </w:t>
      </w:r>
      <w:r w:rsidR="00C91B59">
        <w:rPr>
          <w:rFonts w:ascii="Times New Roman" w:hAnsi="Times New Roman" w:cs="Times New Roman"/>
          <w:sz w:val="24"/>
          <w:szCs w:val="24"/>
        </w:rPr>
        <w:t xml:space="preserve">has inherent jurisdiction goes against the jurisprudence established by the Supreme Court in </w:t>
      </w:r>
      <w:r w:rsidR="00C91B59" w:rsidRPr="00EF7407">
        <w:rPr>
          <w:rFonts w:ascii="Times New Roman" w:hAnsi="Times New Roman" w:cs="Times New Roman"/>
          <w:i/>
          <w:iCs/>
          <w:sz w:val="24"/>
          <w:szCs w:val="24"/>
          <w:lang w:val="en-US"/>
        </w:rPr>
        <w:t>Kambarami v 1893 Mthwakazi Restoration Movement Trust &amp; Ors</w:t>
      </w:r>
      <w:r w:rsidR="00C91B59">
        <w:rPr>
          <w:rFonts w:ascii="Times New Roman" w:hAnsi="Times New Roman" w:cs="Times New Roman"/>
          <w:sz w:val="24"/>
          <w:szCs w:val="24"/>
          <w:lang w:val="en-US"/>
        </w:rPr>
        <w:t xml:space="preserve"> SC 66/21.</w:t>
      </w:r>
      <w:r w:rsidR="00E953B3">
        <w:rPr>
          <w:rFonts w:ascii="Times New Roman" w:hAnsi="Times New Roman" w:cs="Times New Roman"/>
          <w:sz w:val="24"/>
          <w:szCs w:val="24"/>
          <w:lang w:val="en-US"/>
        </w:rPr>
        <w:t xml:space="preserve"> </w:t>
      </w:r>
      <w:r w:rsidR="00C91B59">
        <w:rPr>
          <w:rFonts w:ascii="Times New Roman" w:hAnsi="Times New Roman" w:cs="Times New Roman"/>
          <w:sz w:val="24"/>
          <w:szCs w:val="24"/>
          <w:lang w:val="en-US"/>
        </w:rPr>
        <w:t>The Supreme Court held that the Electoral Court is</w:t>
      </w:r>
      <w:r w:rsidR="00C91B59" w:rsidRPr="00EC7D86">
        <w:rPr>
          <w:rFonts w:ascii="Times New Roman" w:hAnsi="Times New Roman" w:cs="Times New Roman"/>
          <w:sz w:val="24"/>
          <w:szCs w:val="24"/>
          <w:lang w:val="en-GB"/>
        </w:rPr>
        <w:t xml:space="preserve"> a creature of statute and its powers are confined to the four corners of the Act.</w:t>
      </w:r>
      <w:r w:rsidR="00C91B59">
        <w:rPr>
          <w:rFonts w:ascii="Times New Roman" w:hAnsi="Times New Roman" w:cs="Times New Roman"/>
          <w:sz w:val="24"/>
          <w:szCs w:val="24"/>
          <w:lang w:val="en-GB"/>
        </w:rPr>
        <w:t xml:space="preserve"> It can only do that which the Act permits it to do, and no more. It is not a court </w:t>
      </w:r>
      <w:r w:rsidR="00C91B59" w:rsidRPr="0098103F">
        <w:rPr>
          <w:rFonts w:ascii="Times New Roman" w:hAnsi="Times New Roman" w:cs="Times New Roman"/>
          <w:sz w:val="24"/>
          <w:szCs w:val="24"/>
        </w:rPr>
        <w:t>with inherent jurisdiction</w:t>
      </w:r>
      <w:r w:rsidR="00C91B59">
        <w:rPr>
          <w:rFonts w:ascii="Times New Roman" w:hAnsi="Times New Roman" w:cs="Times New Roman"/>
          <w:sz w:val="24"/>
          <w:szCs w:val="24"/>
        </w:rPr>
        <w:t xml:space="preserve">.  </w:t>
      </w:r>
      <w:r w:rsidR="00F44B14">
        <w:rPr>
          <w:rFonts w:ascii="Times New Roman" w:hAnsi="Times New Roman" w:cs="Times New Roman"/>
          <w:sz w:val="24"/>
          <w:szCs w:val="24"/>
        </w:rPr>
        <w:t xml:space="preserve"> </w:t>
      </w:r>
      <w:r w:rsidR="00E953B3">
        <w:rPr>
          <w:rFonts w:ascii="Times New Roman" w:hAnsi="Times New Roman" w:cs="Times New Roman"/>
          <w:sz w:val="24"/>
          <w:szCs w:val="24"/>
          <w:lang w:val="en-US"/>
        </w:rPr>
        <w:t xml:space="preserve">See </w:t>
      </w:r>
      <w:r w:rsidR="00E953B3" w:rsidRPr="00E953B3">
        <w:rPr>
          <w:rFonts w:ascii="Times New Roman" w:hAnsi="Times New Roman" w:cs="Times New Roman"/>
          <w:i/>
          <w:iCs/>
          <w:sz w:val="24"/>
          <w:szCs w:val="24"/>
          <w:lang w:val="en-US"/>
        </w:rPr>
        <w:t>Shumba &amp; Anor v Zimbabwe Electoral Commission &amp; Anor</w:t>
      </w:r>
      <w:r w:rsidR="00E953B3">
        <w:rPr>
          <w:rFonts w:ascii="Times New Roman" w:hAnsi="Times New Roman" w:cs="Times New Roman"/>
          <w:sz w:val="24"/>
          <w:szCs w:val="24"/>
          <w:lang w:val="en-US"/>
        </w:rPr>
        <w:t xml:space="preserve"> 2008 (2) ZLR 65 (S). </w:t>
      </w:r>
      <w:r w:rsidR="00E953B3">
        <w:rPr>
          <w:rFonts w:ascii="Times New Roman" w:hAnsi="Times New Roman" w:cs="Times New Roman"/>
          <w:sz w:val="24"/>
          <w:szCs w:val="24"/>
        </w:rPr>
        <w:t xml:space="preserve">Therefore, there is precedent that the Electoral Court is not a court with inherent jurisdiction. </w:t>
      </w:r>
      <w:r w:rsidR="00E953B3" w:rsidRPr="00E953B3">
        <w:rPr>
          <w:rFonts w:ascii="Times New Roman" w:hAnsi="Times New Roman" w:cs="Times New Roman"/>
          <w:sz w:val="24"/>
          <w:szCs w:val="24"/>
        </w:rPr>
        <w:t xml:space="preserve">The doctrine of precedent, also referred to as </w:t>
      </w:r>
      <w:r w:rsidR="00E953B3" w:rsidRPr="002039DC">
        <w:rPr>
          <w:rFonts w:ascii="Times New Roman" w:hAnsi="Times New Roman" w:cs="Times New Roman"/>
          <w:i/>
          <w:iCs/>
          <w:sz w:val="24"/>
          <w:szCs w:val="24"/>
        </w:rPr>
        <w:t>stare decisis</w:t>
      </w:r>
      <w:r w:rsidR="00E953B3" w:rsidRPr="00E953B3">
        <w:rPr>
          <w:rFonts w:ascii="Times New Roman" w:hAnsi="Times New Roman" w:cs="Times New Roman"/>
          <w:sz w:val="24"/>
          <w:szCs w:val="24"/>
        </w:rPr>
        <w:t xml:space="preserve"> is well-established principle and is a component to the principle of the rule of law, which in turn is a foundational value in our constitutional architecture. </w:t>
      </w:r>
      <w:r w:rsidR="00E953B3">
        <w:rPr>
          <w:rFonts w:ascii="Times New Roman" w:hAnsi="Times New Roman" w:cs="Times New Roman"/>
          <w:sz w:val="24"/>
          <w:szCs w:val="24"/>
        </w:rPr>
        <w:t xml:space="preserve">The decision in </w:t>
      </w:r>
      <w:r w:rsidR="00E953B3" w:rsidRPr="00E953B3">
        <w:rPr>
          <w:rFonts w:ascii="Times New Roman" w:hAnsi="Times New Roman" w:cs="Times New Roman"/>
          <w:i/>
          <w:iCs/>
          <w:sz w:val="24"/>
          <w:szCs w:val="24"/>
        </w:rPr>
        <w:t>Kambarami</w:t>
      </w:r>
      <w:r w:rsidR="00E953B3">
        <w:rPr>
          <w:rFonts w:ascii="Times New Roman" w:hAnsi="Times New Roman" w:cs="Times New Roman"/>
          <w:sz w:val="24"/>
          <w:szCs w:val="24"/>
        </w:rPr>
        <w:t xml:space="preserve"> </w:t>
      </w:r>
      <w:r w:rsidR="00A0043A">
        <w:rPr>
          <w:rFonts w:ascii="Times New Roman" w:hAnsi="Times New Roman" w:cs="Times New Roman"/>
          <w:sz w:val="24"/>
          <w:szCs w:val="24"/>
        </w:rPr>
        <w:t>(</w:t>
      </w:r>
      <w:r w:rsidR="00A0043A" w:rsidRPr="00A0043A">
        <w:rPr>
          <w:rFonts w:ascii="Times New Roman" w:hAnsi="Times New Roman" w:cs="Times New Roman"/>
          <w:i/>
          <w:iCs/>
          <w:sz w:val="24"/>
          <w:szCs w:val="24"/>
        </w:rPr>
        <w:t>supra</w:t>
      </w:r>
      <w:r w:rsidR="00A0043A">
        <w:rPr>
          <w:rFonts w:ascii="Times New Roman" w:hAnsi="Times New Roman" w:cs="Times New Roman"/>
          <w:sz w:val="24"/>
          <w:szCs w:val="24"/>
        </w:rPr>
        <w:t xml:space="preserve">) </w:t>
      </w:r>
      <w:r w:rsidR="00567FFC">
        <w:rPr>
          <w:rFonts w:ascii="Times New Roman" w:hAnsi="Times New Roman" w:cs="Times New Roman"/>
          <w:sz w:val="24"/>
          <w:szCs w:val="24"/>
        </w:rPr>
        <w:t xml:space="preserve">precedent and </w:t>
      </w:r>
      <w:r w:rsidR="00E953B3">
        <w:rPr>
          <w:rFonts w:ascii="Times New Roman" w:hAnsi="Times New Roman" w:cs="Times New Roman"/>
          <w:sz w:val="24"/>
          <w:szCs w:val="24"/>
        </w:rPr>
        <w:t>is binding</w:t>
      </w:r>
      <w:r w:rsidR="00567FFC">
        <w:rPr>
          <w:rFonts w:ascii="Times New Roman" w:hAnsi="Times New Roman" w:cs="Times New Roman"/>
          <w:sz w:val="24"/>
          <w:szCs w:val="24"/>
        </w:rPr>
        <w:t xml:space="preserve"> on the court</w:t>
      </w:r>
      <w:r w:rsidR="00E953B3">
        <w:rPr>
          <w:rFonts w:ascii="Times New Roman" w:hAnsi="Times New Roman" w:cs="Times New Roman"/>
          <w:sz w:val="24"/>
          <w:szCs w:val="24"/>
        </w:rPr>
        <w:t xml:space="preserve">. Therefore, the argument that the Electoral Court has inherent jurisdiction has no merit. </w:t>
      </w:r>
    </w:p>
    <w:p w14:paraId="141F88E7" w14:textId="77777777" w:rsidR="00437505" w:rsidRDefault="00437505" w:rsidP="00376473">
      <w:pPr>
        <w:rPr>
          <w:rFonts w:ascii="Times New Roman" w:hAnsi="Times New Roman" w:cs="Times New Roman"/>
          <w:sz w:val="24"/>
          <w:szCs w:val="24"/>
        </w:rPr>
      </w:pPr>
    </w:p>
    <w:p w14:paraId="07001F9C" w14:textId="3DC8367A" w:rsidR="00E953B3" w:rsidRDefault="00437505" w:rsidP="00376473">
      <w:pPr>
        <w:rPr>
          <w:rFonts w:ascii="Times New Roman" w:hAnsi="Times New Roman" w:cs="Times New Roman"/>
          <w:sz w:val="24"/>
          <w:szCs w:val="24"/>
        </w:rPr>
      </w:pPr>
      <w:r>
        <w:rPr>
          <w:rFonts w:ascii="Times New Roman" w:hAnsi="Times New Roman" w:cs="Times New Roman"/>
          <w:sz w:val="24"/>
          <w:szCs w:val="24"/>
        </w:rPr>
        <w:t>[</w:t>
      </w:r>
      <w:r w:rsidR="00BB0315">
        <w:rPr>
          <w:rFonts w:ascii="Times New Roman" w:hAnsi="Times New Roman" w:cs="Times New Roman"/>
          <w:sz w:val="24"/>
          <w:szCs w:val="24"/>
        </w:rPr>
        <w:t>23</w:t>
      </w:r>
      <w:r>
        <w:rPr>
          <w:rFonts w:ascii="Times New Roman" w:hAnsi="Times New Roman" w:cs="Times New Roman"/>
          <w:sz w:val="24"/>
          <w:szCs w:val="24"/>
        </w:rPr>
        <w:t xml:space="preserve">] </w:t>
      </w:r>
      <w:r w:rsidR="00D7608D">
        <w:rPr>
          <w:rFonts w:ascii="Times New Roman" w:hAnsi="Times New Roman" w:cs="Times New Roman"/>
          <w:sz w:val="24"/>
          <w:szCs w:val="24"/>
        </w:rPr>
        <w:t xml:space="preserve">In </w:t>
      </w:r>
      <w:r w:rsidR="003862BF">
        <w:rPr>
          <w:rFonts w:ascii="Times New Roman" w:hAnsi="Times New Roman" w:cs="Times New Roman"/>
          <w:sz w:val="24"/>
          <w:szCs w:val="24"/>
        </w:rPr>
        <w:t xml:space="preserve">the </w:t>
      </w:r>
      <w:r w:rsidR="00D7608D">
        <w:rPr>
          <w:rFonts w:ascii="Times New Roman" w:hAnsi="Times New Roman" w:cs="Times New Roman"/>
          <w:sz w:val="24"/>
          <w:szCs w:val="24"/>
        </w:rPr>
        <w:t xml:space="preserve">written heads of argument, the appellant </w:t>
      </w:r>
      <w:r w:rsidR="00285090">
        <w:rPr>
          <w:rFonts w:ascii="Times New Roman" w:hAnsi="Times New Roman" w:cs="Times New Roman"/>
          <w:sz w:val="24"/>
          <w:szCs w:val="24"/>
        </w:rPr>
        <w:t>argues that its</w:t>
      </w:r>
      <w:r w:rsidR="00D7608D">
        <w:rPr>
          <w:rFonts w:ascii="Times New Roman" w:hAnsi="Times New Roman" w:cs="Times New Roman"/>
          <w:sz w:val="24"/>
          <w:szCs w:val="24"/>
        </w:rPr>
        <w:t xml:space="preserve"> appeals </w:t>
      </w:r>
      <w:r w:rsidR="00285090">
        <w:rPr>
          <w:rFonts w:ascii="Times New Roman" w:hAnsi="Times New Roman" w:cs="Times New Roman"/>
          <w:sz w:val="24"/>
          <w:szCs w:val="24"/>
        </w:rPr>
        <w:t>are in terms of</w:t>
      </w:r>
      <w:r w:rsidR="00D7608D">
        <w:rPr>
          <w:rFonts w:ascii="Times New Roman" w:hAnsi="Times New Roman" w:cs="Times New Roman"/>
          <w:sz w:val="24"/>
          <w:szCs w:val="24"/>
        </w:rPr>
        <w:t xml:space="preserve"> s 46(15) of the Act. Mr </w:t>
      </w:r>
      <w:r w:rsidR="00D7608D" w:rsidRPr="00D7608D">
        <w:rPr>
          <w:rFonts w:ascii="Times New Roman" w:hAnsi="Times New Roman" w:cs="Times New Roman"/>
          <w:i/>
          <w:iCs/>
          <w:sz w:val="24"/>
          <w:szCs w:val="24"/>
        </w:rPr>
        <w:t>Kanengoni</w:t>
      </w:r>
      <w:r w:rsidR="00D7608D">
        <w:rPr>
          <w:rFonts w:ascii="Times New Roman" w:hAnsi="Times New Roman" w:cs="Times New Roman"/>
          <w:sz w:val="24"/>
          <w:szCs w:val="24"/>
        </w:rPr>
        <w:t xml:space="preserve"> submitted that the appeals noted by the appellant are clearly indicated as appeals in terms of r 11 of the Electoral Court Rules. </w:t>
      </w:r>
      <w:r w:rsidR="00285090">
        <w:rPr>
          <w:rFonts w:ascii="Times New Roman" w:hAnsi="Times New Roman" w:cs="Times New Roman"/>
          <w:sz w:val="24"/>
          <w:szCs w:val="24"/>
        </w:rPr>
        <w:t xml:space="preserve">I agree. Rule 10 and 11 fall under Part IV under the heading </w:t>
      </w:r>
      <w:r w:rsidR="00285090" w:rsidRPr="00285090">
        <w:rPr>
          <w:rFonts w:ascii="Times New Roman" w:hAnsi="Times New Roman" w:cs="Times New Roman"/>
          <w:sz w:val="24"/>
          <w:szCs w:val="24"/>
        </w:rPr>
        <w:t>“</w:t>
      </w:r>
      <w:r w:rsidR="00285090">
        <w:rPr>
          <w:rFonts w:ascii="Times New Roman" w:hAnsi="Times New Roman" w:cs="Times New Roman"/>
          <w:sz w:val="24"/>
          <w:szCs w:val="24"/>
        </w:rPr>
        <w:t>A</w:t>
      </w:r>
      <w:r w:rsidR="00285090" w:rsidRPr="00285090">
        <w:rPr>
          <w:rFonts w:ascii="Times New Roman" w:hAnsi="Times New Roman" w:cs="Times New Roman"/>
          <w:sz w:val="24"/>
          <w:szCs w:val="24"/>
        </w:rPr>
        <w:t>ppeals regarding nomination of candidates.</w:t>
      </w:r>
      <w:r w:rsidR="00260326">
        <w:rPr>
          <w:rFonts w:ascii="Times New Roman" w:hAnsi="Times New Roman" w:cs="Times New Roman"/>
          <w:sz w:val="24"/>
          <w:szCs w:val="24"/>
        </w:rPr>
        <w:t>”</w:t>
      </w:r>
      <w:r w:rsidR="00285090">
        <w:rPr>
          <w:rFonts w:ascii="Times New Roman" w:hAnsi="Times New Roman" w:cs="Times New Roman"/>
          <w:sz w:val="24"/>
          <w:szCs w:val="24"/>
        </w:rPr>
        <w:t xml:space="preserve"> </w:t>
      </w:r>
      <w:r w:rsidR="00D7608D">
        <w:rPr>
          <w:rFonts w:ascii="Times New Roman" w:hAnsi="Times New Roman" w:cs="Times New Roman"/>
          <w:sz w:val="24"/>
          <w:szCs w:val="24"/>
        </w:rPr>
        <w:t>Rule 1</w:t>
      </w:r>
      <w:r w:rsidR="00285090">
        <w:rPr>
          <w:rFonts w:ascii="Times New Roman" w:hAnsi="Times New Roman" w:cs="Times New Roman"/>
          <w:sz w:val="24"/>
          <w:szCs w:val="24"/>
        </w:rPr>
        <w:t>0</w:t>
      </w:r>
      <w:r w:rsidR="00D7608D">
        <w:rPr>
          <w:rFonts w:ascii="Times New Roman" w:hAnsi="Times New Roman" w:cs="Times New Roman"/>
          <w:sz w:val="24"/>
          <w:szCs w:val="24"/>
        </w:rPr>
        <w:t xml:space="preserve"> speaks to s 46(19) of the Electoral Court Act. </w:t>
      </w:r>
      <w:r w:rsidR="00285090">
        <w:rPr>
          <w:rFonts w:ascii="Times New Roman" w:hAnsi="Times New Roman" w:cs="Times New Roman"/>
          <w:sz w:val="24"/>
          <w:szCs w:val="24"/>
        </w:rPr>
        <w:t>I</w:t>
      </w:r>
      <w:r w:rsidR="00D7608D">
        <w:rPr>
          <w:rFonts w:ascii="Times New Roman" w:hAnsi="Times New Roman" w:cs="Times New Roman"/>
          <w:sz w:val="24"/>
          <w:szCs w:val="24"/>
        </w:rPr>
        <w:t xml:space="preserve">t is not open to the appellant to change route and </w:t>
      </w:r>
      <w:r w:rsidR="00260326">
        <w:rPr>
          <w:rFonts w:ascii="Times New Roman" w:hAnsi="Times New Roman" w:cs="Times New Roman"/>
          <w:sz w:val="24"/>
          <w:szCs w:val="24"/>
        </w:rPr>
        <w:t>argue that</w:t>
      </w:r>
      <w:r w:rsidR="00D7608D">
        <w:rPr>
          <w:rFonts w:ascii="Times New Roman" w:hAnsi="Times New Roman" w:cs="Times New Roman"/>
          <w:sz w:val="24"/>
          <w:szCs w:val="24"/>
        </w:rPr>
        <w:t xml:space="preserve"> the appeals are in terms of s 46(15) of the Act. </w:t>
      </w:r>
      <w:r w:rsidR="00207ED1">
        <w:rPr>
          <w:rFonts w:ascii="Times New Roman" w:hAnsi="Times New Roman" w:cs="Times New Roman"/>
          <w:sz w:val="24"/>
          <w:szCs w:val="24"/>
        </w:rPr>
        <w:t>Further</w:t>
      </w:r>
      <w:r w:rsidR="00260326">
        <w:rPr>
          <w:rFonts w:ascii="Times New Roman" w:hAnsi="Times New Roman" w:cs="Times New Roman"/>
          <w:sz w:val="24"/>
          <w:szCs w:val="24"/>
        </w:rPr>
        <w:t>,</w:t>
      </w:r>
      <w:r w:rsidR="00207ED1">
        <w:rPr>
          <w:rFonts w:ascii="Times New Roman" w:hAnsi="Times New Roman" w:cs="Times New Roman"/>
          <w:sz w:val="24"/>
          <w:szCs w:val="24"/>
        </w:rPr>
        <w:t xml:space="preserve"> Mr </w:t>
      </w:r>
      <w:r w:rsidR="00207ED1" w:rsidRPr="00207ED1">
        <w:rPr>
          <w:rFonts w:ascii="Times New Roman" w:hAnsi="Times New Roman" w:cs="Times New Roman"/>
          <w:i/>
          <w:iCs/>
          <w:sz w:val="24"/>
          <w:szCs w:val="24"/>
        </w:rPr>
        <w:t xml:space="preserve">Kanengoni </w:t>
      </w:r>
      <w:r w:rsidR="00207ED1">
        <w:rPr>
          <w:rFonts w:ascii="Times New Roman" w:hAnsi="Times New Roman" w:cs="Times New Roman"/>
          <w:sz w:val="24"/>
          <w:szCs w:val="24"/>
        </w:rPr>
        <w:t>argued further that s 46(15) does not create a right of appeal. That where the Legislature intended to create a right of appeal before the Electoral Court, it has done so in express terms throughout the Act. Electoral processes are not born</w:t>
      </w:r>
      <w:r w:rsidR="00EF0B07">
        <w:rPr>
          <w:rFonts w:ascii="Times New Roman" w:hAnsi="Times New Roman" w:cs="Times New Roman"/>
          <w:sz w:val="24"/>
          <w:szCs w:val="24"/>
        </w:rPr>
        <w:t>e</w:t>
      </w:r>
      <w:r w:rsidR="00207ED1">
        <w:rPr>
          <w:rFonts w:ascii="Times New Roman" w:hAnsi="Times New Roman" w:cs="Times New Roman"/>
          <w:sz w:val="24"/>
          <w:szCs w:val="24"/>
        </w:rPr>
        <w:t xml:space="preserve"> out of the common law, they are based in statute. Thus, the various remedies available in the Electoral Court under the Electoral Act are not to be inferred but must arise from specific provisions of the statute. I agree. </w:t>
      </w:r>
      <w:r w:rsidR="00260326">
        <w:rPr>
          <w:rFonts w:ascii="Times New Roman" w:hAnsi="Times New Roman" w:cs="Times New Roman"/>
          <w:sz w:val="24"/>
          <w:szCs w:val="24"/>
        </w:rPr>
        <w:t>Section 46(15)</w:t>
      </w:r>
      <w:r w:rsidR="00666598">
        <w:rPr>
          <w:rFonts w:ascii="Times New Roman" w:hAnsi="Times New Roman" w:cs="Times New Roman"/>
          <w:sz w:val="24"/>
          <w:szCs w:val="24"/>
        </w:rPr>
        <w:t xml:space="preserve"> merely provides the </w:t>
      </w:r>
      <w:r w:rsidR="00260326">
        <w:rPr>
          <w:rFonts w:ascii="Times New Roman" w:hAnsi="Times New Roman" w:cs="Times New Roman"/>
          <w:sz w:val="24"/>
          <w:szCs w:val="24"/>
        </w:rPr>
        <w:t>grounds</w:t>
      </w:r>
      <w:r w:rsidR="00666598">
        <w:rPr>
          <w:rFonts w:ascii="Times New Roman" w:hAnsi="Times New Roman" w:cs="Times New Roman"/>
          <w:sz w:val="24"/>
          <w:szCs w:val="24"/>
        </w:rPr>
        <w:t xml:space="preserve"> on which a candidate shall not be regarded as duly nominated. </w:t>
      </w:r>
      <w:r w:rsidR="00260326">
        <w:rPr>
          <w:rFonts w:ascii="Times New Roman" w:hAnsi="Times New Roman" w:cs="Times New Roman"/>
          <w:sz w:val="24"/>
          <w:szCs w:val="24"/>
        </w:rPr>
        <w:t xml:space="preserve">It does not create a right of appeal. </w:t>
      </w:r>
    </w:p>
    <w:p w14:paraId="18D25733" w14:textId="77777777" w:rsidR="00437505" w:rsidRDefault="00437505" w:rsidP="00376473">
      <w:pPr>
        <w:rPr>
          <w:rFonts w:ascii="Times New Roman" w:hAnsi="Times New Roman" w:cs="Times New Roman"/>
          <w:sz w:val="24"/>
          <w:szCs w:val="24"/>
        </w:rPr>
      </w:pPr>
    </w:p>
    <w:p w14:paraId="5EA360B1" w14:textId="76AEC3A4" w:rsidR="00666598" w:rsidRDefault="00207ED1" w:rsidP="00666598">
      <w:pPr>
        <w:rPr>
          <w:rFonts w:ascii="Times New Roman" w:hAnsi="Times New Roman" w:cs="Times New Roman"/>
          <w:sz w:val="24"/>
          <w:szCs w:val="24"/>
        </w:rPr>
      </w:pPr>
      <w:r>
        <w:rPr>
          <w:rFonts w:ascii="Times New Roman" w:hAnsi="Times New Roman" w:cs="Times New Roman"/>
          <w:sz w:val="24"/>
          <w:szCs w:val="24"/>
        </w:rPr>
        <w:t>[</w:t>
      </w:r>
      <w:r w:rsidR="00BB0315">
        <w:rPr>
          <w:rFonts w:ascii="Times New Roman" w:hAnsi="Times New Roman" w:cs="Times New Roman"/>
          <w:sz w:val="24"/>
          <w:szCs w:val="24"/>
        </w:rPr>
        <w:t>24</w:t>
      </w:r>
      <w:r>
        <w:rPr>
          <w:rFonts w:ascii="Times New Roman" w:hAnsi="Times New Roman" w:cs="Times New Roman"/>
          <w:sz w:val="24"/>
          <w:szCs w:val="24"/>
        </w:rPr>
        <w:t xml:space="preserve">] </w:t>
      </w:r>
      <w:r w:rsidR="00666598" w:rsidRPr="0035702C">
        <w:rPr>
          <w:rFonts w:ascii="Times New Roman" w:hAnsi="Times New Roman" w:cs="Times New Roman"/>
          <w:sz w:val="24"/>
          <w:szCs w:val="24"/>
        </w:rPr>
        <w:t>Ms</w:t>
      </w:r>
      <w:r w:rsidR="00666598" w:rsidRPr="0035702C">
        <w:rPr>
          <w:rFonts w:ascii="Times New Roman" w:hAnsi="Times New Roman" w:cs="Times New Roman"/>
          <w:i/>
          <w:iCs/>
          <w:sz w:val="24"/>
          <w:szCs w:val="24"/>
        </w:rPr>
        <w:t xml:space="preserve"> Ndlovu</w:t>
      </w:r>
      <w:r w:rsidR="00666598" w:rsidRPr="0035702C">
        <w:rPr>
          <w:rFonts w:ascii="Times New Roman" w:hAnsi="Times New Roman" w:cs="Times New Roman"/>
          <w:sz w:val="24"/>
          <w:szCs w:val="24"/>
        </w:rPr>
        <w:t xml:space="preserve"> urged the court not to elevate form over substance, in other words counsel’s submission was that the court should</w:t>
      </w:r>
      <w:r w:rsidR="00260326">
        <w:rPr>
          <w:rFonts w:ascii="Times New Roman" w:hAnsi="Times New Roman" w:cs="Times New Roman"/>
          <w:sz w:val="24"/>
          <w:szCs w:val="24"/>
        </w:rPr>
        <w:t xml:space="preserve"> interpret the s 46(19) of the Act and the Rules in conformity with the notion of</w:t>
      </w:r>
      <w:r w:rsidR="00666598" w:rsidRPr="0035702C">
        <w:rPr>
          <w:rFonts w:ascii="Times New Roman" w:hAnsi="Times New Roman" w:cs="Times New Roman"/>
          <w:sz w:val="24"/>
          <w:szCs w:val="24"/>
        </w:rPr>
        <w:t xml:space="preserve"> substantive justice. </w:t>
      </w:r>
      <w:r w:rsidR="00666598">
        <w:rPr>
          <w:rFonts w:ascii="Times New Roman" w:hAnsi="Times New Roman" w:cs="Times New Roman"/>
          <w:sz w:val="24"/>
          <w:szCs w:val="24"/>
        </w:rPr>
        <w:t xml:space="preserve">To achieve substantive justice counsel </w:t>
      </w:r>
      <w:r w:rsidR="00BF22E8">
        <w:rPr>
          <w:rFonts w:ascii="Times New Roman" w:hAnsi="Times New Roman" w:cs="Times New Roman"/>
          <w:sz w:val="24"/>
          <w:szCs w:val="24"/>
        </w:rPr>
        <w:t>argued that</w:t>
      </w:r>
      <w:r w:rsidR="00666598">
        <w:rPr>
          <w:rFonts w:ascii="Times New Roman" w:hAnsi="Times New Roman" w:cs="Times New Roman"/>
          <w:sz w:val="24"/>
          <w:szCs w:val="24"/>
        </w:rPr>
        <w:t xml:space="preserve"> the the provisions of the legislative </w:t>
      </w:r>
      <w:r w:rsidR="00BF22E8">
        <w:rPr>
          <w:rFonts w:ascii="Times New Roman" w:hAnsi="Times New Roman" w:cs="Times New Roman"/>
          <w:sz w:val="24"/>
          <w:szCs w:val="24"/>
        </w:rPr>
        <w:t xml:space="preserve">scheme must be interpreted </w:t>
      </w:r>
      <w:r w:rsidR="00666598">
        <w:rPr>
          <w:rFonts w:ascii="Times New Roman" w:hAnsi="Times New Roman" w:cs="Times New Roman"/>
          <w:sz w:val="24"/>
          <w:szCs w:val="24"/>
        </w:rPr>
        <w:t>purposively. Cut to the bone the argument was that the court must find that there is an appeal proper before the court, because it is the pol</w:t>
      </w:r>
      <w:r w:rsidR="003815A4">
        <w:rPr>
          <w:rFonts w:ascii="Times New Roman" w:hAnsi="Times New Roman" w:cs="Times New Roman"/>
          <w:sz w:val="24"/>
          <w:szCs w:val="24"/>
        </w:rPr>
        <w:t>itical</w:t>
      </w:r>
      <w:r w:rsidR="00666598">
        <w:rPr>
          <w:rFonts w:ascii="Times New Roman" w:hAnsi="Times New Roman" w:cs="Times New Roman"/>
          <w:sz w:val="24"/>
          <w:szCs w:val="24"/>
        </w:rPr>
        <w:t xml:space="preserve"> party i.e., CCC that is aggrieved </w:t>
      </w:r>
      <w:r w:rsidR="00BF22E8">
        <w:rPr>
          <w:rFonts w:ascii="Times New Roman" w:hAnsi="Times New Roman" w:cs="Times New Roman"/>
          <w:sz w:val="24"/>
          <w:szCs w:val="24"/>
        </w:rPr>
        <w:t>by</w:t>
      </w:r>
      <w:r w:rsidR="00260326">
        <w:rPr>
          <w:rFonts w:ascii="Times New Roman" w:hAnsi="Times New Roman" w:cs="Times New Roman"/>
          <w:sz w:val="24"/>
          <w:szCs w:val="24"/>
        </w:rPr>
        <w:t xml:space="preserve"> the</w:t>
      </w:r>
      <w:r w:rsidR="00666598">
        <w:rPr>
          <w:rFonts w:ascii="Times New Roman" w:hAnsi="Times New Roman" w:cs="Times New Roman"/>
          <w:sz w:val="24"/>
          <w:szCs w:val="24"/>
        </w:rPr>
        <w:t xml:space="preserve"> decision of the nomination court</w:t>
      </w:r>
      <w:r w:rsidR="00260326">
        <w:rPr>
          <w:rFonts w:ascii="Times New Roman" w:hAnsi="Times New Roman" w:cs="Times New Roman"/>
          <w:sz w:val="24"/>
          <w:szCs w:val="24"/>
        </w:rPr>
        <w:t>s</w:t>
      </w:r>
      <w:r w:rsidR="00666598">
        <w:rPr>
          <w:rFonts w:ascii="Times New Roman" w:hAnsi="Times New Roman" w:cs="Times New Roman"/>
          <w:sz w:val="24"/>
          <w:szCs w:val="24"/>
        </w:rPr>
        <w:t xml:space="preserve"> to </w:t>
      </w:r>
      <w:r w:rsidR="00BF22E8">
        <w:rPr>
          <w:rFonts w:ascii="Times New Roman" w:hAnsi="Times New Roman" w:cs="Times New Roman"/>
          <w:sz w:val="24"/>
          <w:szCs w:val="24"/>
        </w:rPr>
        <w:t xml:space="preserve">declare the </w:t>
      </w:r>
      <w:r w:rsidR="00666598">
        <w:rPr>
          <w:rFonts w:ascii="Times New Roman" w:hAnsi="Times New Roman" w:cs="Times New Roman"/>
          <w:sz w:val="24"/>
          <w:szCs w:val="24"/>
        </w:rPr>
        <w:t>respondents</w:t>
      </w:r>
      <w:r w:rsidR="00260326">
        <w:rPr>
          <w:rFonts w:ascii="Times New Roman" w:hAnsi="Times New Roman" w:cs="Times New Roman"/>
          <w:sz w:val="24"/>
          <w:szCs w:val="24"/>
        </w:rPr>
        <w:t xml:space="preserve"> its d</w:t>
      </w:r>
      <w:r w:rsidR="00666598">
        <w:rPr>
          <w:rFonts w:ascii="Times New Roman" w:hAnsi="Times New Roman" w:cs="Times New Roman"/>
          <w:sz w:val="24"/>
          <w:szCs w:val="24"/>
        </w:rPr>
        <w:t xml:space="preserve">uly nominated candidates </w:t>
      </w:r>
      <w:r w:rsidR="00CE1543">
        <w:rPr>
          <w:rFonts w:ascii="Times New Roman" w:hAnsi="Times New Roman" w:cs="Times New Roman"/>
          <w:sz w:val="24"/>
          <w:szCs w:val="24"/>
        </w:rPr>
        <w:t>representing it in various constituencies</w:t>
      </w:r>
      <w:r w:rsidR="00BF22E8">
        <w:rPr>
          <w:rFonts w:ascii="Times New Roman" w:hAnsi="Times New Roman" w:cs="Times New Roman"/>
          <w:sz w:val="24"/>
          <w:szCs w:val="24"/>
        </w:rPr>
        <w:t xml:space="preserve"> and </w:t>
      </w:r>
      <w:r w:rsidR="003815A4">
        <w:rPr>
          <w:rFonts w:ascii="Times New Roman" w:hAnsi="Times New Roman" w:cs="Times New Roman"/>
          <w:sz w:val="24"/>
          <w:szCs w:val="24"/>
        </w:rPr>
        <w:t>wards</w:t>
      </w:r>
      <w:r w:rsidR="00CE1543">
        <w:rPr>
          <w:rFonts w:ascii="Times New Roman" w:hAnsi="Times New Roman" w:cs="Times New Roman"/>
          <w:sz w:val="24"/>
          <w:szCs w:val="24"/>
        </w:rPr>
        <w:t xml:space="preserve">. It was contended that the decision by the nomination court has created double candidates </w:t>
      </w:r>
      <w:r w:rsidR="00260326">
        <w:rPr>
          <w:rFonts w:ascii="Times New Roman" w:hAnsi="Times New Roman" w:cs="Times New Roman"/>
          <w:sz w:val="24"/>
          <w:szCs w:val="24"/>
        </w:rPr>
        <w:t xml:space="preserve">in constituencies and wards </w:t>
      </w:r>
      <w:r w:rsidR="00CE1543">
        <w:rPr>
          <w:rFonts w:ascii="Times New Roman" w:hAnsi="Times New Roman" w:cs="Times New Roman"/>
          <w:sz w:val="24"/>
          <w:szCs w:val="24"/>
        </w:rPr>
        <w:t xml:space="preserve">to the prejudice of the pollical party. It was submitted </w:t>
      </w:r>
      <w:r w:rsidR="00260326">
        <w:rPr>
          <w:rFonts w:ascii="Times New Roman" w:hAnsi="Times New Roman" w:cs="Times New Roman"/>
          <w:sz w:val="24"/>
          <w:szCs w:val="24"/>
        </w:rPr>
        <w:t xml:space="preserve">further </w:t>
      </w:r>
      <w:r w:rsidR="00CE1543">
        <w:rPr>
          <w:rFonts w:ascii="Times New Roman" w:hAnsi="Times New Roman" w:cs="Times New Roman"/>
          <w:sz w:val="24"/>
          <w:szCs w:val="24"/>
        </w:rPr>
        <w:t xml:space="preserve">that the concerned respondents are not CCC candidates, and do not stand for it. </w:t>
      </w:r>
      <w:r w:rsidR="00A17308">
        <w:rPr>
          <w:rFonts w:ascii="Times New Roman" w:hAnsi="Times New Roman" w:cs="Times New Roman"/>
          <w:sz w:val="24"/>
          <w:szCs w:val="24"/>
        </w:rPr>
        <w:t xml:space="preserve">It </w:t>
      </w:r>
      <w:r w:rsidR="00260326">
        <w:rPr>
          <w:rFonts w:ascii="Times New Roman" w:hAnsi="Times New Roman" w:cs="Times New Roman"/>
          <w:sz w:val="24"/>
          <w:szCs w:val="24"/>
        </w:rPr>
        <w:t>was</w:t>
      </w:r>
      <w:r w:rsidR="00A17308">
        <w:rPr>
          <w:rFonts w:ascii="Times New Roman" w:hAnsi="Times New Roman" w:cs="Times New Roman"/>
          <w:sz w:val="24"/>
          <w:szCs w:val="24"/>
        </w:rPr>
        <w:t xml:space="preserve"> on the basis of this background that counsel argued that the legislative framework must be interpreted in such a way as to accord the appellant the right of appeal in this scenario. </w:t>
      </w:r>
      <w:r w:rsidR="00EA7F7E">
        <w:rPr>
          <w:rFonts w:ascii="Times New Roman" w:hAnsi="Times New Roman" w:cs="Times New Roman"/>
          <w:sz w:val="24"/>
          <w:szCs w:val="24"/>
        </w:rPr>
        <w:t>Counsel even asked a rhetorical question and said “in such a case who should appeal</w:t>
      </w:r>
      <w:r w:rsidR="00540B91">
        <w:rPr>
          <w:rFonts w:ascii="Times New Roman" w:hAnsi="Times New Roman" w:cs="Times New Roman"/>
          <w:sz w:val="24"/>
          <w:szCs w:val="24"/>
        </w:rPr>
        <w:t>?</w:t>
      </w:r>
      <w:r w:rsidR="00EA7F7E">
        <w:rPr>
          <w:rFonts w:ascii="Times New Roman" w:hAnsi="Times New Roman" w:cs="Times New Roman"/>
          <w:sz w:val="24"/>
          <w:szCs w:val="24"/>
        </w:rPr>
        <w:t xml:space="preserve">” </w:t>
      </w:r>
    </w:p>
    <w:p w14:paraId="04EDC4F2" w14:textId="77777777" w:rsidR="00EA7F7E" w:rsidRDefault="00EA7F7E" w:rsidP="00666598">
      <w:pPr>
        <w:rPr>
          <w:rFonts w:ascii="Times New Roman" w:hAnsi="Times New Roman" w:cs="Times New Roman"/>
          <w:sz w:val="24"/>
          <w:szCs w:val="24"/>
        </w:rPr>
      </w:pPr>
    </w:p>
    <w:p w14:paraId="6078D0B5" w14:textId="6DEAF05B" w:rsidR="00274D61" w:rsidRDefault="00EA7F7E" w:rsidP="003862BF">
      <w:pPr>
        <w:rPr>
          <w:rFonts w:ascii="Times New Roman" w:hAnsi="Times New Roman" w:cs="Times New Roman"/>
          <w:sz w:val="24"/>
          <w:szCs w:val="24"/>
          <w:lang w:val="en-US"/>
        </w:rPr>
      </w:pPr>
      <w:r w:rsidRPr="00146C77">
        <w:rPr>
          <w:rFonts w:ascii="Times New Roman" w:hAnsi="Times New Roman" w:cs="Times New Roman"/>
          <w:sz w:val="24"/>
          <w:szCs w:val="24"/>
        </w:rPr>
        <w:t>[2</w:t>
      </w:r>
      <w:r w:rsidR="00BB0315">
        <w:rPr>
          <w:rFonts w:ascii="Times New Roman" w:hAnsi="Times New Roman" w:cs="Times New Roman"/>
          <w:sz w:val="24"/>
          <w:szCs w:val="24"/>
        </w:rPr>
        <w:t>5</w:t>
      </w:r>
      <w:r w:rsidRPr="00146C77">
        <w:rPr>
          <w:rFonts w:ascii="Times New Roman" w:hAnsi="Times New Roman" w:cs="Times New Roman"/>
          <w:sz w:val="24"/>
          <w:szCs w:val="24"/>
        </w:rPr>
        <w:t xml:space="preserve">] </w:t>
      </w:r>
      <w:r w:rsidR="00BF22E8">
        <w:rPr>
          <w:rFonts w:ascii="Times New Roman" w:hAnsi="Times New Roman" w:cs="Times New Roman"/>
          <w:sz w:val="24"/>
          <w:szCs w:val="24"/>
        </w:rPr>
        <w:t>I</w:t>
      </w:r>
      <w:r w:rsidR="00540B91">
        <w:rPr>
          <w:rFonts w:ascii="Times New Roman" w:hAnsi="Times New Roman" w:cs="Times New Roman"/>
          <w:sz w:val="24"/>
          <w:szCs w:val="24"/>
        </w:rPr>
        <w:t xml:space="preserve"> a</w:t>
      </w:r>
      <w:r w:rsidR="00396833">
        <w:rPr>
          <w:rFonts w:ascii="Times New Roman" w:hAnsi="Times New Roman" w:cs="Times New Roman"/>
          <w:sz w:val="24"/>
          <w:szCs w:val="24"/>
        </w:rPr>
        <w:t>gree</w:t>
      </w:r>
      <w:r w:rsidR="00540B91">
        <w:rPr>
          <w:rFonts w:ascii="Times New Roman" w:hAnsi="Times New Roman" w:cs="Times New Roman"/>
          <w:sz w:val="24"/>
          <w:szCs w:val="24"/>
        </w:rPr>
        <w:t xml:space="preserve"> that purposive interpretation is aimed at teasing out the values that underpin the listed fundamental rights in an open and democratic society based on human dignity, equality and freedom and then to prefer an interpretation of a provision that </w:t>
      </w:r>
      <w:r w:rsidR="00795178">
        <w:rPr>
          <w:rFonts w:ascii="Times New Roman" w:hAnsi="Times New Roman" w:cs="Times New Roman"/>
          <w:sz w:val="24"/>
          <w:szCs w:val="24"/>
        </w:rPr>
        <w:t>b</w:t>
      </w:r>
      <w:r w:rsidR="00540B91">
        <w:rPr>
          <w:rFonts w:ascii="Times New Roman" w:hAnsi="Times New Roman" w:cs="Times New Roman"/>
          <w:sz w:val="24"/>
          <w:szCs w:val="24"/>
        </w:rPr>
        <w:t xml:space="preserve">est supports and protect those values. See Currie I &amp; DeWaal J </w:t>
      </w:r>
      <w:r w:rsidR="00540B91" w:rsidRPr="009B3D0D">
        <w:rPr>
          <w:rFonts w:ascii="Times New Roman" w:hAnsi="Times New Roman" w:cs="Times New Roman"/>
          <w:i/>
          <w:iCs/>
          <w:sz w:val="24"/>
          <w:szCs w:val="24"/>
        </w:rPr>
        <w:t>Interpretation of the Bill of Rights</w:t>
      </w:r>
      <w:r w:rsidR="00540B91">
        <w:rPr>
          <w:rFonts w:ascii="Times New Roman" w:hAnsi="Times New Roman" w:cs="Times New Roman"/>
          <w:sz w:val="24"/>
          <w:szCs w:val="24"/>
        </w:rPr>
        <w:t xml:space="preserve"> (5</w:t>
      </w:r>
      <w:r w:rsidR="00540B91" w:rsidRPr="00540B91">
        <w:rPr>
          <w:rFonts w:ascii="Times New Roman" w:hAnsi="Times New Roman" w:cs="Times New Roman"/>
          <w:sz w:val="24"/>
          <w:szCs w:val="24"/>
          <w:vertAlign w:val="superscript"/>
        </w:rPr>
        <w:t>th</w:t>
      </w:r>
      <w:r w:rsidR="00540B91">
        <w:rPr>
          <w:rFonts w:ascii="Times New Roman" w:hAnsi="Times New Roman" w:cs="Times New Roman"/>
          <w:sz w:val="24"/>
          <w:szCs w:val="24"/>
        </w:rPr>
        <w:t xml:space="preserve"> ed. Juta) 148</w:t>
      </w:r>
      <w:r w:rsidR="009B3D0D">
        <w:rPr>
          <w:rFonts w:ascii="Times New Roman" w:hAnsi="Times New Roman" w:cs="Times New Roman"/>
          <w:sz w:val="24"/>
          <w:szCs w:val="24"/>
        </w:rPr>
        <w:t xml:space="preserve">. </w:t>
      </w:r>
      <w:r w:rsidR="00540B91">
        <w:rPr>
          <w:rFonts w:ascii="Times New Roman" w:hAnsi="Times New Roman" w:cs="Times New Roman"/>
          <w:sz w:val="24"/>
          <w:szCs w:val="24"/>
        </w:rPr>
        <w:t xml:space="preserve"> </w:t>
      </w:r>
      <w:r w:rsidR="009B3D0D">
        <w:rPr>
          <w:rFonts w:ascii="Times New Roman" w:hAnsi="Times New Roman" w:cs="Times New Roman"/>
          <w:sz w:val="24"/>
          <w:szCs w:val="24"/>
        </w:rPr>
        <w:t>However, r</w:t>
      </w:r>
      <w:r w:rsidR="00146C77" w:rsidRPr="00146C77">
        <w:rPr>
          <w:rFonts w:ascii="Times New Roman" w:hAnsi="Times New Roman" w:cs="Times New Roman"/>
          <w:sz w:val="24"/>
          <w:szCs w:val="24"/>
        </w:rPr>
        <w:t xml:space="preserve">espect must be paid to the language employed in the legislation. The court does not have </w:t>
      </w:r>
      <w:r w:rsidR="005C2CC0">
        <w:rPr>
          <w:rFonts w:ascii="Times New Roman" w:hAnsi="Times New Roman" w:cs="Times New Roman"/>
          <w:sz w:val="24"/>
          <w:szCs w:val="24"/>
        </w:rPr>
        <w:t xml:space="preserve">a </w:t>
      </w:r>
      <w:r w:rsidR="00146C77" w:rsidRPr="00146C77">
        <w:rPr>
          <w:rFonts w:ascii="Times New Roman" w:hAnsi="Times New Roman" w:cs="Times New Roman"/>
          <w:sz w:val="24"/>
          <w:szCs w:val="24"/>
        </w:rPr>
        <w:t>licence to deal with interpretation as it please.</w:t>
      </w:r>
      <w:r w:rsidR="00726BB5">
        <w:rPr>
          <w:rFonts w:ascii="Times New Roman" w:hAnsi="Times New Roman" w:cs="Times New Roman"/>
          <w:sz w:val="24"/>
          <w:szCs w:val="24"/>
        </w:rPr>
        <w:t xml:space="preserve"> </w:t>
      </w:r>
      <w:r w:rsidR="009B3D0D">
        <w:rPr>
          <w:rFonts w:ascii="Times New Roman" w:hAnsi="Times New Roman" w:cs="Times New Roman"/>
          <w:sz w:val="24"/>
          <w:szCs w:val="24"/>
        </w:rPr>
        <w:t xml:space="preserve">If there is an evident and plain meaning of a provision it cannot be ignored in favour of a purposive </w:t>
      </w:r>
      <w:r w:rsidR="00290C8D">
        <w:rPr>
          <w:rFonts w:ascii="Times New Roman" w:hAnsi="Times New Roman" w:cs="Times New Roman"/>
          <w:sz w:val="24"/>
          <w:szCs w:val="24"/>
        </w:rPr>
        <w:t>interpretation</w:t>
      </w:r>
      <w:r w:rsidR="009B3D0D">
        <w:rPr>
          <w:rFonts w:ascii="Times New Roman" w:hAnsi="Times New Roman" w:cs="Times New Roman"/>
          <w:sz w:val="24"/>
          <w:szCs w:val="24"/>
        </w:rPr>
        <w:t xml:space="preserve">. </w:t>
      </w:r>
      <w:r w:rsidR="00567FFC">
        <w:rPr>
          <w:rFonts w:ascii="Times New Roman" w:hAnsi="Times New Roman" w:cs="Times New Roman"/>
          <w:sz w:val="24"/>
          <w:szCs w:val="24"/>
        </w:rPr>
        <w:t xml:space="preserve">A court can only employ a generous or purposive interpretation as long as the language of the statute permits. </w:t>
      </w:r>
      <w:r w:rsidR="009B3D0D">
        <w:rPr>
          <w:rFonts w:ascii="Times New Roman" w:hAnsi="Times New Roman" w:cs="Times New Roman"/>
          <w:sz w:val="24"/>
          <w:szCs w:val="24"/>
        </w:rPr>
        <w:t xml:space="preserve">See: </w:t>
      </w:r>
      <w:r w:rsidR="009B3D0D" w:rsidRPr="00726BB5">
        <w:rPr>
          <w:rFonts w:ascii="Times New Roman" w:hAnsi="Times New Roman" w:cs="Times New Roman"/>
          <w:i/>
          <w:iCs/>
          <w:sz w:val="24"/>
          <w:szCs w:val="24"/>
        </w:rPr>
        <w:t>S v Zuma and Others</w:t>
      </w:r>
      <w:r w:rsidR="009B3D0D">
        <w:rPr>
          <w:rFonts w:ascii="Times New Roman" w:hAnsi="Times New Roman" w:cs="Times New Roman"/>
          <w:sz w:val="24"/>
          <w:szCs w:val="24"/>
        </w:rPr>
        <w:t xml:space="preserve"> 1995 (2) SA 642 (CC). </w:t>
      </w:r>
      <w:r w:rsidR="00274D61">
        <w:rPr>
          <w:rFonts w:ascii="Times New Roman" w:hAnsi="Times New Roman" w:cs="Times New Roman"/>
          <w:sz w:val="24"/>
          <w:szCs w:val="24"/>
        </w:rPr>
        <w:t>It is the primary rule of interpretation that i</w:t>
      </w:r>
      <w:r w:rsidR="003862BF">
        <w:rPr>
          <w:rFonts w:ascii="Times New Roman" w:hAnsi="Times New Roman" w:cs="Times New Roman"/>
          <w:sz w:val="24"/>
          <w:szCs w:val="24"/>
        </w:rPr>
        <w:t>f</w:t>
      </w:r>
      <w:r w:rsidR="00274D61">
        <w:rPr>
          <w:rFonts w:ascii="Times New Roman" w:hAnsi="Times New Roman" w:cs="Times New Roman"/>
          <w:sz w:val="24"/>
          <w:szCs w:val="24"/>
        </w:rPr>
        <w:t xml:space="preserve"> the meaning of the text is clear, it should be applied. See </w:t>
      </w:r>
      <w:r w:rsidR="00274D61" w:rsidRPr="00274D61">
        <w:rPr>
          <w:rFonts w:ascii="Times New Roman" w:hAnsi="Times New Roman" w:cs="Times New Roman"/>
          <w:i/>
          <w:iCs/>
          <w:sz w:val="24"/>
          <w:szCs w:val="24"/>
        </w:rPr>
        <w:t>Principal Immigration Officer v Hawabu</w:t>
      </w:r>
      <w:r w:rsidR="00274D61">
        <w:rPr>
          <w:rFonts w:ascii="Times New Roman" w:hAnsi="Times New Roman" w:cs="Times New Roman"/>
          <w:sz w:val="24"/>
          <w:szCs w:val="24"/>
        </w:rPr>
        <w:t xml:space="preserve"> 1936 AD 26. If the plain meaning of the words is ambiguous, vague or misleading, or if a strict literal interpretation would result in absurd results, then the court may deviate from the literal meaning to avoid such an absurdity. See </w:t>
      </w:r>
      <w:r w:rsidR="00274D61" w:rsidRPr="00274D61">
        <w:rPr>
          <w:rFonts w:ascii="Times New Roman" w:hAnsi="Times New Roman" w:cs="Times New Roman"/>
          <w:i/>
          <w:iCs/>
          <w:sz w:val="24"/>
          <w:szCs w:val="24"/>
        </w:rPr>
        <w:t>Venter v R</w:t>
      </w:r>
      <w:r w:rsidR="00274D61">
        <w:rPr>
          <w:rFonts w:ascii="Times New Roman" w:hAnsi="Times New Roman" w:cs="Times New Roman"/>
          <w:sz w:val="24"/>
          <w:szCs w:val="24"/>
        </w:rPr>
        <w:t xml:space="preserve"> 1097 TS 910  914</w:t>
      </w:r>
      <w:r w:rsidR="003862BF">
        <w:rPr>
          <w:rFonts w:ascii="Times New Roman" w:hAnsi="Times New Roman" w:cs="Times New Roman"/>
          <w:sz w:val="24"/>
          <w:szCs w:val="24"/>
        </w:rPr>
        <w:t xml:space="preserve">; </w:t>
      </w:r>
      <w:r w:rsidR="00274D61" w:rsidRPr="00205AC0">
        <w:rPr>
          <w:rFonts w:ascii="Times New Roman" w:hAnsi="Times New Roman" w:cs="Times New Roman"/>
          <w:i/>
          <w:sz w:val="24"/>
          <w:szCs w:val="24"/>
        </w:rPr>
        <w:t>Chihava and Others</w:t>
      </w:r>
      <w:r w:rsidR="00274D61" w:rsidRPr="00205AC0">
        <w:rPr>
          <w:rFonts w:ascii="Times New Roman" w:hAnsi="Times New Roman" w:cs="Times New Roman"/>
          <w:sz w:val="24"/>
          <w:szCs w:val="24"/>
        </w:rPr>
        <w:t xml:space="preserve"> v </w:t>
      </w:r>
      <w:r w:rsidR="00274D61" w:rsidRPr="00205AC0">
        <w:rPr>
          <w:rFonts w:ascii="Times New Roman" w:hAnsi="Times New Roman" w:cs="Times New Roman"/>
          <w:i/>
          <w:sz w:val="24"/>
          <w:szCs w:val="24"/>
        </w:rPr>
        <w:t>The Provincial Magistrate Francis Mapfumo N.O and Another</w:t>
      </w:r>
      <w:r w:rsidR="00274D61" w:rsidRPr="00205AC0">
        <w:rPr>
          <w:rFonts w:ascii="Times New Roman" w:hAnsi="Times New Roman" w:cs="Times New Roman"/>
          <w:sz w:val="24"/>
          <w:szCs w:val="24"/>
        </w:rPr>
        <w:t xml:space="preserve"> 2015 (2) ZLR 31 (CC) at pp 35H-36A</w:t>
      </w:r>
      <w:r w:rsidR="003862BF">
        <w:rPr>
          <w:rFonts w:ascii="Times New Roman" w:hAnsi="Times New Roman" w:cs="Times New Roman"/>
          <w:sz w:val="24"/>
          <w:szCs w:val="24"/>
        </w:rPr>
        <w:t>.</w:t>
      </w:r>
    </w:p>
    <w:p w14:paraId="15EBA3E5" w14:textId="77777777" w:rsidR="00274D61" w:rsidRDefault="00274D61" w:rsidP="00274D61">
      <w:pPr>
        <w:spacing w:line="276" w:lineRule="auto"/>
        <w:rPr>
          <w:rFonts w:ascii="Times New Roman" w:hAnsi="Times New Roman" w:cs="Times New Roman"/>
          <w:sz w:val="24"/>
          <w:szCs w:val="24"/>
          <w:lang w:val="en-US"/>
        </w:rPr>
      </w:pPr>
    </w:p>
    <w:p w14:paraId="135B1BE7" w14:textId="62107137" w:rsidR="00374A45" w:rsidRPr="00BD6C92" w:rsidRDefault="00274D61" w:rsidP="00E82A58">
      <w:pPr>
        <w:rPr>
          <w:rFonts w:ascii="Times New Roman" w:hAnsi="Times New Roman" w:cs="Times New Roman"/>
          <w:sz w:val="24"/>
          <w:szCs w:val="24"/>
          <w:lang w:val="en-US"/>
        </w:rPr>
      </w:pPr>
      <w:r w:rsidRPr="00E82A58">
        <w:rPr>
          <w:rFonts w:ascii="Times New Roman" w:hAnsi="Times New Roman" w:cs="Times New Roman"/>
          <w:sz w:val="24"/>
          <w:szCs w:val="24"/>
          <w:lang w:val="en-US"/>
        </w:rPr>
        <w:t>[2</w:t>
      </w:r>
      <w:r w:rsidR="00BB0315">
        <w:rPr>
          <w:rFonts w:ascii="Times New Roman" w:hAnsi="Times New Roman" w:cs="Times New Roman"/>
          <w:sz w:val="24"/>
          <w:szCs w:val="24"/>
          <w:lang w:val="en-US"/>
        </w:rPr>
        <w:t>6</w:t>
      </w:r>
      <w:r w:rsidRPr="00E82A58">
        <w:rPr>
          <w:rFonts w:ascii="Times New Roman" w:hAnsi="Times New Roman" w:cs="Times New Roman"/>
          <w:sz w:val="24"/>
          <w:szCs w:val="24"/>
          <w:lang w:val="en-US"/>
        </w:rPr>
        <w:t xml:space="preserve">] </w:t>
      </w:r>
      <w:r w:rsidR="00795178">
        <w:rPr>
          <w:rFonts w:ascii="Times New Roman" w:hAnsi="Times New Roman" w:cs="Times New Roman"/>
          <w:sz w:val="24"/>
          <w:szCs w:val="24"/>
          <w:lang w:val="en-US"/>
        </w:rPr>
        <w:t>I take the view that the text in r 11 of the Rules</w:t>
      </w:r>
      <w:r w:rsidR="00BD6C92">
        <w:rPr>
          <w:rFonts w:ascii="Times New Roman" w:hAnsi="Times New Roman" w:cs="Times New Roman"/>
          <w:sz w:val="24"/>
          <w:szCs w:val="24"/>
          <w:lang w:val="en-US"/>
        </w:rPr>
        <w:t xml:space="preserve"> as read with</w:t>
      </w:r>
      <w:r w:rsidR="00795178">
        <w:rPr>
          <w:rFonts w:ascii="Times New Roman" w:hAnsi="Times New Roman" w:cs="Times New Roman"/>
          <w:sz w:val="24"/>
          <w:szCs w:val="24"/>
          <w:lang w:val="en-US"/>
        </w:rPr>
        <w:t xml:space="preserve"> s 46(19)(b) of the Electoral Act is clear</w:t>
      </w:r>
      <w:r w:rsidR="00BD6C92">
        <w:rPr>
          <w:rFonts w:ascii="Times New Roman" w:hAnsi="Times New Roman" w:cs="Times New Roman"/>
          <w:sz w:val="24"/>
          <w:szCs w:val="24"/>
          <w:lang w:val="en-US"/>
        </w:rPr>
        <w:t>,</w:t>
      </w:r>
      <w:r w:rsidR="00795178">
        <w:rPr>
          <w:rFonts w:ascii="Times New Roman" w:hAnsi="Times New Roman" w:cs="Times New Roman"/>
          <w:sz w:val="24"/>
          <w:szCs w:val="24"/>
          <w:lang w:val="en-US"/>
        </w:rPr>
        <w:t xml:space="preserve"> unambiguous</w:t>
      </w:r>
      <w:r w:rsidR="00BD6C92">
        <w:rPr>
          <w:rFonts w:ascii="Times New Roman" w:hAnsi="Times New Roman" w:cs="Times New Roman"/>
          <w:sz w:val="24"/>
          <w:szCs w:val="24"/>
          <w:lang w:val="en-US"/>
        </w:rPr>
        <w:t xml:space="preserve"> </w:t>
      </w:r>
      <w:r w:rsidR="00567FFC">
        <w:rPr>
          <w:rFonts w:ascii="Times New Roman" w:hAnsi="Times New Roman" w:cs="Times New Roman"/>
          <w:sz w:val="24"/>
          <w:szCs w:val="24"/>
          <w:lang w:val="en-US"/>
        </w:rPr>
        <w:t xml:space="preserve">and </w:t>
      </w:r>
      <w:r w:rsidR="00BD6C92">
        <w:rPr>
          <w:rFonts w:ascii="Times New Roman" w:hAnsi="Times New Roman" w:cs="Times New Roman"/>
          <w:sz w:val="24"/>
          <w:szCs w:val="24"/>
          <w:lang w:val="en-US"/>
        </w:rPr>
        <w:t xml:space="preserve">neither </w:t>
      </w:r>
      <w:r w:rsidR="00BD6C92">
        <w:rPr>
          <w:rFonts w:ascii="Times New Roman" w:hAnsi="Times New Roman" w:cs="Times New Roman"/>
          <w:sz w:val="24"/>
          <w:szCs w:val="24"/>
        </w:rPr>
        <w:t>vague nor misleading</w:t>
      </w:r>
      <w:r w:rsidR="00795178">
        <w:rPr>
          <w:rFonts w:ascii="Times New Roman" w:hAnsi="Times New Roman" w:cs="Times New Roman"/>
          <w:sz w:val="24"/>
          <w:szCs w:val="24"/>
          <w:lang w:val="en-US"/>
        </w:rPr>
        <w:t>.</w:t>
      </w:r>
      <w:r w:rsidR="00BD6C92">
        <w:rPr>
          <w:rFonts w:ascii="Times New Roman" w:hAnsi="Times New Roman" w:cs="Times New Roman"/>
          <w:sz w:val="24"/>
          <w:szCs w:val="24"/>
          <w:lang w:val="en-US"/>
        </w:rPr>
        <w:t xml:space="preserve"> </w:t>
      </w:r>
      <w:r w:rsidR="005C23D5" w:rsidRPr="00E82A58">
        <w:rPr>
          <w:rFonts w:ascii="Times New Roman" w:hAnsi="Times New Roman" w:cs="Times New Roman"/>
          <w:sz w:val="24"/>
          <w:szCs w:val="24"/>
          <w:lang w:val="en-US"/>
        </w:rPr>
        <w:t xml:space="preserve">It is clear that in terms of s 46(1) of the Electoral Act </w:t>
      </w:r>
      <w:r w:rsidR="003F683E">
        <w:rPr>
          <w:rFonts w:ascii="Times New Roman" w:hAnsi="Times New Roman" w:cs="Times New Roman"/>
          <w:sz w:val="24"/>
          <w:szCs w:val="24"/>
          <w:lang w:val="en-US"/>
        </w:rPr>
        <w:t xml:space="preserve">a </w:t>
      </w:r>
      <w:r w:rsidR="005C23D5" w:rsidRPr="00E82A58">
        <w:rPr>
          <w:rFonts w:ascii="Times New Roman" w:hAnsi="Times New Roman" w:cs="Times New Roman"/>
          <w:sz w:val="24"/>
          <w:szCs w:val="24"/>
          <w:lang w:val="en-US"/>
        </w:rPr>
        <w:t>candidate is one</w:t>
      </w:r>
      <w:r w:rsidR="00BD6C92">
        <w:rPr>
          <w:rFonts w:ascii="Times New Roman" w:hAnsi="Times New Roman" w:cs="Times New Roman"/>
          <w:sz w:val="24"/>
          <w:szCs w:val="24"/>
          <w:lang w:val="en-US"/>
        </w:rPr>
        <w:t xml:space="preserve">, amongst other requirements, </w:t>
      </w:r>
      <w:r w:rsidR="005C23D5" w:rsidRPr="00E82A58">
        <w:rPr>
          <w:rFonts w:ascii="Times New Roman" w:hAnsi="Times New Roman" w:cs="Times New Roman"/>
          <w:sz w:val="24"/>
          <w:szCs w:val="24"/>
          <w:lang w:val="en-US"/>
        </w:rPr>
        <w:t xml:space="preserve">who is on the voters roll; </w:t>
      </w:r>
      <w:r w:rsidR="005C23D5" w:rsidRPr="00E82A58">
        <w:rPr>
          <w:rFonts w:ascii="Times New Roman" w:hAnsi="Times New Roman" w:cs="Times New Roman"/>
          <w:sz w:val="24"/>
          <w:szCs w:val="24"/>
          <w:lang w:val="en-US"/>
        </w:rPr>
        <w:lastRenderedPageBreak/>
        <w:t>must be nominated by</w:t>
      </w:r>
      <w:r w:rsidR="005C23D5" w:rsidRPr="00E82A58">
        <w:rPr>
          <w:rFonts w:ascii="Times New Roman" w:hAnsi="Times New Roman" w:cs="Times New Roman"/>
          <w:sz w:val="24"/>
          <w:szCs w:val="24"/>
        </w:rPr>
        <w:t xml:space="preserve"> persons who are registered on the voters roll for the constituency </w:t>
      </w:r>
      <w:r w:rsidR="00BD6C92">
        <w:rPr>
          <w:rFonts w:ascii="Times New Roman" w:hAnsi="Times New Roman" w:cs="Times New Roman"/>
          <w:sz w:val="24"/>
          <w:szCs w:val="24"/>
        </w:rPr>
        <w:t xml:space="preserve">or ward </w:t>
      </w:r>
      <w:r w:rsidR="005C23D5" w:rsidRPr="00E82A58">
        <w:rPr>
          <w:rFonts w:ascii="Times New Roman" w:hAnsi="Times New Roman" w:cs="Times New Roman"/>
          <w:sz w:val="24"/>
          <w:szCs w:val="24"/>
        </w:rPr>
        <w:t xml:space="preserve">for which </w:t>
      </w:r>
      <w:r w:rsidR="00BD6C92">
        <w:rPr>
          <w:rFonts w:ascii="Times New Roman" w:hAnsi="Times New Roman" w:cs="Times New Roman"/>
          <w:sz w:val="24"/>
          <w:szCs w:val="24"/>
        </w:rPr>
        <w:t>he or she</w:t>
      </w:r>
      <w:r w:rsidR="005C23D5" w:rsidRPr="00E82A58">
        <w:rPr>
          <w:rFonts w:ascii="Times New Roman" w:hAnsi="Times New Roman" w:cs="Times New Roman"/>
          <w:sz w:val="24"/>
          <w:szCs w:val="24"/>
        </w:rPr>
        <w:t xml:space="preserve"> seeks election; and must submit a passport-sized photograph</w:t>
      </w:r>
      <w:r w:rsidR="00E82A58" w:rsidRPr="00E82A58">
        <w:rPr>
          <w:rFonts w:ascii="Times New Roman" w:hAnsi="Times New Roman" w:cs="Times New Roman"/>
          <w:sz w:val="24"/>
          <w:szCs w:val="24"/>
        </w:rPr>
        <w:t>;</w:t>
      </w:r>
      <w:r w:rsidR="003F683E">
        <w:rPr>
          <w:rFonts w:ascii="Times New Roman" w:hAnsi="Times New Roman" w:cs="Times New Roman"/>
          <w:sz w:val="24"/>
          <w:szCs w:val="24"/>
        </w:rPr>
        <w:t xml:space="preserve"> </w:t>
      </w:r>
      <w:r w:rsidR="00E82A58" w:rsidRPr="00E82A58">
        <w:rPr>
          <w:rFonts w:ascii="Times New Roman" w:hAnsi="Times New Roman" w:cs="Times New Roman"/>
          <w:sz w:val="24"/>
          <w:szCs w:val="24"/>
        </w:rPr>
        <w:t>and</w:t>
      </w:r>
      <w:r w:rsidR="003F683E">
        <w:rPr>
          <w:rFonts w:ascii="Times New Roman" w:hAnsi="Times New Roman" w:cs="Times New Roman"/>
          <w:sz w:val="24"/>
          <w:szCs w:val="24"/>
        </w:rPr>
        <w:t xml:space="preserve"> </w:t>
      </w:r>
      <w:r w:rsidR="00E82A58" w:rsidRPr="00E82A58">
        <w:rPr>
          <w:rFonts w:ascii="Times New Roman" w:hAnsi="Times New Roman" w:cs="Times New Roman"/>
          <w:sz w:val="24"/>
          <w:szCs w:val="24"/>
        </w:rPr>
        <w:t>may, if he or she is to stand for or be sponsored by any political party, specify that fact.</w:t>
      </w:r>
      <w:r w:rsidR="00E82A58">
        <w:rPr>
          <w:rFonts w:ascii="Times New Roman" w:hAnsi="Times New Roman" w:cs="Times New Roman"/>
          <w:sz w:val="24"/>
          <w:szCs w:val="24"/>
        </w:rPr>
        <w:t xml:space="preserve"> CCC does</w:t>
      </w:r>
      <w:r w:rsidR="00BD6C92">
        <w:rPr>
          <w:rFonts w:ascii="Times New Roman" w:hAnsi="Times New Roman" w:cs="Times New Roman"/>
          <w:sz w:val="24"/>
          <w:szCs w:val="24"/>
        </w:rPr>
        <w:t xml:space="preserve"> not</w:t>
      </w:r>
      <w:r w:rsidR="00E82A58">
        <w:rPr>
          <w:rFonts w:ascii="Times New Roman" w:hAnsi="Times New Roman" w:cs="Times New Roman"/>
          <w:sz w:val="24"/>
          <w:szCs w:val="24"/>
        </w:rPr>
        <w:t xml:space="preserve"> satisfy the characteristics of a candidate</w:t>
      </w:r>
      <w:r w:rsidR="00374A45">
        <w:rPr>
          <w:rFonts w:ascii="Times New Roman" w:hAnsi="Times New Roman" w:cs="Times New Roman"/>
          <w:sz w:val="24"/>
          <w:szCs w:val="24"/>
        </w:rPr>
        <w:t xml:space="preserve">. </w:t>
      </w:r>
      <w:r w:rsidR="00374A45">
        <w:rPr>
          <w:rFonts w:ascii="Times New Roman" w:hAnsi="Times New Roman" w:cs="Times New Roman"/>
          <w:sz w:val="24"/>
          <w:szCs w:val="24"/>
          <w:lang w:val="en-US"/>
        </w:rPr>
        <w:t xml:space="preserve"> </w:t>
      </w:r>
      <w:r w:rsidR="00E82A58">
        <w:rPr>
          <w:rFonts w:ascii="Times New Roman" w:hAnsi="Times New Roman" w:cs="Times New Roman"/>
          <w:sz w:val="24"/>
          <w:szCs w:val="24"/>
        </w:rPr>
        <w:t xml:space="preserve">It submitted no nomination papers in terms of s 46 of the Act. </w:t>
      </w:r>
      <w:r w:rsidR="00374A45">
        <w:rPr>
          <w:rFonts w:ascii="Times New Roman" w:hAnsi="Times New Roman" w:cs="Times New Roman"/>
          <w:sz w:val="24"/>
          <w:szCs w:val="24"/>
          <w:lang w:val="en-US"/>
        </w:rPr>
        <w:t>CCC</w:t>
      </w:r>
      <w:r w:rsidR="00374A45" w:rsidRPr="00E82A58">
        <w:rPr>
          <w:rFonts w:ascii="Times New Roman" w:hAnsi="Times New Roman" w:cs="Times New Roman"/>
          <w:sz w:val="24"/>
          <w:szCs w:val="24"/>
          <w:lang w:val="en-US"/>
        </w:rPr>
        <w:t xml:space="preserve"> is</w:t>
      </w:r>
      <w:r w:rsidR="00374A45">
        <w:rPr>
          <w:rFonts w:ascii="Times New Roman" w:hAnsi="Times New Roman" w:cs="Times New Roman"/>
          <w:sz w:val="24"/>
          <w:szCs w:val="24"/>
          <w:lang w:val="en-US"/>
        </w:rPr>
        <w:t xml:space="preserve"> not</w:t>
      </w:r>
      <w:r w:rsidR="00374A45" w:rsidRPr="00E82A58">
        <w:rPr>
          <w:rFonts w:ascii="Times New Roman" w:hAnsi="Times New Roman" w:cs="Times New Roman"/>
          <w:sz w:val="24"/>
          <w:szCs w:val="24"/>
          <w:lang w:val="en-US"/>
        </w:rPr>
        <w:t xml:space="preserve"> a candidate</w:t>
      </w:r>
      <w:r w:rsidR="00374A45">
        <w:rPr>
          <w:rFonts w:ascii="Times New Roman" w:hAnsi="Times New Roman" w:cs="Times New Roman"/>
          <w:sz w:val="24"/>
          <w:szCs w:val="24"/>
          <w:lang w:val="en-US"/>
        </w:rPr>
        <w:t xml:space="preserve">. </w:t>
      </w:r>
      <w:r w:rsidR="00795178">
        <w:rPr>
          <w:rFonts w:ascii="Times New Roman" w:hAnsi="Times New Roman" w:cs="Times New Roman"/>
          <w:sz w:val="24"/>
          <w:szCs w:val="24"/>
          <w:lang w:val="en-US"/>
        </w:rPr>
        <w:t xml:space="preserve">It is a political party sponsoring candidates. </w:t>
      </w:r>
    </w:p>
    <w:p w14:paraId="1F1C6E16" w14:textId="77777777" w:rsidR="00374A45" w:rsidRDefault="00374A45" w:rsidP="00E82A58">
      <w:pPr>
        <w:rPr>
          <w:rFonts w:ascii="Times New Roman" w:hAnsi="Times New Roman" w:cs="Times New Roman"/>
          <w:sz w:val="24"/>
          <w:szCs w:val="24"/>
        </w:rPr>
      </w:pPr>
    </w:p>
    <w:p w14:paraId="03DD4CA8" w14:textId="492182F7" w:rsidR="00E82A58" w:rsidRDefault="00374A45" w:rsidP="00E82A58">
      <w:pPr>
        <w:rPr>
          <w:rFonts w:ascii="Times New Roman" w:hAnsi="Times New Roman" w:cs="Times New Roman"/>
          <w:sz w:val="24"/>
          <w:szCs w:val="24"/>
        </w:rPr>
      </w:pPr>
      <w:r>
        <w:rPr>
          <w:rFonts w:ascii="Times New Roman" w:hAnsi="Times New Roman" w:cs="Times New Roman"/>
          <w:sz w:val="24"/>
          <w:szCs w:val="24"/>
        </w:rPr>
        <w:t>[2</w:t>
      </w:r>
      <w:r w:rsidR="00BB0315">
        <w:rPr>
          <w:rFonts w:ascii="Times New Roman" w:hAnsi="Times New Roman" w:cs="Times New Roman"/>
          <w:sz w:val="24"/>
          <w:szCs w:val="24"/>
        </w:rPr>
        <w:t>7</w:t>
      </w:r>
      <w:r>
        <w:rPr>
          <w:rFonts w:ascii="Times New Roman" w:hAnsi="Times New Roman" w:cs="Times New Roman"/>
          <w:sz w:val="24"/>
          <w:szCs w:val="24"/>
        </w:rPr>
        <w:t xml:space="preserve">] </w:t>
      </w:r>
      <w:r w:rsidR="009E1016" w:rsidRPr="009E1016">
        <w:rPr>
          <w:rFonts w:ascii="Times New Roman" w:hAnsi="Times New Roman" w:cs="Times New Roman"/>
          <w:sz w:val="24"/>
          <w:szCs w:val="24"/>
        </w:rPr>
        <w:t>Further</w:t>
      </w:r>
      <w:r w:rsidR="00795178">
        <w:rPr>
          <w:rFonts w:ascii="Times New Roman" w:hAnsi="Times New Roman" w:cs="Times New Roman"/>
          <w:sz w:val="24"/>
          <w:szCs w:val="24"/>
        </w:rPr>
        <w:t xml:space="preserve">more </w:t>
      </w:r>
      <w:r w:rsidR="009E1016" w:rsidRPr="009E1016">
        <w:rPr>
          <w:rFonts w:ascii="Times New Roman" w:hAnsi="Times New Roman" w:cs="Times New Roman"/>
          <w:sz w:val="24"/>
          <w:szCs w:val="24"/>
        </w:rPr>
        <w:t>CCC does not meet the jurisdiction</w:t>
      </w:r>
      <w:r w:rsidR="00290C8D">
        <w:rPr>
          <w:rFonts w:ascii="Times New Roman" w:hAnsi="Times New Roman" w:cs="Times New Roman"/>
          <w:sz w:val="24"/>
          <w:szCs w:val="24"/>
        </w:rPr>
        <w:t xml:space="preserve">al </w:t>
      </w:r>
      <w:r w:rsidR="009E1016" w:rsidRPr="009E1016">
        <w:rPr>
          <w:rFonts w:ascii="Times New Roman" w:hAnsi="Times New Roman" w:cs="Times New Roman"/>
          <w:sz w:val="24"/>
          <w:szCs w:val="24"/>
        </w:rPr>
        <w:t xml:space="preserve">requirement set out in s 46(19)(b) of the Electoral Act. </w:t>
      </w:r>
      <w:r w:rsidR="00E82A58" w:rsidRPr="009E1016">
        <w:rPr>
          <w:rFonts w:ascii="Times New Roman" w:hAnsi="Times New Roman" w:cs="Times New Roman"/>
          <w:sz w:val="24"/>
          <w:szCs w:val="24"/>
        </w:rPr>
        <w:t xml:space="preserve"> </w:t>
      </w:r>
      <w:r w:rsidR="00290C8D">
        <w:rPr>
          <w:rFonts w:ascii="Times New Roman" w:hAnsi="Times New Roman" w:cs="Times New Roman"/>
          <w:sz w:val="24"/>
          <w:szCs w:val="24"/>
        </w:rPr>
        <w:t>N</w:t>
      </w:r>
      <w:r w:rsidR="009E1016" w:rsidRPr="009E1016">
        <w:rPr>
          <w:rFonts w:ascii="Times New Roman" w:hAnsi="Times New Roman" w:cs="Times New Roman"/>
          <w:sz w:val="24"/>
          <w:szCs w:val="24"/>
        </w:rPr>
        <w:t>o</w:t>
      </w:r>
      <w:r w:rsidR="00E82A58" w:rsidRPr="009E1016">
        <w:rPr>
          <w:rFonts w:ascii="Times New Roman" w:hAnsi="Times New Roman" w:cs="Times New Roman"/>
          <w:sz w:val="24"/>
          <w:szCs w:val="24"/>
        </w:rPr>
        <w:t xml:space="preserve"> nomination paper</w:t>
      </w:r>
      <w:r w:rsidR="009E1016" w:rsidRPr="009E1016">
        <w:rPr>
          <w:rFonts w:ascii="Times New Roman" w:hAnsi="Times New Roman" w:cs="Times New Roman"/>
          <w:sz w:val="24"/>
          <w:szCs w:val="24"/>
        </w:rPr>
        <w:t>s had</w:t>
      </w:r>
      <w:r w:rsidR="00E82A58" w:rsidRPr="009E1016">
        <w:rPr>
          <w:rFonts w:ascii="Times New Roman" w:hAnsi="Times New Roman" w:cs="Times New Roman"/>
          <w:sz w:val="24"/>
          <w:szCs w:val="24"/>
        </w:rPr>
        <w:t xml:space="preserve"> been rejected in terms of subsection (10) or been regarded as void by virtue of subsection (16)</w:t>
      </w:r>
      <w:r w:rsidR="009E1016" w:rsidRPr="009E1016">
        <w:rPr>
          <w:rFonts w:ascii="Times New Roman" w:hAnsi="Times New Roman" w:cs="Times New Roman"/>
          <w:sz w:val="24"/>
          <w:szCs w:val="24"/>
        </w:rPr>
        <w:t xml:space="preserve">. </w:t>
      </w:r>
      <w:r w:rsidR="00290C8D">
        <w:rPr>
          <w:rFonts w:ascii="Times New Roman" w:hAnsi="Times New Roman" w:cs="Times New Roman"/>
          <w:sz w:val="24"/>
          <w:szCs w:val="24"/>
        </w:rPr>
        <w:t xml:space="preserve">In </w:t>
      </w:r>
      <w:r w:rsidR="00290C8D" w:rsidRPr="00290C8D">
        <w:rPr>
          <w:rFonts w:ascii="Times New Roman" w:hAnsi="Times New Roman" w:cs="Times New Roman"/>
          <w:i/>
          <w:iCs/>
          <w:sz w:val="24"/>
          <w:szCs w:val="24"/>
        </w:rPr>
        <w:t>Shumba &amp; Anor v Zimbabwe Electoral Commission &amp; Anor</w:t>
      </w:r>
      <w:r w:rsidR="00290C8D">
        <w:rPr>
          <w:rFonts w:ascii="Times New Roman" w:hAnsi="Times New Roman" w:cs="Times New Roman"/>
          <w:sz w:val="24"/>
          <w:szCs w:val="24"/>
        </w:rPr>
        <w:t xml:space="preserve"> 2008 (2) ZLR 65 (S) the Supreme Court had occasion to remark that: </w:t>
      </w:r>
    </w:p>
    <w:p w14:paraId="5ADF9D03" w14:textId="77777777" w:rsidR="00290C8D" w:rsidRPr="00290C8D" w:rsidRDefault="00290C8D" w:rsidP="00290C8D">
      <w:pPr>
        <w:spacing w:line="276" w:lineRule="auto"/>
        <w:rPr>
          <w:rFonts w:ascii="Times New Roman" w:hAnsi="Times New Roman" w:cs="Times New Roman"/>
          <w:sz w:val="24"/>
          <w:szCs w:val="24"/>
        </w:rPr>
      </w:pPr>
      <w:r>
        <w:t> </w:t>
      </w:r>
    </w:p>
    <w:p w14:paraId="2219B9DB" w14:textId="74DE1438" w:rsidR="009E1016" w:rsidRPr="00290C8D" w:rsidRDefault="00290C8D" w:rsidP="00290C8D">
      <w:pPr>
        <w:spacing w:line="276" w:lineRule="auto"/>
        <w:ind w:left="720" w:firstLine="48"/>
        <w:rPr>
          <w:rFonts w:ascii="Times New Roman" w:hAnsi="Times New Roman" w:cs="Times New Roman"/>
          <w:sz w:val="24"/>
          <w:szCs w:val="24"/>
        </w:rPr>
      </w:pPr>
      <w:r>
        <w:rPr>
          <w:rFonts w:ascii="Times New Roman" w:hAnsi="Times New Roman" w:cs="Times New Roman"/>
          <w:sz w:val="24"/>
          <w:szCs w:val="24"/>
        </w:rPr>
        <w:t>“</w:t>
      </w:r>
      <w:r w:rsidRPr="00290C8D">
        <w:rPr>
          <w:rFonts w:ascii="Times New Roman" w:hAnsi="Times New Roman" w:cs="Times New Roman"/>
          <w:sz w:val="24"/>
          <w:szCs w:val="24"/>
        </w:rPr>
        <w:t>In my view, if the applicants’ nomination papers were rejected other than in terms of s 46(10) or s 46(16) of the Act, then the remedy provided for in subs 46(19) was not available to them</w:t>
      </w:r>
      <w:r w:rsidR="00374A45" w:rsidRPr="00290C8D">
        <w:rPr>
          <w:rFonts w:ascii="Times New Roman" w:hAnsi="Times New Roman" w:cs="Times New Roman"/>
          <w:sz w:val="24"/>
          <w:szCs w:val="24"/>
        </w:rPr>
        <w:t>.”</w:t>
      </w:r>
      <w:r w:rsidRPr="00290C8D">
        <w:rPr>
          <w:rFonts w:ascii="Times New Roman" w:hAnsi="Times New Roman" w:cs="Times New Roman"/>
          <w:sz w:val="24"/>
          <w:szCs w:val="24"/>
        </w:rPr>
        <w:t xml:space="preserve"> </w:t>
      </w:r>
    </w:p>
    <w:p w14:paraId="790ACAE7" w14:textId="77777777" w:rsidR="00290C8D" w:rsidRPr="00B85A59" w:rsidRDefault="00290C8D" w:rsidP="00290C8D">
      <w:pPr>
        <w:ind w:left="720" w:firstLine="48"/>
        <w:rPr>
          <w:rFonts w:ascii="Times New Roman" w:hAnsi="Times New Roman" w:cs="Times New Roman"/>
          <w:sz w:val="24"/>
          <w:szCs w:val="24"/>
        </w:rPr>
      </w:pPr>
    </w:p>
    <w:p w14:paraId="01864987" w14:textId="6D12D430" w:rsidR="00A27F58" w:rsidRPr="00FC00A9" w:rsidRDefault="009E1016" w:rsidP="00E82A58">
      <w:pPr>
        <w:rPr>
          <w:rFonts w:ascii="Times New Roman" w:hAnsi="Times New Roman" w:cs="Times New Roman"/>
          <w:sz w:val="24"/>
          <w:szCs w:val="24"/>
        </w:rPr>
      </w:pPr>
      <w:r w:rsidRPr="0025250D">
        <w:rPr>
          <w:rFonts w:ascii="Times New Roman" w:hAnsi="Times New Roman" w:cs="Times New Roman"/>
          <w:sz w:val="24"/>
          <w:szCs w:val="24"/>
        </w:rPr>
        <w:t>[2</w:t>
      </w:r>
      <w:r w:rsidR="00BB0315">
        <w:rPr>
          <w:rFonts w:ascii="Times New Roman" w:hAnsi="Times New Roman" w:cs="Times New Roman"/>
          <w:sz w:val="24"/>
          <w:szCs w:val="24"/>
        </w:rPr>
        <w:t>8</w:t>
      </w:r>
      <w:r w:rsidRPr="0025250D">
        <w:rPr>
          <w:rFonts w:ascii="Times New Roman" w:hAnsi="Times New Roman" w:cs="Times New Roman"/>
          <w:sz w:val="24"/>
          <w:szCs w:val="24"/>
        </w:rPr>
        <w:t xml:space="preserve">] </w:t>
      </w:r>
      <w:r w:rsidR="00795178">
        <w:rPr>
          <w:rFonts w:ascii="Times New Roman" w:hAnsi="Times New Roman" w:cs="Times New Roman"/>
          <w:sz w:val="24"/>
          <w:szCs w:val="24"/>
        </w:rPr>
        <w:t xml:space="preserve">The remarks in </w:t>
      </w:r>
      <w:r w:rsidR="00795178" w:rsidRPr="00795178">
        <w:rPr>
          <w:rFonts w:ascii="Times New Roman" w:hAnsi="Times New Roman" w:cs="Times New Roman"/>
          <w:i/>
          <w:iCs/>
          <w:sz w:val="24"/>
          <w:szCs w:val="24"/>
        </w:rPr>
        <w:t xml:space="preserve">Shumba </w:t>
      </w:r>
      <w:r w:rsidR="00795178">
        <w:rPr>
          <w:rFonts w:ascii="Times New Roman" w:hAnsi="Times New Roman" w:cs="Times New Roman"/>
          <w:sz w:val="24"/>
          <w:szCs w:val="24"/>
        </w:rPr>
        <w:t>(</w:t>
      </w:r>
      <w:r w:rsidR="00795178" w:rsidRPr="00795178">
        <w:rPr>
          <w:rFonts w:ascii="Times New Roman" w:hAnsi="Times New Roman" w:cs="Times New Roman"/>
          <w:i/>
          <w:iCs/>
          <w:sz w:val="24"/>
          <w:szCs w:val="24"/>
        </w:rPr>
        <w:t>supra</w:t>
      </w:r>
      <w:r w:rsidR="00795178">
        <w:rPr>
          <w:rFonts w:ascii="Times New Roman" w:hAnsi="Times New Roman" w:cs="Times New Roman"/>
          <w:sz w:val="24"/>
          <w:szCs w:val="24"/>
        </w:rPr>
        <w:t xml:space="preserve">) apply with equal force in </w:t>
      </w:r>
      <w:r w:rsidR="00795178" w:rsidRPr="00795178">
        <w:rPr>
          <w:rFonts w:ascii="Times New Roman" w:hAnsi="Times New Roman" w:cs="Times New Roman"/>
          <w:i/>
          <w:iCs/>
          <w:sz w:val="24"/>
          <w:szCs w:val="24"/>
        </w:rPr>
        <w:t>casu</w:t>
      </w:r>
      <w:r w:rsidR="00795178">
        <w:rPr>
          <w:rFonts w:ascii="Times New Roman" w:hAnsi="Times New Roman" w:cs="Times New Roman"/>
          <w:sz w:val="24"/>
          <w:szCs w:val="24"/>
        </w:rPr>
        <w:t xml:space="preserve">. </w:t>
      </w:r>
      <w:r w:rsidR="002B7C17">
        <w:rPr>
          <w:rFonts w:ascii="Times New Roman" w:hAnsi="Times New Roman" w:cs="Times New Roman"/>
          <w:sz w:val="24"/>
          <w:szCs w:val="24"/>
        </w:rPr>
        <w:t xml:space="preserve">The decision in </w:t>
      </w:r>
      <w:r w:rsidR="002B7C17" w:rsidRPr="002B7C17">
        <w:rPr>
          <w:rFonts w:ascii="Times New Roman" w:hAnsi="Times New Roman" w:cs="Times New Roman"/>
          <w:i/>
          <w:iCs/>
          <w:sz w:val="24"/>
          <w:szCs w:val="24"/>
        </w:rPr>
        <w:t>Shumba</w:t>
      </w:r>
      <w:r w:rsidR="002B7C17">
        <w:rPr>
          <w:rFonts w:ascii="Times New Roman" w:hAnsi="Times New Roman" w:cs="Times New Roman"/>
          <w:sz w:val="24"/>
          <w:szCs w:val="24"/>
        </w:rPr>
        <w:t xml:space="preserve"> is precedent and binding on this court. </w:t>
      </w:r>
      <w:r w:rsidR="00BD6C92">
        <w:rPr>
          <w:rFonts w:ascii="Times New Roman" w:hAnsi="Times New Roman" w:cs="Times New Roman"/>
          <w:sz w:val="24"/>
          <w:szCs w:val="24"/>
        </w:rPr>
        <w:t xml:space="preserve">The appellant had no nomination paper rejected in terms of s 46(10) or declared void in terms of s 46(16). The remedy provided in s 46(19)(b) is not available to it. </w:t>
      </w:r>
      <w:r w:rsidR="00374A45" w:rsidRPr="0025250D">
        <w:rPr>
          <w:rFonts w:ascii="Times New Roman" w:hAnsi="Times New Roman" w:cs="Times New Roman"/>
          <w:sz w:val="24"/>
          <w:szCs w:val="24"/>
        </w:rPr>
        <w:t xml:space="preserve">The appellant </w:t>
      </w:r>
      <w:r w:rsidR="00BD6C92">
        <w:rPr>
          <w:rFonts w:ascii="Times New Roman" w:hAnsi="Times New Roman" w:cs="Times New Roman"/>
          <w:sz w:val="24"/>
          <w:szCs w:val="24"/>
        </w:rPr>
        <w:t>is aggrieved by</w:t>
      </w:r>
      <w:r w:rsidR="00374A45" w:rsidRPr="0025250D">
        <w:rPr>
          <w:rFonts w:ascii="Times New Roman" w:hAnsi="Times New Roman" w:cs="Times New Roman"/>
          <w:sz w:val="24"/>
          <w:szCs w:val="24"/>
        </w:rPr>
        <w:t xml:space="preserve"> the acceptance of respondent</w:t>
      </w:r>
      <w:r w:rsidR="00BD6C92">
        <w:rPr>
          <w:rFonts w:ascii="Times New Roman" w:hAnsi="Times New Roman" w:cs="Times New Roman"/>
          <w:sz w:val="24"/>
          <w:szCs w:val="24"/>
        </w:rPr>
        <w:t>s’</w:t>
      </w:r>
      <w:r w:rsidR="00374A45" w:rsidRPr="0025250D">
        <w:rPr>
          <w:rFonts w:ascii="Times New Roman" w:hAnsi="Times New Roman" w:cs="Times New Roman"/>
          <w:sz w:val="24"/>
          <w:szCs w:val="24"/>
        </w:rPr>
        <w:t xml:space="preserve"> nomination papers.  </w:t>
      </w:r>
      <w:r w:rsidR="0025250D" w:rsidRPr="0025250D">
        <w:rPr>
          <w:rFonts w:ascii="Times New Roman" w:hAnsi="Times New Roman" w:cs="Times New Roman"/>
          <w:sz w:val="24"/>
          <w:szCs w:val="24"/>
        </w:rPr>
        <w:t>Section 46(19)(b) does not address a situation where a party challenges the acceptance of a nomination paper. It appears to me that a party aggrieved by the acceptance of a nomination paper cannot appeal to the Electoral Court in terms of s 46(19) of the Act. </w:t>
      </w:r>
    </w:p>
    <w:p w14:paraId="27A85C84" w14:textId="77777777" w:rsidR="00A27F58" w:rsidRDefault="00A27F58" w:rsidP="00E82A58">
      <w:pPr>
        <w:rPr>
          <w:rFonts w:ascii="Times New Roman" w:hAnsi="Times New Roman" w:cs="Times New Roman"/>
          <w:sz w:val="24"/>
          <w:szCs w:val="24"/>
        </w:rPr>
      </w:pPr>
    </w:p>
    <w:p w14:paraId="5E1A2C47" w14:textId="26E11135" w:rsidR="00CB6931" w:rsidRDefault="00A27F58" w:rsidP="00CB6931">
      <w:pPr>
        <w:rPr>
          <w:rFonts w:ascii="Times New Roman" w:hAnsi="Times New Roman" w:cs="Times New Roman"/>
          <w:sz w:val="24"/>
          <w:szCs w:val="24"/>
        </w:rPr>
      </w:pPr>
      <w:r>
        <w:rPr>
          <w:rFonts w:ascii="Times New Roman" w:hAnsi="Times New Roman" w:cs="Times New Roman"/>
          <w:sz w:val="24"/>
          <w:szCs w:val="24"/>
        </w:rPr>
        <w:t>[</w:t>
      </w:r>
      <w:r w:rsidR="00567FFC">
        <w:rPr>
          <w:rFonts w:ascii="Times New Roman" w:hAnsi="Times New Roman" w:cs="Times New Roman"/>
          <w:sz w:val="24"/>
          <w:szCs w:val="24"/>
        </w:rPr>
        <w:t>29</w:t>
      </w:r>
      <w:r>
        <w:rPr>
          <w:rFonts w:ascii="Times New Roman" w:hAnsi="Times New Roman" w:cs="Times New Roman"/>
          <w:sz w:val="24"/>
          <w:szCs w:val="24"/>
        </w:rPr>
        <w:t>] The appellant is a political party</w:t>
      </w:r>
      <w:r w:rsidR="00FC00A9">
        <w:rPr>
          <w:rFonts w:ascii="Times New Roman" w:hAnsi="Times New Roman" w:cs="Times New Roman"/>
          <w:sz w:val="24"/>
          <w:szCs w:val="24"/>
        </w:rPr>
        <w:t>. It is not a candidate whose nomination paper has been rejected in terms of s 46(10) or declared void in terms of s 46(16). The appellant has no right of appeal.</w:t>
      </w:r>
      <w:r w:rsidR="00F83AB2" w:rsidRPr="00F83AB2">
        <w:rPr>
          <w:rFonts w:ascii="Times New Roman" w:hAnsi="Times New Roman" w:cs="Times New Roman"/>
          <w:sz w:val="24"/>
          <w:szCs w:val="24"/>
        </w:rPr>
        <w:t xml:space="preserve"> </w:t>
      </w:r>
      <w:r w:rsidR="002B7C17">
        <w:rPr>
          <w:rFonts w:ascii="Times New Roman" w:hAnsi="Times New Roman" w:cs="Times New Roman"/>
          <w:sz w:val="24"/>
          <w:szCs w:val="24"/>
        </w:rPr>
        <w:t xml:space="preserve"> </w:t>
      </w:r>
      <w:r w:rsidR="00797787">
        <w:rPr>
          <w:rFonts w:ascii="Times New Roman" w:hAnsi="Times New Roman" w:cs="Times New Roman"/>
          <w:sz w:val="24"/>
          <w:szCs w:val="24"/>
        </w:rPr>
        <w:t>This is not placing form over substance. It is an interpretation of the relevant provisions that answers to the language and precedent.</w:t>
      </w:r>
      <w:r w:rsidR="00013C72">
        <w:rPr>
          <w:rFonts w:ascii="Times New Roman" w:hAnsi="Times New Roman" w:cs="Times New Roman"/>
          <w:sz w:val="24"/>
          <w:szCs w:val="24"/>
        </w:rPr>
        <w:t xml:space="preserve"> See </w:t>
      </w:r>
      <w:r w:rsidR="00013C72" w:rsidRPr="00EF7407">
        <w:rPr>
          <w:rFonts w:ascii="Times New Roman" w:hAnsi="Times New Roman" w:cs="Times New Roman"/>
          <w:i/>
          <w:iCs/>
          <w:sz w:val="24"/>
          <w:szCs w:val="24"/>
          <w:lang w:val="en-US"/>
        </w:rPr>
        <w:t>Kambarami v 1893 Mthwakazi Restoration Movement Trust &amp; Ors</w:t>
      </w:r>
      <w:r w:rsidR="00013C72">
        <w:rPr>
          <w:rFonts w:ascii="Times New Roman" w:hAnsi="Times New Roman" w:cs="Times New Roman"/>
          <w:sz w:val="24"/>
          <w:szCs w:val="24"/>
          <w:lang w:val="en-US"/>
        </w:rPr>
        <w:t xml:space="preserve"> SC 66/21; </w:t>
      </w:r>
      <w:r w:rsidR="00013C72" w:rsidRPr="00E953B3">
        <w:rPr>
          <w:rFonts w:ascii="Times New Roman" w:hAnsi="Times New Roman" w:cs="Times New Roman"/>
          <w:i/>
          <w:iCs/>
          <w:sz w:val="24"/>
          <w:szCs w:val="24"/>
          <w:lang w:val="en-US"/>
        </w:rPr>
        <w:t>Shumba &amp; Anor v Zimbabwe Electoral Commission &amp; Anor</w:t>
      </w:r>
      <w:r w:rsidR="00013C72">
        <w:rPr>
          <w:rFonts w:ascii="Times New Roman" w:hAnsi="Times New Roman" w:cs="Times New Roman"/>
          <w:sz w:val="24"/>
          <w:szCs w:val="24"/>
          <w:lang w:val="en-US"/>
        </w:rPr>
        <w:t xml:space="preserve"> 2008 (2) ZLR 65 (S)</w:t>
      </w:r>
      <w:r w:rsidR="00CB6931">
        <w:rPr>
          <w:rFonts w:ascii="Times New Roman" w:hAnsi="Times New Roman" w:cs="Times New Roman"/>
          <w:sz w:val="24"/>
          <w:szCs w:val="24"/>
          <w:lang w:val="en-US"/>
        </w:rPr>
        <w:t xml:space="preserve">; </w:t>
      </w:r>
      <w:r w:rsidR="006A67C3" w:rsidRPr="006A67C3">
        <w:rPr>
          <w:rFonts w:ascii="Times New Roman" w:hAnsi="Times New Roman" w:cs="Times New Roman"/>
          <w:i/>
          <w:iCs/>
          <w:sz w:val="24"/>
          <w:szCs w:val="24"/>
          <w:lang w:val="en-US"/>
        </w:rPr>
        <w:t>Ndlovu &amp; Anor v Ndlovu &amp; Anor</w:t>
      </w:r>
      <w:r w:rsidR="006A67C3">
        <w:rPr>
          <w:rFonts w:ascii="Times New Roman" w:hAnsi="Times New Roman" w:cs="Times New Roman"/>
          <w:sz w:val="24"/>
          <w:szCs w:val="24"/>
          <w:lang w:val="en-US"/>
        </w:rPr>
        <w:t xml:space="preserve"> SC 133/02; </w:t>
      </w:r>
      <w:r w:rsidR="00CB6931" w:rsidRPr="00205AC0">
        <w:rPr>
          <w:rFonts w:ascii="Times New Roman" w:hAnsi="Times New Roman" w:cs="Times New Roman"/>
          <w:i/>
          <w:sz w:val="24"/>
          <w:szCs w:val="24"/>
        </w:rPr>
        <w:t>Chihava and Others</w:t>
      </w:r>
      <w:r w:rsidR="00CB6931" w:rsidRPr="00205AC0">
        <w:rPr>
          <w:rFonts w:ascii="Times New Roman" w:hAnsi="Times New Roman" w:cs="Times New Roman"/>
          <w:sz w:val="24"/>
          <w:szCs w:val="24"/>
        </w:rPr>
        <w:t xml:space="preserve"> v </w:t>
      </w:r>
      <w:r w:rsidR="00CB6931" w:rsidRPr="00205AC0">
        <w:rPr>
          <w:rFonts w:ascii="Times New Roman" w:hAnsi="Times New Roman" w:cs="Times New Roman"/>
          <w:i/>
          <w:sz w:val="24"/>
          <w:szCs w:val="24"/>
        </w:rPr>
        <w:t>The Provincial Magistrate Francis Mapfumo N.O and Another</w:t>
      </w:r>
      <w:r w:rsidR="00CB6931" w:rsidRPr="00205AC0">
        <w:rPr>
          <w:rFonts w:ascii="Times New Roman" w:hAnsi="Times New Roman" w:cs="Times New Roman"/>
          <w:sz w:val="24"/>
          <w:szCs w:val="24"/>
        </w:rPr>
        <w:t xml:space="preserve"> 2015 (2) ZLR 31 (CC) at pp 35H-36A</w:t>
      </w:r>
      <w:r w:rsidR="00CB6931">
        <w:rPr>
          <w:rFonts w:ascii="Times New Roman" w:hAnsi="Times New Roman" w:cs="Times New Roman"/>
          <w:sz w:val="24"/>
          <w:szCs w:val="24"/>
        </w:rPr>
        <w:t>.</w:t>
      </w:r>
    </w:p>
    <w:p w14:paraId="66C7251B" w14:textId="77777777" w:rsidR="008020D7" w:rsidRDefault="008020D7" w:rsidP="00CB6931">
      <w:pPr>
        <w:rPr>
          <w:rFonts w:ascii="Times New Roman" w:hAnsi="Times New Roman" w:cs="Times New Roman"/>
          <w:sz w:val="24"/>
          <w:szCs w:val="24"/>
          <w:lang w:val="en-US"/>
        </w:rPr>
      </w:pPr>
    </w:p>
    <w:p w14:paraId="010512EC" w14:textId="5F68AE62" w:rsidR="008020D7" w:rsidRDefault="00013C72" w:rsidP="00E82A58">
      <w:pPr>
        <w:rPr>
          <w:rFonts w:ascii="Times New Roman" w:hAnsi="Times New Roman" w:cs="Times New Roman"/>
          <w:sz w:val="24"/>
          <w:szCs w:val="24"/>
          <w:shd w:val="clear" w:color="auto" w:fill="FFFFFF"/>
        </w:rPr>
      </w:pPr>
      <w:r>
        <w:rPr>
          <w:rFonts w:ascii="Times New Roman" w:hAnsi="Times New Roman" w:cs="Times New Roman"/>
          <w:sz w:val="24"/>
          <w:szCs w:val="24"/>
          <w:lang w:val="en-US"/>
        </w:rPr>
        <w:t xml:space="preserve"> </w:t>
      </w:r>
      <w:r w:rsidR="006A67C3">
        <w:rPr>
          <w:rFonts w:ascii="Times New Roman" w:hAnsi="Times New Roman" w:cs="Times New Roman"/>
          <w:sz w:val="24"/>
          <w:szCs w:val="24"/>
          <w:lang w:val="en-US"/>
        </w:rPr>
        <w:t xml:space="preserve">[30] </w:t>
      </w:r>
      <w:r w:rsidRPr="00013C72">
        <w:rPr>
          <w:rFonts w:ascii="Times New Roman" w:hAnsi="Times New Roman" w:cs="Times New Roman"/>
          <w:sz w:val="24"/>
          <w:szCs w:val="24"/>
        </w:rPr>
        <w:t>J</w:t>
      </w:r>
      <w:r w:rsidRPr="00013C72">
        <w:rPr>
          <w:rFonts w:ascii="Times New Roman" w:hAnsi="Times New Roman" w:cs="Times New Roman"/>
          <w:sz w:val="24"/>
          <w:szCs w:val="24"/>
          <w:shd w:val="clear" w:color="auto" w:fill="FFFFFF"/>
        </w:rPr>
        <w:t xml:space="preserve">udges should interpret the law, not make it. Judges have no authority to create law or amend it. It is the sole right of the </w:t>
      </w:r>
      <w:r w:rsidR="00CD6E07">
        <w:rPr>
          <w:rFonts w:ascii="Times New Roman" w:hAnsi="Times New Roman" w:cs="Times New Roman"/>
          <w:sz w:val="24"/>
          <w:szCs w:val="24"/>
          <w:shd w:val="clear" w:color="auto" w:fill="FFFFFF"/>
        </w:rPr>
        <w:t>legislature</w:t>
      </w:r>
      <w:r w:rsidRPr="00013C72">
        <w:rPr>
          <w:rFonts w:ascii="Times New Roman" w:hAnsi="Times New Roman" w:cs="Times New Roman"/>
          <w:sz w:val="24"/>
          <w:szCs w:val="24"/>
          <w:shd w:val="clear" w:color="auto" w:fill="FFFFFF"/>
        </w:rPr>
        <w:t xml:space="preserve"> to enact laws</w:t>
      </w:r>
      <w:r w:rsidR="00CD6E07">
        <w:rPr>
          <w:rFonts w:ascii="Times New Roman" w:hAnsi="Times New Roman" w:cs="Times New Roman"/>
          <w:sz w:val="24"/>
          <w:szCs w:val="24"/>
          <w:shd w:val="clear" w:color="auto" w:fill="FFFFFF"/>
        </w:rPr>
        <w:t xml:space="preserve">. </w:t>
      </w:r>
      <w:r w:rsidR="006A67C3">
        <w:rPr>
          <w:rFonts w:ascii="Times New Roman" w:hAnsi="Times New Roman" w:cs="Times New Roman"/>
          <w:sz w:val="24"/>
          <w:szCs w:val="24"/>
          <w:shd w:val="clear" w:color="auto" w:fill="FFFFFF"/>
        </w:rPr>
        <w:t xml:space="preserve">Therefore, any interpretation to the </w:t>
      </w:r>
      <w:r w:rsidR="006A67C3">
        <w:rPr>
          <w:rFonts w:ascii="Times New Roman" w:hAnsi="Times New Roman" w:cs="Times New Roman"/>
          <w:sz w:val="24"/>
          <w:szCs w:val="24"/>
          <w:shd w:val="clear" w:color="auto" w:fill="FFFFFF"/>
        </w:rPr>
        <w:lastRenderedPageBreak/>
        <w:t xml:space="preserve">contrary would go against the language of the legislation and precedent. This </w:t>
      </w:r>
      <w:r w:rsidR="00EE57C9">
        <w:rPr>
          <w:rFonts w:ascii="Times New Roman" w:hAnsi="Times New Roman" w:cs="Times New Roman"/>
          <w:sz w:val="24"/>
          <w:szCs w:val="24"/>
          <w:shd w:val="clear" w:color="auto" w:fill="FFFFFF"/>
        </w:rPr>
        <w:t xml:space="preserve">would amount to a text-book case of judicial overreach. See </w:t>
      </w:r>
      <w:r w:rsidR="00EE57C9" w:rsidRPr="00EE57C9">
        <w:rPr>
          <w:rFonts w:ascii="Times New Roman" w:hAnsi="Times New Roman" w:cs="Times New Roman"/>
          <w:i/>
          <w:iCs/>
          <w:sz w:val="24"/>
          <w:szCs w:val="24"/>
          <w:shd w:val="clear" w:color="auto" w:fill="FFFFFF"/>
        </w:rPr>
        <w:t xml:space="preserve">Kirstein v Registrar General &amp; Ors </w:t>
      </w:r>
      <w:r w:rsidR="00EE57C9">
        <w:rPr>
          <w:rFonts w:ascii="Times New Roman" w:hAnsi="Times New Roman" w:cs="Times New Roman"/>
          <w:sz w:val="24"/>
          <w:szCs w:val="24"/>
          <w:shd w:val="clear" w:color="auto" w:fill="FFFFFF"/>
        </w:rPr>
        <w:t xml:space="preserve">2019 (3) ZLR 1275 (H). </w:t>
      </w:r>
    </w:p>
    <w:p w14:paraId="18674C02" w14:textId="77777777" w:rsidR="008020D7" w:rsidRDefault="008020D7" w:rsidP="00E82A58">
      <w:pPr>
        <w:rPr>
          <w:rFonts w:ascii="Times New Roman" w:hAnsi="Times New Roman" w:cs="Times New Roman"/>
          <w:sz w:val="24"/>
          <w:szCs w:val="24"/>
          <w:shd w:val="clear" w:color="auto" w:fill="FFFFFF"/>
        </w:rPr>
      </w:pPr>
    </w:p>
    <w:p w14:paraId="377F25CD" w14:textId="37E1E2CA" w:rsidR="00F83AB2" w:rsidRPr="008020D7" w:rsidRDefault="008020D7" w:rsidP="00E82A58">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[31] In the circumstances, the </w:t>
      </w:r>
      <w:r w:rsidRPr="00F83AB2">
        <w:rPr>
          <w:rFonts w:ascii="Times New Roman" w:hAnsi="Times New Roman" w:cs="Times New Roman"/>
          <w:sz w:val="24"/>
          <w:szCs w:val="24"/>
        </w:rPr>
        <w:t xml:space="preserve">appeal is fatally </w:t>
      </w:r>
      <w:r>
        <w:rPr>
          <w:rFonts w:ascii="Times New Roman" w:hAnsi="Times New Roman" w:cs="Times New Roman"/>
          <w:sz w:val="24"/>
          <w:szCs w:val="24"/>
        </w:rPr>
        <w:t xml:space="preserve">and incurable </w:t>
      </w:r>
      <w:r w:rsidRPr="00F83AB2">
        <w:rPr>
          <w:rFonts w:ascii="Times New Roman" w:hAnsi="Times New Roman" w:cs="Times New Roman"/>
          <w:sz w:val="24"/>
          <w:szCs w:val="24"/>
        </w:rPr>
        <w:t>defective as it was filed contrary to the provisions of the Electoral (Applications, Appeals and Petitions) Rules, 1995, as read with the s 46(19)(b) of the Electoral Act [Chapter 2:13].</w:t>
      </w:r>
      <w:r>
        <w:rPr>
          <w:rFonts w:ascii="Times New Roman" w:hAnsi="Times New Roman" w:cs="Times New Roman"/>
          <w:sz w:val="24"/>
          <w:szCs w:val="24"/>
          <w:shd w:val="clear" w:color="auto" w:fill="FFFFFF"/>
        </w:rPr>
        <w:t xml:space="preserve"> </w:t>
      </w:r>
      <w:r w:rsidR="00F83AB2">
        <w:rPr>
          <w:rFonts w:ascii="Times New Roman" w:hAnsi="Times New Roman" w:cs="Times New Roman"/>
          <w:sz w:val="24"/>
          <w:szCs w:val="24"/>
        </w:rPr>
        <w:t>I</w:t>
      </w:r>
      <w:r w:rsidR="006E7B1C">
        <w:rPr>
          <w:rFonts w:ascii="Times New Roman" w:hAnsi="Times New Roman" w:cs="Times New Roman"/>
          <w:sz w:val="24"/>
          <w:szCs w:val="24"/>
        </w:rPr>
        <w:t xml:space="preserve">t is for these reasons that </w:t>
      </w:r>
      <w:r w:rsidR="00203239">
        <w:rPr>
          <w:rFonts w:ascii="Times New Roman" w:hAnsi="Times New Roman" w:cs="Times New Roman"/>
          <w:sz w:val="24"/>
          <w:szCs w:val="24"/>
        </w:rPr>
        <w:t xml:space="preserve">this application </w:t>
      </w:r>
      <w:r w:rsidR="00F83AB2">
        <w:rPr>
          <w:rFonts w:ascii="Times New Roman" w:hAnsi="Times New Roman" w:cs="Times New Roman"/>
          <w:sz w:val="24"/>
          <w:szCs w:val="24"/>
        </w:rPr>
        <w:t xml:space="preserve">stands to be struck off the roll. </w:t>
      </w:r>
    </w:p>
    <w:p w14:paraId="139CCB9D" w14:textId="77777777" w:rsidR="006E7B1C" w:rsidRDefault="006E7B1C" w:rsidP="00E82A58">
      <w:pPr>
        <w:rPr>
          <w:rFonts w:ascii="Times New Roman" w:hAnsi="Times New Roman" w:cs="Times New Roman"/>
          <w:sz w:val="24"/>
          <w:szCs w:val="24"/>
        </w:rPr>
      </w:pPr>
    </w:p>
    <w:p w14:paraId="7541A3DD" w14:textId="26A3D889" w:rsidR="006E7B1C" w:rsidRPr="00047265" w:rsidRDefault="006E7B1C" w:rsidP="00E82A58">
      <w:pPr>
        <w:rPr>
          <w:rFonts w:ascii="Times New Roman" w:hAnsi="Times New Roman" w:cs="Times New Roman"/>
          <w:sz w:val="24"/>
          <w:szCs w:val="24"/>
        </w:rPr>
      </w:pPr>
      <w:r>
        <w:rPr>
          <w:rFonts w:ascii="Times New Roman" w:hAnsi="Times New Roman" w:cs="Times New Roman"/>
          <w:sz w:val="24"/>
          <w:szCs w:val="24"/>
        </w:rPr>
        <w:t>[</w:t>
      </w:r>
      <w:r w:rsidR="008020D7">
        <w:rPr>
          <w:rFonts w:ascii="Times New Roman" w:hAnsi="Times New Roman" w:cs="Times New Roman"/>
          <w:sz w:val="24"/>
          <w:szCs w:val="24"/>
        </w:rPr>
        <w:t>32</w:t>
      </w:r>
      <w:r>
        <w:rPr>
          <w:rFonts w:ascii="Times New Roman" w:hAnsi="Times New Roman" w:cs="Times New Roman"/>
          <w:sz w:val="24"/>
          <w:szCs w:val="24"/>
        </w:rPr>
        <w:t>]</w:t>
      </w:r>
      <w:r w:rsidR="00047265" w:rsidRPr="00047265">
        <w:rPr>
          <w:rFonts w:ascii="Times New Roman" w:hAnsi="Times New Roman" w:cs="Times New Roman"/>
        </w:rPr>
        <w:t xml:space="preserve"> </w:t>
      </w:r>
      <w:r w:rsidR="00047265" w:rsidRPr="00047265">
        <w:rPr>
          <w:rFonts w:ascii="Times New Roman" w:hAnsi="Times New Roman" w:cs="Times New Roman"/>
          <w:sz w:val="24"/>
          <w:szCs w:val="24"/>
        </w:rPr>
        <w:t xml:space="preserve">What remains is the question of costs. </w:t>
      </w:r>
      <w:r w:rsidR="006A3EDE" w:rsidRPr="00047265">
        <w:rPr>
          <w:rFonts w:ascii="Times New Roman" w:hAnsi="Times New Roman" w:cs="Times New Roman"/>
          <w:sz w:val="24"/>
          <w:szCs w:val="24"/>
        </w:rPr>
        <w:t>No order of costs was sought</w:t>
      </w:r>
      <w:r w:rsidR="00374A45" w:rsidRPr="00047265">
        <w:rPr>
          <w:rFonts w:ascii="Times New Roman" w:hAnsi="Times New Roman" w:cs="Times New Roman"/>
          <w:sz w:val="24"/>
          <w:szCs w:val="24"/>
        </w:rPr>
        <w:t xml:space="preserve"> in this matter</w:t>
      </w:r>
      <w:r w:rsidR="00047265" w:rsidRPr="00047265">
        <w:rPr>
          <w:rFonts w:ascii="Times New Roman" w:hAnsi="Times New Roman" w:cs="Times New Roman"/>
          <w:sz w:val="24"/>
          <w:szCs w:val="24"/>
        </w:rPr>
        <w:t xml:space="preserve">, and no order of costs shall be granted. </w:t>
      </w:r>
    </w:p>
    <w:p w14:paraId="6DF90320" w14:textId="77777777" w:rsidR="009E1016" w:rsidRPr="00047265" w:rsidRDefault="009E1016" w:rsidP="00E82A58">
      <w:pPr>
        <w:rPr>
          <w:rFonts w:ascii="Times New Roman" w:hAnsi="Times New Roman" w:cs="Times New Roman"/>
          <w:sz w:val="24"/>
          <w:szCs w:val="24"/>
        </w:rPr>
      </w:pPr>
    </w:p>
    <w:p w14:paraId="37F2ADB3" w14:textId="40C0BAC9" w:rsidR="005C23D5" w:rsidRDefault="006E7B1C" w:rsidP="00376473">
      <w:pPr>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it is ordered as follows: </w:t>
      </w:r>
    </w:p>
    <w:p w14:paraId="3EA5E978" w14:textId="77777777" w:rsidR="006E7B1C" w:rsidRDefault="006E7B1C" w:rsidP="00376473">
      <w:pPr>
        <w:rPr>
          <w:rFonts w:ascii="Times New Roman" w:hAnsi="Times New Roman" w:cs="Times New Roman"/>
          <w:sz w:val="24"/>
          <w:szCs w:val="24"/>
          <w:lang w:val="en-US"/>
        </w:rPr>
      </w:pPr>
    </w:p>
    <w:p w14:paraId="413F1693" w14:textId="7880C08B" w:rsidR="003F683E" w:rsidRDefault="003F683E" w:rsidP="00376473">
      <w:pPr>
        <w:pStyle w:val="ListParagraph"/>
        <w:numPr>
          <w:ilvl w:val="0"/>
          <w:numId w:val="5"/>
        </w:numPr>
        <w:rPr>
          <w:rFonts w:ascii="Times New Roman" w:hAnsi="Times New Roman" w:cs="Times New Roman"/>
          <w:sz w:val="24"/>
          <w:szCs w:val="24"/>
          <w:lang w:val="en-US"/>
        </w:rPr>
      </w:pPr>
      <w:r w:rsidRPr="003F683E">
        <w:rPr>
          <w:rFonts w:ascii="Times New Roman" w:hAnsi="Times New Roman" w:cs="Times New Roman"/>
          <w:sz w:val="24"/>
          <w:szCs w:val="24"/>
          <w:lang w:val="en-US"/>
        </w:rPr>
        <w:t xml:space="preserve"> The preliminary point that the appeal</w:t>
      </w:r>
      <w:r w:rsidR="000B6C57">
        <w:rPr>
          <w:rFonts w:ascii="Times New Roman" w:hAnsi="Times New Roman" w:cs="Times New Roman"/>
          <w:sz w:val="24"/>
          <w:szCs w:val="24"/>
          <w:lang w:val="en-US"/>
        </w:rPr>
        <w:t>s</w:t>
      </w:r>
      <w:r w:rsidRPr="003F683E">
        <w:rPr>
          <w:rFonts w:ascii="Times New Roman" w:hAnsi="Times New Roman" w:cs="Times New Roman"/>
          <w:sz w:val="24"/>
          <w:szCs w:val="24"/>
          <w:lang w:val="en-US"/>
        </w:rPr>
        <w:t xml:space="preserve"> </w:t>
      </w:r>
      <w:r w:rsidR="000B6C57">
        <w:rPr>
          <w:rFonts w:ascii="Times New Roman" w:hAnsi="Times New Roman" w:cs="Times New Roman"/>
          <w:sz w:val="24"/>
          <w:szCs w:val="24"/>
          <w:lang w:val="en-US"/>
        </w:rPr>
        <w:t>are</w:t>
      </w:r>
      <w:r w:rsidRPr="003F683E">
        <w:rPr>
          <w:rFonts w:ascii="Times New Roman" w:hAnsi="Times New Roman" w:cs="Times New Roman"/>
          <w:sz w:val="24"/>
          <w:szCs w:val="24"/>
          <w:lang w:val="en-US"/>
        </w:rPr>
        <w:t xml:space="preserve"> fatally defective is upheld. </w:t>
      </w:r>
    </w:p>
    <w:p w14:paraId="5B3EC715" w14:textId="77777777" w:rsidR="003F683E" w:rsidRDefault="003F683E" w:rsidP="003F683E">
      <w:pPr>
        <w:pStyle w:val="ListParagraph"/>
        <w:ind w:left="1080"/>
        <w:rPr>
          <w:rFonts w:ascii="Times New Roman" w:hAnsi="Times New Roman" w:cs="Times New Roman"/>
          <w:sz w:val="24"/>
          <w:szCs w:val="24"/>
          <w:lang w:val="en-US"/>
        </w:rPr>
      </w:pPr>
    </w:p>
    <w:p w14:paraId="0C157310" w14:textId="487770ED" w:rsidR="006E7B1C" w:rsidRDefault="006E7B1C" w:rsidP="00376473">
      <w:pPr>
        <w:pStyle w:val="ListParagraph"/>
        <w:numPr>
          <w:ilvl w:val="0"/>
          <w:numId w:val="5"/>
        </w:numPr>
        <w:rPr>
          <w:rFonts w:ascii="Times New Roman" w:hAnsi="Times New Roman" w:cs="Times New Roman"/>
          <w:sz w:val="24"/>
          <w:szCs w:val="24"/>
          <w:lang w:val="en-US"/>
        </w:rPr>
      </w:pPr>
      <w:r w:rsidRPr="003F683E">
        <w:rPr>
          <w:rFonts w:ascii="Times New Roman" w:hAnsi="Times New Roman" w:cs="Times New Roman"/>
          <w:sz w:val="24"/>
          <w:szCs w:val="24"/>
          <w:lang w:val="en-US"/>
        </w:rPr>
        <w:t>The appeal</w:t>
      </w:r>
      <w:r w:rsidR="000B6C57">
        <w:rPr>
          <w:rFonts w:ascii="Times New Roman" w:hAnsi="Times New Roman" w:cs="Times New Roman"/>
          <w:sz w:val="24"/>
          <w:szCs w:val="24"/>
          <w:lang w:val="en-US"/>
        </w:rPr>
        <w:t>s</w:t>
      </w:r>
      <w:r w:rsidRPr="003F683E">
        <w:rPr>
          <w:rFonts w:ascii="Times New Roman" w:hAnsi="Times New Roman" w:cs="Times New Roman"/>
          <w:sz w:val="24"/>
          <w:szCs w:val="24"/>
          <w:lang w:val="en-US"/>
        </w:rPr>
        <w:t xml:space="preserve"> </w:t>
      </w:r>
      <w:r w:rsidR="000B6C57">
        <w:rPr>
          <w:rFonts w:ascii="Times New Roman" w:hAnsi="Times New Roman" w:cs="Times New Roman"/>
          <w:sz w:val="24"/>
          <w:szCs w:val="24"/>
          <w:lang w:val="en-US"/>
        </w:rPr>
        <w:t xml:space="preserve">are </w:t>
      </w:r>
      <w:r w:rsidRPr="003F683E">
        <w:rPr>
          <w:rFonts w:ascii="Times New Roman" w:hAnsi="Times New Roman" w:cs="Times New Roman"/>
          <w:sz w:val="24"/>
          <w:szCs w:val="24"/>
          <w:lang w:val="en-US"/>
        </w:rPr>
        <w:t xml:space="preserve">struck off the roll with no order as to costs. </w:t>
      </w:r>
    </w:p>
    <w:p w14:paraId="608B924F" w14:textId="77777777" w:rsidR="00A31FEF" w:rsidRPr="00A31FEF" w:rsidRDefault="00A31FEF" w:rsidP="00A31FEF">
      <w:pPr>
        <w:pStyle w:val="ListParagraph"/>
        <w:rPr>
          <w:rFonts w:ascii="Times New Roman" w:hAnsi="Times New Roman" w:cs="Times New Roman"/>
          <w:sz w:val="24"/>
          <w:szCs w:val="24"/>
          <w:lang w:val="en-US"/>
        </w:rPr>
      </w:pPr>
    </w:p>
    <w:p w14:paraId="04558993" w14:textId="77777777" w:rsidR="00A31FEF" w:rsidRDefault="00A31FEF" w:rsidP="00A31FEF">
      <w:pPr>
        <w:rPr>
          <w:rFonts w:ascii="Times New Roman" w:hAnsi="Times New Roman" w:cs="Times New Roman"/>
          <w:sz w:val="24"/>
          <w:szCs w:val="24"/>
          <w:lang w:val="en-US"/>
        </w:rPr>
      </w:pPr>
    </w:p>
    <w:p w14:paraId="72A79907" w14:textId="77777777" w:rsidR="00203239" w:rsidRDefault="00203239" w:rsidP="00A31FEF">
      <w:pPr>
        <w:rPr>
          <w:rFonts w:ascii="Times New Roman" w:hAnsi="Times New Roman" w:cs="Times New Roman"/>
          <w:sz w:val="24"/>
          <w:szCs w:val="24"/>
          <w:lang w:val="en-US"/>
        </w:rPr>
      </w:pPr>
    </w:p>
    <w:p w14:paraId="111D8111" w14:textId="77777777" w:rsidR="00CD6E07" w:rsidRDefault="00CD6E07" w:rsidP="00A31FEF">
      <w:pPr>
        <w:rPr>
          <w:rFonts w:ascii="Times New Roman" w:hAnsi="Times New Roman" w:cs="Times New Roman"/>
          <w:sz w:val="24"/>
          <w:szCs w:val="24"/>
          <w:lang w:val="en-US"/>
        </w:rPr>
      </w:pPr>
    </w:p>
    <w:p w14:paraId="5CA7EB4B" w14:textId="77777777" w:rsidR="008020D7" w:rsidRDefault="008020D7" w:rsidP="00A31FEF">
      <w:pPr>
        <w:rPr>
          <w:rFonts w:ascii="Times New Roman" w:hAnsi="Times New Roman" w:cs="Times New Roman"/>
          <w:sz w:val="24"/>
          <w:szCs w:val="24"/>
          <w:lang w:val="en-US"/>
        </w:rPr>
      </w:pPr>
    </w:p>
    <w:p w14:paraId="6AE04D6E" w14:textId="77777777" w:rsidR="00203239" w:rsidRDefault="00203239" w:rsidP="00A31FEF">
      <w:pPr>
        <w:rPr>
          <w:rFonts w:ascii="Times New Roman" w:hAnsi="Times New Roman" w:cs="Times New Roman"/>
          <w:sz w:val="24"/>
          <w:szCs w:val="24"/>
          <w:lang w:val="en-US"/>
        </w:rPr>
      </w:pPr>
    </w:p>
    <w:p w14:paraId="2F7B9D97" w14:textId="1910375F" w:rsidR="00A31FEF" w:rsidRDefault="00A31FEF" w:rsidP="00A31FEF">
      <w:pPr>
        <w:spacing w:line="276" w:lineRule="auto"/>
        <w:rPr>
          <w:rFonts w:ascii="Times New Roman" w:hAnsi="Times New Roman" w:cs="Times New Roman"/>
          <w:sz w:val="24"/>
          <w:szCs w:val="24"/>
          <w:lang w:val="en-US"/>
        </w:rPr>
      </w:pPr>
      <w:r w:rsidRPr="00A31FEF">
        <w:rPr>
          <w:rFonts w:ascii="Times New Roman" w:hAnsi="Times New Roman" w:cs="Times New Roman"/>
          <w:i/>
          <w:iCs/>
          <w:sz w:val="24"/>
          <w:szCs w:val="24"/>
          <w:lang w:val="en-US"/>
        </w:rPr>
        <w:t>Tanaka Law Chambers,</w:t>
      </w:r>
      <w:r>
        <w:rPr>
          <w:rFonts w:ascii="Times New Roman" w:hAnsi="Times New Roman" w:cs="Times New Roman"/>
          <w:sz w:val="24"/>
          <w:szCs w:val="24"/>
          <w:lang w:val="en-US"/>
        </w:rPr>
        <w:t xml:space="preserve"> appellant’s legal practitioners </w:t>
      </w:r>
    </w:p>
    <w:p w14:paraId="2330590F" w14:textId="408AF187" w:rsidR="00A31FEF" w:rsidRDefault="00A31FEF" w:rsidP="00A31FEF">
      <w:pPr>
        <w:spacing w:line="276" w:lineRule="auto"/>
        <w:rPr>
          <w:rFonts w:ascii="Times New Roman" w:hAnsi="Times New Roman" w:cs="Times New Roman"/>
          <w:sz w:val="24"/>
          <w:szCs w:val="24"/>
          <w:lang w:val="en-US"/>
        </w:rPr>
      </w:pPr>
      <w:r w:rsidRPr="00A31FEF">
        <w:rPr>
          <w:rFonts w:ascii="Times New Roman" w:hAnsi="Times New Roman" w:cs="Times New Roman"/>
          <w:i/>
          <w:iCs/>
          <w:sz w:val="24"/>
          <w:szCs w:val="24"/>
          <w:lang w:val="en-US"/>
        </w:rPr>
        <w:t>Nyika, Kanengoni &amp; Partners</w:t>
      </w:r>
      <w:r>
        <w:rPr>
          <w:rFonts w:ascii="Times New Roman" w:hAnsi="Times New Roman" w:cs="Times New Roman"/>
          <w:sz w:val="24"/>
          <w:szCs w:val="24"/>
          <w:lang w:val="en-US"/>
        </w:rPr>
        <w:t>, 1</w:t>
      </w:r>
      <w:r w:rsidRPr="00A31FE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 </w:t>
      </w:r>
    </w:p>
    <w:p w14:paraId="3FA86399" w14:textId="22293671" w:rsidR="00A31FEF" w:rsidRDefault="00A31FEF" w:rsidP="00A31FEF">
      <w:pPr>
        <w:spacing w:line="276" w:lineRule="auto"/>
        <w:rPr>
          <w:rFonts w:ascii="Times New Roman" w:hAnsi="Times New Roman" w:cs="Times New Roman"/>
          <w:sz w:val="24"/>
          <w:szCs w:val="24"/>
          <w:lang w:val="en-US"/>
        </w:rPr>
      </w:pPr>
      <w:r w:rsidRPr="00A31FEF">
        <w:rPr>
          <w:rFonts w:ascii="Times New Roman" w:hAnsi="Times New Roman" w:cs="Times New Roman"/>
          <w:i/>
          <w:iCs/>
          <w:sz w:val="24"/>
          <w:szCs w:val="24"/>
          <w:lang w:val="en-US"/>
        </w:rPr>
        <w:t xml:space="preserve">Ndove &amp; Associates, </w:t>
      </w:r>
      <w:r>
        <w:rPr>
          <w:rFonts w:ascii="Times New Roman" w:hAnsi="Times New Roman" w:cs="Times New Roman"/>
          <w:sz w:val="24"/>
          <w:szCs w:val="24"/>
          <w:lang w:val="en-US"/>
        </w:rPr>
        <w:t>2</w:t>
      </w:r>
      <w:r w:rsidRPr="00A31FE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to 4</w:t>
      </w:r>
      <w:r w:rsidRPr="00A31FE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legal practitioner (EC 03/23)</w:t>
      </w:r>
    </w:p>
    <w:p w14:paraId="22ED2DFE" w14:textId="05B89144" w:rsidR="00A31FEF" w:rsidRPr="00A31FEF" w:rsidRDefault="00A31FEF" w:rsidP="00A31FEF">
      <w:pPr>
        <w:spacing w:line="276" w:lineRule="auto"/>
        <w:rPr>
          <w:rFonts w:ascii="Times New Roman" w:hAnsi="Times New Roman" w:cs="Times New Roman"/>
          <w:sz w:val="24"/>
          <w:szCs w:val="24"/>
          <w:lang w:val="en-US"/>
        </w:rPr>
      </w:pPr>
      <w:proofErr w:type="spellStart"/>
      <w:r w:rsidRPr="00A31FEF">
        <w:rPr>
          <w:rFonts w:ascii="Times New Roman" w:hAnsi="Times New Roman" w:cs="Times New Roman"/>
          <w:i/>
          <w:iCs/>
          <w:sz w:val="24"/>
          <w:szCs w:val="24"/>
          <w:lang w:val="en-US"/>
        </w:rPr>
        <w:t>Mutuso</w:t>
      </w:r>
      <w:proofErr w:type="spellEnd"/>
      <w:r w:rsidRPr="00A31FEF">
        <w:rPr>
          <w:rFonts w:ascii="Times New Roman" w:hAnsi="Times New Roman" w:cs="Times New Roman"/>
          <w:i/>
          <w:iCs/>
          <w:sz w:val="24"/>
          <w:szCs w:val="24"/>
          <w:lang w:val="en-US"/>
        </w:rPr>
        <w:t xml:space="preserve">, Taruvinga &amp; </w:t>
      </w:r>
      <w:proofErr w:type="spellStart"/>
      <w:r w:rsidRPr="00A31FEF">
        <w:rPr>
          <w:rFonts w:ascii="Times New Roman" w:hAnsi="Times New Roman" w:cs="Times New Roman"/>
          <w:i/>
          <w:iCs/>
          <w:sz w:val="24"/>
          <w:szCs w:val="24"/>
          <w:lang w:val="en-US"/>
        </w:rPr>
        <w:t>Mhiribidi</w:t>
      </w:r>
      <w:proofErr w:type="spellEnd"/>
      <w:r>
        <w:rPr>
          <w:rFonts w:ascii="Times New Roman" w:hAnsi="Times New Roman" w:cs="Times New Roman"/>
          <w:sz w:val="24"/>
          <w:szCs w:val="24"/>
          <w:lang w:val="en-US"/>
        </w:rPr>
        <w:t xml:space="preserve">, </w:t>
      </w:r>
      <w:r w:rsidR="002B7C17">
        <w:rPr>
          <w:rFonts w:ascii="Times New Roman" w:hAnsi="Times New Roman" w:cs="Times New Roman"/>
          <w:sz w:val="24"/>
          <w:szCs w:val="24"/>
        </w:rPr>
        <w:t xml:space="preserve">for the </w:t>
      </w:r>
      <w:r w:rsidR="002B7C17">
        <w:rPr>
          <w:rFonts w:ascii="Times New Roman" w:hAnsi="Times New Roman" w:cs="Times New Roman"/>
          <w:sz w:val="24"/>
          <w:szCs w:val="24"/>
          <w:lang w:val="en-US"/>
        </w:rPr>
        <w:t>2</w:t>
      </w:r>
      <w:r w:rsidR="002B7C17" w:rsidRPr="00A31FEF">
        <w:rPr>
          <w:rFonts w:ascii="Times New Roman" w:hAnsi="Times New Roman" w:cs="Times New Roman"/>
          <w:sz w:val="24"/>
          <w:szCs w:val="24"/>
          <w:vertAlign w:val="superscript"/>
          <w:lang w:val="en-US"/>
        </w:rPr>
        <w:t>nd</w:t>
      </w:r>
      <w:r w:rsidR="002B7C17">
        <w:rPr>
          <w:rFonts w:ascii="Times New Roman" w:hAnsi="Times New Roman" w:cs="Times New Roman"/>
          <w:sz w:val="24"/>
          <w:szCs w:val="24"/>
          <w:lang w:val="en-US"/>
        </w:rPr>
        <w:t xml:space="preserve"> to 8</w:t>
      </w:r>
      <w:r w:rsidR="002B7C17" w:rsidRPr="00A31FEF">
        <w:rPr>
          <w:rFonts w:ascii="Times New Roman" w:hAnsi="Times New Roman" w:cs="Times New Roman"/>
          <w:sz w:val="24"/>
          <w:szCs w:val="24"/>
          <w:vertAlign w:val="superscript"/>
          <w:lang w:val="en-US"/>
        </w:rPr>
        <w:t>th</w:t>
      </w:r>
      <w:r w:rsidR="002B7C17">
        <w:rPr>
          <w:rFonts w:ascii="Times New Roman" w:hAnsi="Times New Roman" w:cs="Times New Roman"/>
          <w:sz w:val="24"/>
          <w:szCs w:val="24"/>
          <w:lang w:val="en-US"/>
        </w:rPr>
        <w:t xml:space="preserve"> respondents’ legal in EC 04/23 &amp; 2</w:t>
      </w:r>
      <w:r w:rsidR="002B7C17" w:rsidRPr="002B7C17">
        <w:rPr>
          <w:rFonts w:ascii="Times New Roman" w:hAnsi="Times New Roman" w:cs="Times New Roman"/>
          <w:sz w:val="24"/>
          <w:szCs w:val="24"/>
          <w:vertAlign w:val="superscript"/>
          <w:lang w:val="en-US"/>
        </w:rPr>
        <w:t>nd</w:t>
      </w:r>
      <w:r w:rsidR="002B7C17">
        <w:rPr>
          <w:rFonts w:ascii="Times New Roman" w:hAnsi="Times New Roman" w:cs="Times New Roman"/>
          <w:sz w:val="24"/>
          <w:szCs w:val="24"/>
          <w:lang w:val="en-US"/>
        </w:rPr>
        <w:t xml:space="preserve"> – 7</w:t>
      </w:r>
      <w:r w:rsidR="002B7C17" w:rsidRPr="002B7C17">
        <w:rPr>
          <w:rFonts w:ascii="Times New Roman" w:hAnsi="Times New Roman" w:cs="Times New Roman"/>
          <w:sz w:val="24"/>
          <w:szCs w:val="24"/>
          <w:vertAlign w:val="superscript"/>
          <w:lang w:val="en-US"/>
        </w:rPr>
        <w:t>th</w:t>
      </w:r>
      <w:r w:rsidR="002B7C17">
        <w:rPr>
          <w:rFonts w:ascii="Times New Roman" w:hAnsi="Times New Roman" w:cs="Times New Roman"/>
          <w:sz w:val="24"/>
          <w:szCs w:val="24"/>
          <w:lang w:val="en-US"/>
        </w:rPr>
        <w:t xml:space="preserve"> respondents in EC 05/23</w:t>
      </w:r>
    </w:p>
    <w:sectPr w:rsidR="00A31FEF" w:rsidRPr="00A31F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3451" w14:textId="77777777" w:rsidR="00391778" w:rsidRDefault="00391778" w:rsidP="00391778">
      <w:pPr>
        <w:spacing w:line="240" w:lineRule="auto"/>
      </w:pPr>
      <w:r>
        <w:separator/>
      </w:r>
    </w:p>
  </w:endnote>
  <w:endnote w:type="continuationSeparator" w:id="0">
    <w:p w14:paraId="15CAB0F4" w14:textId="77777777" w:rsidR="00391778" w:rsidRDefault="00391778" w:rsidP="00391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732C" w14:textId="77777777" w:rsidR="00391778" w:rsidRDefault="00391778" w:rsidP="00391778">
      <w:pPr>
        <w:spacing w:line="240" w:lineRule="auto"/>
      </w:pPr>
      <w:r>
        <w:separator/>
      </w:r>
    </w:p>
  </w:footnote>
  <w:footnote w:type="continuationSeparator" w:id="0">
    <w:p w14:paraId="427821D7" w14:textId="77777777" w:rsidR="00391778" w:rsidRDefault="00391778" w:rsidP="00391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851912"/>
      <w:docPartObj>
        <w:docPartGallery w:val="Page Numbers (Top of Page)"/>
        <w:docPartUnique/>
      </w:docPartObj>
    </w:sdtPr>
    <w:sdtEndPr>
      <w:rPr>
        <w:noProof/>
      </w:rPr>
    </w:sdtEndPr>
    <w:sdtContent>
      <w:p w14:paraId="5F440069" w14:textId="77777777" w:rsidR="00391778" w:rsidRDefault="00391778">
        <w:pPr>
          <w:pStyle w:val="Header"/>
          <w:jc w:val="right"/>
          <w:rPr>
            <w:noProof/>
          </w:rPr>
        </w:pPr>
        <w:r>
          <w:fldChar w:fldCharType="begin"/>
        </w:r>
        <w:r>
          <w:instrText xml:space="preserve"> PAGE   \* MERGEFORMAT </w:instrText>
        </w:r>
        <w:r>
          <w:fldChar w:fldCharType="separate"/>
        </w:r>
        <w:r>
          <w:rPr>
            <w:noProof/>
          </w:rPr>
          <w:t>12</w:t>
        </w:r>
        <w:r>
          <w:rPr>
            <w:noProof/>
          </w:rPr>
          <w:fldChar w:fldCharType="end"/>
        </w:r>
      </w:p>
      <w:p w14:paraId="773D22DB" w14:textId="3F03AD56" w:rsidR="00391778" w:rsidRDefault="00391778">
        <w:pPr>
          <w:pStyle w:val="Header"/>
          <w:jc w:val="right"/>
        </w:pPr>
        <w:r>
          <w:rPr>
            <w:noProof/>
          </w:rPr>
          <w:t>HB 158/23</w:t>
        </w:r>
      </w:p>
    </w:sdtContent>
  </w:sdt>
  <w:p w14:paraId="2018FD39" w14:textId="77777777" w:rsidR="00391778" w:rsidRDefault="00391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6FF"/>
    <w:multiLevelType w:val="hybridMultilevel"/>
    <w:tmpl w:val="5B2E88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DED46E3"/>
    <w:multiLevelType w:val="hybridMultilevel"/>
    <w:tmpl w:val="A2CE5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E7250BB"/>
    <w:multiLevelType w:val="hybridMultilevel"/>
    <w:tmpl w:val="8728ACEE"/>
    <w:lvl w:ilvl="0" w:tplc="A8B23BC6">
      <w:start w:val="16"/>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1444CE"/>
    <w:multiLevelType w:val="hybridMultilevel"/>
    <w:tmpl w:val="6CF0BB0E"/>
    <w:lvl w:ilvl="0" w:tplc="94806B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5DC0F45"/>
    <w:multiLevelType w:val="hybridMultilevel"/>
    <w:tmpl w:val="CD02747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333664"/>
    <w:multiLevelType w:val="hybridMultilevel"/>
    <w:tmpl w:val="BA7E25D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29B73FB"/>
    <w:multiLevelType w:val="hybridMultilevel"/>
    <w:tmpl w:val="328EEC2C"/>
    <w:lvl w:ilvl="0" w:tplc="CF1012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16cid:durableId="1873566009">
    <w:abstractNumId w:val="2"/>
  </w:num>
  <w:num w:numId="2" w16cid:durableId="317463602">
    <w:abstractNumId w:val="5"/>
  </w:num>
  <w:num w:numId="3" w16cid:durableId="438451357">
    <w:abstractNumId w:val="6"/>
  </w:num>
  <w:num w:numId="4" w16cid:durableId="257911490">
    <w:abstractNumId w:val="4"/>
  </w:num>
  <w:num w:numId="5" w16cid:durableId="474882192">
    <w:abstractNumId w:val="3"/>
  </w:num>
  <w:num w:numId="6" w16cid:durableId="847138942">
    <w:abstractNumId w:val="1"/>
  </w:num>
  <w:num w:numId="7" w16cid:durableId="20109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AE"/>
    <w:rsid w:val="00013C72"/>
    <w:rsid w:val="000172AA"/>
    <w:rsid w:val="00047265"/>
    <w:rsid w:val="000B6C57"/>
    <w:rsid w:val="000E39CE"/>
    <w:rsid w:val="00105737"/>
    <w:rsid w:val="0012552E"/>
    <w:rsid w:val="00146C77"/>
    <w:rsid w:val="001E09F6"/>
    <w:rsid w:val="00203239"/>
    <w:rsid w:val="002039DC"/>
    <w:rsid w:val="00205AC0"/>
    <w:rsid w:val="00207ED1"/>
    <w:rsid w:val="0025250D"/>
    <w:rsid w:val="00260326"/>
    <w:rsid w:val="00266D6D"/>
    <w:rsid w:val="00274D61"/>
    <w:rsid w:val="00280941"/>
    <w:rsid w:val="002811BD"/>
    <w:rsid w:val="00285090"/>
    <w:rsid w:val="00290C8D"/>
    <w:rsid w:val="002B52BC"/>
    <w:rsid w:val="002B54EB"/>
    <w:rsid w:val="002B7C17"/>
    <w:rsid w:val="002C2F32"/>
    <w:rsid w:val="002E4A88"/>
    <w:rsid w:val="002F0761"/>
    <w:rsid w:val="0035702C"/>
    <w:rsid w:val="00374A45"/>
    <w:rsid w:val="00376473"/>
    <w:rsid w:val="003815A4"/>
    <w:rsid w:val="003862BF"/>
    <w:rsid w:val="00390055"/>
    <w:rsid w:val="00391778"/>
    <w:rsid w:val="00396833"/>
    <w:rsid w:val="003A6483"/>
    <w:rsid w:val="003B6F88"/>
    <w:rsid w:val="003D070F"/>
    <w:rsid w:val="003F683E"/>
    <w:rsid w:val="004079AE"/>
    <w:rsid w:val="00437505"/>
    <w:rsid w:val="00453865"/>
    <w:rsid w:val="00455EEA"/>
    <w:rsid w:val="00465325"/>
    <w:rsid w:val="00480BEF"/>
    <w:rsid w:val="004863A5"/>
    <w:rsid w:val="004B3054"/>
    <w:rsid w:val="004E16C4"/>
    <w:rsid w:val="005373B8"/>
    <w:rsid w:val="00540B91"/>
    <w:rsid w:val="00550994"/>
    <w:rsid w:val="00567FFC"/>
    <w:rsid w:val="00575133"/>
    <w:rsid w:val="005A4EDF"/>
    <w:rsid w:val="005B702B"/>
    <w:rsid w:val="005C23D5"/>
    <w:rsid w:val="005C2CC0"/>
    <w:rsid w:val="00666598"/>
    <w:rsid w:val="006A3EDE"/>
    <w:rsid w:val="006A67C3"/>
    <w:rsid w:val="006C1164"/>
    <w:rsid w:val="006E7B1C"/>
    <w:rsid w:val="00726BB5"/>
    <w:rsid w:val="00730B00"/>
    <w:rsid w:val="00784E56"/>
    <w:rsid w:val="00795178"/>
    <w:rsid w:val="00797787"/>
    <w:rsid w:val="007A7DF2"/>
    <w:rsid w:val="007B62E9"/>
    <w:rsid w:val="007E62A1"/>
    <w:rsid w:val="008020D7"/>
    <w:rsid w:val="00842FB8"/>
    <w:rsid w:val="00845F1E"/>
    <w:rsid w:val="008631B9"/>
    <w:rsid w:val="0090675C"/>
    <w:rsid w:val="009342AD"/>
    <w:rsid w:val="00963AC6"/>
    <w:rsid w:val="0098103F"/>
    <w:rsid w:val="009B3D0D"/>
    <w:rsid w:val="009B3D46"/>
    <w:rsid w:val="009E1016"/>
    <w:rsid w:val="00A0043A"/>
    <w:rsid w:val="00A17308"/>
    <w:rsid w:val="00A27F58"/>
    <w:rsid w:val="00A31FEF"/>
    <w:rsid w:val="00A4527A"/>
    <w:rsid w:val="00A47458"/>
    <w:rsid w:val="00AD495D"/>
    <w:rsid w:val="00AE1F12"/>
    <w:rsid w:val="00B347E7"/>
    <w:rsid w:val="00B36062"/>
    <w:rsid w:val="00B424B3"/>
    <w:rsid w:val="00B85A59"/>
    <w:rsid w:val="00B86A5E"/>
    <w:rsid w:val="00BB0315"/>
    <w:rsid w:val="00BD6C92"/>
    <w:rsid w:val="00BF22E8"/>
    <w:rsid w:val="00C549B8"/>
    <w:rsid w:val="00C63BD1"/>
    <w:rsid w:val="00C91B59"/>
    <w:rsid w:val="00CB6931"/>
    <w:rsid w:val="00CD6E07"/>
    <w:rsid w:val="00CE1543"/>
    <w:rsid w:val="00D32111"/>
    <w:rsid w:val="00D7608D"/>
    <w:rsid w:val="00D813E1"/>
    <w:rsid w:val="00D930FB"/>
    <w:rsid w:val="00DB530B"/>
    <w:rsid w:val="00DF66F9"/>
    <w:rsid w:val="00E01EAE"/>
    <w:rsid w:val="00E0715E"/>
    <w:rsid w:val="00E82A58"/>
    <w:rsid w:val="00E953B3"/>
    <w:rsid w:val="00EA7F7E"/>
    <w:rsid w:val="00ED4CD5"/>
    <w:rsid w:val="00EE57C9"/>
    <w:rsid w:val="00EF0B07"/>
    <w:rsid w:val="00EF7407"/>
    <w:rsid w:val="00EF7928"/>
    <w:rsid w:val="00F44B14"/>
    <w:rsid w:val="00F4713F"/>
    <w:rsid w:val="00F5425F"/>
    <w:rsid w:val="00F61C95"/>
    <w:rsid w:val="00F83AB2"/>
    <w:rsid w:val="00F87AA5"/>
    <w:rsid w:val="00FC00A9"/>
    <w:rsid w:val="00FD38C0"/>
    <w:rsid w:val="00FE4F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A1FE"/>
  <w15:chartTrackingRefBased/>
  <w15:docId w15:val="{FD7ED789-01C5-4C6C-BAA7-DD1CC722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5D"/>
    <w:pPr>
      <w:spacing w:after="160" w:line="256" w:lineRule="auto"/>
      <w:ind w:left="720"/>
      <w:contextualSpacing/>
      <w:jc w:val="left"/>
    </w:pPr>
    <w:rPr>
      <w:kern w:val="0"/>
      <w14:ligatures w14:val="none"/>
    </w:rPr>
  </w:style>
  <w:style w:type="paragraph" w:styleId="NoSpacing">
    <w:name w:val="No Spacing"/>
    <w:uiPriority w:val="1"/>
    <w:qFormat/>
    <w:rsid w:val="003A648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391778"/>
    <w:pPr>
      <w:tabs>
        <w:tab w:val="center" w:pos="4513"/>
        <w:tab w:val="right" w:pos="9026"/>
      </w:tabs>
      <w:spacing w:line="240" w:lineRule="auto"/>
    </w:pPr>
  </w:style>
  <w:style w:type="character" w:customStyle="1" w:styleId="HeaderChar">
    <w:name w:val="Header Char"/>
    <w:basedOn w:val="DefaultParagraphFont"/>
    <w:link w:val="Header"/>
    <w:uiPriority w:val="99"/>
    <w:rsid w:val="00391778"/>
  </w:style>
  <w:style w:type="paragraph" w:styleId="Footer">
    <w:name w:val="footer"/>
    <w:basedOn w:val="Normal"/>
    <w:link w:val="FooterChar"/>
    <w:uiPriority w:val="99"/>
    <w:unhideWhenUsed/>
    <w:rsid w:val="00391778"/>
    <w:pPr>
      <w:tabs>
        <w:tab w:val="center" w:pos="4513"/>
        <w:tab w:val="right" w:pos="9026"/>
      </w:tabs>
      <w:spacing w:line="240" w:lineRule="auto"/>
    </w:pPr>
  </w:style>
  <w:style w:type="character" w:customStyle="1" w:styleId="FooterChar">
    <w:name w:val="Footer Char"/>
    <w:basedOn w:val="DefaultParagraphFont"/>
    <w:link w:val="Footer"/>
    <w:uiPriority w:val="99"/>
    <w:rsid w:val="00391778"/>
  </w:style>
  <w:style w:type="paragraph" w:styleId="BalloonText">
    <w:name w:val="Balloon Text"/>
    <w:basedOn w:val="Normal"/>
    <w:link w:val="BalloonTextChar"/>
    <w:uiPriority w:val="99"/>
    <w:semiHidden/>
    <w:unhideWhenUsed/>
    <w:rsid w:val="003917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TotalTime>
  <Pages>12</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60</cp:revision>
  <cp:lastPrinted>2023-07-28T08:55:00Z</cp:lastPrinted>
  <dcterms:created xsi:type="dcterms:W3CDTF">2023-07-26T17:31:00Z</dcterms:created>
  <dcterms:modified xsi:type="dcterms:W3CDTF">2023-07-28T10:40:00Z</dcterms:modified>
</cp:coreProperties>
</file>