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5D" w:rsidRDefault="00281CD5" w:rsidP="00F927E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CHRIS KADUNGURE </w:t>
      </w:r>
    </w:p>
    <w:p w:rsidR="00281CD5" w:rsidRDefault="00281CD5"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F927ED" w:rsidRDefault="00281CD5"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JUNAID PERVAIZ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p>
    <w:p w:rsidR="000652A4" w:rsidRDefault="00A15094"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0607A" w:rsidRDefault="0060607A" w:rsidP="00F927ED">
      <w:pPr>
        <w:spacing w:after="0" w:line="240" w:lineRule="auto"/>
        <w:rPr>
          <w:rFonts w:ascii="Times New Roman" w:hAnsi="Times New Roman" w:cs="Times New Roman"/>
          <w:sz w:val="24"/>
          <w:szCs w:val="24"/>
        </w:rPr>
      </w:pPr>
    </w:p>
    <w:p w:rsidR="0000054D" w:rsidRDefault="0000054D"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0054D" w:rsidRDefault="0000054D"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rsidR="0000054D" w:rsidRDefault="0000054D"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F4176C">
        <w:rPr>
          <w:rFonts w:ascii="Times New Roman" w:hAnsi="Times New Roman" w:cs="Times New Roman"/>
          <w:sz w:val="24"/>
          <w:szCs w:val="24"/>
        </w:rPr>
        <w:t>20 &amp; 21 O</w:t>
      </w:r>
      <w:r w:rsidR="00A37429">
        <w:rPr>
          <w:rFonts w:ascii="Times New Roman" w:hAnsi="Times New Roman" w:cs="Times New Roman"/>
          <w:sz w:val="24"/>
          <w:szCs w:val="24"/>
        </w:rPr>
        <w:t>ctober &amp;</w:t>
      </w:r>
      <w:r w:rsidR="00B10942">
        <w:rPr>
          <w:rFonts w:ascii="Times New Roman" w:hAnsi="Times New Roman" w:cs="Times New Roman"/>
          <w:sz w:val="24"/>
          <w:szCs w:val="24"/>
        </w:rPr>
        <w:t xml:space="preserve"> </w:t>
      </w:r>
      <w:r w:rsidR="00F4176C">
        <w:rPr>
          <w:rFonts w:ascii="Times New Roman" w:hAnsi="Times New Roman" w:cs="Times New Roman"/>
          <w:sz w:val="24"/>
          <w:szCs w:val="24"/>
        </w:rPr>
        <w:t>16 N</w:t>
      </w:r>
      <w:r w:rsidR="00281CD5">
        <w:rPr>
          <w:rFonts w:ascii="Times New Roman" w:hAnsi="Times New Roman" w:cs="Times New Roman"/>
          <w:sz w:val="24"/>
          <w:szCs w:val="24"/>
        </w:rPr>
        <w:t>ovember 2022</w:t>
      </w:r>
      <w:r w:rsidR="00A37429">
        <w:rPr>
          <w:rFonts w:ascii="Times New Roman" w:hAnsi="Times New Roman" w:cs="Times New Roman"/>
          <w:sz w:val="24"/>
          <w:szCs w:val="24"/>
        </w:rPr>
        <w:t xml:space="preserve"> &amp; 13 October 2023</w:t>
      </w:r>
    </w:p>
    <w:p w:rsidR="0000054D" w:rsidRDefault="0000054D"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p>
    <w:p w:rsidR="0000054D" w:rsidRPr="0000054D" w:rsidRDefault="00D039ED" w:rsidP="0000054D">
      <w:pPr>
        <w:spacing w:after="0"/>
        <w:rPr>
          <w:rFonts w:ascii="Times New Roman" w:hAnsi="Times New Roman" w:cs="Times New Roman"/>
          <w:b/>
          <w:sz w:val="24"/>
          <w:szCs w:val="24"/>
        </w:rPr>
      </w:pPr>
      <w:r>
        <w:rPr>
          <w:rFonts w:ascii="Times New Roman" w:hAnsi="Times New Roman" w:cs="Times New Roman"/>
          <w:b/>
          <w:sz w:val="24"/>
          <w:szCs w:val="24"/>
        </w:rPr>
        <w:t>Civil Trial</w:t>
      </w:r>
      <w:r w:rsidR="00F927ED">
        <w:rPr>
          <w:rFonts w:ascii="Times New Roman" w:hAnsi="Times New Roman" w:cs="Times New Roman"/>
          <w:b/>
          <w:sz w:val="24"/>
          <w:szCs w:val="24"/>
        </w:rPr>
        <w:t xml:space="preserve"> – </w:t>
      </w:r>
      <w:r>
        <w:rPr>
          <w:rFonts w:ascii="Times New Roman" w:hAnsi="Times New Roman" w:cs="Times New Roman"/>
          <w:b/>
          <w:sz w:val="24"/>
          <w:szCs w:val="24"/>
        </w:rPr>
        <w:t xml:space="preserve">Damages for </w:t>
      </w:r>
      <w:r w:rsidR="00F927ED">
        <w:rPr>
          <w:rFonts w:ascii="Times New Roman" w:hAnsi="Times New Roman" w:cs="Times New Roman"/>
          <w:b/>
          <w:sz w:val="24"/>
          <w:szCs w:val="24"/>
        </w:rPr>
        <w:t>M</w:t>
      </w:r>
      <w:r>
        <w:rPr>
          <w:rFonts w:ascii="Times New Roman" w:hAnsi="Times New Roman" w:cs="Times New Roman"/>
          <w:b/>
          <w:sz w:val="24"/>
          <w:szCs w:val="24"/>
        </w:rPr>
        <w:t xml:space="preserve">alicious </w:t>
      </w:r>
      <w:r w:rsidR="00F927ED">
        <w:rPr>
          <w:rFonts w:ascii="Times New Roman" w:hAnsi="Times New Roman" w:cs="Times New Roman"/>
          <w:b/>
          <w:sz w:val="24"/>
          <w:szCs w:val="24"/>
        </w:rPr>
        <w:t>P</w:t>
      </w:r>
      <w:r>
        <w:rPr>
          <w:rFonts w:ascii="Times New Roman" w:hAnsi="Times New Roman" w:cs="Times New Roman"/>
          <w:b/>
          <w:sz w:val="24"/>
          <w:szCs w:val="24"/>
        </w:rPr>
        <w:t xml:space="preserve">rosecution </w:t>
      </w:r>
      <w:r w:rsidR="00281CD5">
        <w:rPr>
          <w:rFonts w:ascii="Times New Roman" w:hAnsi="Times New Roman" w:cs="Times New Roman"/>
          <w:b/>
          <w:sz w:val="24"/>
          <w:szCs w:val="24"/>
        </w:rPr>
        <w:t xml:space="preserve"> </w:t>
      </w:r>
    </w:p>
    <w:p w:rsidR="0000054D" w:rsidRDefault="0000054D"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p>
    <w:p w:rsidR="0000054D" w:rsidRDefault="00B5385D" w:rsidP="00B10942">
      <w:pPr>
        <w:spacing w:after="0" w:line="240" w:lineRule="auto"/>
        <w:rPr>
          <w:rFonts w:ascii="Times New Roman" w:hAnsi="Times New Roman" w:cs="Times New Roman"/>
          <w:sz w:val="24"/>
          <w:szCs w:val="24"/>
        </w:rPr>
      </w:pPr>
      <w:r w:rsidRPr="00F927ED">
        <w:rPr>
          <w:rFonts w:ascii="Times New Roman" w:hAnsi="Times New Roman" w:cs="Times New Roman"/>
          <w:sz w:val="24"/>
          <w:szCs w:val="24"/>
        </w:rPr>
        <w:t>Mr</w:t>
      </w:r>
      <w:r>
        <w:rPr>
          <w:rFonts w:ascii="Times New Roman" w:hAnsi="Times New Roman" w:cs="Times New Roman"/>
          <w:i/>
          <w:sz w:val="24"/>
          <w:szCs w:val="24"/>
        </w:rPr>
        <w:t xml:space="preserve"> </w:t>
      </w:r>
      <w:r w:rsidR="00281CD5">
        <w:rPr>
          <w:rFonts w:ascii="Times New Roman" w:hAnsi="Times New Roman" w:cs="Times New Roman"/>
          <w:i/>
          <w:sz w:val="24"/>
          <w:szCs w:val="24"/>
        </w:rPr>
        <w:t>G Mupanga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281CD5">
        <w:rPr>
          <w:rFonts w:ascii="Times New Roman" w:hAnsi="Times New Roman" w:cs="Times New Roman"/>
          <w:sz w:val="24"/>
          <w:szCs w:val="24"/>
        </w:rPr>
        <w:t>plaintiff</w:t>
      </w:r>
    </w:p>
    <w:p w:rsidR="0000054D" w:rsidRDefault="00281CD5" w:rsidP="00B10942">
      <w:pPr>
        <w:spacing w:after="0" w:line="240" w:lineRule="auto"/>
        <w:rPr>
          <w:rFonts w:ascii="Times New Roman" w:hAnsi="Times New Roman" w:cs="Times New Roman"/>
          <w:sz w:val="24"/>
          <w:szCs w:val="24"/>
        </w:rPr>
      </w:pPr>
      <w:r w:rsidRPr="00F927ED">
        <w:rPr>
          <w:rFonts w:ascii="Times New Roman" w:hAnsi="Times New Roman" w:cs="Times New Roman"/>
          <w:sz w:val="24"/>
          <w:szCs w:val="24"/>
        </w:rPr>
        <w:t>Mr</w:t>
      </w:r>
      <w:r>
        <w:rPr>
          <w:rFonts w:ascii="Times New Roman" w:hAnsi="Times New Roman" w:cs="Times New Roman"/>
          <w:i/>
          <w:sz w:val="24"/>
          <w:szCs w:val="24"/>
        </w:rPr>
        <w:t xml:space="preserve"> T</w:t>
      </w:r>
      <w:r w:rsidR="00F927ED">
        <w:rPr>
          <w:rFonts w:ascii="Times New Roman" w:hAnsi="Times New Roman" w:cs="Times New Roman"/>
          <w:i/>
          <w:sz w:val="24"/>
          <w:szCs w:val="24"/>
        </w:rPr>
        <w:t xml:space="preserve"> </w:t>
      </w:r>
      <w:r>
        <w:rPr>
          <w:rFonts w:ascii="Times New Roman" w:hAnsi="Times New Roman" w:cs="Times New Roman"/>
          <w:i/>
          <w:sz w:val="24"/>
          <w:szCs w:val="24"/>
        </w:rPr>
        <w:t>L Mapuranga</w:t>
      </w:r>
      <w:r w:rsidR="0000054D">
        <w:rPr>
          <w:rFonts w:ascii="Times New Roman" w:hAnsi="Times New Roman" w:cs="Times New Roman"/>
          <w:sz w:val="24"/>
          <w:szCs w:val="24"/>
        </w:rPr>
        <w:t xml:space="preserve">, for the </w:t>
      </w:r>
      <w:r>
        <w:rPr>
          <w:rFonts w:ascii="Times New Roman" w:hAnsi="Times New Roman" w:cs="Times New Roman"/>
          <w:sz w:val="24"/>
          <w:szCs w:val="24"/>
        </w:rPr>
        <w:t xml:space="preserve">defendant </w:t>
      </w:r>
    </w:p>
    <w:p w:rsidR="0000054D" w:rsidRDefault="0000054D" w:rsidP="0000054D">
      <w:pPr>
        <w:spacing w:after="0"/>
        <w:rPr>
          <w:rFonts w:ascii="Times New Roman" w:hAnsi="Times New Roman" w:cs="Times New Roman"/>
          <w:sz w:val="24"/>
          <w:szCs w:val="24"/>
        </w:rPr>
      </w:pPr>
    </w:p>
    <w:p w:rsidR="00F927ED" w:rsidRDefault="00F927ED" w:rsidP="0000054D">
      <w:pPr>
        <w:spacing w:after="0"/>
        <w:rPr>
          <w:rFonts w:ascii="Times New Roman" w:hAnsi="Times New Roman" w:cs="Times New Roman"/>
          <w:sz w:val="24"/>
          <w:szCs w:val="24"/>
        </w:rPr>
      </w:pPr>
    </w:p>
    <w:p w:rsidR="00704B5F" w:rsidRDefault="0000054D" w:rsidP="00281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927ED">
        <w:rPr>
          <w:rFonts w:ascii="Times New Roman" w:hAnsi="Times New Roman" w:cs="Times New Roman"/>
          <w:b/>
          <w:sz w:val="24"/>
          <w:szCs w:val="24"/>
        </w:rPr>
        <w:t>M</w:t>
      </w:r>
      <w:r w:rsidR="00CC6961" w:rsidRPr="00F927ED">
        <w:rPr>
          <w:rFonts w:ascii="Times New Roman" w:hAnsi="Times New Roman" w:cs="Times New Roman"/>
          <w:b/>
          <w:sz w:val="24"/>
          <w:szCs w:val="24"/>
        </w:rPr>
        <w:t>USITHU</w:t>
      </w:r>
      <w:r w:rsidR="00F927ED">
        <w:rPr>
          <w:rFonts w:ascii="Times New Roman" w:hAnsi="Times New Roman" w:cs="Times New Roman"/>
          <w:b/>
          <w:sz w:val="24"/>
          <w:szCs w:val="24"/>
        </w:rPr>
        <w:t xml:space="preserve"> </w:t>
      </w:r>
      <w:r w:rsidRPr="00F927ED">
        <w:rPr>
          <w:rFonts w:ascii="Times New Roman" w:hAnsi="Times New Roman" w:cs="Times New Roman"/>
          <w:b/>
          <w:sz w:val="24"/>
          <w:szCs w:val="24"/>
        </w:rPr>
        <w:t>J</w:t>
      </w:r>
      <w:r>
        <w:rPr>
          <w:rFonts w:ascii="Times New Roman" w:hAnsi="Times New Roman" w:cs="Times New Roman"/>
          <w:sz w:val="24"/>
          <w:szCs w:val="24"/>
        </w:rPr>
        <w:t xml:space="preserve">: </w:t>
      </w:r>
      <w:r w:rsidR="001B0692">
        <w:rPr>
          <w:rFonts w:ascii="Times New Roman" w:hAnsi="Times New Roman" w:cs="Times New Roman"/>
          <w:sz w:val="24"/>
          <w:szCs w:val="24"/>
        </w:rPr>
        <w:t>The plaintiff sue</w:t>
      </w:r>
      <w:r w:rsidR="003F1998">
        <w:rPr>
          <w:rFonts w:ascii="Times New Roman" w:hAnsi="Times New Roman" w:cs="Times New Roman"/>
          <w:sz w:val="24"/>
          <w:szCs w:val="24"/>
        </w:rPr>
        <w:t>d</w:t>
      </w:r>
      <w:r w:rsidR="001B0692">
        <w:rPr>
          <w:rFonts w:ascii="Times New Roman" w:hAnsi="Times New Roman" w:cs="Times New Roman"/>
          <w:sz w:val="24"/>
          <w:szCs w:val="24"/>
        </w:rPr>
        <w:t xml:space="preserve"> the defendant herein for damages for malicious prosecution. The relief sought is set out in the summons and declaration as follows</w:t>
      </w:r>
      <w:r w:rsidR="007F03C7">
        <w:rPr>
          <w:rFonts w:ascii="Times New Roman" w:hAnsi="Times New Roman" w:cs="Times New Roman"/>
          <w:sz w:val="24"/>
          <w:szCs w:val="24"/>
        </w:rPr>
        <w:t>:</w:t>
      </w:r>
    </w:p>
    <w:p w:rsidR="001B0692" w:rsidRDefault="007F03C7" w:rsidP="004D169D">
      <w:pPr>
        <w:spacing w:after="0" w:line="240" w:lineRule="auto"/>
        <w:jc w:val="both"/>
        <w:rPr>
          <w:rFonts w:ascii="Times New Roman" w:hAnsi="Times New Roman" w:cs="Times New Roman"/>
        </w:rPr>
      </w:pPr>
      <w:r>
        <w:rPr>
          <w:rFonts w:ascii="Times New Roman" w:hAnsi="Times New Roman" w:cs="Times New Roman"/>
          <w:sz w:val="24"/>
          <w:szCs w:val="24"/>
        </w:rPr>
        <w:tab/>
      </w:r>
      <w:r w:rsidRPr="004D169D">
        <w:rPr>
          <w:rFonts w:ascii="Times New Roman" w:hAnsi="Times New Roman" w:cs="Times New Roman"/>
        </w:rPr>
        <w:t>“</w:t>
      </w:r>
      <w:r w:rsidR="001B0692">
        <w:rPr>
          <w:rFonts w:ascii="Times New Roman" w:hAnsi="Times New Roman" w:cs="Times New Roman"/>
        </w:rPr>
        <w:t>The plaintiff’s claim is for:</w:t>
      </w:r>
    </w:p>
    <w:p w:rsidR="007F03C7" w:rsidRPr="004D169D" w:rsidRDefault="007F03C7" w:rsidP="001B0692">
      <w:pPr>
        <w:spacing w:after="0" w:line="240" w:lineRule="auto"/>
        <w:ind w:firstLine="720"/>
        <w:jc w:val="both"/>
        <w:rPr>
          <w:rFonts w:ascii="Times New Roman" w:hAnsi="Times New Roman" w:cs="Times New Roman"/>
        </w:rPr>
      </w:pPr>
      <w:r w:rsidRPr="004D169D">
        <w:rPr>
          <w:rFonts w:ascii="Times New Roman" w:hAnsi="Times New Roman" w:cs="Times New Roman"/>
        </w:rPr>
        <w:t>damages in the sums of</w:t>
      </w:r>
      <w:r w:rsidR="00F927ED">
        <w:rPr>
          <w:rFonts w:ascii="Times New Roman" w:hAnsi="Times New Roman" w:cs="Times New Roman"/>
        </w:rPr>
        <w:t>:</w:t>
      </w:r>
    </w:p>
    <w:p w:rsidR="007F03C7" w:rsidRPr="004D169D" w:rsidRDefault="007F03C7" w:rsidP="004D169D">
      <w:pPr>
        <w:pStyle w:val="ListParagraph"/>
        <w:numPr>
          <w:ilvl w:val="0"/>
          <w:numId w:val="5"/>
        </w:numPr>
        <w:spacing w:after="0" w:line="240" w:lineRule="auto"/>
        <w:jc w:val="both"/>
        <w:rPr>
          <w:rFonts w:ascii="Times New Roman" w:hAnsi="Times New Roman" w:cs="Times New Roman"/>
        </w:rPr>
      </w:pPr>
      <w:r w:rsidRPr="004D169D">
        <w:rPr>
          <w:rFonts w:ascii="Times New Roman" w:hAnsi="Times New Roman" w:cs="Times New Roman"/>
        </w:rPr>
        <w:t>ZWL $18,000,000.00 arising from the malicious prosecution and abuse of proceedings by the defendant together with interest at the prescribed rate from the date of judgment to date of payment in full.</w:t>
      </w:r>
    </w:p>
    <w:p w:rsidR="007F03C7" w:rsidRPr="004D169D" w:rsidRDefault="007F03C7" w:rsidP="004D169D">
      <w:pPr>
        <w:pStyle w:val="ListParagraph"/>
        <w:numPr>
          <w:ilvl w:val="0"/>
          <w:numId w:val="5"/>
        </w:numPr>
        <w:spacing w:after="0" w:line="240" w:lineRule="auto"/>
        <w:jc w:val="both"/>
        <w:rPr>
          <w:rFonts w:ascii="Times New Roman" w:hAnsi="Times New Roman" w:cs="Times New Roman"/>
        </w:rPr>
      </w:pPr>
      <w:r w:rsidRPr="004D169D">
        <w:rPr>
          <w:rFonts w:ascii="Times New Roman" w:hAnsi="Times New Roman" w:cs="Times New Roman"/>
        </w:rPr>
        <w:t>USD$6,100.00 being provable legal expenses charged by the plaintiff’s legal practitioners at the time for prosecuting his appeal against conviction and sentence together with interest at the LIBOR rate applicable on the date of payment calculated from the date of judgment to the date of payment in full.</w:t>
      </w:r>
    </w:p>
    <w:p w:rsidR="007F03C7" w:rsidRPr="004D169D" w:rsidRDefault="007F03C7" w:rsidP="00D310AD">
      <w:pPr>
        <w:pStyle w:val="ListParagraph"/>
        <w:numPr>
          <w:ilvl w:val="0"/>
          <w:numId w:val="5"/>
        </w:numPr>
        <w:spacing w:line="240" w:lineRule="auto"/>
        <w:jc w:val="both"/>
        <w:rPr>
          <w:rFonts w:ascii="Times New Roman" w:hAnsi="Times New Roman" w:cs="Times New Roman"/>
        </w:rPr>
      </w:pPr>
      <w:r w:rsidRPr="004D169D">
        <w:rPr>
          <w:rFonts w:ascii="Times New Roman" w:hAnsi="Times New Roman" w:cs="Times New Roman"/>
        </w:rPr>
        <w:t>Costs of suit.</w:t>
      </w:r>
      <w:r w:rsidR="00F927ED">
        <w:rPr>
          <w:rFonts w:ascii="Times New Roman" w:hAnsi="Times New Roman" w:cs="Times New Roman"/>
        </w:rPr>
        <w:t>”</w:t>
      </w:r>
      <w:r w:rsidRPr="004D169D">
        <w:rPr>
          <w:rFonts w:ascii="Times New Roman" w:hAnsi="Times New Roman" w:cs="Times New Roman"/>
        </w:rPr>
        <w:t xml:space="preserve"> </w:t>
      </w:r>
    </w:p>
    <w:p w:rsidR="00CD392A" w:rsidRDefault="008D5E25"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made an application for absolution from the sentence following the closure of the plaintiff’s case. In judgment HH</w:t>
      </w:r>
      <w:r w:rsidR="003F1998">
        <w:rPr>
          <w:rFonts w:ascii="Times New Roman" w:hAnsi="Times New Roman" w:cs="Times New Roman"/>
          <w:sz w:val="24"/>
          <w:szCs w:val="24"/>
        </w:rPr>
        <w:t xml:space="preserve"> 822/22</w:t>
      </w:r>
      <w:r>
        <w:rPr>
          <w:rFonts w:ascii="Times New Roman" w:hAnsi="Times New Roman" w:cs="Times New Roman"/>
          <w:sz w:val="24"/>
          <w:szCs w:val="24"/>
        </w:rPr>
        <w:t xml:space="preserve"> handed down on</w:t>
      </w:r>
      <w:r w:rsidR="003F1998">
        <w:rPr>
          <w:rFonts w:ascii="Times New Roman" w:hAnsi="Times New Roman" w:cs="Times New Roman"/>
          <w:sz w:val="24"/>
          <w:szCs w:val="24"/>
        </w:rPr>
        <w:t xml:space="preserve"> 16 November 2022,</w:t>
      </w:r>
      <w:r>
        <w:rPr>
          <w:rFonts w:ascii="Times New Roman" w:hAnsi="Times New Roman" w:cs="Times New Roman"/>
          <w:sz w:val="24"/>
          <w:szCs w:val="24"/>
        </w:rPr>
        <w:t xml:space="preserve"> I dismissed the application for absolution from the instance and the matter proceeded to the defendant’s case. At the conclusion of the trial, I reserved judgment</w:t>
      </w:r>
      <w:r w:rsidR="003F1998">
        <w:rPr>
          <w:rFonts w:ascii="Times New Roman" w:hAnsi="Times New Roman" w:cs="Times New Roman"/>
          <w:sz w:val="24"/>
          <w:szCs w:val="24"/>
        </w:rPr>
        <w:t xml:space="preserve"> which I hereby render</w:t>
      </w:r>
      <w:r>
        <w:rPr>
          <w:rFonts w:ascii="Times New Roman" w:hAnsi="Times New Roman" w:cs="Times New Roman"/>
          <w:sz w:val="24"/>
          <w:szCs w:val="24"/>
        </w:rPr>
        <w:t xml:space="preserve">. </w:t>
      </w:r>
    </w:p>
    <w:p w:rsidR="00CA10D0" w:rsidRPr="00CA10D0" w:rsidRDefault="00CA10D0" w:rsidP="00CA10D0">
      <w:pPr>
        <w:spacing w:after="0" w:line="360" w:lineRule="auto"/>
        <w:jc w:val="both"/>
        <w:rPr>
          <w:rFonts w:ascii="Times New Roman" w:hAnsi="Times New Roman" w:cs="Times New Roman"/>
          <w:b/>
          <w:sz w:val="24"/>
          <w:szCs w:val="24"/>
        </w:rPr>
      </w:pPr>
      <w:r w:rsidRPr="00CA10D0">
        <w:rPr>
          <w:rFonts w:ascii="Times New Roman" w:hAnsi="Times New Roman" w:cs="Times New Roman"/>
          <w:b/>
          <w:sz w:val="24"/>
          <w:szCs w:val="24"/>
        </w:rPr>
        <w:t xml:space="preserve">The </w:t>
      </w:r>
      <w:r w:rsidR="00F927ED">
        <w:rPr>
          <w:rFonts w:ascii="Times New Roman" w:hAnsi="Times New Roman" w:cs="Times New Roman"/>
          <w:b/>
          <w:sz w:val="24"/>
          <w:szCs w:val="24"/>
        </w:rPr>
        <w:t>i</w:t>
      </w:r>
      <w:r w:rsidRPr="00CA10D0">
        <w:rPr>
          <w:rFonts w:ascii="Times New Roman" w:hAnsi="Times New Roman" w:cs="Times New Roman"/>
          <w:b/>
          <w:sz w:val="24"/>
          <w:szCs w:val="24"/>
        </w:rPr>
        <w:t>ssues for Trial</w:t>
      </w:r>
    </w:p>
    <w:p w:rsidR="00CA10D0" w:rsidRDefault="00CA10D0" w:rsidP="00CA1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agreed issues for trial were </w:t>
      </w:r>
      <w:r w:rsidR="003F1998">
        <w:rPr>
          <w:rFonts w:ascii="Times New Roman" w:hAnsi="Times New Roman" w:cs="Times New Roman"/>
          <w:sz w:val="24"/>
          <w:szCs w:val="24"/>
        </w:rPr>
        <w:t xml:space="preserve">recorded in the signed joint pre-trial conference minute as </w:t>
      </w:r>
      <w:r>
        <w:rPr>
          <w:rFonts w:ascii="Times New Roman" w:hAnsi="Times New Roman" w:cs="Times New Roman"/>
          <w:sz w:val="24"/>
          <w:szCs w:val="24"/>
        </w:rPr>
        <w:t>follows:</w:t>
      </w:r>
    </w:p>
    <w:p w:rsidR="00CA10D0" w:rsidRDefault="00CA10D0" w:rsidP="00CA10D0">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had any basis for implicating the plaintiff in the theft of his money on 26 July 2016;</w:t>
      </w:r>
    </w:p>
    <w:p w:rsidR="00CA10D0" w:rsidRDefault="00CA10D0" w:rsidP="00CA10D0">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arrest, detention, prosecution, conviction and sentence of the plaintiff by the lawful authorities was procured by the defendant maliciously and without reasonable and probable cause;</w:t>
      </w:r>
    </w:p>
    <w:p w:rsidR="00CA10D0" w:rsidRPr="00CA10D0" w:rsidRDefault="00CA10D0" w:rsidP="00CA10D0">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defendant is liable to pay the plaintiff’s alleged damages and legal costs, and if so to what extent. </w:t>
      </w:r>
    </w:p>
    <w:p w:rsidR="001B0692" w:rsidRPr="00CD392A" w:rsidRDefault="00CD392A" w:rsidP="00CD392A">
      <w:pPr>
        <w:spacing w:after="0" w:line="360" w:lineRule="auto"/>
        <w:jc w:val="both"/>
        <w:rPr>
          <w:rFonts w:ascii="Times New Roman" w:hAnsi="Times New Roman" w:cs="Times New Roman"/>
          <w:b/>
          <w:sz w:val="24"/>
          <w:szCs w:val="24"/>
        </w:rPr>
      </w:pPr>
      <w:r w:rsidRPr="00CD392A">
        <w:rPr>
          <w:rFonts w:ascii="Times New Roman" w:hAnsi="Times New Roman" w:cs="Times New Roman"/>
          <w:b/>
          <w:sz w:val="24"/>
          <w:szCs w:val="24"/>
        </w:rPr>
        <w:t xml:space="preserve">The </w:t>
      </w:r>
      <w:r w:rsidR="00F927ED">
        <w:rPr>
          <w:rFonts w:ascii="Times New Roman" w:hAnsi="Times New Roman" w:cs="Times New Roman"/>
          <w:b/>
          <w:sz w:val="24"/>
          <w:szCs w:val="24"/>
        </w:rPr>
        <w:t>P</w:t>
      </w:r>
      <w:r w:rsidRPr="00CD392A">
        <w:rPr>
          <w:rFonts w:ascii="Times New Roman" w:hAnsi="Times New Roman" w:cs="Times New Roman"/>
          <w:b/>
          <w:sz w:val="24"/>
          <w:szCs w:val="24"/>
        </w:rPr>
        <w:t xml:space="preserve">laintiff’s </w:t>
      </w:r>
      <w:r w:rsidR="00F927ED">
        <w:rPr>
          <w:rFonts w:ascii="Times New Roman" w:hAnsi="Times New Roman" w:cs="Times New Roman"/>
          <w:b/>
          <w:sz w:val="24"/>
          <w:szCs w:val="24"/>
        </w:rPr>
        <w:t>C</w:t>
      </w:r>
      <w:r w:rsidRPr="00CD392A">
        <w:rPr>
          <w:rFonts w:ascii="Times New Roman" w:hAnsi="Times New Roman" w:cs="Times New Roman"/>
          <w:b/>
          <w:sz w:val="24"/>
          <w:szCs w:val="24"/>
        </w:rPr>
        <w:t xml:space="preserve">ase </w:t>
      </w:r>
      <w:r w:rsidR="001B0692" w:rsidRPr="00CD392A">
        <w:rPr>
          <w:rFonts w:ascii="Times New Roman" w:hAnsi="Times New Roman" w:cs="Times New Roman"/>
          <w:b/>
          <w:sz w:val="24"/>
          <w:szCs w:val="24"/>
        </w:rPr>
        <w:t xml:space="preserve"> </w:t>
      </w:r>
    </w:p>
    <w:p w:rsidR="004D169D" w:rsidRDefault="00D310AD"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claims is as follows. The plaintiff was arrested by the police on 15 August 2016 on a charge of robbery and placed on remand at the Harare Magistrates Court for a period of 73 days from 15 August </w:t>
      </w:r>
      <w:r w:rsidR="006C05BB">
        <w:rPr>
          <w:rFonts w:ascii="Times New Roman" w:hAnsi="Times New Roman" w:cs="Times New Roman"/>
          <w:sz w:val="24"/>
          <w:szCs w:val="24"/>
        </w:rPr>
        <w:t xml:space="preserve">2016 to 27 October 2016. He was thereafter released on bail. </w:t>
      </w:r>
      <w:r w:rsidR="00F256B2">
        <w:rPr>
          <w:rFonts w:ascii="Times New Roman" w:hAnsi="Times New Roman" w:cs="Times New Roman"/>
          <w:sz w:val="24"/>
          <w:szCs w:val="24"/>
        </w:rPr>
        <w:t xml:space="preserve">Thereafter, the matter went on trial and the plaintiff was found guilty and sentenced to five and half years in prison. </w:t>
      </w:r>
      <w:r w:rsidR="007711BE">
        <w:rPr>
          <w:rFonts w:ascii="Times New Roman" w:hAnsi="Times New Roman" w:cs="Times New Roman"/>
          <w:sz w:val="24"/>
          <w:szCs w:val="24"/>
        </w:rPr>
        <w:t xml:space="preserve">He was later to be released on bail pending appeal after spending 11 months in prison. The plaintiff was subsequently acquitted on appeal on 1 April 2021, apparently after the Prosecutor General </w:t>
      </w:r>
      <w:r w:rsidR="000957F3">
        <w:rPr>
          <w:rFonts w:ascii="Times New Roman" w:hAnsi="Times New Roman" w:cs="Times New Roman"/>
          <w:sz w:val="24"/>
          <w:szCs w:val="24"/>
        </w:rPr>
        <w:t xml:space="preserve">conceded that there was no evidence linking him to the commission of the offence. </w:t>
      </w:r>
    </w:p>
    <w:p w:rsidR="00723499" w:rsidRDefault="000957F3"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avers that his arrest, detention and the subsequent prosecution, conviction and sentence </w:t>
      </w:r>
      <w:r w:rsidR="00456F82">
        <w:rPr>
          <w:rFonts w:ascii="Times New Roman" w:hAnsi="Times New Roman" w:cs="Times New Roman"/>
          <w:sz w:val="24"/>
          <w:szCs w:val="24"/>
        </w:rPr>
        <w:t xml:space="preserve">were all actuated by malice on the part of the defendant. The defendant had abused the criminal justice delivery system in causing his arrest and malicious prosecution. </w:t>
      </w:r>
    </w:p>
    <w:p w:rsidR="0027560A" w:rsidRDefault="0027560A"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narrated the events leading to his arrest and subsequent prosecution as follows. On the day of his arrest, he had accompanied </w:t>
      </w:r>
      <w:r w:rsidR="003F1998">
        <w:rPr>
          <w:rFonts w:ascii="Times New Roman" w:hAnsi="Times New Roman" w:cs="Times New Roman"/>
          <w:sz w:val="24"/>
          <w:szCs w:val="24"/>
        </w:rPr>
        <w:t>a</w:t>
      </w:r>
      <w:r>
        <w:rPr>
          <w:rFonts w:ascii="Times New Roman" w:hAnsi="Times New Roman" w:cs="Times New Roman"/>
          <w:sz w:val="24"/>
          <w:szCs w:val="24"/>
        </w:rPr>
        <w:t xml:space="preserve"> friend, one Dumisani Sithole to the Rottenrow Magistrates Court. At the court premises, they met officers from the Criminal Investigations Department (CID). </w:t>
      </w:r>
      <w:r w:rsidR="00001B00">
        <w:rPr>
          <w:rFonts w:ascii="Times New Roman" w:hAnsi="Times New Roman" w:cs="Times New Roman"/>
          <w:sz w:val="24"/>
          <w:szCs w:val="24"/>
        </w:rPr>
        <w:t xml:space="preserve">The officials enquired about the whereabouts of his son, Kelvin Makiyi. They informed him that they were looking for him in connection with some offence that he had committed. </w:t>
      </w:r>
      <w:r w:rsidR="00F927ED">
        <w:rPr>
          <w:rFonts w:ascii="Times New Roman" w:hAnsi="Times New Roman" w:cs="Times New Roman"/>
          <w:sz w:val="24"/>
          <w:szCs w:val="24"/>
        </w:rPr>
        <w:t xml:space="preserve"> </w:t>
      </w:r>
      <w:r w:rsidR="00001B00">
        <w:rPr>
          <w:rFonts w:ascii="Times New Roman" w:hAnsi="Times New Roman" w:cs="Times New Roman"/>
          <w:sz w:val="24"/>
          <w:szCs w:val="24"/>
        </w:rPr>
        <w:t xml:space="preserve">He told them that his son was at Waverly Blankets in Sunningdale, Harare. </w:t>
      </w:r>
      <w:r w:rsidR="00E35334">
        <w:rPr>
          <w:rFonts w:ascii="Times New Roman" w:hAnsi="Times New Roman" w:cs="Times New Roman"/>
          <w:sz w:val="24"/>
          <w:szCs w:val="24"/>
        </w:rPr>
        <w:t>The officers requested him to accompany them to hi</w:t>
      </w:r>
      <w:r w:rsidR="00654C92">
        <w:rPr>
          <w:rFonts w:ascii="Times New Roman" w:hAnsi="Times New Roman" w:cs="Times New Roman"/>
          <w:sz w:val="24"/>
          <w:szCs w:val="24"/>
        </w:rPr>
        <w:t>s son</w:t>
      </w:r>
      <w:r w:rsidR="00E35334">
        <w:rPr>
          <w:rFonts w:ascii="Times New Roman" w:hAnsi="Times New Roman" w:cs="Times New Roman"/>
          <w:sz w:val="24"/>
          <w:szCs w:val="24"/>
        </w:rPr>
        <w:t xml:space="preserve">. He called his son to verify if he was still in Sunningdale and to get him to describe what he was wearing. The plaintiff called Kelvin who confirmed that he was still in Sunningdale. He also confirmed that he was wearing green trousers and a white shirt. </w:t>
      </w:r>
    </w:p>
    <w:p w:rsidR="00CF2CEB" w:rsidRDefault="00E35334"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they got to Sunningdale, the plaintiff pointed him out to the </w:t>
      </w:r>
      <w:r w:rsidR="005F06C3">
        <w:rPr>
          <w:rFonts w:ascii="Times New Roman" w:hAnsi="Times New Roman" w:cs="Times New Roman"/>
          <w:sz w:val="24"/>
          <w:szCs w:val="24"/>
        </w:rPr>
        <w:t xml:space="preserve">officers who proceeded to arrest him. </w:t>
      </w:r>
      <w:r w:rsidR="002D3139">
        <w:rPr>
          <w:rFonts w:ascii="Times New Roman" w:hAnsi="Times New Roman" w:cs="Times New Roman"/>
          <w:sz w:val="24"/>
          <w:szCs w:val="24"/>
        </w:rPr>
        <w:t xml:space="preserve">They proceeded to Harare Central Police Station where the plaintiff learnt that Kelvin had committed a crime of robbery. The plaintiff was made to wait in one of the offices while the </w:t>
      </w:r>
      <w:r w:rsidR="002D3139">
        <w:rPr>
          <w:rFonts w:ascii="Times New Roman" w:hAnsi="Times New Roman" w:cs="Times New Roman"/>
          <w:sz w:val="24"/>
          <w:szCs w:val="24"/>
        </w:rPr>
        <w:lastRenderedPageBreak/>
        <w:t>officers were preparing the necessary paperwork for Kelvin to be detained in police cells. At that stage, the defendant herein came into one of the offices and briefly spoke to one of the police officers. After the defendant’s departure</w:t>
      </w:r>
      <w:r w:rsidR="00850812">
        <w:rPr>
          <w:rFonts w:ascii="Times New Roman" w:hAnsi="Times New Roman" w:cs="Times New Roman"/>
          <w:sz w:val="24"/>
          <w:szCs w:val="24"/>
        </w:rPr>
        <w:t xml:space="preserve"> from the office</w:t>
      </w:r>
      <w:r w:rsidR="002D3139">
        <w:rPr>
          <w:rFonts w:ascii="Times New Roman" w:hAnsi="Times New Roman" w:cs="Times New Roman"/>
          <w:sz w:val="24"/>
          <w:szCs w:val="24"/>
        </w:rPr>
        <w:t xml:space="preserve">, the plaintiff was </w:t>
      </w:r>
      <w:r w:rsidR="00850812">
        <w:rPr>
          <w:rFonts w:ascii="Times New Roman" w:hAnsi="Times New Roman" w:cs="Times New Roman"/>
          <w:sz w:val="24"/>
          <w:szCs w:val="24"/>
        </w:rPr>
        <w:t xml:space="preserve">then informed that he was </w:t>
      </w:r>
      <w:r w:rsidR="002D3139">
        <w:rPr>
          <w:rFonts w:ascii="Times New Roman" w:hAnsi="Times New Roman" w:cs="Times New Roman"/>
          <w:sz w:val="24"/>
          <w:szCs w:val="24"/>
        </w:rPr>
        <w:t>also</w:t>
      </w:r>
      <w:r w:rsidR="00850812">
        <w:rPr>
          <w:rFonts w:ascii="Times New Roman" w:hAnsi="Times New Roman" w:cs="Times New Roman"/>
          <w:sz w:val="24"/>
          <w:szCs w:val="24"/>
        </w:rPr>
        <w:t xml:space="preserve"> being implicated in the robbery and the police were preparing the relevant State paper</w:t>
      </w:r>
      <w:r w:rsidR="00654C92">
        <w:rPr>
          <w:rFonts w:ascii="Times New Roman" w:hAnsi="Times New Roman" w:cs="Times New Roman"/>
          <w:sz w:val="24"/>
          <w:szCs w:val="24"/>
        </w:rPr>
        <w:t>s in order to bring him before the</w:t>
      </w:r>
      <w:r w:rsidR="00850812">
        <w:rPr>
          <w:rFonts w:ascii="Times New Roman" w:hAnsi="Times New Roman" w:cs="Times New Roman"/>
          <w:sz w:val="24"/>
          <w:szCs w:val="24"/>
        </w:rPr>
        <w:t xml:space="preserve"> court </w:t>
      </w:r>
      <w:r w:rsidR="00654C92">
        <w:rPr>
          <w:rFonts w:ascii="Times New Roman" w:hAnsi="Times New Roman" w:cs="Times New Roman"/>
          <w:sz w:val="24"/>
          <w:szCs w:val="24"/>
        </w:rPr>
        <w:t>for initial remand</w:t>
      </w:r>
      <w:r w:rsidR="00850812">
        <w:rPr>
          <w:rFonts w:ascii="Times New Roman" w:hAnsi="Times New Roman" w:cs="Times New Roman"/>
          <w:sz w:val="24"/>
          <w:szCs w:val="24"/>
        </w:rPr>
        <w:t xml:space="preserve">. </w:t>
      </w:r>
      <w:r w:rsidR="006D1A02">
        <w:rPr>
          <w:rFonts w:ascii="Times New Roman" w:hAnsi="Times New Roman" w:cs="Times New Roman"/>
          <w:sz w:val="24"/>
          <w:szCs w:val="24"/>
        </w:rPr>
        <w:t>It was at the point that a statement was being recorded from him that he was i</w:t>
      </w:r>
      <w:r w:rsidR="00F838A8">
        <w:rPr>
          <w:rFonts w:ascii="Times New Roman" w:hAnsi="Times New Roman" w:cs="Times New Roman"/>
          <w:sz w:val="24"/>
          <w:szCs w:val="24"/>
        </w:rPr>
        <w:t xml:space="preserve">nformed that an Indian national, the defendant herein, </w:t>
      </w:r>
      <w:r w:rsidR="006D1A02">
        <w:rPr>
          <w:rFonts w:ascii="Times New Roman" w:hAnsi="Times New Roman" w:cs="Times New Roman"/>
          <w:sz w:val="24"/>
          <w:szCs w:val="24"/>
        </w:rPr>
        <w:t xml:space="preserve">who </w:t>
      </w:r>
      <w:r w:rsidR="00654C92">
        <w:rPr>
          <w:rFonts w:ascii="Times New Roman" w:hAnsi="Times New Roman" w:cs="Times New Roman"/>
          <w:sz w:val="24"/>
          <w:szCs w:val="24"/>
        </w:rPr>
        <w:t xml:space="preserve">had </w:t>
      </w:r>
      <w:r w:rsidR="006D1A02">
        <w:rPr>
          <w:rFonts w:ascii="Times New Roman" w:hAnsi="Times New Roman" w:cs="Times New Roman"/>
          <w:sz w:val="24"/>
          <w:szCs w:val="24"/>
        </w:rPr>
        <w:t xml:space="preserve">lost funds in a robbery had identified him as one of the </w:t>
      </w:r>
      <w:r w:rsidR="00654C92">
        <w:rPr>
          <w:rFonts w:ascii="Times New Roman" w:hAnsi="Times New Roman" w:cs="Times New Roman"/>
          <w:sz w:val="24"/>
          <w:szCs w:val="24"/>
        </w:rPr>
        <w:t>assailants</w:t>
      </w:r>
      <w:r w:rsidR="006D1A02">
        <w:rPr>
          <w:rFonts w:ascii="Times New Roman" w:hAnsi="Times New Roman" w:cs="Times New Roman"/>
          <w:sz w:val="24"/>
          <w:szCs w:val="24"/>
        </w:rPr>
        <w:t xml:space="preserve">. </w:t>
      </w:r>
    </w:p>
    <w:p w:rsidR="00CF2CEB" w:rsidRDefault="00CF2CEB"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claims that following his arrest, he was taken to court on a charge of robbery</w:t>
      </w:r>
      <w:r w:rsidR="00654C92">
        <w:rPr>
          <w:rFonts w:ascii="Times New Roman" w:hAnsi="Times New Roman" w:cs="Times New Roman"/>
          <w:sz w:val="24"/>
          <w:szCs w:val="24"/>
        </w:rPr>
        <w:t xml:space="preserve">. It was </w:t>
      </w:r>
      <w:r>
        <w:rPr>
          <w:rFonts w:ascii="Times New Roman" w:hAnsi="Times New Roman" w:cs="Times New Roman"/>
          <w:sz w:val="24"/>
          <w:szCs w:val="24"/>
        </w:rPr>
        <w:t>being alleged that he and his colleagues robbed</w:t>
      </w:r>
      <w:r w:rsidR="007F7EE9">
        <w:rPr>
          <w:rFonts w:ascii="Times New Roman" w:hAnsi="Times New Roman" w:cs="Times New Roman"/>
          <w:sz w:val="24"/>
          <w:szCs w:val="24"/>
        </w:rPr>
        <w:t xml:space="preserve"> an Indian national of US$3 500</w:t>
      </w:r>
      <w:r>
        <w:rPr>
          <w:rFonts w:ascii="Times New Roman" w:hAnsi="Times New Roman" w:cs="Times New Roman"/>
          <w:sz w:val="24"/>
          <w:szCs w:val="24"/>
        </w:rPr>
        <w:t xml:space="preserve">. The defendant appeared in court as a witness and he identified the plaintiff as the driver of the </w:t>
      </w:r>
      <w:r w:rsidR="00654C92">
        <w:rPr>
          <w:rFonts w:ascii="Times New Roman" w:hAnsi="Times New Roman" w:cs="Times New Roman"/>
          <w:sz w:val="24"/>
          <w:szCs w:val="24"/>
        </w:rPr>
        <w:t xml:space="preserve">getaway </w:t>
      </w:r>
      <w:r>
        <w:rPr>
          <w:rFonts w:ascii="Times New Roman" w:hAnsi="Times New Roman" w:cs="Times New Roman"/>
          <w:sz w:val="24"/>
          <w:szCs w:val="24"/>
        </w:rPr>
        <w:t xml:space="preserve">car that was at the crime scene. The defendant’s colleague who also appeared as a witness did not identify the plaintiff as one of the suspects at the crime scene. According to the plaintiff, the reason why the defendant implicated him </w:t>
      </w:r>
      <w:r w:rsidR="00654C92">
        <w:rPr>
          <w:rFonts w:ascii="Times New Roman" w:hAnsi="Times New Roman" w:cs="Times New Roman"/>
          <w:sz w:val="24"/>
          <w:szCs w:val="24"/>
        </w:rPr>
        <w:t xml:space="preserve">was because amongst the other assailants, he considered him to be the only one with the means to </w:t>
      </w:r>
      <w:r>
        <w:rPr>
          <w:rFonts w:ascii="Times New Roman" w:hAnsi="Times New Roman" w:cs="Times New Roman"/>
          <w:sz w:val="24"/>
          <w:szCs w:val="24"/>
        </w:rPr>
        <w:t xml:space="preserve">refund him </w:t>
      </w:r>
      <w:r w:rsidR="00654C92">
        <w:rPr>
          <w:rFonts w:ascii="Times New Roman" w:hAnsi="Times New Roman" w:cs="Times New Roman"/>
          <w:sz w:val="24"/>
          <w:szCs w:val="24"/>
        </w:rPr>
        <w:t>his money</w:t>
      </w:r>
      <w:r>
        <w:rPr>
          <w:rFonts w:ascii="Times New Roman" w:hAnsi="Times New Roman" w:cs="Times New Roman"/>
          <w:sz w:val="24"/>
          <w:szCs w:val="24"/>
        </w:rPr>
        <w:t xml:space="preserve">. The plaintiff denied any involvement in the robbery. </w:t>
      </w:r>
      <w:r w:rsidR="007F7EE9">
        <w:rPr>
          <w:rFonts w:ascii="Times New Roman" w:hAnsi="Times New Roman" w:cs="Times New Roman"/>
          <w:sz w:val="24"/>
          <w:szCs w:val="24"/>
        </w:rPr>
        <w:t xml:space="preserve"> </w:t>
      </w:r>
      <w:r>
        <w:rPr>
          <w:rFonts w:ascii="Times New Roman" w:hAnsi="Times New Roman" w:cs="Times New Roman"/>
          <w:sz w:val="24"/>
          <w:szCs w:val="24"/>
        </w:rPr>
        <w:t>He claimed that the people who were involved are those from whom recoveries were made by the police</w:t>
      </w:r>
      <w:r w:rsidR="00654C92">
        <w:rPr>
          <w:rFonts w:ascii="Times New Roman" w:hAnsi="Times New Roman" w:cs="Times New Roman"/>
          <w:sz w:val="24"/>
          <w:szCs w:val="24"/>
        </w:rPr>
        <w:t xml:space="preserve">. These people had </w:t>
      </w:r>
      <w:r>
        <w:rPr>
          <w:rFonts w:ascii="Times New Roman" w:hAnsi="Times New Roman" w:cs="Times New Roman"/>
          <w:sz w:val="24"/>
          <w:szCs w:val="24"/>
        </w:rPr>
        <w:t>also admitted to hav</w:t>
      </w:r>
      <w:r w:rsidR="00654C92">
        <w:rPr>
          <w:rFonts w:ascii="Times New Roman" w:hAnsi="Times New Roman" w:cs="Times New Roman"/>
          <w:sz w:val="24"/>
          <w:szCs w:val="24"/>
        </w:rPr>
        <w:t xml:space="preserve">ing </w:t>
      </w:r>
      <w:r>
        <w:rPr>
          <w:rFonts w:ascii="Times New Roman" w:hAnsi="Times New Roman" w:cs="Times New Roman"/>
          <w:sz w:val="24"/>
          <w:szCs w:val="24"/>
        </w:rPr>
        <w:t xml:space="preserve">robbed the defendant. </w:t>
      </w:r>
    </w:p>
    <w:p w:rsidR="00E00842" w:rsidRDefault="00CF2CEB"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was asked to comment on the finding by the criminal court that </w:t>
      </w:r>
      <w:r w:rsidR="00E00842">
        <w:rPr>
          <w:rFonts w:ascii="Times New Roman" w:hAnsi="Times New Roman" w:cs="Times New Roman"/>
          <w:sz w:val="24"/>
          <w:szCs w:val="24"/>
        </w:rPr>
        <w:t>i</w:t>
      </w:r>
      <w:r w:rsidR="00654C92">
        <w:rPr>
          <w:rFonts w:ascii="Times New Roman" w:hAnsi="Times New Roman" w:cs="Times New Roman"/>
          <w:sz w:val="24"/>
          <w:szCs w:val="24"/>
        </w:rPr>
        <w:t xml:space="preserve">n finding him guilty, it had </w:t>
      </w:r>
      <w:r w:rsidR="00E00842">
        <w:rPr>
          <w:rFonts w:ascii="Times New Roman" w:hAnsi="Times New Roman" w:cs="Times New Roman"/>
          <w:sz w:val="24"/>
          <w:szCs w:val="24"/>
        </w:rPr>
        <w:t>considered h</w:t>
      </w:r>
      <w:r w:rsidR="00654C92">
        <w:rPr>
          <w:rFonts w:ascii="Times New Roman" w:hAnsi="Times New Roman" w:cs="Times New Roman"/>
          <w:sz w:val="24"/>
          <w:szCs w:val="24"/>
        </w:rPr>
        <w:t xml:space="preserve">is call history with the other </w:t>
      </w:r>
      <w:r w:rsidR="00E00842">
        <w:rPr>
          <w:rFonts w:ascii="Times New Roman" w:hAnsi="Times New Roman" w:cs="Times New Roman"/>
          <w:sz w:val="24"/>
          <w:szCs w:val="24"/>
        </w:rPr>
        <w:t>accused persons</w:t>
      </w:r>
      <w:r w:rsidR="00654C92">
        <w:rPr>
          <w:rFonts w:ascii="Times New Roman" w:hAnsi="Times New Roman" w:cs="Times New Roman"/>
          <w:sz w:val="24"/>
          <w:szCs w:val="24"/>
        </w:rPr>
        <w:t xml:space="preserve"> at the time the offence was committed.</w:t>
      </w:r>
      <w:r w:rsidR="00E00842">
        <w:rPr>
          <w:rFonts w:ascii="Times New Roman" w:hAnsi="Times New Roman" w:cs="Times New Roman"/>
          <w:sz w:val="24"/>
          <w:szCs w:val="24"/>
        </w:rPr>
        <w:t xml:space="preserve"> His response was that he had indeed spoken to his son and his friend in connection with </w:t>
      </w:r>
      <w:r w:rsidR="00654C92">
        <w:rPr>
          <w:rFonts w:ascii="Times New Roman" w:hAnsi="Times New Roman" w:cs="Times New Roman"/>
          <w:sz w:val="24"/>
          <w:szCs w:val="24"/>
        </w:rPr>
        <w:t xml:space="preserve">some </w:t>
      </w:r>
      <w:r w:rsidR="00E00842">
        <w:rPr>
          <w:rFonts w:ascii="Times New Roman" w:hAnsi="Times New Roman" w:cs="Times New Roman"/>
          <w:sz w:val="24"/>
          <w:szCs w:val="24"/>
        </w:rPr>
        <w:t xml:space="preserve">family matter. </w:t>
      </w:r>
      <w:r w:rsidR="00534D2E">
        <w:rPr>
          <w:rFonts w:ascii="Times New Roman" w:hAnsi="Times New Roman" w:cs="Times New Roman"/>
          <w:sz w:val="24"/>
          <w:szCs w:val="24"/>
        </w:rPr>
        <w:t xml:space="preserve">Although his conviction was based on the call history, </w:t>
      </w:r>
      <w:r w:rsidR="00DA6A0C">
        <w:rPr>
          <w:rFonts w:ascii="Times New Roman" w:hAnsi="Times New Roman" w:cs="Times New Roman"/>
          <w:sz w:val="24"/>
          <w:szCs w:val="24"/>
        </w:rPr>
        <w:t xml:space="preserve">it </w:t>
      </w:r>
      <w:r w:rsidR="00654C92">
        <w:rPr>
          <w:rFonts w:ascii="Times New Roman" w:hAnsi="Times New Roman" w:cs="Times New Roman"/>
          <w:sz w:val="24"/>
          <w:szCs w:val="24"/>
        </w:rPr>
        <w:t>is</w:t>
      </w:r>
      <w:r w:rsidR="00DA6A0C">
        <w:rPr>
          <w:rFonts w:ascii="Times New Roman" w:hAnsi="Times New Roman" w:cs="Times New Roman"/>
          <w:sz w:val="24"/>
          <w:szCs w:val="24"/>
        </w:rPr>
        <w:t xml:space="preserve"> what the defendant </w:t>
      </w:r>
      <w:r w:rsidR="00654C92">
        <w:rPr>
          <w:rFonts w:ascii="Times New Roman" w:hAnsi="Times New Roman" w:cs="Times New Roman"/>
          <w:sz w:val="24"/>
          <w:szCs w:val="24"/>
        </w:rPr>
        <w:t xml:space="preserve">had </w:t>
      </w:r>
      <w:r w:rsidR="00DA6A0C">
        <w:rPr>
          <w:rFonts w:ascii="Times New Roman" w:hAnsi="Times New Roman" w:cs="Times New Roman"/>
          <w:sz w:val="24"/>
          <w:szCs w:val="24"/>
        </w:rPr>
        <w:t xml:space="preserve">said in court and </w:t>
      </w:r>
      <w:r w:rsidR="00654C92">
        <w:rPr>
          <w:rFonts w:ascii="Times New Roman" w:hAnsi="Times New Roman" w:cs="Times New Roman"/>
          <w:sz w:val="24"/>
          <w:szCs w:val="24"/>
        </w:rPr>
        <w:t xml:space="preserve">had also </w:t>
      </w:r>
      <w:r w:rsidR="00DA6A0C">
        <w:rPr>
          <w:rFonts w:ascii="Times New Roman" w:hAnsi="Times New Roman" w:cs="Times New Roman"/>
          <w:sz w:val="24"/>
          <w:szCs w:val="24"/>
        </w:rPr>
        <w:t xml:space="preserve">caused to be published in the media that caused </w:t>
      </w:r>
      <w:r w:rsidR="00654C92">
        <w:rPr>
          <w:rFonts w:ascii="Times New Roman" w:hAnsi="Times New Roman" w:cs="Times New Roman"/>
          <w:sz w:val="24"/>
          <w:szCs w:val="24"/>
        </w:rPr>
        <w:t xml:space="preserve">the </w:t>
      </w:r>
      <w:r w:rsidR="00DA6A0C">
        <w:rPr>
          <w:rFonts w:ascii="Times New Roman" w:hAnsi="Times New Roman" w:cs="Times New Roman"/>
          <w:sz w:val="24"/>
          <w:szCs w:val="24"/>
        </w:rPr>
        <w:t xml:space="preserve">damage to his reputation. Even if the criminal court had acquitted him, he was still going to sue the </w:t>
      </w:r>
      <w:r w:rsidR="00654C92">
        <w:rPr>
          <w:rFonts w:ascii="Times New Roman" w:hAnsi="Times New Roman" w:cs="Times New Roman"/>
          <w:sz w:val="24"/>
          <w:szCs w:val="24"/>
        </w:rPr>
        <w:t xml:space="preserve">defendant </w:t>
      </w:r>
      <w:r w:rsidR="00DA6A0C">
        <w:rPr>
          <w:rFonts w:ascii="Times New Roman" w:hAnsi="Times New Roman" w:cs="Times New Roman"/>
          <w:sz w:val="24"/>
          <w:szCs w:val="24"/>
        </w:rPr>
        <w:t xml:space="preserve">for causing his malicious prosecution because of the false allegations that he made against him. </w:t>
      </w:r>
    </w:p>
    <w:p w:rsidR="00F838A8" w:rsidRDefault="00E00842"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plaintiff, he left prison a broken man. One of his three wives had deserted him. </w:t>
      </w:r>
      <w:r w:rsidR="002D3139">
        <w:rPr>
          <w:rFonts w:ascii="Times New Roman" w:hAnsi="Times New Roman" w:cs="Times New Roman"/>
          <w:sz w:val="24"/>
          <w:szCs w:val="24"/>
        </w:rPr>
        <w:t xml:space="preserve"> </w:t>
      </w:r>
      <w:r>
        <w:rPr>
          <w:rFonts w:ascii="Times New Roman" w:hAnsi="Times New Roman" w:cs="Times New Roman"/>
          <w:sz w:val="24"/>
          <w:szCs w:val="24"/>
        </w:rPr>
        <w:t xml:space="preserve">His kids had dropped out of school. People </w:t>
      </w:r>
      <w:r w:rsidR="00534D2E">
        <w:rPr>
          <w:rFonts w:ascii="Times New Roman" w:hAnsi="Times New Roman" w:cs="Times New Roman"/>
          <w:sz w:val="24"/>
          <w:szCs w:val="24"/>
        </w:rPr>
        <w:t xml:space="preserve">in the community regarded him as a dangerous criminal having read about his case in </w:t>
      </w:r>
      <w:r w:rsidR="00654C92">
        <w:rPr>
          <w:rFonts w:ascii="Times New Roman" w:hAnsi="Times New Roman" w:cs="Times New Roman"/>
          <w:sz w:val="24"/>
          <w:szCs w:val="24"/>
        </w:rPr>
        <w:t xml:space="preserve">the media. He became an outcast in society. </w:t>
      </w:r>
      <w:r w:rsidR="00534D2E">
        <w:rPr>
          <w:rFonts w:ascii="Times New Roman" w:hAnsi="Times New Roman" w:cs="Times New Roman"/>
          <w:sz w:val="24"/>
          <w:szCs w:val="24"/>
        </w:rPr>
        <w:t xml:space="preserve"> </w:t>
      </w:r>
    </w:p>
    <w:p w:rsidR="00534D2E" w:rsidRDefault="007F7EE9"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paid US$6 100</w:t>
      </w:r>
      <w:r w:rsidR="00534D2E">
        <w:rPr>
          <w:rFonts w:ascii="Times New Roman" w:hAnsi="Times New Roman" w:cs="Times New Roman"/>
          <w:sz w:val="24"/>
          <w:szCs w:val="24"/>
        </w:rPr>
        <w:t xml:space="preserve"> in legal fees to the law firm that prosecuted his appeal. His farming activities collapsed and his joint venture partner in the farming venture walked away with everything.  </w:t>
      </w:r>
    </w:p>
    <w:p w:rsidR="009F7337" w:rsidRDefault="00DA6A0C"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cross examination, the plaintiff admitted that his son had been convicted of </w:t>
      </w:r>
      <w:r w:rsidR="005242CE">
        <w:rPr>
          <w:rFonts w:ascii="Times New Roman" w:hAnsi="Times New Roman" w:cs="Times New Roman"/>
          <w:sz w:val="24"/>
          <w:szCs w:val="24"/>
        </w:rPr>
        <w:t xml:space="preserve">the </w:t>
      </w:r>
      <w:r>
        <w:rPr>
          <w:rFonts w:ascii="Times New Roman" w:hAnsi="Times New Roman" w:cs="Times New Roman"/>
          <w:sz w:val="24"/>
          <w:szCs w:val="24"/>
        </w:rPr>
        <w:t>robbery</w:t>
      </w:r>
      <w:r w:rsidR="005242CE">
        <w:rPr>
          <w:rFonts w:ascii="Times New Roman" w:hAnsi="Times New Roman" w:cs="Times New Roman"/>
          <w:sz w:val="24"/>
          <w:szCs w:val="24"/>
        </w:rPr>
        <w:t>. Of the six accused person</w:t>
      </w:r>
      <w:r w:rsidR="00654C92">
        <w:rPr>
          <w:rFonts w:ascii="Times New Roman" w:hAnsi="Times New Roman" w:cs="Times New Roman"/>
          <w:sz w:val="24"/>
          <w:szCs w:val="24"/>
        </w:rPr>
        <w:t>s</w:t>
      </w:r>
      <w:r w:rsidR="005242CE">
        <w:rPr>
          <w:rFonts w:ascii="Times New Roman" w:hAnsi="Times New Roman" w:cs="Times New Roman"/>
          <w:sz w:val="24"/>
          <w:szCs w:val="24"/>
        </w:rPr>
        <w:t xml:space="preserve">, he personally knew three of </w:t>
      </w:r>
      <w:r w:rsidR="00654C92">
        <w:rPr>
          <w:rFonts w:ascii="Times New Roman" w:hAnsi="Times New Roman" w:cs="Times New Roman"/>
          <w:sz w:val="24"/>
          <w:szCs w:val="24"/>
        </w:rPr>
        <w:t>them that</w:t>
      </w:r>
      <w:r w:rsidR="005242CE">
        <w:rPr>
          <w:rFonts w:ascii="Times New Roman" w:hAnsi="Times New Roman" w:cs="Times New Roman"/>
          <w:sz w:val="24"/>
          <w:szCs w:val="24"/>
        </w:rPr>
        <w:t xml:space="preserve"> is his son Kelvin Makiyi, Fortune Sibanda and Kundai Makwarimba. Though the recorded police statements indicated that the plaintiff was implicated by Kundai Makwarimba, he denied that </w:t>
      </w:r>
      <w:r w:rsidR="00631D1A">
        <w:rPr>
          <w:rFonts w:ascii="Times New Roman" w:hAnsi="Times New Roman" w:cs="Times New Roman"/>
          <w:sz w:val="24"/>
          <w:szCs w:val="24"/>
        </w:rPr>
        <w:t xml:space="preserve">it </w:t>
      </w:r>
      <w:r w:rsidR="005242CE">
        <w:rPr>
          <w:rFonts w:ascii="Times New Roman" w:hAnsi="Times New Roman" w:cs="Times New Roman"/>
          <w:sz w:val="24"/>
          <w:szCs w:val="24"/>
        </w:rPr>
        <w:t xml:space="preserve">was </w:t>
      </w:r>
      <w:r w:rsidR="009F7337">
        <w:rPr>
          <w:rFonts w:ascii="Times New Roman" w:hAnsi="Times New Roman" w:cs="Times New Roman"/>
          <w:sz w:val="24"/>
          <w:szCs w:val="24"/>
        </w:rPr>
        <w:t>on the</w:t>
      </w:r>
      <w:r w:rsidR="005242CE">
        <w:rPr>
          <w:rFonts w:ascii="Times New Roman" w:hAnsi="Times New Roman" w:cs="Times New Roman"/>
          <w:sz w:val="24"/>
          <w:szCs w:val="24"/>
        </w:rPr>
        <w:t xml:space="preserve"> basis </w:t>
      </w:r>
      <w:r w:rsidR="009F7337">
        <w:rPr>
          <w:rFonts w:ascii="Times New Roman" w:hAnsi="Times New Roman" w:cs="Times New Roman"/>
          <w:sz w:val="24"/>
          <w:szCs w:val="24"/>
        </w:rPr>
        <w:t xml:space="preserve">of that implication that </w:t>
      </w:r>
      <w:r w:rsidR="005242CE">
        <w:rPr>
          <w:rFonts w:ascii="Times New Roman" w:hAnsi="Times New Roman" w:cs="Times New Roman"/>
          <w:sz w:val="24"/>
          <w:szCs w:val="24"/>
        </w:rPr>
        <w:t xml:space="preserve">he was sent to prison. </w:t>
      </w:r>
    </w:p>
    <w:p w:rsidR="00DA6A0C" w:rsidRPr="009F7337" w:rsidRDefault="00631D1A"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denied the version of events by </w:t>
      </w:r>
      <w:r w:rsidR="009F7337">
        <w:rPr>
          <w:rFonts w:ascii="Times New Roman" w:hAnsi="Times New Roman" w:cs="Times New Roman"/>
          <w:sz w:val="24"/>
          <w:szCs w:val="24"/>
        </w:rPr>
        <w:t xml:space="preserve">one of the arresting officers, </w:t>
      </w:r>
      <w:r>
        <w:rPr>
          <w:rFonts w:ascii="Times New Roman" w:hAnsi="Times New Roman" w:cs="Times New Roman"/>
          <w:sz w:val="24"/>
          <w:szCs w:val="24"/>
        </w:rPr>
        <w:t xml:space="preserve">Brian Mageta who told the criminal court that the plaintiff and his accomplices were arrested before the CID officers knew of the </w:t>
      </w:r>
      <w:r w:rsidR="009F7337">
        <w:rPr>
          <w:rFonts w:ascii="Times New Roman" w:hAnsi="Times New Roman" w:cs="Times New Roman"/>
          <w:sz w:val="24"/>
          <w:szCs w:val="24"/>
        </w:rPr>
        <w:t xml:space="preserve">defendant’s </w:t>
      </w:r>
      <w:r>
        <w:rPr>
          <w:rFonts w:ascii="Times New Roman" w:hAnsi="Times New Roman" w:cs="Times New Roman"/>
          <w:sz w:val="24"/>
          <w:szCs w:val="24"/>
        </w:rPr>
        <w:t xml:space="preserve">report at Milton Park Police station. </w:t>
      </w:r>
      <w:r w:rsidR="00B92601">
        <w:rPr>
          <w:rFonts w:ascii="Times New Roman" w:hAnsi="Times New Roman" w:cs="Times New Roman"/>
          <w:sz w:val="24"/>
          <w:szCs w:val="24"/>
        </w:rPr>
        <w:t>A</w:t>
      </w:r>
      <w:r w:rsidR="009F7337">
        <w:rPr>
          <w:rFonts w:ascii="Times New Roman" w:hAnsi="Times New Roman" w:cs="Times New Roman"/>
          <w:sz w:val="24"/>
          <w:szCs w:val="24"/>
        </w:rPr>
        <w:t xml:space="preserve">nother arresting officer, one </w:t>
      </w:r>
      <w:r w:rsidR="00B92601">
        <w:rPr>
          <w:rFonts w:ascii="Times New Roman" w:hAnsi="Times New Roman" w:cs="Times New Roman"/>
          <w:sz w:val="24"/>
          <w:szCs w:val="24"/>
        </w:rPr>
        <w:t xml:space="preserve">detective Chikungwa </w:t>
      </w:r>
      <w:r w:rsidR="009F7337">
        <w:rPr>
          <w:rFonts w:ascii="Times New Roman" w:hAnsi="Times New Roman" w:cs="Times New Roman"/>
          <w:sz w:val="24"/>
          <w:szCs w:val="24"/>
        </w:rPr>
        <w:t xml:space="preserve">had </w:t>
      </w:r>
      <w:r w:rsidR="00B92601">
        <w:rPr>
          <w:rFonts w:ascii="Times New Roman" w:hAnsi="Times New Roman" w:cs="Times New Roman"/>
          <w:sz w:val="24"/>
          <w:szCs w:val="24"/>
        </w:rPr>
        <w:t xml:space="preserve">also told the </w:t>
      </w:r>
      <w:r w:rsidR="009F7337">
        <w:rPr>
          <w:rFonts w:ascii="Times New Roman" w:hAnsi="Times New Roman" w:cs="Times New Roman"/>
          <w:sz w:val="24"/>
          <w:szCs w:val="24"/>
        </w:rPr>
        <w:t xml:space="preserve">criminal </w:t>
      </w:r>
      <w:r w:rsidR="00B92601">
        <w:rPr>
          <w:rFonts w:ascii="Times New Roman" w:hAnsi="Times New Roman" w:cs="Times New Roman"/>
          <w:sz w:val="24"/>
          <w:szCs w:val="24"/>
        </w:rPr>
        <w:t xml:space="preserve">court that the plaintiff was implicated by the other co-accused persons as the one who </w:t>
      </w:r>
      <w:r w:rsidR="009F7337">
        <w:rPr>
          <w:rFonts w:ascii="Times New Roman" w:hAnsi="Times New Roman" w:cs="Times New Roman"/>
          <w:sz w:val="24"/>
          <w:szCs w:val="24"/>
        </w:rPr>
        <w:t xml:space="preserve">handled the </w:t>
      </w:r>
      <w:r w:rsidR="00B92601">
        <w:rPr>
          <w:rFonts w:ascii="Times New Roman" w:hAnsi="Times New Roman" w:cs="Times New Roman"/>
          <w:sz w:val="24"/>
          <w:szCs w:val="24"/>
        </w:rPr>
        <w:t xml:space="preserve">planning and the deployment of the accused persons before the </w:t>
      </w:r>
      <w:r w:rsidR="00B92601" w:rsidRPr="009F7337">
        <w:rPr>
          <w:rFonts w:ascii="Times New Roman" w:hAnsi="Times New Roman" w:cs="Times New Roman"/>
          <w:sz w:val="24"/>
          <w:szCs w:val="24"/>
        </w:rPr>
        <w:t xml:space="preserve">robbery. The plaintiff admitted that when he cross examined the defendant in the criminal court, the defendant </w:t>
      </w:r>
      <w:r w:rsidR="009F7337" w:rsidRPr="009F7337">
        <w:rPr>
          <w:rFonts w:ascii="Times New Roman" w:hAnsi="Times New Roman" w:cs="Times New Roman"/>
          <w:sz w:val="24"/>
          <w:szCs w:val="24"/>
        </w:rPr>
        <w:t xml:space="preserve">insisted </w:t>
      </w:r>
      <w:r w:rsidR="00B92601" w:rsidRPr="009F7337">
        <w:rPr>
          <w:rFonts w:ascii="Times New Roman" w:hAnsi="Times New Roman" w:cs="Times New Roman"/>
          <w:sz w:val="24"/>
          <w:szCs w:val="24"/>
        </w:rPr>
        <w:t xml:space="preserve">that he saw the plaintiff at the crime scene as he was </w:t>
      </w:r>
      <w:r w:rsidR="009F7337" w:rsidRPr="009F7337">
        <w:rPr>
          <w:rFonts w:ascii="Times New Roman" w:hAnsi="Times New Roman" w:cs="Times New Roman"/>
          <w:sz w:val="24"/>
          <w:szCs w:val="24"/>
        </w:rPr>
        <w:t>driving off</w:t>
      </w:r>
      <w:r w:rsidR="00B92601" w:rsidRPr="009F7337">
        <w:rPr>
          <w:rFonts w:ascii="Times New Roman" w:hAnsi="Times New Roman" w:cs="Times New Roman"/>
          <w:sz w:val="24"/>
          <w:szCs w:val="24"/>
        </w:rPr>
        <w:t xml:space="preserve">. </w:t>
      </w:r>
      <w:r w:rsidR="00D245AD">
        <w:rPr>
          <w:rFonts w:ascii="Times New Roman" w:hAnsi="Times New Roman" w:cs="Times New Roman"/>
          <w:sz w:val="24"/>
          <w:szCs w:val="24"/>
        </w:rPr>
        <w:t xml:space="preserve"> </w:t>
      </w:r>
      <w:r w:rsidR="00B92601" w:rsidRPr="009F7337">
        <w:rPr>
          <w:rFonts w:ascii="Times New Roman" w:hAnsi="Times New Roman" w:cs="Times New Roman"/>
          <w:sz w:val="24"/>
          <w:szCs w:val="24"/>
        </w:rPr>
        <w:t xml:space="preserve">During that exchange in the lower court, the defendant denied </w:t>
      </w:r>
      <w:r w:rsidR="009F7337">
        <w:rPr>
          <w:rFonts w:ascii="Times New Roman" w:hAnsi="Times New Roman" w:cs="Times New Roman"/>
          <w:sz w:val="24"/>
          <w:szCs w:val="24"/>
        </w:rPr>
        <w:t xml:space="preserve">any suggestions </w:t>
      </w:r>
      <w:r w:rsidR="00B92601" w:rsidRPr="009F7337">
        <w:rPr>
          <w:rFonts w:ascii="Times New Roman" w:hAnsi="Times New Roman" w:cs="Times New Roman"/>
          <w:sz w:val="24"/>
          <w:szCs w:val="24"/>
        </w:rPr>
        <w:t xml:space="preserve">that </w:t>
      </w:r>
      <w:r w:rsidR="009F7337">
        <w:rPr>
          <w:rFonts w:ascii="Times New Roman" w:hAnsi="Times New Roman" w:cs="Times New Roman"/>
          <w:sz w:val="24"/>
          <w:szCs w:val="24"/>
        </w:rPr>
        <w:t>it was the police who told him about the plaintiff.</w:t>
      </w:r>
      <w:r w:rsidR="00B92601" w:rsidRPr="009F7337">
        <w:rPr>
          <w:rFonts w:ascii="Times New Roman" w:hAnsi="Times New Roman" w:cs="Times New Roman"/>
          <w:sz w:val="24"/>
          <w:szCs w:val="24"/>
        </w:rPr>
        <w:t xml:space="preserve"> </w:t>
      </w:r>
    </w:p>
    <w:p w:rsidR="00763674" w:rsidRPr="00992FA7" w:rsidRDefault="00763674" w:rsidP="006C05BB">
      <w:pPr>
        <w:spacing w:after="0" w:line="360" w:lineRule="auto"/>
        <w:ind w:firstLine="720"/>
        <w:jc w:val="both"/>
        <w:rPr>
          <w:rFonts w:ascii="Times New Roman" w:hAnsi="Times New Roman" w:cs="Times New Roman"/>
          <w:color w:val="FF0000"/>
          <w:sz w:val="24"/>
          <w:szCs w:val="24"/>
        </w:rPr>
      </w:pPr>
      <w:r w:rsidRPr="00763674">
        <w:rPr>
          <w:rFonts w:ascii="Times New Roman" w:hAnsi="Times New Roman" w:cs="Times New Roman"/>
          <w:sz w:val="24"/>
          <w:szCs w:val="24"/>
        </w:rPr>
        <w:t xml:space="preserve">The plaintiff admitted under cross examination that in its judgment, the criminal court </w:t>
      </w:r>
      <w:r w:rsidR="009F7337">
        <w:rPr>
          <w:rFonts w:ascii="Times New Roman" w:hAnsi="Times New Roman" w:cs="Times New Roman"/>
          <w:sz w:val="24"/>
          <w:szCs w:val="24"/>
        </w:rPr>
        <w:t xml:space="preserve">did not rely </w:t>
      </w:r>
      <w:r w:rsidRPr="00763674">
        <w:rPr>
          <w:rFonts w:ascii="Times New Roman" w:hAnsi="Times New Roman" w:cs="Times New Roman"/>
          <w:sz w:val="24"/>
          <w:szCs w:val="24"/>
        </w:rPr>
        <w:t>on the evidence of the identification of th</w:t>
      </w:r>
      <w:r w:rsidR="005A5450">
        <w:rPr>
          <w:rFonts w:ascii="Times New Roman" w:hAnsi="Times New Roman" w:cs="Times New Roman"/>
          <w:sz w:val="24"/>
          <w:szCs w:val="24"/>
        </w:rPr>
        <w:t>e plaintiff by the defendant</w:t>
      </w:r>
      <w:r w:rsidR="009F7337">
        <w:rPr>
          <w:rFonts w:ascii="Times New Roman" w:hAnsi="Times New Roman" w:cs="Times New Roman"/>
          <w:sz w:val="24"/>
          <w:szCs w:val="24"/>
        </w:rPr>
        <w:t xml:space="preserve"> in convicting him</w:t>
      </w:r>
      <w:r w:rsidR="005A5450">
        <w:rPr>
          <w:rFonts w:ascii="Times New Roman" w:hAnsi="Times New Roman" w:cs="Times New Roman"/>
          <w:sz w:val="24"/>
          <w:szCs w:val="24"/>
        </w:rPr>
        <w:t xml:space="preserve">. </w:t>
      </w:r>
      <w:r w:rsidR="009F7337">
        <w:rPr>
          <w:rFonts w:ascii="Times New Roman" w:hAnsi="Times New Roman" w:cs="Times New Roman"/>
          <w:sz w:val="24"/>
          <w:szCs w:val="24"/>
        </w:rPr>
        <w:t xml:space="preserve">The </w:t>
      </w:r>
      <w:r w:rsidR="005A5450">
        <w:rPr>
          <w:rFonts w:ascii="Times New Roman" w:hAnsi="Times New Roman" w:cs="Times New Roman"/>
          <w:sz w:val="24"/>
          <w:szCs w:val="24"/>
        </w:rPr>
        <w:t>concession by the State which led to the quashing of his conviction and the setting aside of his</w:t>
      </w:r>
      <w:r w:rsidR="009F7337">
        <w:rPr>
          <w:rFonts w:ascii="Times New Roman" w:hAnsi="Times New Roman" w:cs="Times New Roman"/>
          <w:sz w:val="24"/>
          <w:szCs w:val="24"/>
        </w:rPr>
        <w:t xml:space="preserve"> sentence made no reference to the defendant or his evidence</w:t>
      </w:r>
      <w:r w:rsidR="005A5450">
        <w:rPr>
          <w:rFonts w:ascii="Times New Roman" w:hAnsi="Times New Roman" w:cs="Times New Roman"/>
          <w:sz w:val="24"/>
          <w:szCs w:val="24"/>
        </w:rPr>
        <w:t xml:space="preserve">. </w:t>
      </w:r>
      <w:r w:rsidR="009F7337">
        <w:rPr>
          <w:rFonts w:ascii="Times New Roman" w:hAnsi="Times New Roman" w:cs="Times New Roman"/>
          <w:sz w:val="24"/>
          <w:szCs w:val="24"/>
        </w:rPr>
        <w:t xml:space="preserve">The plaintiff also admitted that </w:t>
      </w:r>
      <w:r w:rsidR="005A5450">
        <w:rPr>
          <w:rFonts w:ascii="Times New Roman" w:hAnsi="Times New Roman" w:cs="Times New Roman"/>
          <w:sz w:val="24"/>
          <w:szCs w:val="24"/>
        </w:rPr>
        <w:t>it was not the defendant who placed his call history before the</w:t>
      </w:r>
      <w:r w:rsidR="009F7337">
        <w:rPr>
          <w:rFonts w:ascii="Times New Roman" w:hAnsi="Times New Roman" w:cs="Times New Roman"/>
          <w:sz w:val="24"/>
          <w:szCs w:val="24"/>
        </w:rPr>
        <w:t xml:space="preserve"> criminal</w:t>
      </w:r>
      <w:r w:rsidR="005A5450">
        <w:rPr>
          <w:rFonts w:ascii="Times New Roman" w:hAnsi="Times New Roman" w:cs="Times New Roman"/>
          <w:sz w:val="24"/>
          <w:szCs w:val="24"/>
        </w:rPr>
        <w:t xml:space="preserve"> court. </w:t>
      </w:r>
    </w:p>
    <w:p w:rsidR="00F838A8" w:rsidRDefault="00F838A8" w:rsidP="00F838A8">
      <w:pPr>
        <w:spacing w:after="0" w:line="360" w:lineRule="auto"/>
        <w:jc w:val="both"/>
        <w:rPr>
          <w:rFonts w:ascii="Times New Roman" w:hAnsi="Times New Roman" w:cs="Times New Roman"/>
          <w:b/>
          <w:sz w:val="24"/>
          <w:szCs w:val="24"/>
        </w:rPr>
      </w:pPr>
      <w:r w:rsidRPr="00BB0C4E">
        <w:rPr>
          <w:rFonts w:ascii="Times New Roman" w:hAnsi="Times New Roman" w:cs="Times New Roman"/>
          <w:b/>
          <w:sz w:val="24"/>
          <w:szCs w:val="24"/>
        </w:rPr>
        <w:t xml:space="preserve">The </w:t>
      </w:r>
      <w:r w:rsidR="00D245AD">
        <w:rPr>
          <w:rFonts w:ascii="Times New Roman" w:hAnsi="Times New Roman" w:cs="Times New Roman"/>
          <w:b/>
          <w:sz w:val="24"/>
          <w:szCs w:val="24"/>
        </w:rPr>
        <w:t>D</w:t>
      </w:r>
      <w:r w:rsidR="00CD392A">
        <w:rPr>
          <w:rFonts w:ascii="Times New Roman" w:hAnsi="Times New Roman" w:cs="Times New Roman"/>
          <w:b/>
          <w:sz w:val="24"/>
          <w:szCs w:val="24"/>
        </w:rPr>
        <w:t xml:space="preserve">efendant’s </w:t>
      </w:r>
      <w:r w:rsidR="00D245AD">
        <w:rPr>
          <w:rFonts w:ascii="Times New Roman" w:hAnsi="Times New Roman" w:cs="Times New Roman"/>
          <w:b/>
          <w:sz w:val="24"/>
          <w:szCs w:val="24"/>
        </w:rPr>
        <w:t>C</w:t>
      </w:r>
      <w:r w:rsidR="00CD392A">
        <w:rPr>
          <w:rFonts w:ascii="Times New Roman" w:hAnsi="Times New Roman" w:cs="Times New Roman"/>
          <w:b/>
          <w:sz w:val="24"/>
          <w:szCs w:val="24"/>
        </w:rPr>
        <w:t>ase</w:t>
      </w:r>
    </w:p>
    <w:p w:rsidR="00096DEB" w:rsidRDefault="00CD392A" w:rsidP="00F838A8">
      <w:pPr>
        <w:spacing w:after="0" w:line="360" w:lineRule="auto"/>
        <w:jc w:val="both"/>
        <w:rPr>
          <w:rFonts w:ascii="Times New Roman" w:hAnsi="Times New Roman" w:cs="Times New Roman"/>
          <w:sz w:val="24"/>
          <w:szCs w:val="24"/>
        </w:rPr>
      </w:pPr>
      <w:r w:rsidRPr="00CD392A">
        <w:rPr>
          <w:rFonts w:ascii="Times New Roman" w:hAnsi="Times New Roman" w:cs="Times New Roman"/>
          <w:sz w:val="24"/>
          <w:szCs w:val="24"/>
        </w:rPr>
        <w:tab/>
        <w:t xml:space="preserve">The </w:t>
      </w:r>
      <w:r>
        <w:rPr>
          <w:rFonts w:ascii="Times New Roman" w:hAnsi="Times New Roman" w:cs="Times New Roman"/>
          <w:sz w:val="24"/>
          <w:szCs w:val="24"/>
        </w:rPr>
        <w:t xml:space="preserve">defendant appeared as the sole witness in his own case. His evidence was as follows. </w:t>
      </w:r>
      <w:r w:rsidRPr="00B70F25">
        <w:rPr>
          <w:rFonts w:ascii="Times New Roman" w:hAnsi="Times New Roman" w:cs="Times New Roman"/>
          <w:sz w:val="24"/>
          <w:szCs w:val="24"/>
        </w:rPr>
        <w:t>H</w:t>
      </w:r>
      <w:r w:rsidR="00B70F25">
        <w:rPr>
          <w:rFonts w:ascii="Times New Roman" w:hAnsi="Times New Roman" w:cs="Times New Roman"/>
          <w:sz w:val="24"/>
          <w:szCs w:val="24"/>
        </w:rPr>
        <w:t>e</w:t>
      </w:r>
      <w:r w:rsidRPr="00B70F25">
        <w:rPr>
          <w:rFonts w:ascii="Times New Roman" w:hAnsi="Times New Roman" w:cs="Times New Roman"/>
          <w:sz w:val="24"/>
          <w:szCs w:val="24"/>
        </w:rPr>
        <w:t xml:space="preserve"> is a Pakistan national </w:t>
      </w:r>
      <w:r w:rsidRPr="00F83D79">
        <w:rPr>
          <w:rFonts w:ascii="Times New Roman" w:hAnsi="Times New Roman" w:cs="Times New Roman"/>
          <w:sz w:val="24"/>
          <w:szCs w:val="24"/>
        </w:rPr>
        <w:t xml:space="preserve">who is married to a Zimbabwean. </w:t>
      </w:r>
      <w:r w:rsidR="005E2609" w:rsidRPr="00F83D79">
        <w:rPr>
          <w:rFonts w:ascii="Times New Roman" w:hAnsi="Times New Roman" w:cs="Times New Roman"/>
          <w:sz w:val="24"/>
          <w:szCs w:val="24"/>
        </w:rPr>
        <w:t xml:space="preserve">He </w:t>
      </w:r>
      <w:r w:rsidR="00A31A16" w:rsidRPr="00F83D79">
        <w:rPr>
          <w:rFonts w:ascii="Times New Roman" w:hAnsi="Times New Roman" w:cs="Times New Roman"/>
          <w:sz w:val="24"/>
          <w:szCs w:val="24"/>
        </w:rPr>
        <w:t xml:space="preserve">operated an </w:t>
      </w:r>
      <w:r w:rsidR="005E2609" w:rsidRPr="00F83D79">
        <w:rPr>
          <w:rFonts w:ascii="Times New Roman" w:hAnsi="Times New Roman" w:cs="Times New Roman"/>
          <w:sz w:val="24"/>
          <w:szCs w:val="24"/>
        </w:rPr>
        <w:t xml:space="preserve">entity called Jaran Enterprises. </w:t>
      </w:r>
      <w:r w:rsidR="000D30E7">
        <w:rPr>
          <w:rFonts w:ascii="Times New Roman" w:hAnsi="Times New Roman" w:cs="Times New Roman"/>
          <w:sz w:val="24"/>
          <w:szCs w:val="24"/>
        </w:rPr>
        <w:t> </w:t>
      </w:r>
      <w:r w:rsidR="0088087D">
        <w:rPr>
          <w:rFonts w:ascii="Times New Roman" w:hAnsi="Times New Roman" w:cs="Times New Roman"/>
          <w:sz w:val="24"/>
          <w:szCs w:val="24"/>
        </w:rPr>
        <w:t>At the material time, that entity w</w:t>
      </w:r>
      <w:r w:rsidR="00A31A16" w:rsidRPr="00F83D79">
        <w:rPr>
          <w:rFonts w:ascii="Times New Roman" w:hAnsi="Times New Roman" w:cs="Times New Roman"/>
          <w:sz w:val="24"/>
          <w:szCs w:val="24"/>
        </w:rPr>
        <w:t xml:space="preserve">as in the business of supplying toiletries and groceries. </w:t>
      </w:r>
      <w:r w:rsidR="0088087D">
        <w:rPr>
          <w:rFonts w:ascii="Times New Roman" w:hAnsi="Times New Roman" w:cs="Times New Roman"/>
          <w:sz w:val="24"/>
          <w:szCs w:val="24"/>
        </w:rPr>
        <w:t>It</w:t>
      </w:r>
      <w:r w:rsidR="005E2609" w:rsidRPr="00F83D79">
        <w:rPr>
          <w:rFonts w:ascii="Times New Roman" w:hAnsi="Times New Roman" w:cs="Times New Roman"/>
          <w:sz w:val="24"/>
          <w:szCs w:val="24"/>
        </w:rPr>
        <w:t xml:space="preserve"> ha</w:t>
      </w:r>
      <w:r w:rsidR="00A31A16" w:rsidRPr="00F83D79">
        <w:rPr>
          <w:rFonts w:ascii="Times New Roman" w:hAnsi="Times New Roman" w:cs="Times New Roman"/>
          <w:sz w:val="24"/>
          <w:szCs w:val="24"/>
        </w:rPr>
        <w:t>d</w:t>
      </w:r>
      <w:r w:rsidR="005E2609" w:rsidRPr="00F83D79">
        <w:rPr>
          <w:rFonts w:ascii="Times New Roman" w:hAnsi="Times New Roman" w:cs="Times New Roman"/>
          <w:sz w:val="24"/>
          <w:szCs w:val="24"/>
        </w:rPr>
        <w:t xml:space="preserve"> a warehouse located in the Workington Industrial area of Harare. On </w:t>
      </w:r>
      <w:r w:rsidR="00FB0ECC" w:rsidRPr="00F83D79">
        <w:rPr>
          <w:rFonts w:ascii="Times New Roman" w:hAnsi="Times New Roman" w:cs="Times New Roman"/>
          <w:sz w:val="24"/>
          <w:szCs w:val="24"/>
        </w:rPr>
        <w:t xml:space="preserve">Tuesday </w:t>
      </w:r>
      <w:r w:rsidR="005E2609" w:rsidRPr="00F83D79">
        <w:rPr>
          <w:rFonts w:ascii="Times New Roman" w:hAnsi="Times New Roman" w:cs="Times New Roman"/>
          <w:sz w:val="24"/>
          <w:szCs w:val="24"/>
        </w:rPr>
        <w:t>26 July 2016, he intended to deposit a sum of US$56</w:t>
      </w:r>
      <w:r w:rsidR="006D3865">
        <w:rPr>
          <w:rFonts w:ascii="Times New Roman" w:hAnsi="Times New Roman" w:cs="Times New Roman"/>
          <w:sz w:val="24"/>
          <w:szCs w:val="24"/>
        </w:rPr>
        <w:t xml:space="preserve"> 800</w:t>
      </w:r>
      <w:r w:rsidR="005E2609" w:rsidRPr="00F83D79">
        <w:rPr>
          <w:rFonts w:ascii="Times New Roman" w:hAnsi="Times New Roman" w:cs="Times New Roman"/>
          <w:sz w:val="24"/>
          <w:szCs w:val="24"/>
        </w:rPr>
        <w:t xml:space="preserve"> at a local bank located in the Belgravia area of Harare. From the warehouse he decided to pass through his</w:t>
      </w:r>
      <w:r w:rsidR="00A31A16" w:rsidRPr="00F83D79">
        <w:rPr>
          <w:rFonts w:ascii="Times New Roman" w:hAnsi="Times New Roman" w:cs="Times New Roman"/>
          <w:sz w:val="24"/>
          <w:szCs w:val="24"/>
        </w:rPr>
        <w:t xml:space="preserve"> cousin’s</w:t>
      </w:r>
      <w:r w:rsidR="005E2609" w:rsidRPr="00F83D79">
        <w:rPr>
          <w:rFonts w:ascii="Times New Roman" w:hAnsi="Times New Roman" w:cs="Times New Roman"/>
          <w:sz w:val="24"/>
          <w:szCs w:val="24"/>
        </w:rPr>
        <w:t xml:space="preserve"> residence which is located in </w:t>
      </w:r>
      <w:r w:rsidR="0088087D">
        <w:rPr>
          <w:rFonts w:ascii="Times New Roman" w:hAnsi="Times New Roman" w:cs="Times New Roman"/>
          <w:sz w:val="24"/>
          <w:szCs w:val="24"/>
        </w:rPr>
        <w:t xml:space="preserve">the </w:t>
      </w:r>
      <w:r w:rsidR="005E2609" w:rsidRPr="00F83D79">
        <w:rPr>
          <w:rFonts w:ascii="Times New Roman" w:hAnsi="Times New Roman" w:cs="Times New Roman"/>
          <w:sz w:val="24"/>
          <w:szCs w:val="24"/>
        </w:rPr>
        <w:t>Belvedere</w:t>
      </w:r>
      <w:r w:rsidR="00A31A16" w:rsidRPr="00F83D79">
        <w:rPr>
          <w:rFonts w:ascii="Times New Roman" w:hAnsi="Times New Roman" w:cs="Times New Roman"/>
          <w:sz w:val="24"/>
          <w:szCs w:val="24"/>
        </w:rPr>
        <w:t xml:space="preserve"> area</w:t>
      </w:r>
      <w:r w:rsidR="005E2609" w:rsidRPr="00F83D79">
        <w:rPr>
          <w:rFonts w:ascii="Times New Roman" w:hAnsi="Times New Roman" w:cs="Times New Roman"/>
          <w:sz w:val="24"/>
          <w:szCs w:val="24"/>
        </w:rPr>
        <w:t xml:space="preserve"> to change cars </w:t>
      </w:r>
      <w:r w:rsidR="0088087D">
        <w:rPr>
          <w:rFonts w:ascii="Times New Roman" w:hAnsi="Times New Roman" w:cs="Times New Roman"/>
          <w:sz w:val="24"/>
          <w:szCs w:val="24"/>
        </w:rPr>
        <w:t xml:space="preserve">since the one he was driving </w:t>
      </w:r>
      <w:r w:rsidR="005E2609" w:rsidRPr="00F83D79">
        <w:rPr>
          <w:rFonts w:ascii="Times New Roman" w:hAnsi="Times New Roman" w:cs="Times New Roman"/>
          <w:sz w:val="24"/>
          <w:szCs w:val="24"/>
        </w:rPr>
        <w:t xml:space="preserve">had developed some </w:t>
      </w:r>
      <w:r w:rsidR="005E2609">
        <w:rPr>
          <w:rFonts w:ascii="Times New Roman" w:hAnsi="Times New Roman" w:cs="Times New Roman"/>
          <w:sz w:val="24"/>
          <w:szCs w:val="24"/>
        </w:rPr>
        <w:t xml:space="preserve">fault. From the warehouse he drove along Coventry road, and then turned into Bishop </w:t>
      </w:r>
      <w:r w:rsidR="006D3865">
        <w:rPr>
          <w:rFonts w:ascii="Times New Roman" w:hAnsi="Times New Roman" w:cs="Times New Roman"/>
          <w:sz w:val="24"/>
          <w:szCs w:val="24"/>
        </w:rPr>
        <w:t>Gaul</w:t>
      </w:r>
      <w:r w:rsidR="005E2609">
        <w:rPr>
          <w:rFonts w:ascii="Times New Roman" w:hAnsi="Times New Roman" w:cs="Times New Roman"/>
          <w:sz w:val="24"/>
          <w:szCs w:val="24"/>
        </w:rPr>
        <w:t>, which is close to the Dair</w:t>
      </w:r>
      <w:r w:rsidR="006D3865">
        <w:rPr>
          <w:rFonts w:ascii="Times New Roman" w:hAnsi="Times New Roman" w:cs="Times New Roman"/>
          <w:sz w:val="24"/>
          <w:szCs w:val="24"/>
        </w:rPr>
        <w:t>i</w:t>
      </w:r>
      <w:r w:rsidR="005E2609">
        <w:rPr>
          <w:rFonts w:ascii="Times New Roman" w:hAnsi="Times New Roman" w:cs="Times New Roman"/>
          <w:sz w:val="24"/>
          <w:szCs w:val="24"/>
        </w:rPr>
        <w:t xml:space="preserve">bord </w:t>
      </w:r>
      <w:r w:rsidR="00096DEB">
        <w:rPr>
          <w:rFonts w:ascii="Times New Roman" w:hAnsi="Times New Roman" w:cs="Times New Roman"/>
          <w:sz w:val="24"/>
          <w:szCs w:val="24"/>
        </w:rPr>
        <w:t xml:space="preserve">Zimbabwe </w:t>
      </w:r>
      <w:r w:rsidR="005E2609">
        <w:rPr>
          <w:rFonts w:ascii="Times New Roman" w:hAnsi="Times New Roman" w:cs="Times New Roman"/>
          <w:sz w:val="24"/>
          <w:szCs w:val="24"/>
        </w:rPr>
        <w:t>(P</w:t>
      </w:r>
      <w:r w:rsidR="00096DEB">
        <w:rPr>
          <w:rFonts w:ascii="Times New Roman" w:hAnsi="Times New Roman" w:cs="Times New Roman"/>
          <w:sz w:val="24"/>
          <w:szCs w:val="24"/>
        </w:rPr>
        <w:t>vt</w:t>
      </w:r>
      <w:r w:rsidR="005E2609">
        <w:rPr>
          <w:rFonts w:ascii="Times New Roman" w:hAnsi="Times New Roman" w:cs="Times New Roman"/>
          <w:sz w:val="24"/>
          <w:szCs w:val="24"/>
        </w:rPr>
        <w:t>) L</w:t>
      </w:r>
      <w:r w:rsidR="00096DEB">
        <w:rPr>
          <w:rFonts w:ascii="Times New Roman" w:hAnsi="Times New Roman" w:cs="Times New Roman"/>
          <w:sz w:val="24"/>
          <w:szCs w:val="24"/>
        </w:rPr>
        <w:t xml:space="preserve">td </w:t>
      </w:r>
      <w:r w:rsidR="005E2609">
        <w:rPr>
          <w:rFonts w:ascii="Times New Roman" w:hAnsi="Times New Roman" w:cs="Times New Roman"/>
          <w:sz w:val="24"/>
          <w:szCs w:val="24"/>
        </w:rPr>
        <w:t>offices</w:t>
      </w:r>
      <w:r w:rsidR="00096DEB">
        <w:rPr>
          <w:rFonts w:ascii="Times New Roman" w:hAnsi="Times New Roman" w:cs="Times New Roman"/>
          <w:sz w:val="24"/>
          <w:szCs w:val="24"/>
        </w:rPr>
        <w:t xml:space="preserve">. </w:t>
      </w:r>
    </w:p>
    <w:p w:rsidR="002E3CE7" w:rsidRDefault="00096DEB" w:rsidP="00096D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he turned into Bishop </w:t>
      </w:r>
      <w:r w:rsidR="006D3865">
        <w:rPr>
          <w:rFonts w:ascii="Times New Roman" w:hAnsi="Times New Roman" w:cs="Times New Roman"/>
          <w:sz w:val="24"/>
          <w:szCs w:val="24"/>
        </w:rPr>
        <w:t>Gaul</w:t>
      </w:r>
      <w:r>
        <w:rPr>
          <w:rFonts w:ascii="Times New Roman" w:hAnsi="Times New Roman" w:cs="Times New Roman"/>
          <w:sz w:val="24"/>
          <w:szCs w:val="24"/>
        </w:rPr>
        <w:t xml:space="preserve">, he saw a Police Check Point. There were two </w:t>
      </w:r>
      <w:r w:rsidR="00B038C5">
        <w:rPr>
          <w:rFonts w:ascii="Times New Roman" w:hAnsi="Times New Roman" w:cs="Times New Roman"/>
          <w:sz w:val="24"/>
          <w:szCs w:val="24"/>
        </w:rPr>
        <w:t xml:space="preserve">male </w:t>
      </w:r>
      <w:r>
        <w:rPr>
          <w:rFonts w:ascii="Times New Roman" w:hAnsi="Times New Roman" w:cs="Times New Roman"/>
          <w:sz w:val="24"/>
          <w:szCs w:val="24"/>
        </w:rPr>
        <w:t xml:space="preserve">police officers in police uniform. One of the officers waived him to stop and asked for his driver’s license. The other officer remained standing next to a silver car which was parked next to the check point. The one who approached him told him that </w:t>
      </w:r>
      <w:r w:rsidR="00A31A16">
        <w:rPr>
          <w:rFonts w:ascii="Times New Roman" w:hAnsi="Times New Roman" w:cs="Times New Roman"/>
          <w:sz w:val="24"/>
          <w:szCs w:val="24"/>
        </w:rPr>
        <w:t xml:space="preserve">he </w:t>
      </w:r>
      <w:r>
        <w:rPr>
          <w:rFonts w:ascii="Times New Roman" w:hAnsi="Times New Roman" w:cs="Times New Roman"/>
          <w:sz w:val="24"/>
          <w:szCs w:val="24"/>
        </w:rPr>
        <w:t xml:space="preserve">wanted to search his car. </w:t>
      </w:r>
      <w:r w:rsidR="006D3865">
        <w:rPr>
          <w:rFonts w:ascii="Times New Roman" w:hAnsi="Times New Roman" w:cs="Times New Roman"/>
          <w:sz w:val="24"/>
          <w:szCs w:val="24"/>
        </w:rPr>
        <w:t xml:space="preserve"> </w:t>
      </w:r>
      <w:r>
        <w:rPr>
          <w:rFonts w:ascii="Times New Roman" w:hAnsi="Times New Roman" w:cs="Times New Roman"/>
          <w:sz w:val="24"/>
          <w:szCs w:val="24"/>
        </w:rPr>
        <w:t xml:space="preserve">He also </w:t>
      </w:r>
      <w:r w:rsidR="002E3CE7">
        <w:rPr>
          <w:rFonts w:ascii="Times New Roman" w:hAnsi="Times New Roman" w:cs="Times New Roman"/>
          <w:sz w:val="24"/>
          <w:szCs w:val="24"/>
        </w:rPr>
        <w:t>asked</w:t>
      </w:r>
      <w:r>
        <w:rPr>
          <w:rFonts w:ascii="Times New Roman" w:hAnsi="Times New Roman" w:cs="Times New Roman"/>
          <w:sz w:val="24"/>
          <w:szCs w:val="24"/>
        </w:rPr>
        <w:t xml:space="preserve"> the defendant to show him the fire extinguisher amongst other things. </w:t>
      </w:r>
      <w:r w:rsidR="002E3CE7">
        <w:rPr>
          <w:rFonts w:ascii="Times New Roman" w:hAnsi="Times New Roman" w:cs="Times New Roman"/>
          <w:sz w:val="24"/>
          <w:szCs w:val="24"/>
        </w:rPr>
        <w:t xml:space="preserve">The defendant </w:t>
      </w:r>
      <w:r>
        <w:rPr>
          <w:rFonts w:ascii="Times New Roman" w:hAnsi="Times New Roman" w:cs="Times New Roman"/>
          <w:sz w:val="24"/>
          <w:szCs w:val="24"/>
        </w:rPr>
        <w:t>showed the</w:t>
      </w:r>
      <w:r w:rsidR="002E3CE7">
        <w:rPr>
          <w:rFonts w:ascii="Times New Roman" w:hAnsi="Times New Roman" w:cs="Times New Roman"/>
          <w:sz w:val="24"/>
          <w:szCs w:val="24"/>
        </w:rPr>
        <w:t xml:space="preserve"> officer </w:t>
      </w:r>
      <w:r>
        <w:rPr>
          <w:rFonts w:ascii="Times New Roman" w:hAnsi="Times New Roman" w:cs="Times New Roman"/>
          <w:sz w:val="24"/>
          <w:szCs w:val="24"/>
        </w:rPr>
        <w:t xml:space="preserve">everything and allowed </w:t>
      </w:r>
      <w:r w:rsidR="002E3CE7">
        <w:rPr>
          <w:rFonts w:ascii="Times New Roman" w:hAnsi="Times New Roman" w:cs="Times New Roman"/>
          <w:sz w:val="24"/>
          <w:szCs w:val="24"/>
        </w:rPr>
        <w:t xml:space="preserve">him </w:t>
      </w:r>
      <w:r>
        <w:rPr>
          <w:rFonts w:ascii="Times New Roman" w:hAnsi="Times New Roman" w:cs="Times New Roman"/>
          <w:sz w:val="24"/>
          <w:szCs w:val="24"/>
        </w:rPr>
        <w:t xml:space="preserve">to search the car. </w:t>
      </w:r>
      <w:r w:rsidR="006D3865">
        <w:rPr>
          <w:rFonts w:ascii="Times New Roman" w:hAnsi="Times New Roman" w:cs="Times New Roman"/>
          <w:sz w:val="24"/>
          <w:szCs w:val="24"/>
        </w:rPr>
        <w:t xml:space="preserve"> </w:t>
      </w:r>
      <w:r w:rsidR="002E3CE7">
        <w:rPr>
          <w:rFonts w:ascii="Times New Roman" w:hAnsi="Times New Roman" w:cs="Times New Roman"/>
          <w:sz w:val="24"/>
          <w:szCs w:val="24"/>
        </w:rPr>
        <w:t xml:space="preserve">After searching the car, the officer went and spoke to the </w:t>
      </w:r>
      <w:r w:rsidR="00A31A16">
        <w:rPr>
          <w:rFonts w:ascii="Times New Roman" w:hAnsi="Times New Roman" w:cs="Times New Roman"/>
          <w:sz w:val="24"/>
          <w:szCs w:val="24"/>
        </w:rPr>
        <w:t xml:space="preserve">other </w:t>
      </w:r>
      <w:r w:rsidR="002E3CE7">
        <w:rPr>
          <w:rFonts w:ascii="Times New Roman" w:hAnsi="Times New Roman" w:cs="Times New Roman"/>
          <w:sz w:val="24"/>
          <w:szCs w:val="24"/>
        </w:rPr>
        <w:t xml:space="preserve">officer who was standing next to the silver car. </w:t>
      </w:r>
      <w:r w:rsidR="006D3865">
        <w:rPr>
          <w:rFonts w:ascii="Times New Roman" w:hAnsi="Times New Roman" w:cs="Times New Roman"/>
          <w:sz w:val="24"/>
          <w:szCs w:val="24"/>
        </w:rPr>
        <w:t xml:space="preserve"> </w:t>
      </w:r>
      <w:r w:rsidR="002E3CE7">
        <w:rPr>
          <w:rFonts w:ascii="Times New Roman" w:hAnsi="Times New Roman" w:cs="Times New Roman"/>
          <w:sz w:val="24"/>
          <w:szCs w:val="24"/>
        </w:rPr>
        <w:t xml:space="preserve">He came back to the defendant’s car and asked to search the car again. He searched the car twice until the defendant asked if something was wrong. The officer’s reply was that he was just doing his job. </w:t>
      </w:r>
    </w:p>
    <w:p w:rsidR="00A44730" w:rsidRDefault="002E3CE7" w:rsidP="00096D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course of searching the car, the officer found the bag with the cash. The two officers started shouting at the defendant accusing him of being involved in money laundering. The defendant told them that he was going to the bank to deposit the cash. The two officers told him that they would have to go to the bank together with him</w:t>
      </w:r>
      <w:r w:rsidR="00A31A16">
        <w:rPr>
          <w:rFonts w:ascii="Times New Roman" w:hAnsi="Times New Roman" w:cs="Times New Roman"/>
          <w:sz w:val="24"/>
          <w:szCs w:val="24"/>
        </w:rPr>
        <w:t xml:space="preserve"> just to confirm that he indeed wanted to deposit the money</w:t>
      </w:r>
      <w:r>
        <w:rPr>
          <w:rFonts w:ascii="Times New Roman" w:hAnsi="Times New Roman" w:cs="Times New Roman"/>
          <w:sz w:val="24"/>
          <w:szCs w:val="24"/>
        </w:rPr>
        <w:t>. The defendant followed them to the silver car</w:t>
      </w:r>
      <w:r w:rsidR="00B6579E">
        <w:rPr>
          <w:rFonts w:ascii="Times New Roman" w:hAnsi="Times New Roman" w:cs="Times New Roman"/>
          <w:sz w:val="24"/>
          <w:szCs w:val="24"/>
        </w:rPr>
        <w:t xml:space="preserve">, but </w:t>
      </w:r>
      <w:r w:rsidR="00A31A16">
        <w:rPr>
          <w:rFonts w:ascii="Times New Roman" w:hAnsi="Times New Roman" w:cs="Times New Roman"/>
          <w:sz w:val="24"/>
          <w:szCs w:val="24"/>
        </w:rPr>
        <w:t xml:space="preserve">the two officers jumped into the silver car and it sped off </w:t>
      </w:r>
      <w:r w:rsidR="00B6579E">
        <w:rPr>
          <w:rFonts w:ascii="Times New Roman" w:hAnsi="Times New Roman" w:cs="Times New Roman"/>
          <w:sz w:val="24"/>
          <w:szCs w:val="24"/>
        </w:rPr>
        <w:t>leaving him behind</w:t>
      </w:r>
      <w:r w:rsidR="00105483">
        <w:rPr>
          <w:rFonts w:ascii="Times New Roman" w:hAnsi="Times New Roman" w:cs="Times New Roman"/>
          <w:sz w:val="24"/>
          <w:szCs w:val="24"/>
        </w:rPr>
        <w:t xml:space="preserve"> shell shocked. </w:t>
      </w:r>
      <w:r w:rsidR="00A44730">
        <w:rPr>
          <w:rFonts w:ascii="Times New Roman" w:hAnsi="Times New Roman" w:cs="Times New Roman"/>
          <w:sz w:val="24"/>
          <w:szCs w:val="24"/>
        </w:rPr>
        <w:t>The</w:t>
      </w:r>
      <w:r w:rsidR="00B038C5">
        <w:rPr>
          <w:rFonts w:ascii="Times New Roman" w:hAnsi="Times New Roman" w:cs="Times New Roman"/>
          <w:sz w:val="24"/>
          <w:szCs w:val="24"/>
        </w:rPr>
        <w:t xml:space="preserve"> two officers </w:t>
      </w:r>
      <w:r w:rsidR="00A44730">
        <w:rPr>
          <w:rFonts w:ascii="Times New Roman" w:hAnsi="Times New Roman" w:cs="Times New Roman"/>
          <w:sz w:val="24"/>
          <w:szCs w:val="24"/>
        </w:rPr>
        <w:t xml:space="preserve">made off with </w:t>
      </w:r>
      <w:r w:rsidR="00B038C5">
        <w:rPr>
          <w:rFonts w:ascii="Times New Roman" w:hAnsi="Times New Roman" w:cs="Times New Roman"/>
          <w:sz w:val="24"/>
          <w:szCs w:val="24"/>
        </w:rPr>
        <w:t xml:space="preserve">the defendant’s </w:t>
      </w:r>
      <w:r w:rsidR="00A44730">
        <w:rPr>
          <w:rFonts w:ascii="Times New Roman" w:hAnsi="Times New Roman" w:cs="Times New Roman"/>
          <w:sz w:val="24"/>
          <w:szCs w:val="24"/>
        </w:rPr>
        <w:t xml:space="preserve">car keys </w:t>
      </w:r>
      <w:r w:rsidR="00B038C5">
        <w:rPr>
          <w:rFonts w:ascii="Times New Roman" w:hAnsi="Times New Roman" w:cs="Times New Roman"/>
          <w:sz w:val="24"/>
          <w:szCs w:val="24"/>
        </w:rPr>
        <w:t xml:space="preserve">that had been </w:t>
      </w:r>
      <w:r w:rsidR="00A44730">
        <w:rPr>
          <w:rFonts w:ascii="Times New Roman" w:hAnsi="Times New Roman" w:cs="Times New Roman"/>
          <w:sz w:val="24"/>
          <w:szCs w:val="24"/>
        </w:rPr>
        <w:t xml:space="preserve">removed from the ignition by the first police officer who had </w:t>
      </w:r>
      <w:r w:rsidR="00B038C5">
        <w:rPr>
          <w:rFonts w:ascii="Times New Roman" w:hAnsi="Times New Roman" w:cs="Times New Roman"/>
          <w:sz w:val="24"/>
          <w:szCs w:val="24"/>
        </w:rPr>
        <w:t xml:space="preserve">searched </w:t>
      </w:r>
      <w:r w:rsidR="00A44730">
        <w:rPr>
          <w:rFonts w:ascii="Times New Roman" w:hAnsi="Times New Roman" w:cs="Times New Roman"/>
          <w:sz w:val="24"/>
          <w:szCs w:val="24"/>
        </w:rPr>
        <w:t>the</w:t>
      </w:r>
      <w:r w:rsidR="00B038C5">
        <w:rPr>
          <w:rFonts w:ascii="Times New Roman" w:hAnsi="Times New Roman" w:cs="Times New Roman"/>
          <w:sz w:val="24"/>
          <w:szCs w:val="24"/>
        </w:rPr>
        <w:t xml:space="preserve"> defendant’s car</w:t>
      </w:r>
      <w:r w:rsidR="00A44730">
        <w:rPr>
          <w:rFonts w:ascii="Times New Roman" w:hAnsi="Times New Roman" w:cs="Times New Roman"/>
          <w:sz w:val="24"/>
          <w:szCs w:val="24"/>
        </w:rPr>
        <w:t xml:space="preserve">. </w:t>
      </w:r>
    </w:p>
    <w:p w:rsidR="00CD392A" w:rsidRDefault="00105483" w:rsidP="00096D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defendant, there was a third </w:t>
      </w:r>
      <w:r w:rsidR="00B038C5">
        <w:rPr>
          <w:rFonts w:ascii="Times New Roman" w:hAnsi="Times New Roman" w:cs="Times New Roman"/>
          <w:sz w:val="24"/>
          <w:szCs w:val="24"/>
        </w:rPr>
        <w:t xml:space="preserve">man </w:t>
      </w:r>
      <w:r>
        <w:rPr>
          <w:rFonts w:ascii="Times New Roman" w:hAnsi="Times New Roman" w:cs="Times New Roman"/>
          <w:sz w:val="24"/>
          <w:szCs w:val="24"/>
        </w:rPr>
        <w:t xml:space="preserve">who was seated in the driver’s seat of the getaway car. </w:t>
      </w:r>
      <w:r w:rsidR="00A44730">
        <w:rPr>
          <w:rFonts w:ascii="Times New Roman" w:hAnsi="Times New Roman" w:cs="Times New Roman"/>
          <w:sz w:val="24"/>
          <w:szCs w:val="24"/>
        </w:rPr>
        <w:t xml:space="preserve">This one was not wearing a police uniform. </w:t>
      </w:r>
      <w:r>
        <w:rPr>
          <w:rFonts w:ascii="Times New Roman" w:hAnsi="Times New Roman" w:cs="Times New Roman"/>
          <w:sz w:val="24"/>
          <w:szCs w:val="24"/>
        </w:rPr>
        <w:t xml:space="preserve"> </w:t>
      </w:r>
      <w:r w:rsidR="00A44730">
        <w:rPr>
          <w:rFonts w:ascii="Times New Roman" w:hAnsi="Times New Roman" w:cs="Times New Roman"/>
          <w:sz w:val="24"/>
          <w:szCs w:val="24"/>
        </w:rPr>
        <w:t xml:space="preserve">Initially, the defendant thought that </w:t>
      </w:r>
      <w:r w:rsidR="00500890">
        <w:rPr>
          <w:rFonts w:ascii="Times New Roman" w:hAnsi="Times New Roman" w:cs="Times New Roman"/>
          <w:sz w:val="24"/>
          <w:szCs w:val="24"/>
        </w:rPr>
        <w:t xml:space="preserve">it </w:t>
      </w:r>
      <w:r w:rsidR="00A44730">
        <w:rPr>
          <w:rFonts w:ascii="Times New Roman" w:hAnsi="Times New Roman" w:cs="Times New Roman"/>
          <w:sz w:val="24"/>
          <w:szCs w:val="24"/>
        </w:rPr>
        <w:t xml:space="preserve">was just another motorist who had been stopped </w:t>
      </w:r>
      <w:r w:rsidR="00B038C5">
        <w:rPr>
          <w:rFonts w:ascii="Times New Roman" w:hAnsi="Times New Roman" w:cs="Times New Roman"/>
          <w:sz w:val="24"/>
          <w:szCs w:val="24"/>
        </w:rPr>
        <w:t xml:space="preserve">by the police </w:t>
      </w:r>
      <w:r w:rsidR="00A44730">
        <w:rPr>
          <w:rFonts w:ascii="Times New Roman" w:hAnsi="Times New Roman" w:cs="Times New Roman"/>
          <w:sz w:val="24"/>
          <w:szCs w:val="24"/>
        </w:rPr>
        <w:t xml:space="preserve">just like him. </w:t>
      </w:r>
      <w:r w:rsidR="006D3865">
        <w:rPr>
          <w:rFonts w:ascii="Times New Roman" w:hAnsi="Times New Roman" w:cs="Times New Roman"/>
          <w:sz w:val="24"/>
          <w:szCs w:val="24"/>
        </w:rPr>
        <w:t xml:space="preserve"> </w:t>
      </w:r>
      <w:r w:rsidR="00A44730">
        <w:rPr>
          <w:rFonts w:ascii="Times New Roman" w:hAnsi="Times New Roman" w:cs="Times New Roman"/>
          <w:sz w:val="24"/>
          <w:szCs w:val="24"/>
        </w:rPr>
        <w:t xml:space="preserve">On being asked whether he remembered the driver of the car, </w:t>
      </w:r>
      <w:r w:rsidR="00500890">
        <w:rPr>
          <w:rFonts w:ascii="Times New Roman" w:hAnsi="Times New Roman" w:cs="Times New Roman"/>
          <w:sz w:val="24"/>
          <w:szCs w:val="24"/>
        </w:rPr>
        <w:t>the defendant p</w:t>
      </w:r>
      <w:r w:rsidR="00A44730">
        <w:rPr>
          <w:rFonts w:ascii="Times New Roman" w:hAnsi="Times New Roman" w:cs="Times New Roman"/>
          <w:sz w:val="24"/>
          <w:szCs w:val="24"/>
        </w:rPr>
        <w:t xml:space="preserve">ointed </w:t>
      </w:r>
      <w:r w:rsidR="00B038C5">
        <w:rPr>
          <w:rFonts w:ascii="Times New Roman" w:hAnsi="Times New Roman" w:cs="Times New Roman"/>
          <w:sz w:val="24"/>
          <w:szCs w:val="24"/>
        </w:rPr>
        <w:t xml:space="preserve">to the </w:t>
      </w:r>
      <w:r w:rsidR="00A44730">
        <w:rPr>
          <w:rFonts w:ascii="Times New Roman" w:hAnsi="Times New Roman" w:cs="Times New Roman"/>
          <w:sz w:val="24"/>
          <w:szCs w:val="24"/>
        </w:rPr>
        <w:t>plaintiff who happened to be s</w:t>
      </w:r>
      <w:r w:rsidR="00500890">
        <w:rPr>
          <w:rFonts w:ascii="Times New Roman" w:hAnsi="Times New Roman" w:cs="Times New Roman"/>
          <w:sz w:val="24"/>
          <w:szCs w:val="24"/>
        </w:rPr>
        <w:t xml:space="preserve">itting </w:t>
      </w:r>
      <w:r w:rsidR="00A44730">
        <w:rPr>
          <w:rFonts w:ascii="Times New Roman" w:hAnsi="Times New Roman" w:cs="Times New Roman"/>
          <w:sz w:val="24"/>
          <w:szCs w:val="24"/>
        </w:rPr>
        <w:t>in the gallery</w:t>
      </w:r>
      <w:r w:rsidR="00500890">
        <w:rPr>
          <w:rFonts w:ascii="Times New Roman" w:hAnsi="Times New Roman" w:cs="Times New Roman"/>
          <w:sz w:val="24"/>
          <w:szCs w:val="24"/>
        </w:rPr>
        <w:t xml:space="preserve"> during the proceedings</w:t>
      </w:r>
      <w:r w:rsidR="00A44730">
        <w:rPr>
          <w:rFonts w:ascii="Times New Roman" w:hAnsi="Times New Roman" w:cs="Times New Roman"/>
          <w:sz w:val="24"/>
          <w:szCs w:val="24"/>
        </w:rPr>
        <w:t xml:space="preserve">. </w:t>
      </w:r>
      <w:r w:rsidR="006D3865">
        <w:rPr>
          <w:rFonts w:ascii="Times New Roman" w:hAnsi="Times New Roman" w:cs="Times New Roman"/>
          <w:sz w:val="24"/>
          <w:szCs w:val="24"/>
        </w:rPr>
        <w:t xml:space="preserve"> </w:t>
      </w:r>
      <w:r w:rsidR="00500890">
        <w:rPr>
          <w:rFonts w:ascii="Times New Roman" w:hAnsi="Times New Roman" w:cs="Times New Roman"/>
          <w:sz w:val="24"/>
          <w:szCs w:val="24"/>
        </w:rPr>
        <w:t xml:space="preserve">According to the defendant, his </w:t>
      </w:r>
      <w:r w:rsidR="00A44730">
        <w:rPr>
          <w:rFonts w:ascii="Times New Roman" w:hAnsi="Times New Roman" w:cs="Times New Roman"/>
          <w:sz w:val="24"/>
          <w:szCs w:val="24"/>
        </w:rPr>
        <w:t>companion, who was with him in the car</w:t>
      </w:r>
      <w:r w:rsidR="00500890">
        <w:rPr>
          <w:rFonts w:ascii="Times New Roman" w:hAnsi="Times New Roman" w:cs="Times New Roman"/>
          <w:sz w:val="24"/>
          <w:szCs w:val="24"/>
        </w:rPr>
        <w:t xml:space="preserve"> on the fateful day</w:t>
      </w:r>
      <w:r w:rsidR="00A44730">
        <w:rPr>
          <w:rFonts w:ascii="Times New Roman" w:hAnsi="Times New Roman" w:cs="Times New Roman"/>
          <w:sz w:val="24"/>
          <w:szCs w:val="24"/>
        </w:rPr>
        <w:t xml:space="preserve">, one Sheik, also </w:t>
      </w:r>
      <w:r w:rsidR="00943905">
        <w:rPr>
          <w:rFonts w:ascii="Times New Roman" w:hAnsi="Times New Roman" w:cs="Times New Roman"/>
          <w:sz w:val="24"/>
          <w:szCs w:val="24"/>
        </w:rPr>
        <w:t xml:space="preserve">later </w:t>
      </w:r>
      <w:r w:rsidR="00A44730">
        <w:rPr>
          <w:rFonts w:ascii="Times New Roman" w:hAnsi="Times New Roman" w:cs="Times New Roman"/>
          <w:sz w:val="24"/>
          <w:szCs w:val="24"/>
        </w:rPr>
        <w:t>recognized the plaintiff as the driver of the getaway car</w:t>
      </w:r>
      <w:r w:rsidR="00943905">
        <w:rPr>
          <w:rFonts w:ascii="Times New Roman" w:hAnsi="Times New Roman" w:cs="Times New Roman"/>
          <w:sz w:val="24"/>
          <w:szCs w:val="24"/>
        </w:rPr>
        <w:t xml:space="preserve"> during the criminal trial</w:t>
      </w:r>
      <w:r w:rsidR="00A44730">
        <w:rPr>
          <w:rFonts w:ascii="Times New Roman" w:hAnsi="Times New Roman" w:cs="Times New Roman"/>
          <w:sz w:val="24"/>
          <w:szCs w:val="24"/>
        </w:rPr>
        <w:t xml:space="preserve">. </w:t>
      </w:r>
    </w:p>
    <w:p w:rsidR="003576F3" w:rsidRPr="00F83D79" w:rsidRDefault="00A44962" w:rsidP="00096D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incident, the defendant went to lodge a report at Milton Park Police Station. The police officers at the station recorded his statement. </w:t>
      </w:r>
      <w:r w:rsidR="00FB0ECC">
        <w:rPr>
          <w:rFonts w:ascii="Times New Roman" w:hAnsi="Times New Roman" w:cs="Times New Roman"/>
          <w:sz w:val="24"/>
          <w:szCs w:val="24"/>
        </w:rPr>
        <w:t xml:space="preserve">At that point the defendant was still in a state of shock </w:t>
      </w:r>
      <w:r w:rsidR="00FB0ECC" w:rsidRPr="00F83D79">
        <w:rPr>
          <w:rFonts w:ascii="Times New Roman" w:hAnsi="Times New Roman" w:cs="Times New Roman"/>
          <w:sz w:val="24"/>
          <w:szCs w:val="24"/>
        </w:rPr>
        <w:t>and fear</w:t>
      </w:r>
      <w:r w:rsidR="00B038C5" w:rsidRPr="00F83D79">
        <w:rPr>
          <w:rFonts w:ascii="Times New Roman" w:hAnsi="Times New Roman" w:cs="Times New Roman"/>
          <w:sz w:val="24"/>
          <w:szCs w:val="24"/>
        </w:rPr>
        <w:t xml:space="preserve">ing </w:t>
      </w:r>
      <w:r w:rsidR="00FB0ECC" w:rsidRPr="00F83D79">
        <w:rPr>
          <w:rFonts w:ascii="Times New Roman" w:hAnsi="Times New Roman" w:cs="Times New Roman"/>
          <w:sz w:val="24"/>
          <w:szCs w:val="24"/>
        </w:rPr>
        <w:t xml:space="preserve">for his family. When he was asked how much money he had lost, he only mentioned a </w:t>
      </w:r>
      <w:r w:rsidR="00B038C5" w:rsidRPr="00F83D79">
        <w:rPr>
          <w:rFonts w:ascii="Times New Roman" w:hAnsi="Times New Roman" w:cs="Times New Roman"/>
          <w:sz w:val="24"/>
          <w:szCs w:val="24"/>
        </w:rPr>
        <w:t xml:space="preserve">figure </w:t>
      </w:r>
      <w:r w:rsidR="00FB0ECC" w:rsidRPr="00F83D79">
        <w:rPr>
          <w:rFonts w:ascii="Times New Roman" w:hAnsi="Times New Roman" w:cs="Times New Roman"/>
          <w:sz w:val="24"/>
          <w:szCs w:val="24"/>
        </w:rPr>
        <w:t>of US$3</w:t>
      </w:r>
      <w:r w:rsidR="006D3865">
        <w:rPr>
          <w:rFonts w:ascii="Times New Roman" w:hAnsi="Times New Roman" w:cs="Times New Roman"/>
          <w:sz w:val="24"/>
          <w:szCs w:val="24"/>
        </w:rPr>
        <w:t xml:space="preserve"> </w:t>
      </w:r>
      <w:r w:rsidR="00FB0ECC" w:rsidRPr="00F83D79">
        <w:rPr>
          <w:rFonts w:ascii="Times New Roman" w:hAnsi="Times New Roman" w:cs="Times New Roman"/>
          <w:sz w:val="24"/>
          <w:szCs w:val="24"/>
        </w:rPr>
        <w:t>800</w:t>
      </w:r>
      <w:r w:rsidR="006D3865">
        <w:rPr>
          <w:rFonts w:ascii="Times New Roman" w:hAnsi="Times New Roman" w:cs="Times New Roman"/>
          <w:sz w:val="24"/>
          <w:szCs w:val="24"/>
        </w:rPr>
        <w:t xml:space="preserve"> </w:t>
      </w:r>
      <w:r w:rsidR="00FB0ECC" w:rsidRPr="00F83D79">
        <w:rPr>
          <w:rFonts w:ascii="Times New Roman" w:hAnsi="Times New Roman" w:cs="Times New Roman"/>
          <w:sz w:val="24"/>
          <w:szCs w:val="24"/>
        </w:rPr>
        <w:t xml:space="preserve">instead of US$56 800. </w:t>
      </w:r>
    </w:p>
    <w:p w:rsidR="00753029" w:rsidRDefault="003576F3" w:rsidP="00096DEB">
      <w:pPr>
        <w:spacing w:after="0" w:line="360" w:lineRule="auto"/>
        <w:ind w:firstLine="720"/>
        <w:jc w:val="both"/>
        <w:rPr>
          <w:rFonts w:ascii="Times New Roman" w:hAnsi="Times New Roman" w:cs="Times New Roman"/>
          <w:sz w:val="24"/>
          <w:szCs w:val="24"/>
        </w:rPr>
      </w:pPr>
      <w:r w:rsidRPr="00F83D79">
        <w:rPr>
          <w:rFonts w:ascii="Times New Roman" w:hAnsi="Times New Roman" w:cs="Times New Roman"/>
          <w:sz w:val="24"/>
          <w:szCs w:val="24"/>
        </w:rPr>
        <w:t xml:space="preserve">During the evening of </w:t>
      </w:r>
      <w:r w:rsidR="00FB0ECC" w:rsidRPr="00F83D79">
        <w:rPr>
          <w:rFonts w:ascii="Times New Roman" w:hAnsi="Times New Roman" w:cs="Times New Roman"/>
          <w:sz w:val="24"/>
          <w:szCs w:val="24"/>
        </w:rPr>
        <w:t xml:space="preserve">Saturday 30 July 2016, the defendant </w:t>
      </w:r>
      <w:r w:rsidRPr="00F83D79">
        <w:rPr>
          <w:rFonts w:ascii="Times New Roman" w:hAnsi="Times New Roman" w:cs="Times New Roman"/>
          <w:sz w:val="24"/>
          <w:szCs w:val="24"/>
        </w:rPr>
        <w:t>received a call from a CID officer by the name N</w:t>
      </w:r>
      <w:r w:rsidR="00F3619D" w:rsidRPr="00F83D79">
        <w:rPr>
          <w:rFonts w:ascii="Times New Roman" w:hAnsi="Times New Roman" w:cs="Times New Roman"/>
          <w:sz w:val="24"/>
          <w:szCs w:val="24"/>
        </w:rPr>
        <w:t xml:space="preserve">emaisa from Harare Central Police Station. The officer informed him that </w:t>
      </w:r>
      <w:r w:rsidR="00F3619D" w:rsidRPr="00F83D79">
        <w:rPr>
          <w:rFonts w:ascii="Times New Roman" w:hAnsi="Times New Roman" w:cs="Times New Roman"/>
          <w:sz w:val="24"/>
          <w:szCs w:val="24"/>
        </w:rPr>
        <w:lastRenderedPageBreak/>
        <w:t>the</w:t>
      </w:r>
      <w:r w:rsidR="00B038C5" w:rsidRPr="00F83D79">
        <w:rPr>
          <w:rFonts w:ascii="Times New Roman" w:hAnsi="Times New Roman" w:cs="Times New Roman"/>
          <w:sz w:val="24"/>
          <w:szCs w:val="24"/>
        </w:rPr>
        <w:t xml:space="preserve"> police </w:t>
      </w:r>
      <w:r w:rsidR="00F3619D" w:rsidRPr="00F83D79">
        <w:rPr>
          <w:rFonts w:ascii="Times New Roman" w:hAnsi="Times New Roman" w:cs="Times New Roman"/>
          <w:sz w:val="24"/>
          <w:szCs w:val="24"/>
        </w:rPr>
        <w:t xml:space="preserve">had apprehended some suspects and they wanted him to come and identify if they were the </w:t>
      </w:r>
      <w:r w:rsidR="00B038C5" w:rsidRPr="00F83D79">
        <w:rPr>
          <w:rFonts w:ascii="Times New Roman" w:hAnsi="Times New Roman" w:cs="Times New Roman"/>
          <w:sz w:val="24"/>
          <w:szCs w:val="24"/>
        </w:rPr>
        <w:t xml:space="preserve">ones </w:t>
      </w:r>
      <w:r w:rsidR="00F3619D" w:rsidRPr="00F83D79">
        <w:rPr>
          <w:rFonts w:ascii="Times New Roman" w:hAnsi="Times New Roman" w:cs="Times New Roman"/>
          <w:sz w:val="24"/>
          <w:szCs w:val="24"/>
        </w:rPr>
        <w:t>who robbed him</w:t>
      </w:r>
      <w:r w:rsidRPr="00F83D79">
        <w:rPr>
          <w:rFonts w:ascii="Times New Roman" w:hAnsi="Times New Roman" w:cs="Times New Roman"/>
          <w:sz w:val="24"/>
          <w:szCs w:val="24"/>
        </w:rPr>
        <w:t xml:space="preserve">. </w:t>
      </w:r>
      <w:r w:rsidR="00F3619D" w:rsidRPr="00F83D79">
        <w:rPr>
          <w:rFonts w:ascii="Times New Roman" w:hAnsi="Times New Roman" w:cs="Times New Roman"/>
          <w:sz w:val="24"/>
          <w:szCs w:val="24"/>
        </w:rPr>
        <w:t xml:space="preserve">Since it was late in the evening, they agreed </w:t>
      </w:r>
      <w:r w:rsidR="00F3619D">
        <w:rPr>
          <w:rFonts w:ascii="Times New Roman" w:hAnsi="Times New Roman" w:cs="Times New Roman"/>
          <w:sz w:val="24"/>
          <w:szCs w:val="24"/>
        </w:rPr>
        <w:t xml:space="preserve">that they meet at the Harare Central Police station the following morning around 06:00hours. </w:t>
      </w:r>
      <w:r w:rsidR="00B038C5">
        <w:rPr>
          <w:rFonts w:ascii="Times New Roman" w:hAnsi="Times New Roman" w:cs="Times New Roman"/>
          <w:sz w:val="24"/>
          <w:szCs w:val="24"/>
        </w:rPr>
        <w:t xml:space="preserve">The defendant </w:t>
      </w:r>
      <w:r w:rsidR="00F3619D">
        <w:rPr>
          <w:rFonts w:ascii="Times New Roman" w:hAnsi="Times New Roman" w:cs="Times New Roman"/>
          <w:sz w:val="24"/>
          <w:szCs w:val="24"/>
        </w:rPr>
        <w:t>met officer Nemaisa at the Harare Central Police Station car park</w:t>
      </w:r>
      <w:r w:rsidR="00B038C5">
        <w:rPr>
          <w:rFonts w:ascii="Times New Roman" w:hAnsi="Times New Roman" w:cs="Times New Roman"/>
          <w:sz w:val="24"/>
          <w:szCs w:val="24"/>
        </w:rPr>
        <w:t>,</w:t>
      </w:r>
      <w:r w:rsidR="00F3619D">
        <w:rPr>
          <w:rFonts w:ascii="Times New Roman" w:hAnsi="Times New Roman" w:cs="Times New Roman"/>
          <w:sz w:val="24"/>
          <w:szCs w:val="24"/>
        </w:rPr>
        <w:t xml:space="preserve"> where he was informed that they needed him to identify the people who robbed him. </w:t>
      </w:r>
      <w:r w:rsidR="00B038C5">
        <w:rPr>
          <w:rFonts w:ascii="Times New Roman" w:hAnsi="Times New Roman" w:cs="Times New Roman"/>
          <w:sz w:val="24"/>
          <w:szCs w:val="24"/>
        </w:rPr>
        <w:t xml:space="preserve">The </w:t>
      </w:r>
      <w:r w:rsidR="00753029">
        <w:rPr>
          <w:rFonts w:ascii="Times New Roman" w:hAnsi="Times New Roman" w:cs="Times New Roman"/>
          <w:sz w:val="24"/>
          <w:szCs w:val="24"/>
        </w:rPr>
        <w:t xml:space="preserve">defendant did not trust the officer </w:t>
      </w:r>
      <w:r w:rsidR="00B038C5">
        <w:rPr>
          <w:rFonts w:ascii="Times New Roman" w:hAnsi="Times New Roman" w:cs="Times New Roman"/>
          <w:sz w:val="24"/>
          <w:szCs w:val="24"/>
        </w:rPr>
        <w:t xml:space="preserve">since </w:t>
      </w:r>
      <w:r w:rsidR="00753029">
        <w:rPr>
          <w:rFonts w:ascii="Times New Roman" w:hAnsi="Times New Roman" w:cs="Times New Roman"/>
          <w:sz w:val="24"/>
          <w:szCs w:val="24"/>
        </w:rPr>
        <w:t xml:space="preserve">the people who had robbed him were also police officers. It was only after Nemaisa showed him his car keys that had been take away by the robbers that the defendant opened up and told the officer the true story including the actual amount he had lost in the robbery. </w:t>
      </w:r>
    </w:p>
    <w:p w:rsidR="00067837" w:rsidRDefault="00753029" w:rsidP="000678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was assigned officers who took him to Milton Park Police Station where</w:t>
      </w:r>
      <w:r w:rsidR="00B038C5">
        <w:rPr>
          <w:rFonts w:ascii="Times New Roman" w:hAnsi="Times New Roman" w:cs="Times New Roman"/>
          <w:sz w:val="24"/>
          <w:szCs w:val="24"/>
        </w:rPr>
        <w:t xml:space="preserve"> a statement was recorded incorporating the correct amount that defendant had lost</w:t>
      </w:r>
      <w:r>
        <w:rPr>
          <w:rFonts w:ascii="Times New Roman" w:hAnsi="Times New Roman" w:cs="Times New Roman"/>
          <w:sz w:val="24"/>
          <w:szCs w:val="24"/>
        </w:rPr>
        <w:t xml:space="preserve">. From Milton Park Police Station they came back to Harare Central Police Station where the police officers recorded another statement from </w:t>
      </w:r>
      <w:r w:rsidR="00B038C5">
        <w:rPr>
          <w:rFonts w:ascii="Times New Roman" w:hAnsi="Times New Roman" w:cs="Times New Roman"/>
          <w:sz w:val="24"/>
          <w:szCs w:val="24"/>
        </w:rPr>
        <w:t>the defendant.</w:t>
      </w:r>
      <w:r>
        <w:rPr>
          <w:rFonts w:ascii="Times New Roman" w:hAnsi="Times New Roman" w:cs="Times New Roman"/>
          <w:sz w:val="24"/>
          <w:szCs w:val="24"/>
        </w:rPr>
        <w:t xml:space="preserve"> The defendant claims that he only identified the </w:t>
      </w:r>
      <w:r w:rsidR="00B038C5">
        <w:rPr>
          <w:rFonts w:ascii="Times New Roman" w:hAnsi="Times New Roman" w:cs="Times New Roman"/>
          <w:sz w:val="24"/>
          <w:szCs w:val="24"/>
        </w:rPr>
        <w:t xml:space="preserve">assailants in court </w:t>
      </w:r>
      <w:r>
        <w:rPr>
          <w:rFonts w:ascii="Times New Roman" w:hAnsi="Times New Roman" w:cs="Times New Roman"/>
          <w:sz w:val="24"/>
          <w:szCs w:val="24"/>
        </w:rPr>
        <w:t xml:space="preserve">and not at the police station. Those he managed to identify were the </w:t>
      </w:r>
      <w:r w:rsidR="003807C7">
        <w:rPr>
          <w:rFonts w:ascii="Times New Roman" w:hAnsi="Times New Roman" w:cs="Times New Roman"/>
          <w:sz w:val="24"/>
          <w:szCs w:val="24"/>
        </w:rPr>
        <w:t>first</w:t>
      </w:r>
      <w:r w:rsidR="00B038C5">
        <w:rPr>
          <w:rFonts w:ascii="Times New Roman" w:hAnsi="Times New Roman" w:cs="Times New Roman"/>
          <w:sz w:val="24"/>
          <w:szCs w:val="24"/>
        </w:rPr>
        <w:t xml:space="preserve"> assailant </w:t>
      </w:r>
      <w:r w:rsidR="003807C7">
        <w:rPr>
          <w:rFonts w:ascii="Times New Roman" w:hAnsi="Times New Roman" w:cs="Times New Roman"/>
          <w:sz w:val="24"/>
          <w:szCs w:val="24"/>
        </w:rPr>
        <w:t>who</w:t>
      </w:r>
      <w:r w:rsidR="00B038C5">
        <w:rPr>
          <w:rFonts w:ascii="Times New Roman" w:hAnsi="Times New Roman" w:cs="Times New Roman"/>
          <w:sz w:val="24"/>
          <w:szCs w:val="24"/>
        </w:rPr>
        <w:t xml:space="preserve"> had</w:t>
      </w:r>
      <w:r w:rsidR="003807C7">
        <w:rPr>
          <w:rFonts w:ascii="Times New Roman" w:hAnsi="Times New Roman" w:cs="Times New Roman"/>
          <w:sz w:val="24"/>
          <w:szCs w:val="24"/>
        </w:rPr>
        <w:t xml:space="preserve"> searched his car at the scene of the robbery and the plaintiff who dr</w:t>
      </w:r>
      <w:r w:rsidR="00B038C5">
        <w:rPr>
          <w:rFonts w:ascii="Times New Roman" w:hAnsi="Times New Roman" w:cs="Times New Roman"/>
          <w:sz w:val="24"/>
          <w:szCs w:val="24"/>
        </w:rPr>
        <w:t>ove</w:t>
      </w:r>
      <w:r w:rsidR="003807C7">
        <w:rPr>
          <w:rFonts w:ascii="Times New Roman" w:hAnsi="Times New Roman" w:cs="Times New Roman"/>
          <w:sz w:val="24"/>
          <w:szCs w:val="24"/>
        </w:rPr>
        <w:t xml:space="preserve"> the getaway car. </w:t>
      </w:r>
    </w:p>
    <w:p w:rsidR="00CD392A" w:rsidRPr="00B038C5" w:rsidRDefault="00067837" w:rsidP="00067837">
      <w:pPr>
        <w:spacing w:after="0" w:line="360" w:lineRule="auto"/>
        <w:ind w:firstLine="720"/>
        <w:jc w:val="both"/>
        <w:rPr>
          <w:rFonts w:ascii="Times New Roman" w:hAnsi="Times New Roman" w:cs="Times New Roman"/>
          <w:sz w:val="24"/>
          <w:szCs w:val="24"/>
        </w:rPr>
      </w:pPr>
      <w:r w:rsidRPr="00B038C5">
        <w:rPr>
          <w:rFonts w:ascii="Times New Roman" w:hAnsi="Times New Roman" w:cs="Times New Roman"/>
          <w:sz w:val="24"/>
          <w:szCs w:val="24"/>
        </w:rPr>
        <w:t xml:space="preserve">The defendant </w:t>
      </w:r>
      <w:r w:rsidR="00CD392A" w:rsidRPr="00B038C5">
        <w:rPr>
          <w:rFonts w:ascii="Times New Roman" w:hAnsi="Times New Roman" w:cs="Times New Roman"/>
          <w:sz w:val="24"/>
          <w:szCs w:val="24"/>
        </w:rPr>
        <w:t>denied making a criminal complaint against the plaintiff</w:t>
      </w:r>
      <w:r w:rsidRPr="00B038C5">
        <w:rPr>
          <w:rFonts w:ascii="Times New Roman" w:hAnsi="Times New Roman" w:cs="Times New Roman"/>
          <w:sz w:val="24"/>
          <w:szCs w:val="24"/>
        </w:rPr>
        <w:t>, insisting that he only saw him for the first time in court.</w:t>
      </w:r>
      <w:r w:rsidR="00CD392A" w:rsidRPr="00B038C5">
        <w:rPr>
          <w:rFonts w:ascii="Times New Roman" w:hAnsi="Times New Roman" w:cs="Times New Roman"/>
          <w:sz w:val="24"/>
          <w:szCs w:val="24"/>
        </w:rPr>
        <w:t xml:space="preserve"> </w:t>
      </w:r>
      <w:r w:rsidR="004F2D61">
        <w:rPr>
          <w:rFonts w:ascii="Times New Roman" w:hAnsi="Times New Roman" w:cs="Times New Roman"/>
          <w:sz w:val="24"/>
          <w:szCs w:val="24"/>
        </w:rPr>
        <w:t> </w:t>
      </w:r>
      <w:r w:rsidR="00CD392A" w:rsidRPr="00B038C5">
        <w:rPr>
          <w:rFonts w:ascii="Times New Roman" w:hAnsi="Times New Roman" w:cs="Times New Roman"/>
          <w:sz w:val="24"/>
          <w:szCs w:val="24"/>
        </w:rPr>
        <w:t xml:space="preserve">He further denied initiating the prosecution of the plaintiff. He reported a robbery, but never mentioned the name of any suspect. </w:t>
      </w:r>
      <w:r w:rsidR="004F2D61">
        <w:rPr>
          <w:rFonts w:ascii="Times New Roman" w:hAnsi="Times New Roman" w:cs="Times New Roman"/>
          <w:sz w:val="24"/>
          <w:szCs w:val="24"/>
        </w:rPr>
        <w:t> </w:t>
      </w:r>
      <w:r w:rsidR="00CD392A" w:rsidRPr="00B038C5">
        <w:rPr>
          <w:rFonts w:ascii="Times New Roman" w:hAnsi="Times New Roman" w:cs="Times New Roman"/>
          <w:sz w:val="24"/>
          <w:szCs w:val="24"/>
        </w:rPr>
        <w:t xml:space="preserve">It was police detectives who called him and informed him that they had arrested a suspect. </w:t>
      </w:r>
      <w:r w:rsidR="004F5CBA" w:rsidRPr="00B038C5">
        <w:rPr>
          <w:rFonts w:ascii="Times New Roman" w:hAnsi="Times New Roman" w:cs="Times New Roman"/>
          <w:sz w:val="24"/>
          <w:szCs w:val="24"/>
        </w:rPr>
        <w:t xml:space="preserve">Nemaisa and his team actually </w:t>
      </w:r>
      <w:r w:rsidR="00322949">
        <w:rPr>
          <w:rFonts w:ascii="Times New Roman" w:hAnsi="Times New Roman" w:cs="Times New Roman"/>
          <w:sz w:val="24"/>
          <w:szCs w:val="24"/>
        </w:rPr>
        <w:t>arrested the assailants befo</w:t>
      </w:r>
      <w:r w:rsidR="004F5CBA" w:rsidRPr="00B038C5">
        <w:rPr>
          <w:rFonts w:ascii="Times New Roman" w:hAnsi="Times New Roman" w:cs="Times New Roman"/>
          <w:sz w:val="24"/>
          <w:szCs w:val="24"/>
        </w:rPr>
        <w:t xml:space="preserve">re they even knew that the defendant had made a report at Milton Park Police station. They even knew the correct amount that he had lost. </w:t>
      </w:r>
    </w:p>
    <w:p w:rsidR="008B1744" w:rsidRDefault="008B1744" w:rsidP="00067837">
      <w:pPr>
        <w:spacing w:after="0" w:line="360" w:lineRule="auto"/>
        <w:ind w:firstLine="720"/>
        <w:jc w:val="both"/>
        <w:rPr>
          <w:rFonts w:ascii="Times New Roman" w:hAnsi="Times New Roman" w:cs="Times New Roman"/>
          <w:sz w:val="24"/>
          <w:szCs w:val="24"/>
        </w:rPr>
      </w:pPr>
      <w:r w:rsidRPr="00B038C5">
        <w:rPr>
          <w:rFonts w:ascii="Times New Roman" w:hAnsi="Times New Roman" w:cs="Times New Roman"/>
          <w:sz w:val="24"/>
          <w:szCs w:val="24"/>
        </w:rPr>
        <w:t xml:space="preserve">Under cross examination, the defendant stated that </w:t>
      </w:r>
      <w:r w:rsidRPr="008B1744">
        <w:rPr>
          <w:rFonts w:ascii="Times New Roman" w:hAnsi="Times New Roman" w:cs="Times New Roman"/>
          <w:sz w:val="24"/>
          <w:szCs w:val="24"/>
        </w:rPr>
        <w:t xml:space="preserve">at the time of the robbery, he was staying in Avondale. </w:t>
      </w:r>
      <w:r w:rsidR="004F2D61">
        <w:rPr>
          <w:rFonts w:ascii="Times New Roman" w:hAnsi="Times New Roman" w:cs="Times New Roman"/>
          <w:sz w:val="24"/>
          <w:szCs w:val="24"/>
        </w:rPr>
        <w:t> </w:t>
      </w:r>
      <w:r w:rsidRPr="008B1744">
        <w:rPr>
          <w:rFonts w:ascii="Times New Roman" w:hAnsi="Times New Roman" w:cs="Times New Roman"/>
          <w:sz w:val="24"/>
          <w:szCs w:val="24"/>
        </w:rPr>
        <w:t xml:space="preserve">He had a cousin brother who stayed in Belvedere where he intended to change cars. </w:t>
      </w:r>
      <w:r>
        <w:rPr>
          <w:rFonts w:ascii="Times New Roman" w:hAnsi="Times New Roman" w:cs="Times New Roman"/>
          <w:sz w:val="24"/>
          <w:szCs w:val="24"/>
        </w:rPr>
        <w:t xml:space="preserve">Asked how he managed to identify the driver of the getaway as the plaintiff since he was seated in the car, the witness stated that </w:t>
      </w:r>
      <w:r w:rsidR="009E6D88">
        <w:rPr>
          <w:rFonts w:ascii="Times New Roman" w:hAnsi="Times New Roman" w:cs="Times New Roman"/>
          <w:sz w:val="24"/>
          <w:szCs w:val="24"/>
        </w:rPr>
        <w:t xml:space="preserve">he managed to see him clearly when he followed the first officer that had confiscated his licence to the </w:t>
      </w:r>
      <w:r w:rsidR="00322949">
        <w:rPr>
          <w:rFonts w:ascii="Times New Roman" w:hAnsi="Times New Roman" w:cs="Times New Roman"/>
          <w:sz w:val="24"/>
          <w:szCs w:val="24"/>
        </w:rPr>
        <w:t xml:space="preserve">parked </w:t>
      </w:r>
      <w:r w:rsidR="009E6D88">
        <w:rPr>
          <w:rFonts w:ascii="Times New Roman" w:hAnsi="Times New Roman" w:cs="Times New Roman"/>
          <w:sz w:val="24"/>
          <w:szCs w:val="24"/>
        </w:rPr>
        <w:t xml:space="preserve">car. The defendant denied that the police informed him that the plaintiff was the father to one of the suspects, and maintained his version that he first identified the plaintiff at the criminal court. </w:t>
      </w:r>
    </w:p>
    <w:p w:rsidR="00FF0375" w:rsidRDefault="00FF0375" w:rsidP="00FF0375">
      <w:pPr>
        <w:spacing w:after="0" w:line="360" w:lineRule="auto"/>
        <w:jc w:val="both"/>
        <w:rPr>
          <w:rFonts w:ascii="Times New Roman" w:hAnsi="Times New Roman" w:cs="Times New Roman"/>
          <w:b/>
          <w:sz w:val="24"/>
          <w:szCs w:val="24"/>
        </w:rPr>
      </w:pPr>
      <w:r w:rsidRPr="00FF0375">
        <w:rPr>
          <w:rFonts w:ascii="Times New Roman" w:hAnsi="Times New Roman" w:cs="Times New Roman"/>
          <w:b/>
          <w:sz w:val="24"/>
          <w:szCs w:val="24"/>
        </w:rPr>
        <w:t xml:space="preserve">The </w:t>
      </w:r>
      <w:r w:rsidR="002D350C">
        <w:rPr>
          <w:rFonts w:ascii="Times New Roman" w:hAnsi="Times New Roman" w:cs="Times New Roman"/>
          <w:b/>
          <w:sz w:val="24"/>
          <w:szCs w:val="24"/>
        </w:rPr>
        <w:t xml:space="preserve">Plaintiff’s </w:t>
      </w:r>
      <w:r w:rsidRPr="00FF0375">
        <w:rPr>
          <w:rFonts w:ascii="Times New Roman" w:hAnsi="Times New Roman" w:cs="Times New Roman"/>
          <w:b/>
          <w:sz w:val="24"/>
          <w:szCs w:val="24"/>
        </w:rPr>
        <w:t xml:space="preserve">Closing Submissions </w:t>
      </w:r>
    </w:p>
    <w:p w:rsidR="009D166E" w:rsidRDefault="002D350C" w:rsidP="00FF0375">
      <w:pPr>
        <w:spacing w:after="0" w:line="360" w:lineRule="auto"/>
        <w:jc w:val="both"/>
        <w:rPr>
          <w:rFonts w:ascii="Times New Roman" w:hAnsi="Times New Roman" w:cs="Times New Roman"/>
          <w:sz w:val="24"/>
          <w:szCs w:val="24"/>
        </w:rPr>
      </w:pPr>
      <w:r w:rsidRPr="002D350C">
        <w:rPr>
          <w:rFonts w:ascii="Times New Roman" w:hAnsi="Times New Roman" w:cs="Times New Roman"/>
          <w:sz w:val="24"/>
          <w:szCs w:val="24"/>
        </w:rPr>
        <w:tab/>
        <w:t>In his closing submissions</w:t>
      </w:r>
      <w:r>
        <w:rPr>
          <w:rFonts w:ascii="Times New Roman" w:hAnsi="Times New Roman" w:cs="Times New Roman"/>
          <w:sz w:val="24"/>
          <w:szCs w:val="24"/>
        </w:rPr>
        <w:t xml:space="preserve"> the plaintiff averred that the defendant was intent on causing his arrest and imprisonment. </w:t>
      </w:r>
      <w:r w:rsidR="00C979B3">
        <w:rPr>
          <w:rFonts w:ascii="Times New Roman" w:hAnsi="Times New Roman" w:cs="Times New Roman"/>
          <w:sz w:val="24"/>
          <w:szCs w:val="24"/>
        </w:rPr>
        <w:t> </w:t>
      </w:r>
      <w:r>
        <w:rPr>
          <w:rFonts w:ascii="Times New Roman" w:hAnsi="Times New Roman" w:cs="Times New Roman"/>
          <w:sz w:val="24"/>
          <w:szCs w:val="24"/>
        </w:rPr>
        <w:t xml:space="preserve">Apart from being the father of one of the suspects that had already been </w:t>
      </w:r>
      <w:r>
        <w:rPr>
          <w:rFonts w:ascii="Times New Roman" w:hAnsi="Times New Roman" w:cs="Times New Roman"/>
          <w:sz w:val="24"/>
          <w:szCs w:val="24"/>
        </w:rPr>
        <w:lastRenderedPageBreak/>
        <w:t xml:space="preserve">arrested for the offence, the plaintiff was the only one with the financial means to pay the money that the plaintiff lost. The defendant could not have positively identified the plaintiff at the crime scene since he only saw him from behind. </w:t>
      </w:r>
      <w:r w:rsidR="00C979B3">
        <w:rPr>
          <w:rFonts w:ascii="Times New Roman" w:hAnsi="Times New Roman" w:cs="Times New Roman"/>
          <w:sz w:val="24"/>
          <w:szCs w:val="24"/>
        </w:rPr>
        <w:t> </w:t>
      </w:r>
      <w:r w:rsidR="007237FD">
        <w:rPr>
          <w:rFonts w:ascii="Times New Roman" w:hAnsi="Times New Roman" w:cs="Times New Roman"/>
          <w:sz w:val="24"/>
          <w:szCs w:val="24"/>
        </w:rPr>
        <w:t xml:space="preserve">Further, had he been able to identify the robbers, then he would have given their description to the police at Milton Park Police station when the events of the robbery were still fresh in his mind. </w:t>
      </w:r>
      <w:r w:rsidR="00221159">
        <w:rPr>
          <w:rFonts w:ascii="Times New Roman" w:hAnsi="Times New Roman" w:cs="Times New Roman"/>
          <w:sz w:val="24"/>
          <w:szCs w:val="24"/>
        </w:rPr>
        <w:t xml:space="preserve">It was also ironic that the defendant failed to identify the two robbers who posed as policemen, yet there were close </w:t>
      </w:r>
      <w:r w:rsidR="009D166E">
        <w:rPr>
          <w:rFonts w:ascii="Times New Roman" w:hAnsi="Times New Roman" w:cs="Times New Roman"/>
          <w:sz w:val="24"/>
          <w:szCs w:val="24"/>
        </w:rPr>
        <w:t xml:space="preserve">to him, </w:t>
      </w:r>
      <w:r w:rsidR="00221159">
        <w:rPr>
          <w:rFonts w:ascii="Times New Roman" w:hAnsi="Times New Roman" w:cs="Times New Roman"/>
          <w:sz w:val="24"/>
          <w:szCs w:val="24"/>
        </w:rPr>
        <w:t xml:space="preserve">but managed to identify the plaintiff who was seated in the car. </w:t>
      </w:r>
    </w:p>
    <w:p w:rsidR="002D350C" w:rsidRDefault="009D166E" w:rsidP="009D1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strange that the defendant could still identify the plaintiff s</w:t>
      </w:r>
      <w:r w:rsidR="00D8001E">
        <w:rPr>
          <w:rFonts w:ascii="Times New Roman" w:hAnsi="Times New Roman" w:cs="Times New Roman"/>
          <w:sz w:val="24"/>
          <w:szCs w:val="24"/>
        </w:rPr>
        <w:t>ome six years la</w:t>
      </w:r>
      <w:r w:rsidR="00221159">
        <w:rPr>
          <w:rFonts w:ascii="Times New Roman" w:hAnsi="Times New Roman" w:cs="Times New Roman"/>
          <w:sz w:val="24"/>
          <w:szCs w:val="24"/>
        </w:rPr>
        <w:t xml:space="preserve">ter from the time the robbery was allegedly committed. </w:t>
      </w:r>
      <w:r w:rsidR="002D350C">
        <w:rPr>
          <w:rFonts w:ascii="Times New Roman" w:hAnsi="Times New Roman" w:cs="Times New Roman"/>
          <w:sz w:val="24"/>
          <w:szCs w:val="24"/>
        </w:rPr>
        <w:t>The plaintiff went through the ordeal of a prosecution at the instance of the defendant who pointed out at him as one of the robbers at the CID Homicide offices</w:t>
      </w:r>
      <w:r w:rsidR="000A6D75">
        <w:rPr>
          <w:rFonts w:ascii="Times New Roman" w:hAnsi="Times New Roman" w:cs="Times New Roman"/>
          <w:sz w:val="24"/>
          <w:szCs w:val="24"/>
        </w:rPr>
        <w:t xml:space="preserve"> and during the criminal trial at </w:t>
      </w:r>
      <w:r w:rsidR="002D350C">
        <w:rPr>
          <w:rFonts w:ascii="Times New Roman" w:hAnsi="Times New Roman" w:cs="Times New Roman"/>
          <w:sz w:val="24"/>
          <w:szCs w:val="24"/>
        </w:rPr>
        <w:t xml:space="preserve">the Magistrates Court. </w:t>
      </w:r>
    </w:p>
    <w:p w:rsidR="008A5A58" w:rsidRDefault="008A5A58" w:rsidP="00FF0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that on a balance of probabilities, and based on the evidence placed before the court, it was more probable that: the defendant initiated the plaintiff’s prosecution in the sense that he instigated it; the defendant had no reasonable or probable cause to instigate the prosecution; </w:t>
      </w:r>
      <w:r w:rsidR="000A6D75">
        <w:rPr>
          <w:rFonts w:ascii="Times New Roman" w:hAnsi="Times New Roman" w:cs="Times New Roman"/>
          <w:sz w:val="24"/>
          <w:szCs w:val="24"/>
        </w:rPr>
        <w:t xml:space="preserve">and that </w:t>
      </w:r>
      <w:r>
        <w:rPr>
          <w:rFonts w:ascii="Times New Roman" w:hAnsi="Times New Roman" w:cs="Times New Roman"/>
          <w:sz w:val="24"/>
          <w:szCs w:val="24"/>
        </w:rPr>
        <w:t xml:space="preserve">the defendant was actuated by malice. It was also common cause that the prosecution terminated in favour of the plaintiff and that the plaintiff suffered damages to his person, his fame and his property as a result of the prosecution.  </w:t>
      </w:r>
    </w:p>
    <w:p w:rsidR="00221159" w:rsidRDefault="00221159" w:rsidP="00FF0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A6D75">
        <w:rPr>
          <w:rFonts w:ascii="Times New Roman" w:hAnsi="Times New Roman" w:cs="Times New Roman"/>
          <w:sz w:val="24"/>
          <w:szCs w:val="24"/>
        </w:rPr>
        <w:t xml:space="preserve">It was submitted that the plaintiff’s version of events was so improbable and the probabilities were heavily staked against him in favour of the plaintiff. </w:t>
      </w:r>
      <w:r w:rsidR="000D43B2" w:rsidRPr="000A6D75">
        <w:rPr>
          <w:rFonts w:ascii="Times New Roman" w:hAnsi="Times New Roman" w:cs="Times New Roman"/>
          <w:sz w:val="24"/>
          <w:szCs w:val="24"/>
        </w:rPr>
        <w:t xml:space="preserve">In determining whether the defendant instigated the prosecution of the plaintiff for the crime of robbery, the court was urged to follow the approach in the case of </w:t>
      </w:r>
      <w:r w:rsidR="000D43B2" w:rsidRPr="000A6D75">
        <w:rPr>
          <w:rFonts w:ascii="Times New Roman" w:hAnsi="Times New Roman" w:cs="Times New Roman"/>
          <w:i/>
          <w:sz w:val="24"/>
          <w:szCs w:val="24"/>
        </w:rPr>
        <w:t xml:space="preserve">Nherera </w:t>
      </w:r>
      <w:r w:rsidR="000D43B2" w:rsidRPr="00C979B3">
        <w:rPr>
          <w:rFonts w:ascii="Times New Roman" w:hAnsi="Times New Roman" w:cs="Times New Roman"/>
          <w:sz w:val="24"/>
          <w:szCs w:val="24"/>
        </w:rPr>
        <w:t>v</w:t>
      </w:r>
      <w:r w:rsidR="000D43B2" w:rsidRPr="000A6D75">
        <w:rPr>
          <w:rFonts w:ascii="Times New Roman" w:hAnsi="Times New Roman" w:cs="Times New Roman"/>
          <w:i/>
          <w:sz w:val="24"/>
          <w:szCs w:val="24"/>
        </w:rPr>
        <w:t xml:space="preserve"> Shah</w:t>
      </w:r>
      <w:r w:rsidR="000D43B2" w:rsidRPr="000A6D75">
        <w:rPr>
          <w:rStyle w:val="FootnoteReference"/>
          <w:rFonts w:ascii="Times New Roman" w:hAnsi="Times New Roman" w:cs="Times New Roman"/>
          <w:i/>
          <w:sz w:val="24"/>
          <w:szCs w:val="24"/>
        </w:rPr>
        <w:footnoteReference w:id="1"/>
      </w:r>
      <w:r w:rsidR="00237E9C" w:rsidRPr="000A6D75">
        <w:rPr>
          <w:rFonts w:ascii="Times New Roman" w:hAnsi="Times New Roman" w:cs="Times New Roman"/>
          <w:sz w:val="24"/>
          <w:szCs w:val="24"/>
        </w:rPr>
        <w:t xml:space="preserve">. In that case, the court held </w:t>
      </w:r>
      <w:r w:rsidR="00237E9C">
        <w:rPr>
          <w:rFonts w:ascii="Times New Roman" w:hAnsi="Times New Roman" w:cs="Times New Roman"/>
          <w:sz w:val="24"/>
          <w:szCs w:val="24"/>
        </w:rPr>
        <w:t xml:space="preserve">that the word “instigate” was wide enough </w:t>
      </w:r>
      <w:r w:rsidR="00CA0595">
        <w:rPr>
          <w:rFonts w:ascii="Times New Roman" w:hAnsi="Times New Roman" w:cs="Times New Roman"/>
          <w:sz w:val="24"/>
          <w:szCs w:val="24"/>
        </w:rPr>
        <w:t xml:space="preserve">to include the setting in motion of events that lead to the arrest of the person accused of criminal conduct. </w:t>
      </w:r>
    </w:p>
    <w:p w:rsidR="007D02D3" w:rsidRDefault="00C615F3" w:rsidP="00FF0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quantification of damages, it was submitted that the sum of $ZWL18 million was quite modest considering the currency fluctuations besetting the economy. That amount would hardly compensate the plaintiff for the mental anguish and distress that he suffered while he went through the prosecution</w:t>
      </w:r>
      <w:r w:rsidR="000A6D75">
        <w:rPr>
          <w:rFonts w:ascii="Times New Roman" w:hAnsi="Times New Roman" w:cs="Times New Roman"/>
          <w:sz w:val="24"/>
          <w:szCs w:val="24"/>
        </w:rPr>
        <w:t xml:space="preserve"> and his subsequent incarceration</w:t>
      </w:r>
      <w:r>
        <w:rPr>
          <w:rFonts w:ascii="Times New Roman" w:hAnsi="Times New Roman" w:cs="Times New Roman"/>
          <w:sz w:val="24"/>
          <w:szCs w:val="24"/>
        </w:rPr>
        <w:t xml:space="preserve">. </w:t>
      </w:r>
      <w:r w:rsidR="00C979B3">
        <w:rPr>
          <w:rFonts w:ascii="Times New Roman" w:hAnsi="Times New Roman" w:cs="Times New Roman"/>
          <w:sz w:val="24"/>
          <w:szCs w:val="24"/>
        </w:rPr>
        <w:t> </w:t>
      </w:r>
      <w:r w:rsidR="007D02D3">
        <w:rPr>
          <w:rFonts w:ascii="Times New Roman" w:hAnsi="Times New Roman" w:cs="Times New Roman"/>
          <w:sz w:val="24"/>
          <w:szCs w:val="24"/>
        </w:rPr>
        <w:t xml:space="preserve">As regards the claim for legal expenses incurred in pursuing the appeal, it was submitted that the plaintiff need not prove that he paid the </w:t>
      </w:r>
      <w:r w:rsidR="000A6D75">
        <w:rPr>
          <w:rFonts w:ascii="Times New Roman" w:hAnsi="Times New Roman" w:cs="Times New Roman"/>
          <w:sz w:val="24"/>
          <w:szCs w:val="24"/>
        </w:rPr>
        <w:lastRenderedPageBreak/>
        <w:t xml:space="preserve">legal fees </w:t>
      </w:r>
      <w:r w:rsidR="007D02D3">
        <w:rPr>
          <w:rFonts w:ascii="Times New Roman" w:hAnsi="Times New Roman" w:cs="Times New Roman"/>
          <w:sz w:val="24"/>
          <w:szCs w:val="24"/>
        </w:rPr>
        <w:t xml:space="preserve">in full. The plaintiff was willing to pay whatever </w:t>
      </w:r>
      <w:r w:rsidR="000A6D75">
        <w:rPr>
          <w:rFonts w:ascii="Times New Roman" w:hAnsi="Times New Roman" w:cs="Times New Roman"/>
          <w:sz w:val="24"/>
          <w:szCs w:val="24"/>
        </w:rPr>
        <w:t>was required by his legal practitioner so long he could have his name cleared.</w:t>
      </w:r>
      <w:r w:rsidR="007D02D3">
        <w:rPr>
          <w:rFonts w:ascii="Times New Roman" w:hAnsi="Times New Roman" w:cs="Times New Roman"/>
          <w:sz w:val="24"/>
          <w:szCs w:val="24"/>
        </w:rPr>
        <w:t xml:space="preserve"> </w:t>
      </w:r>
    </w:p>
    <w:p w:rsidR="007D02D3" w:rsidRPr="007D02D3" w:rsidRDefault="007D02D3" w:rsidP="00FF0375">
      <w:pPr>
        <w:spacing w:after="0" w:line="360" w:lineRule="auto"/>
        <w:jc w:val="both"/>
        <w:rPr>
          <w:rFonts w:ascii="Times New Roman" w:hAnsi="Times New Roman" w:cs="Times New Roman"/>
          <w:b/>
          <w:sz w:val="24"/>
          <w:szCs w:val="24"/>
        </w:rPr>
      </w:pPr>
      <w:r w:rsidRPr="007D02D3">
        <w:rPr>
          <w:rFonts w:ascii="Times New Roman" w:hAnsi="Times New Roman" w:cs="Times New Roman"/>
          <w:b/>
          <w:sz w:val="24"/>
          <w:szCs w:val="24"/>
        </w:rPr>
        <w:t xml:space="preserve">The Defendant’s Closing Submissions </w:t>
      </w:r>
    </w:p>
    <w:p w:rsidR="00FF0375" w:rsidRDefault="00FF0375" w:rsidP="00FF0375">
      <w:pPr>
        <w:spacing w:after="0" w:line="360" w:lineRule="auto"/>
        <w:jc w:val="both"/>
        <w:rPr>
          <w:rFonts w:ascii="Times New Roman" w:hAnsi="Times New Roman" w:cs="Times New Roman"/>
          <w:sz w:val="24"/>
          <w:szCs w:val="24"/>
        </w:rPr>
      </w:pPr>
      <w:r w:rsidRPr="009C3A95">
        <w:rPr>
          <w:rFonts w:ascii="Times New Roman" w:hAnsi="Times New Roman" w:cs="Times New Roman"/>
          <w:sz w:val="24"/>
          <w:szCs w:val="24"/>
        </w:rPr>
        <w:tab/>
      </w:r>
      <w:r w:rsidR="009C3A95" w:rsidRPr="009C3A95">
        <w:rPr>
          <w:rFonts w:ascii="Times New Roman" w:hAnsi="Times New Roman" w:cs="Times New Roman"/>
          <w:sz w:val="24"/>
          <w:szCs w:val="24"/>
        </w:rPr>
        <w:t xml:space="preserve">It was submitted that the </w:t>
      </w:r>
      <w:r w:rsidR="009C3A95">
        <w:rPr>
          <w:rFonts w:ascii="Times New Roman" w:hAnsi="Times New Roman" w:cs="Times New Roman"/>
          <w:sz w:val="24"/>
          <w:szCs w:val="24"/>
        </w:rPr>
        <w:t>plaintiff had only managed to prove one of th</w:t>
      </w:r>
      <w:r w:rsidR="000A6D75">
        <w:rPr>
          <w:rFonts w:ascii="Times New Roman" w:hAnsi="Times New Roman" w:cs="Times New Roman"/>
          <w:sz w:val="24"/>
          <w:szCs w:val="24"/>
        </w:rPr>
        <w:t xml:space="preserve">e requirements in order to succeed in </w:t>
      </w:r>
      <w:r w:rsidR="009C3A95">
        <w:rPr>
          <w:rFonts w:ascii="Times New Roman" w:hAnsi="Times New Roman" w:cs="Times New Roman"/>
          <w:sz w:val="24"/>
          <w:szCs w:val="24"/>
        </w:rPr>
        <w:t xml:space="preserve">a claim for malicious prosecution as set out in </w:t>
      </w:r>
      <w:r w:rsidR="009C3A95" w:rsidRPr="009C3A95">
        <w:rPr>
          <w:rFonts w:ascii="Times New Roman" w:hAnsi="Times New Roman" w:cs="Times New Roman"/>
          <w:i/>
          <w:sz w:val="24"/>
          <w:szCs w:val="24"/>
        </w:rPr>
        <w:t xml:space="preserve">Nherera </w:t>
      </w:r>
      <w:r w:rsidR="009C3A95" w:rsidRPr="00C979B3">
        <w:rPr>
          <w:rFonts w:ascii="Times New Roman" w:hAnsi="Times New Roman" w:cs="Times New Roman"/>
          <w:sz w:val="24"/>
          <w:szCs w:val="24"/>
        </w:rPr>
        <w:t>v</w:t>
      </w:r>
      <w:r w:rsidR="009C3A95" w:rsidRPr="009C3A95">
        <w:rPr>
          <w:rFonts w:ascii="Times New Roman" w:hAnsi="Times New Roman" w:cs="Times New Roman"/>
          <w:i/>
          <w:sz w:val="24"/>
          <w:szCs w:val="24"/>
        </w:rPr>
        <w:t xml:space="preserve"> Shah</w:t>
      </w:r>
      <w:r w:rsidR="009C3A95">
        <w:rPr>
          <w:rStyle w:val="FootnoteReference"/>
          <w:rFonts w:ascii="Times New Roman" w:hAnsi="Times New Roman" w:cs="Times New Roman"/>
          <w:i/>
          <w:sz w:val="24"/>
          <w:szCs w:val="24"/>
        </w:rPr>
        <w:footnoteReference w:id="2"/>
      </w:r>
      <w:r w:rsidR="009C3A95">
        <w:rPr>
          <w:rFonts w:ascii="Times New Roman" w:hAnsi="Times New Roman" w:cs="Times New Roman"/>
          <w:sz w:val="24"/>
          <w:szCs w:val="24"/>
        </w:rPr>
        <w:t>. These requirements were outlined in the said authorities as follows:</w:t>
      </w:r>
    </w:p>
    <w:p w:rsidR="009C3A95" w:rsidRDefault="009C3A95" w:rsidP="009C3A95">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That the arrest, prosecution and detention was instigated or procured by the defendant;</w:t>
      </w:r>
    </w:p>
    <w:p w:rsidR="009C3A95" w:rsidRDefault="009C3A95" w:rsidP="009C3A95">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That there was no reasonable and probable cause; </w:t>
      </w:r>
    </w:p>
    <w:p w:rsidR="009C3A95" w:rsidRDefault="009C3A95" w:rsidP="009C3A95">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That the arrest, prosecution or detention was actuated by malice; and </w:t>
      </w:r>
    </w:p>
    <w:p w:rsidR="009C3A95" w:rsidRDefault="009C3A95" w:rsidP="009C3A95">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That the prosecution failed. </w:t>
      </w:r>
    </w:p>
    <w:p w:rsidR="005E7137" w:rsidRDefault="00F63C39" w:rsidP="000A6D75">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described the plaintiff’s claim as somehow </w:t>
      </w:r>
      <w:r w:rsidR="000A6D75">
        <w:rPr>
          <w:rFonts w:ascii="Times New Roman" w:hAnsi="Times New Roman" w:cs="Times New Roman"/>
          <w:sz w:val="24"/>
          <w:szCs w:val="24"/>
        </w:rPr>
        <w:t>peculiar</w:t>
      </w:r>
      <w:r>
        <w:rPr>
          <w:rFonts w:ascii="Times New Roman" w:hAnsi="Times New Roman" w:cs="Times New Roman"/>
          <w:sz w:val="24"/>
          <w:szCs w:val="24"/>
        </w:rPr>
        <w:t xml:space="preserve"> for the following reasons: </w:t>
      </w:r>
      <w:r w:rsidR="000A6D75">
        <w:rPr>
          <w:rFonts w:ascii="Times New Roman" w:hAnsi="Times New Roman" w:cs="Times New Roman"/>
          <w:sz w:val="24"/>
          <w:szCs w:val="24"/>
        </w:rPr>
        <w:t xml:space="preserve">The defendant </w:t>
      </w:r>
      <w:r w:rsidR="00C979B3">
        <w:rPr>
          <w:rFonts w:ascii="Times New Roman" w:hAnsi="Times New Roman" w:cs="Times New Roman"/>
          <w:sz w:val="24"/>
          <w:szCs w:val="24"/>
        </w:rPr>
        <w:t>was indeed robbed of US$56</w:t>
      </w:r>
      <w:r>
        <w:rPr>
          <w:rFonts w:ascii="Times New Roman" w:hAnsi="Times New Roman" w:cs="Times New Roman"/>
          <w:sz w:val="24"/>
          <w:szCs w:val="24"/>
        </w:rPr>
        <w:t xml:space="preserve"> 800, which was not in dispute; he reported the loss to the police, which he was entitled to do; six people, who included the plaintiff were arrested and prosecuted for the robbery. The six were convicted. The plaintiff was the father of one of the robbers who remained convicted; the plaintiff was also a frie</w:t>
      </w:r>
      <w:r w:rsidR="000A6D75">
        <w:rPr>
          <w:rFonts w:ascii="Times New Roman" w:hAnsi="Times New Roman" w:cs="Times New Roman"/>
          <w:sz w:val="24"/>
          <w:szCs w:val="24"/>
        </w:rPr>
        <w:t xml:space="preserve">nd to two of the robbers and </w:t>
      </w:r>
      <w:r>
        <w:rPr>
          <w:rFonts w:ascii="Times New Roman" w:hAnsi="Times New Roman" w:cs="Times New Roman"/>
          <w:sz w:val="24"/>
          <w:szCs w:val="24"/>
        </w:rPr>
        <w:t xml:space="preserve">acquainted with one of the robbers. The defendant </w:t>
      </w:r>
      <w:r w:rsidR="000A6D75">
        <w:rPr>
          <w:rFonts w:ascii="Times New Roman" w:hAnsi="Times New Roman" w:cs="Times New Roman"/>
          <w:sz w:val="24"/>
          <w:szCs w:val="24"/>
        </w:rPr>
        <w:t xml:space="preserve">did not identify </w:t>
      </w:r>
      <w:r w:rsidR="00E26856">
        <w:rPr>
          <w:rFonts w:ascii="Times New Roman" w:hAnsi="Times New Roman" w:cs="Times New Roman"/>
          <w:sz w:val="24"/>
          <w:szCs w:val="24"/>
        </w:rPr>
        <w:t>the plaintiff at the Police S</w:t>
      </w:r>
      <w:r w:rsidR="00D24F72">
        <w:rPr>
          <w:rFonts w:ascii="Times New Roman" w:hAnsi="Times New Roman" w:cs="Times New Roman"/>
          <w:sz w:val="24"/>
          <w:szCs w:val="24"/>
        </w:rPr>
        <w:t>tation but in court during the criminal trial.</w:t>
      </w:r>
    </w:p>
    <w:p w:rsidR="00145886" w:rsidRDefault="005E7137" w:rsidP="005E71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defendant, the evidence on record showed that the plaintiff’s prosecution was initiated because: the detectives from CID Homicide received a tip off from reliable sources that someone had been robbed of a significant amount of money; </w:t>
      </w:r>
      <w:r w:rsidR="00ED426D">
        <w:rPr>
          <w:rFonts w:ascii="Times New Roman" w:hAnsi="Times New Roman" w:cs="Times New Roman"/>
          <w:sz w:val="24"/>
          <w:szCs w:val="24"/>
        </w:rPr>
        <w:t xml:space="preserve">the detectives were not aware of the </w:t>
      </w:r>
      <w:r w:rsidR="000A6D75">
        <w:rPr>
          <w:rFonts w:ascii="Times New Roman" w:hAnsi="Times New Roman" w:cs="Times New Roman"/>
          <w:sz w:val="24"/>
          <w:szCs w:val="24"/>
        </w:rPr>
        <w:t xml:space="preserve">defendant’s </w:t>
      </w:r>
      <w:r w:rsidR="00ED426D">
        <w:rPr>
          <w:rFonts w:ascii="Times New Roman" w:hAnsi="Times New Roman" w:cs="Times New Roman"/>
          <w:sz w:val="24"/>
          <w:szCs w:val="24"/>
        </w:rPr>
        <w:t>report at Milton Park Police Station; The</w:t>
      </w:r>
      <w:r w:rsidR="000A6D75">
        <w:rPr>
          <w:rFonts w:ascii="Times New Roman" w:hAnsi="Times New Roman" w:cs="Times New Roman"/>
          <w:sz w:val="24"/>
          <w:szCs w:val="24"/>
        </w:rPr>
        <w:t xml:space="preserve"> police </w:t>
      </w:r>
      <w:r w:rsidR="00ED426D">
        <w:rPr>
          <w:rFonts w:ascii="Times New Roman" w:hAnsi="Times New Roman" w:cs="Times New Roman"/>
          <w:sz w:val="24"/>
          <w:szCs w:val="24"/>
        </w:rPr>
        <w:t>arrested one Dickson Morosi who implicated the plaintiff; Morosi also led to the arrest of Fortune Sibanda and Kundai M</w:t>
      </w:r>
      <w:r w:rsidR="00F151A1">
        <w:rPr>
          <w:rFonts w:ascii="Times New Roman" w:hAnsi="Times New Roman" w:cs="Times New Roman"/>
          <w:sz w:val="24"/>
          <w:szCs w:val="24"/>
        </w:rPr>
        <w:t xml:space="preserve">akwarimba; the defendant declined to participate in an identification parade of the suspects, and so he identified no one; the summary of the State case showed that the plaintiff was implicated by the other suspects, that is Dickson Morosi (accused 1), Fortune Sibanda (accused 2) and Fortune Makwarimba (accused 3); </w:t>
      </w:r>
      <w:r w:rsidR="00145886">
        <w:rPr>
          <w:rFonts w:ascii="Times New Roman" w:hAnsi="Times New Roman" w:cs="Times New Roman"/>
          <w:sz w:val="24"/>
          <w:szCs w:val="24"/>
        </w:rPr>
        <w:t xml:space="preserve">there. It was further submitted that there was no evidence that the defendant pointed out the plaintiff to the police, or that he acted in an overbearing manner towards the police </w:t>
      </w:r>
      <w:r w:rsidR="0081708A">
        <w:rPr>
          <w:rFonts w:ascii="Times New Roman" w:hAnsi="Times New Roman" w:cs="Times New Roman"/>
          <w:sz w:val="24"/>
          <w:szCs w:val="24"/>
        </w:rPr>
        <w:t xml:space="preserve">so as to nudge </w:t>
      </w:r>
      <w:r w:rsidR="00145886">
        <w:rPr>
          <w:rFonts w:ascii="Times New Roman" w:hAnsi="Times New Roman" w:cs="Times New Roman"/>
          <w:sz w:val="24"/>
          <w:szCs w:val="24"/>
        </w:rPr>
        <w:t>them to arrest the plaintiff.</w:t>
      </w:r>
    </w:p>
    <w:p w:rsidR="000821B9" w:rsidRDefault="009B6ABE" w:rsidP="005E71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regards the reasonableness of the cause to prosecute, it was submitted that after their investigations, the police were faced with accused perso</w:t>
      </w:r>
      <w:r w:rsidR="0081708A">
        <w:rPr>
          <w:rFonts w:ascii="Times New Roman" w:hAnsi="Times New Roman" w:cs="Times New Roman"/>
          <w:sz w:val="24"/>
          <w:szCs w:val="24"/>
        </w:rPr>
        <w:t>ns who implicated the plaintiff as well as call</w:t>
      </w:r>
      <w:r>
        <w:rPr>
          <w:rFonts w:ascii="Times New Roman" w:hAnsi="Times New Roman" w:cs="Times New Roman"/>
          <w:sz w:val="24"/>
          <w:szCs w:val="24"/>
        </w:rPr>
        <w:t xml:space="preserve"> records of the plaintiff which</w:t>
      </w:r>
      <w:r w:rsidR="0081708A">
        <w:rPr>
          <w:rFonts w:ascii="Times New Roman" w:hAnsi="Times New Roman" w:cs="Times New Roman"/>
          <w:sz w:val="24"/>
          <w:szCs w:val="24"/>
        </w:rPr>
        <w:t xml:space="preserve"> subsequently</w:t>
      </w:r>
      <w:r>
        <w:rPr>
          <w:rFonts w:ascii="Times New Roman" w:hAnsi="Times New Roman" w:cs="Times New Roman"/>
          <w:sz w:val="24"/>
          <w:szCs w:val="24"/>
        </w:rPr>
        <w:t xml:space="preserve"> led to his conviction. During the criminal trial, the defendant identified the plaintiff and two suspects who </w:t>
      </w:r>
      <w:r w:rsidR="0081708A">
        <w:rPr>
          <w:rFonts w:ascii="Times New Roman" w:hAnsi="Times New Roman" w:cs="Times New Roman"/>
          <w:sz w:val="24"/>
          <w:szCs w:val="24"/>
        </w:rPr>
        <w:t xml:space="preserve">had </w:t>
      </w:r>
      <w:r>
        <w:rPr>
          <w:rFonts w:ascii="Times New Roman" w:hAnsi="Times New Roman" w:cs="Times New Roman"/>
          <w:sz w:val="24"/>
          <w:szCs w:val="24"/>
        </w:rPr>
        <w:t xml:space="preserve">posed as police officers. </w:t>
      </w:r>
      <w:r w:rsidR="004B7CCC">
        <w:rPr>
          <w:rFonts w:ascii="Times New Roman" w:hAnsi="Times New Roman" w:cs="Times New Roman"/>
          <w:sz w:val="24"/>
          <w:szCs w:val="24"/>
        </w:rPr>
        <w:t>The identification of the plaintiff in court by the defendant was no</w:t>
      </w:r>
      <w:r w:rsidR="000821B9">
        <w:rPr>
          <w:rFonts w:ascii="Times New Roman" w:hAnsi="Times New Roman" w:cs="Times New Roman"/>
          <w:sz w:val="24"/>
          <w:szCs w:val="24"/>
        </w:rPr>
        <w:t xml:space="preserve">t even considered by the court in convicting the plaintiff. The defendant denied that he was actuated by any malice towards the plaintiff. Had he done so, he would have instituted civil proceedings to recover his stolen money from the convicts or sought to enforce the order of restitution granted by the trial court. </w:t>
      </w:r>
      <w:r w:rsidR="00FF5842">
        <w:rPr>
          <w:rFonts w:ascii="Times New Roman" w:hAnsi="Times New Roman" w:cs="Times New Roman"/>
          <w:sz w:val="24"/>
          <w:szCs w:val="24"/>
        </w:rPr>
        <w:t> </w:t>
      </w:r>
      <w:r w:rsidR="000821B9">
        <w:rPr>
          <w:rFonts w:ascii="Times New Roman" w:hAnsi="Times New Roman" w:cs="Times New Roman"/>
          <w:sz w:val="24"/>
          <w:szCs w:val="24"/>
        </w:rPr>
        <w:t>As regards the acquittal of the plaintiff on appeal, it was averred that a verdict of not guilty d</w:t>
      </w:r>
      <w:r w:rsidR="0081708A">
        <w:rPr>
          <w:rFonts w:ascii="Times New Roman" w:hAnsi="Times New Roman" w:cs="Times New Roman"/>
          <w:sz w:val="24"/>
          <w:szCs w:val="24"/>
        </w:rPr>
        <w:t xml:space="preserve">id </w:t>
      </w:r>
      <w:r w:rsidR="000821B9">
        <w:rPr>
          <w:rFonts w:ascii="Times New Roman" w:hAnsi="Times New Roman" w:cs="Times New Roman"/>
          <w:sz w:val="24"/>
          <w:szCs w:val="24"/>
        </w:rPr>
        <w:t xml:space="preserve">not necessarily mean that one </w:t>
      </w:r>
      <w:r w:rsidR="0081708A">
        <w:rPr>
          <w:rFonts w:ascii="Times New Roman" w:hAnsi="Times New Roman" w:cs="Times New Roman"/>
          <w:sz w:val="24"/>
          <w:szCs w:val="24"/>
        </w:rPr>
        <w:t>was</w:t>
      </w:r>
      <w:r w:rsidR="000821B9">
        <w:rPr>
          <w:rFonts w:ascii="Times New Roman" w:hAnsi="Times New Roman" w:cs="Times New Roman"/>
          <w:sz w:val="24"/>
          <w:szCs w:val="24"/>
        </w:rPr>
        <w:t xml:space="preserve"> innocent. </w:t>
      </w:r>
    </w:p>
    <w:p w:rsidR="009B43C8" w:rsidRDefault="000821B9" w:rsidP="005E71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issue of damages, the defendant argued that the plaintiff had failed to prove its damages. It was argued that the plaintiff’s detention was ca</w:t>
      </w:r>
      <w:r w:rsidR="0081708A">
        <w:rPr>
          <w:rFonts w:ascii="Times New Roman" w:hAnsi="Times New Roman" w:cs="Times New Roman"/>
          <w:sz w:val="24"/>
          <w:szCs w:val="24"/>
        </w:rPr>
        <w:t xml:space="preserve">used </w:t>
      </w:r>
      <w:r>
        <w:rPr>
          <w:rFonts w:ascii="Times New Roman" w:hAnsi="Times New Roman" w:cs="Times New Roman"/>
          <w:sz w:val="24"/>
          <w:szCs w:val="24"/>
        </w:rPr>
        <w:t xml:space="preserve">by his call history and not the evidence of the defendant. The plaintiff had no previous reputation to talk of because he had been convicted on three occasions in the past. </w:t>
      </w:r>
      <w:r w:rsidR="00BE5F48">
        <w:rPr>
          <w:rFonts w:ascii="Times New Roman" w:hAnsi="Times New Roman" w:cs="Times New Roman"/>
          <w:sz w:val="24"/>
          <w:szCs w:val="24"/>
        </w:rPr>
        <w:t xml:space="preserve">Two of the convictions were for assault and one for illegal possession of a firearm. The defendant further argued that the plaintiff was overcharged </w:t>
      </w:r>
      <w:r w:rsidR="0081708A">
        <w:rPr>
          <w:rFonts w:ascii="Times New Roman" w:hAnsi="Times New Roman" w:cs="Times New Roman"/>
          <w:sz w:val="24"/>
          <w:szCs w:val="24"/>
        </w:rPr>
        <w:t xml:space="preserve">by his legal practitioners. In any event </w:t>
      </w:r>
      <w:r w:rsidR="00BE5F48">
        <w:rPr>
          <w:rFonts w:ascii="Times New Roman" w:hAnsi="Times New Roman" w:cs="Times New Roman"/>
          <w:sz w:val="24"/>
          <w:szCs w:val="24"/>
        </w:rPr>
        <w:t xml:space="preserve">not entitled to recover any </w:t>
      </w:r>
      <w:r w:rsidR="009B43C8">
        <w:rPr>
          <w:rFonts w:ascii="Times New Roman" w:hAnsi="Times New Roman" w:cs="Times New Roman"/>
          <w:sz w:val="24"/>
          <w:szCs w:val="24"/>
        </w:rPr>
        <w:t xml:space="preserve">legal </w:t>
      </w:r>
      <w:r w:rsidR="00BE5F48">
        <w:rPr>
          <w:rFonts w:ascii="Times New Roman" w:hAnsi="Times New Roman" w:cs="Times New Roman"/>
          <w:sz w:val="24"/>
          <w:szCs w:val="24"/>
        </w:rPr>
        <w:t>fee</w:t>
      </w:r>
      <w:r w:rsidR="009B43C8">
        <w:rPr>
          <w:rFonts w:ascii="Times New Roman" w:hAnsi="Times New Roman" w:cs="Times New Roman"/>
          <w:sz w:val="24"/>
          <w:szCs w:val="24"/>
        </w:rPr>
        <w:t>s</w:t>
      </w:r>
      <w:r w:rsidR="0081708A">
        <w:rPr>
          <w:rFonts w:ascii="Times New Roman" w:hAnsi="Times New Roman" w:cs="Times New Roman"/>
          <w:sz w:val="24"/>
          <w:szCs w:val="24"/>
        </w:rPr>
        <w:t xml:space="preserve"> because he had no case against the defendant</w:t>
      </w:r>
      <w:r w:rsidR="00BE5F48">
        <w:rPr>
          <w:rFonts w:ascii="Times New Roman" w:hAnsi="Times New Roman" w:cs="Times New Roman"/>
          <w:sz w:val="24"/>
          <w:szCs w:val="24"/>
        </w:rPr>
        <w:t>.</w:t>
      </w:r>
    </w:p>
    <w:p w:rsidR="009B43C8" w:rsidRDefault="009B43C8" w:rsidP="009B43C8">
      <w:pPr>
        <w:spacing w:after="0" w:line="360" w:lineRule="auto"/>
        <w:jc w:val="both"/>
        <w:rPr>
          <w:rFonts w:ascii="Times New Roman" w:hAnsi="Times New Roman" w:cs="Times New Roman"/>
          <w:b/>
          <w:sz w:val="24"/>
          <w:szCs w:val="24"/>
        </w:rPr>
      </w:pPr>
      <w:r w:rsidRPr="009B43C8">
        <w:rPr>
          <w:rFonts w:ascii="Times New Roman" w:hAnsi="Times New Roman" w:cs="Times New Roman"/>
          <w:b/>
          <w:sz w:val="24"/>
          <w:szCs w:val="24"/>
        </w:rPr>
        <w:t xml:space="preserve">The Analysis </w:t>
      </w:r>
    </w:p>
    <w:p w:rsidR="009B43C8" w:rsidRDefault="009B43C8" w:rsidP="009B43C8">
      <w:pPr>
        <w:spacing w:after="0" w:line="360" w:lineRule="auto"/>
        <w:jc w:val="both"/>
        <w:rPr>
          <w:rFonts w:ascii="Times New Roman" w:hAnsi="Times New Roman" w:cs="Times New Roman"/>
          <w:sz w:val="24"/>
          <w:szCs w:val="24"/>
        </w:rPr>
      </w:pPr>
      <w:r w:rsidRPr="009B43C8">
        <w:rPr>
          <w:rFonts w:ascii="Times New Roman" w:hAnsi="Times New Roman" w:cs="Times New Roman"/>
          <w:sz w:val="24"/>
          <w:szCs w:val="24"/>
        </w:rPr>
        <w:tab/>
        <w:t>I</w:t>
      </w:r>
      <w:r>
        <w:rPr>
          <w:rFonts w:ascii="Times New Roman" w:hAnsi="Times New Roman" w:cs="Times New Roman"/>
          <w:sz w:val="24"/>
          <w:szCs w:val="24"/>
        </w:rPr>
        <w:t xml:space="preserve"> now proceed to de</w:t>
      </w:r>
      <w:r w:rsidR="0081708A">
        <w:rPr>
          <w:rFonts w:ascii="Times New Roman" w:hAnsi="Times New Roman" w:cs="Times New Roman"/>
          <w:sz w:val="24"/>
          <w:szCs w:val="24"/>
        </w:rPr>
        <w:t xml:space="preserve">termine </w:t>
      </w:r>
      <w:r>
        <w:rPr>
          <w:rFonts w:ascii="Times New Roman" w:hAnsi="Times New Roman" w:cs="Times New Roman"/>
          <w:sz w:val="24"/>
          <w:szCs w:val="24"/>
        </w:rPr>
        <w:t>the matter on the basis of the agreed issues and the parties’ evidence.</w:t>
      </w:r>
    </w:p>
    <w:p w:rsidR="009B43C8" w:rsidRDefault="009B43C8" w:rsidP="009B43C8">
      <w:pPr>
        <w:spacing w:after="0" w:line="360" w:lineRule="auto"/>
        <w:jc w:val="both"/>
        <w:rPr>
          <w:rFonts w:ascii="Times New Roman" w:hAnsi="Times New Roman" w:cs="Times New Roman"/>
          <w:sz w:val="24"/>
          <w:szCs w:val="24"/>
        </w:rPr>
      </w:pPr>
      <w:r w:rsidRPr="009B43C8">
        <w:rPr>
          <w:rFonts w:ascii="Times New Roman" w:hAnsi="Times New Roman" w:cs="Times New Roman"/>
          <w:b/>
          <w:sz w:val="24"/>
          <w:szCs w:val="24"/>
        </w:rPr>
        <w:t>Whether the defendant had any basis for implicating the plaintiff in the theft of his money on 26 July 2016</w:t>
      </w:r>
    </w:p>
    <w:p w:rsidR="007C7E30" w:rsidRDefault="009B43C8" w:rsidP="009B43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differ on their version of events leading to the arrest and the prosecution of the </w:t>
      </w:r>
      <w:r w:rsidR="00716B59">
        <w:rPr>
          <w:rFonts w:ascii="Times New Roman" w:hAnsi="Times New Roman" w:cs="Times New Roman"/>
          <w:sz w:val="24"/>
          <w:szCs w:val="24"/>
        </w:rPr>
        <w:t>plaintiff. The plaintiff insist</w:t>
      </w:r>
      <w:r w:rsidR="00D8001E">
        <w:rPr>
          <w:rFonts w:ascii="Times New Roman" w:hAnsi="Times New Roman" w:cs="Times New Roman"/>
          <w:sz w:val="24"/>
          <w:szCs w:val="24"/>
        </w:rPr>
        <w:t xml:space="preserve">ed that </w:t>
      </w:r>
      <w:r w:rsidR="00716B59">
        <w:rPr>
          <w:rFonts w:ascii="Times New Roman" w:hAnsi="Times New Roman" w:cs="Times New Roman"/>
          <w:sz w:val="24"/>
          <w:szCs w:val="24"/>
        </w:rPr>
        <w:t xml:space="preserve">his arrest was instigated by the defendant when he </w:t>
      </w:r>
      <w:r w:rsidR="00D658A6">
        <w:rPr>
          <w:rFonts w:ascii="Times New Roman" w:hAnsi="Times New Roman" w:cs="Times New Roman"/>
          <w:sz w:val="24"/>
          <w:szCs w:val="24"/>
        </w:rPr>
        <w:t xml:space="preserve">briefly </w:t>
      </w:r>
      <w:r w:rsidR="00716B59">
        <w:rPr>
          <w:rFonts w:ascii="Times New Roman" w:hAnsi="Times New Roman" w:cs="Times New Roman"/>
          <w:sz w:val="24"/>
          <w:szCs w:val="24"/>
        </w:rPr>
        <w:t xml:space="preserve">appeared in one of the </w:t>
      </w:r>
      <w:r w:rsidR="00D658A6">
        <w:rPr>
          <w:rFonts w:ascii="Times New Roman" w:hAnsi="Times New Roman" w:cs="Times New Roman"/>
          <w:sz w:val="24"/>
          <w:szCs w:val="24"/>
        </w:rPr>
        <w:t xml:space="preserve">offices where the plaintiff was being held by the police at the Harare Central Police </w:t>
      </w:r>
      <w:r w:rsidR="00FF5842">
        <w:rPr>
          <w:rFonts w:ascii="Times New Roman" w:hAnsi="Times New Roman" w:cs="Times New Roman"/>
          <w:sz w:val="24"/>
          <w:szCs w:val="24"/>
        </w:rPr>
        <w:t>S</w:t>
      </w:r>
      <w:r w:rsidR="00D658A6">
        <w:rPr>
          <w:rFonts w:ascii="Times New Roman" w:hAnsi="Times New Roman" w:cs="Times New Roman"/>
          <w:sz w:val="24"/>
          <w:szCs w:val="24"/>
        </w:rPr>
        <w:t xml:space="preserve">tation. After defendant’s departure, the plaintiff </w:t>
      </w:r>
      <w:r w:rsidR="00D8001E">
        <w:rPr>
          <w:rFonts w:ascii="Times New Roman" w:hAnsi="Times New Roman" w:cs="Times New Roman"/>
          <w:sz w:val="24"/>
          <w:szCs w:val="24"/>
        </w:rPr>
        <w:t xml:space="preserve">claimed that the police told him that </w:t>
      </w:r>
      <w:r w:rsidR="00D658A6">
        <w:rPr>
          <w:rFonts w:ascii="Times New Roman" w:hAnsi="Times New Roman" w:cs="Times New Roman"/>
          <w:sz w:val="24"/>
          <w:szCs w:val="24"/>
        </w:rPr>
        <w:t>he was also being implicated in that robbery. The defendant denie</w:t>
      </w:r>
      <w:r w:rsidR="00D8001E">
        <w:rPr>
          <w:rFonts w:ascii="Times New Roman" w:hAnsi="Times New Roman" w:cs="Times New Roman"/>
          <w:sz w:val="24"/>
          <w:szCs w:val="24"/>
        </w:rPr>
        <w:t>d</w:t>
      </w:r>
      <w:r w:rsidR="00D658A6">
        <w:rPr>
          <w:rFonts w:ascii="Times New Roman" w:hAnsi="Times New Roman" w:cs="Times New Roman"/>
          <w:sz w:val="24"/>
          <w:szCs w:val="24"/>
        </w:rPr>
        <w:t xml:space="preserve"> ever meeting the plaintiff in any office at the Harare Central Police </w:t>
      </w:r>
      <w:r w:rsidR="00FF5842">
        <w:rPr>
          <w:rFonts w:ascii="Times New Roman" w:hAnsi="Times New Roman" w:cs="Times New Roman"/>
          <w:sz w:val="24"/>
          <w:szCs w:val="24"/>
        </w:rPr>
        <w:t>S</w:t>
      </w:r>
      <w:r w:rsidR="00D658A6">
        <w:rPr>
          <w:rFonts w:ascii="Times New Roman" w:hAnsi="Times New Roman" w:cs="Times New Roman"/>
          <w:sz w:val="24"/>
          <w:szCs w:val="24"/>
        </w:rPr>
        <w:t xml:space="preserve">tation. </w:t>
      </w:r>
      <w:r w:rsidR="007C7E30">
        <w:rPr>
          <w:rFonts w:ascii="Times New Roman" w:hAnsi="Times New Roman" w:cs="Times New Roman"/>
          <w:sz w:val="24"/>
          <w:szCs w:val="24"/>
        </w:rPr>
        <w:t>He insist</w:t>
      </w:r>
      <w:r w:rsidR="00D8001E">
        <w:rPr>
          <w:rFonts w:ascii="Times New Roman" w:hAnsi="Times New Roman" w:cs="Times New Roman"/>
          <w:sz w:val="24"/>
          <w:szCs w:val="24"/>
        </w:rPr>
        <w:t>ed</w:t>
      </w:r>
      <w:r w:rsidR="007C7E30">
        <w:rPr>
          <w:rFonts w:ascii="Times New Roman" w:hAnsi="Times New Roman" w:cs="Times New Roman"/>
          <w:sz w:val="24"/>
          <w:szCs w:val="24"/>
        </w:rPr>
        <w:t xml:space="preserve"> that he only identified the plaintiff in </w:t>
      </w:r>
      <w:r w:rsidR="000F5FDE">
        <w:rPr>
          <w:rFonts w:ascii="Times New Roman" w:hAnsi="Times New Roman" w:cs="Times New Roman"/>
          <w:sz w:val="24"/>
          <w:szCs w:val="24"/>
        </w:rPr>
        <w:t>the criminal court during the trial.</w:t>
      </w:r>
    </w:p>
    <w:p w:rsidR="000F5FDE" w:rsidRDefault="007C7E30" w:rsidP="007C7E3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record of proceedings </w:t>
      </w:r>
      <w:r w:rsidRPr="00F83D79">
        <w:rPr>
          <w:rFonts w:ascii="Times New Roman" w:hAnsi="Times New Roman" w:cs="Times New Roman"/>
          <w:sz w:val="24"/>
          <w:szCs w:val="24"/>
        </w:rPr>
        <w:t xml:space="preserve">of the criminal trial was produced in court as an exhibit by consent. One of the key witnesses in the </w:t>
      </w:r>
      <w:r w:rsidR="000F5FDE" w:rsidRPr="00F83D79">
        <w:rPr>
          <w:rFonts w:ascii="Times New Roman" w:hAnsi="Times New Roman" w:cs="Times New Roman"/>
          <w:sz w:val="24"/>
          <w:szCs w:val="24"/>
        </w:rPr>
        <w:t>trial</w:t>
      </w:r>
      <w:r w:rsidRPr="00F83D79">
        <w:rPr>
          <w:rFonts w:ascii="Times New Roman" w:hAnsi="Times New Roman" w:cs="Times New Roman"/>
          <w:sz w:val="24"/>
          <w:szCs w:val="24"/>
        </w:rPr>
        <w:t xml:space="preserve"> was a Detective Sergeant Brian Mageta from CID Homicide, Harare. He was one of the investigating </w:t>
      </w:r>
      <w:r w:rsidR="00D8001E">
        <w:rPr>
          <w:rFonts w:ascii="Times New Roman" w:hAnsi="Times New Roman" w:cs="Times New Roman"/>
          <w:sz w:val="24"/>
          <w:szCs w:val="24"/>
        </w:rPr>
        <w:t>officers</w:t>
      </w:r>
      <w:r w:rsidRPr="00F83D79">
        <w:rPr>
          <w:rFonts w:ascii="Times New Roman" w:hAnsi="Times New Roman" w:cs="Times New Roman"/>
          <w:sz w:val="24"/>
          <w:szCs w:val="24"/>
        </w:rPr>
        <w:t xml:space="preserve">. </w:t>
      </w:r>
      <w:r w:rsidR="007C302B" w:rsidRPr="00F83D79">
        <w:rPr>
          <w:rFonts w:ascii="Times New Roman" w:hAnsi="Times New Roman" w:cs="Times New Roman"/>
          <w:sz w:val="24"/>
          <w:szCs w:val="24"/>
        </w:rPr>
        <w:t xml:space="preserve">He told the trial court that his team first arrested the first accused person, Dickson Morosi, after being tipped that he was involved in a robbery. The first accused person made indications </w:t>
      </w:r>
      <w:r w:rsidR="000F5FDE" w:rsidRPr="00F83D79">
        <w:rPr>
          <w:rFonts w:ascii="Times New Roman" w:hAnsi="Times New Roman" w:cs="Times New Roman"/>
          <w:sz w:val="24"/>
          <w:szCs w:val="24"/>
        </w:rPr>
        <w:t xml:space="preserve">at </w:t>
      </w:r>
      <w:r w:rsidR="007C302B" w:rsidRPr="00F83D79">
        <w:rPr>
          <w:rFonts w:ascii="Times New Roman" w:hAnsi="Times New Roman" w:cs="Times New Roman"/>
          <w:sz w:val="24"/>
          <w:szCs w:val="24"/>
        </w:rPr>
        <w:t xml:space="preserve">the place where the offence was committed. The team then proceeded to Milton Park Police station to check if a report of robbery had been made. They established that the defendant </w:t>
      </w:r>
      <w:r w:rsidR="007C302B">
        <w:rPr>
          <w:rFonts w:ascii="Times New Roman" w:hAnsi="Times New Roman" w:cs="Times New Roman"/>
          <w:sz w:val="24"/>
          <w:szCs w:val="24"/>
        </w:rPr>
        <w:t xml:space="preserve">had lodged a report of theft and not robbery at the said station. </w:t>
      </w:r>
    </w:p>
    <w:p w:rsidR="009B43C8" w:rsidRDefault="000F5FDE" w:rsidP="007C7E3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Mageta’s version of events </w:t>
      </w:r>
      <w:r w:rsidR="00AF44A1">
        <w:rPr>
          <w:rFonts w:ascii="Times New Roman" w:hAnsi="Times New Roman" w:cs="Times New Roman"/>
          <w:sz w:val="24"/>
          <w:szCs w:val="24"/>
        </w:rPr>
        <w:t xml:space="preserve">was also confirmed by another officer from CID Homicide, David Chikungwa. A further reading of the record shows that the plaintiff was implicated in the robbery by Dickson Morosi, </w:t>
      </w:r>
      <w:r w:rsidR="005F27DE">
        <w:rPr>
          <w:rFonts w:ascii="Times New Roman" w:hAnsi="Times New Roman" w:cs="Times New Roman"/>
          <w:sz w:val="24"/>
          <w:szCs w:val="24"/>
        </w:rPr>
        <w:t xml:space="preserve">Fortune Sibanda (who was second accused) and Fortune Makwarimba (third accused). </w:t>
      </w:r>
    </w:p>
    <w:p w:rsidR="000F5FDE" w:rsidRDefault="005F27DE" w:rsidP="007C7E3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As already stated, the police actually arrested the plaintiff’s accomplices before they even knew the identity of the </w:t>
      </w:r>
      <w:r w:rsidR="003C2586">
        <w:rPr>
          <w:rFonts w:ascii="Times New Roman" w:hAnsi="Times New Roman" w:cs="Times New Roman"/>
          <w:sz w:val="24"/>
          <w:szCs w:val="24"/>
        </w:rPr>
        <w:t xml:space="preserve">complainant. There is no indication in the record that the defendant identified the plaintiff as one of his suspects to the police. Under cross examination by the plaintiff in the criminal court, the defendant denied that he had given the plaintiff’s description to the </w:t>
      </w:r>
      <w:r w:rsidR="000F5FDE">
        <w:rPr>
          <w:rFonts w:ascii="Times New Roman" w:hAnsi="Times New Roman" w:cs="Times New Roman"/>
          <w:sz w:val="24"/>
          <w:szCs w:val="24"/>
        </w:rPr>
        <w:t>police</w:t>
      </w:r>
      <w:r w:rsidR="003C2586">
        <w:rPr>
          <w:rFonts w:ascii="Times New Roman" w:hAnsi="Times New Roman" w:cs="Times New Roman"/>
          <w:sz w:val="24"/>
          <w:szCs w:val="24"/>
        </w:rPr>
        <w:t>. In his evidence</w:t>
      </w:r>
      <w:r w:rsidR="000F5FDE">
        <w:rPr>
          <w:rFonts w:ascii="Times New Roman" w:hAnsi="Times New Roman" w:cs="Times New Roman"/>
          <w:sz w:val="24"/>
          <w:szCs w:val="24"/>
        </w:rPr>
        <w:t xml:space="preserve"> during the criminal trial</w:t>
      </w:r>
      <w:r w:rsidR="003C2586">
        <w:rPr>
          <w:rFonts w:ascii="Times New Roman" w:hAnsi="Times New Roman" w:cs="Times New Roman"/>
          <w:sz w:val="24"/>
          <w:szCs w:val="24"/>
        </w:rPr>
        <w:t xml:space="preserve">, the defendant positively identified the second and third accused persons, as well as the plaintiff (fifth accused person) as the people who were at the crime scene. </w:t>
      </w:r>
    </w:p>
    <w:p w:rsidR="001A7F0D" w:rsidRDefault="006040CA" w:rsidP="000F5F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judgment in the criminal trial, the trial </w:t>
      </w:r>
      <w:r w:rsidR="00794526">
        <w:rPr>
          <w:rFonts w:ascii="Times New Roman" w:hAnsi="Times New Roman" w:cs="Times New Roman"/>
          <w:sz w:val="24"/>
          <w:szCs w:val="24"/>
        </w:rPr>
        <w:t>m</w:t>
      </w:r>
      <w:r>
        <w:rPr>
          <w:rFonts w:ascii="Times New Roman" w:hAnsi="Times New Roman" w:cs="Times New Roman"/>
          <w:sz w:val="24"/>
          <w:szCs w:val="24"/>
        </w:rPr>
        <w:t xml:space="preserve">agistrate heavily relied on the evidence of the fourth accused person </w:t>
      </w:r>
      <w:r w:rsidR="001A7F0D">
        <w:rPr>
          <w:rFonts w:ascii="Times New Roman" w:hAnsi="Times New Roman" w:cs="Times New Roman"/>
          <w:sz w:val="24"/>
          <w:szCs w:val="24"/>
        </w:rPr>
        <w:t xml:space="preserve">Bekezela Masuku, which he described as giving </w:t>
      </w:r>
      <w:r w:rsidR="001A7F0D" w:rsidRPr="000F5FDE">
        <w:rPr>
          <w:rFonts w:ascii="Times New Roman" w:hAnsi="Times New Roman" w:cs="Times New Roman"/>
          <w:i/>
          <w:sz w:val="24"/>
          <w:szCs w:val="24"/>
        </w:rPr>
        <w:t>“a trajectory of how the offence was planned and executed”.</w:t>
      </w:r>
      <w:r w:rsidR="001A7F0D">
        <w:rPr>
          <w:rFonts w:ascii="Times New Roman" w:hAnsi="Times New Roman" w:cs="Times New Roman"/>
          <w:sz w:val="24"/>
          <w:szCs w:val="24"/>
        </w:rPr>
        <w:t xml:space="preserve"> Further, the fourth accused person’s statement was also confirmed by a </w:t>
      </w:r>
      <w:r w:rsidR="00794526">
        <w:rPr>
          <w:rFonts w:ascii="Times New Roman" w:hAnsi="Times New Roman" w:cs="Times New Roman"/>
          <w:sz w:val="24"/>
          <w:szCs w:val="24"/>
        </w:rPr>
        <w:t>p</w:t>
      </w:r>
      <w:r w:rsidR="001A7F0D">
        <w:rPr>
          <w:rFonts w:ascii="Times New Roman" w:hAnsi="Times New Roman" w:cs="Times New Roman"/>
          <w:sz w:val="24"/>
          <w:szCs w:val="24"/>
        </w:rPr>
        <w:t xml:space="preserve">rovincial </w:t>
      </w:r>
      <w:r w:rsidR="00794526">
        <w:rPr>
          <w:rFonts w:ascii="Times New Roman" w:hAnsi="Times New Roman" w:cs="Times New Roman"/>
          <w:sz w:val="24"/>
          <w:szCs w:val="24"/>
        </w:rPr>
        <w:t>m</w:t>
      </w:r>
      <w:r w:rsidR="001A7F0D">
        <w:rPr>
          <w:rFonts w:ascii="Times New Roman" w:hAnsi="Times New Roman" w:cs="Times New Roman"/>
          <w:sz w:val="24"/>
          <w:szCs w:val="24"/>
        </w:rPr>
        <w:t>agistrate, and could thus be safely relied upon. The court also relied heavily on the call history of the plaintiff herein which showed that he had communicated with the first, second, third and sixth accused person</w:t>
      </w:r>
      <w:r w:rsidR="000F5FDE">
        <w:rPr>
          <w:rFonts w:ascii="Times New Roman" w:hAnsi="Times New Roman" w:cs="Times New Roman"/>
          <w:sz w:val="24"/>
          <w:szCs w:val="24"/>
        </w:rPr>
        <w:t>s</w:t>
      </w:r>
      <w:r w:rsidR="001A7F0D">
        <w:rPr>
          <w:rFonts w:ascii="Times New Roman" w:hAnsi="Times New Roman" w:cs="Times New Roman"/>
          <w:sz w:val="24"/>
          <w:szCs w:val="24"/>
        </w:rPr>
        <w:t xml:space="preserve"> around the time the offence was allegedly committed. The </w:t>
      </w:r>
      <w:r w:rsidR="00794526">
        <w:rPr>
          <w:rFonts w:ascii="Times New Roman" w:hAnsi="Times New Roman" w:cs="Times New Roman"/>
          <w:sz w:val="24"/>
          <w:szCs w:val="24"/>
        </w:rPr>
        <w:t>t</w:t>
      </w:r>
      <w:r w:rsidR="001A7F0D">
        <w:rPr>
          <w:rFonts w:ascii="Times New Roman" w:hAnsi="Times New Roman" w:cs="Times New Roman"/>
          <w:sz w:val="24"/>
          <w:szCs w:val="24"/>
        </w:rPr>
        <w:t xml:space="preserve">rial </w:t>
      </w:r>
      <w:r w:rsidR="00794526">
        <w:rPr>
          <w:rFonts w:ascii="Times New Roman" w:hAnsi="Times New Roman" w:cs="Times New Roman"/>
          <w:sz w:val="24"/>
          <w:szCs w:val="24"/>
        </w:rPr>
        <w:t>m</w:t>
      </w:r>
      <w:r w:rsidR="000F5FDE">
        <w:rPr>
          <w:rFonts w:ascii="Times New Roman" w:hAnsi="Times New Roman" w:cs="Times New Roman"/>
          <w:sz w:val="24"/>
          <w:szCs w:val="24"/>
        </w:rPr>
        <w:t xml:space="preserve">agistrate </w:t>
      </w:r>
      <w:r w:rsidR="001A7F0D">
        <w:rPr>
          <w:rFonts w:ascii="Times New Roman" w:hAnsi="Times New Roman" w:cs="Times New Roman"/>
          <w:sz w:val="24"/>
          <w:szCs w:val="24"/>
        </w:rPr>
        <w:t xml:space="preserve">did not </w:t>
      </w:r>
      <w:r w:rsidR="000F5FDE">
        <w:rPr>
          <w:rFonts w:ascii="Times New Roman" w:hAnsi="Times New Roman" w:cs="Times New Roman"/>
          <w:sz w:val="24"/>
          <w:szCs w:val="24"/>
        </w:rPr>
        <w:t xml:space="preserve">at any stage in his judgment, </w:t>
      </w:r>
      <w:r w:rsidR="001A7F0D">
        <w:rPr>
          <w:rFonts w:ascii="Times New Roman" w:hAnsi="Times New Roman" w:cs="Times New Roman"/>
          <w:sz w:val="24"/>
          <w:szCs w:val="24"/>
        </w:rPr>
        <w:t xml:space="preserve">refer to the </w:t>
      </w:r>
      <w:r w:rsidR="00D8001E">
        <w:rPr>
          <w:rFonts w:ascii="Times New Roman" w:hAnsi="Times New Roman" w:cs="Times New Roman"/>
          <w:sz w:val="24"/>
          <w:szCs w:val="24"/>
        </w:rPr>
        <w:t xml:space="preserve">testimony </w:t>
      </w:r>
      <w:r w:rsidR="001A7F0D">
        <w:rPr>
          <w:rFonts w:ascii="Times New Roman" w:hAnsi="Times New Roman" w:cs="Times New Roman"/>
          <w:sz w:val="24"/>
          <w:szCs w:val="24"/>
        </w:rPr>
        <w:t xml:space="preserve">of the defendant in </w:t>
      </w:r>
      <w:r w:rsidR="000F5FDE">
        <w:rPr>
          <w:rFonts w:ascii="Times New Roman" w:hAnsi="Times New Roman" w:cs="Times New Roman"/>
          <w:sz w:val="24"/>
          <w:szCs w:val="24"/>
        </w:rPr>
        <w:t xml:space="preserve">his </w:t>
      </w:r>
      <w:r w:rsidR="001A7F0D">
        <w:rPr>
          <w:rFonts w:ascii="Times New Roman" w:hAnsi="Times New Roman" w:cs="Times New Roman"/>
          <w:sz w:val="24"/>
          <w:szCs w:val="24"/>
        </w:rPr>
        <w:t xml:space="preserve">evaluation of evidence leading to the conviction of the accused persons. </w:t>
      </w:r>
    </w:p>
    <w:p w:rsidR="000F5FDE" w:rsidRDefault="001A7F0D" w:rsidP="000F5F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Taking into account the totality of the circumstances leading to the arrest and prosecution </w:t>
      </w:r>
      <w:r w:rsidR="000F5FDE">
        <w:rPr>
          <w:rFonts w:ascii="Times New Roman" w:hAnsi="Times New Roman" w:cs="Times New Roman"/>
          <w:sz w:val="24"/>
          <w:szCs w:val="24"/>
        </w:rPr>
        <w:t xml:space="preserve">of the plaintiff </w:t>
      </w:r>
      <w:r>
        <w:rPr>
          <w:rFonts w:ascii="Times New Roman" w:hAnsi="Times New Roman" w:cs="Times New Roman"/>
          <w:sz w:val="24"/>
          <w:szCs w:val="24"/>
        </w:rPr>
        <w:t xml:space="preserve">for the crime, as gleaned from the evidence placed before the criminal court, I am satisfied that it was not the conduct of the defendant that led to the arrest and prosecution of the plaintiff. The defendant did not identify any person when he lodged his report at Milton Park Police </w:t>
      </w:r>
      <w:r w:rsidR="00FF5842">
        <w:rPr>
          <w:rFonts w:ascii="Times New Roman" w:hAnsi="Times New Roman" w:cs="Times New Roman"/>
          <w:sz w:val="24"/>
          <w:szCs w:val="24"/>
        </w:rPr>
        <w:lastRenderedPageBreak/>
        <w:t>S</w:t>
      </w:r>
      <w:r>
        <w:rPr>
          <w:rFonts w:ascii="Times New Roman" w:hAnsi="Times New Roman" w:cs="Times New Roman"/>
          <w:sz w:val="24"/>
          <w:szCs w:val="24"/>
        </w:rPr>
        <w:t xml:space="preserve">tation. Further, the police were not even aware of the defendant’s complaint when they made their first arrest. </w:t>
      </w:r>
    </w:p>
    <w:p w:rsidR="001A7F0D" w:rsidRDefault="00E5413A" w:rsidP="000F5F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only implicated the plaintiff for the first time when he identified him in the criminal court as he was testifying as a State witness. At that stage, the plaintiff had already been arrested and placed on remand on the basis of information that the police had obtained from an informant as well as the implication of the plaintiff by the other accused persons. The identification of the plaintiff by the defendant as an accomplice in the crime was no</w:t>
      </w:r>
      <w:r w:rsidR="000F5FDE">
        <w:rPr>
          <w:rFonts w:ascii="Times New Roman" w:hAnsi="Times New Roman" w:cs="Times New Roman"/>
          <w:sz w:val="24"/>
          <w:szCs w:val="24"/>
        </w:rPr>
        <w:t>t</w:t>
      </w:r>
      <w:r>
        <w:rPr>
          <w:rFonts w:ascii="Times New Roman" w:hAnsi="Times New Roman" w:cs="Times New Roman"/>
          <w:sz w:val="24"/>
          <w:szCs w:val="24"/>
        </w:rPr>
        <w:t xml:space="preserve"> even considered by the court in its analysis of evidence. T</w:t>
      </w:r>
      <w:r w:rsidR="001A7F0D">
        <w:rPr>
          <w:rFonts w:ascii="Times New Roman" w:hAnsi="Times New Roman" w:cs="Times New Roman"/>
          <w:sz w:val="24"/>
          <w:szCs w:val="24"/>
        </w:rPr>
        <w:t>he court therefore</w:t>
      </w:r>
      <w:r w:rsidR="002E36A0">
        <w:rPr>
          <w:rFonts w:ascii="Times New Roman" w:hAnsi="Times New Roman" w:cs="Times New Roman"/>
          <w:sz w:val="24"/>
          <w:szCs w:val="24"/>
        </w:rPr>
        <w:t xml:space="preserve"> determines that the plaintiff failed to prove, on a balance of probabilities that </w:t>
      </w:r>
      <w:r>
        <w:rPr>
          <w:rFonts w:ascii="Times New Roman" w:hAnsi="Times New Roman" w:cs="Times New Roman"/>
          <w:sz w:val="24"/>
          <w:szCs w:val="24"/>
        </w:rPr>
        <w:t xml:space="preserve">it was his implication by the </w:t>
      </w:r>
      <w:r w:rsidR="002E36A0">
        <w:rPr>
          <w:rFonts w:ascii="Times New Roman" w:hAnsi="Times New Roman" w:cs="Times New Roman"/>
          <w:sz w:val="24"/>
          <w:szCs w:val="24"/>
        </w:rPr>
        <w:t xml:space="preserve">defendant </w:t>
      </w:r>
      <w:r>
        <w:rPr>
          <w:rFonts w:ascii="Times New Roman" w:hAnsi="Times New Roman" w:cs="Times New Roman"/>
          <w:sz w:val="24"/>
          <w:szCs w:val="24"/>
        </w:rPr>
        <w:t xml:space="preserve">that caused his arrest, prosecution and incarceration. </w:t>
      </w:r>
    </w:p>
    <w:p w:rsidR="009B43C8" w:rsidRDefault="009B43C8" w:rsidP="00744CF1">
      <w:pPr>
        <w:spacing w:after="0" w:line="360" w:lineRule="auto"/>
        <w:jc w:val="both"/>
        <w:rPr>
          <w:rFonts w:ascii="Times New Roman" w:hAnsi="Times New Roman" w:cs="Times New Roman"/>
          <w:b/>
          <w:sz w:val="24"/>
          <w:szCs w:val="24"/>
        </w:rPr>
      </w:pPr>
      <w:r w:rsidRPr="00744CF1">
        <w:rPr>
          <w:rFonts w:ascii="Times New Roman" w:hAnsi="Times New Roman" w:cs="Times New Roman"/>
          <w:b/>
          <w:sz w:val="24"/>
          <w:szCs w:val="24"/>
        </w:rPr>
        <w:t>Whether the arrest, detention, prosecution, conviction and sentence of the plaintiff by the lawful authorities was procured by the defendant maliciously and withou</w:t>
      </w:r>
      <w:r w:rsidR="00744CF1">
        <w:rPr>
          <w:rFonts w:ascii="Times New Roman" w:hAnsi="Times New Roman" w:cs="Times New Roman"/>
          <w:b/>
          <w:sz w:val="24"/>
          <w:szCs w:val="24"/>
        </w:rPr>
        <w:t>t reasonable and probable cause</w:t>
      </w:r>
    </w:p>
    <w:p w:rsidR="002E36A0" w:rsidRDefault="00744CF1" w:rsidP="00744CF1">
      <w:pPr>
        <w:spacing w:after="0" w:line="360" w:lineRule="auto"/>
        <w:jc w:val="both"/>
        <w:rPr>
          <w:rFonts w:ascii="Times New Roman" w:hAnsi="Times New Roman" w:cs="Times New Roman"/>
          <w:sz w:val="24"/>
          <w:szCs w:val="24"/>
        </w:rPr>
      </w:pPr>
      <w:r w:rsidRPr="00744CF1">
        <w:rPr>
          <w:rFonts w:ascii="Times New Roman" w:hAnsi="Times New Roman" w:cs="Times New Roman"/>
          <w:sz w:val="24"/>
          <w:szCs w:val="24"/>
        </w:rPr>
        <w:tab/>
        <w:t>I</w:t>
      </w:r>
      <w:r>
        <w:rPr>
          <w:rFonts w:ascii="Times New Roman" w:hAnsi="Times New Roman" w:cs="Times New Roman"/>
          <w:sz w:val="24"/>
          <w:szCs w:val="24"/>
        </w:rPr>
        <w:t xml:space="preserve">n my analysis of the first issue, I determined that from a consideration of the evidence placed before this court and the record of proceedings of the trial court, the court was satisfied that the arrest, prosecution, conviction and incarceration of the plaintiff can hardly be attributed to the defendant. Nowhere in the evidence placed before this court and the trial court was it suggested that the police relied on any information supplied by the defendant to act in the manner they did. </w:t>
      </w:r>
    </w:p>
    <w:p w:rsidR="00744CF1" w:rsidRDefault="00CB5E47" w:rsidP="002E36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744CF1">
        <w:rPr>
          <w:rFonts w:ascii="Times New Roman" w:hAnsi="Times New Roman" w:cs="Times New Roman"/>
          <w:sz w:val="24"/>
          <w:szCs w:val="24"/>
        </w:rPr>
        <w:t xml:space="preserve">uch of the evidence relied upon by the trial court </w:t>
      </w:r>
      <w:r>
        <w:rPr>
          <w:rFonts w:ascii="Times New Roman" w:hAnsi="Times New Roman" w:cs="Times New Roman"/>
          <w:sz w:val="24"/>
          <w:szCs w:val="24"/>
        </w:rPr>
        <w:t xml:space="preserve">was a result of police investigation. In fact, the police </w:t>
      </w:r>
      <w:r w:rsidR="00F83D79">
        <w:rPr>
          <w:rFonts w:ascii="Times New Roman" w:hAnsi="Times New Roman" w:cs="Times New Roman"/>
          <w:sz w:val="24"/>
          <w:szCs w:val="24"/>
        </w:rPr>
        <w:t xml:space="preserve">largely </w:t>
      </w:r>
      <w:r>
        <w:rPr>
          <w:rFonts w:ascii="Times New Roman" w:hAnsi="Times New Roman" w:cs="Times New Roman"/>
          <w:sz w:val="24"/>
          <w:szCs w:val="24"/>
        </w:rPr>
        <w:t xml:space="preserve">relied on the information that was supplied by the accused persons who were first arrested. They are the ones who implicated the plaintiff herein. The court also relied on the plaintiff’s call history with the other accused person. Again, that call history was an outcome of police investigation. The defendant was himself a beneficiary of </w:t>
      </w:r>
      <w:r w:rsidR="002E36A0">
        <w:rPr>
          <w:rFonts w:ascii="Times New Roman" w:hAnsi="Times New Roman" w:cs="Times New Roman"/>
          <w:sz w:val="24"/>
          <w:szCs w:val="24"/>
        </w:rPr>
        <w:t xml:space="preserve">an independent investigation by CID Homicide, who acted oblivious of the defendant’s own report at Milton Park Police </w:t>
      </w:r>
      <w:r w:rsidR="00C979B3">
        <w:rPr>
          <w:rFonts w:ascii="Times New Roman" w:hAnsi="Times New Roman" w:cs="Times New Roman"/>
          <w:sz w:val="24"/>
          <w:szCs w:val="24"/>
        </w:rPr>
        <w:t>S</w:t>
      </w:r>
      <w:r w:rsidR="002E36A0">
        <w:rPr>
          <w:rFonts w:ascii="Times New Roman" w:hAnsi="Times New Roman" w:cs="Times New Roman"/>
          <w:sz w:val="24"/>
          <w:szCs w:val="24"/>
        </w:rPr>
        <w:t xml:space="preserve">tation. </w:t>
      </w:r>
    </w:p>
    <w:p w:rsidR="00607B83" w:rsidRDefault="00E5413A" w:rsidP="002E36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finds nothing malicious or unreasonable in the report that was made by the defendant at Milton Park </w:t>
      </w:r>
      <w:r w:rsidR="00794526">
        <w:rPr>
          <w:rFonts w:ascii="Times New Roman" w:hAnsi="Times New Roman" w:cs="Times New Roman"/>
          <w:sz w:val="24"/>
          <w:szCs w:val="24"/>
        </w:rPr>
        <w:t>P</w:t>
      </w:r>
      <w:r>
        <w:rPr>
          <w:rFonts w:ascii="Times New Roman" w:hAnsi="Times New Roman" w:cs="Times New Roman"/>
          <w:sz w:val="24"/>
          <w:szCs w:val="24"/>
        </w:rPr>
        <w:t xml:space="preserve">olice </w:t>
      </w:r>
      <w:r w:rsidR="00794526">
        <w:rPr>
          <w:rFonts w:ascii="Times New Roman" w:hAnsi="Times New Roman" w:cs="Times New Roman"/>
          <w:sz w:val="24"/>
          <w:szCs w:val="24"/>
        </w:rPr>
        <w:t>S</w:t>
      </w:r>
      <w:r>
        <w:rPr>
          <w:rFonts w:ascii="Times New Roman" w:hAnsi="Times New Roman" w:cs="Times New Roman"/>
          <w:sz w:val="24"/>
          <w:szCs w:val="24"/>
        </w:rPr>
        <w:t xml:space="preserve">tation. It is common cause that the defendant was indeed robbed of a significant amount of money. The loss of the money, and the manner in which it occurred left </w:t>
      </w:r>
      <w:r w:rsidR="00D8001E">
        <w:rPr>
          <w:rFonts w:ascii="Times New Roman" w:hAnsi="Times New Roman" w:cs="Times New Roman"/>
          <w:sz w:val="24"/>
          <w:szCs w:val="24"/>
        </w:rPr>
        <w:t xml:space="preserve">the plaintiff </w:t>
      </w:r>
      <w:r>
        <w:rPr>
          <w:rFonts w:ascii="Times New Roman" w:hAnsi="Times New Roman" w:cs="Times New Roman"/>
          <w:sz w:val="24"/>
          <w:szCs w:val="24"/>
        </w:rPr>
        <w:t xml:space="preserve">shaken. </w:t>
      </w:r>
      <w:r w:rsidR="00D8001E">
        <w:rPr>
          <w:rFonts w:ascii="Times New Roman" w:hAnsi="Times New Roman" w:cs="Times New Roman"/>
          <w:sz w:val="24"/>
          <w:szCs w:val="24"/>
        </w:rPr>
        <w:t xml:space="preserve">After his loss, the plaintiff lodged a police report. Any other person who found himself in similar circumstances would have reacted likewise. After all, the offence had been </w:t>
      </w:r>
      <w:r w:rsidR="00D8001E">
        <w:rPr>
          <w:rFonts w:ascii="Times New Roman" w:hAnsi="Times New Roman" w:cs="Times New Roman"/>
          <w:sz w:val="24"/>
          <w:szCs w:val="24"/>
        </w:rPr>
        <w:lastRenderedPageBreak/>
        <w:t>committed by people wearing police uniform.</w:t>
      </w:r>
      <w:r w:rsidR="00607B83">
        <w:rPr>
          <w:rFonts w:ascii="Times New Roman" w:hAnsi="Times New Roman" w:cs="Times New Roman"/>
          <w:sz w:val="24"/>
          <w:szCs w:val="24"/>
        </w:rPr>
        <w:t xml:space="preserve"> I have already determined that when he lodged his report at Milton Park Police </w:t>
      </w:r>
      <w:r w:rsidR="00C979B3">
        <w:rPr>
          <w:rFonts w:ascii="Times New Roman" w:hAnsi="Times New Roman" w:cs="Times New Roman"/>
          <w:sz w:val="24"/>
          <w:szCs w:val="24"/>
        </w:rPr>
        <w:t>S</w:t>
      </w:r>
      <w:r w:rsidR="00607B83">
        <w:rPr>
          <w:rFonts w:ascii="Times New Roman" w:hAnsi="Times New Roman" w:cs="Times New Roman"/>
          <w:sz w:val="24"/>
          <w:szCs w:val="24"/>
        </w:rPr>
        <w:t xml:space="preserve">tation, the defendant did not identify any suspect. </w:t>
      </w:r>
    </w:p>
    <w:p w:rsidR="00607B83" w:rsidRDefault="00607B83" w:rsidP="002E36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 record of the trial court it is clear </w:t>
      </w:r>
      <w:r w:rsidR="00D8001E">
        <w:rPr>
          <w:rFonts w:ascii="Times New Roman" w:hAnsi="Times New Roman" w:cs="Times New Roman"/>
          <w:sz w:val="24"/>
          <w:szCs w:val="24"/>
        </w:rPr>
        <w:t xml:space="preserve">to me </w:t>
      </w:r>
      <w:r>
        <w:rPr>
          <w:rFonts w:ascii="Times New Roman" w:hAnsi="Times New Roman" w:cs="Times New Roman"/>
          <w:sz w:val="24"/>
          <w:szCs w:val="24"/>
        </w:rPr>
        <w:t xml:space="preserve">that the plaintiff was not arrested on the basis of the defendant’s complaint. It was just fortuitous that after the arrest of the </w:t>
      </w:r>
      <w:r w:rsidR="00F83D79">
        <w:rPr>
          <w:rFonts w:ascii="Times New Roman" w:hAnsi="Times New Roman" w:cs="Times New Roman"/>
          <w:sz w:val="24"/>
          <w:szCs w:val="24"/>
        </w:rPr>
        <w:t xml:space="preserve">first </w:t>
      </w:r>
      <w:r>
        <w:rPr>
          <w:rFonts w:ascii="Times New Roman" w:hAnsi="Times New Roman" w:cs="Times New Roman"/>
          <w:sz w:val="24"/>
          <w:szCs w:val="24"/>
        </w:rPr>
        <w:t xml:space="preserve">accused person, the police decided to check with the local police that had jurisdiction over the area where the crime was committed following indications by the first accused person. The turning point was therefore the arresting of the first accused person. He is the one who opened the </w:t>
      </w:r>
      <w:r w:rsidR="00F83D79">
        <w:rPr>
          <w:rFonts w:ascii="Times New Roman" w:hAnsi="Times New Roman" w:cs="Times New Roman"/>
          <w:sz w:val="24"/>
          <w:szCs w:val="24"/>
        </w:rPr>
        <w:t xml:space="preserve">case for the </w:t>
      </w:r>
      <w:r>
        <w:rPr>
          <w:rFonts w:ascii="Times New Roman" w:hAnsi="Times New Roman" w:cs="Times New Roman"/>
          <w:sz w:val="24"/>
          <w:szCs w:val="24"/>
        </w:rPr>
        <w:t>police and gave them further leads that they acted upon leading to the arrest of the plaintiff and the other accused persons.</w:t>
      </w:r>
    </w:p>
    <w:p w:rsidR="00E5413A" w:rsidRDefault="00607B83" w:rsidP="002E36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determines that </w:t>
      </w:r>
      <w:r w:rsidR="00F83D79">
        <w:rPr>
          <w:rFonts w:ascii="Times New Roman" w:hAnsi="Times New Roman" w:cs="Times New Roman"/>
          <w:sz w:val="24"/>
          <w:szCs w:val="24"/>
        </w:rPr>
        <w:t xml:space="preserve">the plaintiff failed to prove </w:t>
      </w:r>
      <w:r>
        <w:rPr>
          <w:rFonts w:ascii="Times New Roman" w:hAnsi="Times New Roman" w:cs="Times New Roman"/>
          <w:sz w:val="24"/>
          <w:szCs w:val="24"/>
        </w:rPr>
        <w:t xml:space="preserve">on a balance of probabilities, that his arrest, detention, prosecution, conviction and sentencing was procured by defendant maliciously and without reasonable and justifiable cause.  </w:t>
      </w:r>
    </w:p>
    <w:p w:rsidR="009B43C8" w:rsidRDefault="009B43C8" w:rsidP="00607B83">
      <w:pPr>
        <w:spacing w:after="0" w:line="360" w:lineRule="auto"/>
        <w:jc w:val="both"/>
        <w:rPr>
          <w:rFonts w:ascii="Times New Roman" w:hAnsi="Times New Roman" w:cs="Times New Roman"/>
          <w:b/>
          <w:sz w:val="24"/>
          <w:szCs w:val="24"/>
        </w:rPr>
      </w:pPr>
      <w:r w:rsidRPr="00607B83">
        <w:rPr>
          <w:rFonts w:ascii="Times New Roman" w:hAnsi="Times New Roman" w:cs="Times New Roman"/>
          <w:b/>
          <w:sz w:val="24"/>
          <w:szCs w:val="24"/>
        </w:rPr>
        <w:t xml:space="preserve">Whether or not the defendant is liable to pay the plaintiff’s alleged damages and legal costs, and if so to what extent. </w:t>
      </w:r>
    </w:p>
    <w:p w:rsidR="00F65F6D" w:rsidRDefault="00607B83" w:rsidP="00607B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Having determined that the defendant did not act unlawfully in making a </w:t>
      </w:r>
      <w:r w:rsidR="00A0657D">
        <w:rPr>
          <w:rFonts w:ascii="Times New Roman" w:hAnsi="Times New Roman" w:cs="Times New Roman"/>
          <w:sz w:val="24"/>
          <w:szCs w:val="24"/>
        </w:rPr>
        <w:t xml:space="preserve">criminal report at Milton Park Police </w:t>
      </w:r>
      <w:r w:rsidR="00C979B3">
        <w:rPr>
          <w:rFonts w:ascii="Times New Roman" w:hAnsi="Times New Roman" w:cs="Times New Roman"/>
          <w:sz w:val="24"/>
          <w:szCs w:val="24"/>
        </w:rPr>
        <w:t>S</w:t>
      </w:r>
      <w:r w:rsidR="00A0657D">
        <w:rPr>
          <w:rFonts w:ascii="Times New Roman" w:hAnsi="Times New Roman" w:cs="Times New Roman"/>
          <w:sz w:val="24"/>
          <w:szCs w:val="24"/>
        </w:rPr>
        <w:t xml:space="preserve">tation, and that his conduct was not the proximate cause for the arrest and prosecution of the plaintiff, it follows that he cannot be held liable for damages suffered by the plaintiff. Even though the defendant made a criminal complaint, he did not identify any of the accused persons as a suspect. </w:t>
      </w:r>
    </w:p>
    <w:p w:rsidR="00607B83" w:rsidRDefault="00A0657D" w:rsidP="00F65F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arrest of the accused persons, including the plaintiff, were triggered by events which were not connected to the report made by the defendant. By the time that the defendant identified the plaintiff as one of the persons present at the scene of the crime, the police had already concluded their investigations and referred the matter for prosecution without the defendant having identified any of the accused persons. </w:t>
      </w:r>
    </w:p>
    <w:p w:rsidR="00A0657D" w:rsidRDefault="00A0657D" w:rsidP="00607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short, no evidence was placed before the court </w:t>
      </w:r>
      <w:r w:rsidR="00F65F6D">
        <w:rPr>
          <w:rFonts w:ascii="Times New Roman" w:hAnsi="Times New Roman" w:cs="Times New Roman"/>
          <w:sz w:val="24"/>
          <w:szCs w:val="24"/>
        </w:rPr>
        <w:t xml:space="preserve">to prove that the defendant’s conduct warrants that he </w:t>
      </w:r>
      <w:r w:rsidR="00D8001E">
        <w:rPr>
          <w:rFonts w:ascii="Times New Roman" w:hAnsi="Times New Roman" w:cs="Times New Roman"/>
          <w:sz w:val="24"/>
          <w:szCs w:val="24"/>
        </w:rPr>
        <w:t xml:space="preserve">be </w:t>
      </w:r>
      <w:r w:rsidR="00F65F6D">
        <w:rPr>
          <w:rFonts w:ascii="Times New Roman" w:hAnsi="Times New Roman" w:cs="Times New Roman"/>
          <w:sz w:val="24"/>
          <w:szCs w:val="24"/>
        </w:rPr>
        <w:t xml:space="preserve">penalized through an award of damages against him. The defendant’s conduct was neither unlawful nor malicious. </w:t>
      </w:r>
    </w:p>
    <w:p w:rsidR="001E4E9F" w:rsidRDefault="001E4E9F" w:rsidP="00607B83">
      <w:pPr>
        <w:spacing w:after="0" w:line="360" w:lineRule="auto"/>
        <w:jc w:val="both"/>
        <w:rPr>
          <w:rFonts w:ascii="Times New Roman" w:hAnsi="Times New Roman" w:cs="Times New Roman"/>
          <w:sz w:val="24"/>
          <w:szCs w:val="24"/>
        </w:rPr>
      </w:pPr>
    </w:p>
    <w:p w:rsidR="001E4E9F" w:rsidRDefault="001E4E9F" w:rsidP="00607B83">
      <w:pPr>
        <w:spacing w:after="0" w:line="360" w:lineRule="auto"/>
        <w:jc w:val="both"/>
        <w:rPr>
          <w:rFonts w:ascii="Times New Roman" w:hAnsi="Times New Roman" w:cs="Times New Roman"/>
          <w:sz w:val="24"/>
          <w:szCs w:val="24"/>
        </w:rPr>
      </w:pPr>
    </w:p>
    <w:p w:rsidR="001E4E9F" w:rsidRDefault="001E4E9F" w:rsidP="00607B83">
      <w:pPr>
        <w:spacing w:after="0" w:line="360" w:lineRule="auto"/>
        <w:jc w:val="both"/>
        <w:rPr>
          <w:rFonts w:ascii="Times New Roman" w:hAnsi="Times New Roman" w:cs="Times New Roman"/>
          <w:sz w:val="24"/>
          <w:szCs w:val="24"/>
        </w:rPr>
      </w:pPr>
    </w:p>
    <w:p w:rsidR="00F65F6D" w:rsidRPr="00F65F6D" w:rsidRDefault="00F65F6D" w:rsidP="00607B83">
      <w:pPr>
        <w:spacing w:after="0" w:line="360" w:lineRule="auto"/>
        <w:jc w:val="both"/>
        <w:rPr>
          <w:rFonts w:ascii="Times New Roman" w:hAnsi="Times New Roman" w:cs="Times New Roman"/>
          <w:b/>
          <w:sz w:val="24"/>
          <w:szCs w:val="24"/>
        </w:rPr>
      </w:pPr>
      <w:r w:rsidRPr="00F65F6D">
        <w:rPr>
          <w:rFonts w:ascii="Times New Roman" w:hAnsi="Times New Roman" w:cs="Times New Roman"/>
          <w:b/>
          <w:sz w:val="24"/>
          <w:szCs w:val="24"/>
        </w:rPr>
        <w:lastRenderedPageBreak/>
        <w:t xml:space="preserve">Costs of </w:t>
      </w:r>
      <w:r w:rsidR="00C979B3">
        <w:rPr>
          <w:rFonts w:ascii="Times New Roman" w:hAnsi="Times New Roman" w:cs="Times New Roman"/>
          <w:b/>
          <w:sz w:val="24"/>
          <w:szCs w:val="24"/>
        </w:rPr>
        <w:t>S</w:t>
      </w:r>
      <w:r w:rsidRPr="00F65F6D">
        <w:rPr>
          <w:rFonts w:ascii="Times New Roman" w:hAnsi="Times New Roman" w:cs="Times New Roman"/>
          <w:b/>
          <w:sz w:val="24"/>
          <w:szCs w:val="24"/>
        </w:rPr>
        <w:t>uit</w:t>
      </w:r>
    </w:p>
    <w:p w:rsidR="00F65F6D" w:rsidRDefault="00F65F6D" w:rsidP="00607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counsel urged the court to dismiss the plaintiff’s claim with costs in the event of the court finding in favour of the defendant. Costs follow the event. I find no reason to deny the defendant his costs as the successful party herein.</w:t>
      </w:r>
    </w:p>
    <w:p w:rsidR="00F65F6D" w:rsidRPr="00A402A3" w:rsidRDefault="00F65F6D" w:rsidP="00F65F6D">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rsidR="00F65F6D" w:rsidRPr="00EC3218" w:rsidRDefault="008E15EB" w:rsidP="00F65F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F65F6D" w:rsidRPr="00EC3218">
        <w:rPr>
          <w:rFonts w:ascii="Times New Roman" w:hAnsi="Times New Roman" w:cs="Times New Roman"/>
          <w:b/>
          <w:sz w:val="24"/>
          <w:szCs w:val="24"/>
        </w:rPr>
        <w:t>Accordingly it is ordered as follows:</w:t>
      </w:r>
    </w:p>
    <w:p w:rsidR="00F65F6D" w:rsidRDefault="00F65F6D" w:rsidP="008E15EB">
      <w:pPr>
        <w:pStyle w:val="ListParagraph"/>
        <w:numPr>
          <w:ilvl w:val="0"/>
          <w:numId w:val="8"/>
        </w:numPr>
        <w:tabs>
          <w:tab w:val="left" w:pos="1080"/>
        </w:tabs>
        <w:spacing w:after="0" w:line="360" w:lineRule="auto"/>
        <w:ind w:firstLine="0"/>
        <w:jc w:val="both"/>
        <w:rPr>
          <w:rFonts w:ascii="Times New Roman" w:hAnsi="Times New Roman" w:cs="Times New Roman"/>
          <w:sz w:val="24"/>
          <w:szCs w:val="24"/>
        </w:rPr>
      </w:pPr>
      <w:r w:rsidRPr="00BC2FC5">
        <w:rPr>
          <w:rFonts w:ascii="Times New Roman" w:hAnsi="Times New Roman" w:cs="Times New Roman"/>
          <w:sz w:val="24"/>
          <w:szCs w:val="24"/>
        </w:rPr>
        <w:t>The</w:t>
      </w:r>
      <w:r>
        <w:rPr>
          <w:rFonts w:ascii="Times New Roman" w:hAnsi="Times New Roman" w:cs="Times New Roman"/>
          <w:sz w:val="24"/>
          <w:szCs w:val="24"/>
        </w:rPr>
        <w:t xml:space="preserve"> plaintiff’s claim is hereby dismissed.</w:t>
      </w:r>
    </w:p>
    <w:p w:rsidR="006B31BC" w:rsidRDefault="00F65F6D" w:rsidP="008E15EB">
      <w:pPr>
        <w:pStyle w:val="ListParagraph"/>
        <w:numPr>
          <w:ilvl w:val="0"/>
          <w:numId w:val="8"/>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plaintiff shall pay the defendant’s costs of suit.  </w:t>
      </w:r>
    </w:p>
    <w:p w:rsidR="006B31BC" w:rsidRDefault="006B31BC" w:rsidP="006B31BC">
      <w:pPr>
        <w:spacing w:after="0" w:line="360" w:lineRule="auto"/>
        <w:jc w:val="both"/>
        <w:rPr>
          <w:rFonts w:ascii="Times New Roman" w:hAnsi="Times New Roman" w:cs="Times New Roman"/>
          <w:sz w:val="24"/>
          <w:szCs w:val="24"/>
        </w:rPr>
      </w:pPr>
    </w:p>
    <w:p w:rsidR="006B31BC" w:rsidRDefault="006B31BC" w:rsidP="006B31BC">
      <w:pPr>
        <w:spacing w:after="0" w:line="360" w:lineRule="auto"/>
        <w:jc w:val="both"/>
        <w:rPr>
          <w:rFonts w:ascii="Times New Roman" w:hAnsi="Times New Roman" w:cs="Times New Roman"/>
          <w:sz w:val="24"/>
          <w:szCs w:val="24"/>
        </w:rPr>
      </w:pPr>
    </w:p>
    <w:p w:rsidR="00F65F6D" w:rsidRDefault="00F65F6D" w:rsidP="00F65F6D">
      <w:pPr>
        <w:spacing w:after="0" w:line="360" w:lineRule="auto"/>
        <w:jc w:val="right"/>
        <w:rPr>
          <w:noProof/>
          <w:lang w:eastAsia="en-ZW"/>
        </w:rPr>
      </w:pPr>
    </w:p>
    <w:p w:rsidR="001E4E9F" w:rsidRDefault="001E4E9F" w:rsidP="00F65F6D">
      <w:pPr>
        <w:spacing w:after="0" w:line="360" w:lineRule="auto"/>
        <w:jc w:val="right"/>
        <w:rPr>
          <w:noProof/>
          <w:lang w:eastAsia="en-ZW"/>
        </w:rPr>
      </w:pPr>
    </w:p>
    <w:p w:rsidR="00B10942" w:rsidRDefault="00FB7BA4" w:rsidP="006B31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Bhatasara Attorneys</w:t>
      </w:r>
      <w:r w:rsidR="00B10942">
        <w:rPr>
          <w:rFonts w:ascii="Times New Roman" w:hAnsi="Times New Roman" w:cs="Times New Roman"/>
          <w:sz w:val="24"/>
          <w:szCs w:val="24"/>
        </w:rPr>
        <w:t xml:space="preserve">, </w:t>
      </w:r>
      <w:r>
        <w:rPr>
          <w:rFonts w:ascii="Times New Roman" w:hAnsi="Times New Roman" w:cs="Times New Roman"/>
          <w:sz w:val="24"/>
          <w:szCs w:val="24"/>
        </w:rPr>
        <w:t xml:space="preserve">plaintiff’s </w:t>
      </w:r>
      <w:r w:rsidR="00B10942">
        <w:rPr>
          <w:rFonts w:ascii="Times New Roman" w:hAnsi="Times New Roman" w:cs="Times New Roman"/>
          <w:sz w:val="24"/>
          <w:szCs w:val="24"/>
        </w:rPr>
        <w:t>legal practitioners</w:t>
      </w:r>
    </w:p>
    <w:p w:rsidR="00B10942" w:rsidRDefault="00FB7BA4" w:rsidP="006B31B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Ahmed &amp; Ziyambi, </w:t>
      </w:r>
      <w:r>
        <w:rPr>
          <w:rFonts w:ascii="Times New Roman" w:hAnsi="Times New Roman" w:cs="Times New Roman"/>
          <w:sz w:val="24"/>
          <w:szCs w:val="24"/>
        </w:rPr>
        <w:t>defendant</w:t>
      </w:r>
      <w:r w:rsidR="00B10942">
        <w:rPr>
          <w:rFonts w:ascii="Times New Roman" w:hAnsi="Times New Roman" w:cs="Times New Roman"/>
          <w:sz w:val="24"/>
          <w:szCs w:val="24"/>
        </w:rPr>
        <w:t>’s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1DE" w:rsidRDefault="00B341DE" w:rsidP="0000054D">
      <w:pPr>
        <w:spacing w:after="0" w:line="240" w:lineRule="auto"/>
      </w:pPr>
      <w:r>
        <w:separator/>
      </w:r>
    </w:p>
  </w:endnote>
  <w:endnote w:type="continuationSeparator" w:id="0">
    <w:p w:rsidR="00B341DE" w:rsidRDefault="00B341DE"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Deja Vu San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1DE" w:rsidRDefault="00B341DE" w:rsidP="0000054D">
      <w:pPr>
        <w:spacing w:after="0" w:line="240" w:lineRule="auto"/>
      </w:pPr>
      <w:r>
        <w:separator/>
      </w:r>
    </w:p>
  </w:footnote>
  <w:footnote w:type="continuationSeparator" w:id="0">
    <w:p w:rsidR="00B341DE" w:rsidRDefault="00B341DE" w:rsidP="0000054D">
      <w:pPr>
        <w:spacing w:after="0" w:line="240" w:lineRule="auto"/>
      </w:pPr>
      <w:r>
        <w:continuationSeparator/>
      </w:r>
    </w:p>
  </w:footnote>
  <w:footnote w:id="1">
    <w:p w:rsidR="000D43B2" w:rsidRPr="000D43B2" w:rsidRDefault="000D43B2">
      <w:pPr>
        <w:pStyle w:val="FootnoteText"/>
        <w:rPr>
          <w:rFonts w:ascii="Times New Roman" w:hAnsi="Times New Roman" w:cs="Times New Roman"/>
        </w:rPr>
      </w:pPr>
      <w:r w:rsidRPr="000D43B2">
        <w:rPr>
          <w:rStyle w:val="FootnoteReference"/>
          <w:rFonts w:ascii="Times New Roman" w:hAnsi="Times New Roman" w:cs="Times New Roman"/>
        </w:rPr>
        <w:footnoteRef/>
      </w:r>
      <w:r w:rsidRPr="000D43B2">
        <w:rPr>
          <w:rFonts w:ascii="Times New Roman" w:hAnsi="Times New Roman" w:cs="Times New Roman"/>
        </w:rPr>
        <w:t xml:space="preserve"> HH 703/21</w:t>
      </w:r>
    </w:p>
  </w:footnote>
  <w:footnote w:id="2">
    <w:p w:rsidR="009C3A95" w:rsidRDefault="009C3A95">
      <w:pPr>
        <w:pStyle w:val="FootnoteText"/>
      </w:pPr>
      <w:r>
        <w:rPr>
          <w:rStyle w:val="FootnoteReference"/>
        </w:rPr>
        <w:footnoteRef/>
      </w:r>
      <w:r>
        <w:t xml:space="preserve"> SC 51/19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rPr>
    </w:sdtEndPr>
    <w:sdtContent>
      <w:p w:rsidR="003C516F" w:rsidRDefault="003C516F">
        <w:pPr>
          <w:pStyle w:val="Header"/>
          <w:jc w:val="right"/>
          <w:rPr>
            <w:rFonts w:ascii="Times New Roman" w:hAnsi="Times New Roman" w:cs="Times New Roman"/>
            <w:noProof/>
          </w:rPr>
        </w:pPr>
        <w:r w:rsidRPr="00F927ED">
          <w:rPr>
            <w:rFonts w:ascii="Times New Roman" w:hAnsi="Times New Roman" w:cs="Times New Roman"/>
          </w:rPr>
          <w:fldChar w:fldCharType="begin"/>
        </w:r>
        <w:r w:rsidRPr="00F927ED">
          <w:rPr>
            <w:rFonts w:ascii="Times New Roman" w:hAnsi="Times New Roman" w:cs="Times New Roman"/>
          </w:rPr>
          <w:instrText xml:space="preserve"> PAGE   \* MERGEFORMAT </w:instrText>
        </w:r>
        <w:r w:rsidRPr="00F927ED">
          <w:rPr>
            <w:rFonts w:ascii="Times New Roman" w:hAnsi="Times New Roman" w:cs="Times New Roman"/>
          </w:rPr>
          <w:fldChar w:fldCharType="separate"/>
        </w:r>
        <w:r w:rsidR="00955256">
          <w:rPr>
            <w:rFonts w:ascii="Times New Roman" w:hAnsi="Times New Roman" w:cs="Times New Roman"/>
            <w:noProof/>
          </w:rPr>
          <w:t>1</w:t>
        </w:r>
        <w:r w:rsidRPr="00F927ED">
          <w:rPr>
            <w:rFonts w:ascii="Times New Roman" w:hAnsi="Times New Roman" w:cs="Times New Roman"/>
            <w:noProof/>
          </w:rPr>
          <w:fldChar w:fldCharType="end"/>
        </w:r>
      </w:p>
      <w:p w:rsidR="001E4E9F" w:rsidRDefault="001E4E9F">
        <w:pPr>
          <w:pStyle w:val="Header"/>
          <w:jc w:val="right"/>
          <w:rPr>
            <w:rFonts w:ascii="Times New Roman" w:hAnsi="Times New Roman" w:cs="Times New Roman"/>
            <w:noProof/>
          </w:rPr>
        </w:pPr>
        <w:r>
          <w:rPr>
            <w:rFonts w:ascii="Times New Roman" w:hAnsi="Times New Roman" w:cs="Times New Roman"/>
            <w:noProof/>
          </w:rPr>
          <w:t>HH 552-23</w:t>
        </w:r>
      </w:p>
      <w:p w:rsidR="003C516F" w:rsidRPr="00F927ED" w:rsidRDefault="003C516F">
        <w:pPr>
          <w:pStyle w:val="Header"/>
          <w:jc w:val="right"/>
          <w:rPr>
            <w:rFonts w:ascii="Times New Roman" w:hAnsi="Times New Roman" w:cs="Times New Roman"/>
          </w:rPr>
        </w:pPr>
        <w:r w:rsidRPr="00F927ED">
          <w:rPr>
            <w:rFonts w:ascii="Times New Roman" w:hAnsi="Times New Roman" w:cs="Times New Roman"/>
            <w:noProof/>
          </w:rPr>
          <w:t xml:space="preserve">HC </w:t>
        </w:r>
        <w:r w:rsidR="00281CD5" w:rsidRPr="00F927ED">
          <w:rPr>
            <w:rFonts w:ascii="Times New Roman" w:hAnsi="Times New Roman" w:cs="Times New Roman"/>
            <w:noProof/>
          </w:rPr>
          <w:t>7137/21</w:t>
        </w:r>
      </w:p>
    </w:sdtContent>
  </w:sdt>
  <w:p w:rsidR="003C516F" w:rsidRDefault="003C516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787"/>
    <w:multiLevelType w:val="hybridMultilevel"/>
    <w:tmpl w:val="F9ACFB5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D714669"/>
    <w:multiLevelType w:val="hybridMultilevel"/>
    <w:tmpl w:val="075EE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1570C"/>
    <w:rsid w:val="00025AE8"/>
    <w:rsid w:val="00027BFD"/>
    <w:rsid w:val="0003549B"/>
    <w:rsid w:val="0003558C"/>
    <w:rsid w:val="00055F45"/>
    <w:rsid w:val="000640E1"/>
    <w:rsid w:val="000652A4"/>
    <w:rsid w:val="00065491"/>
    <w:rsid w:val="00067837"/>
    <w:rsid w:val="00073D80"/>
    <w:rsid w:val="000821B9"/>
    <w:rsid w:val="00090D46"/>
    <w:rsid w:val="00092922"/>
    <w:rsid w:val="00094AC3"/>
    <w:rsid w:val="00094B58"/>
    <w:rsid w:val="000957F3"/>
    <w:rsid w:val="00096DEB"/>
    <w:rsid w:val="000A0D81"/>
    <w:rsid w:val="000A289D"/>
    <w:rsid w:val="000A3B63"/>
    <w:rsid w:val="000A6D75"/>
    <w:rsid w:val="000A74E3"/>
    <w:rsid w:val="000B3FE5"/>
    <w:rsid w:val="000C297E"/>
    <w:rsid w:val="000C3843"/>
    <w:rsid w:val="000C50D1"/>
    <w:rsid w:val="000D0383"/>
    <w:rsid w:val="000D30E7"/>
    <w:rsid w:val="000D43B2"/>
    <w:rsid w:val="000F3599"/>
    <w:rsid w:val="000F4340"/>
    <w:rsid w:val="000F4E18"/>
    <w:rsid w:val="000F5FDE"/>
    <w:rsid w:val="00105483"/>
    <w:rsid w:val="00127892"/>
    <w:rsid w:val="0013367D"/>
    <w:rsid w:val="001420E9"/>
    <w:rsid w:val="00145764"/>
    <w:rsid w:val="00145886"/>
    <w:rsid w:val="00164780"/>
    <w:rsid w:val="001A4C49"/>
    <w:rsid w:val="001A7F0D"/>
    <w:rsid w:val="001B0692"/>
    <w:rsid w:val="001B53E2"/>
    <w:rsid w:val="001E4B97"/>
    <w:rsid w:val="001E4E9F"/>
    <w:rsid w:val="001F4B18"/>
    <w:rsid w:val="001F50F0"/>
    <w:rsid w:val="00221159"/>
    <w:rsid w:val="002225DD"/>
    <w:rsid w:val="00234150"/>
    <w:rsid w:val="00237E9C"/>
    <w:rsid w:val="00257C62"/>
    <w:rsid w:val="002712C6"/>
    <w:rsid w:val="0027560A"/>
    <w:rsid w:val="00281CD5"/>
    <w:rsid w:val="002824F6"/>
    <w:rsid w:val="00283F43"/>
    <w:rsid w:val="0028687B"/>
    <w:rsid w:val="002A38AD"/>
    <w:rsid w:val="002A4723"/>
    <w:rsid w:val="002A605C"/>
    <w:rsid w:val="002B1E90"/>
    <w:rsid w:val="002B6160"/>
    <w:rsid w:val="002D3139"/>
    <w:rsid w:val="002D350C"/>
    <w:rsid w:val="002D6688"/>
    <w:rsid w:val="002E36A0"/>
    <w:rsid w:val="002E3CE7"/>
    <w:rsid w:val="003002AE"/>
    <w:rsid w:val="0030438A"/>
    <w:rsid w:val="00322949"/>
    <w:rsid w:val="00325BC4"/>
    <w:rsid w:val="003323F5"/>
    <w:rsid w:val="00333687"/>
    <w:rsid w:val="0033379E"/>
    <w:rsid w:val="00334F23"/>
    <w:rsid w:val="00342E9B"/>
    <w:rsid w:val="003435A7"/>
    <w:rsid w:val="003576F3"/>
    <w:rsid w:val="00360A4C"/>
    <w:rsid w:val="0036317F"/>
    <w:rsid w:val="00363772"/>
    <w:rsid w:val="003665DD"/>
    <w:rsid w:val="00375251"/>
    <w:rsid w:val="003807C7"/>
    <w:rsid w:val="00380FBE"/>
    <w:rsid w:val="003923DE"/>
    <w:rsid w:val="003A3241"/>
    <w:rsid w:val="003B5E28"/>
    <w:rsid w:val="003C2586"/>
    <w:rsid w:val="003C3C04"/>
    <w:rsid w:val="003C4CF6"/>
    <w:rsid w:val="003C516F"/>
    <w:rsid w:val="003F1998"/>
    <w:rsid w:val="003F584D"/>
    <w:rsid w:val="003F738A"/>
    <w:rsid w:val="00402393"/>
    <w:rsid w:val="00402B2E"/>
    <w:rsid w:val="004039C2"/>
    <w:rsid w:val="004050D4"/>
    <w:rsid w:val="00412CD3"/>
    <w:rsid w:val="00415265"/>
    <w:rsid w:val="00424BF0"/>
    <w:rsid w:val="00427D93"/>
    <w:rsid w:val="0043205B"/>
    <w:rsid w:val="00434061"/>
    <w:rsid w:val="00441C59"/>
    <w:rsid w:val="00454E3E"/>
    <w:rsid w:val="00456F82"/>
    <w:rsid w:val="00463259"/>
    <w:rsid w:val="00473957"/>
    <w:rsid w:val="00480946"/>
    <w:rsid w:val="00482F47"/>
    <w:rsid w:val="00497B15"/>
    <w:rsid w:val="004A07FA"/>
    <w:rsid w:val="004A15EC"/>
    <w:rsid w:val="004A7D9D"/>
    <w:rsid w:val="004B0384"/>
    <w:rsid w:val="004B7A0C"/>
    <w:rsid w:val="004B7CCC"/>
    <w:rsid w:val="004C1275"/>
    <w:rsid w:val="004C5DA4"/>
    <w:rsid w:val="004D169D"/>
    <w:rsid w:val="004E315D"/>
    <w:rsid w:val="004F2D61"/>
    <w:rsid w:val="004F5CBA"/>
    <w:rsid w:val="00500890"/>
    <w:rsid w:val="005025C9"/>
    <w:rsid w:val="005242CE"/>
    <w:rsid w:val="00534D2E"/>
    <w:rsid w:val="005439C0"/>
    <w:rsid w:val="0055552E"/>
    <w:rsid w:val="00560B87"/>
    <w:rsid w:val="005805AC"/>
    <w:rsid w:val="00595C10"/>
    <w:rsid w:val="005A0198"/>
    <w:rsid w:val="005A5450"/>
    <w:rsid w:val="005B1604"/>
    <w:rsid w:val="005B58E8"/>
    <w:rsid w:val="005C52AD"/>
    <w:rsid w:val="005D03FE"/>
    <w:rsid w:val="005D046D"/>
    <w:rsid w:val="005D7A59"/>
    <w:rsid w:val="005E09DD"/>
    <w:rsid w:val="005E2609"/>
    <w:rsid w:val="005E7137"/>
    <w:rsid w:val="005F06C3"/>
    <w:rsid w:val="005F27DE"/>
    <w:rsid w:val="006040CA"/>
    <w:rsid w:val="0060607A"/>
    <w:rsid w:val="00606DFB"/>
    <w:rsid w:val="00607B83"/>
    <w:rsid w:val="00631D1A"/>
    <w:rsid w:val="00637E4D"/>
    <w:rsid w:val="00654C92"/>
    <w:rsid w:val="006640C4"/>
    <w:rsid w:val="00665D1B"/>
    <w:rsid w:val="006673CE"/>
    <w:rsid w:val="006740FA"/>
    <w:rsid w:val="00682FC0"/>
    <w:rsid w:val="006911DA"/>
    <w:rsid w:val="006B31BC"/>
    <w:rsid w:val="006C05BB"/>
    <w:rsid w:val="006C3A66"/>
    <w:rsid w:val="006D0FC9"/>
    <w:rsid w:val="006D1A02"/>
    <w:rsid w:val="006D3865"/>
    <w:rsid w:val="006E3AFB"/>
    <w:rsid w:val="006E4263"/>
    <w:rsid w:val="006F1E5E"/>
    <w:rsid w:val="006F55B6"/>
    <w:rsid w:val="00704B5F"/>
    <w:rsid w:val="007056C8"/>
    <w:rsid w:val="00714DA1"/>
    <w:rsid w:val="00715A64"/>
    <w:rsid w:val="00716B59"/>
    <w:rsid w:val="00723499"/>
    <w:rsid w:val="007237FD"/>
    <w:rsid w:val="0074061E"/>
    <w:rsid w:val="00744CF1"/>
    <w:rsid w:val="00753029"/>
    <w:rsid w:val="00763674"/>
    <w:rsid w:val="007640C9"/>
    <w:rsid w:val="007704E4"/>
    <w:rsid w:val="007711BE"/>
    <w:rsid w:val="00772ADF"/>
    <w:rsid w:val="0077616D"/>
    <w:rsid w:val="00786F3E"/>
    <w:rsid w:val="00793C03"/>
    <w:rsid w:val="00793E2D"/>
    <w:rsid w:val="00794526"/>
    <w:rsid w:val="007A0D14"/>
    <w:rsid w:val="007B290A"/>
    <w:rsid w:val="007C302B"/>
    <w:rsid w:val="007C47BF"/>
    <w:rsid w:val="007C7E30"/>
    <w:rsid w:val="007D02D3"/>
    <w:rsid w:val="007E08E5"/>
    <w:rsid w:val="007E5891"/>
    <w:rsid w:val="007F03C7"/>
    <w:rsid w:val="007F5C6C"/>
    <w:rsid w:val="007F7EE9"/>
    <w:rsid w:val="0081305E"/>
    <w:rsid w:val="0081708A"/>
    <w:rsid w:val="00820ABD"/>
    <w:rsid w:val="00822139"/>
    <w:rsid w:val="00823504"/>
    <w:rsid w:val="0082391F"/>
    <w:rsid w:val="0082508C"/>
    <w:rsid w:val="008303E3"/>
    <w:rsid w:val="008308B0"/>
    <w:rsid w:val="008446E8"/>
    <w:rsid w:val="00846BD7"/>
    <w:rsid w:val="00850812"/>
    <w:rsid w:val="00865B82"/>
    <w:rsid w:val="00876CBD"/>
    <w:rsid w:val="00876FAA"/>
    <w:rsid w:val="0088087D"/>
    <w:rsid w:val="00885FC0"/>
    <w:rsid w:val="00886449"/>
    <w:rsid w:val="008A5A58"/>
    <w:rsid w:val="008B1744"/>
    <w:rsid w:val="008D1306"/>
    <w:rsid w:val="008D5E25"/>
    <w:rsid w:val="008D6105"/>
    <w:rsid w:val="008E15EB"/>
    <w:rsid w:val="008E542A"/>
    <w:rsid w:val="008E7948"/>
    <w:rsid w:val="008F27E5"/>
    <w:rsid w:val="008F323D"/>
    <w:rsid w:val="008F3572"/>
    <w:rsid w:val="00911DA2"/>
    <w:rsid w:val="00932E6F"/>
    <w:rsid w:val="009361AD"/>
    <w:rsid w:val="00943905"/>
    <w:rsid w:val="00955256"/>
    <w:rsid w:val="00955BB1"/>
    <w:rsid w:val="00970438"/>
    <w:rsid w:val="00974E4B"/>
    <w:rsid w:val="009803AC"/>
    <w:rsid w:val="00992FA7"/>
    <w:rsid w:val="009A0216"/>
    <w:rsid w:val="009A0AA1"/>
    <w:rsid w:val="009A46AA"/>
    <w:rsid w:val="009B43C8"/>
    <w:rsid w:val="009B6ABE"/>
    <w:rsid w:val="009C0A5E"/>
    <w:rsid w:val="009C3A95"/>
    <w:rsid w:val="009C480E"/>
    <w:rsid w:val="009D166E"/>
    <w:rsid w:val="009E0397"/>
    <w:rsid w:val="009E1418"/>
    <w:rsid w:val="009E1C83"/>
    <w:rsid w:val="009E3A23"/>
    <w:rsid w:val="009E42EB"/>
    <w:rsid w:val="009E6D88"/>
    <w:rsid w:val="009F57AD"/>
    <w:rsid w:val="009F7337"/>
    <w:rsid w:val="00A01289"/>
    <w:rsid w:val="00A0657D"/>
    <w:rsid w:val="00A15094"/>
    <w:rsid w:val="00A31025"/>
    <w:rsid w:val="00A31347"/>
    <w:rsid w:val="00A31A16"/>
    <w:rsid w:val="00A34A12"/>
    <w:rsid w:val="00A37429"/>
    <w:rsid w:val="00A41366"/>
    <w:rsid w:val="00A44730"/>
    <w:rsid w:val="00A44962"/>
    <w:rsid w:val="00A80A06"/>
    <w:rsid w:val="00A82EF8"/>
    <w:rsid w:val="00A840F8"/>
    <w:rsid w:val="00A941C0"/>
    <w:rsid w:val="00AA22CF"/>
    <w:rsid w:val="00AA32B1"/>
    <w:rsid w:val="00AB3ABB"/>
    <w:rsid w:val="00AC7B38"/>
    <w:rsid w:val="00AD033C"/>
    <w:rsid w:val="00AD2549"/>
    <w:rsid w:val="00AE28B4"/>
    <w:rsid w:val="00AE5E9F"/>
    <w:rsid w:val="00AE620C"/>
    <w:rsid w:val="00AE6DFD"/>
    <w:rsid w:val="00AF1B2D"/>
    <w:rsid w:val="00AF44A1"/>
    <w:rsid w:val="00AF7640"/>
    <w:rsid w:val="00B01181"/>
    <w:rsid w:val="00B038C5"/>
    <w:rsid w:val="00B04E76"/>
    <w:rsid w:val="00B07359"/>
    <w:rsid w:val="00B10942"/>
    <w:rsid w:val="00B205FA"/>
    <w:rsid w:val="00B251BE"/>
    <w:rsid w:val="00B33FB5"/>
    <w:rsid w:val="00B341DE"/>
    <w:rsid w:val="00B45B46"/>
    <w:rsid w:val="00B47E03"/>
    <w:rsid w:val="00B5385D"/>
    <w:rsid w:val="00B612FE"/>
    <w:rsid w:val="00B6167D"/>
    <w:rsid w:val="00B63625"/>
    <w:rsid w:val="00B650F6"/>
    <w:rsid w:val="00B6579E"/>
    <w:rsid w:val="00B65978"/>
    <w:rsid w:val="00B70F25"/>
    <w:rsid w:val="00B92601"/>
    <w:rsid w:val="00BA2EEB"/>
    <w:rsid w:val="00BB0C4E"/>
    <w:rsid w:val="00BB6082"/>
    <w:rsid w:val="00BC67FB"/>
    <w:rsid w:val="00BD3010"/>
    <w:rsid w:val="00BE5F48"/>
    <w:rsid w:val="00BE70BF"/>
    <w:rsid w:val="00BF14F8"/>
    <w:rsid w:val="00BF6D5B"/>
    <w:rsid w:val="00C0489F"/>
    <w:rsid w:val="00C151F8"/>
    <w:rsid w:val="00C21FA2"/>
    <w:rsid w:val="00C357F6"/>
    <w:rsid w:val="00C35BA0"/>
    <w:rsid w:val="00C363C0"/>
    <w:rsid w:val="00C615F3"/>
    <w:rsid w:val="00C66769"/>
    <w:rsid w:val="00C74EF1"/>
    <w:rsid w:val="00C77C77"/>
    <w:rsid w:val="00C87BF2"/>
    <w:rsid w:val="00C92A9F"/>
    <w:rsid w:val="00C979B3"/>
    <w:rsid w:val="00CA0595"/>
    <w:rsid w:val="00CA10D0"/>
    <w:rsid w:val="00CB5E47"/>
    <w:rsid w:val="00CC6961"/>
    <w:rsid w:val="00CD2521"/>
    <w:rsid w:val="00CD392A"/>
    <w:rsid w:val="00CD3DD2"/>
    <w:rsid w:val="00CD6B9E"/>
    <w:rsid w:val="00CE3971"/>
    <w:rsid w:val="00CE3C74"/>
    <w:rsid w:val="00CE60E5"/>
    <w:rsid w:val="00CE65EF"/>
    <w:rsid w:val="00CF2CEB"/>
    <w:rsid w:val="00CF2FC7"/>
    <w:rsid w:val="00CF7A6C"/>
    <w:rsid w:val="00D039ED"/>
    <w:rsid w:val="00D05A9F"/>
    <w:rsid w:val="00D245AD"/>
    <w:rsid w:val="00D24F72"/>
    <w:rsid w:val="00D26A4D"/>
    <w:rsid w:val="00D310AD"/>
    <w:rsid w:val="00D34DEF"/>
    <w:rsid w:val="00D52794"/>
    <w:rsid w:val="00D61260"/>
    <w:rsid w:val="00D658A6"/>
    <w:rsid w:val="00D70375"/>
    <w:rsid w:val="00D7212F"/>
    <w:rsid w:val="00D8001E"/>
    <w:rsid w:val="00D80706"/>
    <w:rsid w:val="00D8319C"/>
    <w:rsid w:val="00D831CA"/>
    <w:rsid w:val="00D911E3"/>
    <w:rsid w:val="00D925FC"/>
    <w:rsid w:val="00D93ADC"/>
    <w:rsid w:val="00D97F79"/>
    <w:rsid w:val="00DA3109"/>
    <w:rsid w:val="00DA36F6"/>
    <w:rsid w:val="00DA3F49"/>
    <w:rsid w:val="00DA498F"/>
    <w:rsid w:val="00DA6A0C"/>
    <w:rsid w:val="00DB205F"/>
    <w:rsid w:val="00DB3423"/>
    <w:rsid w:val="00DC365F"/>
    <w:rsid w:val="00DD0CAF"/>
    <w:rsid w:val="00DD395B"/>
    <w:rsid w:val="00DD42D3"/>
    <w:rsid w:val="00DD6028"/>
    <w:rsid w:val="00DE410B"/>
    <w:rsid w:val="00DF17D3"/>
    <w:rsid w:val="00E00842"/>
    <w:rsid w:val="00E1217A"/>
    <w:rsid w:val="00E15F9B"/>
    <w:rsid w:val="00E24460"/>
    <w:rsid w:val="00E2629A"/>
    <w:rsid w:val="00E26856"/>
    <w:rsid w:val="00E347DD"/>
    <w:rsid w:val="00E35334"/>
    <w:rsid w:val="00E37BB1"/>
    <w:rsid w:val="00E41370"/>
    <w:rsid w:val="00E458D3"/>
    <w:rsid w:val="00E53628"/>
    <w:rsid w:val="00E5413A"/>
    <w:rsid w:val="00E6012E"/>
    <w:rsid w:val="00E652F4"/>
    <w:rsid w:val="00EA47BE"/>
    <w:rsid w:val="00ED426D"/>
    <w:rsid w:val="00EF3337"/>
    <w:rsid w:val="00EF72E1"/>
    <w:rsid w:val="00F10775"/>
    <w:rsid w:val="00F151A1"/>
    <w:rsid w:val="00F156EA"/>
    <w:rsid w:val="00F256B2"/>
    <w:rsid w:val="00F3619D"/>
    <w:rsid w:val="00F4176C"/>
    <w:rsid w:val="00F42753"/>
    <w:rsid w:val="00F51D0E"/>
    <w:rsid w:val="00F63C39"/>
    <w:rsid w:val="00F65F6D"/>
    <w:rsid w:val="00F75077"/>
    <w:rsid w:val="00F77ABC"/>
    <w:rsid w:val="00F838A8"/>
    <w:rsid w:val="00F83D79"/>
    <w:rsid w:val="00F87F0D"/>
    <w:rsid w:val="00F927ED"/>
    <w:rsid w:val="00F93F31"/>
    <w:rsid w:val="00F961C0"/>
    <w:rsid w:val="00FA4EF9"/>
    <w:rsid w:val="00FA724D"/>
    <w:rsid w:val="00FB0ECC"/>
    <w:rsid w:val="00FB5179"/>
    <w:rsid w:val="00FB7BA4"/>
    <w:rsid w:val="00FC403D"/>
    <w:rsid w:val="00FC5E0C"/>
    <w:rsid w:val="00FE4570"/>
    <w:rsid w:val="00FF0375"/>
    <w:rsid w:val="00FF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paragraph" w:customStyle="1" w:styleId="Default">
    <w:name w:val="Default"/>
    <w:rsid w:val="00F65F6D"/>
    <w:pPr>
      <w:autoSpaceDE w:val="0"/>
      <w:autoSpaceDN w:val="0"/>
      <w:adjustRightInd w:val="0"/>
      <w:spacing w:after="0" w:line="240" w:lineRule="auto"/>
    </w:pPr>
    <w:rPr>
      <w:rFonts w:ascii="DejaVu Sans" w:hAnsi="DejaVu Sans" w:cs="DejaVu Sans"/>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0882-80D6-4C83-B688-3932021F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4473</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2020-01-10T00:08:00Z</cp:lastPrinted>
  <dcterms:created xsi:type="dcterms:W3CDTF">2023-10-20T10:24:00Z</dcterms:created>
  <dcterms:modified xsi:type="dcterms:W3CDTF">2023-10-20T10:24:00Z</dcterms:modified>
</cp:coreProperties>
</file>