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668" w:rsidRDefault="00E75B4B" w:rsidP="00E75B4B">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CHIMINYA </w:t>
      </w:r>
    </w:p>
    <w:p w:rsidR="00E75B4B" w:rsidRDefault="00E75B4B" w:rsidP="00E75B4B">
      <w:pPr>
        <w:spacing w:after="0"/>
        <w:rPr>
          <w:rFonts w:ascii="Times New Roman" w:hAnsi="Times New Roman" w:cs="Times New Roman"/>
          <w:sz w:val="24"/>
          <w:szCs w:val="24"/>
        </w:rPr>
      </w:pPr>
      <w:r>
        <w:rPr>
          <w:rFonts w:ascii="Times New Roman" w:hAnsi="Times New Roman" w:cs="Times New Roman"/>
          <w:sz w:val="24"/>
          <w:szCs w:val="24"/>
        </w:rPr>
        <w:t>and</w:t>
      </w:r>
    </w:p>
    <w:p w:rsidR="00E75B4B" w:rsidRDefault="00E75B4B" w:rsidP="00E75B4B">
      <w:pPr>
        <w:spacing w:after="0"/>
        <w:rPr>
          <w:rFonts w:ascii="Times New Roman" w:hAnsi="Times New Roman" w:cs="Times New Roman"/>
          <w:sz w:val="24"/>
          <w:szCs w:val="24"/>
        </w:rPr>
      </w:pPr>
      <w:r>
        <w:rPr>
          <w:rFonts w:ascii="Times New Roman" w:hAnsi="Times New Roman" w:cs="Times New Roman"/>
          <w:sz w:val="24"/>
          <w:szCs w:val="24"/>
        </w:rPr>
        <w:t>MURAHWO</w:t>
      </w:r>
    </w:p>
    <w:p w:rsidR="00E75B4B" w:rsidRDefault="00E75B4B" w:rsidP="00E75B4B">
      <w:pPr>
        <w:spacing w:after="0"/>
        <w:rPr>
          <w:rFonts w:ascii="Times New Roman" w:hAnsi="Times New Roman" w:cs="Times New Roman"/>
          <w:sz w:val="24"/>
          <w:szCs w:val="24"/>
        </w:rPr>
      </w:pPr>
      <w:r>
        <w:rPr>
          <w:rFonts w:ascii="Times New Roman" w:hAnsi="Times New Roman" w:cs="Times New Roman"/>
          <w:sz w:val="24"/>
          <w:szCs w:val="24"/>
        </w:rPr>
        <w:t>and</w:t>
      </w:r>
    </w:p>
    <w:p w:rsidR="00E75B4B" w:rsidRDefault="00E75B4B" w:rsidP="00E75B4B">
      <w:pPr>
        <w:spacing w:after="0"/>
        <w:rPr>
          <w:rFonts w:ascii="Times New Roman" w:hAnsi="Times New Roman" w:cs="Times New Roman"/>
          <w:sz w:val="24"/>
          <w:szCs w:val="24"/>
        </w:rPr>
      </w:pPr>
      <w:r>
        <w:rPr>
          <w:rFonts w:ascii="Times New Roman" w:hAnsi="Times New Roman" w:cs="Times New Roman"/>
          <w:sz w:val="24"/>
          <w:szCs w:val="24"/>
        </w:rPr>
        <w:t>MUDZVITI</w:t>
      </w:r>
    </w:p>
    <w:p w:rsidR="00E75B4B" w:rsidRDefault="00E75B4B" w:rsidP="00E75B4B">
      <w:pPr>
        <w:spacing w:after="0"/>
        <w:rPr>
          <w:rFonts w:ascii="Times New Roman" w:hAnsi="Times New Roman" w:cs="Times New Roman"/>
          <w:sz w:val="24"/>
          <w:szCs w:val="24"/>
        </w:rPr>
      </w:pPr>
      <w:r>
        <w:rPr>
          <w:rFonts w:ascii="Times New Roman" w:hAnsi="Times New Roman" w:cs="Times New Roman"/>
          <w:sz w:val="24"/>
          <w:szCs w:val="24"/>
        </w:rPr>
        <w:t>and</w:t>
      </w:r>
    </w:p>
    <w:p w:rsidR="00E75B4B" w:rsidRDefault="00E75B4B" w:rsidP="00E75B4B">
      <w:pPr>
        <w:spacing w:after="0"/>
        <w:rPr>
          <w:rFonts w:ascii="Times New Roman" w:hAnsi="Times New Roman" w:cs="Times New Roman"/>
          <w:sz w:val="24"/>
          <w:szCs w:val="24"/>
        </w:rPr>
      </w:pPr>
      <w:r>
        <w:rPr>
          <w:rFonts w:ascii="Times New Roman" w:hAnsi="Times New Roman" w:cs="Times New Roman"/>
          <w:sz w:val="24"/>
          <w:szCs w:val="24"/>
        </w:rPr>
        <w:t>DUMBU</w:t>
      </w:r>
    </w:p>
    <w:p w:rsidR="00E75B4B" w:rsidRDefault="00E75B4B" w:rsidP="00E75B4B">
      <w:pPr>
        <w:spacing w:after="0"/>
        <w:rPr>
          <w:rFonts w:ascii="Times New Roman" w:hAnsi="Times New Roman" w:cs="Times New Roman"/>
          <w:sz w:val="24"/>
          <w:szCs w:val="24"/>
        </w:rPr>
      </w:pPr>
      <w:r>
        <w:rPr>
          <w:rFonts w:ascii="Times New Roman" w:hAnsi="Times New Roman" w:cs="Times New Roman"/>
          <w:sz w:val="24"/>
          <w:szCs w:val="24"/>
        </w:rPr>
        <w:t>and</w:t>
      </w:r>
    </w:p>
    <w:p w:rsidR="00E75B4B" w:rsidRDefault="00E75B4B" w:rsidP="00E75B4B">
      <w:pPr>
        <w:spacing w:after="0"/>
        <w:rPr>
          <w:rFonts w:ascii="Times New Roman" w:hAnsi="Times New Roman" w:cs="Times New Roman"/>
          <w:sz w:val="24"/>
          <w:szCs w:val="24"/>
        </w:rPr>
      </w:pPr>
      <w:r>
        <w:rPr>
          <w:rFonts w:ascii="Times New Roman" w:hAnsi="Times New Roman" w:cs="Times New Roman"/>
          <w:sz w:val="24"/>
          <w:szCs w:val="24"/>
        </w:rPr>
        <w:t>SABHUKU CHANGAMIRE</w:t>
      </w:r>
    </w:p>
    <w:p w:rsidR="00E75B4B" w:rsidRDefault="00E75B4B" w:rsidP="00E75B4B">
      <w:pPr>
        <w:spacing w:after="0"/>
        <w:rPr>
          <w:rFonts w:ascii="Times New Roman" w:hAnsi="Times New Roman" w:cs="Times New Roman"/>
          <w:sz w:val="24"/>
          <w:szCs w:val="24"/>
        </w:rPr>
      </w:pPr>
      <w:r>
        <w:rPr>
          <w:rFonts w:ascii="Times New Roman" w:hAnsi="Times New Roman" w:cs="Times New Roman"/>
          <w:sz w:val="24"/>
          <w:szCs w:val="24"/>
        </w:rPr>
        <w:t>versus</w:t>
      </w:r>
    </w:p>
    <w:p w:rsidR="00E75B4B" w:rsidRDefault="00E75B4B" w:rsidP="00E75B4B">
      <w:pPr>
        <w:spacing w:after="0"/>
        <w:rPr>
          <w:rFonts w:ascii="Times New Roman" w:hAnsi="Times New Roman" w:cs="Times New Roman"/>
          <w:sz w:val="24"/>
          <w:szCs w:val="24"/>
        </w:rPr>
      </w:pPr>
      <w:r>
        <w:rPr>
          <w:rFonts w:ascii="Times New Roman" w:hAnsi="Times New Roman" w:cs="Times New Roman"/>
          <w:sz w:val="24"/>
          <w:szCs w:val="24"/>
        </w:rPr>
        <w:t>MAPETERE VINCENT DZIVA MAWERE</w:t>
      </w:r>
    </w:p>
    <w:p w:rsidR="00E75B4B" w:rsidRDefault="00E75B4B" w:rsidP="00E75B4B">
      <w:pPr>
        <w:spacing w:after="0"/>
        <w:rPr>
          <w:rFonts w:ascii="Times New Roman" w:hAnsi="Times New Roman" w:cs="Times New Roman"/>
          <w:sz w:val="24"/>
          <w:szCs w:val="24"/>
        </w:rPr>
      </w:pPr>
    </w:p>
    <w:p w:rsidR="00E75B4B" w:rsidRDefault="00E75B4B" w:rsidP="00E75B4B">
      <w:pPr>
        <w:spacing w:after="0"/>
        <w:rPr>
          <w:rFonts w:ascii="Times New Roman" w:hAnsi="Times New Roman" w:cs="Times New Roman"/>
          <w:sz w:val="24"/>
          <w:szCs w:val="24"/>
        </w:rPr>
      </w:pPr>
    </w:p>
    <w:p w:rsidR="00E75B4B" w:rsidRDefault="00E75B4B" w:rsidP="00E75B4B">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E75B4B" w:rsidRDefault="00E75B4B" w:rsidP="00E75B4B">
      <w:pPr>
        <w:spacing w:after="0"/>
        <w:rPr>
          <w:rFonts w:ascii="Times New Roman" w:hAnsi="Times New Roman" w:cs="Times New Roman"/>
          <w:sz w:val="24"/>
          <w:szCs w:val="24"/>
        </w:rPr>
      </w:pPr>
      <w:r>
        <w:rPr>
          <w:rFonts w:ascii="Times New Roman" w:hAnsi="Times New Roman" w:cs="Times New Roman"/>
          <w:sz w:val="24"/>
          <w:szCs w:val="24"/>
        </w:rPr>
        <w:t>WAMAMBO AND ZISENGWE JJ</w:t>
      </w:r>
    </w:p>
    <w:p w:rsidR="00E75B4B" w:rsidRDefault="00E75B4B" w:rsidP="00E75B4B">
      <w:pPr>
        <w:spacing w:after="0"/>
        <w:rPr>
          <w:rFonts w:ascii="Times New Roman" w:hAnsi="Times New Roman" w:cs="Times New Roman"/>
          <w:sz w:val="24"/>
          <w:szCs w:val="24"/>
        </w:rPr>
      </w:pPr>
      <w:r>
        <w:rPr>
          <w:rFonts w:ascii="Times New Roman" w:hAnsi="Times New Roman" w:cs="Times New Roman"/>
          <w:sz w:val="24"/>
          <w:szCs w:val="24"/>
        </w:rPr>
        <w:t xml:space="preserve">MASVINGO, </w:t>
      </w:r>
      <w:r w:rsidR="00D2207F">
        <w:rPr>
          <w:rFonts w:ascii="Times New Roman" w:hAnsi="Times New Roman" w:cs="Times New Roman"/>
          <w:sz w:val="24"/>
          <w:szCs w:val="24"/>
        </w:rPr>
        <w:t xml:space="preserve">1 July 2020, </w:t>
      </w:r>
      <w:r>
        <w:rPr>
          <w:rFonts w:ascii="Times New Roman" w:hAnsi="Times New Roman" w:cs="Times New Roman"/>
          <w:sz w:val="24"/>
          <w:szCs w:val="24"/>
        </w:rPr>
        <w:t>18 February 2021</w:t>
      </w:r>
      <w:r w:rsidR="00FD4C90">
        <w:rPr>
          <w:rFonts w:ascii="Times New Roman" w:hAnsi="Times New Roman" w:cs="Times New Roman"/>
          <w:sz w:val="24"/>
          <w:szCs w:val="24"/>
        </w:rPr>
        <w:t xml:space="preserve"> and </w:t>
      </w:r>
      <w:r w:rsidR="001B2E2C">
        <w:rPr>
          <w:rFonts w:ascii="Times New Roman" w:hAnsi="Times New Roman" w:cs="Times New Roman"/>
          <w:sz w:val="24"/>
          <w:szCs w:val="24"/>
        </w:rPr>
        <w:t>21</w:t>
      </w:r>
      <w:r w:rsidR="00D52920">
        <w:rPr>
          <w:rFonts w:ascii="Times New Roman" w:hAnsi="Times New Roman" w:cs="Times New Roman"/>
          <w:sz w:val="24"/>
          <w:szCs w:val="24"/>
        </w:rPr>
        <w:t xml:space="preserve"> March 2022</w:t>
      </w:r>
    </w:p>
    <w:p w:rsidR="00E75B4B" w:rsidRDefault="00E75B4B" w:rsidP="00E75B4B">
      <w:pPr>
        <w:spacing w:after="0"/>
        <w:rPr>
          <w:rFonts w:ascii="Times New Roman" w:hAnsi="Times New Roman" w:cs="Times New Roman"/>
          <w:sz w:val="24"/>
          <w:szCs w:val="24"/>
        </w:rPr>
      </w:pPr>
    </w:p>
    <w:p w:rsidR="00E75B4B" w:rsidRDefault="00E75B4B" w:rsidP="00E75B4B">
      <w:pPr>
        <w:spacing w:after="0"/>
        <w:rPr>
          <w:rFonts w:ascii="Times New Roman" w:hAnsi="Times New Roman" w:cs="Times New Roman"/>
          <w:sz w:val="24"/>
          <w:szCs w:val="24"/>
        </w:rPr>
      </w:pPr>
    </w:p>
    <w:p w:rsidR="00E75B4B" w:rsidRPr="00FD4C90" w:rsidRDefault="00FD4C90" w:rsidP="00E75B4B">
      <w:pPr>
        <w:spacing w:after="0"/>
        <w:rPr>
          <w:rFonts w:ascii="Times New Roman" w:hAnsi="Times New Roman" w:cs="Times New Roman"/>
          <w:b/>
          <w:sz w:val="24"/>
          <w:szCs w:val="24"/>
        </w:rPr>
      </w:pPr>
      <w:r w:rsidRPr="00FD4C90">
        <w:rPr>
          <w:rFonts w:ascii="Times New Roman" w:hAnsi="Times New Roman" w:cs="Times New Roman"/>
          <w:b/>
          <w:sz w:val="24"/>
          <w:szCs w:val="24"/>
        </w:rPr>
        <w:t>Civil Appeal</w:t>
      </w:r>
    </w:p>
    <w:p w:rsidR="00E75B4B" w:rsidRDefault="00E75B4B" w:rsidP="00E75B4B">
      <w:pPr>
        <w:spacing w:after="0"/>
        <w:rPr>
          <w:rFonts w:ascii="Times New Roman" w:hAnsi="Times New Roman" w:cs="Times New Roman"/>
          <w:sz w:val="24"/>
          <w:szCs w:val="24"/>
        </w:rPr>
      </w:pPr>
    </w:p>
    <w:p w:rsidR="00E75B4B" w:rsidRDefault="00E75B4B" w:rsidP="00E75B4B">
      <w:pPr>
        <w:spacing w:after="0"/>
        <w:rPr>
          <w:rFonts w:ascii="Times New Roman" w:hAnsi="Times New Roman" w:cs="Times New Roman"/>
          <w:sz w:val="24"/>
          <w:szCs w:val="24"/>
        </w:rPr>
      </w:pPr>
    </w:p>
    <w:p w:rsidR="00E75B4B" w:rsidRDefault="00E75B4B" w:rsidP="00E75B4B">
      <w:pPr>
        <w:spacing w:after="0"/>
        <w:rPr>
          <w:rFonts w:ascii="Times New Roman" w:hAnsi="Times New Roman" w:cs="Times New Roman"/>
          <w:sz w:val="24"/>
          <w:szCs w:val="24"/>
        </w:rPr>
      </w:pPr>
      <w:r w:rsidRPr="00E75B4B">
        <w:rPr>
          <w:rFonts w:ascii="Times New Roman" w:hAnsi="Times New Roman" w:cs="Times New Roman"/>
          <w:i/>
          <w:sz w:val="24"/>
          <w:szCs w:val="24"/>
        </w:rPr>
        <w:t>G Bwanya</w:t>
      </w:r>
      <w:r>
        <w:rPr>
          <w:rFonts w:ascii="Times New Roman" w:hAnsi="Times New Roman" w:cs="Times New Roman"/>
          <w:sz w:val="24"/>
          <w:szCs w:val="24"/>
        </w:rPr>
        <w:t>, for the appellants</w:t>
      </w:r>
    </w:p>
    <w:p w:rsidR="00E75B4B" w:rsidRDefault="00E75B4B" w:rsidP="00E75B4B">
      <w:pPr>
        <w:spacing w:after="0"/>
        <w:rPr>
          <w:rFonts w:ascii="Times New Roman" w:hAnsi="Times New Roman" w:cs="Times New Roman"/>
          <w:sz w:val="24"/>
          <w:szCs w:val="24"/>
        </w:rPr>
      </w:pPr>
      <w:r w:rsidRPr="00E75B4B">
        <w:rPr>
          <w:rFonts w:ascii="Times New Roman" w:hAnsi="Times New Roman" w:cs="Times New Roman"/>
          <w:i/>
          <w:sz w:val="24"/>
          <w:szCs w:val="24"/>
        </w:rPr>
        <w:t>J Chipangura</w:t>
      </w:r>
      <w:r>
        <w:rPr>
          <w:rFonts w:ascii="Times New Roman" w:hAnsi="Times New Roman" w:cs="Times New Roman"/>
          <w:sz w:val="24"/>
          <w:szCs w:val="24"/>
        </w:rPr>
        <w:t>, for the respondent</w:t>
      </w:r>
    </w:p>
    <w:p w:rsidR="00E75B4B" w:rsidRDefault="00E75B4B" w:rsidP="00E75B4B">
      <w:pPr>
        <w:spacing w:after="0"/>
        <w:rPr>
          <w:rFonts w:ascii="Times New Roman" w:hAnsi="Times New Roman" w:cs="Times New Roman"/>
          <w:sz w:val="24"/>
          <w:szCs w:val="24"/>
        </w:rPr>
      </w:pPr>
    </w:p>
    <w:p w:rsidR="00E75B4B" w:rsidRDefault="00E75B4B" w:rsidP="00E75B4B">
      <w:pPr>
        <w:spacing w:after="0"/>
        <w:rPr>
          <w:rFonts w:ascii="Times New Roman" w:hAnsi="Times New Roman" w:cs="Times New Roman"/>
          <w:sz w:val="24"/>
          <w:szCs w:val="24"/>
        </w:rPr>
      </w:pPr>
    </w:p>
    <w:p w:rsidR="00E75B4B" w:rsidRDefault="00E75B4B" w:rsidP="00E75B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WAMAMBO J:    At the end of the hearing of this appeal we gave an </w:t>
      </w:r>
      <w:r w:rsidRPr="00E75B4B">
        <w:rPr>
          <w:rFonts w:ascii="Times New Roman" w:hAnsi="Times New Roman" w:cs="Times New Roman"/>
          <w:i/>
          <w:sz w:val="24"/>
          <w:szCs w:val="24"/>
        </w:rPr>
        <w:t>ex tempo</w:t>
      </w:r>
      <w:r w:rsidR="00D2207F">
        <w:rPr>
          <w:rFonts w:ascii="Times New Roman" w:hAnsi="Times New Roman" w:cs="Times New Roman"/>
          <w:i/>
          <w:sz w:val="24"/>
          <w:szCs w:val="24"/>
        </w:rPr>
        <w:t>re</w:t>
      </w:r>
      <w:r>
        <w:rPr>
          <w:rFonts w:ascii="Times New Roman" w:hAnsi="Times New Roman" w:cs="Times New Roman"/>
          <w:sz w:val="24"/>
          <w:szCs w:val="24"/>
        </w:rPr>
        <w:t xml:space="preserve"> judgment wherein we dismissed the appeal with costs.  We have now been requested to issue full reasons for the said judgment.</w:t>
      </w:r>
    </w:p>
    <w:p w:rsidR="00E75B4B" w:rsidRDefault="00D52920" w:rsidP="00E75B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Here are our</w:t>
      </w:r>
      <w:r w:rsidR="00E75B4B">
        <w:rPr>
          <w:rFonts w:ascii="Times New Roman" w:hAnsi="Times New Roman" w:cs="Times New Roman"/>
          <w:sz w:val="24"/>
          <w:szCs w:val="24"/>
        </w:rPr>
        <w:t xml:space="preserve"> reasons.  The respondent instituted proceedings </w:t>
      </w:r>
      <w:r w:rsidR="00D2207F">
        <w:rPr>
          <w:rFonts w:ascii="Times New Roman" w:hAnsi="Times New Roman" w:cs="Times New Roman"/>
          <w:sz w:val="24"/>
          <w:szCs w:val="24"/>
        </w:rPr>
        <w:t xml:space="preserve">in the Magistrates Court </w:t>
      </w:r>
      <w:r w:rsidR="00E75B4B">
        <w:rPr>
          <w:rFonts w:ascii="Times New Roman" w:hAnsi="Times New Roman" w:cs="Times New Roman"/>
          <w:sz w:val="24"/>
          <w:szCs w:val="24"/>
        </w:rPr>
        <w:t>to evict the respondents from Tokwe Grange Farm.</w:t>
      </w:r>
    </w:p>
    <w:p w:rsidR="00E75B4B" w:rsidRDefault="00E75B4B" w:rsidP="00E75B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the founding affidavit the respondent avers as follows:</w:t>
      </w:r>
    </w:p>
    <w:p w:rsidR="00E75B4B" w:rsidRDefault="00E75B4B" w:rsidP="00E75B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 is the owner o</w:t>
      </w:r>
      <w:r w:rsidR="00D52920">
        <w:rPr>
          <w:rFonts w:ascii="Times New Roman" w:hAnsi="Times New Roman" w:cs="Times New Roman"/>
          <w:sz w:val="24"/>
          <w:szCs w:val="24"/>
        </w:rPr>
        <w:t>f Tokwe Grange Farm, Masvingo (hereinafter called the farm</w:t>
      </w:r>
      <w:r>
        <w:rPr>
          <w:rFonts w:ascii="Times New Roman" w:hAnsi="Times New Roman" w:cs="Times New Roman"/>
          <w:sz w:val="24"/>
          <w:szCs w:val="24"/>
        </w:rPr>
        <w:t>)</w:t>
      </w:r>
      <w:r w:rsidR="00420168">
        <w:rPr>
          <w:rFonts w:ascii="Times New Roman" w:hAnsi="Times New Roman" w:cs="Times New Roman"/>
          <w:sz w:val="24"/>
          <w:szCs w:val="24"/>
        </w:rPr>
        <w:t>.  He bought it from Tokwe Grange Commercial Centre in 1996.  Thereafter he was handed over the title deed</w:t>
      </w:r>
      <w:r w:rsidR="00191070">
        <w:rPr>
          <w:rFonts w:ascii="Times New Roman" w:hAnsi="Times New Roman" w:cs="Times New Roman"/>
          <w:sz w:val="24"/>
          <w:szCs w:val="24"/>
        </w:rPr>
        <w:t>s</w:t>
      </w:r>
      <w:r w:rsidR="00420168">
        <w:rPr>
          <w:rFonts w:ascii="Times New Roman" w:hAnsi="Times New Roman" w:cs="Times New Roman"/>
          <w:sz w:val="24"/>
          <w:szCs w:val="24"/>
        </w:rPr>
        <w:t xml:space="preserve"> for the same farm.  He also holds a Certificate of Registration of Brands in terms of the Brands Act [</w:t>
      </w:r>
      <w:r w:rsidR="00420168" w:rsidRPr="00420168">
        <w:rPr>
          <w:rFonts w:ascii="Times New Roman" w:hAnsi="Times New Roman" w:cs="Times New Roman"/>
          <w:i/>
          <w:sz w:val="24"/>
          <w:szCs w:val="24"/>
        </w:rPr>
        <w:t>Chapter 19:03</w:t>
      </w:r>
      <w:r w:rsidR="00FD4C90">
        <w:rPr>
          <w:rFonts w:ascii="Times New Roman" w:hAnsi="Times New Roman" w:cs="Times New Roman"/>
          <w:sz w:val="24"/>
          <w:szCs w:val="24"/>
        </w:rPr>
        <w:t>] and pays unit</w:t>
      </w:r>
      <w:r w:rsidR="00D2207F">
        <w:rPr>
          <w:rFonts w:ascii="Times New Roman" w:hAnsi="Times New Roman" w:cs="Times New Roman"/>
          <w:sz w:val="24"/>
          <w:szCs w:val="24"/>
        </w:rPr>
        <w:t xml:space="preserve"> tax with</w:t>
      </w:r>
      <w:r w:rsidR="005F79D1">
        <w:rPr>
          <w:rFonts w:ascii="Times New Roman" w:hAnsi="Times New Roman" w:cs="Times New Roman"/>
          <w:sz w:val="24"/>
          <w:szCs w:val="24"/>
        </w:rPr>
        <w:t xml:space="preserve"> </w:t>
      </w:r>
      <w:r w:rsidR="00420168">
        <w:rPr>
          <w:rFonts w:ascii="Times New Roman" w:hAnsi="Times New Roman" w:cs="Times New Roman"/>
          <w:sz w:val="24"/>
          <w:szCs w:val="24"/>
        </w:rPr>
        <w:t>Masvingo Rural District Council.  Between 18 and 20 August 2018 he observed that the appellants were illegally occupying the said farm.  The appellants had erected eight houses without his consent and were cutting down trees.  Upon an enquiry, the respondent was informed that the appellants were in occupation through fifth appellant.  He has tried to obtain assistance from the police to no avail.  First appellant claims his right of occupation through Chief Charumbira.</w:t>
      </w:r>
    </w:p>
    <w:p w:rsidR="00420168" w:rsidRDefault="00420168" w:rsidP="00E75B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opposition through first appellant, appellants averred that the respondent is not the owner of the farm. First appellant avers that he does not reside within the farm but on a piece of land adjacent to the farm in dispute.  He produced a letter authored by Chief Charumbira.  The farm was repossessed by the Government from </w:t>
      </w:r>
      <w:r w:rsidR="002D24F9">
        <w:rPr>
          <w:rFonts w:ascii="Times New Roman" w:hAnsi="Times New Roman" w:cs="Times New Roman"/>
          <w:sz w:val="24"/>
          <w:szCs w:val="24"/>
        </w:rPr>
        <w:t>R</w:t>
      </w:r>
      <w:r w:rsidR="001B7FC4">
        <w:rPr>
          <w:rFonts w:ascii="Times New Roman" w:hAnsi="Times New Roman" w:cs="Times New Roman"/>
          <w:sz w:val="24"/>
          <w:szCs w:val="24"/>
        </w:rPr>
        <w:t>onald Eustace Vincent and Andrew Clive V</w:t>
      </w:r>
      <w:r w:rsidR="005F79D1">
        <w:rPr>
          <w:rFonts w:ascii="Times New Roman" w:hAnsi="Times New Roman" w:cs="Times New Roman"/>
          <w:sz w:val="24"/>
          <w:szCs w:val="24"/>
        </w:rPr>
        <w:t>i</w:t>
      </w:r>
      <w:r w:rsidR="001B7FC4">
        <w:rPr>
          <w:rFonts w:ascii="Times New Roman" w:hAnsi="Times New Roman" w:cs="Times New Roman"/>
          <w:sz w:val="24"/>
          <w:szCs w:val="24"/>
        </w:rPr>
        <w:t>ncent through the land resettlement programme</w:t>
      </w:r>
      <w:r w:rsidR="00FD4C90">
        <w:rPr>
          <w:rFonts w:ascii="Times New Roman" w:hAnsi="Times New Roman" w:cs="Times New Roman"/>
          <w:sz w:val="24"/>
          <w:szCs w:val="24"/>
        </w:rPr>
        <w:t>.</w:t>
      </w:r>
      <w:r w:rsidR="001B7FC4">
        <w:rPr>
          <w:rFonts w:ascii="Times New Roman" w:hAnsi="Times New Roman" w:cs="Times New Roman"/>
          <w:sz w:val="24"/>
          <w:szCs w:val="24"/>
        </w:rPr>
        <w:t xml:space="preserve"> Tokwe Grange Commercial Centre (also called Bhati Business Centre) was sold to Chigudu (now late) who supposedly sol</w:t>
      </w:r>
      <w:r w:rsidR="00FD4C90">
        <w:rPr>
          <w:rFonts w:ascii="Times New Roman" w:hAnsi="Times New Roman" w:cs="Times New Roman"/>
          <w:sz w:val="24"/>
          <w:szCs w:val="24"/>
        </w:rPr>
        <w:t>d it to the respondent.  If there</w:t>
      </w:r>
      <w:r w:rsidR="001B7FC4">
        <w:rPr>
          <w:rFonts w:ascii="Times New Roman" w:hAnsi="Times New Roman" w:cs="Times New Roman"/>
          <w:sz w:val="24"/>
          <w:szCs w:val="24"/>
        </w:rPr>
        <w:t xml:space="preserve"> was such a sale it was a nullity as the farm was </w:t>
      </w:r>
      <w:r w:rsidR="00FD4C90">
        <w:rPr>
          <w:rFonts w:ascii="Times New Roman" w:hAnsi="Times New Roman" w:cs="Times New Roman"/>
          <w:sz w:val="24"/>
          <w:szCs w:val="24"/>
        </w:rPr>
        <w:t>repossessed</w:t>
      </w:r>
      <w:r w:rsidR="001B7FC4">
        <w:rPr>
          <w:rFonts w:ascii="Times New Roman" w:hAnsi="Times New Roman" w:cs="Times New Roman"/>
          <w:sz w:val="24"/>
          <w:szCs w:val="24"/>
        </w:rPr>
        <w:t xml:space="preserve"> and allocated to different Chiefs.  The second to fifth appellants were allocated the land they currently occupy by Chief Mapanzure.  The appellants are of the firm view that the farm is State land and the various portions were allocated to them legally.</w:t>
      </w:r>
    </w:p>
    <w:p w:rsidR="001B7FC4" w:rsidRDefault="001B7FC4" w:rsidP="00E75B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has no capacity to evict the appellants for the farm is State land and he hold</w:t>
      </w:r>
      <w:r w:rsidR="005F79D1">
        <w:rPr>
          <w:rFonts w:ascii="Times New Roman" w:hAnsi="Times New Roman" w:cs="Times New Roman"/>
          <w:sz w:val="24"/>
          <w:szCs w:val="24"/>
        </w:rPr>
        <w:t>s no</w:t>
      </w:r>
      <w:r>
        <w:rPr>
          <w:rFonts w:ascii="Times New Roman" w:hAnsi="Times New Roman" w:cs="Times New Roman"/>
          <w:sz w:val="24"/>
          <w:szCs w:val="24"/>
        </w:rPr>
        <w:t xml:space="preserve"> title to it.  The respondent should have transferred the farm into his name but cannot as the farm is State land.</w:t>
      </w:r>
    </w:p>
    <w:p w:rsidR="001B7FC4" w:rsidRDefault="001B7FC4" w:rsidP="00E75B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Faced</w:t>
      </w:r>
      <w:r w:rsidR="00A05895">
        <w:rPr>
          <w:rFonts w:ascii="Times New Roman" w:hAnsi="Times New Roman" w:cs="Times New Roman"/>
          <w:sz w:val="24"/>
          <w:szCs w:val="24"/>
        </w:rPr>
        <w:t xml:space="preserve"> with the above su</w:t>
      </w:r>
      <w:r w:rsidR="00D52920">
        <w:rPr>
          <w:rFonts w:ascii="Times New Roman" w:hAnsi="Times New Roman" w:cs="Times New Roman"/>
          <w:sz w:val="24"/>
          <w:szCs w:val="24"/>
        </w:rPr>
        <w:t>mmarised versions, the learned Trial M</w:t>
      </w:r>
      <w:r w:rsidR="00A05895">
        <w:rPr>
          <w:rFonts w:ascii="Times New Roman" w:hAnsi="Times New Roman" w:cs="Times New Roman"/>
          <w:sz w:val="24"/>
          <w:szCs w:val="24"/>
        </w:rPr>
        <w:t>agistrate found for the appellant and ordered the eviction o</w:t>
      </w:r>
      <w:r w:rsidR="00D52920">
        <w:rPr>
          <w:rFonts w:ascii="Times New Roman" w:hAnsi="Times New Roman" w:cs="Times New Roman"/>
          <w:sz w:val="24"/>
          <w:szCs w:val="24"/>
        </w:rPr>
        <w:t>f the appellants.  The learned Trial M</w:t>
      </w:r>
      <w:r w:rsidR="00A05895">
        <w:rPr>
          <w:rFonts w:ascii="Times New Roman" w:hAnsi="Times New Roman" w:cs="Times New Roman"/>
          <w:sz w:val="24"/>
          <w:szCs w:val="24"/>
        </w:rPr>
        <w:t xml:space="preserve">agistrate canvassed the principles of </w:t>
      </w:r>
      <w:r w:rsidR="00A05895" w:rsidRPr="00A05895">
        <w:rPr>
          <w:rFonts w:ascii="Times New Roman" w:hAnsi="Times New Roman" w:cs="Times New Roman"/>
          <w:i/>
          <w:sz w:val="24"/>
          <w:szCs w:val="24"/>
        </w:rPr>
        <w:t>rei vindicatio</w:t>
      </w:r>
      <w:r w:rsidR="003E61CD">
        <w:rPr>
          <w:rFonts w:ascii="Times New Roman" w:hAnsi="Times New Roman" w:cs="Times New Roman"/>
          <w:i/>
          <w:sz w:val="24"/>
          <w:szCs w:val="24"/>
        </w:rPr>
        <w:t xml:space="preserve"> </w:t>
      </w:r>
      <w:r w:rsidR="00A05895">
        <w:rPr>
          <w:rFonts w:ascii="Times New Roman" w:hAnsi="Times New Roman" w:cs="Times New Roman"/>
          <w:sz w:val="24"/>
          <w:szCs w:val="24"/>
        </w:rPr>
        <w:t xml:space="preserve">and </w:t>
      </w:r>
      <w:r w:rsidR="00D52920">
        <w:rPr>
          <w:rFonts w:ascii="Times New Roman" w:hAnsi="Times New Roman" w:cs="Times New Roman"/>
          <w:sz w:val="24"/>
          <w:szCs w:val="24"/>
        </w:rPr>
        <w:t xml:space="preserve">cited </w:t>
      </w:r>
      <w:r w:rsidR="00A05895">
        <w:rPr>
          <w:rFonts w:ascii="Times New Roman" w:hAnsi="Times New Roman" w:cs="Times New Roman"/>
          <w:sz w:val="24"/>
          <w:szCs w:val="24"/>
        </w:rPr>
        <w:t>case law.</w:t>
      </w:r>
      <w:r w:rsidR="002D24F9">
        <w:rPr>
          <w:rFonts w:ascii="Times New Roman" w:hAnsi="Times New Roman" w:cs="Times New Roman"/>
          <w:sz w:val="24"/>
          <w:szCs w:val="24"/>
        </w:rPr>
        <w:t xml:space="preserve">  The trial magistrate was satisfied that the agreement of sale between the respondent and Tokwe Grange Commercial Centre, the title deed in the name of Tokwe Commercial Centre, the site plan, the certificate of brands and proof of payment of tax by the respondent to Masvingo Rural District Council supported the respondent’s case.  </w:t>
      </w:r>
      <w:r w:rsidR="00D52920">
        <w:rPr>
          <w:rFonts w:ascii="Times New Roman" w:hAnsi="Times New Roman" w:cs="Times New Roman"/>
          <w:sz w:val="24"/>
          <w:szCs w:val="24"/>
        </w:rPr>
        <w:t>In an analysis of respondent’s</w:t>
      </w:r>
      <w:r w:rsidR="002D24F9">
        <w:rPr>
          <w:rFonts w:ascii="Times New Roman" w:hAnsi="Times New Roman" w:cs="Times New Roman"/>
          <w:sz w:val="24"/>
          <w:szCs w:val="24"/>
        </w:rPr>
        <w:t xml:space="preserve"> evidence along with the evidence of the District Administra</w:t>
      </w:r>
      <w:r w:rsidR="00D52920">
        <w:rPr>
          <w:rFonts w:ascii="Times New Roman" w:hAnsi="Times New Roman" w:cs="Times New Roman"/>
          <w:sz w:val="24"/>
          <w:szCs w:val="24"/>
        </w:rPr>
        <w:t>tor, the Lands Officer and the trial c</w:t>
      </w:r>
      <w:r w:rsidR="002D24F9">
        <w:rPr>
          <w:rFonts w:ascii="Times New Roman" w:hAnsi="Times New Roman" w:cs="Times New Roman"/>
          <w:sz w:val="24"/>
          <w:szCs w:val="24"/>
        </w:rPr>
        <w:t>ourt found cogency in their evidence.</w:t>
      </w:r>
    </w:p>
    <w:p w:rsidR="002D24F9" w:rsidRDefault="002D24F9" w:rsidP="00E75B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other hand the trial court was unsure about the position of Chief Charumbira in the dispute.  The Chief was also not called to testify.  The trial court found the evidence of the appellants to be contradictory.  The court also found that as opposed to respondent’s suppor</w:t>
      </w:r>
      <w:r w:rsidR="00A0310A">
        <w:rPr>
          <w:rFonts w:ascii="Times New Roman" w:hAnsi="Times New Roman" w:cs="Times New Roman"/>
          <w:sz w:val="24"/>
          <w:szCs w:val="24"/>
        </w:rPr>
        <w:t>t</w:t>
      </w:r>
      <w:r>
        <w:rPr>
          <w:rFonts w:ascii="Times New Roman" w:hAnsi="Times New Roman" w:cs="Times New Roman"/>
          <w:sz w:val="24"/>
          <w:szCs w:val="24"/>
        </w:rPr>
        <w:t xml:space="preserve">ing </w:t>
      </w:r>
      <w:r w:rsidR="00A0310A">
        <w:rPr>
          <w:rFonts w:ascii="Times New Roman" w:hAnsi="Times New Roman" w:cs="Times New Roman"/>
          <w:sz w:val="24"/>
          <w:szCs w:val="24"/>
        </w:rPr>
        <w:t>documents, the appellants proffered no substantial evidence in support of their case as owners or rightful occupants of the farm.</w:t>
      </w:r>
    </w:p>
    <w:p w:rsidR="00E276A7" w:rsidRDefault="00E276A7" w:rsidP="00E75B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appellants </w:t>
      </w:r>
      <w:r w:rsidR="005F79D1">
        <w:rPr>
          <w:rFonts w:ascii="Times New Roman" w:hAnsi="Times New Roman" w:cs="Times New Roman"/>
          <w:sz w:val="24"/>
          <w:szCs w:val="24"/>
        </w:rPr>
        <w:t xml:space="preserve">were </w:t>
      </w:r>
      <w:r w:rsidRPr="00FD4C90">
        <w:rPr>
          <w:rFonts w:ascii="Times New Roman" w:hAnsi="Times New Roman" w:cs="Times New Roman"/>
          <w:sz w:val="24"/>
          <w:szCs w:val="24"/>
        </w:rPr>
        <w:t>dissatisfied</w:t>
      </w:r>
      <w:r w:rsidR="00FD4C90" w:rsidRPr="00FD4C90">
        <w:rPr>
          <w:rFonts w:ascii="Times New Roman" w:hAnsi="Times New Roman" w:cs="Times New Roman"/>
          <w:sz w:val="24"/>
          <w:szCs w:val="24"/>
        </w:rPr>
        <w:t xml:space="preserve"> </w:t>
      </w:r>
      <w:r>
        <w:rPr>
          <w:rFonts w:ascii="Times New Roman" w:hAnsi="Times New Roman" w:cs="Times New Roman"/>
          <w:sz w:val="24"/>
          <w:szCs w:val="24"/>
        </w:rPr>
        <w:t xml:space="preserve">with the findings of the Trial Magistrate registered this appeal.  In the notice and grounds of appeal they raised four grounds.  The grounds are </w:t>
      </w:r>
      <w:r w:rsidRPr="00FD4C90">
        <w:rPr>
          <w:rFonts w:ascii="Times New Roman" w:hAnsi="Times New Roman" w:cs="Times New Roman"/>
          <w:sz w:val="24"/>
          <w:szCs w:val="24"/>
        </w:rPr>
        <w:t>regurgitated</w:t>
      </w:r>
      <w:r>
        <w:rPr>
          <w:rFonts w:ascii="Times New Roman" w:hAnsi="Times New Roman" w:cs="Times New Roman"/>
          <w:sz w:val="24"/>
          <w:szCs w:val="24"/>
        </w:rPr>
        <w:t xml:space="preserve"> below.</w:t>
      </w:r>
    </w:p>
    <w:p w:rsidR="00E276A7" w:rsidRPr="00723276" w:rsidRDefault="00E276A7" w:rsidP="00723276">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“1.</w:t>
      </w:r>
      <w:r>
        <w:rPr>
          <w:rFonts w:ascii="Times New Roman" w:hAnsi="Times New Roman" w:cs="Times New Roman"/>
          <w:sz w:val="24"/>
          <w:szCs w:val="24"/>
        </w:rPr>
        <w:tab/>
      </w:r>
      <w:r w:rsidRPr="00723276">
        <w:rPr>
          <w:rFonts w:ascii="Times New Roman" w:hAnsi="Times New Roman" w:cs="Times New Roman"/>
        </w:rPr>
        <w:t>The learned Magistrate erred when it relied on fraudulent and void agreement of sale purported to have been made between the respondent and Tokwe Grange Commercial Centre (Pvt) Ltd as proof of ownership of Tokwe Grange measuring 301.5338 hectares held under Deed of Transfer No. 4284/85.</w:t>
      </w:r>
    </w:p>
    <w:p w:rsidR="00E276A7" w:rsidRPr="00723276" w:rsidRDefault="00E276A7" w:rsidP="00723276">
      <w:pPr>
        <w:spacing w:after="0" w:line="240" w:lineRule="auto"/>
        <w:ind w:left="1440" w:hanging="720"/>
        <w:jc w:val="both"/>
        <w:rPr>
          <w:rFonts w:ascii="Times New Roman" w:hAnsi="Times New Roman" w:cs="Times New Roman"/>
        </w:rPr>
      </w:pPr>
      <w:r w:rsidRPr="00723276">
        <w:rPr>
          <w:rFonts w:ascii="Times New Roman" w:hAnsi="Times New Roman" w:cs="Times New Roman"/>
        </w:rPr>
        <w:t xml:space="preserve"> 2.</w:t>
      </w:r>
      <w:r w:rsidRPr="00723276">
        <w:rPr>
          <w:rFonts w:ascii="Times New Roman" w:hAnsi="Times New Roman" w:cs="Times New Roman"/>
        </w:rPr>
        <w:tab/>
        <w:t xml:space="preserve">The learned Magistrate erred in ordering </w:t>
      </w:r>
      <w:r w:rsidR="00D52920">
        <w:rPr>
          <w:rFonts w:ascii="Times New Roman" w:hAnsi="Times New Roman" w:cs="Times New Roman"/>
        </w:rPr>
        <w:t xml:space="preserve">eviction </w:t>
      </w:r>
      <w:r w:rsidRPr="00723276">
        <w:rPr>
          <w:rFonts w:ascii="Times New Roman" w:hAnsi="Times New Roman" w:cs="Times New Roman"/>
        </w:rPr>
        <w:t xml:space="preserve">of the appellants in the absence of evidence of the Surveyor General’s Office on whether the appellants were settled </w:t>
      </w:r>
      <w:r w:rsidRPr="00723276">
        <w:rPr>
          <w:rFonts w:ascii="Times New Roman" w:hAnsi="Times New Roman" w:cs="Times New Roman"/>
        </w:rPr>
        <w:lastRenderedPageBreak/>
        <w:t>within the boundaries of 301.5338 hectares of Tokwe Grange or were occupying the communal land adjacent to Tokwe Grange Farm.</w:t>
      </w:r>
    </w:p>
    <w:p w:rsidR="00E276A7" w:rsidRPr="00723276" w:rsidRDefault="00E276A7" w:rsidP="00723276">
      <w:pPr>
        <w:spacing w:after="0" w:line="240" w:lineRule="auto"/>
        <w:ind w:left="1440" w:hanging="720"/>
        <w:jc w:val="both"/>
        <w:rPr>
          <w:rFonts w:ascii="Times New Roman" w:hAnsi="Times New Roman" w:cs="Times New Roman"/>
        </w:rPr>
      </w:pPr>
      <w:r w:rsidRPr="00723276">
        <w:rPr>
          <w:rFonts w:ascii="Times New Roman" w:hAnsi="Times New Roman" w:cs="Times New Roman"/>
        </w:rPr>
        <w:t>3.</w:t>
      </w:r>
      <w:r w:rsidRPr="00723276">
        <w:rPr>
          <w:rFonts w:ascii="Times New Roman" w:hAnsi="Times New Roman" w:cs="Times New Roman"/>
        </w:rPr>
        <w:tab/>
        <w:t xml:space="preserve">The learned Magistrate erred by disregarding the evidence of the appellants to the effect that they were legally </w:t>
      </w:r>
      <w:r w:rsidR="00D06310" w:rsidRPr="00723276">
        <w:rPr>
          <w:rFonts w:ascii="Times New Roman" w:hAnsi="Times New Roman" w:cs="Times New Roman"/>
        </w:rPr>
        <w:t>settled within the boundaries of the then Tokwe Grange Farm acquired by the State in terms of Rural Lands Act.</w:t>
      </w:r>
    </w:p>
    <w:p w:rsidR="00D06310" w:rsidRDefault="00D06310" w:rsidP="00723276">
      <w:pPr>
        <w:spacing w:after="0" w:line="240" w:lineRule="auto"/>
        <w:ind w:left="1440" w:hanging="720"/>
        <w:jc w:val="both"/>
        <w:rPr>
          <w:rFonts w:ascii="Times New Roman" w:hAnsi="Times New Roman" w:cs="Times New Roman"/>
        </w:rPr>
      </w:pPr>
      <w:r w:rsidRPr="00723276">
        <w:rPr>
          <w:rFonts w:ascii="Times New Roman" w:hAnsi="Times New Roman" w:cs="Times New Roman"/>
        </w:rPr>
        <w:t>4.</w:t>
      </w:r>
      <w:r w:rsidRPr="00723276">
        <w:rPr>
          <w:rFonts w:ascii="Times New Roman" w:hAnsi="Times New Roman" w:cs="Times New Roman"/>
        </w:rPr>
        <w:tab/>
        <w:t>The learned Magistrate erred in failing to take note that the appellants were improperly cited and its order is not enforceable.”</w:t>
      </w:r>
    </w:p>
    <w:p w:rsidR="00723276" w:rsidRPr="00723276" w:rsidRDefault="00723276" w:rsidP="00723276">
      <w:pPr>
        <w:spacing w:after="0" w:line="240" w:lineRule="auto"/>
        <w:ind w:left="1440" w:hanging="720"/>
        <w:jc w:val="both"/>
        <w:rPr>
          <w:rFonts w:ascii="Times New Roman" w:hAnsi="Times New Roman" w:cs="Times New Roman"/>
        </w:rPr>
      </w:pPr>
    </w:p>
    <w:p w:rsidR="00D06310" w:rsidRDefault="00D06310" w:rsidP="00D063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appears that the trial Magistrate was correct to identify that the respondent sought eviction based on the principle of </w:t>
      </w:r>
      <w:r w:rsidRPr="00D06310">
        <w:rPr>
          <w:rFonts w:ascii="Times New Roman" w:hAnsi="Times New Roman" w:cs="Times New Roman"/>
          <w:i/>
          <w:sz w:val="24"/>
          <w:szCs w:val="24"/>
        </w:rPr>
        <w:t xml:space="preserve">rei </w:t>
      </w:r>
      <w:r>
        <w:rPr>
          <w:rFonts w:ascii="Times New Roman" w:hAnsi="Times New Roman" w:cs="Times New Roman"/>
          <w:i/>
          <w:sz w:val="24"/>
          <w:szCs w:val="24"/>
        </w:rPr>
        <w:t>vindicatio</w:t>
      </w:r>
      <w:r>
        <w:rPr>
          <w:rFonts w:ascii="Times New Roman" w:hAnsi="Times New Roman" w:cs="Times New Roman"/>
          <w:sz w:val="24"/>
          <w:szCs w:val="24"/>
        </w:rPr>
        <w:t>.</w:t>
      </w:r>
    </w:p>
    <w:p w:rsidR="00D06310" w:rsidRDefault="00D06310" w:rsidP="00D063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In </w:t>
      </w:r>
      <w:r w:rsidRPr="00D06310">
        <w:rPr>
          <w:rFonts w:ascii="Times New Roman" w:hAnsi="Times New Roman" w:cs="Times New Roman"/>
          <w:i/>
          <w:sz w:val="24"/>
          <w:szCs w:val="24"/>
        </w:rPr>
        <w:t>Tapson Madzivi</w:t>
      </w:r>
      <w:r w:rsidR="00D52920">
        <w:rPr>
          <w:rFonts w:ascii="Times New Roman" w:hAnsi="Times New Roman" w:cs="Times New Roman"/>
          <w:i/>
          <w:sz w:val="24"/>
          <w:szCs w:val="24"/>
        </w:rPr>
        <w:t>re v Officer-In-charge Vehicle T</w:t>
      </w:r>
      <w:r w:rsidRPr="00D06310">
        <w:rPr>
          <w:rFonts w:ascii="Times New Roman" w:hAnsi="Times New Roman" w:cs="Times New Roman"/>
          <w:i/>
          <w:sz w:val="24"/>
          <w:szCs w:val="24"/>
        </w:rPr>
        <w:t>heft Squad N.O. and 4 Ors</w:t>
      </w:r>
      <w:r>
        <w:rPr>
          <w:rFonts w:ascii="Times New Roman" w:hAnsi="Times New Roman" w:cs="Times New Roman"/>
          <w:sz w:val="24"/>
          <w:szCs w:val="24"/>
        </w:rPr>
        <w:t xml:space="preserve"> HH 352-2020, MANGOTA J h</w:t>
      </w:r>
      <w:r w:rsidR="001B2E2C">
        <w:rPr>
          <w:rFonts w:ascii="Times New Roman" w:hAnsi="Times New Roman" w:cs="Times New Roman"/>
          <w:sz w:val="24"/>
          <w:szCs w:val="24"/>
        </w:rPr>
        <w:t>ad occasion to state as follows:</w:t>
      </w:r>
    </w:p>
    <w:p w:rsidR="00D06310" w:rsidRPr="001B2E2C" w:rsidRDefault="00D06310" w:rsidP="00723276">
      <w:pPr>
        <w:spacing w:after="0" w:line="240" w:lineRule="auto"/>
        <w:ind w:left="720"/>
        <w:jc w:val="both"/>
        <w:rPr>
          <w:rFonts w:ascii="Times New Roman" w:hAnsi="Times New Roman" w:cs="Times New Roman"/>
        </w:rPr>
      </w:pPr>
      <w:r w:rsidRPr="001B2E2C">
        <w:rPr>
          <w:rFonts w:ascii="Times New Roman" w:hAnsi="Times New Roman" w:cs="Times New Roman"/>
          <w:sz w:val="24"/>
          <w:szCs w:val="24"/>
        </w:rPr>
        <w:t>“</w:t>
      </w:r>
      <w:r w:rsidRPr="001B2E2C">
        <w:rPr>
          <w:rFonts w:ascii="Times New Roman" w:hAnsi="Times New Roman" w:cs="Times New Roman"/>
        </w:rPr>
        <w:t xml:space="preserve">The principle of rei </w:t>
      </w:r>
      <w:r w:rsidR="00723276" w:rsidRPr="001B2E2C">
        <w:rPr>
          <w:rFonts w:ascii="Times New Roman" w:hAnsi="Times New Roman" w:cs="Times New Roman"/>
        </w:rPr>
        <w:t>vindicatio</w:t>
      </w:r>
      <w:r w:rsidRPr="001B2E2C">
        <w:rPr>
          <w:rFonts w:ascii="Times New Roman" w:hAnsi="Times New Roman" w:cs="Times New Roman"/>
        </w:rPr>
        <w:t xml:space="preserve"> is an action brought by the owner of the property to recover it from any person who retains possession of it without this consent.  It derives from the principle that an owner cannot be deprived of his property without his consent.”</w:t>
      </w:r>
    </w:p>
    <w:p w:rsidR="00723276" w:rsidRPr="00FD4C90" w:rsidRDefault="00723276" w:rsidP="00723276">
      <w:pPr>
        <w:spacing w:after="0" w:line="240" w:lineRule="auto"/>
        <w:ind w:left="720"/>
        <w:jc w:val="both"/>
        <w:rPr>
          <w:rFonts w:ascii="Times New Roman" w:hAnsi="Times New Roman" w:cs="Times New Roman"/>
          <w:i/>
        </w:rPr>
      </w:pPr>
    </w:p>
    <w:p w:rsidR="00D06310" w:rsidRPr="00FD4C90" w:rsidRDefault="00D06310" w:rsidP="00D06310">
      <w:pPr>
        <w:spacing w:after="0" w:line="360" w:lineRule="auto"/>
        <w:ind w:firstLine="720"/>
        <w:jc w:val="both"/>
        <w:rPr>
          <w:rFonts w:ascii="Times New Roman" w:hAnsi="Times New Roman" w:cs="Times New Roman"/>
          <w:i/>
          <w:sz w:val="24"/>
          <w:szCs w:val="24"/>
        </w:rPr>
      </w:pPr>
      <w:r w:rsidRPr="001B2E2C">
        <w:rPr>
          <w:rFonts w:ascii="Times New Roman" w:hAnsi="Times New Roman" w:cs="Times New Roman"/>
          <w:sz w:val="24"/>
          <w:szCs w:val="24"/>
        </w:rPr>
        <w:t>In</w:t>
      </w:r>
      <w:r w:rsidRPr="00FD4C90">
        <w:rPr>
          <w:rFonts w:ascii="Times New Roman" w:hAnsi="Times New Roman" w:cs="Times New Roman"/>
          <w:i/>
          <w:sz w:val="24"/>
          <w:szCs w:val="24"/>
        </w:rPr>
        <w:t xml:space="preserve"> Chetty v Naidoo</w:t>
      </w:r>
      <w:r w:rsidR="00D52920" w:rsidRPr="00FD4C90">
        <w:rPr>
          <w:rFonts w:ascii="Times New Roman" w:hAnsi="Times New Roman" w:cs="Times New Roman"/>
          <w:i/>
          <w:sz w:val="24"/>
          <w:szCs w:val="24"/>
        </w:rPr>
        <w:t xml:space="preserve"> </w:t>
      </w:r>
      <w:r w:rsidR="00D52920" w:rsidRPr="001B2E2C">
        <w:rPr>
          <w:rFonts w:ascii="Times New Roman" w:hAnsi="Times New Roman" w:cs="Times New Roman"/>
          <w:sz w:val="24"/>
          <w:szCs w:val="24"/>
        </w:rPr>
        <w:t>1974(3) SA 13(A</w:t>
      </w:r>
      <w:r w:rsidRPr="001B2E2C">
        <w:rPr>
          <w:rFonts w:ascii="Times New Roman" w:hAnsi="Times New Roman" w:cs="Times New Roman"/>
          <w:sz w:val="24"/>
          <w:szCs w:val="24"/>
        </w:rPr>
        <w:t>) the Court stated of the vindicatory action as follows:</w:t>
      </w:r>
    </w:p>
    <w:p w:rsidR="00D06310" w:rsidRPr="001B2E2C" w:rsidRDefault="00D06310" w:rsidP="009A38AC">
      <w:pPr>
        <w:spacing w:after="0" w:line="240" w:lineRule="auto"/>
        <w:ind w:left="720"/>
        <w:jc w:val="both"/>
        <w:rPr>
          <w:rFonts w:ascii="Times New Roman" w:hAnsi="Times New Roman" w:cs="Times New Roman"/>
        </w:rPr>
      </w:pPr>
      <w:r w:rsidRPr="001B2E2C">
        <w:rPr>
          <w:rFonts w:ascii="Times New Roman" w:hAnsi="Times New Roman" w:cs="Times New Roman"/>
        </w:rPr>
        <w:t xml:space="preserve">“It is inherent in the nature of ownership that possession of the res should normally be with the owner and it follows that no other person may </w:t>
      </w:r>
      <w:r w:rsidR="009A38AC" w:rsidRPr="001B2E2C">
        <w:rPr>
          <w:rFonts w:ascii="Times New Roman" w:hAnsi="Times New Roman" w:cs="Times New Roman"/>
        </w:rPr>
        <w:t>withhold it from the owner unless he is vested with some right enforceable against the owner like a right of retention or a contractual right. (emphasis added)</w:t>
      </w:r>
    </w:p>
    <w:p w:rsidR="009A38AC" w:rsidRPr="001B2E2C" w:rsidRDefault="009A38AC" w:rsidP="009A38AC">
      <w:pPr>
        <w:spacing w:after="0" w:line="240" w:lineRule="auto"/>
        <w:ind w:left="720"/>
        <w:jc w:val="both"/>
        <w:rPr>
          <w:rFonts w:ascii="Times New Roman" w:hAnsi="Times New Roman" w:cs="Times New Roman"/>
        </w:rPr>
      </w:pPr>
    </w:p>
    <w:p w:rsidR="009A38AC" w:rsidRPr="001B2E2C" w:rsidRDefault="009A38AC" w:rsidP="009A38AC">
      <w:pPr>
        <w:spacing w:after="0" w:line="240" w:lineRule="auto"/>
        <w:ind w:left="720"/>
        <w:jc w:val="both"/>
        <w:rPr>
          <w:rFonts w:ascii="Times New Roman" w:hAnsi="Times New Roman" w:cs="Times New Roman"/>
        </w:rPr>
      </w:pPr>
      <w:r w:rsidRPr="001B2E2C">
        <w:rPr>
          <w:rFonts w:ascii="Times New Roman" w:hAnsi="Times New Roman" w:cs="Times New Roman"/>
        </w:rPr>
        <w:t>It is evident from a reading of the above case authorities that vindication is associated with ownership.  A person vindicates what he owns.  He does not vindicate what he possesses.”</w:t>
      </w:r>
    </w:p>
    <w:p w:rsidR="009A38AC" w:rsidRPr="009A38AC" w:rsidRDefault="009A38AC" w:rsidP="009A38AC">
      <w:pPr>
        <w:spacing w:after="0" w:line="240" w:lineRule="auto"/>
        <w:ind w:left="720"/>
        <w:jc w:val="both"/>
        <w:rPr>
          <w:rFonts w:ascii="Times New Roman" w:hAnsi="Times New Roman" w:cs="Times New Roman"/>
        </w:rPr>
      </w:pPr>
    </w:p>
    <w:p w:rsidR="009A38AC" w:rsidRDefault="009A38AC" w:rsidP="009A38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Against this </w:t>
      </w:r>
      <w:r w:rsidR="00FD4C90">
        <w:rPr>
          <w:rFonts w:ascii="Times New Roman" w:hAnsi="Times New Roman" w:cs="Times New Roman"/>
          <w:sz w:val="24"/>
          <w:szCs w:val="24"/>
        </w:rPr>
        <w:t xml:space="preserve">postulation </w:t>
      </w:r>
      <w:r>
        <w:rPr>
          <w:rFonts w:ascii="Times New Roman" w:hAnsi="Times New Roman" w:cs="Times New Roman"/>
          <w:sz w:val="24"/>
          <w:szCs w:val="24"/>
        </w:rPr>
        <w:t>of the legal principles attached to vindication I will consider the grounds of appeal separately.</w:t>
      </w:r>
    </w:p>
    <w:p w:rsidR="009A38AC" w:rsidRDefault="009A38AC" w:rsidP="009A38AC">
      <w:pPr>
        <w:spacing w:after="0" w:line="360" w:lineRule="auto"/>
        <w:ind w:firstLine="720"/>
        <w:jc w:val="both"/>
        <w:rPr>
          <w:rFonts w:ascii="Times New Roman" w:hAnsi="Times New Roman" w:cs="Times New Roman"/>
          <w:b/>
          <w:sz w:val="24"/>
          <w:szCs w:val="24"/>
          <w:u w:val="single"/>
        </w:rPr>
      </w:pPr>
      <w:r w:rsidRPr="009A38AC">
        <w:rPr>
          <w:rFonts w:ascii="Times New Roman" w:hAnsi="Times New Roman" w:cs="Times New Roman"/>
          <w:b/>
          <w:sz w:val="24"/>
          <w:szCs w:val="24"/>
          <w:u w:val="single"/>
        </w:rPr>
        <w:t>Ground 1</w:t>
      </w:r>
    </w:p>
    <w:p w:rsidR="009A38AC" w:rsidRPr="009A38AC" w:rsidRDefault="00D52920" w:rsidP="009A38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agreement of sale is attack</w:t>
      </w:r>
      <w:r w:rsidR="009A38AC">
        <w:rPr>
          <w:rFonts w:ascii="Times New Roman" w:hAnsi="Times New Roman" w:cs="Times New Roman"/>
          <w:sz w:val="24"/>
          <w:szCs w:val="24"/>
        </w:rPr>
        <w:t>ed as being fraudulent.  Various reasons are given for this</w:t>
      </w:r>
      <w:r w:rsidR="00FD4C90">
        <w:rPr>
          <w:rFonts w:ascii="Times New Roman" w:hAnsi="Times New Roman" w:cs="Times New Roman"/>
          <w:sz w:val="24"/>
          <w:szCs w:val="24"/>
        </w:rPr>
        <w:t xml:space="preserve">. </w:t>
      </w:r>
      <w:r w:rsidR="009A38AC">
        <w:rPr>
          <w:rFonts w:ascii="Times New Roman" w:hAnsi="Times New Roman" w:cs="Times New Roman"/>
          <w:sz w:val="24"/>
          <w:szCs w:val="24"/>
        </w:rPr>
        <w:t xml:space="preserve"> I will not examine all of them in detail as some amount to just raising dust.  The long and short of it is that the respondent claims ownership of the farm through among other things the particular agreement.</w:t>
      </w:r>
    </w:p>
    <w:p w:rsidR="00A379D7" w:rsidRPr="000A7345" w:rsidRDefault="00A379D7" w:rsidP="00A379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agreement was authored </w:t>
      </w:r>
      <w:r w:rsidRPr="000A7345">
        <w:rPr>
          <w:rFonts w:ascii="Times New Roman" w:hAnsi="Times New Roman" w:cs="Times New Roman"/>
          <w:sz w:val="24"/>
          <w:szCs w:val="24"/>
        </w:rPr>
        <w:t>by a firm of legal practitioner</w:t>
      </w:r>
      <w:r>
        <w:rPr>
          <w:rFonts w:ascii="Times New Roman" w:hAnsi="Times New Roman" w:cs="Times New Roman"/>
          <w:sz w:val="24"/>
          <w:szCs w:val="24"/>
        </w:rPr>
        <w:t xml:space="preserve">s namely Chuma, Gurajena </w:t>
      </w:r>
      <w:r w:rsidRPr="000A7345">
        <w:rPr>
          <w:rFonts w:ascii="Times New Roman" w:hAnsi="Times New Roman" w:cs="Times New Roman"/>
          <w:sz w:val="24"/>
          <w:szCs w:val="24"/>
        </w:rPr>
        <w:t xml:space="preserve">and Partners and it is between </w:t>
      </w:r>
      <w:r>
        <w:rPr>
          <w:rFonts w:ascii="Times New Roman" w:hAnsi="Times New Roman" w:cs="Times New Roman"/>
          <w:sz w:val="24"/>
          <w:szCs w:val="24"/>
        </w:rPr>
        <w:t>Tokwe G</w:t>
      </w:r>
      <w:r w:rsidRPr="000A7345">
        <w:rPr>
          <w:rFonts w:ascii="Times New Roman" w:hAnsi="Times New Roman" w:cs="Times New Roman"/>
          <w:sz w:val="24"/>
          <w:szCs w:val="24"/>
        </w:rPr>
        <w:t>ra</w:t>
      </w:r>
      <w:r>
        <w:rPr>
          <w:rFonts w:ascii="Times New Roman" w:hAnsi="Times New Roman" w:cs="Times New Roman"/>
          <w:sz w:val="24"/>
          <w:szCs w:val="24"/>
        </w:rPr>
        <w:t>n</w:t>
      </w:r>
      <w:r w:rsidRPr="000A7345">
        <w:rPr>
          <w:rFonts w:ascii="Times New Roman" w:hAnsi="Times New Roman" w:cs="Times New Roman"/>
          <w:sz w:val="24"/>
          <w:szCs w:val="24"/>
        </w:rPr>
        <w:t>ge Commercial Centre</w:t>
      </w:r>
      <w:r w:rsidR="00D52920">
        <w:rPr>
          <w:rFonts w:ascii="Times New Roman" w:hAnsi="Times New Roman" w:cs="Times New Roman"/>
          <w:sz w:val="24"/>
          <w:szCs w:val="24"/>
        </w:rPr>
        <w:t xml:space="preserve"> and respondent</w:t>
      </w:r>
      <w:r w:rsidRPr="000A7345">
        <w:rPr>
          <w:rFonts w:ascii="Times New Roman" w:hAnsi="Times New Roman" w:cs="Times New Roman"/>
          <w:sz w:val="24"/>
          <w:szCs w:val="24"/>
        </w:rPr>
        <w:t xml:space="preserve">. The merx at the </w:t>
      </w:r>
      <w:r>
        <w:rPr>
          <w:rFonts w:ascii="Times New Roman" w:hAnsi="Times New Roman" w:cs="Times New Roman"/>
          <w:sz w:val="24"/>
          <w:szCs w:val="24"/>
        </w:rPr>
        <w:t>c</w:t>
      </w:r>
      <w:r w:rsidRPr="000A7345">
        <w:rPr>
          <w:rFonts w:ascii="Times New Roman" w:hAnsi="Times New Roman" w:cs="Times New Roman"/>
          <w:sz w:val="24"/>
          <w:szCs w:val="24"/>
        </w:rPr>
        <w:t>entre of the agreement is To</w:t>
      </w:r>
      <w:r>
        <w:rPr>
          <w:rFonts w:ascii="Times New Roman" w:hAnsi="Times New Roman" w:cs="Times New Roman"/>
          <w:sz w:val="24"/>
          <w:szCs w:val="24"/>
        </w:rPr>
        <w:t xml:space="preserve">kwe </w:t>
      </w:r>
      <w:r w:rsidRPr="000A7345">
        <w:rPr>
          <w:rFonts w:ascii="Times New Roman" w:hAnsi="Times New Roman" w:cs="Times New Roman"/>
          <w:sz w:val="24"/>
          <w:szCs w:val="24"/>
        </w:rPr>
        <w:t>Farm and G</w:t>
      </w:r>
      <w:r>
        <w:rPr>
          <w:rFonts w:ascii="Times New Roman" w:hAnsi="Times New Roman" w:cs="Times New Roman"/>
          <w:sz w:val="24"/>
          <w:szCs w:val="24"/>
        </w:rPr>
        <w:t>a</w:t>
      </w:r>
      <w:r w:rsidRPr="000A7345">
        <w:rPr>
          <w:rFonts w:ascii="Times New Roman" w:hAnsi="Times New Roman" w:cs="Times New Roman"/>
          <w:sz w:val="24"/>
          <w:szCs w:val="24"/>
        </w:rPr>
        <w:t>rage. The purchase price is given as $ 450 000. While the font at p 1 appears different from the font at p</w:t>
      </w:r>
      <w:r w:rsidR="00D52920">
        <w:rPr>
          <w:rFonts w:ascii="Times New Roman" w:hAnsi="Times New Roman" w:cs="Times New Roman"/>
          <w:sz w:val="24"/>
          <w:szCs w:val="24"/>
        </w:rPr>
        <w:t>ages</w:t>
      </w:r>
      <w:r w:rsidRPr="000A7345">
        <w:rPr>
          <w:rFonts w:ascii="Times New Roman" w:hAnsi="Times New Roman" w:cs="Times New Roman"/>
          <w:sz w:val="24"/>
          <w:szCs w:val="24"/>
        </w:rPr>
        <w:t xml:space="preserve"> 2 and 3 of the agreement of </w:t>
      </w:r>
      <w:r w:rsidR="00FC5122">
        <w:rPr>
          <w:rFonts w:ascii="Times New Roman" w:hAnsi="Times New Roman" w:cs="Times New Roman"/>
          <w:sz w:val="24"/>
          <w:szCs w:val="24"/>
        </w:rPr>
        <w:t>sale</w:t>
      </w:r>
      <w:r w:rsidRPr="000A7345">
        <w:rPr>
          <w:rFonts w:ascii="Times New Roman" w:hAnsi="Times New Roman" w:cs="Times New Roman"/>
          <w:sz w:val="24"/>
          <w:szCs w:val="24"/>
        </w:rPr>
        <w:t xml:space="preserve"> it is clear that the para</w:t>
      </w:r>
      <w:r w:rsidR="00D52920">
        <w:rPr>
          <w:rFonts w:ascii="Times New Roman" w:hAnsi="Times New Roman" w:cs="Times New Roman"/>
          <w:sz w:val="24"/>
          <w:szCs w:val="24"/>
        </w:rPr>
        <w:t>graphs and conten</w:t>
      </w:r>
      <w:r>
        <w:rPr>
          <w:rFonts w:ascii="Times New Roman" w:hAnsi="Times New Roman" w:cs="Times New Roman"/>
          <w:sz w:val="24"/>
          <w:szCs w:val="24"/>
        </w:rPr>
        <w:t>t</w:t>
      </w:r>
      <w:r w:rsidRPr="000A7345">
        <w:rPr>
          <w:rFonts w:ascii="Times New Roman" w:hAnsi="Times New Roman" w:cs="Times New Roman"/>
          <w:sz w:val="24"/>
          <w:szCs w:val="24"/>
        </w:rPr>
        <w:t xml:space="preserve"> are continuous. The </w:t>
      </w:r>
      <w:r w:rsidR="00D52920">
        <w:rPr>
          <w:rFonts w:ascii="Times New Roman" w:hAnsi="Times New Roman" w:cs="Times New Roman"/>
          <w:sz w:val="24"/>
          <w:szCs w:val="24"/>
        </w:rPr>
        <w:t>seller and purchaser’s signatur</w:t>
      </w:r>
      <w:r>
        <w:rPr>
          <w:rFonts w:ascii="Times New Roman" w:hAnsi="Times New Roman" w:cs="Times New Roman"/>
          <w:sz w:val="24"/>
          <w:szCs w:val="24"/>
        </w:rPr>
        <w:t>e</w:t>
      </w:r>
      <w:r w:rsidRPr="000A7345">
        <w:rPr>
          <w:rFonts w:ascii="Times New Roman" w:hAnsi="Times New Roman" w:cs="Times New Roman"/>
          <w:sz w:val="24"/>
          <w:szCs w:val="24"/>
        </w:rPr>
        <w:t xml:space="preserve">s along with the </w:t>
      </w:r>
      <w:r w:rsidR="00620895">
        <w:rPr>
          <w:rFonts w:ascii="Times New Roman" w:hAnsi="Times New Roman" w:cs="Times New Roman"/>
          <w:sz w:val="24"/>
          <w:szCs w:val="24"/>
        </w:rPr>
        <w:t>witnesses</w:t>
      </w:r>
      <w:r w:rsidR="00FE3C17">
        <w:rPr>
          <w:rFonts w:ascii="Times New Roman" w:hAnsi="Times New Roman" w:cs="Times New Roman"/>
          <w:sz w:val="24"/>
          <w:szCs w:val="24"/>
        </w:rPr>
        <w:t>’</w:t>
      </w:r>
      <w:r w:rsidR="00620895">
        <w:rPr>
          <w:rFonts w:ascii="Times New Roman" w:hAnsi="Times New Roman" w:cs="Times New Roman"/>
          <w:sz w:val="24"/>
          <w:szCs w:val="24"/>
        </w:rPr>
        <w:t xml:space="preserve"> </w:t>
      </w:r>
      <w:r w:rsidRPr="000A7345">
        <w:rPr>
          <w:rFonts w:ascii="Times New Roman" w:hAnsi="Times New Roman" w:cs="Times New Roman"/>
          <w:sz w:val="24"/>
          <w:szCs w:val="24"/>
        </w:rPr>
        <w:t>signatures are a</w:t>
      </w:r>
      <w:r w:rsidR="00620895">
        <w:rPr>
          <w:rFonts w:ascii="Times New Roman" w:hAnsi="Times New Roman" w:cs="Times New Roman"/>
          <w:sz w:val="24"/>
          <w:szCs w:val="24"/>
        </w:rPr>
        <w:t>pp</w:t>
      </w:r>
      <w:r w:rsidRPr="000A7345">
        <w:rPr>
          <w:rFonts w:ascii="Times New Roman" w:hAnsi="Times New Roman" w:cs="Times New Roman"/>
          <w:sz w:val="24"/>
          <w:szCs w:val="24"/>
        </w:rPr>
        <w:t xml:space="preserve">ended. There could be many reasons </w:t>
      </w:r>
      <w:r w:rsidRPr="000A7345">
        <w:rPr>
          <w:rFonts w:ascii="Times New Roman" w:hAnsi="Times New Roman" w:cs="Times New Roman"/>
          <w:sz w:val="24"/>
          <w:szCs w:val="24"/>
        </w:rPr>
        <w:lastRenderedPageBreak/>
        <w:t>why there is a diffe</w:t>
      </w:r>
      <w:r w:rsidR="00FE3C17">
        <w:rPr>
          <w:rFonts w:ascii="Times New Roman" w:hAnsi="Times New Roman" w:cs="Times New Roman"/>
          <w:sz w:val="24"/>
          <w:szCs w:val="24"/>
        </w:rPr>
        <w:t>re</w:t>
      </w:r>
      <w:r w:rsidRPr="000A7345">
        <w:rPr>
          <w:rFonts w:ascii="Times New Roman" w:hAnsi="Times New Roman" w:cs="Times New Roman"/>
          <w:sz w:val="24"/>
          <w:szCs w:val="24"/>
        </w:rPr>
        <w:t>nce in th</w:t>
      </w:r>
      <w:r w:rsidR="00D52920">
        <w:rPr>
          <w:rFonts w:ascii="Times New Roman" w:hAnsi="Times New Roman" w:cs="Times New Roman"/>
          <w:sz w:val="24"/>
          <w:szCs w:val="24"/>
        </w:rPr>
        <w:t>e font. One of them is that pages</w:t>
      </w:r>
      <w:r w:rsidRPr="000A7345">
        <w:rPr>
          <w:rFonts w:ascii="Times New Roman" w:hAnsi="Times New Roman" w:cs="Times New Roman"/>
          <w:sz w:val="24"/>
          <w:szCs w:val="24"/>
        </w:rPr>
        <w:t xml:space="preserve"> 2 and 3 contain standard clauses on such contracts and are a</w:t>
      </w:r>
      <w:r w:rsidR="00D52920">
        <w:rPr>
          <w:rFonts w:ascii="Times New Roman" w:hAnsi="Times New Roman" w:cs="Times New Roman"/>
          <w:sz w:val="24"/>
          <w:szCs w:val="24"/>
        </w:rPr>
        <w:t>ppe</w:t>
      </w:r>
      <w:r w:rsidRPr="000A7345">
        <w:rPr>
          <w:rFonts w:ascii="Times New Roman" w:hAnsi="Times New Roman" w:cs="Times New Roman"/>
          <w:sz w:val="24"/>
          <w:szCs w:val="24"/>
        </w:rPr>
        <w:t>nded as a matter of cause.</w:t>
      </w:r>
    </w:p>
    <w:p w:rsidR="00A379D7" w:rsidRPr="000A7345" w:rsidRDefault="00A379D7" w:rsidP="00620895">
      <w:pPr>
        <w:spacing w:after="0" w:line="360" w:lineRule="auto"/>
        <w:ind w:firstLine="720"/>
        <w:jc w:val="both"/>
        <w:rPr>
          <w:rFonts w:ascii="Times New Roman" w:hAnsi="Times New Roman" w:cs="Times New Roman"/>
          <w:sz w:val="24"/>
          <w:szCs w:val="24"/>
        </w:rPr>
      </w:pPr>
      <w:r w:rsidRPr="000A7345">
        <w:rPr>
          <w:rFonts w:ascii="Times New Roman" w:hAnsi="Times New Roman" w:cs="Times New Roman"/>
          <w:sz w:val="24"/>
          <w:szCs w:val="24"/>
        </w:rPr>
        <w:t xml:space="preserve">This agreement of sale lays the basis of </w:t>
      </w:r>
      <w:r w:rsidR="00620895">
        <w:rPr>
          <w:rFonts w:ascii="Times New Roman" w:hAnsi="Times New Roman" w:cs="Times New Roman"/>
          <w:sz w:val="24"/>
          <w:szCs w:val="24"/>
        </w:rPr>
        <w:t xml:space="preserve">the </w:t>
      </w:r>
      <w:r w:rsidRPr="000A7345">
        <w:rPr>
          <w:rFonts w:ascii="Times New Roman" w:hAnsi="Times New Roman" w:cs="Times New Roman"/>
          <w:sz w:val="24"/>
          <w:szCs w:val="24"/>
        </w:rPr>
        <w:t>respondent</w:t>
      </w:r>
      <w:r w:rsidR="00620895">
        <w:rPr>
          <w:rFonts w:ascii="Times New Roman" w:hAnsi="Times New Roman" w:cs="Times New Roman"/>
          <w:sz w:val="24"/>
          <w:szCs w:val="24"/>
        </w:rPr>
        <w:t xml:space="preserve">’s </w:t>
      </w:r>
      <w:r w:rsidRPr="000A7345">
        <w:rPr>
          <w:rFonts w:ascii="Times New Roman" w:hAnsi="Times New Roman" w:cs="Times New Roman"/>
          <w:sz w:val="24"/>
          <w:szCs w:val="24"/>
        </w:rPr>
        <w:t>ownership of the farm in question. The agreement of the sale does not stand</w:t>
      </w:r>
      <w:r w:rsidR="00620895">
        <w:rPr>
          <w:rFonts w:ascii="Times New Roman" w:hAnsi="Times New Roman" w:cs="Times New Roman"/>
          <w:sz w:val="24"/>
          <w:szCs w:val="24"/>
        </w:rPr>
        <w:t xml:space="preserve"> alone</w:t>
      </w:r>
      <w:r w:rsidRPr="000A7345">
        <w:rPr>
          <w:rFonts w:ascii="Times New Roman" w:hAnsi="Times New Roman" w:cs="Times New Roman"/>
          <w:sz w:val="24"/>
          <w:szCs w:val="24"/>
        </w:rPr>
        <w:t xml:space="preserve">. It is </w:t>
      </w:r>
      <w:r w:rsidR="00620895">
        <w:rPr>
          <w:rFonts w:ascii="Times New Roman" w:hAnsi="Times New Roman" w:cs="Times New Roman"/>
          <w:sz w:val="24"/>
          <w:szCs w:val="24"/>
        </w:rPr>
        <w:t xml:space="preserve">buttressed </w:t>
      </w:r>
      <w:r w:rsidRPr="000A7345">
        <w:rPr>
          <w:rFonts w:ascii="Times New Roman" w:hAnsi="Times New Roman" w:cs="Times New Roman"/>
          <w:sz w:val="24"/>
          <w:szCs w:val="24"/>
        </w:rPr>
        <w:t>by</w:t>
      </w:r>
      <w:r>
        <w:rPr>
          <w:rFonts w:ascii="Times New Roman" w:hAnsi="Times New Roman" w:cs="Times New Roman"/>
          <w:sz w:val="24"/>
          <w:szCs w:val="24"/>
        </w:rPr>
        <w:t xml:space="preserve"> a deed of transfer in favor of</w:t>
      </w:r>
      <w:r w:rsidRPr="000A7345">
        <w:rPr>
          <w:rFonts w:ascii="Times New Roman" w:hAnsi="Times New Roman" w:cs="Times New Roman"/>
          <w:sz w:val="24"/>
          <w:szCs w:val="24"/>
        </w:rPr>
        <w:t xml:space="preserve"> To</w:t>
      </w:r>
      <w:r>
        <w:rPr>
          <w:rFonts w:ascii="Times New Roman" w:hAnsi="Times New Roman" w:cs="Times New Roman"/>
          <w:sz w:val="24"/>
          <w:szCs w:val="24"/>
        </w:rPr>
        <w:t>kwe</w:t>
      </w:r>
      <w:r w:rsidRPr="000A7345">
        <w:rPr>
          <w:rFonts w:ascii="Times New Roman" w:hAnsi="Times New Roman" w:cs="Times New Roman"/>
          <w:sz w:val="24"/>
          <w:szCs w:val="24"/>
        </w:rPr>
        <w:t xml:space="preserve"> G</w:t>
      </w:r>
      <w:r>
        <w:rPr>
          <w:rFonts w:ascii="Times New Roman" w:hAnsi="Times New Roman" w:cs="Times New Roman"/>
          <w:sz w:val="24"/>
          <w:szCs w:val="24"/>
        </w:rPr>
        <w:t>range</w:t>
      </w:r>
      <w:r w:rsidRPr="000A7345">
        <w:rPr>
          <w:rFonts w:ascii="Times New Roman" w:hAnsi="Times New Roman" w:cs="Times New Roman"/>
          <w:sz w:val="24"/>
          <w:szCs w:val="24"/>
        </w:rPr>
        <w:t xml:space="preserve"> Commercial Centre (Pvt) Ltd the very party who appears as the seller.</w:t>
      </w:r>
    </w:p>
    <w:p w:rsidR="00A379D7" w:rsidRPr="000A7345" w:rsidRDefault="00A379D7" w:rsidP="00620895">
      <w:pPr>
        <w:spacing w:after="0" w:line="360" w:lineRule="auto"/>
        <w:ind w:firstLine="720"/>
        <w:jc w:val="both"/>
        <w:rPr>
          <w:rFonts w:ascii="Times New Roman" w:hAnsi="Times New Roman" w:cs="Times New Roman"/>
          <w:sz w:val="24"/>
          <w:szCs w:val="24"/>
        </w:rPr>
      </w:pPr>
      <w:r w:rsidRPr="000A7345">
        <w:rPr>
          <w:rFonts w:ascii="Times New Roman" w:hAnsi="Times New Roman" w:cs="Times New Roman"/>
          <w:sz w:val="24"/>
          <w:szCs w:val="24"/>
        </w:rPr>
        <w:t xml:space="preserve">I find in the circumstances that although </w:t>
      </w:r>
      <w:r w:rsidR="00620895">
        <w:rPr>
          <w:rFonts w:ascii="Times New Roman" w:hAnsi="Times New Roman" w:cs="Times New Roman"/>
          <w:sz w:val="24"/>
          <w:szCs w:val="24"/>
        </w:rPr>
        <w:t xml:space="preserve">the </w:t>
      </w:r>
      <w:r w:rsidRPr="000A7345">
        <w:rPr>
          <w:rFonts w:ascii="Times New Roman" w:hAnsi="Times New Roman" w:cs="Times New Roman"/>
          <w:sz w:val="24"/>
          <w:szCs w:val="24"/>
        </w:rPr>
        <w:t>respondent did not change ownership of the farm officially he holds rights in terms of the agreement as the owner of the farm.</w:t>
      </w:r>
      <w:r w:rsidR="00620895">
        <w:rPr>
          <w:rFonts w:ascii="Times New Roman" w:hAnsi="Times New Roman" w:cs="Times New Roman"/>
          <w:sz w:val="24"/>
          <w:szCs w:val="24"/>
        </w:rPr>
        <w:t xml:space="preserve">  </w:t>
      </w:r>
      <w:r w:rsidRPr="000A7345">
        <w:rPr>
          <w:rFonts w:ascii="Times New Roman" w:hAnsi="Times New Roman" w:cs="Times New Roman"/>
          <w:sz w:val="24"/>
          <w:szCs w:val="24"/>
        </w:rPr>
        <w:t xml:space="preserve">The reasons given </w:t>
      </w:r>
      <w:r w:rsidR="00D52920">
        <w:rPr>
          <w:rFonts w:ascii="Times New Roman" w:hAnsi="Times New Roman" w:cs="Times New Roman"/>
          <w:sz w:val="24"/>
          <w:szCs w:val="24"/>
        </w:rPr>
        <w:t>by the Trial C</w:t>
      </w:r>
      <w:r w:rsidRPr="000A7345">
        <w:rPr>
          <w:rFonts w:ascii="Times New Roman" w:hAnsi="Times New Roman" w:cs="Times New Roman"/>
          <w:sz w:val="24"/>
          <w:szCs w:val="24"/>
        </w:rPr>
        <w:t xml:space="preserve">ourt for </w:t>
      </w:r>
      <w:r w:rsidR="00FC5122">
        <w:rPr>
          <w:rFonts w:ascii="Times New Roman" w:hAnsi="Times New Roman" w:cs="Times New Roman"/>
          <w:sz w:val="24"/>
          <w:szCs w:val="24"/>
        </w:rPr>
        <w:t>accepting</w:t>
      </w:r>
      <w:r w:rsidRPr="000A7345">
        <w:rPr>
          <w:rFonts w:ascii="Times New Roman" w:hAnsi="Times New Roman" w:cs="Times New Roman"/>
          <w:sz w:val="24"/>
          <w:szCs w:val="24"/>
        </w:rPr>
        <w:t xml:space="preserve"> the agreement of sale as proof of ownership are </w:t>
      </w:r>
      <w:r w:rsidR="00620895">
        <w:rPr>
          <w:rFonts w:ascii="Times New Roman" w:hAnsi="Times New Roman" w:cs="Times New Roman"/>
          <w:sz w:val="24"/>
          <w:szCs w:val="24"/>
        </w:rPr>
        <w:t>thus un</w:t>
      </w:r>
      <w:r w:rsidR="00D52920">
        <w:rPr>
          <w:rFonts w:ascii="Times New Roman" w:hAnsi="Times New Roman" w:cs="Times New Roman"/>
          <w:sz w:val="24"/>
          <w:szCs w:val="24"/>
        </w:rPr>
        <w:t>assailable</w:t>
      </w:r>
      <w:r w:rsidRPr="000A7345">
        <w:rPr>
          <w:rFonts w:ascii="Times New Roman" w:hAnsi="Times New Roman" w:cs="Times New Roman"/>
          <w:sz w:val="24"/>
          <w:szCs w:val="24"/>
        </w:rPr>
        <w:t>.</w:t>
      </w:r>
    </w:p>
    <w:p w:rsidR="00A379D7" w:rsidRPr="000A7345" w:rsidRDefault="00A379D7" w:rsidP="00620895">
      <w:pPr>
        <w:spacing w:after="0" w:line="360" w:lineRule="auto"/>
        <w:ind w:firstLine="720"/>
        <w:jc w:val="both"/>
        <w:rPr>
          <w:rFonts w:ascii="Times New Roman" w:hAnsi="Times New Roman" w:cs="Times New Roman"/>
          <w:sz w:val="24"/>
          <w:szCs w:val="24"/>
        </w:rPr>
      </w:pPr>
      <w:r w:rsidRPr="000A7345">
        <w:rPr>
          <w:rFonts w:ascii="Times New Roman" w:hAnsi="Times New Roman" w:cs="Times New Roman"/>
          <w:sz w:val="24"/>
          <w:szCs w:val="24"/>
        </w:rPr>
        <w:t xml:space="preserve">On the </w:t>
      </w:r>
      <w:r w:rsidR="00620895">
        <w:rPr>
          <w:rFonts w:ascii="Times New Roman" w:hAnsi="Times New Roman" w:cs="Times New Roman"/>
          <w:sz w:val="24"/>
          <w:szCs w:val="24"/>
        </w:rPr>
        <w:t xml:space="preserve">second </w:t>
      </w:r>
      <w:r w:rsidRPr="000A7345">
        <w:rPr>
          <w:rFonts w:ascii="Times New Roman" w:hAnsi="Times New Roman" w:cs="Times New Roman"/>
          <w:sz w:val="24"/>
          <w:szCs w:val="24"/>
        </w:rPr>
        <w:t>ground of appeal I am not co</w:t>
      </w:r>
      <w:r w:rsidR="00620895">
        <w:rPr>
          <w:rFonts w:ascii="Times New Roman" w:hAnsi="Times New Roman" w:cs="Times New Roman"/>
          <w:sz w:val="24"/>
          <w:szCs w:val="24"/>
        </w:rPr>
        <w:t>nvinced</w:t>
      </w:r>
      <w:r w:rsidRPr="000A7345">
        <w:rPr>
          <w:rFonts w:ascii="Times New Roman" w:hAnsi="Times New Roman" w:cs="Times New Roman"/>
          <w:sz w:val="24"/>
          <w:szCs w:val="24"/>
        </w:rPr>
        <w:t xml:space="preserve"> that because the Surveyor General did not give evidence on whether </w:t>
      </w:r>
      <w:r w:rsidR="00516DA5">
        <w:rPr>
          <w:rFonts w:ascii="Times New Roman" w:hAnsi="Times New Roman" w:cs="Times New Roman"/>
          <w:sz w:val="24"/>
          <w:szCs w:val="24"/>
        </w:rPr>
        <w:t xml:space="preserve">the </w:t>
      </w:r>
      <w:r w:rsidRPr="000A7345">
        <w:rPr>
          <w:rFonts w:ascii="Times New Roman" w:hAnsi="Times New Roman" w:cs="Times New Roman"/>
          <w:sz w:val="24"/>
          <w:szCs w:val="24"/>
        </w:rPr>
        <w:t>appellants were settled within the boundaries of the farm or not, he e</w:t>
      </w:r>
      <w:r w:rsidR="00620895">
        <w:rPr>
          <w:rFonts w:ascii="Times New Roman" w:hAnsi="Times New Roman" w:cs="Times New Roman"/>
          <w:sz w:val="24"/>
          <w:szCs w:val="24"/>
        </w:rPr>
        <w:t>rr</w:t>
      </w:r>
      <w:r w:rsidRPr="000A7345">
        <w:rPr>
          <w:rFonts w:ascii="Times New Roman" w:hAnsi="Times New Roman" w:cs="Times New Roman"/>
          <w:sz w:val="24"/>
          <w:szCs w:val="24"/>
        </w:rPr>
        <w:t>ed.</w:t>
      </w:r>
    </w:p>
    <w:p w:rsidR="00A379D7" w:rsidRPr="000A7345" w:rsidRDefault="00A379D7" w:rsidP="00620895">
      <w:pPr>
        <w:spacing w:after="0" w:line="360" w:lineRule="auto"/>
        <w:ind w:firstLine="720"/>
        <w:jc w:val="both"/>
        <w:rPr>
          <w:rFonts w:ascii="Times New Roman" w:hAnsi="Times New Roman" w:cs="Times New Roman"/>
          <w:sz w:val="24"/>
          <w:szCs w:val="24"/>
        </w:rPr>
      </w:pPr>
      <w:r w:rsidRPr="000A7345">
        <w:rPr>
          <w:rFonts w:ascii="Times New Roman" w:hAnsi="Times New Roman" w:cs="Times New Roman"/>
          <w:sz w:val="24"/>
          <w:szCs w:val="24"/>
        </w:rPr>
        <w:t>It is unclear in the first place how the Surveyo</w:t>
      </w:r>
      <w:r w:rsidR="00620895">
        <w:rPr>
          <w:rFonts w:ascii="Times New Roman" w:hAnsi="Times New Roman" w:cs="Times New Roman"/>
          <w:sz w:val="24"/>
          <w:szCs w:val="24"/>
        </w:rPr>
        <w:t>r General’s evidence would assis</w:t>
      </w:r>
      <w:r w:rsidRPr="000A7345">
        <w:rPr>
          <w:rFonts w:ascii="Times New Roman" w:hAnsi="Times New Roman" w:cs="Times New Roman"/>
          <w:sz w:val="24"/>
          <w:szCs w:val="24"/>
        </w:rPr>
        <w:t>t the appellan</w:t>
      </w:r>
      <w:r w:rsidR="00516DA5">
        <w:rPr>
          <w:rFonts w:ascii="Times New Roman" w:hAnsi="Times New Roman" w:cs="Times New Roman"/>
          <w:sz w:val="24"/>
          <w:szCs w:val="24"/>
        </w:rPr>
        <w:t>ts. It becomes even more</w:t>
      </w:r>
      <w:r w:rsidR="00FC5122">
        <w:rPr>
          <w:rFonts w:ascii="Times New Roman" w:hAnsi="Times New Roman" w:cs="Times New Roman"/>
          <w:sz w:val="24"/>
          <w:szCs w:val="24"/>
        </w:rPr>
        <w:t xml:space="preserve"> </w:t>
      </w:r>
      <w:r w:rsidR="00516DA5">
        <w:rPr>
          <w:rFonts w:ascii="Times New Roman" w:hAnsi="Times New Roman" w:cs="Times New Roman"/>
          <w:sz w:val="24"/>
          <w:szCs w:val="24"/>
        </w:rPr>
        <w:t>bl</w:t>
      </w:r>
      <w:r w:rsidR="00D52920">
        <w:rPr>
          <w:rFonts w:ascii="Times New Roman" w:hAnsi="Times New Roman" w:cs="Times New Roman"/>
          <w:sz w:val="24"/>
          <w:szCs w:val="24"/>
        </w:rPr>
        <w:t>urr</w:t>
      </w:r>
      <w:r w:rsidRPr="000A7345">
        <w:rPr>
          <w:rFonts w:ascii="Times New Roman" w:hAnsi="Times New Roman" w:cs="Times New Roman"/>
          <w:sz w:val="24"/>
          <w:szCs w:val="24"/>
        </w:rPr>
        <w:t>y when one consid</w:t>
      </w:r>
      <w:r w:rsidR="00516DA5">
        <w:rPr>
          <w:rFonts w:ascii="Times New Roman" w:hAnsi="Times New Roman" w:cs="Times New Roman"/>
          <w:sz w:val="24"/>
          <w:szCs w:val="24"/>
        </w:rPr>
        <w:t>ers the appellant’s prevaricatory positions.  I</w:t>
      </w:r>
      <w:r w:rsidRPr="000A7345">
        <w:rPr>
          <w:rFonts w:ascii="Times New Roman" w:hAnsi="Times New Roman" w:cs="Times New Roman"/>
          <w:sz w:val="24"/>
          <w:szCs w:val="24"/>
        </w:rPr>
        <w:t>n one breath the appellants</w:t>
      </w:r>
      <w:r w:rsidR="00516DA5">
        <w:rPr>
          <w:rFonts w:ascii="Times New Roman" w:hAnsi="Times New Roman" w:cs="Times New Roman"/>
          <w:sz w:val="24"/>
          <w:szCs w:val="24"/>
        </w:rPr>
        <w:t xml:space="preserve"> contend</w:t>
      </w:r>
      <w:r w:rsidRPr="000A7345">
        <w:rPr>
          <w:rFonts w:ascii="Times New Roman" w:hAnsi="Times New Roman" w:cs="Times New Roman"/>
          <w:sz w:val="24"/>
          <w:szCs w:val="24"/>
        </w:rPr>
        <w:t xml:space="preserve"> that they are settled within respondent’s farm </w:t>
      </w:r>
      <w:r w:rsidR="00516DA5">
        <w:rPr>
          <w:rFonts w:ascii="Times New Roman" w:hAnsi="Times New Roman" w:cs="Times New Roman"/>
          <w:sz w:val="24"/>
          <w:szCs w:val="24"/>
        </w:rPr>
        <w:t xml:space="preserve">after </w:t>
      </w:r>
      <w:r w:rsidRPr="000A7345">
        <w:rPr>
          <w:rFonts w:ascii="Times New Roman" w:hAnsi="Times New Roman" w:cs="Times New Roman"/>
          <w:sz w:val="24"/>
          <w:szCs w:val="24"/>
        </w:rPr>
        <w:t xml:space="preserve">being </w:t>
      </w:r>
      <w:r w:rsidR="00516DA5">
        <w:rPr>
          <w:rFonts w:ascii="Times New Roman" w:hAnsi="Times New Roman" w:cs="Times New Roman"/>
          <w:sz w:val="24"/>
          <w:szCs w:val="24"/>
        </w:rPr>
        <w:t>authorised by the Chiefs</w:t>
      </w:r>
      <w:r w:rsidRPr="000A7345">
        <w:rPr>
          <w:rFonts w:ascii="Times New Roman" w:hAnsi="Times New Roman" w:cs="Times New Roman"/>
          <w:sz w:val="24"/>
          <w:szCs w:val="24"/>
        </w:rPr>
        <w:t xml:space="preserve">. </w:t>
      </w:r>
      <w:r w:rsidR="00516DA5">
        <w:rPr>
          <w:rFonts w:ascii="Times New Roman" w:hAnsi="Times New Roman" w:cs="Times New Roman"/>
          <w:sz w:val="24"/>
          <w:szCs w:val="24"/>
        </w:rPr>
        <w:t xml:space="preserve">  I</w:t>
      </w:r>
      <w:r w:rsidRPr="000A7345">
        <w:rPr>
          <w:rFonts w:ascii="Times New Roman" w:hAnsi="Times New Roman" w:cs="Times New Roman"/>
          <w:sz w:val="24"/>
          <w:szCs w:val="24"/>
        </w:rPr>
        <w:t xml:space="preserve">n another breath </w:t>
      </w:r>
      <w:r w:rsidR="00516DA5">
        <w:rPr>
          <w:rFonts w:ascii="Times New Roman" w:hAnsi="Times New Roman" w:cs="Times New Roman"/>
          <w:sz w:val="24"/>
          <w:szCs w:val="24"/>
        </w:rPr>
        <w:t xml:space="preserve">they </w:t>
      </w:r>
      <w:r w:rsidRPr="000A7345">
        <w:rPr>
          <w:rFonts w:ascii="Times New Roman" w:hAnsi="Times New Roman" w:cs="Times New Roman"/>
          <w:sz w:val="24"/>
          <w:szCs w:val="24"/>
        </w:rPr>
        <w:t xml:space="preserve">contend that they occupy land adjacent but not with </w:t>
      </w:r>
      <w:r w:rsidR="00FC5122" w:rsidRPr="000A7345">
        <w:rPr>
          <w:rFonts w:ascii="Times New Roman" w:hAnsi="Times New Roman" w:cs="Times New Roman"/>
          <w:sz w:val="24"/>
          <w:szCs w:val="24"/>
        </w:rPr>
        <w:t>respo</w:t>
      </w:r>
      <w:r w:rsidR="00FC5122">
        <w:rPr>
          <w:rFonts w:ascii="Times New Roman" w:hAnsi="Times New Roman" w:cs="Times New Roman"/>
          <w:sz w:val="24"/>
          <w:szCs w:val="24"/>
        </w:rPr>
        <w:t>ndents</w:t>
      </w:r>
      <w:r w:rsidR="00516DA5">
        <w:rPr>
          <w:rFonts w:ascii="Times New Roman" w:hAnsi="Times New Roman" w:cs="Times New Roman"/>
          <w:sz w:val="24"/>
          <w:szCs w:val="24"/>
        </w:rPr>
        <w:t xml:space="preserve"> farm. To add to the </w:t>
      </w:r>
      <w:r w:rsidR="00D52920">
        <w:rPr>
          <w:rFonts w:ascii="Times New Roman" w:hAnsi="Times New Roman" w:cs="Times New Roman"/>
          <w:sz w:val="24"/>
          <w:szCs w:val="24"/>
        </w:rPr>
        <w:t>confusion</w:t>
      </w:r>
      <w:r w:rsidR="00FC5122">
        <w:rPr>
          <w:rFonts w:ascii="Times New Roman" w:hAnsi="Times New Roman" w:cs="Times New Roman"/>
          <w:sz w:val="24"/>
          <w:szCs w:val="24"/>
        </w:rPr>
        <w:t xml:space="preserve"> </w:t>
      </w:r>
      <w:r w:rsidR="00516DA5">
        <w:rPr>
          <w:rFonts w:ascii="Times New Roman" w:hAnsi="Times New Roman" w:cs="Times New Roman"/>
          <w:sz w:val="24"/>
          <w:szCs w:val="24"/>
        </w:rPr>
        <w:t>i</w:t>
      </w:r>
      <w:r w:rsidRPr="000A7345">
        <w:rPr>
          <w:rFonts w:ascii="Times New Roman" w:hAnsi="Times New Roman" w:cs="Times New Roman"/>
          <w:sz w:val="24"/>
          <w:szCs w:val="24"/>
        </w:rPr>
        <w:t xml:space="preserve">n their heads of argument </w:t>
      </w:r>
      <w:r w:rsidR="00516DA5">
        <w:rPr>
          <w:rFonts w:ascii="Times New Roman" w:hAnsi="Times New Roman" w:cs="Times New Roman"/>
          <w:sz w:val="24"/>
          <w:szCs w:val="24"/>
        </w:rPr>
        <w:t xml:space="preserve">the </w:t>
      </w:r>
      <w:r w:rsidRPr="000A7345">
        <w:rPr>
          <w:rFonts w:ascii="Times New Roman" w:hAnsi="Times New Roman" w:cs="Times New Roman"/>
          <w:sz w:val="24"/>
          <w:szCs w:val="24"/>
        </w:rPr>
        <w:t xml:space="preserve">appellants concede that the farm in question is owned by </w:t>
      </w:r>
      <w:r w:rsidR="00516DA5">
        <w:rPr>
          <w:rFonts w:ascii="Times New Roman" w:hAnsi="Times New Roman" w:cs="Times New Roman"/>
          <w:sz w:val="24"/>
          <w:szCs w:val="24"/>
        </w:rPr>
        <w:t>the respondent.  I</w:t>
      </w:r>
      <w:r w:rsidRPr="000A7345">
        <w:rPr>
          <w:rFonts w:ascii="Times New Roman" w:hAnsi="Times New Roman" w:cs="Times New Roman"/>
          <w:sz w:val="24"/>
          <w:szCs w:val="24"/>
        </w:rPr>
        <w:t>n para</w:t>
      </w:r>
      <w:r w:rsidR="00D52920">
        <w:rPr>
          <w:rFonts w:ascii="Times New Roman" w:hAnsi="Times New Roman" w:cs="Times New Roman"/>
          <w:sz w:val="24"/>
          <w:szCs w:val="24"/>
        </w:rPr>
        <w:t>graph 3.</w:t>
      </w:r>
      <w:r w:rsidRPr="000A7345">
        <w:rPr>
          <w:rFonts w:ascii="Times New Roman" w:hAnsi="Times New Roman" w:cs="Times New Roman"/>
          <w:sz w:val="24"/>
          <w:szCs w:val="24"/>
        </w:rPr>
        <w:t xml:space="preserve">7 of </w:t>
      </w:r>
      <w:r w:rsidR="00D36C8E">
        <w:rPr>
          <w:rFonts w:ascii="Times New Roman" w:hAnsi="Times New Roman" w:cs="Times New Roman"/>
          <w:sz w:val="24"/>
          <w:szCs w:val="24"/>
        </w:rPr>
        <w:t>appellant’s heads of argument it</w:t>
      </w:r>
      <w:r w:rsidRPr="000A7345">
        <w:rPr>
          <w:rFonts w:ascii="Times New Roman" w:hAnsi="Times New Roman" w:cs="Times New Roman"/>
          <w:sz w:val="24"/>
          <w:szCs w:val="24"/>
        </w:rPr>
        <w:t xml:space="preserve"> is stated as follows:</w:t>
      </w:r>
    </w:p>
    <w:p w:rsidR="00D36C8E" w:rsidRPr="001B2E2C" w:rsidRDefault="00D36C8E" w:rsidP="00A379D7">
      <w:pPr>
        <w:ind w:left="720"/>
        <w:jc w:val="both"/>
        <w:rPr>
          <w:rFonts w:ascii="Times New Roman" w:hAnsi="Times New Roman" w:cs="Times New Roman"/>
        </w:rPr>
      </w:pPr>
      <w:r w:rsidRPr="001B2E2C">
        <w:rPr>
          <w:rFonts w:ascii="Times New Roman" w:hAnsi="Times New Roman" w:cs="Times New Roman"/>
        </w:rPr>
        <w:t xml:space="preserve">“What these documents also show </w:t>
      </w:r>
      <w:r w:rsidR="00A379D7" w:rsidRPr="001B2E2C">
        <w:rPr>
          <w:rFonts w:ascii="Times New Roman" w:hAnsi="Times New Roman" w:cs="Times New Roman"/>
        </w:rPr>
        <w:t xml:space="preserve">however is that respondent is the owner of a certain Tokwe Grange Farm measuring 301,5338 hectares”. </w:t>
      </w:r>
    </w:p>
    <w:p w:rsidR="00A379D7" w:rsidRDefault="001B2E2C" w:rsidP="001B2E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Once</w:t>
      </w:r>
      <w:r w:rsidR="00A379D7" w:rsidRPr="000A7345">
        <w:rPr>
          <w:rFonts w:ascii="Times New Roman" w:hAnsi="Times New Roman" w:cs="Times New Roman"/>
          <w:sz w:val="24"/>
          <w:szCs w:val="24"/>
        </w:rPr>
        <w:t xml:space="preserve"> the owne</w:t>
      </w:r>
      <w:r w:rsidR="00D36C8E">
        <w:rPr>
          <w:rFonts w:ascii="Times New Roman" w:hAnsi="Times New Roman" w:cs="Times New Roman"/>
          <w:sz w:val="24"/>
          <w:szCs w:val="24"/>
        </w:rPr>
        <w:t>rship of the farm by respondent i</w:t>
      </w:r>
      <w:r w:rsidR="00A379D7" w:rsidRPr="000A7345">
        <w:rPr>
          <w:rFonts w:ascii="Times New Roman" w:hAnsi="Times New Roman" w:cs="Times New Roman"/>
          <w:sz w:val="24"/>
          <w:szCs w:val="24"/>
        </w:rPr>
        <w:t>s a</w:t>
      </w:r>
      <w:r w:rsidR="00D36C8E">
        <w:rPr>
          <w:rFonts w:ascii="Times New Roman" w:hAnsi="Times New Roman" w:cs="Times New Roman"/>
          <w:sz w:val="24"/>
          <w:szCs w:val="24"/>
        </w:rPr>
        <w:t>ccepte</w:t>
      </w:r>
      <w:r w:rsidR="00D52920">
        <w:rPr>
          <w:rFonts w:ascii="Times New Roman" w:hAnsi="Times New Roman" w:cs="Times New Roman"/>
          <w:sz w:val="24"/>
          <w:szCs w:val="24"/>
        </w:rPr>
        <w:t>d by the appellants and indeed ther</w:t>
      </w:r>
      <w:r w:rsidR="00A379D7" w:rsidRPr="000A7345">
        <w:rPr>
          <w:rFonts w:ascii="Times New Roman" w:hAnsi="Times New Roman" w:cs="Times New Roman"/>
          <w:sz w:val="24"/>
          <w:szCs w:val="24"/>
        </w:rPr>
        <w:t>e are documents to support that position</w:t>
      </w:r>
      <w:r w:rsidR="00D52920">
        <w:rPr>
          <w:rFonts w:ascii="Times New Roman" w:hAnsi="Times New Roman" w:cs="Times New Roman"/>
          <w:sz w:val="24"/>
          <w:szCs w:val="24"/>
        </w:rPr>
        <w:t>,</w:t>
      </w:r>
      <w:r w:rsidR="00A379D7" w:rsidRPr="000A7345">
        <w:rPr>
          <w:rFonts w:ascii="Times New Roman" w:hAnsi="Times New Roman" w:cs="Times New Roman"/>
          <w:sz w:val="24"/>
          <w:szCs w:val="24"/>
        </w:rPr>
        <w:t xml:space="preserve"> as postulated above the issue of ownership </w:t>
      </w:r>
      <w:r w:rsidR="00A379D7" w:rsidRPr="00D36C8E">
        <w:rPr>
          <w:rFonts w:ascii="Times New Roman" w:hAnsi="Times New Roman" w:cs="Times New Roman"/>
          <w:sz w:val="24"/>
          <w:szCs w:val="24"/>
        </w:rPr>
        <w:t xml:space="preserve">dies </w:t>
      </w:r>
      <w:r w:rsidR="00A379D7" w:rsidRPr="000A7345">
        <w:rPr>
          <w:rFonts w:ascii="Times New Roman" w:hAnsi="Times New Roman" w:cs="Times New Roman"/>
          <w:sz w:val="24"/>
          <w:szCs w:val="24"/>
        </w:rPr>
        <w:t>away</w:t>
      </w:r>
      <w:r w:rsidR="00A379D7">
        <w:rPr>
          <w:rFonts w:ascii="Times New Roman" w:hAnsi="Times New Roman" w:cs="Times New Roman"/>
          <w:sz w:val="24"/>
          <w:szCs w:val="24"/>
        </w:rPr>
        <w:t>.</w:t>
      </w:r>
    </w:p>
    <w:p w:rsidR="00A379D7" w:rsidRDefault="00A379D7" w:rsidP="001B2E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also find that this ground of appeal has no merit.</w:t>
      </w:r>
    </w:p>
    <w:p w:rsidR="00A379D7" w:rsidRDefault="00A379D7" w:rsidP="00D36C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ground postulates that</w:t>
      </w:r>
      <w:r w:rsidR="00D36C8E">
        <w:rPr>
          <w:rFonts w:ascii="Times New Roman" w:hAnsi="Times New Roman" w:cs="Times New Roman"/>
          <w:sz w:val="24"/>
          <w:szCs w:val="24"/>
        </w:rPr>
        <w:t xml:space="preserve"> the</w:t>
      </w:r>
      <w:r>
        <w:rPr>
          <w:rFonts w:ascii="Times New Roman" w:hAnsi="Times New Roman" w:cs="Times New Roman"/>
          <w:sz w:val="24"/>
          <w:szCs w:val="24"/>
        </w:rPr>
        <w:t xml:space="preserve"> appellants were legally settled withi</w:t>
      </w:r>
      <w:r w:rsidR="00D52920">
        <w:rPr>
          <w:rFonts w:ascii="Times New Roman" w:hAnsi="Times New Roman" w:cs="Times New Roman"/>
          <w:sz w:val="24"/>
          <w:szCs w:val="24"/>
        </w:rPr>
        <w:t>n the farm. As observed by the Trial C</w:t>
      </w:r>
      <w:r>
        <w:rPr>
          <w:rFonts w:ascii="Times New Roman" w:hAnsi="Times New Roman" w:cs="Times New Roman"/>
          <w:sz w:val="24"/>
          <w:szCs w:val="24"/>
        </w:rPr>
        <w:t xml:space="preserve">ourt and earlier in this judgment </w:t>
      </w:r>
      <w:r w:rsidR="00D36C8E">
        <w:rPr>
          <w:rFonts w:ascii="Times New Roman" w:hAnsi="Times New Roman" w:cs="Times New Roman"/>
          <w:sz w:val="24"/>
          <w:szCs w:val="24"/>
        </w:rPr>
        <w:t xml:space="preserve">the </w:t>
      </w:r>
      <w:r>
        <w:rPr>
          <w:rFonts w:ascii="Times New Roman" w:hAnsi="Times New Roman" w:cs="Times New Roman"/>
          <w:sz w:val="24"/>
          <w:szCs w:val="24"/>
        </w:rPr>
        <w:t xml:space="preserve">appellants were </w:t>
      </w:r>
      <w:r w:rsidR="00D36C8E">
        <w:rPr>
          <w:rFonts w:ascii="Times New Roman" w:hAnsi="Times New Roman" w:cs="Times New Roman"/>
          <w:sz w:val="24"/>
          <w:szCs w:val="24"/>
        </w:rPr>
        <w:t>inconsistent</w:t>
      </w:r>
      <w:r>
        <w:rPr>
          <w:rFonts w:ascii="Times New Roman" w:hAnsi="Times New Roman" w:cs="Times New Roman"/>
          <w:sz w:val="24"/>
          <w:szCs w:val="24"/>
        </w:rPr>
        <w:t xml:space="preserve"> on whether they occupied the </w:t>
      </w:r>
      <w:r w:rsidR="00D36C8E">
        <w:rPr>
          <w:rFonts w:ascii="Times New Roman" w:hAnsi="Times New Roman" w:cs="Times New Roman"/>
          <w:sz w:val="24"/>
          <w:szCs w:val="24"/>
        </w:rPr>
        <w:t>farm</w:t>
      </w:r>
      <w:r>
        <w:rPr>
          <w:rFonts w:ascii="Times New Roman" w:hAnsi="Times New Roman" w:cs="Times New Roman"/>
          <w:sz w:val="24"/>
          <w:szCs w:val="24"/>
        </w:rPr>
        <w:t xml:space="preserve"> or </w:t>
      </w:r>
      <w:r w:rsidR="00FC5122">
        <w:rPr>
          <w:rFonts w:ascii="Times New Roman" w:hAnsi="Times New Roman" w:cs="Times New Roman"/>
          <w:sz w:val="24"/>
          <w:szCs w:val="24"/>
        </w:rPr>
        <w:t xml:space="preserve">occupied </w:t>
      </w:r>
      <w:r>
        <w:rPr>
          <w:rFonts w:ascii="Times New Roman" w:hAnsi="Times New Roman" w:cs="Times New Roman"/>
          <w:sz w:val="24"/>
          <w:szCs w:val="24"/>
        </w:rPr>
        <w:t xml:space="preserve">adjacent </w:t>
      </w:r>
      <w:r w:rsidR="00FC5122">
        <w:rPr>
          <w:rFonts w:ascii="Times New Roman" w:hAnsi="Times New Roman" w:cs="Times New Roman"/>
          <w:sz w:val="24"/>
          <w:szCs w:val="24"/>
        </w:rPr>
        <w:t>portions</w:t>
      </w:r>
      <w:r>
        <w:rPr>
          <w:rFonts w:ascii="Times New Roman" w:hAnsi="Times New Roman" w:cs="Times New Roman"/>
          <w:sz w:val="24"/>
          <w:szCs w:val="24"/>
        </w:rPr>
        <w:t xml:space="preserve"> to the farm.</w:t>
      </w:r>
    </w:p>
    <w:p w:rsidR="00A379D7" w:rsidRDefault="00D36C8E" w:rsidP="00D36C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w:t>
      </w:r>
      <w:r w:rsidR="00A379D7">
        <w:rPr>
          <w:rFonts w:ascii="Times New Roman" w:hAnsi="Times New Roman" w:cs="Times New Roman"/>
          <w:sz w:val="24"/>
          <w:szCs w:val="24"/>
        </w:rPr>
        <w:t xml:space="preserve"> gave evidence that the ap</w:t>
      </w:r>
      <w:r w:rsidR="00FC5122">
        <w:rPr>
          <w:rFonts w:ascii="Times New Roman" w:hAnsi="Times New Roman" w:cs="Times New Roman"/>
          <w:sz w:val="24"/>
          <w:szCs w:val="24"/>
        </w:rPr>
        <w:t xml:space="preserve">pellants occupied </w:t>
      </w:r>
      <w:r>
        <w:rPr>
          <w:rFonts w:ascii="Times New Roman" w:hAnsi="Times New Roman" w:cs="Times New Roman"/>
          <w:sz w:val="24"/>
          <w:szCs w:val="24"/>
        </w:rPr>
        <w:t>his farm. H</w:t>
      </w:r>
      <w:r w:rsidR="00A379D7">
        <w:rPr>
          <w:rFonts w:ascii="Times New Roman" w:hAnsi="Times New Roman" w:cs="Times New Roman"/>
          <w:sz w:val="24"/>
          <w:szCs w:val="24"/>
        </w:rPr>
        <w:t>e testified t</w:t>
      </w:r>
      <w:r w:rsidR="00CA1D31">
        <w:rPr>
          <w:rFonts w:ascii="Times New Roman" w:hAnsi="Times New Roman" w:cs="Times New Roman"/>
          <w:sz w:val="24"/>
          <w:szCs w:val="24"/>
        </w:rPr>
        <w:t xml:space="preserve">hat he was knowledgeable </w:t>
      </w:r>
      <w:r w:rsidR="00A379D7">
        <w:rPr>
          <w:rFonts w:ascii="Times New Roman" w:hAnsi="Times New Roman" w:cs="Times New Roman"/>
          <w:sz w:val="24"/>
          <w:szCs w:val="24"/>
        </w:rPr>
        <w:t xml:space="preserve">of the pegs of his farm. </w:t>
      </w:r>
      <w:r>
        <w:rPr>
          <w:rFonts w:ascii="Times New Roman" w:hAnsi="Times New Roman" w:cs="Times New Roman"/>
          <w:sz w:val="24"/>
          <w:szCs w:val="24"/>
        </w:rPr>
        <w:t>H</w:t>
      </w:r>
      <w:r w:rsidR="00A379D7">
        <w:rPr>
          <w:rFonts w:ascii="Times New Roman" w:hAnsi="Times New Roman" w:cs="Times New Roman"/>
          <w:sz w:val="24"/>
          <w:szCs w:val="24"/>
        </w:rPr>
        <w:t>is further evidence was that it was only after he reported the presence of the appellants to the police that they obtained a letter of support from Chief Charumbira</w:t>
      </w:r>
      <w:r w:rsidR="00CA1D31">
        <w:rPr>
          <w:rFonts w:ascii="Times New Roman" w:hAnsi="Times New Roman" w:cs="Times New Roman"/>
          <w:sz w:val="24"/>
          <w:szCs w:val="24"/>
        </w:rPr>
        <w:t>. The letter forms an integral</w:t>
      </w:r>
      <w:r w:rsidR="00A379D7">
        <w:rPr>
          <w:rFonts w:ascii="Times New Roman" w:hAnsi="Times New Roman" w:cs="Times New Roman"/>
          <w:sz w:val="24"/>
          <w:szCs w:val="24"/>
        </w:rPr>
        <w:t xml:space="preserve"> part of </w:t>
      </w:r>
      <w:r w:rsidR="00CA1D31">
        <w:rPr>
          <w:rFonts w:ascii="Times New Roman" w:hAnsi="Times New Roman" w:cs="Times New Roman"/>
          <w:sz w:val="24"/>
          <w:szCs w:val="24"/>
        </w:rPr>
        <w:t>the appellants’ stance</w:t>
      </w:r>
      <w:r w:rsidR="00A379D7">
        <w:rPr>
          <w:rFonts w:ascii="Times New Roman" w:hAnsi="Times New Roman" w:cs="Times New Roman"/>
          <w:sz w:val="24"/>
          <w:szCs w:val="24"/>
        </w:rPr>
        <w:t xml:space="preserve"> in the case.</w:t>
      </w:r>
    </w:p>
    <w:p w:rsidR="00A379D7" w:rsidRDefault="00A379D7" w:rsidP="00CA1D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said letter identifies the</w:t>
      </w:r>
      <w:r w:rsidR="00D52920">
        <w:rPr>
          <w:rFonts w:ascii="Times New Roman" w:hAnsi="Times New Roman" w:cs="Times New Roman"/>
          <w:sz w:val="24"/>
          <w:szCs w:val="24"/>
        </w:rPr>
        <w:t xml:space="preserve"> land allocated by the Chief </w:t>
      </w:r>
      <w:r w:rsidR="00FC5122">
        <w:rPr>
          <w:rFonts w:ascii="Times New Roman" w:hAnsi="Times New Roman" w:cs="Times New Roman"/>
          <w:sz w:val="24"/>
          <w:szCs w:val="24"/>
        </w:rPr>
        <w:t>to</w:t>
      </w:r>
      <w:r w:rsidR="00CA1D31">
        <w:rPr>
          <w:rFonts w:ascii="Times New Roman" w:hAnsi="Times New Roman" w:cs="Times New Roman"/>
          <w:sz w:val="24"/>
          <w:szCs w:val="24"/>
        </w:rPr>
        <w:t xml:space="preserve"> </w:t>
      </w:r>
      <w:r>
        <w:rPr>
          <w:rFonts w:ascii="Times New Roman" w:hAnsi="Times New Roman" w:cs="Times New Roman"/>
          <w:sz w:val="24"/>
          <w:szCs w:val="24"/>
        </w:rPr>
        <w:t>K</w:t>
      </w:r>
      <w:r w:rsidR="00CA1D31">
        <w:rPr>
          <w:rFonts w:ascii="Times New Roman" w:hAnsi="Times New Roman" w:cs="Times New Roman"/>
          <w:sz w:val="24"/>
          <w:szCs w:val="24"/>
        </w:rPr>
        <w:t xml:space="preserve">enneth Chimunya (apparently first </w:t>
      </w:r>
      <w:r>
        <w:rPr>
          <w:rFonts w:ascii="Times New Roman" w:hAnsi="Times New Roman" w:cs="Times New Roman"/>
          <w:sz w:val="24"/>
          <w:szCs w:val="24"/>
        </w:rPr>
        <w:t>appellant) as being situated at the interse</w:t>
      </w:r>
      <w:r w:rsidR="00D52920">
        <w:rPr>
          <w:rFonts w:ascii="Times New Roman" w:hAnsi="Times New Roman" w:cs="Times New Roman"/>
          <w:sz w:val="24"/>
          <w:szCs w:val="24"/>
        </w:rPr>
        <w:t>ction of Ngomahuru</w:t>
      </w:r>
      <w:r w:rsidR="00CA1D31">
        <w:rPr>
          <w:rFonts w:ascii="Times New Roman" w:hAnsi="Times New Roman" w:cs="Times New Roman"/>
          <w:sz w:val="24"/>
          <w:szCs w:val="24"/>
        </w:rPr>
        <w:t>–Beitbridge Road, Tokwe Grange Farm to the north and Godobwe t</w:t>
      </w:r>
      <w:r>
        <w:rPr>
          <w:rFonts w:ascii="Times New Roman" w:hAnsi="Times New Roman" w:cs="Times New Roman"/>
          <w:sz w:val="24"/>
          <w:szCs w:val="24"/>
        </w:rPr>
        <w:t>o the east.</w:t>
      </w:r>
    </w:p>
    <w:p w:rsidR="00CA1D31" w:rsidRDefault="00CA1D31" w:rsidP="00CA1D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letter speaks only to first appellant and non</w:t>
      </w:r>
      <w:r w:rsidR="00A379D7">
        <w:rPr>
          <w:rFonts w:ascii="Times New Roman" w:hAnsi="Times New Roman" w:cs="Times New Roman"/>
          <w:sz w:val="24"/>
          <w:szCs w:val="24"/>
        </w:rPr>
        <w:t xml:space="preserve">e of the other appellants. On what </w:t>
      </w:r>
      <w:r>
        <w:rPr>
          <w:rFonts w:ascii="Times New Roman" w:hAnsi="Times New Roman" w:cs="Times New Roman"/>
          <w:sz w:val="24"/>
          <w:szCs w:val="24"/>
        </w:rPr>
        <w:t>authority then</w:t>
      </w:r>
      <w:r w:rsidR="00A379D7">
        <w:rPr>
          <w:rFonts w:ascii="Times New Roman" w:hAnsi="Times New Roman" w:cs="Times New Roman"/>
          <w:sz w:val="24"/>
          <w:szCs w:val="24"/>
        </w:rPr>
        <w:t xml:space="preserve"> do the other fo</w:t>
      </w:r>
      <w:r>
        <w:rPr>
          <w:rFonts w:ascii="Times New Roman" w:hAnsi="Times New Roman" w:cs="Times New Roman"/>
          <w:sz w:val="24"/>
          <w:szCs w:val="24"/>
        </w:rPr>
        <w:t>u</w:t>
      </w:r>
      <w:r w:rsidR="00A379D7">
        <w:rPr>
          <w:rFonts w:ascii="Times New Roman" w:hAnsi="Times New Roman" w:cs="Times New Roman"/>
          <w:sz w:val="24"/>
          <w:szCs w:val="24"/>
        </w:rPr>
        <w:t>r appellants claim ow</w:t>
      </w:r>
      <w:r>
        <w:rPr>
          <w:rFonts w:ascii="Times New Roman" w:hAnsi="Times New Roman" w:cs="Times New Roman"/>
          <w:sz w:val="24"/>
          <w:szCs w:val="24"/>
        </w:rPr>
        <w:t xml:space="preserve">nership to the land they </w:t>
      </w:r>
      <w:r w:rsidR="00FC5122">
        <w:rPr>
          <w:rFonts w:ascii="Times New Roman" w:hAnsi="Times New Roman" w:cs="Times New Roman"/>
          <w:sz w:val="24"/>
          <w:szCs w:val="24"/>
        </w:rPr>
        <w:t>occupy?</w:t>
      </w:r>
      <w:r w:rsidR="00A379D7">
        <w:rPr>
          <w:rFonts w:ascii="Times New Roman" w:hAnsi="Times New Roman" w:cs="Times New Roman"/>
          <w:sz w:val="24"/>
          <w:szCs w:val="24"/>
        </w:rPr>
        <w:t xml:space="preserve"> The letter by the Chief did not say he allocated land within Tokwe Grange Farm but identifies the farm as one of the </w:t>
      </w:r>
      <w:r>
        <w:rPr>
          <w:rFonts w:ascii="Times New Roman" w:hAnsi="Times New Roman" w:cs="Times New Roman"/>
          <w:sz w:val="24"/>
          <w:szCs w:val="24"/>
        </w:rPr>
        <w:t>beacons</w:t>
      </w:r>
      <w:r w:rsidR="00FC5122">
        <w:rPr>
          <w:rFonts w:ascii="Times New Roman" w:hAnsi="Times New Roman" w:cs="Times New Roman"/>
          <w:sz w:val="24"/>
          <w:szCs w:val="24"/>
        </w:rPr>
        <w:t>,</w:t>
      </w:r>
      <w:r>
        <w:rPr>
          <w:rFonts w:ascii="Times New Roman" w:hAnsi="Times New Roman" w:cs="Times New Roman"/>
          <w:sz w:val="24"/>
          <w:szCs w:val="24"/>
        </w:rPr>
        <w:t xml:space="preserve"> </w:t>
      </w:r>
      <w:r w:rsidR="00A379D7">
        <w:rPr>
          <w:rFonts w:ascii="Times New Roman" w:hAnsi="Times New Roman" w:cs="Times New Roman"/>
          <w:sz w:val="24"/>
          <w:szCs w:val="24"/>
        </w:rPr>
        <w:t xml:space="preserve">the other </w:t>
      </w:r>
      <w:r w:rsidR="00FC5122">
        <w:rPr>
          <w:rFonts w:ascii="Times New Roman" w:hAnsi="Times New Roman" w:cs="Times New Roman"/>
          <w:sz w:val="24"/>
          <w:szCs w:val="24"/>
        </w:rPr>
        <w:t>beacons</w:t>
      </w:r>
      <w:r w:rsidR="00A379D7">
        <w:rPr>
          <w:rFonts w:ascii="Times New Roman" w:hAnsi="Times New Roman" w:cs="Times New Roman"/>
          <w:sz w:val="24"/>
          <w:szCs w:val="24"/>
        </w:rPr>
        <w:t xml:space="preserve"> being Go</w:t>
      </w:r>
      <w:r>
        <w:rPr>
          <w:rFonts w:ascii="Times New Roman" w:hAnsi="Times New Roman" w:cs="Times New Roman"/>
          <w:sz w:val="24"/>
          <w:szCs w:val="24"/>
        </w:rPr>
        <w:t>dobwe and Ngomahuru Beitbridge R</w:t>
      </w:r>
      <w:r w:rsidR="00FC5122">
        <w:rPr>
          <w:rFonts w:ascii="Times New Roman" w:hAnsi="Times New Roman" w:cs="Times New Roman"/>
          <w:sz w:val="24"/>
          <w:szCs w:val="24"/>
        </w:rPr>
        <w:t>oad</w:t>
      </w:r>
      <w:r w:rsidR="00A379D7">
        <w:rPr>
          <w:rFonts w:ascii="Times New Roman" w:hAnsi="Times New Roman" w:cs="Times New Roman"/>
          <w:sz w:val="24"/>
          <w:szCs w:val="24"/>
        </w:rPr>
        <w:t xml:space="preserve">. </w:t>
      </w:r>
    </w:p>
    <w:p w:rsidR="00A379D7" w:rsidRDefault="00A379D7" w:rsidP="00CA1D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w:t>
      </w:r>
      <w:r w:rsidR="00CA1D31">
        <w:rPr>
          <w:rFonts w:ascii="Times New Roman" w:hAnsi="Times New Roman" w:cs="Times New Roman"/>
          <w:sz w:val="24"/>
          <w:szCs w:val="24"/>
        </w:rPr>
        <w:t xml:space="preserve">int, </w:t>
      </w:r>
      <w:r>
        <w:rPr>
          <w:rFonts w:ascii="Times New Roman" w:hAnsi="Times New Roman" w:cs="Times New Roman"/>
          <w:sz w:val="24"/>
          <w:szCs w:val="24"/>
        </w:rPr>
        <w:t>however</w:t>
      </w:r>
      <w:r w:rsidR="00CA1D31">
        <w:rPr>
          <w:rFonts w:ascii="Times New Roman" w:hAnsi="Times New Roman" w:cs="Times New Roman"/>
          <w:sz w:val="24"/>
          <w:szCs w:val="24"/>
        </w:rPr>
        <w:t>,</w:t>
      </w:r>
      <w:r>
        <w:rPr>
          <w:rFonts w:ascii="Times New Roman" w:hAnsi="Times New Roman" w:cs="Times New Roman"/>
          <w:sz w:val="24"/>
          <w:szCs w:val="24"/>
        </w:rPr>
        <w:t xml:space="preserve"> </w:t>
      </w:r>
      <w:r w:rsidR="00CA1D31">
        <w:rPr>
          <w:rFonts w:ascii="Times New Roman" w:hAnsi="Times New Roman" w:cs="Times New Roman"/>
          <w:sz w:val="24"/>
          <w:szCs w:val="24"/>
        </w:rPr>
        <w:t xml:space="preserve">is </w:t>
      </w:r>
      <w:r w:rsidR="00D52920">
        <w:rPr>
          <w:rFonts w:ascii="Times New Roman" w:hAnsi="Times New Roman" w:cs="Times New Roman"/>
          <w:sz w:val="24"/>
          <w:szCs w:val="24"/>
        </w:rPr>
        <w:t xml:space="preserve">that </w:t>
      </w:r>
      <w:r>
        <w:rPr>
          <w:rFonts w:ascii="Times New Roman" w:hAnsi="Times New Roman" w:cs="Times New Roman"/>
          <w:sz w:val="24"/>
          <w:szCs w:val="24"/>
        </w:rPr>
        <w:t xml:space="preserve">even the said letter does not support appellants being lawfully entitled to settle in respondent’s farm. </w:t>
      </w:r>
      <w:r w:rsidRPr="000A7345">
        <w:rPr>
          <w:rFonts w:ascii="Times New Roman" w:hAnsi="Times New Roman" w:cs="Times New Roman"/>
          <w:sz w:val="24"/>
          <w:szCs w:val="24"/>
        </w:rPr>
        <w:t xml:space="preserve"> </w:t>
      </w:r>
    </w:p>
    <w:p w:rsidR="00B866FF" w:rsidRDefault="00A379D7" w:rsidP="00B866FF">
      <w:pPr>
        <w:spacing w:after="0" w:line="360" w:lineRule="auto"/>
        <w:jc w:val="both"/>
        <w:rPr>
          <w:rFonts w:ascii="Times New Roman" w:hAnsi="Times New Roman" w:cs="Times New Roman"/>
          <w:sz w:val="24"/>
          <w:szCs w:val="24"/>
        </w:rPr>
      </w:pPr>
      <w:r w:rsidRPr="000A7345">
        <w:rPr>
          <w:rFonts w:ascii="Times New Roman" w:hAnsi="Times New Roman" w:cs="Times New Roman"/>
          <w:sz w:val="24"/>
          <w:szCs w:val="24"/>
        </w:rPr>
        <w:t xml:space="preserve">     </w:t>
      </w:r>
      <w:r w:rsidR="00B866FF">
        <w:rPr>
          <w:rFonts w:ascii="Times New Roman" w:hAnsi="Times New Roman" w:cs="Times New Roman"/>
          <w:sz w:val="24"/>
          <w:szCs w:val="24"/>
        </w:rPr>
        <w:tab/>
        <w:t>It is noteworthy that in the first appellant’s opposing affidavit he avers that the second to fifth appellant were allocated the land by Chief Mapanzure.  There is no such support on record.</w:t>
      </w:r>
    </w:p>
    <w:p w:rsidR="00B866FF" w:rsidRDefault="00B866FF" w:rsidP="00B866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contentions that the appellants are legally and lawfully settled are not supported.  There is mention of the land being land that was </w:t>
      </w:r>
      <w:r w:rsidR="00D52920">
        <w:rPr>
          <w:rFonts w:ascii="Times New Roman" w:hAnsi="Times New Roman" w:cs="Times New Roman"/>
          <w:sz w:val="24"/>
          <w:szCs w:val="24"/>
        </w:rPr>
        <w:t>acquired</w:t>
      </w:r>
      <w:r>
        <w:rPr>
          <w:rFonts w:ascii="Times New Roman" w:hAnsi="Times New Roman" w:cs="Times New Roman"/>
          <w:sz w:val="24"/>
          <w:szCs w:val="24"/>
        </w:rPr>
        <w:t xml:space="preserve"> by </w:t>
      </w:r>
      <w:r w:rsidR="00D52920">
        <w:rPr>
          <w:rFonts w:ascii="Times New Roman" w:hAnsi="Times New Roman" w:cs="Times New Roman"/>
          <w:sz w:val="24"/>
          <w:szCs w:val="24"/>
        </w:rPr>
        <w:t>the</w:t>
      </w:r>
      <w:r>
        <w:rPr>
          <w:rFonts w:ascii="Times New Roman" w:hAnsi="Times New Roman" w:cs="Times New Roman"/>
          <w:sz w:val="24"/>
          <w:szCs w:val="24"/>
        </w:rPr>
        <w:t xml:space="preserve"> Government through the land reform programme.  There is no document that speaks to this averment.</w:t>
      </w:r>
    </w:p>
    <w:p w:rsidR="00B866FF" w:rsidRDefault="00B866FF" w:rsidP="00B866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p 176 is a notice to cancel deeds of transfer. Included therein </w:t>
      </w:r>
      <w:r w:rsidR="00D52920">
        <w:rPr>
          <w:rFonts w:ascii="Times New Roman" w:hAnsi="Times New Roman" w:cs="Times New Roman"/>
          <w:sz w:val="24"/>
          <w:szCs w:val="24"/>
        </w:rPr>
        <w:t xml:space="preserve">is </w:t>
      </w:r>
      <w:r>
        <w:rPr>
          <w:rFonts w:ascii="Times New Roman" w:hAnsi="Times New Roman" w:cs="Times New Roman"/>
          <w:sz w:val="24"/>
          <w:szCs w:val="24"/>
        </w:rPr>
        <w:t>Tokwe Grange and   Naffeton said to be registered in the name of Ronald Eustace Vincent.  This notice appears as General Notice</w:t>
      </w:r>
      <w:r w:rsidR="00EB6D32">
        <w:rPr>
          <w:rFonts w:ascii="Times New Roman" w:hAnsi="Times New Roman" w:cs="Times New Roman"/>
          <w:sz w:val="24"/>
          <w:szCs w:val="24"/>
        </w:rPr>
        <w:t xml:space="preserve"> 67</w:t>
      </w:r>
      <w:r>
        <w:rPr>
          <w:rFonts w:ascii="Times New Roman" w:hAnsi="Times New Roman" w:cs="Times New Roman"/>
          <w:sz w:val="24"/>
          <w:szCs w:val="24"/>
        </w:rPr>
        <w:t xml:space="preserve"> of 1982 </w:t>
      </w:r>
      <w:r w:rsidR="00D52920">
        <w:rPr>
          <w:rFonts w:ascii="Times New Roman" w:hAnsi="Times New Roman" w:cs="Times New Roman"/>
          <w:sz w:val="24"/>
          <w:szCs w:val="24"/>
        </w:rPr>
        <w:t>and has</w:t>
      </w:r>
      <w:r w:rsidR="00EB6D32">
        <w:rPr>
          <w:rFonts w:ascii="Times New Roman" w:hAnsi="Times New Roman" w:cs="Times New Roman"/>
          <w:sz w:val="24"/>
          <w:szCs w:val="24"/>
        </w:rPr>
        <w:t xml:space="preserve"> nothing to do with the Land Reform P</w:t>
      </w:r>
      <w:r>
        <w:rPr>
          <w:rFonts w:ascii="Times New Roman" w:hAnsi="Times New Roman" w:cs="Times New Roman"/>
          <w:sz w:val="24"/>
          <w:szCs w:val="24"/>
        </w:rPr>
        <w:t>rograme which was in any case not</w:t>
      </w:r>
      <w:r w:rsidR="00FC5122">
        <w:rPr>
          <w:rFonts w:ascii="Times New Roman" w:hAnsi="Times New Roman" w:cs="Times New Roman"/>
          <w:sz w:val="24"/>
          <w:szCs w:val="24"/>
        </w:rPr>
        <w:t xml:space="preserve"> yet</w:t>
      </w:r>
      <w:r>
        <w:rPr>
          <w:rFonts w:ascii="Times New Roman" w:hAnsi="Times New Roman" w:cs="Times New Roman"/>
          <w:sz w:val="24"/>
          <w:szCs w:val="24"/>
        </w:rPr>
        <w:t xml:space="preserve"> embarked on in 1982.  The fourth ground </w:t>
      </w:r>
      <w:r w:rsidR="00EB6D32">
        <w:rPr>
          <w:rFonts w:ascii="Times New Roman" w:hAnsi="Times New Roman" w:cs="Times New Roman"/>
          <w:sz w:val="24"/>
          <w:szCs w:val="24"/>
        </w:rPr>
        <w:t>o</w:t>
      </w:r>
      <w:r>
        <w:rPr>
          <w:rFonts w:ascii="Times New Roman" w:hAnsi="Times New Roman" w:cs="Times New Roman"/>
          <w:sz w:val="24"/>
          <w:szCs w:val="24"/>
        </w:rPr>
        <w:t>f appeal speaks to improper citation of the appellants.</w:t>
      </w:r>
    </w:p>
    <w:p w:rsidR="00EB6D32" w:rsidRDefault="00B866FF" w:rsidP="00EB6D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clear</w:t>
      </w:r>
      <w:r w:rsidR="00EB6D32">
        <w:rPr>
          <w:rFonts w:ascii="Times New Roman" w:hAnsi="Times New Roman" w:cs="Times New Roman"/>
          <w:sz w:val="24"/>
          <w:szCs w:val="24"/>
        </w:rPr>
        <w:t>,</w:t>
      </w:r>
      <w:r>
        <w:rPr>
          <w:rFonts w:ascii="Times New Roman" w:hAnsi="Times New Roman" w:cs="Times New Roman"/>
          <w:sz w:val="24"/>
          <w:szCs w:val="24"/>
        </w:rPr>
        <w:t xml:space="preserve"> however</w:t>
      </w:r>
      <w:r w:rsidR="00EB6D32">
        <w:rPr>
          <w:rFonts w:ascii="Times New Roman" w:hAnsi="Times New Roman" w:cs="Times New Roman"/>
          <w:sz w:val="24"/>
          <w:szCs w:val="24"/>
        </w:rPr>
        <w:t>,</w:t>
      </w:r>
      <w:r>
        <w:rPr>
          <w:rFonts w:ascii="Times New Roman" w:hAnsi="Times New Roman" w:cs="Times New Roman"/>
          <w:sz w:val="24"/>
          <w:szCs w:val="24"/>
        </w:rPr>
        <w:t xml:space="preserve"> is that </w:t>
      </w:r>
      <w:r w:rsidR="00EB6D32">
        <w:rPr>
          <w:rFonts w:ascii="Times New Roman" w:hAnsi="Times New Roman" w:cs="Times New Roman"/>
          <w:sz w:val="24"/>
          <w:szCs w:val="24"/>
        </w:rPr>
        <w:t>these</w:t>
      </w:r>
      <w:r>
        <w:rPr>
          <w:rFonts w:ascii="Times New Roman" w:hAnsi="Times New Roman" w:cs="Times New Roman"/>
          <w:sz w:val="24"/>
          <w:szCs w:val="24"/>
        </w:rPr>
        <w:t xml:space="preserve"> </w:t>
      </w:r>
      <w:r w:rsidR="00EB6D32">
        <w:rPr>
          <w:rFonts w:ascii="Times New Roman" w:hAnsi="Times New Roman" w:cs="Times New Roman"/>
          <w:sz w:val="24"/>
          <w:szCs w:val="24"/>
        </w:rPr>
        <w:t>a</w:t>
      </w:r>
      <w:r>
        <w:rPr>
          <w:rFonts w:ascii="Times New Roman" w:hAnsi="Times New Roman" w:cs="Times New Roman"/>
          <w:sz w:val="24"/>
          <w:szCs w:val="24"/>
        </w:rPr>
        <w:t xml:space="preserve">ppellants actually </w:t>
      </w:r>
      <w:r w:rsidR="00EB6D32">
        <w:rPr>
          <w:rFonts w:ascii="Times New Roman" w:hAnsi="Times New Roman" w:cs="Times New Roman"/>
          <w:sz w:val="24"/>
          <w:szCs w:val="24"/>
        </w:rPr>
        <w:t>exist.  This is clear from the opposing a</w:t>
      </w:r>
      <w:r>
        <w:rPr>
          <w:rFonts w:ascii="Times New Roman" w:hAnsi="Times New Roman" w:cs="Times New Roman"/>
          <w:sz w:val="24"/>
          <w:szCs w:val="24"/>
        </w:rPr>
        <w:t xml:space="preserve">ffidavits.  </w:t>
      </w:r>
    </w:p>
    <w:p w:rsidR="00B866FF" w:rsidRDefault="00B866FF" w:rsidP="00EB6D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first respondent’s affidavits he </w:t>
      </w:r>
      <w:r w:rsidR="00EB6D32">
        <w:rPr>
          <w:rFonts w:ascii="Times New Roman" w:hAnsi="Times New Roman" w:cs="Times New Roman"/>
          <w:sz w:val="24"/>
          <w:szCs w:val="24"/>
        </w:rPr>
        <w:t>identified</w:t>
      </w:r>
      <w:r>
        <w:rPr>
          <w:rFonts w:ascii="Times New Roman" w:hAnsi="Times New Roman" w:cs="Times New Roman"/>
          <w:sz w:val="24"/>
          <w:szCs w:val="24"/>
        </w:rPr>
        <w:t xml:space="preserve"> </w:t>
      </w:r>
      <w:r w:rsidR="00EB6D32">
        <w:rPr>
          <w:rFonts w:ascii="Times New Roman" w:hAnsi="Times New Roman" w:cs="Times New Roman"/>
          <w:sz w:val="24"/>
          <w:szCs w:val="24"/>
        </w:rPr>
        <w:t>h</w:t>
      </w:r>
      <w:r>
        <w:rPr>
          <w:rFonts w:ascii="Times New Roman" w:hAnsi="Times New Roman" w:cs="Times New Roman"/>
          <w:sz w:val="24"/>
          <w:szCs w:val="24"/>
        </w:rPr>
        <w:t xml:space="preserve">imself as Kennedy Tachiona.  Although </w:t>
      </w:r>
      <w:r w:rsidR="00EB6D32">
        <w:rPr>
          <w:rFonts w:ascii="Times New Roman" w:hAnsi="Times New Roman" w:cs="Times New Roman"/>
          <w:sz w:val="24"/>
          <w:szCs w:val="24"/>
        </w:rPr>
        <w:t xml:space="preserve">the </w:t>
      </w:r>
      <w:r>
        <w:rPr>
          <w:rFonts w:ascii="Times New Roman" w:hAnsi="Times New Roman" w:cs="Times New Roman"/>
          <w:sz w:val="24"/>
          <w:szCs w:val="24"/>
        </w:rPr>
        <w:t>respondent had cited him as Chiminya, h</w:t>
      </w:r>
      <w:r w:rsidR="00EB6D32">
        <w:rPr>
          <w:rFonts w:ascii="Times New Roman" w:hAnsi="Times New Roman" w:cs="Times New Roman"/>
          <w:sz w:val="24"/>
          <w:szCs w:val="24"/>
        </w:rPr>
        <w:t>e clearly</w:t>
      </w:r>
      <w:r>
        <w:rPr>
          <w:rFonts w:ascii="Times New Roman" w:hAnsi="Times New Roman" w:cs="Times New Roman"/>
          <w:sz w:val="24"/>
          <w:szCs w:val="24"/>
        </w:rPr>
        <w:t xml:space="preserve"> gives out that he is not only</w:t>
      </w:r>
      <w:r w:rsidR="00EB6D32">
        <w:rPr>
          <w:rFonts w:ascii="Times New Roman" w:hAnsi="Times New Roman" w:cs="Times New Roman"/>
          <w:sz w:val="24"/>
          <w:szCs w:val="24"/>
        </w:rPr>
        <w:t xml:space="preserve"> the first respondent but forg</w:t>
      </w:r>
      <w:r>
        <w:rPr>
          <w:rFonts w:ascii="Times New Roman" w:hAnsi="Times New Roman" w:cs="Times New Roman"/>
          <w:sz w:val="24"/>
          <w:szCs w:val="24"/>
        </w:rPr>
        <w:t>es ahead to identify himself by his full names</w:t>
      </w:r>
      <w:r w:rsidR="00EB6D32">
        <w:rPr>
          <w:rFonts w:ascii="Times New Roman" w:hAnsi="Times New Roman" w:cs="Times New Roman"/>
          <w:sz w:val="24"/>
          <w:szCs w:val="24"/>
        </w:rPr>
        <w:t>.</w:t>
      </w:r>
    </w:p>
    <w:p w:rsidR="00B866FF" w:rsidRDefault="00B866FF" w:rsidP="00B866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surmise that Chiminya may then be a nickname or a family name by which he is generally known.  The second</w:t>
      </w:r>
      <w:r w:rsidR="00FC5122">
        <w:rPr>
          <w:rFonts w:ascii="Times New Roman" w:hAnsi="Times New Roman" w:cs="Times New Roman"/>
          <w:sz w:val="24"/>
          <w:szCs w:val="24"/>
        </w:rPr>
        <w:t xml:space="preserve"> respondent is given as Murahwo.  T</w:t>
      </w:r>
      <w:r>
        <w:rPr>
          <w:rFonts w:ascii="Times New Roman" w:hAnsi="Times New Roman" w:cs="Times New Roman"/>
          <w:sz w:val="24"/>
          <w:szCs w:val="24"/>
        </w:rPr>
        <w:t xml:space="preserve">hat there is a Eriyon Muravu who deposed </w:t>
      </w:r>
      <w:r w:rsidR="00FC5122">
        <w:rPr>
          <w:rFonts w:ascii="Times New Roman" w:hAnsi="Times New Roman" w:cs="Times New Roman"/>
          <w:sz w:val="24"/>
          <w:szCs w:val="24"/>
        </w:rPr>
        <w:t>to</w:t>
      </w:r>
      <w:r w:rsidR="00EB6D32">
        <w:rPr>
          <w:rFonts w:ascii="Times New Roman" w:hAnsi="Times New Roman" w:cs="Times New Roman"/>
          <w:sz w:val="24"/>
          <w:szCs w:val="24"/>
        </w:rPr>
        <w:t xml:space="preserve"> a</w:t>
      </w:r>
      <w:r>
        <w:rPr>
          <w:rFonts w:ascii="Times New Roman" w:hAnsi="Times New Roman" w:cs="Times New Roman"/>
          <w:sz w:val="24"/>
          <w:szCs w:val="24"/>
        </w:rPr>
        <w:t xml:space="preserve"> supporting affidavit l</w:t>
      </w:r>
      <w:r w:rsidR="00EB6D32">
        <w:rPr>
          <w:rFonts w:ascii="Times New Roman" w:hAnsi="Times New Roman" w:cs="Times New Roman"/>
          <w:sz w:val="24"/>
          <w:szCs w:val="24"/>
        </w:rPr>
        <w:t>eads credenc</w:t>
      </w:r>
      <w:r>
        <w:rPr>
          <w:rFonts w:ascii="Times New Roman" w:hAnsi="Times New Roman" w:cs="Times New Roman"/>
          <w:sz w:val="24"/>
          <w:szCs w:val="24"/>
        </w:rPr>
        <w:t>e to the fact that</w:t>
      </w:r>
      <w:r w:rsidR="00EB6D32">
        <w:rPr>
          <w:rFonts w:ascii="Times New Roman" w:hAnsi="Times New Roman" w:cs="Times New Roman"/>
          <w:sz w:val="24"/>
          <w:szCs w:val="24"/>
        </w:rPr>
        <w:t xml:space="preserve"> that</w:t>
      </w:r>
      <w:r>
        <w:rPr>
          <w:rFonts w:ascii="Times New Roman" w:hAnsi="Times New Roman" w:cs="Times New Roman"/>
          <w:sz w:val="24"/>
          <w:szCs w:val="24"/>
        </w:rPr>
        <w:t xml:space="preserve"> person is second appellant.</w:t>
      </w:r>
    </w:p>
    <w:p w:rsidR="0085689E" w:rsidRDefault="0085689E" w:rsidP="008568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same applies</w:t>
      </w:r>
      <w:r w:rsidR="00B866FF">
        <w:rPr>
          <w:rFonts w:ascii="Times New Roman" w:hAnsi="Times New Roman" w:cs="Times New Roman"/>
          <w:sz w:val="24"/>
          <w:szCs w:val="24"/>
        </w:rPr>
        <w:t xml:space="preserve"> to t</w:t>
      </w:r>
      <w:r w:rsidR="00EB6D32">
        <w:rPr>
          <w:rFonts w:ascii="Times New Roman" w:hAnsi="Times New Roman" w:cs="Times New Roman"/>
          <w:sz w:val="24"/>
          <w:szCs w:val="24"/>
        </w:rPr>
        <w:t>hird to fifth respondents who in</w:t>
      </w:r>
      <w:r w:rsidR="00B866FF">
        <w:rPr>
          <w:rFonts w:ascii="Times New Roman" w:hAnsi="Times New Roman" w:cs="Times New Roman"/>
          <w:sz w:val="24"/>
          <w:szCs w:val="24"/>
        </w:rPr>
        <w:t xml:space="preserve"> their opposing affidavits identify th</w:t>
      </w:r>
      <w:r>
        <w:rPr>
          <w:rFonts w:ascii="Times New Roman" w:hAnsi="Times New Roman" w:cs="Times New Roman"/>
          <w:sz w:val="24"/>
          <w:szCs w:val="24"/>
        </w:rPr>
        <w:t>emselves as Chamunorwa Jeriphany</w:t>
      </w:r>
      <w:r w:rsidR="00B866FF">
        <w:rPr>
          <w:rFonts w:ascii="Times New Roman" w:hAnsi="Times New Roman" w:cs="Times New Roman"/>
          <w:sz w:val="24"/>
          <w:szCs w:val="24"/>
        </w:rPr>
        <w:t xml:space="preserve"> Dimbu</w:t>
      </w:r>
      <w:r w:rsidR="00EB6D32">
        <w:rPr>
          <w:rFonts w:ascii="Times New Roman" w:hAnsi="Times New Roman" w:cs="Times New Roman"/>
          <w:sz w:val="24"/>
          <w:szCs w:val="24"/>
        </w:rPr>
        <w:t>,</w:t>
      </w:r>
      <w:r>
        <w:rPr>
          <w:rFonts w:ascii="Times New Roman" w:hAnsi="Times New Roman" w:cs="Times New Roman"/>
          <w:sz w:val="24"/>
          <w:szCs w:val="24"/>
        </w:rPr>
        <w:t xml:space="preserve"> Cleopas Mudzviti,</w:t>
      </w:r>
      <w:r w:rsidR="00D52920">
        <w:rPr>
          <w:rFonts w:ascii="Times New Roman" w:hAnsi="Times New Roman" w:cs="Times New Roman"/>
          <w:sz w:val="24"/>
          <w:szCs w:val="24"/>
        </w:rPr>
        <w:t xml:space="preserve"> Jeriphanos Dimbu and</w:t>
      </w:r>
      <w:r>
        <w:rPr>
          <w:rFonts w:ascii="Times New Roman" w:hAnsi="Times New Roman" w:cs="Times New Roman"/>
          <w:sz w:val="24"/>
          <w:szCs w:val="24"/>
        </w:rPr>
        <w:t xml:space="preserve"> Musekiw</w:t>
      </w:r>
      <w:r w:rsidR="00B866FF">
        <w:rPr>
          <w:rFonts w:ascii="Times New Roman" w:hAnsi="Times New Roman" w:cs="Times New Roman"/>
          <w:sz w:val="24"/>
          <w:szCs w:val="24"/>
        </w:rPr>
        <w:t xml:space="preserve">a Changamire. </w:t>
      </w:r>
    </w:p>
    <w:p w:rsidR="00B866FF" w:rsidRDefault="0085689E" w:rsidP="008568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practicality o</w:t>
      </w:r>
      <w:r w:rsidR="00B866FF">
        <w:rPr>
          <w:rFonts w:ascii="Times New Roman" w:hAnsi="Times New Roman" w:cs="Times New Roman"/>
          <w:sz w:val="24"/>
          <w:szCs w:val="24"/>
        </w:rPr>
        <w:t xml:space="preserve">f it all is </w:t>
      </w:r>
      <w:r>
        <w:rPr>
          <w:rFonts w:ascii="Times New Roman" w:hAnsi="Times New Roman" w:cs="Times New Roman"/>
          <w:sz w:val="24"/>
          <w:szCs w:val="24"/>
        </w:rPr>
        <w:t xml:space="preserve">that </w:t>
      </w:r>
      <w:r w:rsidR="00B866FF">
        <w:rPr>
          <w:rFonts w:ascii="Times New Roman" w:hAnsi="Times New Roman" w:cs="Times New Roman"/>
          <w:sz w:val="24"/>
          <w:szCs w:val="24"/>
        </w:rPr>
        <w:t>the full names of</w:t>
      </w:r>
      <w:r w:rsidR="00D52920">
        <w:rPr>
          <w:rFonts w:ascii="Times New Roman" w:hAnsi="Times New Roman" w:cs="Times New Roman"/>
          <w:sz w:val="24"/>
          <w:szCs w:val="24"/>
        </w:rPr>
        <w:t xml:space="preserve"> the appellants is clearly part </w:t>
      </w:r>
      <w:r w:rsidR="00B866FF">
        <w:rPr>
          <w:rFonts w:ascii="Times New Roman" w:hAnsi="Times New Roman" w:cs="Times New Roman"/>
          <w:sz w:val="24"/>
          <w:szCs w:val="24"/>
        </w:rPr>
        <w:t xml:space="preserve">of the record.  It </w:t>
      </w:r>
      <w:r w:rsidR="008C79FC">
        <w:rPr>
          <w:rFonts w:ascii="Times New Roman" w:hAnsi="Times New Roman" w:cs="Times New Roman"/>
          <w:sz w:val="24"/>
          <w:szCs w:val="24"/>
        </w:rPr>
        <w:t xml:space="preserve">is contained in affidavits </w:t>
      </w:r>
      <w:r w:rsidR="00B866FF">
        <w:rPr>
          <w:rFonts w:ascii="Times New Roman" w:hAnsi="Times New Roman" w:cs="Times New Roman"/>
          <w:sz w:val="24"/>
          <w:szCs w:val="24"/>
        </w:rPr>
        <w:t xml:space="preserve">by the very </w:t>
      </w:r>
      <w:r w:rsidR="008C79FC">
        <w:rPr>
          <w:rFonts w:ascii="Times New Roman" w:hAnsi="Times New Roman" w:cs="Times New Roman"/>
          <w:sz w:val="24"/>
          <w:szCs w:val="24"/>
        </w:rPr>
        <w:t>persons themselves.  I fin</w:t>
      </w:r>
      <w:r w:rsidR="00B866FF">
        <w:rPr>
          <w:rFonts w:ascii="Times New Roman" w:hAnsi="Times New Roman" w:cs="Times New Roman"/>
          <w:sz w:val="24"/>
          <w:szCs w:val="24"/>
        </w:rPr>
        <w:t>d in circumstances that the appellants are clearly identifiable and the orders can be easily executed upon them to that end.  I find that the fo</w:t>
      </w:r>
      <w:r w:rsidR="008C79FC">
        <w:rPr>
          <w:rFonts w:ascii="Times New Roman" w:hAnsi="Times New Roman" w:cs="Times New Roman"/>
          <w:sz w:val="24"/>
          <w:szCs w:val="24"/>
        </w:rPr>
        <w:t>urth ground of appeal</w:t>
      </w:r>
      <w:r w:rsidR="000B320F">
        <w:rPr>
          <w:rFonts w:ascii="Times New Roman" w:hAnsi="Times New Roman" w:cs="Times New Roman"/>
          <w:sz w:val="24"/>
          <w:szCs w:val="24"/>
        </w:rPr>
        <w:t xml:space="preserve"> a</w:t>
      </w:r>
      <w:r w:rsidR="00B866FF">
        <w:rPr>
          <w:rFonts w:ascii="Times New Roman" w:hAnsi="Times New Roman" w:cs="Times New Roman"/>
          <w:sz w:val="24"/>
          <w:szCs w:val="24"/>
        </w:rPr>
        <w:t xml:space="preserve">lso falls away. </w:t>
      </w:r>
    </w:p>
    <w:p w:rsidR="004C2AE9" w:rsidRDefault="00B866FF" w:rsidP="00B866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circumstances as already </w:t>
      </w:r>
      <w:r w:rsidR="00FC5122">
        <w:rPr>
          <w:rFonts w:ascii="Times New Roman" w:hAnsi="Times New Roman" w:cs="Times New Roman"/>
          <w:sz w:val="24"/>
          <w:szCs w:val="24"/>
        </w:rPr>
        <w:t xml:space="preserve">adverted </w:t>
      </w:r>
      <w:r>
        <w:rPr>
          <w:rFonts w:ascii="Times New Roman" w:hAnsi="Times New Roman" w:cs="Times New Roman"/>
          <w:sz w:val="24"/>
          <w:szCs w:val="24"/>
        </w:rPr>
        <w:t xml:space="preserve">to I am satisfied that respondent has established ownership of the farm, has established </w:t>
      </w:r>
      <w:r w:rsidR="004C2AE9">
        <w:rPr>
          <w:rFonts w:ascii="Times New Roman" w:hAnsi="Times New Roman" w:cs="Times New Roman"/>
          <w:sz w:val="24"/>
          <w:szCs w:val="24"/>
        </w:rPr>
        <w:t xml:space="preserve">his occupation of the said </w:t>
      </w:r>
      <w:r>
        <w:rPr>
          <w:rFonts w:ascii="Times New Roman" w:hAnsi="Times New Roman" w:cs="Times New Roman"/>
          <w:sz w:val="24"/>
          <w:szCs w:val="24"/>
        </w:rPr>
        <w:t>farm and that the appellant</w:t>
      </w:r>
      <w:r w:rsidR="004C2AE9">
        <w:rPr>
          <w:rFonts w:ascii="Times New Roman" w:hAnsi="Times New Roman" w:cs="Times New Roman"/>
          <w:sz w:val="24"/>
          <w:szCs w:val="24"/>
        </w:rPr>
        <w:t>s</w:t>
      </w:r>
      <w:r>
        <w:rPr>
          <w:rFonts w:ascii="Times New Roman" w:hAnsi="Times New Roman" w:cs="Times New Roman"/>
          <w:sz w:val="24"/>
          <w:szCs w:val="24"/>
        </w:rPr>
        <w:t xml:space="preserve"> had no lawful or legal right to occupy the farm.  The appellants have raised a lot of issues which were closely </w:t>
      </w:r>
      <w:r w:rsidR="008C79FC">
        <w:rPr>
          <w:rFonts w:ascii="Times New Roman" w:hAnsi="Times New Roman" w:cs="Times New Roman"/>
          <w:sz w:val="24"/>
          <w:szCs w:val="24"/>
        </w:rPr>
        <w:t>examined by the T</w:t>
      </w:r>
      <w:r w:rsidR="004C2AE9">
        <w:rPr>
          <w:rFonts w:ascii="Times New Roman" w:hAnsi="Times New Roman" w:cs="Times New Roman"/>
          <w:sz w:val="24"/>
          <w:szCs w:val="24"/>
        </w:rPr>
        <w:t xml:space="preserve">rial </w:t>
      </w:r>
      <w:r w:rsidR="008C79FC">
        <w:rPr>
          <w:rFonts w:ascii="Times New Roman" w:hAnsi="Times New Roman" w:cs="Times New Roman"/>
          <w:sz w:val="24"/>
          <w:szCs w:val="24"/>
        </w:rPr>
        <w:t>C</w:t>
      </w:r>
      <w:r>
        <w:rPr>
          <w:rFonts w:ascii="Times New Roman" w:hAnsi="Times New Roman" w:cs="Times New Roman"/>
          <w:sz w:val="24"/>
          <w:szCs w:val="24"/>
        </w:rPr>
        <w:t xml:space="preserve">ourt and correctly found not to hold water.  </w:t>
      </w:r>
    </w:p>
    <w:p w:rsidR="007C4B4C" w:rsidRDefault="00B866FF" w:rsidP="004C2A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w:t>
      </w:r>
      <w:r w:rsidR="008C79FC">
        <w:rPr>
          <w:rFonts w:ascii="Times New Roman" w:hAnsi="Times New Roman" w:cs="Times New Roman"/>
          <w:sz w:val="24"/>
          <w:szCs w:val="24"/>
        </w:rPr>
        <w:t xml:space="preserve">he circumstances </w:t>
      </w:r>
      <w:r w:rsidR="00FC5122">
        <w:rPr>
          <w:rFonts w:ascii="Times New Roman" w:hAnsi="Times New Roman" w:cs="Times New Roman"/>
          <w:sz w:val="24"/>
          <w:szCs w:val="24"/>
        </w:rPr>
        <w:t>above w</w:t>
      </w:r>
    </w:p>
    <w:p w:rsidR="00B866FF" w:rsidRDefault="007C4B4C" w:rsidP="004C2A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13030</w:t>
      </w:r>
      <w:r w:rsidR="004C2AE9">
        <w:rPr>
          <w:rFonts w:ascii="Times New Roman" w:hAnsi="Times New Roman" w:cs="Times New Roman"/>
          <w:sz w:val="24"/>
          <w:szCs w:val="24"/>
        </w:rPr>
        <w:t>e</w:t>
      </w:r>
      <w:r w:rsidR="00B866FF">
        <w:rPr>
          <w:rFonts w:ascii="Times New Roman" w:hAnsi="Times New Roman" w:cs="Times New Roman"/>
          <w:sz w:val="24"/>
          <w:szCs w:val="24"/>
        </w:rPr>
        <w:t xml:space="preserve"> made the following order:-</w:t>
      </w:r>
    </w:p>
    <w:p w:rsidR="00B866FF" w:rsidRDefault="00B866FF" w:rsidP="00B866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appeal be and is ther</w:t>
      </w:r>
      <w:r w:rsidR="004C2AE9">
        <w:rPr>
          <w:rFonts w:ascii="Times New Roman" w:hAnsi="Times New Roman" w:cs="Times New Roman"/>
          <w:sz w:val="24"/>
          <w:szCs w:val="24"/>
        </w:rPr>
        <w:t>eby dismissed with costs on an ordinary s</w:t>
      </w:r>
      <w:r>
        <w:rPr>
          <w:rFonts w:ascii="Times New Roman" w:hAnsi="Times New Roman" w:cs="Times New Roman"/>
          <w:sz w:val="24"/>
          <w:szCs w:val="24"/>
        </w:rPr>
        <w:t>cale.</w:t>
      </w:r>
    </w:p>
    <w:p w:rsidR="00B866FF" w:rsidRDefault="00B866FF" w:rsidP="00B866FF">
      <w:pPr>
        <w:spacing w:after="0" w:line="360" w:lineRule="auto"/>
        <w:jc w:val="both"/>
        <w:rPr>
          <w:rFonts w:ascii="Times New Roman" w:hAnsi="Times New Roman" w:cs="Times New Roman"/>
          <w:sz w:val="24"/>
          <w:szCs w:val="24"/>
        </w:rPr>
      </w:pPr>
    </w:p>
    <w:p w:rsidR="00B866FF" w:rsidRDefault="00B866FF" w:rsidP="00B866FF">
      <w:pPr>
        <w:spacing w:after="0" w:line="360" w:lineRule="auto"/>
        <w:jc w:val="both"/>
        <w:rPr>
          <w:rFonts w:ascii="Times New Roman" w:hAnsi="Times New Roman" w:cs="Times New Roman"/>
          <w:sz w:val="24"/>
          <w:szCs w:val="24"/>
        </w:rPr>
      </w:pPr>
    </w:p>
    <w:p w:rsidR="00B866FF" w:rsidRDefault="00B866FF" w:rsidP="00B866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ZISENGWE J agrees</w:t>
      </w:r>
      <w:r w:rsidR="004C2AE9">
        <w:rPr>
          <w:rFonts w:ascii="Times New Roman" w:hAnsi="Times New Roman" w:cs="Times New Roman"/>
          <w:sz w:val="24"/>
          <w:szCs w:val="24"/>
        </w:rPr>
        <w:t>:………………………</w:t>
      </w:r>
      <w:r w:rsidR="000B320F">
        <w:rPr>
          <w:rFonts w:ascii="Times New Roman" w:hAnsi="Times New Roman" w:cs="Times New Roman"/>
          <w:sz w:val="24"/>
          <w:szCs w:val="24"/>
        </w:rPr>
        <w:t>………</w:t>
      </w:r>
    </w:p>
    <w:p w:rsidR="004C2AE9" w:rsidRDefault="004C2AE9" w:rsidP="00B866FF">
      <w:pPr>
        <w:spacing w:after="0" w:line="360" w:lineRule="auto"/>
        <w:jc w:val="both"/>
        <w:rPr>
          <w:rFonts w:ascii="Times New Roman" w:hAnsi="Times New Roman" w:cs="Times New Roman"/>
          <w:sz w:val="24"/>
          <w:szCs w:val="24"/>
        </w:rPr>
      </w:pPr>
    </w:p>
    <w:p w:rsidR="004C2AE9" w:rsidRDefault="004C2AE9" w:rsidP="00B866FF">
      <w:pPr>
        <w:spacing w:after="0" w:line="360" w:lineRule="auto"/>
        <w:jc w:val="both"/>
        <w:rPr>
          <w:rFonts w:ascii="Times New Roman" w:hAnsi="Times New Roman" w:cs="Times New Roman"/>
          <w:sz w:val="24"/>
          <w:szCs w:val="24"/>
        </w:rPr>
      </w:pPr>
    </w:p>
    <w:p w:rsidR="00B866FF" w:rsidRDefault="00B866FF" w:rsidP="00B866FF">
      <w:pPr>
        <w:spacing w:after="0" w:line="360" w:lineRule="auto"/>
        <w:jc w:val="both"/>
        <w:rPr>
          <w:rFonts w:ascii="Times New Roman" w:hAnsi="Times New Roman" w:cs="Times New Roman"/>
          <w:sz w:val="24"/>
          <w:szCs w:val="24"/>
        </w:rPr>
      </w:pPr>
    </w:p>
    <w:p w:rsidR="00B866FF" w:rsidRPr="00ED13AB" w:rsidRDefault="00B866FF" w:rsidP="00B866FF">
      <w:pPr>
        <w:spacing w:after="0" w:line="360" w:lineRule="auto"/>
        <w:jc w:val="both"/>
        <w:rPr>
          <w:rFonts w:ascii="Times New Roman" w:hAnsi="Times New Roman" w:cs="Times New Roman"/>
          <w:sz w:val="24"/>
          <w:szCs w:val="24"/>
        </w:rPr>
      </w:pPr>
      <w:r w:rsidRPr="00ED13AB">
        <w:rPr>
          <w:rFonts w:ascii="Times New Roman" w:hAnsi="Times New Roman" w:cs="Times New Roman"/>
          <w:i/>
          <w:sz w:val="24"/>
          <w:szCs w:val="24"/>
        </w:rPr>
        <w:t>Chihamba</w:t>
      </w:r>
      <w:r w:rsidR="004C2AE9">
        <w:rPr>
          <w:rFonts w:ascii="Times New Roman" w:hAnsi="Times New Roman" w:cs="Times New Roman"/>
          <w:i/>
          <w:sz w:val="24"/>
          <w:szCs w:val="24"/>
        </w:rPr>
        <w:t>kw</w:t>
      </w:r>
      <w:r w:rsidRPr="00ED13AB">
        <w:rPr>
          <w:rFonts w:ascii="Times New Roman" w:hAnsi="Times New Roman" w:cs="Times New Roman"/>
          <w:i/>
          <w:sz w:val="24"/>
          <w:szCs w:val="24"/>
        </w:rPr>
        <w:t>e Law Chambers</w:t>
      </w:r>
      <w:r w:rsidRPr="00ED13AB">
        <w:rPr>
          <w:rFonts w:ascii="Times New Roman" w:hAnsi="Times New Roman" w:cs="Times New Roman"/>
          <w:sz w:val="24"/>
          <w:szCs w:val="24"/>
        </w:rPr>
        <w:t>, appellants’ legal practitioner</w:t>
      </w:r>
      <w:r w:rsidR="004C2AE9">
        <w:rPr>
          <w:rFonts w:ascii="Times New Roman" w:hAnsi="Times New Roman" w:cs="Times New Roman"/>
          <w:sz w:val="24"/>
          <w:szCs w:val="24"/>
        </w:rPr>
        <w:t>s</w:t>
      </w:r>
    </w:p>
    <w:p w:rsidR="00B866FF" w:rsidRPr="00ED13AB" w:rsidRDefault="004C2AE9" w:rsidP="00B866FF">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Chu</w:t>
      </w:r>
      <w:r w:rsidR="00B866FF" w:rsidRPr="00ED13AB">
        <w:rPr>
          <w:rFonts w:ascii="Times New Roman" w:hAnsi="Times New Roman" w:cs="Times New Roman"/>
          <w:i/>
          <w:sz w:val="24"/>
          <w:szCs w:val="24"/>
        </w:rPr>
        <w:t>ma, Gurajena and Partners</w:t>
      </w:r>
      <w:r w:rsidR="003C5A2B">
        <w:rPr>
          <w:rFonts w:ascii="Times New Roman" w:hAnsi="Times New Roman" w:cs="Times New Roman"/>
          <w:sz w:val="24"/>
          <w:szCs w:val="24"/>
        </w:rPr>
        <w:t>, respondents’ legal p</w:t>
      </w:r>
      <w:r w:rsidR="00B866FF" w:rsidRPr="00ED13AB">
        <w:rPr>
          <w:rFonts w:ascii="Times New Roman" w:hAnsi="Times New Roman" w:cs="Times New Roman"/>
          <w:sz w:val="24"/>
          <w:szCs w:val="24"/>
        </w:rPr>
        <w:t>ractitioner</w:t>
      </w:r>
    </w:p>
    <w:p w:rsidR="00B866FF" w:rsidRDefault="00B866FF" w:rsidP="00B866FF">
      <w:pPr>
        <w:spacing w:line="360" w:lineRule="auto"/>
        <w:jc w:val="both"/>
        <w:rPr>
          <w:rFonts w:ascii="Times New Roman" w:hAnsi="Times New Roman" w:cs="Times New Roman"/>
          <w:sz w:val="24"/>
          <w:szCs w:val="24"/>
        </w:rPr>
      </w:pPr>
    </w:p>
    <w:p w:rsidR="00B866FF" w:rsidRPr="00A927B0" w:rsidRDefault="00B866FF" w:rsidP="00B866FF">
      <w:pPr>
        <w:spacing w:line="360" w:lineRule="auto"/>
        <w:jc w:val="both"/>
        <w:rPr>
          <w:rFonts w:ascii="Times New Roman" w:hAnsi="Times New Roman" w:cs="Times New Roman"/>
          <w:sz w:val="24"/>
          <w:szCs w:val="24"/>
        </w:rPr>
      </w:pPr>
    </w:p>
    <w:p w:rsidR="009A38AC" w:rsidRDefault="00A379D7" w:rsidP="00A379D7">
      <w:pPr>
        <w:spacing w:after="0" w:line="360" w:lineRule="auto"/>
        <w:ind w:left="720"/>
        <w:jc w:val="both"/>
        <w:rPr>
          <w:rFonts w:ascii="Times New Roman" w:hAnsi="Times New Roman" w:cs="Times New Roman"/>
          <w:sz w:val="24"/>
          <w:szCs w:val="24"/>
        </w:rPr>
      </w:pPr>
      <w:r w:rsidRPr="000A7345">
        <w:rPr>
          <w:rFonts w:ascii="Times New Roman" w:hAnsi="Times New Roman" w:cs="Times New Roman"/>
          <w:sz w:val="24"/>
          <w:szCs w:val="24"/>
        </w:rPr>
        <w:t xml:space="preserve">                                               </w:t>
      </w:r>
    </w:p>
    <w:p w:rsidR="00A0310A" w:rsidRDefault="00A0310A" w:rsidP="00A379D7">
      <w:pPr>
        <w:spacing w:after="0" w:line="360" w:lineRule="auto"/>
        <w:jc w:val="both"/>
        <w:rPr>
          <w:rFonts w:ascii="Times New Roman" w:hAnsi="Times New Roman" w:cs="Times New Roman"/>
          <w:sz w:val="24"/>
          <w:szCs w:val="24"/>
        </w:rPr>
      </w:pPr>
    </w:p>
    <w:p w:rsidR="00E75B4B" w:rsidRPr="00E75B4B" w:rsidRDefault="00E75B4B" w:rsidP="00A379D7">
      <w:pPr>
        <w:spacing w:line="360" w:lineRule="auto"/>
        <w:jc w:val="both"/>
        <w:rPr>
          <w:rFonts w:ascii="Times New Roman" w:hAnsi="Times New Roman" w:cs="Times New Roman"/>
          <w:sz w:val="24"/>
          <w:szCs w:val="24"/>
        </w:rPr>
      </w:pPr>
    </w:p>
    <w:sectPr w:rsidR="00E75B4B" w:rsidRPr="00E75B4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EDE" w:rsidRDefault="003E1EDE" w:rsidP="00723276">
      <w:pPr>
        <w:spacing w:after="0" w:line="240" w:lineRule="auto"/>
      </w:pPr>
      <w:r>
        <w:separator/>
      </w:r>
    </w:p>
  </w:endnote>
  <w:endnote w:type="continuationSeparator" w:id="0">
    <w:p w:rsidR="003E1EDE" w:rsidRDefault="003E1EDE" w:rsidP="00723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EDE" w:rsidRDefault="003E1EDE" w:rsidP="00723276">
      <w:pPr>
        <w:spacing w:after="0" w:line="240" w:lineRule="auto"/>
      </w:pPr>
      <w:r>
        <w:separator/>
      </w:r>
    </w:p>
  </w:footnote>
  <w:footnote w:type="continuationSeparator" w:id="0">
    <w:p w:rsidR="003E1EDE" w:rsidRDefault="003E1EDE" w:rsidP="00723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808030"/>
      <w:docPartObj>
        <w:docPartGallery w:val="Page Numbers (Top of Page)"/>
        <w:docPartUnique/>
      </w:docPartObj>
    </w:sdtPr>
    <w:sdtEndPr>
      <w:rPr>
        <w:noProof/>
      </w:rPr>
    </w:sdtEndPr>
    <w:sdtContent>
      <w:p w:rsidR="00723276" w:rsidRDefault="00723276">
        <w:pPr>
          <w:pStyle w:val="Header"/>
          <w:jc w:val="right"/>
          <w:rPr>
            <w:noProof/>
          </w:rPr>
        </w:pPr>
        <w:r>
          <w:fldChar w:fldCharType="begin"/>
        </w:r>
        <w:r>
          <w:instrText xml:space="preserve"> PAGE   \* MERGEFORMAT </w:instrText>
        </w:r>
        <w:r>
          <w:fldChar w:fldCharType="separate"/>
        </w:r>
        <w:r w:rsidR="00083BD5">
          <w:rPr>
            <w:noProof/>
          </w:rPr>
          <w:t>1</w:t>
        </w:r>
        <w:r>
          <w:rPr>
            <w:noProof/>
          </w:rPr>
          <w:fldChar w:fldCharType="end"/>
        </w:r>
      </w:p>
      <w:p w:rsidR="00723276" w:rsidRDefault="00D2207F">
        <w:pPr>
          <w:pStyle w:val="Header"/>
          <w:jc w:val="right"/>
          <w:rPr>
            <w:noProof/>
          </w:rPr>
        </w:pPr>
        <w:r>
          <w:rPr>
            <w:noProof/>
          </w:rPr>
          <w:t>HMA</w:t>
        </w:r>
        <w:r w:rsidR="00BA3531">
          <w:rPr>
            <w:noProof/>
          </w:rPr>
          <w:t xml:space="preserve"> 25-22</w:t>
        </w:r>
        <w:r w:rsidR="0015056B">
          <w:rPr>
            <w:noProof/>
          </w:rPr>
          <w:t xml:space="preserve">                                                                                                                                                                                                                                                                                                                                                                                                                                                                                                                                                                                                                                                                                                                                                                                                                                                                                                                                                                                                                                                                                                             </w:t>
        </w:r>
        <w:r w:rsidR="00C45C1D">
          <w:rPr>
            <w:noProof/>
          </w:rPr>
          <w:t xml:space="preserve">   </w:t>
        </w:r>
      </w:p>
      <w:p w:rsidR="00723276" w:rsidRDefault="00723276">
        <w:pPr>
          <w:pStyle w:val="Header"/>
          <w:jc w:val="right"/>
        </w:pPr>
        <w:r>
          <w:rPr>
            <w:noProof/>
          </w:rPr>
          <w:t>CIV ‘A’ 40/19</w:t>
        </w:r>
      </w:p>
    </w:sdtContent>
  </w:sdt>
  <w:p w:rsidR="00723276" w:rsidRDefault="007232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4B"/>
    <w:rsid w:val="00083BD5"/>
    <w:rsid w:val="000B320F"/>
    <w:rsid w:val="0015056B"/>
    <w:rsid w:val="00191070"/>
    <w:rsid w:val="001B2E2C"/>
    <w:rsid w:val="001B7FC4"/>
    <w:rsid w:val="002226F6"/>
    <w:rsid w:val="002623F2"/>
    <w:rsid w:val="002D24F9"/>
    <w:rsid w:val="00327B6F"/>
    <w:rsid w:val="003C5A2B"/>
    <w:rsid w:val="003E1EDE"/>
    <w:rsid w:val="003E61CD"/>
    <w:rsid w:val="00400134"/>
    <w:rsid w:val="00420168"/>
    <w:rsid w:val="004C2AE9"/>
    <w:rsid w:val="004D6FFB"/>
    <w:rsid w:val="00516DA5"/>
    <w:rsid w:val="005F79D1"/>
    <w:rsid w:val="00620895"/>
    <w:rsid w:val="00723276"/>
    <w:rsid w:val="007C4B4C"/>
    <w:rsid w:val="00805E2E"/>
    <w:rsid w:val="0085689E"/>
    <w:rsid w:val="008C79FC"/>
    <w:rsid w:val="009A38AC"/>
    <w:rsid w:val="00A0310A"/>
    <w:rsid w:val="00A05895"/>
    <w:rsid w:val="00A379D7"/>
    <w:rsid w:val="00B866FF"/>
    <w:rsid w:val="00BA3531"/>
    <w:rsid w:val="00C20F07"/>
    <w:rsid w:val="00C45C1D"/>
    <w:rsid w:val="00CA1D31"/>
    <w:rsid w:val="00D06310"/>
    <w:rsid w:val="00D2207F"/>
    <w:rsid w:val="00D36C8E"/>
    <w:rsid w:val="00D52920"/>
    <w:rsid w:val="00DB7E34"/>
    <w:rsid w:val="00DD3946"/>
    <w:rsid w:val="00E276A7"/>
    <w:rsid w:val="00E75B4B"/>
    <w:rsid w:val="00EB6D32"/>
    <w:rsid w:val="00EC53D7"/>
    <w:rsid w:val="00EC5A25"/>
    <w:rsid w:val="00F25EFE"/>
    <w:rsid w:val="00FC5122"/>
    <w:rsid w:val="00FD4C90"/>
    <w:rsid w:val="00FE3C1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00289-ACF1-46AB-98A1-A35B8A9B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276"/>
  </w:style>
  <w:style w:type="paragraph" w:styleId="Footer">
    <w:name w:val="footer"/>
    <w:basedOn w:val="Normal"/>
    <w:link w:val="FooterChar"/>
    <w:uiPriority w:val="99"/>
    <w:unhideWhenUsed/>
    <w:rsid w:val="00723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276"/>
  </w:style>
  <w:style w:type="paragraph" w:styleId="BalloonText">
    <w:name w:val="Balloon Text"/>
    <w:basedOn w:val="Normal"/>
    <w:link w:val="BalloonTextChar"/>
    <w:uiPriority w:val="99"/>
    <w:semiHidden/>
    <w:unhideWhenUsed/>
    <w:rsid w:val="007C4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B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1939</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2022-03-02T12:34:00Z</cp:lastPrinted>
  <dcterms:created xsi:type="dcterms:W3CDTF">2022-04-08T09:20:00Z</dcterms:created>
  <dcterms:modified xsi:type="dcterms:W3CDTF">2022-04-08T09:20:00Z</dcterms:modified>
</cp:coreProperties>
</file>