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92" w:rsidRPr="00A64350" w:rsidRDefault="007B1DBB" w:rsidP="00B5400C">
      <w:pPr>
        <w:spacing w:after="0" w:line="360" w:lineRule="auto"/>
        <w:rPr>
          <w:rFonts w:ascii="Courier New" w:hAnsi="Courier New" w:cs="Courier New"/>
          <w:b/>
          <w:sz w:val="26"/>
          <w:szCs w:val="26"/>
        </w:rPr>
      </w:pPr>
      <w:r w:rsidRPr="00A64350">
        <w:rPr>
          <w:rFonts w:ascii="Courier New" w:hAnsi="Courier New" w:cs="Courier New"/>
          <w:b/>
          <w:sz w:val="26"/>
          <w:szCs w:val="26"/>
        </w:rPr>
        <w:t xml:space="preserve">IN </w:t>
      </w:r>
      <w:r w:rsidR="00A64350" w:rsidRPr="00A64350">
        <w:rPr>
          <w:rFonts w:ascii="Courier New" w:hAnsi="Courier New" w:cs="Courier New"/>
          <w:b/>
          <w:sz w:val="26"/>
          <w:szCs w:val="26"/>
        </w:rPr>
        <w:t>THE LABOUR COURT OF ZIMBABWE</w:t>
      </w:r>
      <w:r w:rsidR="00A64350" w:rsidRPr="00A64350">
        <w:rPr>
          <w:rFonts w:ascii="Courier New" w:hAnsi="Courier New" w:cs="Courier New"/>
          <w:b/>
          <w:sz w:val="26"/>
          <w:szCs w:val="26"/>
        </w:rPr>
        <w:tab/>
        <w:t xml:space="preserve">  </w:t>
      </w:r>
      <w:r w:rsidR="00A64350">
        <w:rPr>
          <w:rFonts w:ascii="Courier New" w:hAnsi="Courier New" w:cs="Courier New"/>
          <w:b/>
          <w:sz w:val="26"/>
          <w:szCs w:val="26"/>
        </w:rPr>
        <w:t xml:space="preserve"> </w:t>
      </w:r>
      <w:r w:rsidRPr="00A64350">
        <w:rPr>
          <w:rFonts w:ascii="Courier New" w:hAnsi="Courier New" w:cs="Courier New"/>
          <w:b/>
          <w:sz w:val="26"/>
          <w:szCs w:val="26"/>
        </w:rPr>
        <w:t>JUDGMENT NO LC/H/</w:t>
      </w:r>
      <w:r w:rsidR="00A64350" w:rsidRPr="00A64350">
        <w:rPr>
          <w:rFonts w:ascii="Courier New" w:hAnsi="Courier New" w:cs="Courier New"/>
          <w:b/>
          <w:sz w:val="26"/>
          <w:szCs w:val="26"/>
        </w:rPr>
        <w:t>41</w:t>
      </w:r>
      <w:r w:rsidRPr="00A64350">
        <w:rPr>
          <w:rFonts w:ascii="Courier New" w:hAnsi="Courier New" w:cs="Courier New"/>
          <w:b/>
          <w:sz w:val="26"/>
          <w:szCs w:val="26"/>
        </w:rPr>
        <w:t>/16</w:t>
      </w:r>
    </w:p>
    <w:p w:rsidR="007B1DBB" w:rsidRPr="00A64350" w:rsidRDefault="007B1DBB" w:rsidP="00B5400C">
      <w:pPr>
        <w:spacing w:after="0" w:line="360" w:lineRule="auto"/>
        <w:rPr>
          <w:rFonts w:ascii="Courier New" w:hAnsi="Courier New" w:cs="Courier New"/>
          <w:b/>
          <w:sz w:val="26"/>
          <w:szCs w:val="26"/>
        </w:rPr>
      </w:pPr>
      <w:r w:rsidRPr="00A64350">
        <w:rPr>
          <w:rFonts w:ascii="Courier New" w:hAnsi="Courier New" w:cs="Courier New"/>
          <w:b/>
          <w:sz w:val="26"/>
          <w:szCs w:val="26"/>
        </w:rPr>
        <w:t xml:space="preserve">HELD AT HARARE </w:t>
      </w:r>
      <w:r w:rsidR="00F90DE2">
        <w:rPr>
          <w:rFonts w:ascii="Courier New" w:hAnsi="Courier New" w:cs="Courier New"/>
          <w:b/>
          <w:sz w:val="26"/>
          <w:szCs w:val="26"/>
        </w:rPr>
        <w:t>7</w:t>
      </w:r>
      <w:r w:rsidR="00F90DE2" w:rsidRPr="00F90DE2">
        <w:rPr>
          <w:rFonts w:ascii="Courier New" w:hAnsi="Courier New" w:cs="Courier New"/>
          <w:b/>
          <w:sz w:val="26"/>
          <w:szCs w:val="26"/>
          <w:vertAlign w:val="superscript"/>
        </w:rPr>
        <w:t>th</w:t>
      </w:r>
      <w:r w:rsidR="00F90DE2">
        <w:rPr>
          <w:rFonts w:ascii="Courier New" w:hAnsi="Courier New" w:cs="Courier New"/>
          <w:b/>
          <w:sz w:val="26"/>
          <w:szCs w:val="26"/>
        </w:rPr>
        <w:t xml:space="preserve"> OCTOBER</w:t>
      </w:r>
      <w:r w:rsidR="00A64350">
        <w:rPr>
          <w:rFonts w:ascii="Courier New" w:hAnsi="Courier New" w:cs="Courier New"/>
          <w:b/>
          <w:sz w:val="26"/>
          <w:szCs w:val="26"/>
        </w:rPr>
        <w:t xml:space="preserve"> 2015     </w:t>
      </w:r>
      <w:r w:rsidRPr="00A64350">
        <w:rPr>
          <w:rFonts w:ascii="Courier New" w:hAnsi="Courier New" w:cs="Courier New"/>
          <w:b/>
          <w:sz w:val="26"/>
          <w:szCs w:val="26"/>
        </w:rPr>
        <w:t>CASE NO LC/H/</w:t>
      </w:r>
      <w:r w:rsidR="00F718BD" w:rsidRPr="00A64350">
        <w:rPr>
          <w:rFonts w:ascii="Courier New" w:hAnsi="Courier New" w:cs="Courier New"/>
          <w:b/>
          <w:sz w:val="26"/>
          <w:szCs w:val="26"/>
        </w:rPr>
        <w:t>835/14</w:t>
      </w:r>
    </w:p>
    <w:p w:rsidR="007B1DBB" w:rsidRPr="00A64350" w:rsidRDefault="00B5400C" w:rsidP="00B5400C">
      <w:pPr>
        <w:spacing w:after="0" w:line="360" w:lineRule="auto"/>
        <w:rPr>
          <w:rFonts w:ascii="Courier New" w:hAnsi="Courier New" w:cs="Courier New"/>
          <w:b/>
          <w:sz w:val="26"/>
          <w:szCs w:val="26"/>
        </w:rPr>
      </w:pPr>
      <w:r w:rsidRPr="00A64350">
        <w:rPr>
          <w:rFonts w:ascii="Courier New" w:hAnsi="Courier New" w:cs="Courier New"/>
          <w:b/>
          <w:sz w:val="26"/>
          <w:szCs w:val="26"/>
        </w:rPr>
        <w:t>AND</w:t>
      </w:r>
      <w:r w:rsidR="007B1DBB" w:rsidRPr="00A64350">
        <w:rPr>
          <w:rFonts w:ascii="Courier New" w:hAnsi="Courier New" w:cs="Courier New"/>
          <w:b/>
          <w:sz w:val="26"/>
          <w:szCs w:val="26"/>
        </w:rPr>
        <w:t xml:space="preserve"> 22</w:t>
      </w:r>
      <w:r w:rsidR="007B1DBB" w:rsidRPr="00A64350">
        <w:rPr>
          <w:rFonts w:ascii="Courier New" w:hAnsi="Courier New" w:cs="Courier New"/>
          <w:b/>
          <w:sz w:val="26"/>
          <w:szCs w:val="26"/>
          <w:vertAlign w:val="superscript"/>
        </w:rPr>
        <w:t>ND</w:t>
      </w:r>
      <w:r w:rsidR="007B1DBB" w:rsidRPr="00A64350">
        <w:rPr>
          <w:rFonts w:ascii="Courier New" w:hAnsi="Courier New" w:cs="Courier New"/>
          <w:b/>
          <w:sz w:val="26"/>
          <w:szCs w:val="26"/>
        </w:rPr>
        <w:t xml:space="preserve"> JANUARY 2016</w:t>
      </w:r>
    </w:p>
    <w:p w:rsidR="007B1DBB" w:rsidRPr="00B5400C" w:rsidRDefault="007B1DBB" w:rsidP="00B5400C">
      <w:pPr>
        <w:spacing w:after="0" w:line="240" w:lineRule="auto"/>
        <w:rPr>
          <w:rFonts w:ascii="Courier New" w:hAnsi="Courier New" w:cs="Courier New"/>
          <w:sz w:val="27"/>
          <w:szCs w:val="27"/>
        </w:rPr>
      </w:pPr>
      <w:r w:rsidRPr="00B5400C">
        <w:rPr>
          <w:rFonts w:ascii="Courier New" w:hAnsi="Courier New" w:cs="Courier New"/>
          <w:sz w:val="27"/>
          <w:szCs w:val="27"/>
        </w:rPr>
        <w:t>In the matter between:</w:t>
      </w:r>
    </w:p>
    <w:p w:rsidR="00B5400C" w:rsidRPr="00B5400C" w:rsidRDefault="00B5400C" w:rsidP="00B5400C">
      <w:pPr>
        <w:spacing w:after="0" w:line="240" w:lineRule="auto"/>
        <w:rPr>
          <w:rFonts w:ascii="Courier New" w:hAnsi="Courier New" w:cs="Courier New"/>
          <w:sz w:val="27"/>
          <w:szCs w:val="27"/>
        </w:rPr>
      </w:pPr>
    </w:p>
    <w:p w:rsidR="00B5400C" w:rsidRDefault="00B5400C" w:rsidP="00B5400C">
      <w:pPr>
        <w:spacing w:after="0" w:line="240" w:lineRule="auto"/>
        <w:rPr>
          <w:rFonts w:ascii="Courier New" w:hAnsi="Courier New" w:cs="Courier New"/>
          <w:sz w:val="27"/>
          <w:szCs w:val="27"/>
        </w:rPr>
      </w:pPr>
    </w:p>
    <w:p w:rsidR="00B5400C" w:rsidRPr="00B5400C" w:rsidRDefault="00B5400C" w:rsidP="00B5400C">
      <w:pPr>
        <w:spacing w:after="0" w:line="240" w:lineRule="auto"/>
        <w:rPr>
          <w:rFonts w:ascii="Courier New" w:hAnsi="Courier New" w:cs="Courier New"/>
          <w:sz w:val="27"/>
          <w:szCs w:val="27"/>
        </w:rPr>
      </w:pPr>
    </w:p>
    <w:p w:rsidR="007B1DBB" w:rsidRPr="00B5400C" w:rsidRDefault="007B1DBB" w:rsidP="00B5400C">
      <w:pPr>
        <w:spacing w:after="0" w:line="360" w:lineRule="auto"/>
        <w:rPr>
          <w:rFonts w:ascii="Courier New" w:hAnsi="Courier New" w:cs="Courier New"/>
          <w:b/>
          <w:sz w:val="27"/>
          <w:szCs w:val="27"/>
        </w:rPr>
      </w:pPr>
      <w:r w:rsidRPr="00B5400C">
        <w:rPr>
          <w:rFonts w:ascii="Courier New" w:hAnsi="Courier New" w:cs="Courier New"/>
          <w:b/>
          <w:sz w:val="27"/>
          <w:szCs w:val="27"/>
        </w:rPr>
        <w:t>CHIKWANDA RICHMAN</w:t>
      </w:r>
      <w:r w:rsidRPr="00B5400C">
        <w:rPr>
          <w:rFonts w:ascii="Courier New" w:hAnsi="Courier New" w:cs="Courier New"/>
          <w:b/>
          <w:sz w:val="27"/>
          <w:szCs w:val="27"/>
        </w:rPr>
        <w:tab/>
      </w:r>
      <w:r w:rsidRPr="00B5400C">
        <w:rPr>
          <w:rFonts w:ascii="Courier New" w:hAnsi="Courier New" w:cs="Courier New"/>
          <w:b/>
          <w:sz w:val="27"/>
          <w:szCs w:val="27"/>
        </w:rPr>
        <w:tab/>
      </w:r>
      <w:r w:rsidRPr="00B5400C">
        <w:rPr>
          <w:rFonts w:ascii="Courier New" w:hAnsi="Courier New" w:cs="Courier New"/>
          <w:b/>
          <w:sz w:val="27"/>
          <w:szCs w:val="27"/>
        </w:rPr>
        <w:tab/>
      </w:r>
      <w:r w:rsidRPr="00B5400C">
        <w:rPr>
          <w:rFonts w:ascii="Courier New" w:hAnsi="Courier New" w:cs="Courier New"/>
          <w:b/>
          <w:sz w:val="27"/>
          <w:szCs w:val="27"/>
        </w:rPr>
        <w:tab/>
      </w:r>
      <w:r w:rsidRPr="00B5400C">
        <w:rPr>
          <w:rFonts w:ascii="Courier New" w:hAnsi="Courier New" w:cs="Courier New"/>
          <w:b/>
          <w:sz w:val="27"/>
          <w:szCs w:val="27"/>
        </w:rPr>
        <w:tab/>
      </w:r>
      <w:r w:rsidRPr="00B5400C">
        <w:rPr>
          <w:rFonts w:ascii="Courier New" w:hAnsi="Courier New" w:cs="Courier New"/>
          <w:b/>
          <w:sz w:val="27"/>
          <w:szCs w:val="27"/>
        </w:rPr>
        <w:tab/>
        <w:t>Appellant</w:t>
      </w:r>
    </w:p>
    <w:p w:rsidR="007B1DBB" w:rsidRPr="00B5400C" w:rsidRDefault="007B1DBB" w:rsidP="00B5400C">
      <w:pPr>
        <w:spacing w:after="0" w:line="360" w:lineRule="auto"/>
        <w:rPr>
          <w:rFonts w:ascii="Courier New" w:hAnsi="Courier New" w:cs="Courier New"/>
          <w:b/>
          <w:sz w:val="27"/>
          <w:szCs w:val="27"/>
        </w:rPr>
      </w:pPr>
      <w:r w:rsidRPr="00B5400C">
        <w:rPr>
          <w:rFonts w:ascii="Courier New" w:hAnsi="Courier New" w:cs="Courier New"/>
          <w:b/>
          <w:sz w:val="27"/>
          <w:szCs w:val="27"/>
        </w:rPr>
        <w:t>And</w:t>
      </w:r>
    </w:p>
    <w:p w:rsidR="00B5400C" w:rsidRDefault="007B1DBB" w:rsidP="00B5400C">
      <w:pPr>
        <w:spacing w:after="0" w:line="240" w:lineRule="auto"/>
        <w:rPr>
          <w:rFonts w:ascii="Courier New" w:hAnsi="Courier New" w:cs="Courier New"/>
          <w:b/>
          <w:sz w:val="27"/>
          <w:szCs w:val="27"/>
        </w:rPr>
      </w:pPr>
      <w:r w:rsidRPr="00B5400C">
        <w:rPr>
          <w:rFonts w:ascii="Courier New" w:hAnsi="Courier New" w:cs="Courier New"/>
          <w:b/>
          <w:sz w:val="27"/>
          <w:szCs w:val="27"/>
        </w:rPr>
        <w:t xml:space="preserve">THE SECRETARY FOR CIVIL </w:t>
      </w:r>
    </w:p>
    <w:p w:rsidR="007B1DBB" w:rsidRDefault="007B1DBB" w:rsidP="00F57375">
      <w:pPr>
        <w:spacing w:after="0" w:line="240" w:lineRule="auto"/>
        <w:rPr>
          <w:rFonts w:ascii="Courier New" w:hAnsi="Courier New" w:cs="Courier New"/>
          <w:b/>
          <w:sz w:val="27"/>
          <w:szCs w:val="27"/>
        </w:rPr>
      </w:pPr>
      <w:r w:rsidRPr="00B5400C">
        <w:rPr>
          <w:rFonts w:ascii="Courier New" w:hAnsi="Courier New" w:cs="Courier New"/>
          <w:b/>
          <w:sz w:val="27"/>
          <w:szCs w:val="27"/>
        </w:rPr>
        <w:t>SERVICE COMMISSION</w:t>
      </w:r>
      <w:r w:rsidRPr="00B5400C">
        <w:rPr>
          <w:rFonts w:ascii="Courier New" w:hAnsi="Courier New" w:cs="Courier New"/>
          <w:b/>
          <w:sz w:val="27"/>
          <w:szCs w:val="27"/>
        </w:rPr>
        <w:tab/>
      </w:r>
      <w:r w:rsidRPr="00B5400C">
        <w:rPr>
          <w:rFonts w:ascii="Courier New" w:hAnsi="Courier New" w:cs="Courier New"/>
          <w:b/>
          <w:sz w:val="27"/>
          <w:szCs w:val="27"/>
        </w:rPr>
        <w:tab/>
      </w:r>
      <w:r w:rsidR="00B5400C">
        <w:rPr>
          <w:rFonts w:ascii="Courier New" w:hAnsi="Courier New" w:cs="Courier New"/>
          <w:b/>
          <w:sz w:val="27"/>
          <w:szCs w:val="27"/>
        </w:rPr>
        <w:tab/>
      </w:r>
      <w:r w:rsidR="00B5400C">
        <w:rPr>
          <w:rFonts w:ascii="Courier New" w:hAnsi="Courier New" w:cs="Courier New"/>
          <w:b/>
          <w:sz w:val="27"/>
          <w:szCs w:val="27"/>
        </w:rPr>
        <w:tab/>
      </w:r>
      <w:r w:rsidR="00B5400C">
        <w:rPr>
          <w:rFonts w:ascii="Courier New" w:hAnsi="Courier New" w:cs="Courier New"/>
          <w:b/>
          <w:sz w:val="27"/>
          <w:szCs w:val="27"/>
        </w:rPr>
        <w:tab/>
      </w:r>
      <w:r w:rsidRPr="00B5400C">
        <w:rPr>
          <w:rFonts w:ascii="Courier New" w:hAnsi="Courier New" w:cs="Courier New"/>
          <w:b/>
          <w:sz w:val="27"/>
          <w:szCs w:val="27"/>
        </w:rPr>
        <w:t>1</w:t>
      </w:r>
      <w:r w:rsidRPr="00B5400C">
        <w:rPr>
          <w:rFonts w:ascii="Courier New" w:hAnsi="Courier New" w:cs="Courier New"/>
          <w:b/>
          <w:sz w:val="27"/>
          <w:szCs w:val="27"/>
          <w:vertAlign w:val="superscript"/>
        </w:rPr>
        <w:t>st</w:t>
      </w:r>
      <w:r w:rsidRPr="00B5400C">
        <w:rPr>
          <w:rFonts w:ascii="Courier New" w:hAnsi="Courier New" w:cs="Courier New"/>
          <w:b/>
          <w:sz w:val="27"/>
          <w:szCs w:val="27"/>
        </w:rPr>
        <w:t xml:space="preserve"> Respondent</w:t>
      </w:r>
    </w:p>
    <w:p w:rsidR="00B5400C" w:rsidRPr="00B5400C" w:rsidRDefault="00B5400C" w:rsidP="00F57375">
      <w:pPr>
        <w:spacing w:after="0" w:line="240" w:lineRule="auto"/>
        <w:rPr>
          <w:rFonts w:ascii="Courier New" w:hAnsi="Courier New" w:cs="Courier New"/>
          <w:b/>
          <w:sz w:val="27"/>
          <w:szCs w:val="27"/>
        </w:rPr>
      </w:pPr>
    </w:p>
    <w:p w:rsidR="00BA70D4" w:rsidRPr="00B5400C" w:rsidRDefault="007B1DBB" w:rsidP="00B5400C">
      <w:pPr>
        <w:spacing w:after="0" w:line="240" w:lineRule="auto"/>
        <w:rPr>
          <w:rFonts w:ascii="Courier New" w:hAnsi="Courier New" w:cs="Courier New"/>
          <w:b/>
          <w:sz w:val="27"/>
          <w:szCs w:val="27"/>
        </w:rPr>
      </w:pPr>
      <w:r w:rsidRPr="00B5400C">
        <w:rPr>
          <w:rFonts w:ascii="Courier New" w:hAnsi="Courier New" w:cs="Courier New"/>
          <w:b/>
          <w:sz w:val="27"/>
          <w:szCs w:val="27"/>
        </w:rPr>
        <w:t xml:space="preserve">THE SECRETARY FOR PRIMARY &amp; SECONDARY </w:t>
      </w:r>
      <w:r w:rsidR="00B5400C">
        <w:rPr>
          <w:rFonts w:ascii="Courier New" w:hAnsi="Courier New" w:cs="Courier New"/>
          <w:b/>
          <w:sz w:val="27"/>
          <w:szCs w:val="27"/>
        </w:rPr>
        <w:tab/>
      </w:r>
      <w:r w:rsidR="00BA70D4" w:rsidRPr="00B5400C">
        <w:rPr>
          <w:rFonts w:ascii="Courier New" w:hAnsi="Courier New" w:cs="Courier New"/>
          <w:b/>
          <w:sz w:val="27"/>
          <w:szCs w:val="27"/>
        </w:rPr>
        <w:t>2</w:t>
      </w:r>
      <w:r w:rsidR="00BA70D4" w:rsidRPr="00B5400C">
        <w:rPr>
          <w:rFonts w:ascii="Courier New" w:hAnsi="Courier New" w:cs="Courier New"/>
          <w:b/>
          <w:sz w:val="27"/>
          <w:szCs w:val="27"/>
          <w:vertAlign w:val="superscript"/>
        </w:rPr>
        <w:t>nd</w:t>
      </w:r>
      <w:r w:rsidR="00BA70D4" w:rsidRPr="00B5400C">
        <w:rPr>
          <w:rFonts w:ascii="Courier New" w:hAnsi="Courier New" w:cs="Courier New"/>
          <w:b/>
          <w:sz w:val="27"/>
          <w:szCs w:val="27"/>
        </w:rPr>
        <w:t xml:space="preserve"> Respondent</w:t>
      </w:r>
    </w:p>
    <w:p w:rsidR="00B5400C" w:rsidRPr="00B5400C" w:rsidRDefault="007B1DBB" w:rsidP="00B5400C">
      <w:pPr>
        <w:spacing w:after="0" w:line="240" w:lineRule="auto"/>
        <w:rPr>
          <w:rFonts w:ascii="Courier New" w:hAnsi="Courier New" w:cs="Courier New"/>
          <w:b/>
          <w:sz w:val="27"/>
          <w:szCs w:val="27"/>
        </w:rPr>
      </w:pPr>
      <w:r w:rsidRPr="00B5400C">
        <w:rPr>
          <w:rFonts w:ascii="Courier New" w:hAnsi="Courier New" w:cs="Courier New"/>
          <w:b/>
          <w:sz w:val="27"/>
          <w:szCs w:val="27"/>
        </w:rPr>
        <w:t>EDUCA</w:t>
      </w:r>
      <w:r w:rsidR="00B5400C">
        <w:rPr>
          <w:rFonts w:ascii="Courier New" w:hAnsi="Courier New" w:cs="Courier New"/>
          <w:b/>
          <w:sz w:val="27"/>
          <w:szCs w:val="27"/>
        </w:rPr>
        <w:t>TION N</w:t>
      </w:r>
      <w:r w:rsidR="00BA70D4" w:rsidRPr="00B5400C">
        <w:rPr>
          <w:rFonts w:ascii="Courier New" w:hAnsi="Courier New" w:cs="Courier New"/>
          <w:b/>
          <w:sz w:val="27"/>
          <w:szCs w:val="27"/>
        </w:rPr>
        <w:t>O</w:t>
      </w:r>
    </w:p>
    <w:p w:rsidR="00F57375" w:rsidRDefault="00F57375" w:rsidP="00B5400C">
      <w:pPr>
        <w:spacing w:after="0" w:line="240" w:lineRule="auto"/>
        <w:rPr>
          <w:rFonts w:ascii="Courier New" w:hAnsi="Courier New" w:cs="Courier New"/>
          <w:b/>
          <w:sz w:val="27"/>
          <w:szCs w:val="27"/>
        </w:rPr>
      </w:pPr>
    </w:p>
    <w:p w:rsidR="00F57375" w:rsidRDefault="00F57375" w:rsidP="00B5400C">
      <w:pPr>
        <w:spacing w:after="0" w:line="240" w:lineRule="auto"/>
        <w:rPr>
          <w:rFonts w:ascii="Courier New" w:hAnsi="Courier New" w:cs="Courier New"/>
          <w:b/>
          <w:sz w:val="27"/>
          <w:szCs w:val="27"/>
        </w:rPr>
      </w:pPr>
    </w:p>
    <w:p w:rsidR="00F57375" w:rsidRPr="00B5400C" w:rsidRDefault="00F57375" w:rsidP="00B5400C">
      <w:pPr>
        <w:spacing w:after="0" w:line="240" w:lineRule="auto"/>
        <w:rPr>
          <w:rFonts w:ascii="Courier New" w:hAnsi="Courier New" w:cs="Courier New"/>
          <w:b/>
          <w:sz w:val="27"/>
          <w:szCs w:val="27"/>
        </w:rPr>
      </w:pPr>
    </w:p>
    <w:p w:rsidR="00BA70D4" w:rsidRPr="00B5400C" w:rsidRDefault="00BA70D4" w:rsidP="00B5400C">
      <w:pPr>
        <w:spacing w:after="0" w:line="360" w:lineRule="auto"/>
        <w:rPr>
          <w:rFonts w:ascii="Courier New" w:hAnsi="Courier New" w:cs="Courier New"/>
          <w:sz w:val="27"/>
          <w:szCs w:val="27"/>
        </w:rPr>
      </w:pPr>
      <w:proofErr w:type="gramStart"/>
      <w:r w:rsidRPr="00B5400C">
        <w:rPr>
          <w:rFonts w:ascii="Courier New" w:hAnsi="Courier New" w:cs="Courier New"/>
          <w:sz w:val="27"/>
          <w:szCs w:val="27"/>
        </w:rPr>
        <w:t>Be</w:t>
      </w:r>
      <w:r w:rsidR="00F90DE2">
        <w:rPr>
          <w:rFonts w:ascii="Courier New" w:hAnsi="Courier New" w:cs="Courier New"/>
          <w:sz w:val="27"/>
          <w:szCs w:val="27"/>
        </w:rPr>
        <w:t xml:space="preserve">fore The Honourable </w:t>
      </w:r>
      <w:proofErr w:type="spellStart"/>
      <w:r w:rsidR="00F90DE2">
        <w:rPr>
          <w:rFonts w:ascii="Courier New" w:hAnsi="Courier New" w:cs="Courier New"/>
          <w:sz w:val="27"/>
          <w:szCs w:val="27"/>
        </w:rPr>
        <w:t>Mhuri</w:t>
      </w:r>
      <w:proofErr w:type="spellEnd"/>
      <w:r w:rsidR="00F90DE2">
        <w:rPr>
          <w:rFonts w:ascii="Courier New" w:hAnsi="Courier New" w:cs="Courier New"/>
          <w:sz w:val="27"/>
          <w:szCs w:val="27"/>
        </w:rPr>
        <w:t>, J.</w:t>
      </w:r>
      <w:proofErr w:type="gramEnd"/>
    </w:p>
    <w:p w:rsidR="00BA70D4" w:rsidRPr="00B5400C" w:rsidRDefault="00BA70D4" w:rsidP="00F57375">
      <w:pPr>
        <w:tabs>
          <w:tab w:val="left" w:pos="2880"/>
        </w:tabs>
        <w:spacing w:after="0" w:line="360" w:lineRule="auto"/>
        <w:rPr>
          <w:rFonts w:ascii="Courier New" w:hAnsi="Courier New" w:cs="Courier New"/>
          <w:b/>
          <w:sz w:val="27"/>
          <w:szCs w:val="27"/>
        </w:rPr>
      </w:pPr>
      <w:r w:rsidRPr="00B5400C">
        <w:rPr>
          <w:rFonts w:ascii="Courier New" w:hAnsi="Courier New" w:cs="Courier New"/>
          <w:b/>
          <w:sz w:val="27"/>
          <w:szCs w:val="27"/>
        </w:rPr>
        <w:t>For Appellant</w:t>
      </w:r>
      <w:r w:rsidR="00F57375">
        <w:rPr>
          <w:rFonts w:ascii="Courier New" w:hAnsi="Courier New" w:cs="Courier New"/>
          <w:b/>
          <w:sz w:val="27"/>
          <w:szCs w:val="27"/>
        </w:rPr>
        <w:t>:</w:t>
      </w:r>
      <w:r w:rsidR="00051C7B" w:rsidRPr="00B5400C">
        <w:rPr>
          <w:rFonts w:ascii="Courier New" w:hAnsi="Courier New" w:cs="Courier New"/>
          <w:b/>
          <w:sz w:val="27"/>
          <w:szCs w:val="27"/>
        </w:rPr>
        <w:tab/>
        <w:t>Mr W Chagwiza (Legal Practitioner)</w:t>
      </w:r>
    </w:p>
    <w:p w:rsidR="00051C7B" w:rsidRPr="00B5400C" w:rsidRDefault="00F57375" w:rsidP="00F57375">
      <w:pPr>
        <w:spacing w:after="0" w:line="240" w:lineRule="auto"/>
        <w:ind w:left="2880" w:hanging="2880"/>
        <w:rPr>
          <w:rFonts w:ascii="Courier New" w:hAnsi="Courier New" w:cs="Courier New"/>
          <w:b/>
          <w:sz w:val="27"/>
          <w:szCs w:val="27"/>
        </w:rPr>
      </w:pPr>
      <w:r>
        <w:rPr>
          <w:rFonts w:ascii="Courier New" w:hAnsi="Courier New" w:cs="Courier New"/>
          <w:b/>
          <w:sz w:val="27"/>
          <w:szCs w:val="27"/>
        </w:rPr>
        <w:t>For Respondent:</w:t>
      </w:r>
      <w:r>
        <w:rPr>
          <w:rFonts w:ascii="Courier New" w:hAnsi="Courier New" w:cs="Courier New"/>
          <w:b/>
          <w:sz w:val="27"/>
          <w:szCs w:val="27"/>
        </w:rPr>
        <w:tab/>
      </w:r>
      <w:r w:rsidR="00051C7B" w:rsidRPr="00B5400C">
        <w:rPr>
          <w:rFonts w:ascii="Courier New" w:hAnsi="Courier New" w:cs="Courier New"/>
          <w:b/>
          <w:sz w:val="27"/>
          <w:szCs w:val="27"/>
        </w:rPr>
        <w:t>Mr J Mumbengegwi (Civil Division of Attorney General’s Office</w:t>
      </w:r>
      <w:r>
        <w:rPr>
          <w:rFonts w:ascii="Courier New" w:hAnsi="Courier New" w:cs="Courier New"/>
          <w:b/>
          <w:sz w:val="27"/>
          <w:szCs w:val="27"/>
        </w:rPr>
        <w:t>)</w:t>
      </w:r>
    </w:p>
    <w:p w:rsidR="00051C7B" w:rsidRPr="00B5400C" w:rsidRDefault="00051C7B" w:rsidP="00B5400C">
      <w:pPr>
        <w:spacing w:after="0" w:line="360" w:lineRule="auto"/>
        <w:ind w:left="2880" w:hanging="2880"/>
        <w:rPr>
          <w:rFonts w:ascii="Courier New" w:hAnsi="Courier New" w:cs="Courier New"/>
          <w:b/>
          <w:sz w:val="27"/>
          <w:szCs w:val="27"/>
        </w:rPr>
      </w:pPr>
    </w:p>
    <w:p w:rsidR="00051C7B" w:rsidRPr="00107975" w:rsidRDefault="00F57375" w:rsidP="00B5400C">
      <w:pPr>
        <w:spacing w:after="0" w:line="360" w:lineRule="auto"/>
        <w:ind w:left="2880" w:hanging="2880"/>
        <w:rPr>
          <w:rFonts w:ascii="Courier New" w:hAnsi="Courier New" w:cs="Courier New"/>
          <w:b/>
          <w:sz w:val="27"/>
          <w:szCs w:val="27"/>
        </w:rPr>
      </w:pPr>
      <w:r w:rsidRPr="00107975">
        <w:rPr>
          <w:rFonts w:ascii="Courier New" w:hAnsi="Courier New" w:cs="Courier New"/>
          <w:b/>
          <w:sz w:val="27"/>
          <w:szCs w:val="27"/>
        </w:rPr>
        <w:t>MHURI, J.</w:t>
      </w:r>
    </w:p>
    <w:p w:rsidR="00107975" w:rsidRDefault="00107975" w:rsidP="00107975">
      <w:pPr>
        <w:spacing w:after="0" w:line="360" w:lineRule="auto"/>
        <w:rPr>
          <w:rFonts w:ascii="Courier New" w:hAnsi="Courier New" w:cs="Courier New"/>
          <w:b/>
          <w:sz w:val="27"/>
          <w:szCs w:val="27"/>
        </w:rPr>
      </w:pPr>
      <w:r>
        <w:rPr>
          <w:rFonts w:ascii="Courier New" w:hAnsi="Courier New" w:cs="Courier New"/>
          <w:b/>
          <w:sz w:val="27"/>
          <w:szCs w:val="27"/>
        </w:rPr>
        <w:tab/>
      </w:r>
    </w:p>
    <w:p w:rsidR="00107975" w:rsidRDefault="00107975" w:rsidP="002E5802">
      <w:pPr>
        <w:spacing w:after="0" w:line="360" w:lineRule="auto"/>
        <w:jc w:val="both"/>
        <w:rPr>
          <w:rFonts w:ascii="Courier New" w:hAnsi="Courier New" w:cs="Courier New"/>
          <w:sz w:val="27"/>
          <w:szCs w:val="27"/>
        </w:rPr>
      </w:pPr>
      <w:r>
        <w:rPr>
          <w:rFonts w:ascii="Courier New" w:hAnsi="Courier New" w:cs="Courier New"/>
          <w:b/>
          <w:sz w:val="27"/>
          <w:szCs w:val="27"/>
        </w:rPr>
        <w:tab/>
      </w:r>
      <w:r>
        <w:rPr>
          <w:rFonts w:ascii="Courier New" w:hAnsi="Courier New" w:cs="Courier New"/>
          <w:sz w:val="27"/>
          <w:szCs w:val="27"/>
        </w:rPr>
        <w:t>Appellant was a Senior Teacher based at Two Tree Hill Primary School when the allegations for which he was dismissed arose.</w:t>
      </w:r>
    </w:p>
    <w:p w:rsidR="00107975" w:rsidRDefault="00107975" w:rsidP="002E5802">
      <w:pPr>
        <w:spacing w:after="0" w:line="360" w:lineRule="auto"/>
        <w:jc w:val="both"/>
        <w:rPr>
          <w:rFonts w:ascii="Courier New" w:hAnsi="Courier New" w:cs="Courier New"/>
          <w:sz w:val="27"/>
          <w:szCs w:val="27"/>
        </w:rPr>
      </w:pPr>
    </w:p>
    <w:p w:rsidR="00F90DE2" w:rsidRDefault="00107975" w:rsidP="002E5802">
      <w:pPr>
        <w:spacing w:after="0" w:line="360" w:lineRule="auto"/>
        <w:jc w:val="both"/>
        <w:rPr>
          <w:rFonts w:ascii="Courier New" w:hAnsi="Courier New" w:cs="Courier New"/>
          <w:sz w:val="27"/>
          <w:szCs w:val="27"/>
        </w:rPr>
      </w:pPr>
      <w:r>
        <w:rPr>
          <w:rFonts w:ascii="Courier New" w:hAnsi="Courier New" w:cs="Courier New"/>
          <w:sz w:val="27"/>
          <w:szCs w:val="27"/>
        </w:rPr>
        <w:tab/>
        <w:t>It was alleged that Appellant uttered vulgar words to Ellen Chamba a 9 year old grade 3 pupil to the effect that,</w:t>
      </w:r>
    </w:p>
    <w:p w:rsidR="00107975" w:rsidRDefault="00107975" w:rsidP="002E5802">
      <w:pPr>
        <w:spacing w:after="0" w:line="360" w:lineRule="auto"/>
        <w:jc w:val="both"/>
        <w:rPr>
          <w:rFonts w:ascii="Courier New" w:hAnsi="Courier New" w:cs="Courier New"/>
          <w:sz w:val="27"/>
          <w:szCs w:val="27"/>
        </w:rPr>
      </w:pPr>
      <w:r>
        <w:rPr>
          <w:rFonts w:ascii="Courier New" w:hAnsi="Courier New" w:cs="Courier New"/>
          <w:sz w:val="27"/>
          <w:szCs w:val="27"/>
        </w:rPr>
        <w:t xml:space="preserve"> </w:t>
      </w:r>
    </w:p>
    <w:p w:rsidR="00107975" w:rsidRPr="00107975" w:rsidRDefault="00107975" w:rsidP="002E5802">
      <w:pPr>
        <w:spacing w:after="0" w:line="360" w:lineRule="auto"/>
        <w:ind w:left="720"/>
        <w:jc w:val="both"/>
        <w:rPr>
          <w:rFonts w:ascii="Times New Roman" w:hAnsi="Times New Roman" w:cs="Times New Roman"/>
          <w:i/>
          <w:sz w:val="24"/>
          <w:szCs w:val="24"/>
        </w:rPr>
      </w:pPr>
      <w:r w:rsidRPr="00107975">
        <w:rPr>
          <w:rFonts w:ascii="Times New Roman" w:hAnsi="Times New Roman" w:cs="Times New Roman"/>
          <w:i/>
          <w:sz w:val="24"/>
          <w:szCs w:val="24"/>
        </w:rPr>
        <w:t xml:space="preserve">“mine can penetrate”, “let’s see your breasts” “you are my wife” and lets go behind the classroom to have sex”. </w:t>
      </w:r>
    </w:p>
    <w:p w:rsidR="00051C7B" w:rsidRDefault="00107975" w:rsidP="002E5802">
      <w:pPr>
        <w:spacing w:after="0" w:line="360" w:lineRule="auto"/>
        <w:jc w:val="both"/>
        <w:rPr>
          <w:rFonts w:ascii="Courier New" w:hAnsi="Courier New" w:cs="Courier New"/>
          <w:sz w:val="27"/>
          <w:szCs w:val="27"/>
        </w:rPr>
      </w:pPr>
      <w:r>
        <w:rPr>
          <w:rFonts w:ascii="Courier New" w:hAnsi="Courier New" w:cs="Courier New"/>
          <w:b/>
          <w:sz w:val="27"/>
          <w:szCs w:val="27"/>
        </w:rPr>
        <w:lastRenderedPageBreak/>
        <w:tab/>
      </w:r>
      <w:r>
        <w:rPr>
          <w:rFonts w:ascii="Courier New" w:hAnsi="Courier New" w:cs="Courier New"/>
          <w:sz w:val="27"/>
          <w:szCs w:val="27"/>
        </w:rPr>
        <w:t>It was</w:t>
      </w:r>
      <w:r w:rsidR="000F725F">
        <w:rPr>
          <w:rFonts w:ascii="Courier New" w:hAnsi="Courier New" w:cs="Courier New"/>
          <w:sz w:val="27"/>
          <w:szCs w:val="27"/>
        </w:rPr>
        <w:t xml:space="preserve"> also</w:t>
      </w:r>
      <w:r>
        <w:rPr>
          <w:rFonts w:ascii="Courier New" w:hAnsi="Courier New" w:cs="Courier New"/>
          <w:sz w:val="27"/>
          <w:szCs w:val="27"/>
        </w:rPr>
        <w:t xml:space="preserve"> alleged</w:t>
      </w:r>
      <w:r w:rsidR="000F725F">
        <w:rPr>
          <w:rFonts w:ascii="Courier New" w:hAnsi="Courier New" w:cs="Courier New"/>
          <w:sz w:val="27"/>
          <w:szCs w:val="27"/>
        </w:rPr>
        <w:t xml:space="preserve"> that he improperly associated wi</w:t>
      </w:r>
      <w:r w:rsidR="00F90DE2">
        <w:rPr>
          <w:rFonts w:ascii="Courier New" w:hAnsi="Courier New" w:cs="Courier New"/>
          <w:sz w:val="27"/>
          <w:szCs w:val="27"/>
        </w:rPr>
        <w:t>th Kelly Matiga, a grade 7 girl</w:t>
      </w:r>
      <w:r w:rsidR="000F725F">
        <w:rPr>
          <w:rFonts w:ascii="Courier New" w:hAnsi="Courier New" w:cs="Courier New"/>
          <w:sz w:val="27"/>
          <w:szCs w:val="27"/>
        </w:rPr>
        <w:t xml:space="preserve"> pupil by making unbecoming utterances such as </w:t>
      </w:r>
    </w:p>
    <w:p w:rsidR="000F725F" w:rsidRPr="002E5802" w:rsidRDefault="000F725F" w:rsidP="002E5802">
      <w:pPr>
        <w:spacing w:after="0" w:line="360" w:lineRule="auto"/>
        <w:jc w:val="both"/>
        <w:rPr>
          <w:rFonts w:ascii="Courier New" w:hAnsi="Courier New" w:cs="Courier New"/>
          <w:sz w:val="27"/>
          <w:szCs w:val="27"/>
        </w:rPr>
      </w:pPr>
      <w:r>
        <w:rPr>
          <w:rFonts w:ascii="Courier New" w:hAnsi="Courier New" w:cs="Courier New"/>
          <w:sz w:val="27"/>
          <w:szCs w:val="27"/>
        </w:rPr>
        <w:tab/>
      </w:r>
      <w:r w:rsidRPr="000F725F">
        <w:rPr>
          <w:rFonts w:ascii="Times New Roman" w:hAnsi="Times New Roman" w:cs="Times New Roman"/>
          <w:i/>
          <w:sz w:val="24"/>
          <w:szCs w:val="24"/>
        </w:rPr>
        <w:t>“you are my girl” and “give me love”.</w:t>
      </w:r>
    </w:p>
    <w:p w:rsidR="00051C7B" w:rsidRDefault="00051C7B" w:rsidP="002E5802">
      <w:pPr>
        <w:spacing w:after="0" w:line="360" w:lineRule="auto"/>
        <w:ind w:left="2880" w:hanging="2880"/>
        <w:jc w:val="both"/>
        <w:rPr>
          <w:rFonts w:ascii="Courier New" w:hAnsi="Courier New" w:cs="Courier New"/>
          <w:b/>
          <w:sz w:val="27"/>
          <w:szCs w:val="27"/>
        </w:rPr>
      </w:pPr>
    </w:p>
    <w:p w:rsidR="000F725F" w:rsidRDefault="000F725F" w:rsidP="002E5802">
      <w:pPr>
        <w:spacing w:after="0" w:line="360" w:lineRule="auto"/>
        <w:jc w:val="both"/>
        <w:rPr>
          <w:rFonts w:ascii="Courier New" w:hAnsi="Courier New" w:cs="Courier New"/>
          <w:sz w:val="27"/>
          <w:szCs w:val="27"/>
        </w:rPr>
      </w:pPr>
      <w:r>
        <w:rPr>
          <w:rFonts w:ascii="Courier New" w:hAnsi="Courier New" w:cs="Courier New"/>
          <w:b/>
          <w:sz w:val="27"/>
          <w:szCs w:val="27"/>
        </w:rPr>
        <w:tab/>
      </w:r>
      <w:r w:rsidRPr="000F725F">
        <w:rPr>
          <w:rFonts w:ascii="Courier New" w:hAnsi="Courier New" w:cs="Courier New"/>
          <w:sz w:val="27"/>
          <w:szCs w:val="27"/>
        </w:rPr>
        <w:t>Out of the 15 allegations preferred against App</w:t>
      </w:r>
      <w:r>
        <w:rPr>
          <w:rFonts w:ascii="Courier New" w:hAnsi="Courier New" w:cs="Courier New"/>
          <w:sz w:val="27"/>
          <w:szCs w:val="27"/>
        </w:rPr>
        <w:t xml:space="preserve">ellant, it is, only the two mentioned above which were proven and Appellant was found guilty of vis </w:t>
      </w:r>
    </w:p>
    <w:p w:rsidR="005A73AC" w:rsidRDefault="000F725F" w:rsidP="005A73AC">
      <w:pPr>
        <w:spacing w:after="0" w:line="360" w:lineRule="auto"/>
        <w:ind w:firstLine="720"/>
        <w:jc w:val="both"/>
        <w:rPr>
          <w:rFonts w:ascii="Courier New" w:hAnsi="Courier New" w:cs="Courier New"/>
          <w:sz w:val="27"/>
          <w:szCs w:val="27"/>
        </w:rPr>
      </w:pPr>
      <w:r w:rsidRPr="005A73AC">
        <w:rPr>
          <w:rFonts w:ascii="Courier New" w:hAnsi="Courier New" w:cs="Courier New"/>
          <w:b/>
          <w:sz w:val="27"/>
          <w:szCs w:val="27"/>
        </w:rPr>
        <w:t>–</w:t>
      </w:r>
      <w:r>
        <w:rPr>
          <w:rFonts w:ascii="Courier New" w:hAnsi="Courier New" w:cs="Courier New"/>
          <w:sz w:val="27"/>
          <w:szCs w:val="27"/>
        </w:rPr>
        <w:t xml:space="preserve"> </w:t>
      </w:r>
      <w:r w:rsidR="005A73AC">
        <w:rPr>
          <w:rFonts w:ascii="Courier New" w:hAnsi="Courier New" w:cs="Courier New"/>
          <w:sz w:val="27"/>
          <w:szCs w:val="27"/>
        </w:rPr>
        <w:tab/>
      </w:r>
      <w:r>
        <w:rPr>
          <w:rFonts w:ascii="Courier New" w:hAnsi="Courier New" w:cs="Courier New"/>
          <w:sz w:val="27"/>
          <w:szCs w:val="27"/>
        </w:rPr>
        <w:t>unbecoming and indecorous utterances</w:t>
      </w:r>
      <w:r w:rsidR="005A73AC">
        <w:rPr>
          <w:rFonts w:ascii="Courier New" w:hAnsi="Courier New" w:cs="Courier New"/>
          <w:sz w:val="27"/>
          <w:szCs w:val="27"/>
        </w:rPr>
        <w:t xml:space="preserve"> and </w:t>
      </w:r>
    </w:p>
    <w:p w:rsidR="000F725F" w:rsidRDefault="005A73AC" w:rsidP="005A73AC">
      <w:pPr>
        <w:pStyle w:val="ListParagraph"/>
        <w:numPr>
          <w:ilvl w:val="0"/>
          <w:numId w:val="2"/>
        </w:numPr>
        <w:spacing w:after="0" w:line="360" w:lineRule="auto"/>
        <w:ind w:left="1440" w:hanging="720"/>
        <w:jc w:val="both"/>
        <w:rPr>
          <w:rFonts w:ascii="Courier New" w:hAnsi="Courier New" w:cs="Courier New"/>
          <w:sz w:val="27"/>
          <w:szCs w:val="27"/>
        </w:rPr>
      </w:pPr>
      <w:r>
        <w:rPr>
          <w:rFonts w:ascii="Courier New" w:hAnsi="Courier New" w:cs="Courier New"/>
          <w:sz w:val="27"/>
          <w:szCs w:val="27"/>
        </w:rPr>
        <w:t xml:space="preserve">Improper association. </w:t>
      </w:r>
    </w:p>
    <w:p w:rsidR="005A73AC" w:rsidRDefault="005A73AC" w:rsidP="005A73AC">
      <w:pPr>
        <w:spacing w:after="0" w:line="360" w:lineRule="auto"/>
        <w:ind w:left="720"/>
        <w:jc w:val="both"/>
        <w:rPr>
          <w:rFonts w:ascii="Courier New" w:hAnsi="Courier New" w:cs="Courier New"/>
          <w:sz w:val="27"/>
          <w:szCs w:val="27"/>
        </w:rPr>
      </w:pPr>
    </w:p>
    <w:p w:rsidR="005A73AC" w:rsidRPr="005A73AC" w:rsidRDefault="005A73AC" w:rsidP="0011589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Appellant’s main </w:t>
      </w:r>
      <w:r w:rsidR="008566AD">
        <w:rPr>
          <w:rFonts w:ascii="Courier New" w:hAnsi="Courier New" w:cs="Courier New"/>
          <w:sz w:val="27"/>
          <w:szCs w:val="27"/>
        </w:rPr>
        <w:t>argument in this court was that the complainants</w:t>
      </w:r>
      <w:r w:rsidR="00F90DE2">
        <w:rPr>
          <w:rFonts w:ascii="Courier New" w:hAnsi="Courier New" w:cs="Courier New"/>
          <w:sz w:val="27"/>
          <w:szCs w:val="27"/>
        </w:rPr>
        <w:t>’</w:t>
      </w:r>
      <w:r w:rsidR="00115893">
        <w:rPr>
          <w:rFonts w:ascii="Courier New" w:hAnsi="Courier New" w:cs="Courier New"/>
          <w:sz w:val="27"/>
          <w:szCs w:val="27"/>
        </w:rPr>
        <w:t xml:space="preserve"> (Ellen and Kelly) evidence was procured through leading questions.  Appellant referred to the Public Service Commission’s decision (paragraph D (ii)(c)) which reads -</w:t>
      </w:r>
    </w:p>
    <w:p w:rsidR="00115893" w:rsidRDefault="00115893" w:rsidP="00115893">
      <w:pPr>
        <w:spacing w:after="0" w:line="360" w:lineRule="auto"/>
        <w:ind w:left="720" w:firstLine="720"/>
        <w:rPr>
          <w:rFonts w:ascii="Times New Roman" w:hAnsi="Times New Roman" w:cs="Times New Roman"/>
          <w:i/>
          <w:sz w:val="24"/>
          <w:szCs w:val="24"/>
        </w:rPr>
      </w:pPr>
      <w:r w:rsidRPr="00115893">
        <w:rPr>
          <w:rFonts w:ascii="Times New Roman" w:hAnsi="Times New Roman" w:cs="Times New Roman"/>
          <w:i/>
          <w:sz w:val="24"/>
          <w:szCs w:val="24"/>
        </w:rPr>
        <w:t>“during the hearing utterances and statements were read to Ellen and in turn she just confirmed that the former member said them, and there was no verification which was done to prove that he said those words to Ellen Chamba.”</w:t>
      </w:r>
    </w:p>
    <w:p w:rsidR="00115893" w:rsidRDefault="00115893" w:rsidP="00115893">
      <w:pPr>
        <w:spacing w:after="0" w:line="360" w:lineRule="auto"/>
        <w:rPr>
          <w:rFonts w:ascii="Times New Roman" w:hAnsi="Times New Roman" w:cs="Times New Roman"/>
          <w:i/>
          <w:sz w:val="24"/>
          <w:szCs w:val="24"/>
        </w:rPr>
      </w:pPr>
    </w:p>
    <w:p w:rsidR="00115893" w:rsidRDefault="00115893" w:rsidP="00115893">
      <w:pPr>
        <w:spacing w:after="0" w:line="360" w:lineRule="auto"/>
        <w:jc w:val="both"/>
        <w:rPr>
          <w:rFonts w:ascii="Courier New" w:hAnsi="Courier New" w:cs="Courier New"/>
          <w:sz w:val="27"/>
          <w:szCs w:val="27"/>
        </w:rPr>
      </w:pPr>
      <w:r w:rsidRPr="00115893">
        <w:rPr>
          <w:rFonts w:ascii="Courier New" w:hAnsi="Courier New" w:cs="Courier New"/>
          <w:i/>
          <w:sz w:val="27"/>
          <w:szCs w:val="27"/>
        </w:rPr>
        <w:tab/>
      </w:r>
      <w:r w:rsidRPr="00115893">
        <w:rPr>
          <w:rFonts w:ascii="Courier New" w:hAnsi="Courier New" w:cs="Courier New"/>
          <w:sz w:val="27"/>
          <w:szCs w:val="27"/>
        </w:rPr>
        <w:t>It is noted that this particular paragraph</w:t>
      </w:r>
      <w:r>
        <w:rPr>
          <w:rFonts w:ascii="Courier New" w:hAnsi="Courier New" w:cs="Courier New"/>
          <w:sz w:val="27"/>
          <w:szCs w:val="27"/>
        </w:rPr>
        <w:t xml:space="preserve"> was captured by the Public Service Commission not as a finding but part of Appellant’s grounds for review to the Public Service Commission.  This paragraph cannot therefore be evidence that evidence was procured through leading questions. </w:t>
      </w:r>
    </w:p>
    <w:p w:rsidR="00115893" w:rsidRDefault="00115893" w:rsidP="00115893">
      <w:pPr>
        <w:spacing w:after="0" w:line="360" w:lineRule="auto"/>
        <w:jc w:val="both"/>
        <w:rPr>
          <w:rFonts w:ascii="Courier New" w:hAnsi="Courier New" w:cs="Courier New"/>
          <w:sz w:val="27"/>
          <w:szCs w:val="27"/>
        </w:rPr>
      </w:pPr>
    </w:p>
    <w:p w:rsidR="00115893" w:rsidRDefault="00115893" w:rsidP="00115893">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Appellant also referred to pages 47, 48, 52 and 53 of the record to buttress his submission that evidence was procured through leading questions. </w:t>
      </w:r>
    </w:p>
    <w:p w:rsidR="00115893" w:rsidRDefault="00115893" w:rsidP="00115893">
      <w:pPr>
        <w:spacing w:after="0" w:line="360" w:lineRule="auto"/>
        <w:jc w:val="both"/>
        <w:rPr>
          <w:rFonts w:ascii="Courier New" w:hAnsi="Courier New" w:cs="Courier New"/>
          <w:sz w:val="27"/>
          <w:szCs w:val="27"/>
        </w:rPr>
      </w:pPr>
    </w:p>
    <w:p w:rsidR="00B2280A" w:rsidRDefault="00115893" w:rsidP="00B2280A">
      <w:pPr>
        <w:spacing w:after="0" w:line="360" w:lineRule="auto"/>
        <w:jc w:val="both"/>
        <w:rPr>
          <w:rFonts w:ascii="Courier New" w:hAnsi="Courier New" w:cs="Courier New"/>
          <w:sz w:val="27"/>
          <w:szCs w:val="27"/>
        </w:rPr>
      </w:pPr>
      <w:r>
        <w:rPr>
          <w:rFonts w:ascii="Courier New" w:hAnsi="Courier New" w:cs="Courier New"/>
          <w:sz w:val="27"/>
          <w:szCs w:val="27"/>
        </w:rPr>
        <w:tab/>
        <w:t>The relev</w:t>
      </w:r>
      <w:r w:rsidR="00B2280A">
        <w:rPr>
          <w:rFonts w:ascii="Courier New" w:hAnsi="Courier New" w:cs="Courier New"/>
          <w:sz w:val="27"/>
          <w:szCs w:val="27"/>
        </w:rPr>
        <w:t>ant paragraphs referred to were</w:t>
      </w:r>
      <w:r w:rsidR="00B2280A">
        <w:rPr>
          <w:rFonts w:ascii="Courier New" w:hAnsi="Courier New" w:cs="Courier New"/>
          <w:sz w:val="27"/>
          <w:szCs w:val="27"/>
        </w:rPr>
        <w:t>:-</w:t>
      </w:r>
    </w:p>
    <w:p w:rsidR="00B2280A" w:rsidRDefault="00B2280A" w:rsidP="00B2280A">
      <w:pPr>
        <w:spacing w:after="0" w:line="240" w:lineRule="auto"/>
        <w:jc w:val="both"/>
        <w:rPr>
          <w:rFonts w:ascii="Courier New" w:hAnsi="Courier New" w:cs="Courier New"/>
          <w:sz w:val="27"/>
          <w:szCs w:val="27"/>
        </w:rPr>
      </w:pPr>
    </w:p>
    <w:p w:rsidR="00B2280A" w:rsidRDefault="00B2280A" w:rsidP="00115893">
      <w:pPr>
        <w:spacing w:after="0" w:line="360" w:lineRule="auto"/>
        <w:jc w:val="both"/>
        <w:rPr>
          <w:rFonts w:ascii="Courier New" w:hAnsi="Courier New" w:cs="Courier New"/>
          <w:sz w:val="27"/>
          <w:szCs w:val="27"/>
        </w:rPr>
      </w:pPr>
      <w:r>
        <w:rPr>
          <w:rFonts w:ascii="Courier New" w:hAnsi="Courier New" w:cs="Courier New"/>
          <w:sz w:val="27"/>
          <w:szCs w:val="27"/>
        </w:rPr>
        <w:t xml:space="preserve">Page 47 – </w:t>
      </w:r>
    </w:p>
    <w:p w:rsidR="00B2280A" w:rsidRDefault="00B2280A" w:rsidP="00B2280A">
      <w:pPr>
        <w:spacing w:after="0" w:line="360" w:lineRule="auto"/>
        <w:ind w:left="2160" w:hanging="2160"/>
        <w:jc w:val="both"/>
        <w:rPr>
          <w:rFonts w:ascii="Courier New" w:hAnsi="Courier New" w:cs="Courier New"/>
          <w:sz w:val="27"/>
          <w:szCs w:val="27"/>
        </w:rPr>
      </w:pPr>
      <w:r>
        <w:rPr>
          <w:rFonts w:ascii="Courier New" w:hAnsi="Courier New" w:cs="Courier New"/>
          <w:sz w:val="27"/>
          <w:szCs w:val="27"/>
        </w:rPr>
        <w:t xml:space="preserve">Committee: </w:t>
      </w:r>
      <w:r>
        <w:rPr>
          <w:rFonts w:ascii="Courier New" w:hAnsi="Courier New" w:cs="Courier New"/>
          <w:sz w:val="27"/>
          <w:szCs w:val="27"/>
        </w:rPr>
        <w:tab/>
        <w:t>What about the issue of you being his wife, was it discussed.</w:t>
      </w:r>
    </w:p>
    <w:p w:rsidR="00B2280A" w:rsidRDefault="00B2280A" w:rsidP="00B73FA0">
      <w:pPr>
        <w:spacing w:after="0" w:line="360" w:lineRule="auto"/>
        <w:ind w:left="2160" w:hanging="2160"/>
        <w:jc w:val="both"/>
        <w:rPr>
          <w:rFonts w:ascii="Courier New" w:hAnsi="Courier New" w:cs="Courier New"/>
          <w:sz w:val="27"/>
          <w:szCs w:val="27"/>
        </w:rPr>
      </w:pPr>
    </w:p>
    <w:p w:rsidR="00B2280A" w:rsidRDefault="00B2280A" w:rsidP="00B2280A">
      <w:pPr>
        <w:spacing w:after="0" w:line="360" w:lineRule="auto"/>
        <w:ind w:left="2160" w:hanging="2160"/>
        <w:jc w:val="both"/>
        <w:rPr>
          <w:rFonts w:ascii="Courier New" w:hAnsi="Courier New" w:cs="Courier New"/>
          <w:sz w:val="27"/>
          <w:szCs w:val="27"/>
        </w:rPr>
      </w:pPr>
      <w:r>
        <w:rPr>
          <w:rFonts w:ascii="Courier New" w:hAnsi="Courier New" w:cs="Courier New"/>
          <w:sz w:val="27"/>
          <w:szCs w:val="27"/>
        </w:rPr>
        <w:t>Ellen:</w:t>
      </w:r>
      <w:r>
        <w:rPr>
          <w:rFonts w:ascii="Courier New" w:hAnsi="Courier New" w:cs="Courier New"/>
          <w:sz w:val="27"/>
          <w:szCs w:val="27"/>
        </w:rPr>
        <w:tab/>
        <w:t xml:space="preserve">Yes he mentioned it. </w:t>
      </w:r>
    </w:p>
    <w:p w:rsidR="00B2280A" w:rsidRDefault="00B2280A" w:rsidP="00B73FA0">
      <w:pPr>
        <w:spacing w:after="0" w:line="360" w:lineRule="auto"/>
        <w:ind w:left="2160" w:hanging="2160"/>
        <w:jc w:val="both"/>
        <w:rPr>
          <w:rFonts w:ascii="Courier New" w:hAnsi="Courier New" w:cs="Courier New"/>
          <w:sz w:val="27"/>
          <w:szCs w:val="27"/>
        </w:rPr>
      </w:pPr>
    </w:p>
    <w:p w:rsidR="00B2280A" w:rsidRDefault="00B2280A" w:rsidP="00B2280A">
      <w:pPr>
        <w:spacing w:after="0" w:line="360" w:lineRule="auto"/>
        <w:ind w:left="2160" w:hanging="2160"/>
        <w:jc w:val="both"/>
        <w:rPr>
          <w:rFonts w:ascii="Courier New" w:hAnsi="Courier New" w:cs="Courier New"/>
          <w:sz w:val="27"/>
          <w:szCs w:val="27"/>
        </w:rPr>
      </w:pPr>
      <w:r>
        <w:rPr>
          <w:rFonts w:ascii="Courier New" w:hAnsi="Courier New" w:cs="Courier New"/>
          <w:sz w:val="27"/>
          <w:szCs w:val="27"/>
        </w:rPr>
        <w:t>Committee:</w:t>
      </w:r>
      <w:r>
        <w:rPr>
          <w:rFonts w:ascii="Courier New" w:hAnsi="Courier New" w:cs="Courier New"/>
          <w:sz w:val="27"/>
          <w:szCs w:val="27"/>
        </w:rPr>
        <w:tab/>
        <w:t xml:space="preserve">What about the issue of </w:t>
      </w:r>
      <w:r w:rsidRPr="00B2280A">
        <w:rPr>
          <w:rFonts w:ascii="Times New Roman" w:hAnsi="Times New Roman" w:cs="Times New Roman"/>
          <w:i/>
          <w:sz w:val="24"/>
          <w:szCs w:val="24"/>
        </w:rPr>
        <w:t>“Mine will get in”</w:t>
      </w:r>
      <w:r>
        <w:rPr>
          <w:rFonts w:ascii="Courier New" w:hAnsi="Courier New" w:cs="Courier New"/>
          <w:sz w:val="27"/>
          <w:szCs w:val="27"/>
        </w:rPr>
        <w:t xml:space="preserve"> </w:t>
      </w:r>
    </w:p>
    <w:p w:rsidR="00B2280A" w:rsidRDefault="00B2280A" w:rsidP="00B2280A">
      <w:pPr>
        <w:spacing w:after="0" w:line="360" w:lineRule="auto"/>
        <w:ind w:left="2160"/>
        <w:jc w:val="both"/>
        <w:rPr>
          <w:rFonts w:ascii="Courier New" w:hAnsi="Courier New" w:cs="Courier New"/>
          <w:sz w:val="27"/>
          <w:szCs w:val="27"/>
        </w:rPr>
      </w:pPr>
      <w:r>
        <w:rPr>
          <w:rFonts w:ascii="Courier New" w:hAnsi="Courier New" w:cs="Courier New"/>
          <w:sz w:val="27"/>
          <w:szCs w:val="27"/>
        </w:rPr>
        <w:t>Did he mention it.</w:t>
      </w:r>
    </w:p>
    <w:p w:rsidR="00B2280A" w:rsidRDefault="00B2280A" w:rsidP="00B73FA0">
      <w:pPr>
        <w:spacing w:after="0" w:line="360" w:lineRule="auto"/>
        <w:jc w:val="both"/>
        <w:rPr>
          <w:rFonts w:ascii="Courier New" w:hAnsi="Courier New" w:cs="Courier New"/>
          <w:sz w:val="27"/>
          <w:szCs w:val="27"/>
        </w:rPr>
      </w:pPr>
    </w:p>
    <w:p w:rsidR="00B2280A" w:rsidRDefault="00B2280A" w:rsidP="00B2280A">
      <w:pPr>
        <w:spacing w:after="0" w:line="360" w:lineRule="auto"/>
        <w:jc w:val="both"/>
        <w:rPr>
          <w:rFonts w:ascii="Courier New" w:hAnsi="Courier New" w:cs="Courier New"/>
          <w:sz w:val="27"/>
          <w:szCs w:val="27"/>
        </w:rPr>
      </w:pPr>
      <w:r>
        <w:rPr>
          <w:rFonts w:ascii="Courier New" w:hAnsi="Courier New" w:cs="Courier New"/>
          <w:sz w:val="27"/>
          <w:szCs w:val="27"/>
        </w:rPr>
        <w:t>Page 48</w:t>
      </w:r>
    </w:p>
    <w:p w:rsidR="00B2280A" w:rsidRDefault="00B2280A" w:rsidP="00B2280A">
      <w:pPr>
        <w:spacing w:after="0" w:line="360" w:lineRule="auto"/>
        <w:ind w:left="2160" w:hanging="2160"/>
        <w:jc w:val="both"/>
        <w:rPr>
          <w:rFonts w:ascii="Courier New" w:hAnsi="Courier New" w:cs="Courier New"/>
          <w:sz w:val="27"/>
          <w:szCs w:val="27"/>
        </w:rPr>
      </w:pPr>
      <w:r>
        <w:rPr>
          <w:rFonts w:ascii="Courier New" w:hAnsi="Courier New" w:cs="Courier New"/>
          <w:sz w:val="27"/>
          <w:szCs w:val="27"/>
        </w:rPr>
        <w:t>Ellen:</w:t>
      </w:r>
      <w:r>
        <w:rPr>
          <w:rFonts w:ascii="Courier New" w:hAnsi="Courier New" w:cs="Courier New"/>
          <w:sz w:val="27"/>
          <w:szCs w:val="27"/>
        </w:rPr>
        <w:tab/>
        <w:t xml:space="preserve">He said it and I said it will not get in and he said it will definitely get in. </w:t>
      </w:r>
    </w:p>
    <w:p w:rsidR="00B2280A" w:rsidRDefault="00B2280A" w:rsidP="00B73FA0">
      <w:pPr>
        <w:spacing w:after="0" w:line="360" w:lineRule="auto"/>
        <w:ind w:left="2160" w:hanging="2160"/>
        <w:jc w:val="both"/>
        <w:rPr>
          <w:rFonts w:ascii="Courier New" w:hAnsi="Courier New" w:cs="Courier New"/>
          <w:sz w:val="27"/>
          <w:szCs w:val="27"/>
        </w:rPr>
      </w:pPr>
    </w:p>
    <w:p w:rsidR="00B2280A" w:rsidRDefault="00B2280A" w:rsidP="00B2280A">
      <w:pPr>
        <w:spacing w:after="0" w:line="360" w:lineRule="auto"/>
        <w:ind w:left="2160" w:hanging="2160"/>
        <w:jc w:val="both"/>
        <w:rPr>
          <w:rFonts w:ascii="Courier New" w:hAnsi="Courier New" w:cs="Courier New"/>
          <w:sz w:val="27"/>
          <w:szCs w:val="27"/>
        </w:rPr>
      </w:pPr>
      <w:r>
        <w:rPr>
          <w:rFonts w:ascii="Courier New" w:hAnsi="Courier New" w:cs="Courier New"/>
          <w:sz w:val="27"/>
          <w:szCs w:val="27"/>
        </w:rPr>
        <w:t>Page 52</w:t>
      </w:r>
    </w:p>
    <w:p w:rsidR="00B2280A" w:rsidRDefault="00B2280A" w:rsidP="00B2280A">
      <w:pPr>
        <w:spacing w:after="0" w:line="360" w:lineRule="auto"/>
        <w:ind w:left="2160" w:hanging="2160"/>
        <w:jc w:val="both"/>
        <w:rPr>
          <w:rFonts w:ascii="Courier New" w:hAnsi="Courier New" w:cs="Courier New"/>
          <w:sz w:val="27"/>
          <w:szCs w:val="27"/>
        </w:rPr>
      </w:pPr>
      <w:r>
        <w:rPr>
          <w:rFonts w:ascii="Courier New" w:hAnsi="Courier New" w:cs="Courier New"/>
          <w:sz w:val="27"/>
          <w:szCs w:val="27"/>
        </w:rPr>
        <w:t xml:space="preserve">Committee: </w:t>
      </w:r>
      <w:r>
        <w:rPr>
          <w:rFonts w:ascii="Courier New" w:hAnsi="Courier New" w:cs="Courier New"/>
          <w:sz w:val="27"/>
          <w:szCs w:val="27"/>
        </w:rPr>
        <w:tab/>
        <w:t xml:space="preserve">What about </w:t>
      </w:r>
      <w:r w:rsidRPr="00F90DE2">
        <w:rPr>
          <w:rFonts w:ascii="Times New Roman" w:hAnsi="Times New Roman" w:cs="Times New Roman"/>
          <w:i/>
          <w:sz w:val="24"/>
          <w:szCs w:val="24"/>
        </w:rPr>
        <w:t>“what should we do, you are mine what you want tell me</w:t>
      </w:r>
      <w:r w:rsidR="00F90DE2" w:rsidRPr="00F90DE2">
        <w:rPr>
          <w:rFonts w:ascii="Times New Roman" w:hAnsi="Times New Roman" w:cs="Times New Roman"/>
          <w:i/>
          <w:sz w:val="24"/>
          <w:szCs w:val="24"/>
        </w:rPr>
        <w:t>”</w:t>
      </w:r>
      <w:r w:rsidRPr="00F90DE2">
        <w:rPr>
          <w:rFonts w:ascii="Times New Roman" w:hAnsi="Times New Roman" w:cs="Times New Roman"/>
          <w:i/>
          <w:sz w:val="24"/>
          <w:szCs w:val="24"/>
        </w:rPr>
        <w:t>,</w:t>
      </w:r>
      <w:r>
        <w:rPr>
          <w:rFonts w:ascii="Courier New" w:hAnsi="Courier New" w:cs="Courier New"/>
          <w:sz w:val="27"/>
          <w:szCs w:val="27"/>
        </w:rPr>
        <w:t xml:space="preserve"> did he say it.</w:t>
      </w:r>
    </w:p>
    <w:p w:rsidR="00B2280A" w:rsidRDefault="00B2280A" w:rsidP="00B73FA0">
      <w:pPr>
        <w:spacing w:after="0" w:line="360" w:lineRule="auto"/>
        <w:jc w:val="both"/>
        <w:rPr>
          <w:rFonts w:ascii="Courier New" w:hAnsi="Courier New" w:cs="Courier New"/>
          <w:sz w:val="27"/>
          <w:szCs w:val="27"/>
        </w:rPr>
      </w:pPr>
    </w:p>
    <w:p w:rsidR="00B2280A" w:rsidRDefault="00B2280A" w:rsidP="00115893">
      <w:pPr>
        <w:spacing w:after="0" w:line="360" w:lineRule="auto"/>
        <w:jc w:val="both"/>
        <w:rPr>
          <w:rFonts w:ascii="Courier New" w:hAnsi="Courier New" w:cs="Courier New"/>
          <w:sz w:val="27"/>
          <w:szCs w:val="27"/>
        </w:rPr>
      </w:pPr>
      <w:r>
        <w:rPr>
          <w:rFonts w:ascii="Courier New" w:hAnsi="Courier New" w:cs="Courier New"/>
          <w:sz w:val="27"/>
          <w:szCs w:val="27"/>
        </w:rPr>
        <w:t>P</w:t>
      </w:r>
      <w:r w:rsidR="00C17299">
        <w:rPr>
          <w:rFonts w:ascii="Courier New" w:hAnsi="Courier New" w:cs="Courier New"/>
          <w:sz w:val="27"/>
          <w:szCs w:val="27"/>
        </w:rPr>
        <w:t>age 53</w:t>
      </w:r>
    </w:p>
    <w:p w:rsidR="00C17299" w:rsidRDefault="00C17299" w:rsidP="00C17299">
      <w:pPr>
        <w:spacing w:after="0" w:line="360" w:lineRule="auto"/>
        <w:ind w:left="2160" w:hanging="2160"/>
        <w:jc w:val="both"/>
        <w:rPr>
          <w:rFonts w:ascii="Courier New" w:hAnsi="Courier New" w:cs="Courier New"/>
          <w:sz w:val="27"/>
          <w:szCs w:val="27"/>
        </w:rPr>
      </w:pPr>
      <w:r>
        <w:rPr>
          <w:rFonts w:ascii="Courier New" w:hAnsi="Courier New" w:cs="Courier New"/>
          <w:sz w:val="27"/>
          <w:szCs w:val="27"/>
        </w:rPr>
        <w:t>Kelly:</w:t>
      </w:r>
      <w:r>
        <w:rPr>
          <w:rFonts w:ascii="Courier New" w:hAnsi="Courier New" w:cs="Courier New"/>
          <w:sz w:val="27"/>
          <w:szCs w:val="27"/>
        </w:rPr>
        <w:tab/>
        <w:t>He said so and I said love for what.  He said I should give him love and I said I do not want.  He was wearing his brown jean</w:t>
      </w:r>
      <w:r w:rsidR="00F90DE2">
        <w:rPr>
          <w:rFonts w:ascii="Courier New" w:hAnsi="Courier New" w:cs="Courier New"/>
          <w:sz w:val="27"/>
          <w:szCs w:val="27"/>
        </w:rPr>
        <w:t>,</w:t>
      </w:r>
      <w:r>
        <w:rPr>
          <w:rFonts w:ascii="Courier New" w:hAnsi="Courier New" w:cs="Courier New"/>
          <w:sz w:val="27"/>
          <w:szCs w:val="27"/>
        </w:rPr>
        <w:t xml:space="preserve"> cap and he was holding a sack. </w:t>
      </w:r>
    </w:p>
    <w:p w:rsidR="00C17299" w:rsidRDefault="00C17299" w:rsidP="00B73FA0">
      <w:pPr>
        <w:spacing w:after="0" w:line="360" w:lineRule="auto"/>
        <w:ind w:left="2160" w:hanging="2160"/>
        <w:jc w:val="both"/>
        <w:rPr>
          <w:rFonts w:ascii="Courier New" w:hAnsi="Courier New" w:cs="Courier New"/>
          <w:sz w:val="27"/>
          <w:szCs w:val="27"/>
        </w:rPr>
      </w:pPr>
    </w:p>
    <w:p w:rsidR="00C17299" w:rsidRDefault="00C17299" w:rsidP="00C17299">
      <w:pPr>
        <w:spacing w:after="0" w:line="360" w:lineRule="auto"/>
        <w:ind w:left="2160" w:hanging="2160"/>
        <w:jc w:val="both"/>
        <w:rPr>
          <w:rFonts w:ascii="Courier New" w:hAnsi="Courier New" w:cs="Courier New"/>
          <w:sz w:val="27"/>
          <w:szCs w:val="27"/>
        </w:rPr>
      </w:pPr>
      <w:r>
        <w:rPr>
          <w:rFonts w:ascii="Courier New" w:hAnsi="Courier New" w:cs="Courier New"/>
          <w:sz w:val="27"/>
          <w:szCs w:val="27"/>
        </w:rPr>
        <w:t>Committee:</w:t>
      </w:r>
      <w:r>
        <w:rPr>
          <w:rFonts w:ascii="Courier New" w:hAnsi="Courier New" w:cs="Courier New"/>
          <w:sz w:val="27"/>
          <w:szCs w:val="27"/>
        </w:rPr>
        <w:tab/>
        <w:t xml:space="preserve">What about, </w:t>
      </w:r>
      <w:r w:rsidRPr="00C17299">
        <w:rPr>
          <w:rFonts w:ascii="Times New Roman" w:hAnsi="Times New Roman" w:cs="Times New Roman"/>
          <w:i/>
          <w:sz w:val="24"/>
          <w:szCs w:val="24"/>
        </w:rPr>
        <w:t>“You are my babe”</w:t>
      </w:r>
      <w:r>
        <w:rPr>
          <w:rFonts w:ascii="Times New Roman" w:hAnsi="Times New Roman" w:cs="Times New Roman"/>
          <w:sz w:val="24"/>
          <w:szCs w:val="24"/>
        </w:rPr>
        <w:t xml:space="preserve"> </w:t>
      </w:r>
      <w:r w:rsidRPr="00C17299">
        <w:rPr>
          <w:rFonts w:ascii="Courier New" w:hAnsi="Courier New" w:cs="Courier New"/>
          <w:sz w:val="27"/>
          <w:szCs w:val="27"/>
        </w:rPr>
        <w:t>are you not lying against him</w:t>
      </w:r>
      <w:r>
        <w:rPr>
          <w:rFonts w:ascii="Courier New" w:hAnsi="Courier New" w:cs="Courier New"/>
          <w:sz w:val="27"/>
          <w:szCs w:val="27"/>
        </w:rPr>
        <w:t>.</w:t>
      </w:r>
    </w:p>
    <w:p w:rsidR="00B73FA0" w:rsidRDefault="00B73FA0" w:rsidP="00C17299">
      <w:pPr>
        <w:spacing w:after="0" w:line="360" w:lineRule="auto"/>
        <w:ind w:left="2160" w:hanging="2160"/>
        <w:jc w:val="both"/>
        <w:rPr>
          <w:rFonts w:ascii="Courier New" w:hAnsi="Courier New" w:cs="Courier New"/>
          <w:sz w:val="27"/>
          <w:szCs w:val="27"/>
        </w:rPr>
      </w:pPr>
    </w:p>
    <w:p w:rsidR="00B73FA0" w:rsidRDefault="00B73FA0" w:rsidP="00B73FA0">
      <w:pPr>
        <w:spacing w:after="0" w:line="360" w:lineRule="auto"/>
        <w:ind w:left="2160" w:hanging="2160"/>
        <w:jc w:val="both"/>
        <w:rPr>
          <w:rFonts w:ascii="Courier New" w:hAnsi="Courier New" w:cs="Courier New"/>
          <w:sz w:val="27"/>
          <w:szCs w:val="27"/>
        </w:rPr>
      </w:pPr>
      <w:r>
        <w:rPr>
          <w:rFonts w:ascii="Courier New" w:hAnsi="Courier New" w:cs="Courier New"/>
          <w:sz w:val="27"/>
          <w:szCs w:val="27"/>
        </w:rPr>
        <w:t>Kelly:</w:t>
      </w:r>
      <w:r>
        <w:rPr>
          <w:rFonts w:ascii="Courier New" w:hAnsi="Courier New" w:cs="Courier New"/>
          <w:sz w:val="27"/>
          <w:szCs w:val="27"/>
        </w:rPr>
        <w:tab/>
        <w:t>I am not lying against him, it is because we were told what he said is what we should say.</w:t>
      </w:r>
    </w:p>
    <w:p w:rsidR="00B73FA0" w:rsidRDefault="00B73FA0" w:rsidP="00B73FA0">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Appellant correctly submitted that in labour matters tribunals are not really bound by rules of evidence. </w:t>
      </w:r>
    </w:p>
    <w:p w:rsidR="00B73FA0" w:rsidRDefault="00B73FA0" w:rsidP="00B73FA0">
      <w:pPr>
        <w:spacing w:after="0" w:line="360" w:lineRule="auto"/>
        <w:jc w:val="both"/>
        <w:rPr>
          <w:rFonts w:ascii="Courier New" w:hAnsi="Courier New" w:cs="Courier New"/>
          <w:sz w:val="27"/>
          <w:szCs w:val="27"/>
        </w:rPr>
      </w:pPr>
    </w:p>
    <w:p w:rsidR="00B73FA0" w:rsidRDefault="00B73FA0" w:rsidP="00B73FA0">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Public Service Regulations 2000 Statutory Instrument 1 of 2000 which govern members of </w:t>
      </w:r>
      <w:r w:rsidR="0047280F">
        <w:rPr>
          <w:rFonts w:ascii="Courier New" w:hAnsi="Courier New" w:cs="Courier New"/>
          <w:sz w:val="27"/>
          <w:szCs w:val="27"/>
        </w:rPr>
        <w:t>the Civil Service provide in Section 45(2) as follows:-</w:t>
      </w:r>
    </w:p>
    <w:p w:rsidR="0047280F" w:rsidRDefault="0047280F" w:rsidP="0047280F">
      <w:pPr>
        <w:spacing w:after="0" w:line="240" w:lineRule="auto"/>
        <w:jc w:val="both"/>
        <w:rPr>
          <w:rFonts w:ascii="Courier New" w:hAnsi="Courier New" w:cs="Courier New"/>
          <w:sz w:val="27"/>
          <w:szCs w:val="27"/>
        </w:rPr>
      </w:pPr>
    </w:p>
    <w:p w:rsidR="0047280F" w:rsidRPr="0047280F" w:rsidRDefault="0047280F" w:rsidP="0047280F">
      <w:pPr>
        <w:spacing w:after="0" w:line="360" w:lineRule="auto"/>
        <w:ind w:left="720" w:firstLine="720"/>
        <w:jc w:val="both"/>
        <w:rPr>
          <w:rFonts w:ascii="Times New Roman" w:hAnsi="Times New Roman" w:cs="Times New Roman"/>
          <w:i/>
          <w:sz w:val="24"/>
          <w:szCs w:val="24"/>
        </w:rPr>
      </w:pPr>
      <w:r w:rsidRPr="0047280F">
        <w:rPr>
          <w:rFonts w:ascii="Times New Roman" w:hAnsi="Times New Roman" w:cs="Times New Roman"/>
          <w:i/>
          <w:sz w:val="24"/>
          <w:szCs w:val="24"/>
        </w:rPr>
        <w:t>“The hearing shall be conducted without the need to observe the rules of procedure and evidence ordinarily applicable in criminal or civil proceedings, provided, however that the member concerned is afforded the opportunity to respond to every allegation … and that substantial justice is done.”</w:t>
      </w:r>
    </w:p>
    <w:p w:rsidR="0047280F" w:rsidRDefault="0047280F" w:rsidP="00B73FA0">
      <w:pPr>
        <w:spacing w:after="0" w:line="360" w:lineRule="auto"/>
        <w:jc w:val="both"/>
        <w:rPr>
          <w:rFonts w:ascii="Courier New" w:hAnsi="Courier New" w:cs="Courier New"/>
          <w:sz w:val="27"/>
          <w:szCs w:val="27"/>
        </w:rPr>
      </w:pPr>
    </w:p>
    <w:p w:rsidR="0047280F" w:rsidRDefault="0047280F" w:rsidP="00B73FA0">
      <w:pPr>
        <w:spacing w:after="0" w:line="360" w:lineRule="auto"/>
        <w:jc w:val="both"/>
        <w:rPr>
          <w:rFonts w:ascii="Courier New" w:hAnsi="Courier New" w:cs="Courier New"/>
          <w:sz w:val="27"/>
          <w:szCs w:val="27"/>
        </w:rPr>
      </w:pPr>
      <w:r>
        <w:rPr>
          <w:rFonts w:ascii="Courier New" w:hAnsi="Courier New" w:cs="Courier New"/>
          <w:sz w:val="27"/>
          <w:szCs w:val="27"/>
        </w:rPr>
        <w:tab/>
        <w:t>I agree with Respondent’s submission that whilst indeed some sort of leading questions were asked, this case is to be determined on its own circumstances.  In casu, the complainants were pupils of a tender age.  It was therefore necessary to adduce evidence in the manner the committee did in order to get to the bottom of the case.  This was not a criminal trial where the strict rules of evidence had to be observed (namely that leading questions are not permissible, the cautionary rule is to be applied.)</w:t>
      </w:r>
    </w:p>
    <w:p w:rsidR="0047280F" w:rsidRDefault="0047280F" w:rsidP="00B73FA0">
      <w:pPr>
        <w:spacing w:after="0" w:line="360" w:lineRule="auto"/>
        <w:jc w:val="both"/>
        <w:rPr>
          <w:rFonts w:ascii="Courier New" w:hAnsi="Courier New" w:cs="Courier New"/>
          <w:sz w:val="27"/>
          <w:szCs w:val="27"/>
        </w:rPr>
      </w:pPr>
    </w:p>
    <w:p w:rsidR="0047280F" w:rsidRDefault="0047280F" w:rsidP="00B73FA0">
      <w:pPr>
        <w:spacing w:after="0" w:line="360" w:lineRule="auto"/>
        <w:jc w:val="both"/>
        <w:rPr>
          <w:rFonts w:ascii="Courier New" w:hAnsi="Courier New" w:cs="Courier New"/>
          <w:sz w:val="27"/>
          <w:szCs w:val="27"/>
        </w:rPr>
      </w:pPr>
      <w:r>
        <w:rPr>
          <w:rFonts w:ascii="Courier New" w:hAnsi="Courier New" w:cs="Courier New"/>
          <w:sz w:val="27"/>
          <w:szCs w:val="27"/>
        </w:rPr>
        <w:tab/>
        <w:t>The procedural fairness in this case was followed.  The rules of natural justice were followed.  Ap</w:t>
      </w:r>
      <w:r w:rsidR="009C2BFD">
        <w:rPr>
          <w:rFonts w:ascii="Courier New" w:hAnsi="Courier New" w:cs="Courier New"/>
          <w:sz w:val="27"/>
          <w:szCs w:val="27"/>
        </w:rPr>
        <w:t xml:space="preserve">pellant was legally represented, was given the opportunity to challenge the complainants’ evidence. </w:t>
      </w:r>
    </w:p>
    <w:p w:rsidR="009C2BFD" w:rsidRDefault="009C2BFD" w:rsidP="00B73FA0">
      <w:pPr>
        <w:spacing w:after="0" w:line="360" w:lineRule="auto"/>
        <w:jc w:val="both"/>
        <w:rPr>
          <w:rFonts w:ascii="Courier New" w:hAnsi="Courier New" w:cs="Courier New"/>
          <w:sz w:val="27"/>
          <w:szCs w:val="27"/>
        </w:rPr>
      </w:pPr>
    </w:p>
    <w:p w:rsidR="009C2BFD" w:rsidRDefault="009C2BFD" w:rsidP="00B73FA0">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is a trite position that an acquittal in a criminal court does not bar institution of civil proceedings.  Neither does it mean that a person cannot be found guilty under disciplinary proceedings.  The reasoning is simply that the burden of proof in a criminal matter is higher than the one required to prove a case in civil proceedings particularly in disciplinary proceedings such as this one. </w:t>
      </w:r>
    </w:p>
    <w:p w:rsidR="009C2BFD" w:rsidRDefault="009C2BFD" w:rsidP="00B73FA0">
      <w:pPr>
        <w:spacing w:after="0" w:line="360" w:lineRule="auto"/>
        <w:jc w:val="both"/>
        <w:rPr>
          <w:rFonts w:ascii="Courier New" w:hAnsi="Courier New" w:cs="Courier New"/>
          <w:sz w:val="27"/>
          <w:szCs w:val="27"/>
        </w:rPr>
      </w:pPr>
    </w:p>
    <w:p w:rsidR="009C2BFD" w:rsidRDefault="009C2BFD" w:rsidP="00B73FA0">
      <w:pPr>
        <w:spacing w:after="0" w:line="360" w:lineRule="auto"/>
        <w:jc w:val="both"/>
        <w:rPr>
          <w:rFonts w:ascii="Courier New" w:hAnsi="Courier New" w:cs="Courier New"/>
          <w:sz w:val="27"/>
          <w:szCs w:val="27"/>
        </w:rPr>
      </w:pPr>
      <w:r>
        <w:rPr>
          <w:rFonts w:ascii="Courier New" w:hAnsi="Courier New" w:cs="Courier New"/>
          <w:sz w:val="27"/>
          <w:szCs w:val="27"/>
        </w:rPr>
        <w:tab/>
        <w:t xml:space="preserve">Further, the procedure in </w:t>
      </w:r>
      <w:r w:rsidR="00F90DE2">
        <w:rPr>
          <w:rFonts w:ascii="Courier New" w:hAnsi="Courier New" w:cs="Courier New"/>
          <w:sz w:val="27"/>
          <w:szCs w:val="27"/>
        </w:rPr>
        <w:t xml:space="preserve">a </w:t>
      </w:r>
      <w:r>
        <w:rPr>
          <w:rFonts w:ascii="Courier New" w:hAnsi="Courier New" w:cs="Courier New"/>
          <w:sz w:val="27"/>
          <w:szCs w:val="27"/>
        </w:rPr>
        <w:t>criminal matter is different from the one used in disciplinary proceedings.  In a criminal matter, as submitted by Respondent, correctly so, a matter cannot proceed in the absence of the witnesses particularly complainants.</w:t>
      </w:r>
    </w:p>
    <w:p w:rsidR="009C2BFD" w:rsidRDefault="009C2BFD" w:rsidP="00B73FA0">
      <w:pPr>
        <w:spacing w:after="0" w:line="360" w:lineRule="auto"/>
        <w:jc w:val="both"/>
        <w:rPr>
          <w:rFonts w:ascii="Courier New" w:hAnsi="Courier New" w:cs="Courier New"/>
          <w:sz w:val="27"/>
          <w:szCs w:val="27"/>
        </w:rPr>
      </w:pPr>
    </w:p>
    <w:p w:rsidR="009C2BFD" w:rsidRDefault="009C2BFD" w:rsidP="00B73FA0">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disciplinary proceedings, the matter can proceed to finality without the need to call witnesses.  Their statements can be used.  The disciplinary committee can proceed on the documents filed of record and determine a matter.  </w:t>
      </w:r>
    </w:p>
    <w:p w:rsidR="009C2BFD" w:rsidRDefault="009C2BFD" w:rsidP="00B73FA0">
      <w:pPr>
        <w:spacing w:after="0" w:line="360" w:lineRule="auto"/>
        <w:jc w:val="both"/>
        <w:rPr>
          <w:rFonts w:ascii="Courier New" w:hAnsi="Courier New" w:cs="Courier New"/>
          <w:sz w:val="27"/>
          <w:szCs w:val="27"/>
        </w:rPr>
      </w:pPr>
    </w:p>
    <w:p w:rsidR="009C2BFD" w:rsidRDefault="009C2BFD" w:rsidP="00B73FA0">
      <w:pPr>
        <w:spacing w:after="0" w:line="360" w:lineRule="auto"/>
        <w:jc w:val="both"/>
        <w:rPr>
          <w:rFonts w:ascii="Courier New" w:hAnsi="Courier New" w:cs="Courier New"/>
          <w:sz w:val="27"/>
          <w:szCs w:val="27"/>
        </w:rPr>
      </w:pPr>
      <w:r>
        <w:rPr>
          <w:rFonts w:ascii="Courier New" w:hAnsi="Courier New" w:cs="Courier New"/>
          <w:sz w:val="27"/>
          <w:szCs w:val="27"/>
        </w:rPr>
        <w:tab/>
        <w:t>See section 45(2) of the Public Service Regulations cited supra.</w:t>
      </w:r>
    </w:p>
    <w:p w:rsidR="009C2BFD" w:rsidRDefault="009C2BFD" w:rsidP="00B73FA0">
      <w:pPr>
        <w:spacing w:after="0" w:line="360" w:lineRule="auto"/>
        <w:jc w:val="both"/>
        <w:rPr>
          <w:rFonts w:ascii="Courier New" w:hAnsi="Courier New" w:cs="Courier New"/>
          <w:sz w:val="27"/>
          <w:szCs w:val="27"/>
        </w:rPr>
      </w:pPr>
    </w:p>
    <w:p w:rsidR="009C2BFD" w:rsidRDefault="009C2BFD" w:rsidP="00B73FA0">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casu, however the witnesses were called, they gave evidence, and were cross-examined by Appellant.  The Disciplinary Authority believed the </w:t>
      </w:r>
      <w:proofErr w:type="gramStart"/>
      <w:r>
        <w:rPr>
          <w:rFonts w:ascii="Courier New" w:hAnsi="Courier New" w:cs="Courier New"/>
          <w:sz w:val="27"/>
          <w:szCs w:val="27"/>
        </w:rPr>
        <w:t>witnesses</w:t>
      </w:r>
      <w:proofErr w:type="gramEnd"/>
      <w:r>
        <w:rPr>
          <w:rFonts w:ascii="Courier New" w:hAnsi="Courier New" w:cs="Courier New"/>
          <w:sz w:val="27"/>
          <w:szCs w:val="27"/>
        </w:rPr>
        <w:t xml:space="preserve"> evide</w:t>
      </w:r>
      <w:r w:rsidR="00F90DE2">
        <w:rPr>
          <w:rFonts w:ascii="Courier New" w:hAnsi="Courier New" w:cs="Courier New"/>
          <w:sz w:val="27"/>
          <w:szCs w:val="27"/>
        </w:rPr>
        <w:t>nce and the Commission found no</w:t>
      </w:r>
      <w:r>
        <w:rPr>
          <w:rFonts w:ascii="Courier New" w:hAnsi="Courier New" w:cs="Courier New"/>
          <w:sz w:val="27"/>
          <w:szCs w:val="27"/>
        </w:rPr>
        <w:t xml:space="preserve"> basis to interfere with its decision. </w:t>
      </w:r>
    </w:p>
    <w:p w:rsidR="009C2BFD" w:rsidRDefault="009C2BFD" w:rsidP="00B73FA0">
      <w:pPr>
        <w:spacing w:after="0" w:line="360" w:lineRule="auto"/>
        <w:jc w:val="both"/>
        <w:rPr>
          <w:rFonts w:ascii="Courier New" w:hAnsi="Courier New" w:cs="Courier New"/>
          <w:sz w:val="27"/>
          <w:szCs w:val="27"/>
        </w:rPr>
      </w:pPr>
    </w:p>
    <w:p w:rsidR="009C2BFD" w:rsidRDefault="009C2BFD" w:rsidP="00BD5F6C">
      <w:pPr>
        <w:tabs>
          <w:tab w:val="left" w:pos="7632"/>
        </w:tabs>
        <w:spacing w:after="0" w:line="360" w:lineRule="auto"/>
        <w:jc w:val="both"/>
        <w:rPr>
          <w:rFonts w:ascii="Courier New" w:hAnsi="Courier New" w:cs="Courier New"/>
          <w:sz w:val="27"/>
          <w:szCs w:val="27"/>
        </w:rPr>
      </w:pPr>
      <w:r>
        <w:rPr>
          <w:rFonts w:ascii="Courier New" w:hAnsi="Courier New" w:cs="Courier New"/>
          <w:sz w:val="27"/>
          <w:szCs w:val="27"/>
        </w:rPr>
        <w:tab/>
        <w:t>This Court also find</w:t>
      </w:r>
      <w:r w:rsidR="00F90DE2">
        <w:rPr>
          <w:rFonts w:ascii="Courier New" w:hAnsi="Courier New" w:cs="Courier New"/>
          <w:sz w:val="27"/>
          <w:szCs w:val="27"/>
        </w:rPr>
        <w:t>s</w:t>
      </w:r>
      <w:bookmarkStart w:id="0" w:name="_GoBack"/>
      <w:bookmarkEnd w:id="0"/>
      <w:r>
        <w:rPr>
          <w:rFonts w:ascii="Courier New" w:hAnsi="Courier New" w:cs="Courier New"/>
          <w:sz w:val="27"/>
          <w:szCs w:val="27"/>
        </w:rPr>
        <w:t xml:space="preserve"> no basis to interfere with the Commission’s determination. </w:t>
      </w:r>
    </w:p>
    <w:p w:rsidR="009C2BFD" w:rsidRDefault="009C2BFD" w:rsidP="00B73FA0">
      <w:pPr>
        <w:spacing w:after="0" w:line="360" w:lineRule="auto"/>
        <w:jc w:val="both"/>
        <w:rPr>
          <w:rFonts w:ascii="Courier New" w:hAnsi="Courier New" w:cs="Courier New"/>
          <w:sz w:val="27"/>
          <w:szCs w:val="27"/>
        </w:rPr>
      </w:pPr>
    </w:p>
    <w:p w:rsidR="009C2BFD" w:rsidRDefault="009C2BFD" w:rsidP="00B73FA0">
      <w:pPr>
        <w:spacing w:after="0" w:line="360" w:lineRule="auto"/>
        <w:jc w:val="both"/>
        <w:rPr>
          <w:rFonts w:ascii="Courier New" w:hAnsi="Courier New" w:cs="Courier New"/>
          <w:sz w:val="27"/>
          <w:szCs w:val="27"/>
        </w:rPr>
      </w:pPr>
      <w:r>
        <w:rPr>
          <w:rFonts w:ascii="Courier New" w:hAnsi="Courier New" w:cs="Courier New"/>
          <w:sz w:val="27"/>
          <w:szCs w:val="27"/>
        </w:rPr>
        <w:t>In the result, the appeal, is dismissed in its entirety.</w:t>
      </w:r>
    </w:p>
    <w:p w:rsidR="002F4B77" w:rsidRDefault="002F4B77" w:rsidP="00B73FA0">
      <w:pPr>
        <w:spacing w:after="0" w:line="360" w:lineRule="auto"/>
        <w:jc w:val="both"/>
        <w:rPr>
          <w:rFonts w:ascii="Courier New" w:hAnsi="Courier New" w:cs="Courier New"/>
          <w:sz w:val="27"/>
          <w:szCs w:val="27"/>
        </w:rPr>
      </w:pPr>
    </w:p>
    <w:p w:rsidR="002F4B77" w:rsidRDefault="002F4B77" w:rsidP="00B73FA0">
      <w:pPr>
        <w:spacing w:after="0" w:line="360" w:lineRule="auto"/>
        <w:jc w:val="both"/>
        <w:rPr>
          <w:rFonts w:ascii="Courier New" w:hAnsi="Courier New" w:cs="Courier New"/>
          <w:sz w:val="27"/>
          <w:szCs w:val="27"/>
        </w:rPr>
      </w:pPr>
    </w:p>
    <w:p w:rsidR="002F4B77" w:rsidRDefault="002F4B77" w:rsidP="002F4B77">
      <w:pPr>
        <w:spacing w:after="0" w:line="360" w:lineRule="auto"/>
        <w:rPr>
          <w:rFonts w:ascii="Courier New" w:hAnsi="Courier New" w:cs="Courier New"/>
          <w:b/>
          <w:i/>
          <w:sz w:val="26"/>
          <w:szCs w:val="26"/>
        </w:rPr>
      </w:pPr>
    </w:p>
    <w:p w:rsidR="002F4B77" w:rsidRPr="003744B2" w:rsidRDefault="00444F45" w:rsidP="002F4B77">
      <w:pPr>
        <w:spacing w:after="0" w:line="360" w:lineRule="auto"/>
        <w:rPr>
          <w:rFonts w:ascii="Courier New" w:hAnsi="Courier New" w:cs="Courier New"/>
          <w:b/>
          <w:i/>
          <w:sz w:val="25"/>
          <w:szCs w:val="25"/>
        </w:rPr>
      </w:pPr>
      <w:r>
        <w:rPr>
          <w:rFonts w:ascii="Courier New" w:hAnsi="Courier New" w:cs="Courier New"/>
          <w:b/>
          <w:i/>
          <w:sz w:val="25"/>
          <w:szCs w:val="25"/>
        </w:rPr>
        <w:t>Chagwiza</w:t>
      </w:r>
      <w:r w:rsidR="002F4B77">
        <w:rPr>
          <w:rFonts w:ascii="Courier New" w:hAnsi="Courier New" w:cs="Courier New"/>
          <w:b/>
          <w:i/>
          <w:sz w:val="25"/>
          <w:szCs w:val="25"/>
        </w:rPr>
        <w:t xml:space="preserve"> &amp; Partners</w:t>
      </w:r>
      <w:r w:rsidR="002F4B77" w:rsidRPr="003744B2">
        <w:rPr>
          <w:rFonts w:ascii="Courier New" w:hAnsi="Courier New" w:cs="Courier New"/>
          <w:b/>
          <w:i/>
          <w:sz w:val="25"/>
          <w:szCs w:val="25"/>
        </w:rPr>
        <w:t xml:space="preserve"> – Appellant’s legal practitioners</w:t>
      </w:r>
    </w:p>
    <w:p w:rsidR="002F4B77" w:rsidRPr="000605D4" w:rsidRDefault="00444F45" w:rsidP="002F4B77">
      <w:pPr>
        <w:spacing w:after="0" w:line="240" w:lineRule="auto"/>
        <w:rPr>
          <w:rFonts w:ascii="Courier New" w:hAnsi="Courier New" w:cs="Courier New"/>
          <w:b/>
          <w:i/>
          <w:sz w:val="26"/>
          <w:szCs w:val="26"/>
        </w:rPr>
      </w:pPr>
      <w:r>
        <w:rPr>
          <w:rFonts w:ascii="Courier New" w:hAnsi="Courier New" w:cs="Courier New"/>
          <w:b/>
          <w:i/>
          <w:sz w:val="25"/>
          <w:szCs w:val="25"/>
        </w:rPr>
        <w:t>Civil Division of Attorney General’s Office</w:t>
      </w:r>
      <w:r w:rsidR="002F4B77" w:rsidRPr="000605D4">
        <w:rPr>
          <w:rFonts w:ascii="Courier New" w:hAnsi="Courier New" w:cs="Courier New"/>
          <w:b/>
          <w:i/>
          <w:sz w:val="25"/>
          <w:szCs w:val="25"/>
        </w:rPr>
        <w:t xml:space="preserve"> – Respondent’s legal practitioners</w:t>
      </w:r>
    </w:p>
    <w:p w:rsidR="002F4B77" w:rsidRPr="000605D4" w:rsidRDefault="002F4B77" w:rsidP="002F4B77">
      <w:pPr>
        <w:spacing w:after="0" w:line="240" w:lineRule="auto"/>
        <w:rPr>
          <w:rFonts w:ascii="Courier New" w:hAnsi="Courier New" w:cs="Courier New"/>
          <w:i/>
          <w:sz w:val="26"/>
          <w:szCs w:val="26"/>
        </w:rPr>
      </w:pPr>
    </w:p>
    <w:p w:rsidR="002F4B77" w:rsidRPr="00C17299" w:rsidRDefault="002F4B77" w:rsidP="00B73FA0">
      <w:pPr>
        <w:spacing w:after="0" w:line="360" w:lineRule="auto"/>
        <w:jc w:val="both"/>
        <w:rPr>
          <w:rFonts w:ascii="Courier New" w:hAnsi="Courier New" w:cs="Courier New"/>
          <w:sz w:val="27"/>
          <w:szCs w:val="27"/>
        </w:rPr>
      </w:pPr>
    </w:p>
    <w:sectPr w:rsidR="002F4B77" w:rsidRPr="00C17299" w:rsidSect="00F90DE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AA" w:rsidRDefault="002F41AA" w:rsidP="00A64350">
      <w:pPr>
        <w:spacing w:after="0" w:line="240" w:lineRule="auto"/>
      </w:pPr>
      <w:r>
        <w:separator/>
      </w:r>
    </w:p>
  </w:endnote>
  <w:endnote w:type="continuationSeparator" w:id="0">
    <w:p w:rsidR="002F41AA" w:rsidRDefault="002F41AA" w:rsidP="00A6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067931"/>
      <w:docPartObj>
        <w:docPartGallery w:val="Page Numbers (Bottom of Page)"/>
        <w:docPartUnique/>
      </w:docPartObj>
    </w:sdtPr>
    <w:sdtEndPr>
      <w:rPr>
        <w:noProof/>
      </w:rPr>
    </w:sdtEndPr>
    <w:sdtContent>
      <w:p w:rsidR="00F90DE2" w:rsidRDefault="00F90DE2">
        <w:pPr>
          <w:pStyle w:val="Footer"/>
          <w:jc w:val="right"/>
        </w:pPr>
        <w:r>
          <w:fldChar w:fldCharType="begin"/>
        </w:r>
        <w:r>
          <w:instrText xml:space="preserve"> PAGE   \* MERGEFORMAT </w:instrText>
        </w:r>
        <w:r>
          <w:fldChar w:fldCharType="separate"/>
        </w:r>
        <w:r w:rsidR="00E83BFE">
          <w:rPr>
            <w:noProof/>
          </w:rPr>
          <w:t>6</w:t>
        </w:r>
        <w:r>
          <w:rPr>
            <w:noProof/>
          </w:rPr>
          <w:fldChar w:fldCharType="end"/>
        </w:r>
      </w:p>
    </w:sdtContent>
  </w:sdt>
  <w:p w:rsidR="00F90DE2" w:rsidRDefault="00F90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AA" w:rsidRDefault="002F41AA" w:rsidP="00A64350">
      <w:pPr>
        <w:spacing w:after="0" w:line="240" w:lineRule="auto"/>
      </w:pPr>
      <w:r>
        <w:separator/>
      </w:r>
    </w:p>
  </w:footnote>
  <w:footnote w:type="continuationSeparator" w:id="0">
    <w:p w:rsidR="002F41AA" w:rsidRDefault="002F41AA" w:rsidP="00A64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350" w:rsidRPr="00A64350" w:rsidRDefault="00A64350" w:rsidP="00A64350">
    <w:pPr>
      <w:spacing w:after="0" w:line="360" w:lineRule="auto"/>
      <w:jc w:val="right"/>
      <w:rPr>
        <w:rFonts w:ascii="Courier New" w:hAnsi="Courier New" w:cs="Courier New"/>
        <w:b/>
        <w:sz w:val="26"/>
        <w:szCs w:val="26"/>
      </w:rPr>
    </w:pPr>
    <w:r w:rsidRPr="00A64350">
      <w:rPr>
        <w:rFonts w:ascii="Courier New" w:hAnsi="Courier New" w:cs="Courier New"/>
        <w:b/>
        <w:sz w:val="26"/>
        <w:szCs w:val="26"/>
      </w:rPr>
      <w:t>JUDGMENT NO LC/H/41/16</w:t>
    </w:r>
  </w:p>
  <w:p w:rsidR="00A64350" w:rsidRDefault="00A64350" w:rsidP="00A6435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631FA"/>
    <w:multiLevelType w:val="hybridMultilevel"/>
    <w:tmpl w:val="AB08E058"/>
    <w:lvl w:ilvl="0" w:tplc="0CE88B56">
      <w:numFmt w:val="bullet"/>
      <w:lvlText w:val="-"/>
      <w:lvlJc w:val="left"/>
      <w:pPr>
        <w:ind w:left="1080" w:hanging="360"/>
      </w:pPr>
      <w:rPr>
        <w:rFonts w:ascii="Courier New" w:eastAsiaTheme="minorHAnsi" w:hAnsi="Courier New" w:cs="Courier New" w:hint="default"/>
        <w:b/>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7989443F"/>
    <w:multiLevelType w:val="hybridMultilevel"/>
    <w:tmpl w:val="E2CEAD42"/>
    <w:lvl w:ilvl="0" w:tplc="3CBC7696">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BB"/>
    <w:rsid w:val="00051C7B"/>
    <w:rsid w:val="000D1E4B"/>
    <w:rsid w:val="000F725F"/>
    <w:rsid w:val="00107975"/>
    <w:rsid w:val="00115893"/>
    <w:rsid w:val="002C00C0"/>
    <w:rsid w:val="002E5802"/>
    <w:rsid w:val="002F41AA"/>
    <w:rsid w:val="002F4B77"/>
    <w:rsid w:val="00394EC3"/>
    <w:rsid w:val="00444F45"/>
    <w:rsid w:val="0047280F"/>
    <w:rsid w:val="005A73AC"/>
    <w:rsid w:val="007A0E92"/>
    <w:rsid w:val="007B1DBB"/>
    <w:rsid w:val="008566AD"/>
    <w:rsid w:val="009C2BFD"/>
    <w:rsid w:val="00A64350"/>
    <w:rsid w:val="00B2280A"/>
    <w:rsid w:val="00B3581D"/>
    <w:rsid w:val="00B5400C"/>
    <w:rsid w:val="00B73FA0"/>
    <w:rsid w:val="00B76904"/>
    <w:rsid w:val="00BA70D4"/>
    <w:rsid w:val="00BB69D3"/>
    <w:rsid w:val="00BD5F6C"/>
    <w:rsid w:val="00C17299"/>
    <w:rsid w:val="00D31BDB"/>
    <w:rsid w:val="00DA6544"/>
    <w:rsid w:val="00E83BFE"/>
    <w:rsid w:val="00F57375"/>
    <w:rsid w:val="00F718BD"/>
    <w:rsid w:val="00F90D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AC"/>
    <w:pPr>
      <w:ind w:left="720"/>
      <w:contextualSpacing/>
    </w:pPr>
  </w:style>
  <w:style w:type="paragraph" w:styleId="BalloonText">
    <w:name w:val="Balloon Text"/>
    <w:basedOn w:val="Normal"/>
    <w:link w:val="BalloonTextChar"/>
    <w:uiPriority w:val="99"/>
    <w:semiHidden/>
    <w:unhideWhenUsed/>
    <w:rsid w:val="00444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45"/>
    <w:rPr>
      <w:rFonts w:ascii="Tahoma" w:hAnsi="Tahoma" w:cs="Tahoma"/>
      <w:sz w:val="16"/>
      <w:szCs w:val="16"/>
    </w:rPr>
  </w:style>
  <w:style w:type="paragraph" w:styleId="Header">
    <w:name w:val="header"/>
    <w:basedOn w:val="Normal"/>
    <w:link w:val="HeaderChar"/>
    <w:uiPriority w:val="99"/>
    <w:unhideWhenUsed/>
    <w:rsid w:val="00A6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350"/>
  </w:style>
  <w:style w:type="paragraph" w:styleId="Footer">
    <w:name w:val="footer"/>
    <w:basedOn w:val="Normal"/>
    <w:link w:val="FooterChar"/>
    <w:uiPriority w:val="99"/>
    <w:unhideWhenUsed/>
    <w:rsid w:val="00A64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AC"/>
    <w:pPr>
      <w:ind w:left="720"/>
      <w:contextualSpacing/>
    </w:pPr>
  </w:style>
  <w:style w:type="paragraph" w:styleId="BalloonText">
    <w:name w:val="Balloon Text"/>
    <w:basedOn w:val="Normal"/>
    <w:link w:val="BalloonTextChar"/>
    <w:uiPriority w:val="99"/>
    <w:semiHidden/>
    <w:unhideWhenUsed/>
    <w:rsid w:val="00444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45"/>
    <w:rPr>
      <w:rFonts w:ascii="Tahoma" w:hAnsi="Tahoma" w:cs="Tahoma"/>
      <w:sz w:val="16"/>
      <w:szCs w:val="16"/>
    </w:rPr>
  </w:style>
  <w:style w:type="paragraph" w:styleId="Header">
    <w:name w:val="header"/>
    <w:basedOn w:val="Normal"/>
    <w:link w:val="HeaderChar"/>
    <w:uiPriority w:val="99"/>
    <w:unhideWhenUsed/>
    <w:rsid w:val="00A6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350"/>
  </w:style>
  <w:style w:type="paragraph" w:styleId="Footer">
    <w:name w:val="footer"/>
    <w:basedOn w:val="Normal"/>
    <w:link w:val="FooterChar"/>
    <w:uiPriority w:val="99"/>
    <w:unhideWhenUsed/>
    <w:rsid w:val="00A64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6</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5</cp:revision>
  <cp:lastPrinted>2016-01-21T12:33:00Z</cp:lastPrinted>
  <dcterms:created xsi:type="dcterms:W3CDTF">2016-01-20T13:51:00Z</dcterms:created>
  <dcterms:modified xsi:type="dcterms:W3CDTF">2016-01-21T12:37:00Z</dcterms:modified>
</cp:coreProperties>
</file>