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30" w:rsidRDefault="00727F1E" w:rsidP="00727F1E">
      <w:pPr>
        <w:spacing w:after="0" w:line="240" w:lineRule="auto"/>
        <w:rPr>
          <w:rFonts w:ascii="Times New Roman" w:hAnsi="Times New Roman" w:cs="Times New Roman"/>
          <w:b/>
          <w:sz w:val="24"/>
          <w:szCs w:val="24"/>
        </w:rPr>
      </w:pPr>
      <w:bookmarkStart w:id="0" w:name="_GoBack"/>
      <w:bookmarkEnd w:id="0"/>
      <w:r w:rsidRPr="00410998">
        <w:rPr>
          <w:rFonts w:ascii="Times New Roman" w:hAnsi="Times New Roman" w:cs="Times New Roman"/>
          <w:b/>
          <w:sz w:val="24"/>
          <w:szCs w:val="24"/>
          <w:u w:val="single"/>
        </w:rPr>
        <w:t>REPORTABLE</w:t>
      </w:r>
      <w:r w:rsidRPr="00410998">
        <w:rPr>
          <w:rFonts w:ascii="Times New Roman" w:hAnsi="Times New Roman" w:cs="Times New Roman"/>
          <w:b/>
          <w:sz w:val="24"/>
          <w:szCs w:val="24"/>
        </w:rPr>
        <w:t xml:space="preserve">  (</w:t>
      </w:r>
      <w:r w:rsidR="00410998" w:rsidRPr="00410998">
        <w:rPr>
          <w:rFonts w:ascii="Times New Roman" w:hAnsi="Times New Roman" w:cs="Times New Roman"/>
          <w:b/>
          <w:sz w:val="24"/>
          <w:szCs w:val="24"/>
        </w:rPr>
        <w:t>59</w:t>
      </w:r>
      <w:r w:rsidRPr="00410998">
        <w:rPr>
          <w:rFonts w:ascii="Times New Roman" w:hAnsi="Times New Roman" w:cs="Times New Roman"/>
          <w:b/>
          <w:sz w:val="24"/>
          <w:szCs w:val="24"/>
        </w:rPr>
        <w:t>)</w:t>
      </w:r>
    </w:p>
    <w:p w:rsidR="00410998" w:rsidRPr="00410998" w:rsidRDefault="00410998" w:rsidP="00727F1E">
      <w:pPr>
        <w:spacing w:after="0" w:line="240" w:lineRule="auto"/>
        <w:rPr>
          <w:rFonts w:ascii="Times New Roman" w:hAnsi="Times New Roman" w:cs="Times New Roman"/>
          <w:b/>
          <w:sz w:val="24"/>
          <w:szCs w:val="24"/>
        </w:rPr>
      </w:pPr>
    </w:p>
    <w:p w:rsidR="001F5E30" w:rsidRPr="00410998" w:rsidRDefault="001F5E30" w:rsidP="001F5E30">
      <w:pPr>
        <w:spacing w:after="0" w:line="240" w:lineRule="auto"/>
        <w:jc w:val="center"/>
        <w:rPr>
          <w:rFonts w:ascii="Times New Roman" w:hAnsi="Times New Roman" w:cs="Times New Roman"/>
          <w:b/>
          <w:sz w:val="24"/>
          <w:szCs w:val="24"/>
        </w:rPr>
      </w:pPr>
    </w:p>
    <w:p w:rsidR="001F5E30" w:rsidRPr="00410998" w:rsidRDefault="001F5E30" w:rsidP="001F5E30">
      <w:pPr>
        <w:spacing w:after="0" w:line="240" w:lineRule="auto"/>
        <w:jc w:val="center"/>
        <w:rPr>
          <w:rFonts w:ascii="Times New Roman" w:hAnsi="Times New Roman" w:cs="Times New Roman"/>
          <w:b/>
          <w:sz w:val="24"/>
          <w:szCs w:val="24"/>
        </w:rPr>
      </w:pPr>
    </w:p>
    <w:p w:rsidR="00321BB7" w:rsidRPr="00410998" w:rsidRDefault="00EF6DC1" w:rsidP="00563BF8">
      <w:pPr>
        <w:spacing w:after="0" w:line="240" w:lineRule="auto"/>
        <w:jc w:val="center"/>
        <w:rPr>
          <w:rFonts w:ascii="Times New Roman" w:hAnsi="Times New Roman" w:cs="Times New Roman"/>
          <w:b/>
          <w:sz w:val="24"/>
          <w:szCs w:val="24"/>
        </w:rPr>
      </w:pPr>
      <w:r w:rsidRPr="00410998">
        <w:rPr>
          <w:rFonts w:ascii="Times New Roman" w:hAnsi="Times New Roman" w:cs="Times New Roman"/>
          <w:b/>
          <w:sz w:val="24"/>
          <w:szCs w:val="24"/>
        </w:rPr>
        <w:t>CHIHWA     CHIPWERE</w:t>
      </w:r>
    </w:p>
    <w:p w:rsidR="001F5E30" w:rsidRPr="00410998" w:rsidRDefault="00EF6DC1" w:rsidP="00563BF8">
      <w:pPr>
        <w:spacing w:after="0" w:line="240" w:lineRule="auto"/>
        <w:ind w:left="3600" w:firstLine="720"/>
        <w:rPr>
          <w:rFonts w:ascii="Times New Roman" w:hAnsi="Times New Roman" w:cs="Times New Roman"/>
          <w:b/>
          <w:sz w:val="24"/>
          <w:szCs w:val="24"/>
        </w:rPr>
      </w:pPr>
      <w:r w:rsidRPr="00410998">
        <w:rPr>
          <w:rFonts w:ascii="Times New Roman" w:hAnsi="Times New Roman" w:cs="Times New Roman"/>
          <w:b/>
          <w:sz w:val="24"/>
          <w:szCs w:val="24"/>
        </w:rPr>
        <w:t>v</w:t>
      </w:r>
    </w:p>
    <w:p w:rsidR="001F5E30" w:rsidRPr="00410998" w:rsidRDefault="00EF6DC1" w:rsidP="00563BF8">
      <w:pPr>
        <w:spacing w:after="0" w:line="240" w:lineRule="auto"/>
        <w:jc w:val="center"/>
        <w:rPr>
          <w:rFonts w:ascii="Times New Roman" w:hAnsi="Times New Roman" w:cs="Times New Roman"/>
          <w:b/>
          <w:sz w:val="24"/>
          <w:szCs w:val="24"/>
        </w:rPr>
      </w:pPr>
      <w:r w:rsidRPr="00410998">
        <w:rPr>
          <w:rFonts w:ascii="Times New Roman" w:hAnsi="Times New Roman" w:cs="Times New Roman"/>
          <w:b/>
          <w:sz w:val="24"/>
          <w:szCs w:val="24"/>
        </w:rPr>
        <w:t>MANYAME     MILLING     COMPANY    (PRIVATE)     LIMITED</w:t>
      </w:r>
    </w:p>
    <w:p w:rsidR="00563BF8" w:rsidRDefault="00563BF8" w:rsidP="001F5E30">
      <w:pPr>
        <w:spacing w:after="0" w:line="480" w:lineRule="auto"/>
        <w:jc w:val="both"/>
        <w:rPr>
          <w:rFonts w:ascii="Times New Roman" w:hAnsi="Times New Roman" w:cs="Times New Roman"/>
          <w:sz w:val="24"/>
          <w:szCs w:val="24"/>
        </w:rPr>
      </w:pPr>
    </w:p>
    <w:p w:rsidR="00410998" w:rsidRPr="00410998" w:rsidRDefault="00410998" w:rsidP="001F5E30">
      <w:pPr>
        <w:spacing w:after="0" w:line="480" w:lineRule="auto"/>
        <w:jc w:val="both"/>
        <w:rPr>
          <w:rFonts w:ascii="Times New Roman" w:hAnsi="Times New Roman" w:cs="Times New Roman"/>
          <w:sz w:val="24"/>
          <w:szCs w:val="24"/>
        </w:rPr>
      </w:pPr>
    </w:p>
    <w:p w:rsidR="001F5E30" w:rsidRPr="00410998" w:rsidRDefault="001F5E30" w:rsidP="00563BF8">
      <w:pPr>
        <w:spacing w:after="0" w:line="276" w:lineRule="auto"/>
        <w:jc w:val="both"/>
        <w:rPr>
          <w:rFonts w:ascii="Times New Roman" w:hAnsi="Times New Roman" w:cs="Times New Roman"/>
          <w:sz w:val="24"/>
          <w:szCs w:val="24"/>
        </w:rPr>
      </w:pPr>
      <w:r w:rsidRPr="00410998">
        <w:rPr>
          <w:rFonts w:ascii="Times New Roman" w:hAnsi="Times New Roman" w:cs="Times New Roman"/>
          <w:sz w:val="24"/>
          <w:szCs w:val="24"/>
        </w:rPr>
        <w:t xml:space="preserve"> </w:t>
      </w:r>
    </w:p>
    <w:p w:rsidR="001F5E30" w:rsidRPr="00410998" w:rsidRDefault="001F5E30" w:rsidP="001F5E30">
      <w:pPr>
        <w:spacing w:after="0" w:line="240" w:lineRule="auto"/>
        <w:jc w:val="both"/>
        <w:rPr>
          <w:rFonts w:ascii="Times New Roman" w:hAnsi="Times New Roman" w:cs="Times New Roman"/>
          <w:b/>
          <w:sz w:val="24"/>
          <w:szCs w:val="24"/>
        </w:rPr>
      </w:pPr>
      <w:r w:rsidRPr="00410998">
        <w:rPr>
          <w:rFonts w:ascii="Times New Roman" w:hAnsi="Times New Roman" w:cs="Times New Roman"/>
          <w:b/>
          <w:sz w:val="24"/>
          <w:szCs w:val="24"/>
        </w:rPr>
        <w:t>SUPREME COURT OF ZIMBABWE</w:t>
      </w:r>
    </w:p>
    <w:p w:rsidR="001F5E30" w:rsidRPr="00410998" w:rsidRDefault="00EF6DC1" w:rsidP="001F5E30">
      <w:pPr>
        <w:spacing w:after="0" w:line="240" w:lineRule="auto"/>
        <w:jc w:val="both"/>
        <w:rPr>
          <w:rFonts w:ascii="Times New Roman" w:hAnsi="Times New Roman" w:cs="Times New Roman"/>
          <w:b/>
          <w:sz w:val="24"/>
          <w:szCs w:val="24"/>
        </w:rPr>
      </w:pPr>
      <w:r w:rsidRPr="00410998">
        <w:rPr>
          <w:rFonts w:ascii="Times New Roman" w:hAnsi="Times New Roman" w:cs="Times New Roman"/>
          <w:b/>
          <w:sz w:val="24"/>
          <w:szCs w:val="24"/>
        </w:rPr>
        <w:t xml:space="preserve">PATEL JA, MAVANGIRA JA &amp; MATHONSI JA </w:t>
      </w:r>
    </w:p>
    <w:p w:rsidR="001F5E30" w:rsidRPr="00410998" w:rsidRDefault="001F5E30" w:rsidP="001F5E30">
      <w:pPr>
        <w:spacing w:after="0" w:line="240" w:lineRule="auto"/>
        <w:jc w:val="both"/>
        <w:rPr>
          <w:rFonts w:ascii="Times New Roman" w:hAnsi="Times New Roman" w:cs="Times New Roman"/>
          <w:b/>
          <w:sz w:val="24"/>
          <w:szCs w:val="24"/>
        </w:rPr>
      </w:pPr>
      <w:r w:rsidRPr="00410998">
        <w:rPr>
          <w:rFonts w:ascii="Times New Roman" w:hAnsi="Times New Roman" w:cs="Times New Roman"/>
          <w:b/>
          <w:sz w:val="24"/>
          <w:szCs w:val="24"/>
        </w:rPr>
        <w:t xml:space="preserve">HARARE: </w:t>
      </w:r>
      <w:r w:rsidR="00EF6DC1" w:rsidRPr="00410998">
        <w:rPr>
          <w:rFonts w:ascii="Times New Roman" w:hAnsi="Times New Roman" w:cs="Times New Roman"/>
          <w:b/>
          <w:sz w:val="24"/>
          <w:szCs w:val="24"/>
        </w:rPr>
        <w:t>MARCH 20, 2020</w:t>
      </w:r>
      <w:r w:rsidR="00563BF8" w:rsidRPr="00410998">
        <w:rPr>
          <w:rFonts w:ascii="Times New Roman" w:hAnsi="Times New Roman" w:cs="Times New Roman"/>
          <w:b/>
          <w:sz w:val="24"/>
          <w:szCs w:val="24"/>
        </w:rPr>
        <w:t xml:space="preserve"> </w:t>
      </w:r>
      <w:r w:rsidRPr="00410998">
        <w:rPr>
          <w:rFonts w:ascii="Times New Roman" w:hAnsi="Times New Roman" w:cs="Times New Roman"/>
          <w:b/>
          <w:sz w:val="24"/>
          <w:szCs w:val="24"/>
        </w:rPr>
        <w:t xml:space="preserve">&amp; </w:t>
      </w:r>
      <w:r w:rsidR="005418DC" w:rsidRPr="00410998">
        <w:rPr>
          <w:rFonts w:ascii="Times New Roman" w:hAnsi="Times New Roman" w:cs="Times New Roman"/>
          <w:b/>
          <w:sz w:val="24"/>
          <w:szCs w:val="24"/>
        </w:rPr>
        <w:t>JUNE 8, 202</w:t>
      </w:r>
      <w:r w:rsidRPr="00410998">
        <w:rPr>
          <w:rFonts w:ascii="Times New Roman" w:hAnsi="Times New Roman" w:cs="Times New Roman"/>
          <w:b/>
          <w:sz w:val="24"/>
          <w:szCs w:val="24"/>
        </w:rPr>
        <w:t>0</w:t>
      </w:r>
    </w:p>
    <w:p w:rsidR="001F5E30" w:rsidRPr="00410998" w:rsidRDefault="001F5E30" w:rsidP="001F5E30">
      <w:pPr>
        <w:tabs>
          <w:tab w:val="left" w:pos="8145"/>
        </w:tabs>
        <w:spacing w:after="0" w:line="240" w:lineRule="auto"/>
        <w:jc w:val="both"/>
        <w:rPr>
          <w:rFonts w:ascii="Times New Roman" w:hAnsi="Times New Roman" w:cs="Times New Roman"/>
          <w:b/>
          <w:sz w:val="24"/>
          <w:szCs w:val="24"/>
        </w:rPr>
      </w:pPr>
      <w:r w:rsidRPr="00410998">
        <w:rPr>
          <w:rFonts w:ascii="Times New Roman" w:hAnsi="Times New Roman" w:cs="Times New Roman"/>
          <w:b/>
          <w:sz w:val="24"/>
          <w:szCs w:val="24"/>
        </w:rPr>
        <w:tab/>
      </w:r>
    </w:p>
    <w:p w:rsidR="001F5E30" w:rsidRDefault="001F5E30" w:rsidP="001F5E30">
      <w:pPr>
        <w:spacing w:after="0" w:line="480" w:lineRule="auto"/>
        <w:jc w:val="both"/>
        <w:rPr>
          <w:rFonts w:ascii="Times New Roman" w:hAnsi="Times New Roman" w:cs="Times New Roman"/>
          <w:sz w:val="24"/>
          <w:szCs w:val="24"/>
        </w:rPr>
      </w:pPr>
    </w:p>
    <w:p w:rsidR="00410998" w:rsidRPr="00410998" w:rsidRDefault="00410998" w:rsidP="001F5E30">
      <w:pPr>
        <w:spacing w:after="0" w:line="480" w:lineRule="auto"/>
        <w:jc w:val="both"/>
        <w:rPr>
          <w:rFonts w:ascii="Times New Roman" w:hAnsi="Times New Roman" w:cs="Times New Roman"/>
          <w:sz w:val="24"/>
          <w:szCs w:val="24"/>
        </w:rPr>
      </w:pPr>
    </w:p>
    <w:p w:rsidR="001F5E30" w:rsidRPr="00410998" w:rsidRDefault="00563BF8" w:rsidP="00C819A5">
      <w:pPr>
        <w:spacing w:after="0" w:line="480" w:lineRule="auto"/>
        <w:jc w:val="both"/>
        <w:rPr>
          <w:rFonts w:ascii="Times New Roman" w:hAnsi="Times New Roman" w:cs="Times New Roman"/>
          <w:sz w:val="24"/>
          <w:szCs w:val="24"/>
        </w:rPr>
      </w:pPr>
      <w:r w:rsidRPr="00410998">
        <w:rPr>
          <w:rFonts w:ascii="Times New Roman" w:hAnsi="Times New Roman" w:cs="Times New Roman"/>
          <w:i/>
          <w:sz w:val="24"/>
          <w:szCs w:val="24"/>
        </w:rPr>
        <w:t xml:space="preserve">J. </w:t>
      </w:r>
      <w:r w:rsidR="00EF6DC1" w:rsidRPr="00410998">
        <w:rPr>
          <w:rFonts w:ascii="Times New Roman" w:hAnsi="Times New Roman" w:cs="Times New Roman"/>
          <w:i/>
          <w:sz w:val="24"/>
          <w:szCs w:val="24"/>
        </w:rPr>
        <w:t>Koto</w:t>
      </w:r>
      <w:r w:rsidR="001F5E30" w:rsidRPr="00410998">
        <w:rPr>
          <w:rFonts w:ascii="Times New Roman" w:hAnsi="Times New Roman" w:cs="Times New Roman"/>
          <w:sz w:val="24"/>
          <w:szCs w:val="24"/>
        </w:rPr>
        <w:t xml:space="preserve">, for the appellant </w:t>
      </w:r>
    </w:p>
    <w:p w:rsidR="001F5E30" w:rsidRPr="00410998" w:rsidRDefault="00EF6DC1" w:rsidP="00C819A5">
      <w:pPr>
        <w:spacing w:after="0" w:line="480" w:lineRule="auto"/>
        <w:jc w:val="both"/>
        <w:rPr>
          <w:rFonts w:ascii="Times New Roman" w:hAnsi="Times New Roman" w:cs="Times New Roman"/>
          <w:sz w:val="24"/>
          <w:szCs w:val="24"/>
        </w:rPr>
      </w:pPr>
      <w:r w:rsidRPr="00410998">
        <w:rPr>
          <w:rFonts w:ascii="Times New Roman" w:hAnsi="Times New Roman" w:cs="Times New Roman"/>
          <w:i/>
          <w:sz w:val="24"/>
          <w:szCs w:val="24"/>
        </w:rPr>
        <w:t>P. Ranchhod</w:t>
      </w:r>
      <w:r w:rsidR="001F5E30" w:rsidRPr="00410998">
        <w:rPr>
          <w:rFonts w:ascii="Times New Roman" w:hAnsi="Times New Roman" w:cs="Times New Roman"/>
          <w:sz w:val="24"/>
          <w:szCs w:val="24"/>
        </w:rPr>
        <w:t>, for the respondent</w:t>
      </w:r>
    </w:p>
    <w:p w:rsidR="001F5E30" w:rsidRPr="00410998" w:rsidRDefault="001F5E30" w:rsidP="001F5E30">
      <w:pPr>
        <w:spacing w:after="0" w:line="360" w:lineRule="auto"/>
        <w:jc w:val="both"/>
        <w:rPr>
          <w:rFonts w:ascii="Times New Roman" w:hAnsi="Times New Roman" w:cs="Times New Roman"/>
          <w:sz w:val="24"/>
          <w:szCs w:val="24"/>
        </w:rPr>
      </w:pPr>
    </w:p>
    <w:p w:rsidR="001F5E30" w:rsidRDefault="001F5E30" w:rsidP="001F5E30">
      <w:pPr>
        <w:spacing w:after="0" w:line="360" w:lineRule="auto"/>
        <w:jc w:val="both"/>
        <w:rPr>
          <w:rFonts w:ascii="Times New Roman" w:hAnsi="Times New Roman" w:cs="Times New Roman"/>
          <w:sz w:val="24"/>
          <w:szCs w:val="24"/>
        </w:rPr>
      </w:pPr>
    </w:p>
    <w:p w:rsidR="00410998" w:rsidRPr="00410998" w:rsidRDefault="00410998" w:rsidP="001F5E30">
      <w:pPr>
        <w:spacing w:after="0" w:line="360" w:lineRule="auto"/>
        <w:jc w:val="both"/>
        <w:rPr>
          <w:rFonts w:ascii="Times New Roman" w:hAnsi="Times New Roman" w:cs="Times New Roman"/>
          <w:sz w:val="24"/>
          <w:szCs w:val="24"/>
        </w:rPr>
      </w:pPr>
    </w:p>
    <w:p w:rsidR="00BF0955" w:rsidRPr="00410998" w:rsidRDefault="00EF6DC1"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b/>
          <w:sz w:val="24"/>
          <w:szCs w:val="24"/>
        </w:rPr>
        <w:t>MATHONSI JA</w:t>
      </w:r>
      <w:r w:rsidRPr="00410998">
        <w:rPr>
          <w:rFonts w:ascii="Times New Roman" w:hAnsi="Times New Roman" w:cs="Times New Roman"/>
          <w:sz w:val="24"/>
          <w:szCs w:val="24"/>
        </w:rPr>
        <w:t xml:space="preserve">:  </w:t>
      </w:r>
      <w:r w:rsidR="005C7E76" w:rsidRPr="00410998">
        <w:rPr>
          <w:rFonts w:ascii="Times New Roman" w:hAnsi="Times New Roman" w:cs="Times New Roman"/>
          <w:sz w:val="24"/>
          <w:szCs w:val="24"/>
        </w:rPr>
        <w:t xml:space="preserve">This is an appeal against the whole judgment of the High Court (the court </w:t>
      </w:r>
      <w:r w:rsidR="005C7E76" w:rsidRPr="00410998">
        <w:rPr>
          <w:rFonts w:ascii="Times New Roman" w:hAnsi="Times New Roman" w:cs="Times New Roman"/>
          <w:i/>
          <w:sz w:val="24"/>
          <w:szCs w:val="24"/>
        </w:rPr>
        <w:t>a quo</w:t>
      </w:r>
      <w:r w:rsidR="005C7E76" w:rsidRPr="00410998">
        <w:rPr>
          <w:rFonts w:ascii="Times New Roman" w:hAnsi="Times New Roman" w:cs="Times New Roman"/>
          <w:sz w:val="24"/>
          <w:szCs w:val="24"/>
        </w:rPr>
        <w:t>) granting absolution from the instance with costs</w:t>
      </w:r>
      <w:r w:rsidR="00727F1E" w:rsidRPr="00410998">
        <w:rPr>
          <w:rFonts w:ascii="Times New Roman" w:hAnsi="Times New Roman" w:cs="Times New Roman"/>
          <w:sz w:val="24"/>
          <w:szCs w:val="24"/>
        </w:rPr>
        <w:t>,</w:t>
      </w:r>
      <w:r w:rsidR="005C7E76" w:rsidRPr="00410998">
        <w:rPr>
          <w:rFonts w:ascii="Times New Roman" w:hAnsi="Times New Roman" w:cs="Times New Roman"/>
          <w:sz w:val="24"/>
          <w:szCs w:val="24"/>
        </w:rPr>
        <w:t xml:space="preserve"> at the close of the appellant’s case (he was the plaintiff in the court </w:t>
      </w:r>
      <w:r w:rsidR="005C7E76" w:rsidRPr="00410998">
        <w:rPr>
          <w:rFonts w:ascii="Times New Roman" w:hAnsi="Times New Roman" w:cs="Times New Roman"/>
          <w:i/>
          <w:sz w:val="24"/>
          <w:szCs w:val="24"/>
        </w:rPr>
        <w:t>a quo</w:t>
      </w:r>
      <w:r w:rsidR="005C7E76" w:rsidRPr="00410998">
        <w:rPr>
          <w:rFonts w:ascii="Times New Roman" w:hAnsi="Times New Roman" w:cs="Times New Roman"/>
          <w:sz w:val="24"/>
          <w:szCs w:val="24"/>
        </w:rPr>
        <w:t>). The judgment was handed down on 30 August 2017.</w:t>
      </w:r>
    </w:p>
    <w:p w:rsidR="005C7E76" w:rsidRPr="00410998" w:rsidRDefault="005C7E76" w:rsidP="004471BF">
      <w:pPr>
        <w:spacing w:after="0" w:line="480" w:lineRule="auto"/>
        <w:jc w:val="both"/>
        <w:rPr>
          <w:rFonts w:ascii="Times New Roman" w:hAnsi="Times New Roman" w:cs="Times New Roman"/>
          <w:sz w:val="24"/>
          <w:szCs w:val="24"/>
        </w:rPr>
      </w:pPr>
    </w:p>
    <w:p w:rsidR="005C7E76" w:rsidRPr="00410998" w:rsidRDefault="004471BF" w:rsidP="004471BF">
      <w:pPr>
        <w:spacing w:after="0" w:line="480" w:lineRule="auto"/>
        <w:jc w:val="both"/>
        <w:rPr>
          <w:rFonts w:ascii="Times New Roman" w:hAnsi="Times New Roman" w:cs="Times New Roman"/>
          <w:b/>
          <w:sz w:val="24"/>
          <w:szCs w:val="24"/>
          <w:u w:val="single"/>
        </w:rPr>
      </w:pPr>
      <w:r w:rsidRPr="00410998">
        <w:rPr>
          <w:rFonts w:ascii="Times New Roman" w:hAnsi="Times New Roman" w:cs="Times New Roman"/>
          <w:b/>
          <w:sz w:val="24"/>
          <w:szCs w:val="24"/>
          <w:u w:val="single"/>
        </w:rPr>
        <w:t>BACKGROUND FACTS</w:t>
      </w:r>
    </w:p>
    <w:p w:rsidR="005C7E76" w:rsidRPr="00410998" w:rsidRDefault="005C7E76"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appellant instituted summons proceedings against the respondent </w:t>
      </w:r>
      <w:r w:rsidR="00862F17" w:rsidRPr="00410998">
        <w:rPr>
          <w:rFonts w:ascii="Times New Roman" w:hAnsi="Times New Roman" w:cs="Times New Roman"/>
          <w:sz w:val="24"/>
          <w:szCs w:val="24"/>
        </w:rPr>
        <w:t xml:space="preserve">in the court </w:t>
      </w:r>
      <w:r w:rsidR="00862F17" w:rsidRPr="00410998">
        <w:rPr>
          <w:rFonts w:ascii="Times New Roman" w:hAnsi="Times New Roman" w:cs="Times New Roman"/>
          <w:i/>
          <w:sz w:val="24"/>
          <w:szCs w:val="24"/>
        </w:rPr>
        <w:t>a quo</w:t>
      </w:r>
      <w:r w:rsidR="00862F17" w:rsidRPr="00410998">
        <w:rPr>
          <w:rFonts w:ascii="Times New Roman" w:hAnsi="Times New Roman" w:cs="Times New Roman"/>
          <w:sz w:val="24"/>
          <w:szCs w:val="24"/>
        </w:rPr>
        <w:t>. The final claim was particularized in the appellant’s amended declaration filed on 5 September 2016 in which</w:t>
      </w:r>
      <w:r w:rsidR="00D84733" w:rsidRPr="00410998">
        <w:rPr>
          <w:rFonts w:ascii="Times New Roman" w:hAnsi="Times New Roman" w:cs="Times New Roman"/>
          <w:sz w:val="24"/>
          <w:szCs w:val="24"/>
        </w:rPr>
        <w:t xml:space="preserve"> he pr</w:t>
      </w:r>
      <w:r w:rsidR="00862F17" w:rsidRPr="00410998">
        <w:rPr>
          <w:rFonts w:ascii="Times New Roman" w:hAnsi="Times New Roman" w:cs="Times New Roman"/>
          <w:sz w:val="24"/>
          <w:szCs w:val="24"/>
        </w:rPr>
        <w:t xml:space="preserve">ayed for an order directing the respondent to produce its company secretarial files and a debatement of </w:t>
      </w:r>
      <w:r w:rsidR="00116671" w:rsidRPr="00410998">
        <w:rPr>
          <w:rFonts w:ascii="Times New Roman" w:hAnsi="Times New Roman" w:cs="Times New Roman"/>
          <w:sz w:val="24"/>
          <w:szCs w:val="24"/>
        </w:rPr>
        <w:t xml:space="preserve">those files. He sought an order for the allotment to himself, </w:t>
      </w:r>
      <w:r w:rsidR="005418DC" w:rsidRPr="00410998">
        <w:rPr>
          <w:rFonts w:ascii="Times New Roman" w:hAnsi="Times New Roman" w:cs="Times New Roman"/>
          <w:sz w:val="24"/>
          <w:szCs w:val="24"/>
        </w:rPr>
        <w:lastRenderedPageBreak/>
        <w:t xml:space="preserve">of </w:t>
      </w:r>
      <w:r w:rsidR="00116671" w:rsidRPr="00410998">
        <w:rPr>
          <w:rFonts w:ascii="Times New Roman" w:hAnsi="Times New Roman" w:cs="Times New Roman"/>
          <w:sz w:val="24"/>
          <w:szCs w:val="24"/>
        </w:rPr>
        <w:t xml:space="preserve">the same number of shares </w:t>
      </w:r>
      <w:r w:rsidR="00727F1E" w:rsidRPr="00410998">
        <w:rPr>
          <w:rFonts w:ascii="Times New Roman" w:hAnsi="Times New Roman" w:cs="Times New Roman"/>
          <w:sz w:val="24"/>
          <w:szCs w:val="24"/>
        </w:rPr>
        <w:t>“</w:t>
      </w:r>
      <w:r w:rsidR="00116671" w:rsidRPr="00410998">
        <w:rPr>
          <w:rFonts w:ascii="Times New Roman" w:hAnsi="Times New Roman" w:cs="Times New Roman"/>
          <w:sz w:val="24"/>
          <w:szCs w:val="24"/>
        </w:rPr>
        <w:t>as have bee</w:t>
      </w:r>
      <w:r w:rsidR="00727F1E" w:rsidRPr="00410998">
        <w:rPr>
          <w:rFonts w:ascii="Times New Roman" w:hAnsi="Times New Roman" w:cs="Times New Roman"/>
          <w:sz w:val="24"/>
          <w:szCs w:val="24"/>
        </w:rPr>
        <w:t>n allotted to George Paliouras”. A</w:t>
      </w:r>
      <w:r w:rsidR="00116671" w:rsidRPr="00410998">
        <w:rPr>
          <w:rFonts w:ascii="Times New Roman" w:hAnsi="Times New Roman" w:cs="Times New Roman"/>
          <w:sz w:val="24"/>
          <w:szCs w:val="24"/>
        </w:rPr>
        <w:t>lternatively</w:t>
      </w:r>
      <w:r w:rsidR="00727F1E" w:rsidRPr="00410998">
        <w:rPr>
          <w:rFonts w:ascii="Times New Roman" w:hAnsi="Times New Roman" w:cs="Times New Roman"/>
          <w:sz w:val="24"/>
          <w:szCs w:val="24"/>
        </w:rPr>
        <w:t xml:space="preserve"> he sought an order for payment of</w:t>
      </w:r>
      <w:r w:rsidR="00303E92" w:rsidRPr="00410998">
        <w:rPr>
          <w:rFonts w:ascii="Times New Roman" w:hAnsi="Times New Roman" w:cs="Times New Roman"/>
          <w:sz w:val="24"/>
          <w:szCs w:val="24"/>
        </w:rPr>
        <w:t xml:space="preserve"> the </w:t>
      </w:r>
      <w:r w:rsidR="00D84733" w:rsidRPr="00410998">
        <w:rPr>
          <w:rFonts w:ascii="Times New Roman" w:hAnsi="Times New Roman" w:cs="Times New Roman"/>
          <w:sz w:val="24"/>
          <w:szCs w:val="24"/>
        </w:rPr>
        <w:t>fair market</w:t>
      </w:r>
      <w:r w:rsidR="00303E92" w:rsidRPr="00410998">
        <w:rPr>
          <w:rFonts w:ascii="Times New Roman" w:hAnsi="Times New Roman" w:cs="Times New Roman"/>
          <w:sz w:val="24"/>
          <w:szCs w:val="24"/>
        </w:rPr>
        <w:t xml:space="preserve"> value of those shares. The appellant also sought an order for the production of the respondent’s financial statements of account, their debatement and that he be paid “the same amount as has been paid to George Paliouras.”</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303E92" w:rsidRPr="00410998" w:rsidRDefault="00727F1E"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He</w:t>
      </w:r>
      <w:r w:rsidR="00303E92" w:rsidRPr="00410998">
        <w:rPr>
          <w:rFonts w:ascii="Times New Roman" w:hAnsi="Times New Roman" w:cs="Times New Roman"/>
          <w:sz w:val="24"/>
          <w:szCs w:val="24"/>
        </w:rPr>
        <w:t xml:space="preserve"> alleged that he had entered into an agreement for services with the respondent, which was duly represented by George Paliouras</w:t>
      </w:r>
      <w:r w:rsidRPr="00410998">
        <w:rPr>
          <w:rFonts w:ascii="Times New Roman" w:hAnsi="Times New Roman" w:cs="Times New Roman"/>
          <w:sz w:val="24"/>
          <w:szCs w:val="24"/>
        </w:rPr>
        <w:t>,</w:t>
      </w:r>
      <w:r w:rsidR="00303E92" w:rsidRPr="00410998">
        <w:rPr>
          <w:rFonts w:ascii="Times New Roman" w:hAnsi="Times New Roman" w:cs="Times New Roman"/>
          <w:sz w:val="24"/>
          <w:szCs w:val="24"/>
        </w:rPr>
        <w:t xml:space="preserve"> about October</w:t>
      </w:r>
      <w:r w:rsidR="004471BF" w:rsidRPr="00410998">
        <w:rPr>
          <w:rFonts w:ascii="Times New Roman" w:hAnsi="Times New Roman" w:cs="Times New Roman"/>
          <w:sz w:val="24"/>
          <w:szCs w:val="24"/>
        </w:rPr>
        <w:t xml:space="preserve"> </w:t>
      </w:r>
      <w:r w:rsidR="00303E92" w:rsidRPr="00410998">
        <w:rPr>
          <w:rFonts w:ascii="Times New Roman" w:hAnsi="Times New Roman" w:cs="Times New Roman"/>
          <w:sz w:val="24"/>
          <w:szCs w:val="24"/>
        </w:rPr>
        <w:t xml:space="preserve">2008. The respondent, a milling company, required the appellant to source wheat for its operations in consideration for shares in the </w:t>
      </w:r>
      <w:r w:rsidR="00996B71" w:rsidRPr="00410998">
        <w:rPr>
          <w:rFonts w:ascii="Times New Roman" w:hAnsi="Times New Roman" w:cs="Times New Roman"/>
          <w:sz w:val="24"/>
          <w:szCs w:val="24"/>
        </w:rPr>
        <w:t>respondent</w:t>
      </w:r>
      <w:r w:rsidR="00303E92" w:rsidRPr="00410998">
        <w:rPr>
          <w:rFonts w:ascii="Times New Roman" w:hAnsi="Times New Roman" w:cs="Times New Roman"/>
          <w:sz w:val="24"/>
          <w:szCs w:val="24"/>
        </w:rPr>
        <w:t xml:space="preserve"> company. According to the appellant, it was a term of the said agreement that in return for his services, he would be allotted the same number of shares in the respondent company as those allotted to George Paliouras. He would hold </w:t>
      </w:r>
      <w:r w:rsidR="00996B71" w:rsidRPr="00410998">
        <w:rPr>
          <w:rFonts w:ascii="Times New Roman" w:hAnsi="Times New Roman" w:cs="Times New Roman"/>
          <w:sz w:val="24"/>
          <w:szCs w:val="24"/>
        </w:rPr>
        <w:t>the position of director of the company and would receive the same remuneration as that of George Paliouras.</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996B71" w:rsidRPr="00410998" w:rsidRDefault="00996B71"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The respondent’s case was that no such agreement was ever entered into an</w:t>
      </w:r>
      <w:r w:rsidR="00D84733" w:rsidRPr="00410998">
        <w:rPr>
          <w:rFonts w:ascii="Times New Roman" w:hAnsi="Times New Roman" w:cs="Times New Roman"/>
          <w:sz w:val="24"/>
          <w:szCs w:val="24"/>
        </w:rPr>
        <w:t>d</w:t>
      </w:r>
      <w:r w:rsidRPr="00410998">
        <w:rPr>
          <w:rFonts w:ascii="Times New Roman" w:hAnsi="Times New Roman" w:cs="Times New Roman"/>
          <w:sz w:val="24"/>
          <w:szCs w:val="24"/>
        </w:rPr>
        <w:t xml:space="preserve"> as such it had no obligation to allot any shares or remunerate the appellant in any amount. Instead the appellant had a personal agreement with George Paliouras, a director of the respondent, which the respondent was not privy to. Such agreement did not give rise to any obligations on the part of the respondent at all. The respondent maintained that the appellant was neither an employee nor a director but was employed by Shumba Milling, a separate legal entity from the respondent.</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996B71" w:rsidRPr="00410998" w:rsidRDefault="00057D6E"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respondent also took the </w:t>
      </w:r>
      <w:r w:rsidR="00BD21F8" w:rsidRPr="00410998">
        <w:rPr>
          <w:rFonts w:ascii="Times New Roman" w:hAnsi="Times New Roman" w:cs="Times New Roman"/>
          <w:sz w:val="24"/>
          <w:szCs w:val="24"/>
        </w:rPr>
        <w:t>view</w:t>
      </w:r>
      <w:r w:rsidRPr="00410998">
        <w:rPr>
          <w:rFonts w:ascii="Times New Roman" w:hAnsi="Times New Roman" w:cs="Times New Roman"/>
          <w:sz w:val="24"/>
          <w:szCs w:val="24"/>
        </w:rPr>
        <w:t xml:space="preserve">, in any event, </w:t>
      </w:r>
      <w:r w:rsidR="00727F1E" w:rsidRPr="00410998">
        <w:rPr>
          <w:rFonts w:ascii="Times New Roman" w:hAnsi="Times New Roman" w:cs="Times New Roman"/>
          <w:sz w:val="24"/>
          <w:szCs w:val="24"/>
        </w:rPr>
        <w:t xml:space="preserve">that </w:t>
      </w:r>
      <w:r w:rsidRPr="00410998">
        <w:rPr>
          <w:rFonts w:ascii="Times New Roman" w:hAnsi="Times New Roman" w:cs="Times New Roman"/>
          <w:sz w:val="24"/>
          <w:szCs w:val="24"/>
        </w:rPr>
        <w:t xml:space="preserve">the appellant’s claim as framed, had prescribed in terms of the </w:t>
      </w:r>
      <w:r w:rsidR="00727F1E" w:rsidRPr="00410998">
        <w:rPr>
          <w:rFonts w:ascii="Times New Roman" w:hAnsi="Times New Roman" w:cs="Times New Roman"/>
          <w:sz w:val="24"/>
          <w:szCs w:val="24"/>
        </w:rPr>
        <w:t>P</w:t>
      </w:r>
      <w:r w:rsidRPr="00410998">
        <w:rPr>
          <w:rFonts w:ascii="Times New Roman" w:hAnsi="Times New Roman" w:cs="Times New Roman"/>
          <w:sz w:val="24"/>
          <w:szCs w:val="24"/>
        </w:rPr>
        <w:t>rescription Act [</w:t>
      </w:r>
      <w:r w:rsidRPr="00410998">
        <w:rPr>
          <w:rFonts w:ascii="Times New Roman" w:hAnsi="Times New Roman" w:cs="Times New Roman"/>
          <w:i/>
          <w:sz w:val="24"/>
          <w:szCs w:val="24"/>
        </w:rPr>
        <w:t>Chapter 8:11</w:t>
      </w:r>
      <w:r w:rsidRPr="00410998">
        <w:rPr>
          <w:rFonts w:ascii="Times New Roman" w:hAnsi="Times New Roman" w:cs="Times New Roman"/>
          <w:sz w:val="24"/>
          <w:szCs w:val="24"/>
        </w:rPr>
        <w:t>]</w:t>
      </w:r>
      <w:r w:rsidR="00BD21F8" w:rsidRPr="00410998">
        <w:rPr>
          <w:rFonts w:ascii="Times New Roman" w:hAnsi="Times New Roman" w:cs="Times New Roman"/>
          <w:sz w:val="24"/>
          <w:szCs w:val="24"/>
        </w:rPr>
        <w:t xml:space="preserve">, the cause of action having </w:t>
      </w:r>
      <w:r w:rsidR="00BD21F8" w:rsidRPr="00410998">
        <w:rPr>
          <w:rFonts w:ascii="Times New Roman" w:hAnsi="Times New Roman" w:cs="Times New Roman"/>
          <w:sz w:val="24"/>
          <w:szCs w:val="24"/>
        </w:rPr>
        <w:lastRenderedPageBreak/>
        <w:t xml:space="preserve">arisen in October 2008. The summons was only </w:t>
      </w:r>
      <w:r w:rsidR="006A395A" w:rsidRPr="00410998">
        <w:rPr>
          <w:rFonts w:ascii="Times New Roman" w:hAnsi="Times New Roman" w:cs="Times New Roman"/>
          <w:sz w:val="24"/>
          <w:szCs w:val="24"/>
        </w:rPr>
        <w:t>issued</w:t>
      </w:r>
      <w:r w:rsidR="00BD21F8" w:rsidRPr="00410998">
        <w:rPr>
          <w:rFonts w:ascii="Times New Roman" w:hAnsi="Times New Roman" w:cs="Times New Roman"/>
          <w:sz w:val="24"/>
          <w:szCs w:val="24"/>
        </w:rPr>
        <w:t xml:space="preserve"> on 18 November 2013 and served on the respondent on 26 November 2013</w:t>
      </w:r>
      <w:r w:rsidR="00D84733" w:rsidRPr="00410998">
        <w:rPr>
          <w:rFonts w:ascii="Times New Roman" w:hAnsi="Times New Roman" w:cs="Times New Roman"/>
          <w:sz w:val="24"/>
          <w:szCs w:val="24"/>
        </w:rPr>
        <w:t xml:space="preserve"> </w:t>
      </w:r>
      <w:r w:rsidR="00BD21F8" w:rsidRPr="00410998">
        <w:rPr>
          <w:rFonts w:ascii="Times New Roman" w:hAnsi="Times New Roman" w:cs="Times New Roman"/>
          <w:sz w:val="24"/>
          <w:szCs w:val="24"/>
        </w:rPr>
        <w:t>well after the prescriptive period of 3 years had lapsed.</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BD21F8" w:rsidRPr="00410998" w:rsidRDefault="00BD21F8"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At the trial, the evidence led by the appellant centred around proving that he had</w:t>
      </w:r>
      <w:r w:rsidR="006A395A" w:rsidRPr="00410998">
        <w:rPr>
          <w:rFonts w:ascii="Times New Roman" w:hAnsi="Times New Roman" w:cs="Times New Roman"/>
          <w:sz w:val="24"/>
          <w:szCs w:val="24"/>
        </w:rPr>
        <w:t xml:space="preserve"> been appointed director of the respond</w:t>
      </w:r>
      <w:r w:rsidR="00D84733" w:rsidRPr="00410998">
        <w:rPr>
          <w:rFonts w:ascii="Times New Roman" w:hAnsi="Times New Roman" w:cs="Times New Roman"/>
          <w:sz w:val="24"/>
          <w:szCs w:val="24"/>
        </w:rPr>
        <w:t>ant</w:t>
      </w:r>
      <w:r w:rsidR="006A395A" w:rsidRPr="00410998">
        <w:rPr>
          <w:rFonts w:ascii="Times New Roman" w:hAnsi="Times New Roman" w:cs="Times New Roman"/>
          <w:sz w:val="24"/>
          <w:szCs w:val="24"/>
        </w:rPr>
        <w:t xml:space="preserve"> company. This evidence included letters, mainly authored by the appellant </w:t>
      </w:r>
      <w:r w:rsidR="00497E8C" w:rsidRPr="00410998">
        <w:rPr>
          <w:rFonts w:ascii="Times New Roman" w:hAnsi="Times New Roman" w:cs="Times New Roman"/>
          <w:sz w:val="24"/>
          <w:szCs w:val="24"/>
        </w:rPr>
        <w:t xml:space="preserve">himself, wherein he </w:t>
      </w:r>
      <w:r w:rsidR="00D56A10" w:rsidRPr="00410998">
        <w:rPr>
          <w:rFonts w:ascii="Times New Roman" w:hAnsi="Times New Roman" w:cs="Times New Roman"/>
          <w:sz w:val="24"/>
          <w:szCs w:val="24"/>
        </w:rPr>
        <w:t>referred</w:t>
      </w:r>
      <w:r w:rsidR="00497E8C" w:rsidRPr="00410998">
        <w:rPr>
          <w:rFonts w:ascii="Times New Roman" w:hAnsi="Times New Roman" w:cs="Times New Roman"/>
          <w:sz w:val="24"/>
          <w:szCs w:val="24"/>
        </w:rPr>
        <w:t xml:space="preserve"> to himself as director of the respondent. He also produced one letter dated 27 October 2008 </w:t>
      </w:r>
      <w:r w:rsidR="00D56A10" w:rsidRPr="00410998">
        <w:rPr>
          <w:rFonts w:ascii="Times New Roman" w:hAnsi="Times New Roman" w:cs="Times New Roman"/>
          <w:sz w:val="24"/>
          <w:szCs w:val="24"/>
        </w:rPr>
        <w:t>written</w:t>
      </w:r>
      <w:r w:rsidR="00497E8C" w:rsidRPr="00410998">
        <w:rPr>
          <w:rFonts w:ascii="Times New Roman" w:hAnsi="Times New Roman" w:cs="Times New Roman"/>
          <w:sz w:val="24"/>
          <w:szCs w:val="24"/>
        </w:rPr>
        <w:t xml:space="preserve"> </w:t>
      </w:r>
      <w:r w:rsidR="00D56A10" w:rsidRPr="00410998">
        <w:rPr>
          <w:rFonts w:ascii="Times New Roman" w:hAnsi="Times New Roman" w:cs="Times New Roman"/>
          <w:sz w:val="24"/>
          <w:szCs w:val="24"/>
        </w:rPr>
        <w:t>by D. B</w:t>
      </w:r>
      <w:r w:rsidR="00727F1E" w:rsidRPr="00410998">
        <w:rPr>
          <w:rFonts w:ascii="Times New Roman" w:hAnsi="Times New Roman" w:cs="Times New Roman"/>
          <w:sz w:val="24"/>
          <w:szCs w:val="24"/>
        </w:rPr>
        <w:t>.</w:t>
      </w:r>
      <w:r w:rsidR="00D56A10" w:rsidRPr="00410998">
        <w:rPr>
          <w:rFonts w:ascii="Times New Roman" w:hAnsi="Times New Roman" w:cs="Times New Roman"/>
          <w:sz w:val="24"/>
          <w:szCs w:val="24"/>
        </w:rPr>
        <w:t xml:space="preserve"> Forster-Jones, who was listed on the respondent’s letter head as its managing director.</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D56A10" w:rsidRPr="00410998" w:rsidRDefault="00D56A10"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Owing to its centrality in the resolution of this appeal, the letter which was </w:t>
      </w:r>
      <w:r w:rsidR="004471BF" w:rsidRPr="00410998">
        <w:rPr>
          <w:rFonts w:ascii="Times New Roman" w:hAnsi="Times New Roman" w:cs="Times New Roman"/>
          <w:sz w:val="24"/>
          <w:szCs w:val="24"/>
        </w:rPr>
        <w:t>address</w:t>
      </w:r>
      <w:r w:rsidR="00D84733" w:rsidRPr="00410998">
        <w:rPr>
          <w:rFonts w:ascii="Times New Roman" w:hAnsi="Times New Roman" w:cs="Times New Roman"/>
          <w:sz w:val="24"/>
          <w:szCs w:val="24"/>
        </w:rPr>
        <w:t>ed</w:t>
      </w:r>
      <w:r w:rsidRPr="00410998">
        <w:rPr>
          <w:rFonts w:ascii="Times New Roman" w:hAnsi="Times New Roman" w:cs="Times New Roman"/>
          <w:sz w:val="24"/>
          <w:szCs w:val="24"/>
        </w:rPr>
        <w:t xml:space="preserve"> to the </w:t>
      </w:r>
      <w:r w:rsidR="004471BF" w:rsidRPr="00410998">
        <w:rPr>
          <w:rFonts w:ascii="Times New Roman" w:hAnsi="Times New Roman" w:cs="Times New Roman"/>
          <w:sz w:val="24"/>
          <w:szCs w:val="24"/>
        </w:rPr>
        <w:t>marketing</w:t>
      </w:r>
      <w:r w:rsidRPr="00410998">
        <w:rPr>
          <w:rFonts w:ascii="Times New Roman" w:hAnsi="Times New Roman" w:cs="Times New Roman"/>
          <w:sz w:val="24"/>
          <w:szCs w:val="24"/>
        </w:rPr>
        <w:t xml:space="preserve"> manager of Grain Marketing Board, is reproduced hereunder:</w:t>
      </w:r>
    </w:p>
    <w:p w:rsidR="00D56A10" w:rsidRPr="00410998" w:rsidRDefault="00D56A10" w:rsidP="004471BF">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 xml:space="preserve">“Attention: The Marketing </w:t>
      </w:r>
      <w:r w:rsidR="004471BF" w:rsidRPr="00410998">
        <w:rPr>
          <w:rFonts w:ascii="Times New Roman" w:hAnsi="Times New Roman" w:cs="Times New Roman"/>
          <w:sz w:val="24"/>
          <w:szCs w:val="24"/>
        </w:rPr>
        <w:t>Department</w:t>
      </w:r>
      <w:r w:rsidRPr="00410998">
        <w:rPr>
          <w:rFonts w:ascii="Times New Roman" w:hAnsi="Times New Roman" w:cs="Times New Roman"/>
          <w:sz w:val="24"/>
          <w:szCs w:val="24"/>
        </w:rPr>
        <w:t xml:space="preserve"> </w:t>
      </w:r>
    </w:p>
    <w:p w:rsidR="00D56A10" w:rsidRPr="00410998" w:rsidRDefault="004471BF" w:rsidP="004471BF">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b/>
          <w:sz w:val="24"/>
          <w:szCs w:val="24"/>
        </w:rPr>
        <w:t>SUBJECT: MANYAME MILLING-NEW APPOINTMENT</w:t>
      </w:r>
      <w:r w:rsidR="00D56A10" w:rsidRPr="00410998">
        <w:rPr>
          <w:rFonts w:ascii="Times New Roman" w:hAnsi="Times New Roman" w:cs="Times New Roman"/>
          <w:sz w:val="24"/>
          <w:szCs w:val="24"/>
        </w:rPr>
        <w:t>.</w:t>
      </w:r>
    </w:p>
    <w:p w:rsidR="00D56A10" w:rsidRPr="00410998" w:rsidRDefault="00D56A10" w:rsidP="004471BF">
      <w:pPr>
        <w:spacing w:after="0" w:line="240" w:lineRule="auto"/>
        <w:ind w:left="720"/>
        <w:jc w:val="both"/>
        <w:rPr>
          <w:rFonts w:ascii="Times New Roman" w:hAnsi="Times New Roman" w:cs="Times New Roman"/>
          <w:sz w:val="24"/>
          <w:szCs w:val="24"/>
        </w:rPr>
      </w:pPr>
      <w:r w:rsidRPr="00410998">
        <w:rPr>
          <w:rFonts w:ascii="Times New Roman" w:hAnsi="Times New Roman" w:cs="Times New Roman"/>
          <w:sz w:val="24"/>
          <w:szCs w:val="24"/>
        </w:rPr>
        <w:t>For the sake of good or</w:t>
      </w:r>
      <w:r w:rsidR="00B31EDD">
        <w:rPr>
          <w:rFonts w:ascii="Times New Roman" w:hAnsi="Times New Roman" w:cs="Times New Roman"/>
          <w:sz w:val="24"/>
          <w:szCs w:val="24"/>
        </w:rPr>
        <w:t>der, we would like to introduce</w:t>
      </w:r>
      <w:r w:rsidR="004471BF" w:rsidRPr="00410998">
        <w:rPr>
          <w:rFonts w:ascii="Times New Roman" w:hAnsi="Times New Roman" w:cs="Times New Roman"/>
          <w:sz w:val="24"/>
          <w:szCs w:val="24"/>
        </w:rPr>
        <w:t xml:space="preserve"> M</w:t>
      </w:r>
      <w:r w:rsidRPr="00410998">
        <w:rPr>
          <w:rFonts w:ascii="Times New Roman" w:hAnsi="Times New Roman" w:cs="Times New Roman"/>
          <w:sz w:val="24"/>
          <w:szCs w:val="24"/>
        </w:rPr>
        <w:t xml:space="preserve">r C. Chipwere who is now in charge of our </w:t>
      </w:r>
      <w:r w:rsidR="004471BF" w:rsidRPr="00410998">
        <w:rPr>
          <w:rFonts w:ascii="Times New Roman" w:hAnsi="Times New Roman" w:cs="Times New Roman"/>
          <w:sz w:val="24"/>
          <w:szCs w:val="24"/>
        </w:rPr>
        <w:t>buying</w:t>
      </w:r>
      <w:r w:rsidRPr="00410998">
        <w:rPr>
          <w:rFonts w:ascii="Times New Roman" w:hAnsi="Times New Roman" w:cs="Times New Roman"/>
          <w:sz w:val="24"/>
          <w:szCs w:val="24"/>
        </w:rPr>
        <w:t xml:space="preserve"> requirements and to this end we would ask that you </w:t>
      </w:r>
      <w:r w:rsidR="00D84733" w:rsidRPr="00410998">
        <w:rPr>
          <w:rFonts w:ascii="Times New Roman" w:hAnsi="Times New Roman" w:cs="Times New Roman"/>
          <w:sz w:val="24"/>
          <w:szCs w:val="24"/>
        </w:rPr>
        <w:t>afford</w:t>
      </w:r>
      <w:r w:rsidRPr="00410998">
        <w:rPr>
          <w:rFonts w:ascii="Times New Roman" w:hAnsi="Times New Roman" w:cs="Times New Roman"/>
          <w:sz w:val="24"/>
          <w:szCs w:val="24"/>
        </w:rPr>
        <w:t xml:space="preserve"> him your assistance w</w:t>
      </w:r>
      <w:r w:rsidR="004471BF" w:rsidRPr="00410998">
        <w:rPr>
          <w:rFonts w:ascii="Times New Roman" w:hAnsi="Times New Roman" w:cs="Times New Roman"/>
          <w:sz w:val="24"/>
          <w:szCs w:val="24"/>
        </w:rPr>
        <w:t>hen discussing Ma</w:t>
      </w:r>
      <w:r w:rsidR="00D84733" w:rsidRPr="00410998">
        <w:rPr>
          <w:rFonts w:ascii="Times New Roman" w:hAnsi="Times New Roman" w:cs="Times New Roman"/>
          <w:sz w:val="24"/>
          <w:szCs w:val="24"/>
        </w:rPr>
        <w:t>nya</w:t>
      </w:r>
      <w:r w:rsidR="004471BF" w:rsidRPr="00410998">
        <w:rPr>
          <w:rFonts w:ascii="Times New Roman" w:hAnsi="Times New Roman" w:cs="Times New Roman"/>
          <w:sz w:val="24"/>
          <w:szCs w:val="24"/>
        </w:rPr>
        <w:t>me’s wheat</w:t>
      </w:r>
      <w:r w:rsidRPr="00410998">
        <w:rPr>
          <w:rFonts w:ascii="Times New Roman" w:hAnsi="Times New Roman" w:cs="Times New Roman"/>
          <w:sz w:val="24"/>
          <w:szCs w:val="24"/>
        </w:rPr>
        <w:t xml:space="preserve"> </w:t>
      </w:r>
      <w:r w:rsidR="004471BF" w:rsidRPr="00410998">
        <w:rPr>
          <w:rFonts w:ascii="Times New Roman" w:hAnsi="Times New Roman" w:cs="Times New Roman"/>
          <w:sz w:val="24"/>
          <w:szCs w:val="24"/>
        </w:rPr>
        <w:t>requirements</w:t>
      </w:r>
      <w:r w:rsidRPr="00410998">
        <w:rPr>
          <w:rFonts w:ascii="Times New Roman" w:hAnsi="Times New Roman" w:cs="Times New Roman"/>
          <w:sz w:val="24"/>
          <w:szCs w:val="24"/>
        </w:rPr>
        <w:t>.</w:t>
      </w:r>
    </w:p>
    <w:p w:rsidR="004471BF" w:rsidRPr="00410998" w:rsidRDefault="004471BF" w:rsidP="004471BF">
      <w:pPr>
        <w:spacing w:after="0" w:line="480" w:lineRule="auto"/>
        <w:ind w:firstLine="720"/>
        <w:jc w:val="both"/>
        <w:rPr>
          <w:rFonts w:ascii="Times New Roman" w:hAnsi="Times New Roman" w:cs="Times New Roman"/>
          <w:sz w:val="24"/>
          <w:szCs w:val="24"/>
        </w:rPr>
      </w:pPr>
    </w:p>
    <w:p w:rsidR="00D56A10" w:rsidRPr="00410998" w:rsidRDefault="00D56A10" w:rsidP="004471BF">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Thank you for your assistance in this matter.</w:t>
      </w:r>
    </w:p>
    <w:p w:rsidR="00D56A10" w:rsidRPr="00410998" w:rsidRDefault="00D56A10" w:rsidP="004471BF">
      <w:pPr>
        <w:spacing w:after="0" w:line="24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Yours sincerely</w:t>
      </w:r>
    </w:p>
    <w:p w:rsidR="00D56A10" w:rsidRPr="00410998" w:rsidRDefault="004471BF" w:rsidP="004471BF">
      <w:pPr>
        <w:spacing w:after="0" w:line="24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MANYAME MILLING CO LTD</w:t>
      </w:r>
    </w:p>
    <w:p w:rsidR="004471BF" w:rsidRPr="00410998" w:rsidRDefault="004471BF" w:rsidP="004471BF">
      <w:pPr>
        <w:spacing w:after="0" w:line="240" w:lineRule="auto"/>
        <w:ind w:firstLine="720"/>
        <w:jc w:val="both"/>
        <w:rPr>
          <w:rFonts w:ascii="Times New Roman" w:hAnsi="Times New Roman" w:cs="Times New Roman"/>
          <w:sz w:val="24"/>
          <w:szCs w:val="24"/>
        </w:rPr>
      </w:pPr>
    </w:p>
    <w:p w:rsidR="00D56A10" w:rsidRPr="00410998" w:rsidRDefault="00D56A10" w:rsidP="004471BF">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D. B. FORSTER-JONES”</w:t>
      </w:r>
    </w:p>
    <w:p w:rsidR="004471BF" w:rsidRPr="00410998" w:rsidRDefault="004471BF" w:rsidP="004471BF">
      <w:pPr>
        <w:spacing w:after="0" w:line="480" w:lineRule="auto"/>
        <w:ind w:firstLine="720"/>
        <w:jc w:val="both"/>
        <w:rPr>
          <w:rFonts w:ascii="Times New Roman" w:hAnsi="Times New Roman" w:cs="Times New Roman"/>
          <w:sz w:val="24"/>
          <w:szCs w:val="24"/>
        </w:rPr>
      </w:pPr>
    </w:p>
    <w:p w:rsidR="00D56A10" w:rsidRPr="00410998" w:rsidRDefault="00D56A10"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In addition, the appellant produced minutes of management meeting</w:t>
      </w:r>
      <w:r w:rsidR="00727F1E" w:rsidRPr="00410998">
        <w:rPr>
          <w:rFonts w:ascii="Times New Roman" w:hAnsi="Times New Roman" w:cs="Times New Roman"/>
          <w:sz w:val="24"/>
          <w:szCs w:val="24"/>
        </w:rPr>
        <w:t>s</w:t>
      </w:r>
      <w:r w:rsidRPr="00410998">
        <w:rPr>
          <w:rFonts w:ascii="Times New Roman" w:hAnsi="Times New Roman" w:cs="Times New Roman"/>
          <w:sz w:val="24"/>
          <w:szCs w:val="24"/>
        </w:rPr>
        <w:t xml:space="preserve"> of the respondent showing that he had attended those meetings. He also produced a copy of a toll milling agreement entered into between the </w:t>
      </w:r>
      <w:r w:rsidR="00D32430" w:rsidRPr="00410998">
        <w:rPr>
          <w:rFonts w:ascii="Times New Roman" w:hAnsi="Times New Roman" w:cs="Times New Roman"/>
          <w:sz w:val="24"/>
          <w:szCs w:val="24"/>
        </w:rPr>
        <w:t>respondent</w:t>
      </w:r>
      <w:r w:rsidRPr="00410998">
        <w:rPr>
          <w:rFonts w:ascii="Times New Roman" w:hAnsi="Times New Roman" w:cs="Times New Roman"/>
          <w:sz w:val="24"/>
          <w:szCs w:val="24"/>
        </w:rPr>
        <w:t xml:space="preserve"> and G</w:t>
      </w:r>
      <w:r w:rsidR="00BF0AA6" w:rsidRPr="00410998">
        <w:rPr>
          <w:rFonts w:ascii="Times New Roman" w:hAnsi="Times New Roman" w:cs="Times New Roman"/>
          <w:sz w:val="24"/>
          <w:szCs w:val="24"/>
        </w:rPr>
        <w:t>rain</w:t>
      </w:r>
      <w:r w:rsidRPr="00410998">
        <w:rPr>
          <w:rFonts w:ascii="Times New Roman" w:hAnsi="Times New Roman" w:cs="Times New Roman"/>
          <w:sz w:val="24"/>
          <w:szCs w:val="24"/>
        </w:rPr>
        <w:t xml:space="preserve"> Marketing Board on 26 November 2008. </w:t>
      </w:r>
      <w:r w:rsidRPr="00410998">
        <w:rPr>
          <w:rFonts w:ascii="Times New Roman" w:hAnsi="Times New Roman" w:cs="Times New Roman"/>
          <w:sz w:val="24"/>
          <w:szCs w:val="24"/>
        </w:rPr>
        <w:lastRenderedPageBreak/>
        <w:t>The appellant signed the toll</w:t>
      </w:r>
      <w:r w:rsidR="00727F1E" w:rsidRPr="00410998">
        <w:rPr>
          <w:rFonts w:ascii="Times New Roman" w:hAnsi="Times New Roman" w:cs="Times New Roman"/>
          <w:sz w:val="24"/>
          <w:szCs w:val="24"/>
        </w:rPr>
        <w:t xml:space="preserve"> milling</w:t>
      </w:r>
      <w:r w:rsidRPr="00410998">
        <w:rPr>
          <w:rFonts w:ascii="Times New Roman" w:hAnsi="Times New Roman" w:cs="Times New Roman"/>
          <w:sz w:val="24"/>
          <w:szCs w:val="24"/>
        </w:rPr>
        <w:t xml:space="preserve"> agreement on behalf of the respondent </w:t>
      </w:r>
      <w:r w:rsidR="00BF0AA6" w:rsidRPr="00410998">
        <w:rPr>
          <w:rFonts w:ascii="Times New Roman" w:hAnsi="Times New Roman" w:cs="Times New Roman"/>
          <w:sz w:val="24"/>
          <w:szCs w:val="24"/>
        </w:rPr>
        <w:t>while</w:t>
      </w:r>
      <w:r w:rsidRPr="00410998">
        <w:rPr>
          <w:rFonts w:ascii="Times New Roman" w:hAnsi="Times New Roman" w:cs="Times New Roman"/>
          <w:sz w:val="24"/>
          <w:szCs w:val="24"/>
        </w:rPr>
        <w:t xml:space="preserve"> A. Mandizha, the General M</w:t>
      </w:r>
      <w:r w:rsidR="00BF0AA6" w:rsidRPr="00410998">
        <w:rPr>
          <w:rFonts w:ascii="Times New Roman" w:hAnsi="Times New Roman" w:cs="Times New Roman"/>
          <w:sz w:val="24"/>
          <w:szCs w:val="24"/>
        </w:rPr>
        <w:t>ana</w:t>
      </w:r>
      <w:r w:rsidRPr="00410998">
        <w:rPr>
          <w:rFonts w:ascii="Times New Roman" w:hAnsi="Times New Roman" w:cs="Times New Roman"/>
          <w:sz w:val="24"/>
          <w:szCs w:val="24"/>
        </w:rPr>
        <w:t>ger</w:t>
      </w:r>
      <w:r w:rsidR="00727F1E" w:rsidRPr="00410998">
        <w:rPr>
          <w:rFonts w:ascii="Times New Roman" w:hAnsi="Times New Roman" w:cs="Times New Roman"/>
          <w:sz w:val="24"/>
          <w:szCs w:val="24"/>
        </w:rPr>
        <w:t>,</w:t>
      </w:r>
      <w:r w:rsidR="00BF0AA6" w:rsidRPr="00410998">
        <w:rPr>
          <w:rFonts w:ascii="Times New Roman" w:hAnsi="Times New Roman" w:cs="Times New Roman"/>
          <w:sz w:val="24"/>
          <w:szCs w:val="24"/>
        </w:rPr>
        <w:t xml:space="preserve"> signed on behalf of Grain Marketing Board.</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D32430" w:rsidRDefault="00BF0AA6"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During cross-examination of the appellant counsel for the respondent drew his attention to a letter dated 7 June 2010 addressed to George </w:t>
      </w:r>
      <w:r w:rsidR="00D32430" w:rsidRPr="00410998">
        <w:rPr>
          <w:rFonts w:ascii="Times New Roman" w:hAnsi="Times New Roman" w:cs="Times New Roman"/>
          <w:sz w:val="24"/>
          <w:szCs w:val="24"/>
        </w:rPr>
        <w:t>Paliouras</w:t>
      </w:r>
      <w:r w:rsidRPr="00410998">
        <w:rPr>
          <w:rFonts w:ascii="Times New Roman" w:hAnsi="Times New Roman" w:cs="Times New Roman"/>
          <w:sz w:val="24"/>
          <w:szCs w:val="24"/>
        </w:rPr>
        <w:t xml:space="preserve"> by the appellant. He had conveniently</w:t>
      </w:r>
      <w:r w:rsidR="00D32430" w:rsidRPr="00410998">
        <w:rPr>
          <w:rFonts w:ascii="Times New Roman" w:hAnsi="Times New Roman" w:cs="Times New Roman"/>
          <w:sz w:val="24"/>
          <w:szCs w:val="24"/>
        </w:rPr>
        <w:t xml:space="preserve"> not discovered that letter and had not referred to it at all. It became apparent that indeed the appellant’s involvement with the respondent had been a personal arrangement between himself and Paliouras.</w:t>
      </w:r>
    </w:p>
    <w:p w:rsidR="00410998" w:rsidRPr="00410998" w:rsidRDefault="00410998" w:rsidP="004471BF">
      <w:pPr>
        <w:spacing w:after="0" w:line="480" w:lineRule="auto"/>
        <w:ind w:firstLine="1440"/>
        <w:jc w:val="both"/>
        <w:rPr>
          <w:rFonts w:ascii="Times New Roman" w:hAnsi="Times New Roman" w:cs="Times New Roman"/>
          <w:sz w:val="24"/>
          <w:szCs w:val="24"/>
        </w:rPr>
      </w:pPr>
    </w:p>
    <w:p w:rsidR="00D32430" w:rsidRPr="00410998" w:rsidRDefault="00D32430"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Again, because of its importance in the determination of this appeal, parts of the letter are quoted below:</w:t>
      </w:r>
    </w:p>
    <w:p w:rsidR="00BF0AA6" w:rsidRPr="00410998" w:rsidRDefault="00D32430" w:rsidP="004471BF">
      <w:pPr>
        <w:spacing w:after="0" w:line="240" w:lineRule="auto"/>
        <w:ind w:left="720"/>
        <w:jc w:val="both"/>
        <w:rPr>
          <w:rFonts w:ascii="Times New Roman" w:hAnsi="Times New Roman" w:cs="Times New Roman"/>
          <w:sz w:val="24"/>
          <w:szCs w:val="24"/>
        </w:rPr>
      </w:pPr>
      <w:r w:rsidRPr="00410998">
        <w:rPr>
          <w:rFonts w:ascii="Times New Roman" w:hAnsi="Times New Roman" w:cs="Times New Roman"/>
          <w:sz w:val="24"/>
          <w:szCs w:val="24"/>
        </w:rPr>
        <w:t>“Remember I lost my job and (sic) P</w:t>
      </w:r>
      <w:r w:rsidR="00F077E6" w:rsidRPr="00410998">
        <w:rPr>
          <w:rFonts w:ascii="Times New Roman" w:hAnsi="Times New Roman" w:cs="Times New Roman"/>
          <w:sz w:val="24"/>
          <w:szCs w:val="24"/>
        </w:rPr>
        <w:t>er</w:t>
      </w:r>
      <w:r w:rsidR="00727F1E" w:rsidRPr="00410998">
        <w:rPr>
          <w:rFonts w:ascii="Times New Roman" w:hAnsi="Times New Roman" w:cs="Times New Roman"/>
          <w:sz w:val="24"/>
          <w:szCs w:val="24"/>
        </w:rPr>
        <w:t>sian because of you</w:t>
      </w:r>
      <w:r w:rsidRPr="00410998">
        <w:rPr>
          <w:rFonts w:ascii="Times New Roman" w:hAnsi="Times New Roman" w:cs="Times New Roman"/>
          <w:sz w:val="24"/>
          <w:szCs w:val="24"/>
        </w:rPr>
        <w:t xml:space="preserve"> George then you (want) to treat me like a broom. No I don’t accept </w:t>
      </w:r>
      <w:r w:rsidR="00F077E6" w:rsidRPr="00410998">
        <w:rPr>
          <w:rFonts w:ascii="Times New Roman" w:hAnsi="Times New Roman" w:cs="Times New Roman"/>
          <w:sz w:val="24"/>
          <w:szCs w:val="24"/>
        </w:rPr>
        <w:t>this not</w:t>
      </w:r>
      <w:r w:rsidRPr="00410998">
        <w:rPr>
          <w:rFonts w:ascii="Times New Roman" w:hAnsi="Times New Roman" w:cs="Times New Roman"/>
          <w:sz w:val="24"/>
          <w:szCs w:val="24"/>
        </w:rPr>
        <w:t xml:space="preserve"> in my lifetime. Then the formation of the Manyami (sic) Milling</w:t>
      </w:r>
      <w:r w:rsidR="00F077E6" w:rsidRPr="00410998">
        <w:rPr>
          <w:rFonts w:ascii="Times New Roman" w:hAnsi="Times New Roman" w:cs="Times New Roman"/>
          <w:sz w:val="24"/>
          <w:szCs w:val="24"/>
        </w:rPr>
        <w:t xml:space="preserve"> you came to me we discussed at</w:t>
      </w:r>
      <w:r w:rsidRPr="00410998">
        <w:rPr>
          <w:rFonts w:ascii="Times New Roman" w:hAnsi="Times New Roman" w:cs="Times New Roman"/>
          <w:sz w:val="24"/>
          <w:szCs w:val="24"/>
        </w:rPr>
        <w:t xml:space="preserve"> length about it. </w:t>
      </w:r>
      <w:r w:rsidRPr="00410998">
        <w:rPr>
          <w:rFonts w:ascii="Times New Roman" w:hAnsi="Times New Roman" w:cs="Times New Roman"/>
          <w:sz w:val="24"/>
          <w:szCs w:val="24"/>
          <w:u w:val="single"/>
        </w:rPr>
        <w:t>And I started pushing or w</w:t>
      </w:r>
      <w:r w:rsidR="00F077E6" w:rsidRPr="00410998">
        <w:rPr>
          <w:rFonts w:ascii="Times New Roman" w:hAnsi="Times New Roman" w:cs="Times New Roman"/>
          <w:sz w:val="24"/>
          <w:szCs w:val="24"/>
          <w:u w:val="single"/>
        </w:rPr>
        <w:t>orking for Manyame Milling that was</w:t>
      </w:r>
      <w:r w:rsidR="00423CF5" w:rsidRPr="00410998">
        <w:rPr>
          <w:rFonts w:ascii="Times New Roman" w:hAnsi="Times New Roman" w:cs="Times New Roman"/>
          <w:sz w:val="24"/>
          <w:szCs w:val="24"/>
          <w:u w:val="single"/>
        </w:rPr>
        <w:t xml:space="preserve"> between you and me, and the agreement was you have shares out of your shares</w:t>
      </w:r>
      <w:r w:rsidR="00423CF5" w:rsidRPr="00410998">
        <w:rPr>
          <w:rFonts w:ascii="Times New Roman" w:hAnsi="Times New Roman" w:cs="Times New Roman"/>
          <w:sz w:val="24"/>
          <w:szCs w:val="24"/>
        </w:rPr>
        <w:t xml:space="preserve"> you will advise me what percentage was going to be mine.</w:t>
      </w:r>
    </w:p>
    <w:p w:rsidR="00423CF5" w:rsidRPr="00410998" w:rsidRDefault="00423CF5" w:rsidP="004471BF">
      <w:pPr>
        <w:spacing w:after="0" w:line="240" w:lineRule="auto"/>
        <w:ind w:left="720"/>
        <w:jc w:val="both"/>
        <w:rPr>
          <w:rFonts w:ascii="Times New Roman" w:hAnsi="Times New Roman" w:cs="Times New Roman"/>
          <w:sz w:val="24"/>
          <w:szCs w:val="24"/>
        </w:rPr>
      </w:pPr>
      <w:r w:rsidRPr="00410998">
        <w:rPr>
          <w:rFonts w:ascii="Times New Roman" w:hAnsi="Times New Roman" w:cs="Times New Roman"/>
          <w:sz w:val="24"/>
          <w:szCs w:val="24"/>
        </w:rPr>
        <w:t xml:space="preserve">The formation of Manyame Milling you came to me and we discussed about it and you George asked me and (sic) to start pushing for Manyame. </w:t>
      </w:r>
      <w:r w:rsidRPr="00410998">
        <w:rPr>
          <w:rFonts w:ascii="Times New Roman" w:hAnsi="Times New Roman" w:cs="Times New Roman"/>
          <w:sz w:val="24"/>
          <w:szCs w:val="24"/>
          <w:u w:val="single"/>
        </w:rPr>
        <w:t>I remember very well you told me you were going to have shares in Manyame out of your shares you promised to give me a (sic) shares from your side. Then I started working towards that and I managed to do my best from allocation to toll Milling</w:t>
      </w:r>
      <w:r w:rsidRPr="00410998">
        <w:rPr>
          <w:rFonts w:ascii="Times New Roman" w:hAnsi="Times New Roman" w:cs="Times New Roman"/>
          <w:sz w:val="24"/>
          <w:szCs w:val="24"/>
        </w:rPr>
        <w:t>.</w:t>
      </w:r>
    </w:p>
    <w:p w:rsidR="004471BF" w:rsidRPr="00410998" w:rsidRDefault="004471BF" w:rsidP="004471BF">
      <w:pPr>
        <w:spacing w:after="0" w:line="240" w:lineRule="auto"/>
        <w:ind w:left="720"/>
        <w:jc w:val="both"/>
        <w:rPr>
          <w:rFonts w:ascii="Times New Roman" w:hAnsi="Times New Roman" w:cs="Times New Roman"/>
          <w:sz w:val="24"/>
          <w:szCs w:val="24"/>
        </w:rPr>
      </w:pPr>
    </w:p>
    <w:p w:rsidR="00423CF5" w:rsidRPr="00410998" w:rsidRDefault="00423CF5" w:rsidP="004471BF">
      <w:pPr>
        <w:spacing w:after="0" w:line="240" w:lineRule="auto"/>
        <w:ind w:firstLine="720"/>
        <w:jc w:val="both"/>
        <w:rPr>
          <w:rFonts w:ascii="Times New Roman" w:hAnsi="Times New Roman" w:cs="Times New Roman"/>
          <w:sz w:val="24"/>
          <w:szCs w:val="24"/>
        </w:rPr>
      </w:pPr>
      <w:r w:rsidRPr="00410998">
        <w:rPr>
          <w:rFonts w:ascii="Times New Roman" w:hAnsi="Times New Roman" w:cs="Times New Roman"/>
          <w:sz w:val="24"/>
          <w:szCs w:val="24"/>
          <w:u w:val="single"/>
        </w:rPr>
        <w:t>Signing deals on behalf of you George not as Manyame Milling</w:t>
      </w:r>
      <w:r w:rsidRPr="00410998">
        <w:rPr>
          <w:rFonts w:ascii="Times New Roman" w:hAnsi="Times New Roman" w:cs="Times New Roman"/>
          <w:sz w:val="24"/>
          <w:szCs w:val="24"/>
        </w:rPr>
        <w:t>.”</w:t>
      </w:r>
    </w:p>
    <w:p w:rsidR="004471BF" w:rsidRDefault="00727F1E" w:rsidP="00410998">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t>(The underlining is for emphasis)</w:t>
      </w:r>
    </w:p>
    <w:p w:rsidR="00410998" w:rsidRPr="00410998" w:rsidRDefault="00410998" w:rsidP="00410998">
      <w:pPr>
        <w:spacing w:after="0" w:line="480" w:lineRule="auto"/>
        <w:jc w:val="both"/>
        <w:rPr>
          <w:rFonts w:ascii="Times New Roman" w:hAnsi="Times New Roman" w:cs="Times New Roman"/>
          <w:sz w:val="24"/>
          <w:szCs w:val="24"/>
        </w:rPr>
      </w:pPr>
    </w:p>
    <w:p w:rsidR="00423CF5" w:rsidRPr="00410998" w:rsidRDefault="00423CF5"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At the close of the appellant’s case the respondent made an application for absolution from the instance and also motivated its special plea of prescription. </w:t>
      </w:r>
      <w:r w:rsidR="00560102" w:rsidRPr="00410998">
        <w:rPr>
          <w:rFonts w:ascii="Times New Roman" w:hAnsi="Times New Roman" w:cs="Times New Roman"/>
          <w:sz w:val="24"/>
          <w:szCs w:val="24"/>
        </w:rPr>
        <w:t>The application was premised on t</w:t>
      </w:r>
      <w:r w:rsidR="00727F1E" w:rsidRPr="00410998">
        <w:rPr>
          <w:rFonts w:ascii="Times New Roman" w:hAnsi="Times New Roman" w:cs="Times New Roman"/>
          <w:sz w:val="24"/>
          <w:szCs w:val="24"/>
        </w:rPr>
        <w:t>he fact that the appellant had f</w:t>
      </w:r>
      <w:r w:rsidR="00560102" w:rsidRPr="00410998">
        <w:rPr>
          <w:rFonts w:ascii="Times New Roman" w:hAnsi="Times New Roman" w:cs="Times New Roman"/>
          <w:sz w:val="24"/>
          <w:szCs w:val="24"/>
        </w:rPr>
        <w:t xml:space="preserve">ailed to establish its claim as particularized in the amended declaration. He had failed to make out a </w:t>
      </w:r>
      <w:r w:rsidR="00560102" w:rsidRPr="00410998">
        <w:rPr>
          <w:rFonts w:ascii="Times New Roman" w:hAnsi="Times New Roman" w:cs="Times New Roman"/>
          <w:i/>
          <w:sz w:val="24"/>
          <w:szCs w:val="24"/>
        </w:rPr>
        <w:t>prima facie</w:t>
      </w:r>
      <w:r w:rsidR="00560102" w:rsidRPr="00410998">
        <w:rPr>
          <w:rFonts w:ascii="Times New Roman" w:hAnsi="Times New Roman" w:cs="Times New Roman"/>
          <w:sz w:val="24"/>
          <w:szCs w:val="24"/>
        </w:rPr>
        <w:t xml:space="preserve"> case for the relief sought. Regarding </w:t>
      </w:r>
      <w:r w:rsidR="00560102" w:rsidRPr="00410998">
        <w:rPr>
          <w:rFonts w:ascii="Times New Roman" w:hAnsi="Times New Roman" w:cs="Times New Roman"/>
          <w:sz w:val="24"/>
          <w:szCs w:val="24"/>
        </w:rPr>
        <w:lastRenderedPageBreak/>
        <w:t xml:space="preserve">prescription, it was submitted for the respondent that the appellant’s claim for allotment of shares and indeed for </w:t>
      </w:r>
      <w:r w:rsidR="006F7954" w:rsidRPr="00410998">
        <w:rPr>
          <w:rFonts w:ascii="Times New Roman" w:hAnsi="Times New Roman" w:cs="Times New Roman"/>
          <w:sz w:val="24"/>
          <w:szCs w:val="24"/>
        </w:rPr>
        <w:t>director’s</w:t>
      </w:r>
      <w:r w:rsidR="00560102" w:rsidRPr="00410998">
        <w:rPr>
          <w:rFonts w:ascii="Times New Roman" w:hAnsi="Times New Roman" w:cs="Times New Roman"/>
          <w:sz w:val="24"/>
          <w:szCs w:val="24"/>
        </w:rPr>
        <w:t xml:space="preserve"> remuneration were predicated upon an agreement allegedly entered into in October 2008.</w:t>
      </w:r>
    </w:p>
    <w:p w:rsidR="00727F1E" w:rsidRPr="00410998" w:rsidRDefault="00727F1E" w:rsidP="004471BF">
      <w:pPr>
        <w:spacing w:after="0" w:line="480" w:lineRule="auto"/>
        <w:ind w:firstLine="1440"/>
        <w:jc w:val="both"/>
        <w:rPr>
          <w:rFonts w:ascii="Times New Roman" w:hAnsi="Times New Roman" w:cs="Times New Roman"/>
          <w:sz w:val="24"/>
          <w:szCs w:val="24"/>
        </w:rPr>
      </w:pPr>
    </w:p>
    <w:p w:rsidR="004471BF" w:rsidRPr="00410998" w:rsidRDefault="00560102" w:rsidP="006F7954">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To that extent, </w:t>
      </w:r>
      <w:r w:rsidR="00CE1FAC" w:rsidRPr="00410998">
        <w:rPr>
          <w:rFonts w:ascii="Times New Roman" w:hAnsi="Times New Roman" w:cs="Times New Roman"/>
          <w:sz w:val="24"/>
          <w:szCs w:val="24"/>
        </w:rPr>
        <w:t xml:space="preserve">so it was averred, </w:t>
      </w:r>
      <w:r w:rsidRPr="00410998">
        <w:rPr>
          <w:rFonts w:ascii="Times New Roman" w:hAnsi="Times New Roman" w:cs="Times New Roman"/>
          <w:sz w:val="24"/>
          <w:szCs w:val="24"/>
        </w:rPr>
        <w:t xml:space="preserve">the claim for allotment of shares </w:t>
      </w:r>
      <w:r w:rsidR="006F7954" w:rsidRPr="00410998">
        <w:rPr>
          <w:rFonts w:ascii="Times New Roman" w:hAnsi="Times New Roman" w:cs="Times New Roman"/>
          <w:sz w:val="24"/>
          <w:szCs w:val="24"/>
        </w:rPr>
        <w:t>prescribed</w:t>
      </w:r>
      <w:r w:rsidRPr="00410998">
        <w:rPr>
          <w:rFonts w:ascii="Times New Roman" w:hAnsi="Times New Roman" w:cs="Times New Roman"/>
          <w:sz w:val="24"/>
          <w:szCs w:val="24"/>
        </w:rPr>
        <w:t xml:space="preserve"> at the expiration of the period of 3 years from October 2008. His </w:t>
      </w:r>
      <w:r w:rsidR="004471BF" w:rsidRPr="00410998">
        <w:rPr>
          <w:rFonts w:ascii="Times New Roman" w:hAnsi="Times New Roman" w:cs="Times New Roman"/>
          <w:sz w:val="24"/>
          <w:szCs w:val="24"/>
        </w:rPr>
        <w:t>claim for</w:t>
      </w:r>
      <w:r w:rsidRPr="00410998">
        <w:rPr>
          <w:rFonts w:ascii="Times New Roman" w:hAnsi="Times New Roman" w:cs="Times New Roman"/>
          <w:sz w:val="24"/>
          <w:szCs w:val="24"/>
        </w:rPr>
        <w:t xml:space="preserve"> remuneration which fell outside the prescriptive period of 3 years was also prescribed.</w:t>
      </w:r>
    </w:p>
    <w:p w:rsidR="00560102" w:rsidRPr="00410998" w:rsidRDefault="00560102"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 xml:space="preserve"> </w:t>
      </w:r>
    </w:p>
    <w:p w:rsidR="00560102" w:rsidRPr="00410998" w:rsidRDefault="004471BF" w:rsidP="004471BF">
      <w:pPr>
        <w:spacing w:after="0" w:line="480" w:lineRule="auto"/>
        <w:jc w:val="both"/>
        <w:rPr>
          <w:rFonts w:ascii="Times New Roman" w:hAnsi="Times New Roman" w:cs="Times New Roman"/>
          <w:b/>
          <w:sz w:val="24"/>
          <w:szCs w:val="24"/>
          <w:u w:val="single"/>
        </w:rPr>
      </w:pPr>
      <w:r w:rsidRPr="00410998">
        <w:rPr>
          <w:rFonts w:ascii="Times New Roman" w:hAnsi="Times New Roman" w:cs="Times New Roman"/>
          <w:b/>
          <w:sz w:val="24"/>
          <w:szCs w:val="24"/>
          <w:u w:val="single"/>
        </w:rPr>
        <w:t xml:space="preserve">DETERMINATION OF THE COURT </w:t>
      </w:r>
      <w:r w:rsidRPr="00410998">
        <w:rPr>
          <w:rFonts w:ascii="Times New Roman" w:hAnsi="Times New Roman" w:cs="Times New Roman"/>
          <w:b/>
          <w:i/>
          <w:sz w:val="24"/>
          <w:szCs w:val="24"/>
          <w:u w:val="single"/>
        </w:rPr>
        <w:t>A QUO</w:t>
      </w:r>
    </w:p>
    <w:p w:rsidR="00B5432B" w:rsidRPr="00410998" w:rsidRDefault="00560102"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noted that counsel for the appellant had made a concession that the appellant’s claim for amounts allegedly due to him in October 2010 had prescribed by reason that</w:t>
      </w:r>
      <w:r w:rsidR="00727F1E" w:rsidRPr="00410998">
        <w:rPr>
          <w:rFonts w:ascii="Times New Roman" w:hAnsi="Times New Roman" w:cs="Times New Roman"/>
          <w:sz w:val="24"/>
          <w:szCs w:val="24"/>
        </w:rPr>
        <w:t>,</w:t>
      </w:r>
      <w:r w:rsidRPr="00410998">
        <w:rPr>
          <w:rFonts w:ascii="Times New Roman" w:hAnsi="Times New Roman" w:cs="Times New Roman"/>
          <w:sz w:val="24"/>
          <w:szCs w:val="24"/>
        </w:rPr>
        <w:t xml:space="preserve"> according to the appellant payment was due after two years from October 2008 when the agreement was allegedly concluded. Those claims should have been made within 3 </w:t>
      </w:r>
      <w:r w:rsidR="004471BF" w:rsidRPr="00410998">
        <w:rPr>
          <w:rFonts w:ascii="Times New Roman" w:hAnsi="Times New Roman" w:cs="Times New Roman"/>
          <w:sz w:val="24"/>
          <w:szCs w:val="24"/>
        </w:rPr>
        <w:t>years</w:t>
      </w:r>
      <w:r w:rsidRPr="00410998">
        <w:rPr>
          <w:rFonts w:ascii="Times New Roman" w:hAnsi="Times New Roman" w:cs="Times New Roman"/>
          <w:sz w:val="24"/>
          <w:szCs w:val="24"/>
        </w:rPr>
        <w:t xml:space="preserve"> from October 2010 and therefore prescribed</w:t>
      </w:r>
      <w:r w:rsidR="00B5432B" w:rsidRPr="00410998">
        <w:rPr>
          <w:rFonts w:ascii="Times New Roman" w:hAnsi="Times New Roman" w:cs="Times New Roman"/>
          <w:sz w:val="24"/>
          <w:szCs w:val="24"/>
        </w:rPr>
        <w:t xml:space="preserve"> in October 2013. The court </w:t>
      </w:r>
      <w:r w:rsidR="00B5432B" w:rsidRPr="00410998">
        <w:rPr>
          <w:rFonts w:ascii="Times New Roman" w:hAnsi="Times New Roman" w:cs="Times New Roman"/>
          <w:i/>
          <w:sz w:val="24"/>
          <w:szCs w:val="24"/>
        </w:rPr>
        <w:t>a quo</w:t>
      </w:r>
      <w:r w:rsidR="00B5432B" w:rsidRPr="00410998">
        <w:rPr>
          <w:rFonts w:ascii="Times New Roman" w:hAnsi="Times New Roman" w:cs="Times New Roman"/>
          <w:sz w:val="24"/>
          <w:szCs w:val="24"/>
        </w:rPr>
        <w:t xml:space="preserve"> found that the concession was correctly made. It </w:t>
      </w:r>
      <w:r w:rsidR="004471BF" w:rsidRPr="00410998">
        <w:rPr>
          <w:rFonts w:ascii="Times New Roman" w:hAnsi="Times New Roman" w:cs="Times New Roman"/>
          <w:sz w:val="24"/>
          <w:szCs w:val="24"/>
        </w:rPr>
        <w:t>dismissed</w:t>
      </w:r>
      <w:r w:rsidR="00B5432B" w:rsidRPr="00410998">
        <w:rPr>
          <w:rFonts w:ascii="Times New Roman" w:hAnsi="Times New Roman" w:cs="Times New Roman"/>
          <w:sz w:val="24"/>
          <w:szCs w:val="24"/>
        </w:rPr>
        <w:t xml:space="preserve"> the appellant’s attempt to withdraw the concession and found that the appellant’s claim for shares should have been brought within 3 years from October 2010 as well and therefore </w:t>
      </w:r>
      <w:r w:rsidR="00727F1E" w:rsidRPr="00410998">
        <w:rPr>
          <w:rFonts w:ascii="Times New Roman" w:hAnsi="Times New Roman" w:cs="Times New Roman"/>
          <w:sz w:val="24"/>
          <w:szCs w:val="24"/>
        </w:rPr>
        <w:t xml:space="preserve">was </w:t>
      </w:r>
      <w:r w:rsidR="00B5432B" w:rsidRPr="00410998">
        <w:rPr>
          <w:rFonts w:ascii="Times New Roman" w:hAnsi="Times New Roman" w:cs="Times New Roman"/>
          <w:sz w:val="24"/>
          <w:szCs w:val="24"/>
        </w:rPr>
        <w:t>prescribed.</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B5432B" w:rsidRPr="00410998" w:rsidRDefault="00B5432B"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00727F1E" w:rsidRPr="00410998">
        <w:rPr>
          <w:rFonts w:ascii="Times New Roman" w:hAnsi="Times New Roman" w:cs="Times New Roman"/>
          <w:sz w:val="24"/>
          <w:szCs w:val="24"/>
        </w:rPr>
        <w:t xml:space="preserve"> uphe</w:t>
      </w:r>
      <w:r w:rsidRPr="00410998">
        <w:rPr>
          <w:rFonts w:ascii="Times New Roman" w:hAnsi="Times New Roman" w:cs="Times New Roman"/>
          <w:sz w:val="24"/>
          <w:szCs w:val="24"/>
        </w:rPr>
        <w:t xml:space="preserve">ld the special pleas of prescription in respect of the claim for remuneration </w:t>
      </w:r>
      <w:r w:rsidR="00727F1E" w:rsidRPr="00410998">
        <w:rPr>
          <w:rFonts w:ascii="Times New Roman" w:hAnsi="Times New Roman" w:cs="Times New Roman"/>
          <w:sz w:val="24"/>
          <w:szCs w:val="24"/>
        </w:rPr>
        <w:t>for</w:t>
      </w:r>
      <w:r w:rsidRPr="00410998">
        <w:rPr>
          <w:rFonts w:ascii="Times New Roman" w:hAnsi="Times New Roman" w:cs="Times New Roman"/>
          <w:sz w:val="24"/>
          <w:szCs w:val="24"/>
        </w:rPr>
        <w:t xml:space="preserve"> the period between October 2010 and October 2013 leaving only the </w:t>
      </w:r>
      <w:r w:rsidR="005418DC" w:rsidRPr="00410998">
        <w:rPr>
          <w:rFonts w:ascii="Times New Roman" w:hAnsi="Times New Roman" w:cs="Times New Roman"/>
          <w:sz w:val="24"/>
          <w:szCs w:val="24"/>
        </w:rPr>
        <w:t xml:space="preserve">appellant’s </w:t>
      </w:r>
      <w:r w:rsidRPr="00410998">
        <w:rPr>
          <w:rFonts w:ascii="Times New Roman" w:hAnsi="Times New Roman" w:cs="Times New Roman"/>
          <w:sz w:val="24"/>
          <w:szCs w:val="24"/>
        </w:rPr>
        <w:t xml:space="preserve">claim for remuneration </w:t>
      </w:r>
      <w:r w:rsidR="005418DC" w:rsidRPr="00410998">
        <w:rPr>
          <w:rFonts w:ascii="Times New Roman" w:hAnsi="Times New Roman" w:cs="Times New Roman"/>
          <w:sz w:val="24"/>
          <w:szCs w:val="24"/>
        </w:rPr>
        <w:t xml:space="preserve">in respect of the period </w:t>
      </w:r>
      <w:r w:rsidRPr="00410998">
        <w:rPr>
          <w:rFonts w:ascii="Times New Roman" w:hAnsi="Times New Roman" w:cs="Times New Roman"/>
          <w:sz w:val="24"/>
          <w:szCs w:val="24"/>
        </w:rPr>
        <w:t xml:space="preserve">between November 2010 and March 2012 when the parties allegedly parted ways. It is that portion of the appellant’s claim which became the </w:t>
      </w:r>
      <w:r w:rsidRPr="00410998">
        <w:rPr>
          <w:rFonts w:ascii="Times New Roman" w:hAnsi="Times New Roman" w:cs="Times New Roman"/>
          <w:sz w:val="24"/>
          <w:szCs w:val="24"/>
        </w:rPr>
        <w:lastRenderedPageBreak/>
        <w:t xml:space="preserve">subject of the application for absolution from the instance. This is so because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also </w:t>
      </w:r>
      <w:r w:rsidR="004471BF" w:rsidRPr="00410998">
        <w:rPr>
          <w:rFonts w:ascii="Times New Roman" w:hAnsi="Times New Roman" w:cs="Times New Roman"/>
          <w:sz w:val="24"/>
          <w:szCs w:val="24"/>
        </w:rPr>
        <w:t>dismissed</w:t>
      </w:r>
      <w:r w:rsidRPr="00410998">
        <w:rPr>
          <w:rFonts w:ascii="Times New Roman" w:hAnsi="Times New Roman" w:cs="Times New Roman"/>
          <w:sz w:val="24"/>
          <w:szCs w:val="24"/>
        </w:rPr>
        <w:t xml:space="preserve"> the appellant’s claim for allotment of shares in its entirety because it was also prescribed.</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560102" w:rsidRPr="00410998" w:rsidRDefault="00B5432B"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It is significant, as correctly stated by Mr </w:t>
      </w:r>
      <w:r w:rsidRPr="00410998">
        <w:rPr>
          <w:rFonts w:ascii="Times New Roman" w:hAnsi="Times New Roman" w:cs="Times New Roman"/>
          <w:i/>
          <w:sz w:val="24"/>
          <w:szCs w:val="24"/>
        </w:rPr>
        <w:t xml:space="preserve">Ranchhod </w:t>
      </w:r>
      <w:r w:rsidRPr="00410998">
        <w:rPr>
          <w:rFonts w:ascii="Times New Roman" w:hAnsi="Times New Roman" w:cs="Times New Roman"/>
          <w:sz w:val="24"/>
          <w:szCs w:val="24"/>
        </w:rPr>
        <w:t xml:space="preserve">for the respondent, that that part of the judgment of the court </w:t>
      </w:r>
      <w:r w:rsidR="0050592A" w:rsidRPr="00410998">
        <w:rPr>
          <w:rFonts w:ascii="Times New Roman" w:hAnsi="Times New Roman" w:cs="Times New Roman"/>
          <w:sz w:val="24"/>
          <w:szCs w:val="24"/>
        </w:rPr>
        <w:t xml:space="preserve">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has not been contested at all in the ground</w:t>
      </w:r>
      <w:r w:rsidR="00727F1E" w:rsidRPr="00410998">
        <w:rPr>
          <w:rFonts w:ascii="Times New Roman" w:hAnsi="Times New Roman" w:cs="Times New Roman"/>
          <w:sz w:val="24"/>
          <w:szCs w:val="24"/>
        </w:rPr>
        <w:t>s</w:t>
      </w:r>
      <w:r w:rsidRPr="00410998">
        <w:rPr>
          <w:rFonts w:ascii="Times New Roman" w:hAnsi="Times New Roman" w:cs="Times New Roman"/>
          <w:sz w:val="24"/>
          <w:szCs w:val="24"/>
        </w:rPr>
        <w:t xml:space="preserve"> of appeal. Be that as it may,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found that the appellant’s evidence did not establish a </w:t>
      </w:r>
      <w:r w:rsidRPr="00410998">
        <w:rPr>
          <w:rFonts w:ascii="Times New Roman" w:hAnsi="Times New Roman" w:cs="Times New Roman"/>
          <w:i/>
          <w:sz w:val="24"/>
          <w:szCs w:val="24"/>
        </w:rPr>
        <w:t xml:space="preserve">prima facie </w:t>
      </w:r>
      <w:r w:rsidRPr="00410998">
        <w:rPr>
          <w:rFonts w:ascii="Times New Roman" w:hAnsi="Times New Roman" w:cs="Times New Roman"/>
          <w:sz w:val="24"/>
          <w:szCs w:val="24"/>
        </w:rPr>
        <w:t xml:space="preserve">case which the respondent could be called upon to answer. </w:t>
      </w:r>
      <w:r w:rsidR="00560102" w:rsidRPr="00410998">
        <w:rPr>
          <w:rFonts w:ascii="Times New Roman" w:hAnsi="Times New Roman" w:cs="Times New Roman"/>
          <w:sz w:val="24"/>
          <w:szCs w:val="24"/>
        </w:rPr>
        <w:t xml:space="preserve"> </w:t>
      </w:r>
      <w:r w:rsidR="0006154B" w:rsidRPr="00410998">
        <w:rPr>
          <w:rFonts w:ascii="Times New Roman" w:hAnsi="Times New Roman" w:cs="Times New Roman"/>
          <w:sz w:val="24"/>
          <w:szCs w:val="24"/>
        </w:rPr>
        <w:t xml:space="preserve">It granted absolution from the instance. Needless to say, the appellant was aggrieved and noted this appeal on the </w:t>
      </w:r>
      <w:r w:rsidR="004471BF" w:rsidRPr="00410998">
        <w:rPr>
          <w:rFonts w:ascii="Times New Roman" w:hAnsi="Times New Roman" w:cs="Times New Roman"/>
          <w:sz w:val="24"/>
          <w:szCs w:val="24"/>
        </w:rPr>
        <w:t>grounds</w:t>
      </w:r>
      <w:r w:rsidR="0006154B" w:rsidRPr="00410998">
        <w:rPr>
          <w:rFonts w:ascii="Times New Roman" w:hAnsi="Times New Roman" w:cs="Times New Roman"/>
          <w:sz w:val="24"/>
          <w:szCs w:val="24"/>
        </w:rPr>
        <w:t xml:space="preserve"> set out below.</w:t>
      </w:r>
    </w:p>
    <w:p w:rsidR="004471BF" w:rsidRPr="00410998" w:rsidRDefault="004471BF" w:rsidP="004471BF">
      <w:pPr>
        <w:spacing w:after="0" w:line="480" w:lineRule="auto"/>
        <w:ind w:firstLine="1440"/>
        <w:jc w:val="both"/>
        <w:rPr>
          <w:rFonts w:ascii="Times New Roman" w:hAnsi="Times New Roman" w:cs="Times New Roman"/>
          <w:sz w:val="24"/>
          <w:szCs w:val="24"/>
        </w:rPr>
      </w:pPr>
    </w:p>
    <w:p w:rsidR="0006154B" w:rsidRPr="00410998" w:rsidRDefault="00A527C3" w:rsidP="004471B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GROUNDS OF APPEAL</w:t>
      </w:r>
    </w:p>
    <w:p w:rsidR="0006154B" w:rsidRPr="00410998" w:rsidRDefault="0006154B" w:rsidP="00A527C3">
      <w:pPr>
        <w:spacing w:after="0" w:line="480" w:lineRule="auto"/>
        <w:ind w:left="1440" w:hanging="720"/>
        <w:jc w:val="both"/>
        <w:rPr>
          <w:rFonts w:ascii="Times New Roman" w:hAnsi="Times New Roman" w:cs="Times New Roman"/>
          <w:sz w:val="24"/>
          <w:szCs w:val="24"/>
        </w:rPr>
      </w:pPr>
      <w:r w:rsidRPr="00410998">
        <w:rPr>
          <w:rFonts w:ascii="Times New Roman" w:hAnsi="Times New Roman" w:cs="Times New Roman"/>
          <w:sz w:val="24"/>
          <w:szCs w:val="24"/>
        </w:rPr>
        <w:t xml:space="preserve">1. </w:t>
      </w:r>
      <w:r w:rsidR="00A527C3">
        <w:rPr>
          <w:rFonts w:ascii="Times New Roman" w:hAnsi="Times New Roman" w:cs="Times New Roman"/>
          <w:sz w:val="24"/>
          <w:szCs w:val="24"/>
        </w:rPr>
        <w:t xml:space="preserve">       </w:t>
      </w: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seriously misdirecte</w:t>
      </w:r>
      <w:r w:rsidR="00727F1E" w:rsidRPr="00410998">
        <w:rPr>
          <w:rFonts w:ascii="Times New Roman" w:hAnsi="Times New Roman" w:cs="Times New Roman"/>
          <w:sz w:val="24"/>
          <w:szCs w:val="24"/>
        </w:rPr>
        <w:t>d itself at law by concluding on</w:t>
      </w:r>
      <w:r w:rsidRPr="00410998">
        <w:rPr>
          <w:rFonts w:ascii="Times New Roman" w:hAnsi="Times New Roman" w:cs="Times New Roman"/>
          <w:sz w:val="24"/>
          <w:szCs w:val="24"/>
        </w:rPr>
        <w:t xml:space="preserve"> the basis of the appellant’s letter to George Paliouras dated 7 June 2010 that the appellant had a private agreement with George Paliouras and not the respondent.</w:t>
      </w:r>
    </w:p>
    <w:p w:rsidR="0006154B" w:rsidRPr="00410998" w:rsidRDefault="0006154B" w:rsidP="00A527C3">
      <w:pPr>
        <w:spacing w:after="0" w:line="480" w:lineRule="auto"/>
        <w:ind w:left="1350" w:hanging="630"/>
        <w:jc w:val="both"/>
        <w:rPr>
          <w:rFonts w:ascii="Times New Roman" w:hAnsi="Times New Roman" w:cs="Times New Roman"/>
          <w:sz w:val="24"/>
          <w:szCs w:val="24"/>
        </w:rPr>
      </w:pPr>
      <w:r w:rsidRPr="00410998">
        <w:rPr>
          <w:rFonts w:ascii="Times New Roman" w:hAnsi="Times New Roman" w:cs="Times New Roman"/>
          <w:sz w:val="24"/>
          <w:szCs w:val="24"/>
        </w:rPr>
        <w:t xml:space="preserve">2. </w:t>
      </w:r>
      <w:r w:rsidR="00410998">
        <w:rPr>
          <w:rFonts w:ascii="Times New Roman" w:hAnsi="Times New Roman" w:cs="Times New Roman"/>
          <w:sz w:val="24"/>
          <w:szCs w:val="24"/>
        </w:rPr>
        <w:t xml:space="preserve">  </w:t>
      </w:r>
      <w:r w:rsidR="00A527C3">
        <w:rPr>
          <w:rFonts w:ascii="Times New Roman" w:hAnsi="Times New Roman" w:cs="Times New Roman"/>
          <w:sz w:val="24"/>
          <w:szCs w:val="24"/>
        </w:rPr>
        <w:t xml:space="preserve"> </w:t>
      </w: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seriously misdirected itself on the facts which amounts to a </w:t>
      </w:r>
      <w:r w:rsidR="00A527C3">
        <w:rPr>
          <w:rFonts w:ascii="Times New Roman" w:hAnsi="Times New Roman" w:cs="Times New Roman"/>
          <w:sz w:val="24"/>
          <w:szCs w:val="24"/>
        </w:rPr>
        <w:t xml:space="preserve">   </w:t>
      </w:r>
      <w:r w:rsidRPr="00410998">
        <w:rPr>
          <w:rFonts w:ascii="Times New Roman" w:hAnsi="Times New Roman" w:cs="Times New Roman"/>
          <w:sz w:val="24"/>
          <w:szCs w:val="24"/>
        </w:rPr>
        <w:t>misdirection on the law wh</w:t>
      </w:r>
      <w:r w:rsidR="00727F1E" w:rsidRPr="00410998">
        <w:rPr>
          <w:rFonts w:ascii="Times New Roman" w:hAnsi="Times New Roman" w:cs="Times New Roman"/>
          <w:sz w:val="24"/>
          <w:szCs w:val="24"/>
        </w:rPr>
        <w:t>en</w:t>
      </w:r>
      <w:r w:rsidRPr="00410998">
        <w:rPr>
          <w:rFonts w:ascii="Times New Roman" w:hAnsi="Times New Roman" w:cs="Times New Roman"/>
          <w:sz w:val="24"/>
          <w:szCs w:val="24"/>
        </w:rPr>
        <w:t xml:space="preserve"> it concluded that the appellant failed to show that George Paliouras concluded the agreement with him on behalf of the respondent when the appellant established a </w:t>
      </w:r>
      <w:r w:rsidRPr="00410998">
        <w:rPr>
          <w:rFonts w:ascii="Times New Roman" w:hAnsi="Times New Roman" w:cs="Times New Roman"/>
          <w:i/>
          <w:sz w:val="24"/>
          <w:szCs w:val="24"/>
        </w:rPr>
        <w:t xml:space="preserve">prima facie </w:t>
      </w:r>
      <w:r w:rsidRPr="00410998">
        <w:rPr>
          <w:rFonts w:ascii="Times New Roman" w:hAnsi="Times New Roman" w:cs="Times New Roman"/>
          <w:sz w:val="24"/>
          <w:szCs w:val="24"/>
        </w:rPr>
        <w:t xml:space="preserve">case </w:t>
      </w:r>
      <w:r w:rsidR="0065242C" w:rsidRPr="00410998">
        <w:rPr>
          <w:rFonts w:ascii="Times New Roman" w:hAnsi="Times New Roman" w:cs="Times New Roman"/>
          <w:sz w:val="24"/>
          <w:szCs w:val="24"/>
        </w:rPr>
        <w:t>that there was an oral agreement with Paliouras representing the respondent.</w:t>
      </w:r>
    </w:p>
    <w:p w:rsidR="004471BF" w:rsidRPr="00410998" w:rsidRDefault="0065242C" w:rsidP="00A527C3">
      <w:pPr>
        <w:spacing w:after="0" w:line="480" w:lineRule="auto"/>
        <w:ind w:left="1260" w:hanging="540"/>
        <w:jc w:val="both"/>
        <w:rPr>
          <w:rFonts w:ascii="Times New Roman" w:hAnsi="Times New Roman" w:cs="Times New Roman"/>
          <w:sz w:val="24"/>
          <w:szCs w:val="24"/>
        </w:rPr>
      </w:pPr>
      <w:r w:rsidRPr="00410998">
        <w:rPr>
          <w:rFonts w:ascii="Times New Roman" w:hAnsi="Times New Roman" w:cs="Times New Roman"/>
          <w:sz w:val="24"/>
          <w:szCs w:val="24"/>
        </w:rPr>
        <w:t xml:space="preserve">3. </w:t>
      </w:r>
      <w:r w:rsidR="00410998">
        <w:rPr>
          <w:rFonts w:ascii="Times New Roman" w:hAnsi="Times New Roman" w:cs="Times New Roman"/>
          <w:sz w:val="24"/>
          <w:szCs w:val="24"/>
        </w:rPr>
        <w:t xml:space="preserve">   </w:t>
      </w: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erred and seriously misdirected itself in law by granting absolution from the instance despite representations made by the respondent on documentary evidence produced at the trial that the appellant was a director who attended management meetings with other directors of the respondent other than Paliouras </w:t>
      </w:r>
      <w:r w:rsidRPr="00410998">
        <w:rPr>
          <w:rFonts w:ascii="Times New Roman" w:hAnsi="Times New Roman" w:cs="Times New Roman"/>
          <w:i/>
          <w:sz w:val="24"/>
          <w:szCs w:val="24"/>
        </w:rPr>
        <w:t>prima facie</w:t>
      </w:r>
      <w:r w:rsidRPr="00410998">
        <w:rPr>
          <w:rFonts w:ascii="Times New Roman" w:hAnsi="Times New Roman" w:cs="Times New Roman"/>
          <w:sz w:val="24"/>
          <w:szCs w:val="24"/>
        </w:rPr>
        <w:t xml:space="preserve"> indicating that he was a director.</w:t>
      </w:r>
    </w:p>
    <w:p w:rsidR="0065242C" w:rsidRPr="00410998" w:rsidRDefault="0065242C" w:rsidP="004471BF">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lastRenderedPageBreak/>
        <w:t xml:space="preserve">The appellant would like the judgment of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set aside and substituted with an order dismissing the application for absolution from the instance and </w:t>
      </w:r>
      <w:r w:rsidR="00CF616C" w:rsidRPr="00410998">
        <w:rPr>
          <w:rFonts w:ascii="Times New Roman" w:hAnsi="Times New Roman" w:cs="Times New Roman"/>
          <w:sz w:val="24"/>
          <w:szCs w:val="24"/>
        </w:rPr>
        <w:t xml:space="preserve">a </w:t>
      </w:r>
      <w:r w:rsidRPr="00410998">
        <w:rPr>
          <w:rFonts w:ascii="Times New Roman" w:hAnsi="Times New Roman" w:cs="Times New Roman"/>
          <w:sz w:val="24"/>
          <w:szCs w:val="24"/>
        </w:rPr>
        <w:t xml:space="preserve">remittal of the matter to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for continuation of trial. He craves an award of costs against the respondent.</w:t>
      </w:r>
    </w:p>
    <w:p w:rsidR="005065D5" w:rsidRPr="00410998" w:rsidRDefault="005065D5" w:rsidP="005065D5">
      <w:pPr>
        <w:spacing w:after="0" w:line="480" w:lineRule="auto"/>
        <w:jc w:val="both"/>
        <w:rPr>
          <w:rFonts w:ascii="Times New Roman" w:hAnsi="Times New Roman" w:cs="Times New Roman"/>
          <w:sz w:val="24"/>
          <w:szCs w:val="24"/>
        </w:rPr>
      </w:pPr>
    </w:p>
    <w:p w:rsidR="0065242C" w:rsidRPr="00410998" w:rsidRDefault="005065D5" w:rsidP="005065D5">
      <w:pPr>
        <w:spacing w:after="0" w:line="480" w:lineRule="auto"/>
        <w:jc w:val="both"/>
        <w:rPr>
          <w:rFonts w:ascii="Times New Roman" w:hAnsi="Times New Roman" w:cs="Times New Roman"/>
          <w:b/>
          <w:sz w:val="24"/>
          <w:szCs w:val="24"/>
          <w:u w:val="single"/>
        </w:rPr>
      </w:pPr>
      <w:r w:rsidRPr="00410998">
        <w:rPr>
          <w:rFonts w:ascii="Times New Roman" w:hAnsi="Times New Roman" w:cs="Times New Roman"/>
          <w:b/>
          <w:sz w:val="24"/>
          <w:szCs w:val="24"/>
          <w:u w:val="single"/>
        </w:rPr>
        <w:t>ISSUES</w:t>
      </w:r>
    </w:p>
    <w:p w:rsidR="0065242C" w:rsidRPr="00410998" w:rsidRDefault="0065242C"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appellant’s 3 grounds of appeal are </w:t>
      </w:r>
      <w:r w:rsidR="00CF616C" w:rsidRPr="00410998">
        <w:rPr>
          <w:rFonts w:ascii="Times New Roman" w:hAnsi="Times New Roman" w:cs="Times New Roman"/>
          <w:sz w:val="24"/>
          <w:szCs w:val="24"/>
        </w:rPr>
        <w:t>unduly</w:t>
      </w:r>
      <w:r w:rsidRPr="00410998">
        <w:rPr>
          <w:rFonts w:ascii="Times New Roman" w:hAnsi="Times New Roman" w:cs="Times New Roman"/>
          <w:sz w:val="24"/>
          <w:szCs w:val="24"/>
        </w:rPr>
        <w:t xml:space="preserve"> wordy and long winding. They however only boil down to two issues namely;</w:t>
      </w:r>
    </w:p>
    <w:p w:rsidR="005065D5" w:rsidRPr="00410998" w:rsidRDefault="005065D5" w:rsidP="005065D5">
      <w:pPr>
        <w:spacing w:after="0" w:line="360" w:lineRule="auto"/>
        <w:ind w:left="1170" w:hanging="450"/>
        <w:jc w:val="both"/>
        <w:rPr>
          <w:rFonts w:ascii="Times New Roman" w:hAnsi="Times New Roman" w:cs="Times New Roman"/>
          <w:b/>
          <w:sz w:val="24"/>
          <w:szCs w:val="24"/>
        </w:rPr>
      </w:pPr>
      <w:r w:rsidRPr="00410998">
        <w:rPr>
          <w:rFonts w:ascii="Times New Roman" w:hAnsi="Times New Roman" w:cs="Times New Roman"/>
          <w:b/>
          <w:sz w:val="24"/>
          <w:szCs w:val="24"/>
        </w:rPr>
        <w:t xml:space="preserve">1. </w:t>
      </w:r>
      <w:r w:rsidR="0065242C" w:rsidRPr="00410998">
        <w:rPr>
          <w:rFonts w:ascii="Times New Roman" w:hAnsi="Times New Roman" w:cs="Times New Roman"/>
          <w:b/>
          <w:sz w:val="24"/>
          <w:szCs w:val="24"/>
        </w:rPr>
        <w:t xml:space="preserve">Whether the factual findings of the court </w:t>
      </w:r>
      <w:r w:rsidR="0065242C" w:rsidRPr="00410998">
        <w:rPr>
          <w:rFonts w:ascii="Times New Roman" w:hAnsi="Times New Roman" w:cs="Times New Roman"/>
          <w:b/>
          <w:i/>
          <w:sz w:val="24"/>
          <w:szCs w:val="24"/>
        </w:rPr>
        <w:t>a quo</w:t>
      </w:r>
      <w:r w:rsidR="0065242C" w:rsidRPr="00410998">
        <w:rPr>
          <w:rFonts w:ascii="Times New Roman" w:hAnsi="Times New Roman" w:cs="Times New Roman"/>
          <w:b/>
          <w:sz w:val="24"/>
          <w:szCs w:val="24"/>
        </w:rPr>
        <w:t xml:space="preserve"> </w:t>
      </w:r>
      <w:r w:rsidR="00954E03" w:rsidRPr="00410998">
        <w:rPr>
          <w:rFonts w:ascii="Times New Roman" w:hAnsi="Times New Roman" w:cs="Times New Roman"/>
          <w:b/>
          <w:sz w:val="24"/>
          <w:szCs w:val="24"/>
        </w:rPr>
        <w:t>were grossly</w:t>
      </w:r>
      <w:r w:rsidR="0065242C" w:rsidRPr="00410998">
        <w:rPr>
          <w:rFonts w:ascii="Times New Roman" w:hAnsi="Times New Roman" w:cs="Times New Roman"/>
          <w:b/>
          <w:sz w:val="24"/>
          <w:szCs w:val="24"/>
        </w:rPr>
        <w:t xml:space="preserve"> unreasonable.</w:t>
      </w:r>
    </w:p>
    <w:p w:rsidR="0065242C" w:rsidRPr="00410998" w:rsidRDefault="0065242C" w:rsidP="005065D5">
      <w:pPr>
        <w:spacing w:after="0" w:line="360" w:lineRule="auto"/>
        <w:ind w:left="1170" w:hanging="450"/>
        <w:jc w:val="both"/>
        <w:rPr>
          <w:rFonts w:ascii="Times New Roman" w:hAnsi="Times New Roman" w:cs="Times New Roman"/>
          <w:b/>
          <w:sz w:val="24"/>
          <w:szCs w:val="24"/>
        </w:rPr>
      </w:pPr>
      <w:r w:rsidRPr="00410998">
        <w:rPr>
          <w:rFonts w:ascii="Times New Roman" w:hAnsi="Times New Roman" w:cs="Times New Roman"/>
          <w:b/>
          <w:sz w:val="24"/>
          <w:szCs w:val="24"/>
        </w:rPr>
        <w:t xml:space="preserve">2. Whether the court </w:t>
      </w:r>
      <w:r w:rsidRPr="00410998">
        <w:rPr>
          <w:rFonts w:ascii="Times New Roman" w:hAnsi="Times New Roman" w:cs="Times New Roman"/>
          <w:b/>
          <w:i/>
          <w:sz w:val="24"/>
          <w:szCs w:val="24"/>
        </w:rPr>
        <w:t>a quo</w:t>
      </w:r>
      <w:r w:rsidRPr="00410998">
        <w:rPr>
          <w:rFonts w:ascii="Times New Roman" w:hAnsi="Times New Roman" w:cs="Times New Roman"/>
          <w:b/>
          <w:sz w:val="24"/>
          <w:szCs w:val="24"/>
        </w:rPr>
        <w:t xml:space="preserve"> misdirected itself when it granted </w:t>
      </w:r>
      <w:r w:rsidR="005065D5" w:rsidRPr="00410998">
        <w:rPr>
          <w:rFonts w:ascii="Times New Roman" w:hAnsi="Times New Roman" w:cs="Times New Roman"/>
          <w:b/>
          <w:sz w:val="24"/>
          <w:szCs w:val="24"/>
        </w:rPr>
        <w:t xml:space="preserve">   </w:t>
      </w:r>
      <w:r w:rsidRPr="00410998">
        <w:rPr>
          <w:rFonts w:ascii="Times New Roman" w:hAnsi="Times New Roman" w:cs="Times New Roman"/>
          <w:b/>
          <w:sz w:val="24"/>
          <w:szCs w:val="24"/>
        </w:rPr>
        <w:t>absolution from the instance.</w:t>
      </w:r>
    </w:p>
    <w:p w:rsidR="005065D5" w:rsidRPr="00410998" w:rsidRDefault="005065D5" w:rsidP="005065D5">
      <w:pPr>
        <w:spacing w:after="0" w:line="480" w:lineRule="auto"/>
        <w:ind w:left="1170" w:hanging="450"/>
        <w:jc w:val="both"/>
        <w:rPr>
          <w:rFonts w:ascii="Times New Roman" w:hAnsi="Times New Roman" w:cs="Times New Roman"/>
          <w:sz w:val="24"/>
          <w:szCs w:val="24"/>
        </w:rPr>
      </w:pPr>
    </w:p>
    <w:p w:rsidR="005065D5" w:rsidRPr="00410998" w:rsidRDefault="0065242C" w:rsidP="005065D5">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I shall proceed to relate to each of the two issues in turn.</w:t>
      </w:r>
    </w:p>
    <w:p w:rsidR="0065242C" w:rsidRPr="00410998" w:rsidRDefault="005065D5" w:rsidP="005065D5">
      <w:pPr>
        <w:spacing w:after="0" w:line="360" w:lineRule="auto"/>
        <w:jc w:val="both"/>
        <w:rPr>
          <w:rFonts w:ascii="Times New Roman" w:hAnsi="Times New Roman" w:cs="Times New Roman"/>
          <w:b/>
          <w:sz w:val="24"/>
          <w:szCs w:val="24"/>
          <w:u w:val="single"/>
        </w:rPr>
      </w:pPr>
      <w:r w:rsidRPr="00410998">
        <w:rPr>
          <w:rFonts w:ascii="Times New Roman" w:hAnsi="Times New Roman" w:cs="Times New Roman"/>
          <w:b/>
          <w:sz w:val="24"/>
          <w:szCs w:val="24"/>
          <w:u w:val="single"/>
        </w:rPr>
        <w:t xml:space="preserve">WHETHER THE FACTUAL FINDINGS OF THE COURT </w:t>
      </w:r>
      <w:r w:rsidRPr="00410998">
        <w:rPr>
          <w:rFonts w:ascii="Times New Roman" w:hAnsi="Times New Roman" w:cs="Times New Roman"/>
          <w:b/>
          <w:i/>
          <w:sz w:val="24"/>
          <w:szCs w:val="24"/>
          <w:u w:val="single"/>
        </w:rPr>
        <w:t>A QUO</w:t>
      </w:r>
      <w:r w:rsidRPr="00410998">
        <w:rPr>
          <w:rFonts w:ascii="Times New Roman" w:hAnsi="Times New Roman" w:cs="Times New Roman"/>
          <w:b/>
          <w:sz w:val="24"/>
          <w:szCs w:val="24"/>
          <w:u w:val="single"/>
        </w:rPr>
        <w:t xml:space="preserve"> WERE GROSSLY UNREASONABLE </w:t>
      </w:r>
    </w:p>
    <w:p w:rsidR="00954E03" w:rsidRPr="00410998" w:rsidRDefault="00954E03" w:rsidP="00954E03">
      <w:pPr>
        <w:spacing w:after="0" w:line="240" w:lineRule="auto"/>
        <w:jc w:val="both"/>
        <w:rPr>
          <w:rFonts w:ascii="Times New Roman" w:hAnsi="Times New Roman" w:cs="Times New Roman"/>
          <w:b/>
          <w:sz w:val="24"/>
          <w:szCs w:val="24"/>
          <w:u w:val="single"/>
        </w:rPr>
      </w:pPr>
    </w:p>
    <w:p w:rsidR="0065242C" w:rsidRPr="00410998" w:rsidRDefault="0065242C"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first and second grounds of appeal challenge what are essentially factual </w:t>
      </w:r>
      <w:r w:rsidR="009B4CDD" w:rsidRPr="00410998">
        <w:rPr>
          <w:rFonts w:ascii="Times New Roman" w:hAnsi="Times New Roman" w:cs="Times New Roman"/>
          <w:sz w:val="24"/>
          <w:szCs w:val="24"/>
        </w:rPr>
        <w:t>findings</w:t>
      </w:r>
      <w:r w:rsidRPr="00410998">
        <w:rPr>
          <w:rFonts w:ascii="Times New Roman" w:hAnsi="Times New Roman" w:cs="Times New Roman"/>
          <w:sz w:val="24"/>
          <w:szCs w:val="24"/>
        </w:rPr>
        <w:t xml:space="preserve"> of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The court </w:t>
      </w:r>
      <w:r w:rsidR="0050592A" w:rsidRPr="00410998">
        <w:rPr>
          <w:rFonts w:ascii="Times New Roman" w:hAnsi="Times New Roman" w:cs="Times New Roman"/>
          <w:sz w:val="24"/>
          <w:szCs w:val="24"/>
        </w:rPr>
        <w:t xml:space="preserve">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found that the appellant had a private arrangement or agreement with Paliouras. He did not have an agreement with the respondent. In that regard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found, at p 9 of the cyclostyled judgment;</w:t>
      </w:r>
    </w:p>
    <w:p w:rsidR="009B4CDD" w:rsidRPr="00410998" w:rsidRDefault="009B4CDD" w:rsidP="005065D5">
      <w:pPr>
        <w:spacing w:after="0" w:line="240" w:lineRule="auto"/>
        <w:ind w:left="720"/>
        <w:jc w:val="both"/>
        <w:rPr>
          <w:rFonts w:ascii="Times New Roman" w:hAnsi="Times New Roman" w:cs="Times New Roman"/>
          <w:sz w:val="24"/>
          <w:szCs w:val="24"/>
        </w:rPr>
      </w:pPr>
      <w:r w:rsidRPr="00410998">
        <w:rPr>
          <w:rFonts w:ascii="Times New Roman" w:hAnsi="Times New Roman" w:cs="Times New Roman"/>
          <w:sz w:val="24"/>
          <w:szCs w:val="24"/>
        </w:rPr>
        <w:t xml:space="preserve">“As submitted by Mr </w:t>
      </w:r>
      <w:r w:rsidRPr="00410998">
        <w:rPr>
          <w:rFonts w:ascii="Times New Roman" w:hAnsi="Times New Roman" w:cs="Times New Roman"/>
          <w:i/>
          <w:sz w:val="24"/>
          <w:szCs w:val="24"/>
        </w:rPr>
        <w:t>Ranchhod</w:t>
      </w:r>
      <w:r w:rsidRPr="00410998">
        <w:rPr>
          <w:rFonts w:ascii="Times New Roman" w:hAnsi="Times New Roman" w:cs="Times New Roman"/>
          <w:sz w:val="24"/>
          <w:szCs w:val="24"/>
        </w:rPr>
        <w:t xml:space="preserve">, this letter materially and fatally damages the plaintiff’s case. If anything, it confirms the defendant’s defence which is that the plaintiff and George Paliouras had a private arrangement between themselves and that arrangement excluded the defendant. It is in terms of this private arrangement that the two agreed that George Paliouras would give some of his shares to the plaintiff and also pay him. This is evidenced by the payment vouchers that the plaintiff signed as far back as 2008 as he collected money from George Paliouras’ </w:t>
      </w:r>
      <w:r w:rsidR="00954E03" w:rsidRPr="00410998">
        <w:rPr>
          <w:rFonts w:ascii="Times New Roman" w:hAnsi="Times New Roman" w:cs="Times New Roman"/>
          <w:sz w:val="24"/>
          <w:szCs w:val="24"/>
        </w:rPr>
        <w:t>director’s</w:t>
      </w:r>
      <w:r w:rsidRPr="00410998">
        <w:rPr>
          <w:rFonts w:ascii="Times New Roman" w:hAnsi="Times New Roman" w:cs="Times New Roman"/>
          <w:sz w:val="24"/>
          <w:szCs w:val="24"/>
        </w:rPr>
        <w:t xml:space="preserve"> fees.”</w:t>
      </w:r>
    </w:p>
    <w:p w:rsidR="005065D5" w:rsidRPr="00410998" w:rsidRDefault="005065D5" w:rsidP="005065D5">
      <w:pPr>
        <w:spacing w:after="0" w:line="240" w:lineRule="auto"/>
        <w:ind w:left="720"/>
        <w:jc w:val="both"/>
        <w:rPr>
          <w:rFonts w:ascii="Times New Roman" w:hAnsi="Times New Roman" w:cs="Times New Roman"/>
          <w:sz w:val="24"/>
          <w:szCs w:val="24"/>
        </w:rPr>
      </w:pPr>
    </w:p>
    <w:p w:rsidR="005065D5" w:rsidRPr="00410998" w:rsidRDefault="005065D5" w:rsidP="005065D5">
      <w:pPr>
        <w:spacing w:after="0" w:line="240" w:lineRule="auto"/>
        <w:ind w:left="720"/>
        <w:jc w:val="both"/>
        <w:rPr>
          <w:rFonts w:ascii="Times New Roman" w:hAnsi="Times New Roman" w:cs="Times New Roman"/>
          <w:sz w:val="24"/>
          <w:szCs w:val="24"/>
        </w:rPr>
      </w:pPr>
    </w:p>
    <w:p w:rsidR="005065D5" w:rsidRPr="00410998" w:rsidRDefault="005065D5" w:rsidP="005065D5">
      <w:pPr>
        <w:spacing w:after="0" w:line="240" w:lineRule="auto"/>
        <w:ind w:left="720"/>
        <w:jc w:val="both"/>
        <w:rPr>
          <w:rFonts w:ascii="Times New Roman" w:hAnsi="Times New Roman" w:cs="Times New Roman"/>
          <w:sz w:val="24"/>
          <w:szCs w:val="24"/>
        </w:rPr>
      </w:pPr>
    </w:p>
    <w:p w:rsidR="009B4CDD" w:rsidRPr="00410998" w:rsidRDefault="009B4CDD"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lastRenderedPageBreak/>
        <w:t xml:space="preserve">It is settled that an appeal court will not lightly interfere with the factual findings of </w:t>
      </w:r>
      <w:r w:rsidR="005418DC" w:rsidRPr="00410998">
        <w:rPr>
          <w:rFonts w:ascii="Times New Roman" w:hAnsi="Times New Roman" w:cs="Times New Roman"/>
          <w:sz w:val="24"/>
          <w:szCs w:val="24"/>
        </w:rPr>
        <w:t>a</w:t>
      </w:r>
      <w:r w:rsidRPr="00410998">
        <w:rPr>
          <w:rFonts w:ascii="Times New Roman" w:hAnsi="Times New Roman" w:cs="Times New Roman"/>
          <w:sz w:val="24"/>
          <w:szCs w:val="24"/>
        </w:rPr>
        <w:t xml:space="preserve"> lower court. It will only interfere where the factual findings are so grossly unreasonable that no sensible person applying his or her mind to the facts would have reached the same decision. See </w:t>
      </w:r>
      <w:r w:rsidRPr="00410998">
        <w:rPr>
          <w:rFonts w:ascii="Times New Roman" w:hAnsi="Times New Roman" w:cs="Times New Roman"/>
          <w:i/>
          <w:sz w:val="24"/>
          <w:szCs w:val="24"/>
        </w:rPr>
        <w:t>Zinwa v Mwoyounotsva</w:t>
      </w:r>
      <w:r w:rsidRPr="00410998">
        <w:rPr>
          <w:rFonts w:ascii="Times New Roman" w:hAnsi="Times New Roman" w:cs="Times New Roman"/>
          <w:sz w:val="24"/>
          <w:szCs w:val="24"/>
        </w:rPr>
        <w:t xml:space="preserve"> </w:t>
      </w:r>
      <w:r w:rsidR="00727699" w:rsidRPr="00410998">
        <w:rPr>
          <w:rFonts w:ascii="Times New Roman" w:hAnsi="Times New Roman" w:cs="Times New Roman"/>
          <w:sz w:val="24"/>
          <w:szCs w:val="24"/>
        </w:rPr>
        <w:t>2015 (1) ZLR 935 (S</w:t>
      </w:r>
      <w:r w:rsidR="00CF616C" w:rsidRPr="00410998">
        <w:rPr>
          <w:rFonts w:ascii="Times New Roman" w:hAnsi="Times New Roman" w:cs="Times New Roman"/>
          <w:sz w:val="24"/>
          <w:szCs w:val="24"/>
        </w:rPr>
        <w:t>) para 16</w:t>
      </w:r>
      <w:r w:rsidRPr="00410998">
        <w:rPr>
          <w:rFonts w:ascii="Times New Roman" w:hAnsi="Times New Roman" w:cs="Times New Roman"/>
          <w:sz w:val="24"/>
          <w:szCs w:val="24"/>
        </w:rPr>
        <w:t xml:space="preserve">. Indeed, whether there was an agreement between the parties </w:t>
      </w:r>
      <w:r w:rsidR="00CF616C" w:rsidRPr="00410998">
        <w:rPr>
          <w:rFonts w:ascii="Times New Roman" w:hAnsi="Times New Roman" w:cs="Times New Roman"/>
          <w:sz w:val="24"/>
          <w:szCs w:val="24"/>
        </w:rPr>
        <w:t>in which</w:t>
      </w:r>
      <w:r w:rsidRPr="00410998">
        <w:rPr>
          <w:rFonts w:ascii="Times New Roman" w:hAnsi="Times New Roman" w:cs="Times New Roman"/>
          <w:sz w:val="24"/>
          <w:szCs w:val="24"/>
        </w:rPr>
        <w:t xml:space="preserve"> the respondent </w:t>
      </w:r>
      <w:r w:rsidR="00727699" w:rsidRPr="00410998">
        <w:rPr>
          <w:rFonts w:ascii="Times New Roman" w:hAnsi="Times New Roman" w:cs="Times New Roman"/>
          <w:sz w:val="24"/>
          <w:szCs w:val="24"/>
        </w:rPr>
        <w:t xml:space="preserve">was </w:t>
      </w:r>
      <w:r w:rsidRPr="00410998">
        <w:rPr>
          <w:rFonts w:ascii="Times New Roman" w:hAnsi="Times New Roman" w:cs="Times New Roman"/>
          <w:sz w:val="24"/>
          <w:szCs w:val="24"/>
        </w:rPr>
        <w:t>duly represented by Paliouras is a factual issue.</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9B4CDD" w:rsidRPr="00410998" w:rsidRDefault="009B4CDD"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resolved that factual issue in favour of the respondent</w:t>
      </w:r>
      <w:r w:rsidR="007E2E31" w:rsidRPr="00410998">
        <w:rPr>
          <w:rFonts w:ascii="Times New Roman" w:hAnsi="Times New Roman" w:cs="Times New Roman"/>
          <w:sz w:val="24"/>
          <w:szCs w:val="24"/>
        </w:rPr>
        <w:t>. As shown above, it concluded, owing to the letter authored by the appellant on 7 June 2010</w:t>
      </w:r>
      <w:r w:rsidR="00CF616C" w:rsidRPr="00410998">
        <w:rPr>
          <w:rFonts w:ascii="Times New Roman" w:hAnsi="Times New Roman" w:cs="Times New Roman"/>
          <w:sz w:val="24"/>
          <w:szCs w:val="24"/>
        </w:rPr>
        <w:t>,</w:t>
      </w:r>
      <w:r w:rsidR="007E2E31" w:rsidRPr="00410998">
        <w:rPr>
          <w:rFonts w:ascii="Times New Roman" w:hAnsi="Times New Roman" w:cs="Times New Roman"/>
          <w:sz w:val="24"/>
          <w:szCs w:val="24"/>
        </w:rPr>
        <w:t xml:space="preserve"> that the agreement existed only between the appellant and Paliouras. This Court will only interfere with the factual findings of the lower court in exceptional circumstance</w:t>
      </w:r>
      <w:r w:rsidR="009B4631" w:rsidRPr="00410998">
        <w:rPr>
          <w:rFonts w:ascii="Times New Roman" w:hAnsi="Times New Roman" w:cs="Times New Roman"/>
          <w:sz w:val="24"/>
          <w:szCs w:val="24"/>
        </w:rPr>
        <w:t xml:space="preserve">s. Those circumstances were set out in </w:t>
      </w:r>
      <w:r w:rsidR="009B4631" w:rsidRPr="00410998">
        <w:rPr>
          <w:rFonts w:ascii="Times New Roman" w:hAnsi="Times New Roman" w:cs="Times New Roman"/>
          <w:i/>
          <w:sz w:val="24"/>
          <w:szCs w:val="24"/>
        </w:rPr>
        <w:t>RBZ v Granger &amp; Anor</w:t>
      </w:r>
      <w:r w:rsidR="009B4631" w:rsidRPr="00410998">
        <w:rPr>
          <w:rFonts w:ascii="Times New Roman" w:hAnsi="Times New Roman" w:cs="Times New Roman"/>
          <w:sz w:val="24"/>
          <w:szCs w:val="24"/>
        </w:rPr>
        <w:t xml:space="preserve"> SC 34/01 as</w:t>
      </w:r>
      <w:r w:rsidR="00CF616C" w:rsidRPr="00410998">
        <w:rPr>
          <w:rFonts w:ascii="Times New Roman" w:hAnsi="Times New Roman" w:cs="Times New Roman"/>
          <w:sz w:val="24"/>
          <w:szCs w:val="24"/>
        </w:rPr>
        <w:t>:</w:t>
      </w:r>
    </w:p>
    <w:p w:rsidR="005065D5" w:rsidRPr="00410998" w:rsidRDefault="009B4631" w:rsidP="005065D5">
      <w:pPr>
        <w:spacing w:after="0" w:line="240" w:lineRule="auto"/>
        <w:ind w:left="720"/>
        <w:jc w:val="both"/>
        <w:rPr>
          <w:rFonts w:ascii="Times New Roman" w:hAnsi="Times New Roman" w:cs="Times New Roman"/>
          <w:sz w:val="24"/>
          <w:szCs w:val="24"/>
        </w:rPr>
      </w:pPr>
      <w:r w:rsidRPr="00410998">
        <w:rPr>
          <w:rFonts w:ascii="Times New Roman" w:hAnsi="Times New Roman" w:cs="Times New Roman"/>
          <w:sz w:val="24"/>
          <w:szCs w:val="24"/>
        </w:rPr>
        <w:t>“There must be an allegation that there has been a misdirection on the facts which is so unreasonable that no sensible person who had ap</w:t>
      </w:r>
      <w:r w:rsidR="007658ED" w:rsidRPr="00410998">
        <w:rPr>
          <w:rFonts w:ascii="Times New Roman" w:hAnsi="Times New Roman" w:cs="Times New Roman"/>
          <w:sz w:val="24"/>
          <w:szCs w:val="24"/>
        </w:rPr>
        <w:t xml:space="preserve">plied his mind to the facts </w:t>
      </w:r>
      <w:r w:rsidR="00CF616C" w:rsidRPr="00410998">
        <w:rPr>
          <w:rFonts w:ascii="Times New Roman" w:hAnsi="Times New Roman" w:cs="Times New Roman"/>
          <w:sz w:val="24"/>
          <w:szCs w:val="24"/>
        </w:rPr>
        <w:t xml:space="preserve">would have arrived at such a decision. A misdirection of fact </w:t>
      </w:r>
      <w:r w:rsidR="007658ED" w:rsidRPr="00410998">
        <w:rPr>
          <w:rFonts w:ascii="Times New Roman" w:hAnsi="Times New Roman" w:cs="Times New Roman"/>
          <w:sz w:val="24"/>
          <w:szCs w:val="24"/>
        </w:rPr>
        <w:t>is e</w:t>
      </w:r>
      <w:r w:rsidRPr="00410998">
        <w:rPr>
          <w:rFonts w:ascii="Times New Roman" w:hAnsi="Times New Roman" w:cs="Times New Roman"/>
          <w:sz w:val="24"/>
          <w:szCs w:val="24"/>
        </w:rPr>
        <w:t>ither a failure to appreciate a fact at all, or a finding of the fact that is contrary to the evidence actually presented.”</w:t>
      </w:r>
    </w:p>
    <w:p w:rsidR="005065D5" w:rsidRPr="00410998" w:rsidRDefault="005065D5" w:rsidP="005065D5">
      <w:pPr>
        <w:spacing w:after="0" w:line="240" w:lineRule="auto"/>
        <w:ind w:left="720"/>
        <w:jc w:val="both"/>
        <w:rPr>
          <w:rFonts w:ascii="Times New Roman" w:hAnsi="Times New Roman" w:cs="Times New Roman"/>
          <w:sz w:val="24"/>
          <w:szCs w:val="24"/>
        </w:rPr>
      </w:pPr>
    </w:p>
    <w:p w:rsidR="009B4631" w:rsidRPr="00410998" w:rsidRDefault="009B4631" w:rsidP="005065D5">
      <w:pPr>
        <w:spacing w:after="0" w:line="480" w:lineRule="auto"/>
        <w:ind w:firstLine="720"/>
        <w:jc w:val="both"/>
        <w:rPr>
          <w:rFonts w:ascii="Times New Roman" w:hAnsi="Times New Roman" w:cs="Times New Roman"/>
          <w:sz w:val="24"/>
          <w:szCs w:val="24"/>
        </w:rPr>
      </w:pPr>
      <w:r w:rsidRPr="00410998">
        <w:rPr>
          <w:rFonts w:ascii="Times New Roman" w:hAnsi="Times New Roman" w:cs="Times New Roman"/>
          <w:sz w:val="24"/>
          <w:szCs w:val="24"/>
        </w:rPr>
        <w:t xml:space="preserve">See also </w:t>
      </w:r>
      <w:r w:rsidRPr="00410998">
        <w:rPr>
          <w:rFonts w:ascii="Times New Roman" w:hAnsi="Times New Roman" w:cs="Times New Roman"/>
          <w:i/>
          <w:sz w:val="24"/>
          <w:szCs w:val="24"/>
        </w:rPr>
        <w:t>Zvokusekwa v Bikita Rural District Council</w:t>
      </w:r>
      <w:r w:rsidRPr="00410998">
        <w:rPr>
          <w:rFonts w:ascii="Times New Roman" w:hAnsi="Times New Roman" w:cs="Times New Roman"/>
          <w:sz w:val="24"/>
          <w:szCs w:val="24"/>
        </w:rPr>
        <w:t xml:space="preserve"> SC 34/15</w:t>
      </w:r>
      <w:r w:rsidR="00CF616C" w:rsidRPr="00410998">
        <w:rPr>
          <w:rFonts w:ascii="Times New Roman" w:hAnsi="Times New Roman" w:cs="Times New Roman"/>
          <w:sz w:val="24"/>
          <w:szCs w:val="24"/>
        </w:rPr>
        <w:t>.</w:t>
      </w:r>
    </w:p>
    <w:p w:rsidR="005065D5" w:rsidRPr="00410998" w:rsidRDefault="005065D5" w:rsidP="004471BF">
      <w:pPr>
        <w:spacing w:after="0" w:line="480" w:lineRule="auto"/>
        <w:jc w:val="both"/>
        <w:rPr>
          <w:rFonts w:ascii="Times New Roman" w:hAnsi="Times New Roman" w:cs="Times New Roman"/>
          <w:sz w:val="24"/>
          <w:szCs w:val="24"/>
        </w:rPr>
      </w:pPr>
    </w:p>
    <w:p w:rsidR="009B4631" w:rsidRPr="00410998" w:rsidRDefault="009B4631"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evidence led on behalf of the appellant did not come anywhere near establishing the existence of an agreement between the appellant and the respondent. It did not even begin to set out the terms of such agreement. The number of shares which were to be allotted to the appellant was not pleaded and neither was it shown by the evidence. The same goes for the remuneration to be accorded to the </w:t>
      </w:r>
      <w:r w:rsidR="007658ED" w:rsidRPr="00410998">
        <w:rPr>
          <w:rFonts w:ascii="Times New Roman" w:hAnsi="Times New Roman" w:cs="Times New Roman"/>
          <w:sz w:val="24"/>
          <w:szCs w:val="24"/>
        </w:rPr>
        <w:t>appellant.</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7658ED" w:rsidRPr="00410998" w:rsidRDefault="007658ED"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lastRenderedPageBreak/>
        <w:t xml:space="preserve">The evidence itself did not advance the appellant’s case anywhere beyond “the same number of shares as George Paliouras” and “the same as the remuneration received by George Paliouras”, which were pleaded in the declaration. Against that obviously inadequate evidence was the tangible evidence of what the court </w:t>
      </w:r>
      <w:r w:rsidR="0050592A" w:rsidRPr="00410998">
        <w:rPr>
          <w:rFonts w:ascii="Times New Roman" w:hAnsi="Times New Roman" w:cs="Times New Roman"/>
          <w:sz w:val="24"/>
          <w:szCs w:val="24"/>
        </w:rPr>
        <w:t xml:space="preserve">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w:t>
      </w:r>
      <w:r w:rsidR="00954E03" w:rsidRPr="00410998">
        <w:rPr>
          <w:rFonts w:ascii="Times New Roman" w:hAnsi="Times New Roman" w:cs="Times New Roman"/>
          <w:sz w:val="24"/>
          <w:szCs w:val="24"/>
        </w:rPr>
        <w:t>referred</w:t>
      </w:r>
      <w:r w:rsidRPr="00410998">
        <w:rPr>
          <w:rFonts w:ascii="Times New Roman" w:hAnsi="Times New Roman" w:cs="Times New Roman"/>
          <w:sz w:val="24"/>
          <w:szCs w:val="24"/>
        </w:rPr>
        <w:t xml:space="preserve"> to as an “arrangement” between the appellant and Paliouras. This is contained in </w:t>
      </w:r>
      <w:r w:rsidR="00CA4D56" w:rsidRPr="00410998">
        <w:rPr>
          <w:rFonts w:ascii="Times New Roman" w:hAnsi="Times New Roman" w:cs="Times New Roman"/>
          <w:sz w:val="24"/>
          <w:szCs w:val="24"/>
        </w:rPr>
        <w:t>the</w:t>
      </w:r>
      <w:r w:rsidRPr="00410998">
        <w:rPr>
          <w:rFonts w:ascii="Times New Roman" w:hAnsi="Times New Roman" w:cs="Times New Roman"/>
          <w:sz w:val="24"/>
          <w:szCs w:val="24"/>
        </w:rPr>
        <w:t xml:space="preserve"> letter written by the appellant himself which I have already alluded to.</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7658ED" w:rsidRPr="00410998" w:rsidRDefault="007658ED"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cannot be faulted for finding that the only agreement which existed was between the appellant and Paliouras. That factual finding was reasonable and supported by evidence. </w:t>
      </w:r>
      <w:r w:rsidR="005065D5" w:rsidRPr="00410998">
        <w:rPr>
          <w:rFonts w:ascii="Times New Roman" w:hAnsi="Times New Roman" w:cs="Times New Roman"/>
          <w:sz w:val="24"/>
          <w:szCs w:val="24"/>
        </w:rPr>
        <w:t>Therefore,</w:t>
      </w:r>
      <w:r w:rsidRPr="00410998">
        <w:rPr>
          <w:rFonts w:ascii="Times New Roman" w:hAnsi="Times New Roman" w:cs="Times New Roman"/>
          <w:sz w:val="24"/>
          <w:szCs w:val="24"/>
        </w:rPr>
        <w:t xml:space="preserve"> the </w:t>
      </w:r>
      <w:r w:rsidR="005065D5" w:rsidRPr="00410998">
        <w:rPr>
          <w:rFonts w:ascii="Times New Roman" w:hAnsi="Times New Roman" w:cs="Times New Roman"/>
          <w:sz w:val="24"/>
          <w:szCs w:val="24"/>
        </w:rPr>
        <w:t>requirements</w:t>
      </w:r>
      <w:r w:rsidRPr="00410998">
        <w:rPr>
          <w:rFonts w:ascii="Times New Roman" w:hAnsi="Times New Roman" w:cs="Times New Roman"/>
          <w:sz w:val="24"/>
          <w:szCs w:val="24"/>
        </w:rPr>
        <w:t xml:space="preserve"> for interference with factual findings of a lower court set out in the authorities cited above have not been satisfied. The first a</w:t>
      </w:r>
      <w:r w:rsidR="00106C91" w:rsidRPr="00410998">
        <w:rPr>
          <w:rFonts w:ascii="Times New Roman" w:hAnsi="Times New Roman" w:cs="Times New Roman"/>
          <w:sz w:val="24"/>
          <w:szCs w:val="24"/>
        </w:rPr>
        <w:t>nd second appeal grounds cannot succeed.</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106C91" w:rsidRPr="00410998" w:rsidRDefault="00106C91"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This is so because none of the other documentary </w:t>
      </w:r>
      <w:r w:rsidR="005065D5" w:rsidRPr="00410998">
        <w:rPr>
          <w:rFonts w:ascii="Times New Roman" w:hAnsi="Times New Roman" w:cs="Times New Roman"/>
          <w:sz w:val="24"/>
          <w:szCs w:val="24"/>
        </w:rPr>
        <w:t>evidence</w:t>
      </w:r>
      <w:r w:rsidRPr="00410998">
        <w:rPr>
          <w:rFonts w:ascii="Times New Roman" w:hAnsi="Times New Roman" w:cs="Times New Roman"/>
          <w:sz w:val="24"/>
          <w:szCs w:val="24"/>
        </w:rPr>
        <w:t xml:space="preserve"> relied upon by the appellant as indicative of </w:t>
      </w:r>
      <w:r w:rsidR="00CF616C" w:rsidRPr="00410998">
        <w:rPr>
          <w:rFonts w:ascii="Times New Roman" w:hAnsi="Times New Roman" w:cs="Times New Roman"/>
          <w:sz w:val="24"/>
          <w:szCs w:val="24"/>
        </w:rPr>
        <w:t>h</w:t>
      </w:r>
      <w:r w:rsidRPr="00410998">
        <w:rPr>
          <w:rFonts w:ascii="Times New Roman" w:hAnsi="Times New Roman" w:cs="Times New Roman"/>
          <w:sz w:val="24"/>
          <w:szCs w:val="24"/>
        </w:rPr>
        <w:t xml:space="preserve">is appointment as </w:t>
      </w:r>
      <w:r w:rsidR="005065D5" w:rsidRPr="00410998">
        <w:rPr>
          <w:rFonts w:ascii="Times New Roman" w:hAnsi="Times New Roman" w:cs="Times New Roman"/>
          <w:sz w:val="24"/>
          <w:szCs w:val="24"/>
        </w:rPr>
        <w:t>director</w:t>
      </w:r>
      <w:r w:rsidRPr="00410998">
        <w:rPr>
          <w:rFonts w:ascii="Times New Roman" w:hAnsi="Times New Roman" w:cs="Times New Roman"/>
          <w:sz w:val="24"/>
          <w:szCs w:val="24"/>
        </w:rPr>
        <w:t xml:space="preserve"> of the respondent prove</w:t>
      </w:r>
      <w:r w:rsidR="00CA4D56" w:rsidRPr="00410998">
        <w:rPr>
          <w:rFonts w:ascii="Times New Roman" w:hAnsi="Times New Roman" w:cs="Times New Roman"/>
          <w:sz w:val="24"/>
          <w:szCs w:val="24"/>
        </w:rPr>
        <w:t>s</w:t>
      </w:r>
      <w:r w:rsidRPr="00410998">
        <w:rPr>
          <w:rFonts w:ascii="Times New Roman" w:hAnsi="Times New Roman" w:cs="Times New Roman"/>
          <w:sz w:val="24"/>
          <w:szCs w:val="24"/>
        </w:rPr>
        <w:t xml:space="preserve"> anything. The letter of introduction to</w:t>
      </w:r>
      <w:r w:rsidR="00CA4D56" w:rsidRPr="00410998">
        <w:rPr>
          <w:rFonts w:ascii="Times New Roman" w:hAnsi="Times New Roman" w:cs="Times New Roman"/>
          <w:sz w:val="24"/>
          <w:szCs w:val="24"/>
        </w:rPr>
        <w:t xml:space="preserve"> the</w:t>
      </w:r>
      <w:r w:rsidRPr="00410998">
        <w:rPr>
          <w:rFonts w:ascii="Times New Roman" w:hAnsi="Times New Roman" w:cs="Times New Roman"/>
          <w:sz w:val="24"/>
          <w:szCs w:val="24"/>
        </w:rPr>
        <w:t xml:space="preserve"> Grain Marketing Board does not go beyond showing</w:t>
      </w:r>
      <w:r w:rsidR="00CF616C" w:rsidRPr="00410998">
        <w:rPr>
          <w:rFonts w:ascii="Times New Roman" w:hAnsi="Times New Roman" w:cs="Times New Roman"/>
          <w:sz w:val="24"/>
          <w:szCs w:val="24"/>
        </w:rPr>
        <w:t xml:space="preserve"> that</w:t>
      </w:r>
      <w:r w:rsidRPr="00410998">
        <w:rPr>
          <w:rFonts w:ascii="Times New Roman" w:hAnsi="Times New Roman" w:cs="Times New Roman"/>
          <w:sz w:val="24"/>
          <w:szCs w:val="24"/>
        </w:rPr>
        <w:t xml:space="preserve"> he was allowed to buy wheat for the respondent. The letter</w:t>
      </w:r>
      <w:r w:rsidR="00CF616C" w:rsidRPr="00410998">
        <w:rPr>
          <w:rFonts w:ascii="Times New Roman" w:hAnsi="Times New Roman" w:cs="Times New Roman"/>
          <w:sz w:val="24"/>
          <w:szCs w:val="24"/>
        </w:rPr>
        <w:t>s</w:t>
      </w:r>
      <w:r w:rsidRPr="00410998">
        <w:rPr>
          <w:rFonts w:ascii="Times New Roman" w:hAnsi="Times New Roman" w:cs="Times New Roman"/>
          <w:sz w:val="24"/>
          <w:szCs w:val="24"/>
        </w:rPr>
        <w:t xml:space="preserve"> written by the appellant himself, which appear to have been computer generated </w:t>
      </w:r>
      <w:r w:rsidR="002104BB" w:rsidRPr="00410998">
        <w:rPr>
          <w:rFonts w:ascii="Times New Roman" w:hAnsi="Times New Roman" w:cs="Times New Roman"/>
          <w:sz w:val="24"/>
          <w:szCs w:val="24"/>
        </w:rPr>
        <w:t xml:space="preserve">and significantly different from </w:t>
      </w:r>
      <w:r w:rsidR="00CA4D56" w:rsidRPr="00410998">
        <w:rPr>
          <w:rFonts w:ascii="Times New Roman" w:hAnsi="Times New Roman" w:cs="Times New Roman"/>
          <w:sz w:val="24"/>
          <w:szCs w:val="24"/>
        </w:rPr>
        <w:t xml:space="preserve">those with </w:t>
      </w:r>
      <w:r w:rsidR="002104BB" w:rsidRPr="00410998">
        <w:rPr>
          <w:rFonts w:ascii="Times New Roman" w:hAnsi="Times New Roman" w:cs="Times New Roman"/>
          <w:sz w:val="24"/>
          <w:szCs w:val="24"/>
        </w:rPr>
        <w:t>the official letterhead of the respondent</w:t>
      </w:r>
      <w:r w:rsidR="00CF616C" w:rsidRPr="00410998">
        <w:rPr>
          <w:rFonts w:ascii="Times New Roman" w:hAnsi="Times New Roman" w:cs="Times New Roman"/>
          <w:sz w:val="24"/>
          <w:szCs w:val="24"/>
        </w:rPr>
        <w:t>,</w:t>
      </w:r>
      <w:r w:rsidR="002104BB" w:rsidRPr="00410998">
        <w:rPr>
          <w:rFonts w:ascii="Times New Roman" w:hAnsi="Times New Roman" w:cs="Times New Roman"/>
          <w:sz w:val="24"/>
          <w:szCs w:val="24"/>
        </w:rPr>
        <w:t xml:space="preserve"> do not show that he was appointed director.</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2104BB" w:rsidRPr="00410998" w:rsidRDefault="002104BB"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This is particularly so given that it is common cause that the CR</w:t>
      </w:r>
      <w:r w:rsidR="005065D5" w:rsidRPr="00410998">
        <w:rPr>
          <w:rFonts w:ascii="Times New Roman" w:hAnsi="Times New Roman" w:cs="Times New Roman"/>
          <w:sz w:val="24"/>
          <w:szCs w:val="24"/>
        </w:rPr>
        <w:t xml:space="preserve"> </w:t>
      </w:r>
      <w:r w:rsidRPr="00410998">
        <w:rPr>
          <w:rFonts w:ascii="Times New Roman" w:hAnsi="Times New Roman" w:cs="Times New Roman"/>
          <w:sz w:val="24"/>
          <w:szCs w:val="24"/>
        </w:rPr>
        <w:t xml:space="preserve">14 form containing the list of directors was never changed to include the appellant. The appellant failed dismally to </w:t>
      </w:r>
      <w:r w:rsidRPr="00410998">
        <w:rPr>
          <w:rFonts w:ascii="Times New Roman" w:hAnsi="Times New Roman" w:cs="Times New Roman"/>
          <w:sz w:val="24"/>
          <w:szCs w:val="24"/>
        </w:rPr>
        <w:lastRenderedPageBreak/>
        <w:t>shake off the claim that even the management meetings he attended were only those at which Paliouras was in attendance. This is consistent with the contents of his letter of 7 June 2010.</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2104BB" w:rsidRPr="00410998" w:rsidRDefault="005065D5" w:rsidP="005065D5">
      <w:pPr>
        <w:spacing w:after="0" w:line="276" w:lineRule="auto"/>
        <w:jc w:val="both"/>
        <w:rPr>
          <w:rFonts w:ascii="Times New Roman" w:hAnsi="Times New Roman" w:cs="Times New Roman"/>
          <w:b/>
          <w:sz w:val="24"/>
          <w:szCs w:val="24"/>
          <w:u w:val="single"/>
        </w:rPr>
      </w:pPr>
      <w:r w:rsidRPr="00410998">
        <w:rPr>
          <w:rFonts w:ascii="Times New Roman" w:hAnsi="Times New Roman" w:cs="Times New Roman"/>
          <w:b/>
          <w:sz w:val="24"/>
          <w:szCs w:val="24"/>
          <w:u w:val="single"/>
        </w:rPr>
        <w:t xml:space="preserve">WHETHER THE COURT </w:t>
      </w:r>
      <w:r w:rsidRPr="00410998">
        <w:rPr>
          <w:rFonts w:ascii="Times New Roman" w:hAnsi="Times New Roman" w:cs="Times New Roman"/>
          <w:b/>
          <w:i/>
          <w:sz w:val="24"/>
          <w:szCs w:val="24"/>
          <w:u w:val="single"/>
        </w:rPr>
        <w:t>A QUO</w:t>
      </w:r>
      <w:r w:rsidRPr="00410998">
        <w:rPr>
          <w:rFonts w:ascii="Times New Roman" w:hAnsi="Times New Roman" w:cs="Times New Roman"/>
          <w:b/>
          <w:sz w:val="24"/>
          <w:szCs w:val="24"/>
          <w:u w:val="single"/>
        </w:rPr>
        <w:t xml:space="preserve"> MISDIRECTED </w:t>
      </w:r>
      <w:r w:rsidR="005418DC" w:rsidRPr="00410998">
        <w:rPr>
          <w:rFonts w:ascii="Times New Roman" w:hAnsi="Times New Roman" w:cs="Times New Roman"/>
          <w:b/>
          <w:sz w:val="24"/>
          <w:szCs w:val="24"/>
          <w:u w:val="single"/>
        </w:rPr>
        <w:t xml:space="preserve">ITSELF </w:t>
      </w:r>
      <w:r w:rsidRPr="00410998">
        <w:rPr>
          <w:rFonts w:ascii="Times New Roman" w:hAnsi="Times New Roman" w:cs="Times New Roman"/>
          <w:b/>
          <w:sz w:val="24"/>
          <w:szCs w:val="24"/>
          <w:u w:val="single"/>
        </w:rPr>
        <w:t>WHEN IT GRANTED ABSOLUTION FROM THE INSTANCE.</w:t>
      </w:r>
    </w:p>
    <w:p w:rsidR="005065D5" w:rsidRPr="00410998" w:rsidRDefault="005065D5" w:rsidP="005065D5">
      <w:pPr>
        <w:spacing w:after="0" w:line="276" w:lineRule="auto"/>
        <w:jc w:val="both"/>
        <w:rPr>
          <w:rFonts w:ascii="Times New Roman" w:hAnsi="Times New Roman" w:cs="Times New Roman"/>
          <w:b/>
          <w:sz w:val="24"/>
          <w:szCs w:val="24"/>
          <w:u w:val="single"/>
        </w:rPr>
      </w:pPr>
    </w:p>
    <w:p w:rsidR="005065D5" w:rsidRPr="00410998" w:rsidRDefault="002104BB"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The test to be applied in an application</w:t>
      </w:r>
      <w:r w:rsidR="003E5B35" w:rsidRPr="00410998">
        <w:rPr>
          <w:rFonts w:ascii="Times New Roman" w:hAnsi="Times New Roman" w:cs="Times New Roman"/>
          <w:sz w:val="24"/>
          <w:szCs w:val="24"/>
        </w:rPr>
        <w:t xml:space="preserve"> for absolution from the instance is well established in this jurisdiction. At that stage of the trial the question which arises for the consideration of the court is:</w:t>
      </w:r>
      <w:r w:rsidR="00954E03" w:rsidRPr="00410998">
        <w:rPr>
          <w:rFonts w:ascii="Times New Roman" w:hAnsi="Times New Roman" w:cs="Times New Roman"/>
          <w:sz w:val="24"/>
          <w:szCs w:val="24"/>
        </w:rPr>
        <w:t xml:space="preserve"> </w:t>
      </w:r>
      <w:r w:rsidR="003E5B35" w:rsidRPr="00410998">
        <w:rPr>
          <w:rFonts w:ascii="Times New Roman" w:hAnsi="Times New Roman" w:cs="Times New Roman"/>
          <w:sz w:val="24"/>
          <w:szCs w:val="24"/>
        </w:rPr>
        <w:t xml:space="preserve">Is there evidence upon which a reasonable person might find for the plaintiff? It means that at the close of the case for the plaintiff, the court must answer the question whether there is </w:t>
      </w:r>
      <w:r w:rsidR="00CF616C" w:rsidRPr="00410998">
        <w:rPr>
          <w:rFonts w:ascii="Times New Roman" w:hAnsi="Times New Roman" w:cs="Times New Roman"/>
          <w:sz w:val="24"/>
          <w:szCs w:val="24"/>
        </w:rPr>
        <w:t xml:space="preserve">before the court, </w:t>
      </w:r>
      <w:r w:rsidR="003E5B35" w:rsidRPr="00410998">
        <w:rPr>
          <w:rFonts w:ascii="Times New Roman" w:hAnsi="Times New Roman" w:cs="Times New Roman"/>
          <w:sz w:val="24"/>
          <w:szCs w:val="24"/>
        </w:rPr>
        <w:t xml:space="preserve">a </w:t>
      </w:r>
      <w:r w:rsidR="003E5B35" w:rsidRPr="00410998">
        <w:rPr>
          <w:rFonts w:ascii="Times New Roman" w:hAnsi="Times New Roman" w:cs="Times New Roman"/>
          <w:i/>
          <w:sz w:val="24"/>
          <w:szCs w:val="24"/>
        </w:rPr>
        <w:t>prima facie</w:t>
      </w:r>
      <w:r w:rsidR="003E5B35" w:rsidRPr="00410998">
        <w:rPr>
          <w:rFonts w:ascii="Times New Roman" w:hAnsi="Times New Roman" w:cs="Times New Roman"/>
          <w:sz w:val="24"/>
          <w:szCs w:val="24"/>
        </w:rPr>
        <w:t xml:space="preserve"> case against the defendant upon which a reasonable person might, not should, give judgment against the defendant. See </w:t>
      </w:r>
      <w:r w:rsidR="003E5B35" w:rsidRPr="00410998">
        <w:rPr>
          <w:rFonts w:ascii="Times New Roman" w:hAnsi="Times New Roman" w:cs="Times New Roman"/>
          <w:i/>
          <w:sz w:val="24"/>
          <w:szCs w:val="24"/>
        </w:rPr>
        <w:t>Gascoyne v Paul &amp; Hunter</w:t>
      </w:r>
      <w:r w:rsidR="003E5B35" w:rsidRPr="00410998">
        <w:rPr>
          <w:rFonts w:ascii="Times New Roman" w:hAnsi="Times New Roman" w:cs="Times New Roman"/>
          <w:sz w:val="24"/>
          <w:szCs w:val="24"/>
        </w:rPr>
        <w:t xml:space="preserve"> 1917 TPD 170 at 173.</w:t>
      </w:r>
    </w:p>
    <w:p w:rsidR="002104BB" w:rsidRPr="00410998" w:rsidRDefault="002104BB"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 xml:space="preserve"> </w:t>
      </w:r>
    </w:p>
    <w:p w:rsidR="003E5B35" w:rsidRPr="00410998" w:rsidRDefault="003E5B35"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That case has been consistently </w:t>
      </w:r>
      <w:r w:rsidR="00954E03" w:rsidRPr="00410998">
        <w:rPr>
          <w:rFonts w:ascii="Times New Roman" w:hAnsi="Times New Roman" w:cs="Times New Roman"/>
          <w:sz w:val="24"/>
          <w:szCs w:val="24"/>
        </w:rPr>
        <w:t xml:space="preserve">followed in </w:t>
      </w:r>
      <w:r w:rsidRPr="00410998">
        <w:rPr>
          <w:rFonts w:ascii="Times New Roman" w:hAnsi="Times New Roman" w:cs="Times New Roman"/>
          <w:sz w:val="24"/>
          <w:szCs w:val="24"/>
        </w:rPr>
        <w:t xml:space="preserve">this jurisdiction for a long time. See </w:t>
      </w:r>
      <w:r w:rsidRPr="00410998">
        <w:rPr>
          <w:rFonts w:ascii="Times New Roman" w:hAnsi="Times New Roman" w:cs="Times New Roman"/>
          <w:i/>
          <w:sz w:val="24"/>
          <w:szCs w:val="24"/>
        </w:rPr>
        <w:t>Supreme Service Station (1969) (Pvt) Ltd v Fox &amp; Goodridge (Pvt) Ltd</w:t>
      </w:r>
      <w:r w:rsidRPr="00410998">
        <w:rPr>
          <w:rFonts w:ascii="Times New Roman" w:hAnsi="Times New Roman" w:cs="Times New Roman"/>
          <w:sz w:val="24"/>
          <w:szCs w:val="24"/>
        </w:rPr>
        <w:t xml:space="preserve"> 1971 (1) RLR 1(A); </w:t>
      </w:r>
      <w:r w:rsidRPr="00410998">
        <w:rPr>
          <w:rFonts w:ascii="Times New Roman" w:hAnsi="Times New Roman" w:cs="Times New Roman"/>
          <w:i/>
          <w:sz w:val="24"/>
          <w:szCs w:val="24"/>
        </w:rPr>
        <w:t xml:space="preserve">Walker v Industrial </w:t>
      </w:r>
      <w:r w:rsidR="00CF616C" w:rsidRPr="00410998">
        <w:rPr>
          <w:rFonts w:ascii="Times New Roman" w:hAnsi="Times New Roman" w:cs="Times New Roman"/>
          <w:i/>
          <w:sz w:val="24"/>
          <w:szCs w:val="24"/>
        </w:rPr>
        <w:t>Equity</w:t>
      </w:r>
      <w:r w:rsidRPr="00410998">
        <w:rPr>
          <w:rFonts w:ascii="Times New Roman" w:hAnsi="Times New Roman" w:cs="Times New Roman"/>
          <w:i/>
          <w:sz w:val="24"/>
          <w:szCs w:val="24"/>
        </w:rPr>
        <w:t xml:space="preserve"> Ltd </w:t>
      </w:r>
      <w:r w:rsidRPr="00410998">
        <w:rPr>
          <w:rFonts w:ascii="Times New Roman" w:hAnsi="Times New Roman" w:cs="Times New Roman"/>
          <w:sz w:val="24"/>
          <w:szCs w:val="24"/>
        </w:rPr>
        <w:t xml:space="preserve">1995 (1) ZLR 87 (S); </w:t>
      </w:r>
      <w:r w:rsidRPr="00410998">
        <w:rPr>
          <w:rFonts w:ascii="Times New Roman" w:hAnsi="Times New Roman" w:cs="Times New Roman"/>
          <w:i/>
          <w:sz w:val="24"/>
          <w:szCs w:val="24"/>
        </w:rPr>
        <w:t xml:space="preserve">United Air </w:t>
      </w:r>
      <w:r w:rsidR="00CF616C" w:rsidRPr="00410998">
        <w:rPr>
          <w:rFonts w:ascii="Times New Roman" w:hAnsi="Times New Roman" w:cs="Times New Roman"/>
          <w:i/>
          <w:sz w:val="24"/>
          <w:szCs w:val="24"/>
        </w:rPr>
        <w:t>Charterers</w:t>
      </w:r>
      <w:r w:rsidRPr="00410998">
        <w:rPr>
          <w:rFonts w:ascii="Times New Roman" w:hAnsi="Times New Roman" w:cs="Times New Roman"/>
          <w:i/>
          <w:sz w:val="24"/>
          <w:szCs w:val="24"/>
        </w:rPr>
        <w:t xml:space="preserve"> v Jarman</w:t>
      </w:r>
      <w:r w:rsidRPr="00410998">
        <w:rPr>
          <w:rFonts w:ascii="Times New Roman" w:hAnsi="Times New Roman" w:cs="Times New Roman"/>
          <w:sz w:val="24"/>
          <w:szCs w:val="24"/>
        </w:rPr>
        <w:t xml:space="preserve"> 1994 (2) ZLR 341 (S).</w:t>
      </w:r>
    </w:p>
    <w:p w:rsidR="00CF616C" w:rsidRPr="00410998" w:rsidRDefault="00CF616C" w:rsidP="005065D5">
      <w:pPr>
        <w:spacing w:after="0" w:line="480" w:lineRule="auto"/>
        <w:ind w:firstLine="1440"/>
        <w:jc w:val="both"/>
        <w:rPr>
          <w:rFonts w:ascii="Times New Roman" w:hAnsi="Times New Roman" w:cs="Times New Roman"/>
          <w:sz w:val="24"/>
          <w:szCs w:val="24"/>
        </w:rPr>
      </w:pPr>
    </w:p>
    <w:p w:rsidR="003E5B35" w:rsidRPr="00410998" w:rsidRDefault="003E5B35"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essence of an application for absolution at the close of the plaintiff’s case is for the court to determine whether there is sufficient evidence upon which it might make a “reasonable mistake” and find for the plaintiff. If there is none, absolution should be granted. I have said that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was correct to find that there was no agreement between the parties and that what existed was one between the appellant and Pali</w:t>
      </w:r>
      <w:r w:rsidR="00550D76" w:rsidRPr="00410998">
        <w:rPr>
          <w:rFonts w:ascii="Times New Roman" w:hAnsi="Times New Roman" w:cs="Times New Roman"/>
          <w:sz w:val="24"/>
          <w:szCs w:val="24"/>
        </w:rPr>
        <w:t>oura</w:t>
      </w:r>
      <w:r w:rsidRPr="00410998">
        <w:rPr>
          <w:rFonts w:ascii="Times New Roman" w:hAnsi="Times New Roman" w:cs="Times New Roman"/>
          <w:sz w:val="24"/>
          <w:szCs w:val="24"/>
        </w:rPr>
        <w:t>s.</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550D76" w:rsidRPr="00410998" w:rsidRDefault="003E5B35"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lastRenderedPageBreak/>
        <w:t>To the extent that the evidence adduced</w:t>
      </w:r>
      <w:r w:rsidR="00550D76" w:rsidRPr="00410998">
        <w:rPr>
          <w:rFonts w:ascii="Times New Roman" w:hAnsi="Times New Roman" w:cs="Times New Roman"/>
          <w:sz w:val="24"/>
          <w:szCs w:val="24"/>
        </w:rPr>
        <w:t xml:space="preserve"> by the appellant failed to establish an agreement, it means that the appellant did not establish a </w:t>
      </w:r>
      <w:r w:rsidR="00550D76" w:rsidRPr="00410998">
        <w:rPr>
          <w:rFonts w:ascii="Times New Roman" w:hAnsi="Times New Roman" w:cs="Times New Roman"/>
          <w:i/>
          <w:sz w:val="24"/>
          <w:szCs w:val="24"/>
        </w:rPr>
        <w:t>prima facie</w:t>
      </w:r>
      <w:r w:rsidR="00550D76" w:rsidRPr="00410998">
        <w:rPr>
          <w:rFonts w:ascii="Times New Roman" w:hAnsi="Times New Roman" w:cs="Times New Roman"/>
          <w:sz w:val="24"/>
          <w:szCs w:val="24"/>
        </w:rPr>
        <w:t xml:space="preserve"> case upon which the respondent could b</w:t>
      </w:r>
      <w:r w:rsidR="00CF616C" w:rsidRPr="00410998">
        <w:rPr>
          <w:rFonts w:ascii="Times New Roman" w:hAnsi="Times New Roman" w:cs="Times New Roman"/>
          <w:sz w:val="24"/>
          <w:szCs w:val="24"/>
        </w:rPr>
        <w:t>e required to present a defence</w:t>
      </w:r>
      <w:r w:rsidR="00550D76" w:rsidRPr="00410998">
        <w:rPr>
          <w:rFonts w:ascii="Times New Roman" w:hAnsi="Times New Roman" w:cs="Times New Roman"/>
          <w:sz w:val="24"/>
          <w:szCs w:val="24"/>
        </w:rPr>
        <w:t>. I hold the view that</w:t>
      </w:r>
      <w:r w:rsidR="00CA4D56" w:rsidRPr="00410998">
        <w:rPr>
          <w:rFonts w:ascii="Times New Roman" w:hAnsi="Times New Roman" w:cs="Times New Roman"/>
          <w:sz w:val="24"/>
          <w:szCs w:val="24"/>
        </w:rPr>
        <w:t>,</w:t>
      </w:r>
      <w:r w:rsidR="00550D76" w:rsidRPr="00410998">
        <w:rPr>
          <w:rFonts w:ascii="Times New Roman" w:hAnsi="Times New Roman" w:cs="Times New Roman"/>
          <w:sz w:val="24"/>
          <w:szCs w:val="24"/>
        </w:rPr>
        <w:t xml:space="preserve"> as much as the courts are generally loath to decide upon questions of fact without hearing all the evidence from both sides, where clearly there is no chance at all of the court making a reasonable mistake from the evidence led and granting judgment for the plaintiff, it would be unfair to saddle the defendant with the task of answering to a non-existent case merely to satisfy the need to hear all the evidence.</w:t>
      </w:r>
    </w:p>
    <w:p w:rsidR="005065D5" w:rsidRPr="00410998" w:rsidRDefault="005065D5" w:rsidP="005065D5">
      <w:pPr>
        <w:spacing w:after="0" w:line="480" w:lineRule="auto"/>
        <w:ind w:firstLine="1440"/>
        <w:jc w:val="both"/>
        <w:rPr>
          <w:rFonts w:ascii="Times New Roman" w:hAnsi="Times New Roman" w:cs="Times New Roman"/>
          <w:sz w:val="24"/>
          <w:szCs w:val="24"/>
        </w:rPr>
      </w:pPr>
    </w:p>
    <w:p w:rsidR="00550D76" w:rsidRPr="00410998" w:rsidRDefault="00550D76" w:rsidP="005065D5">
      <w:pPr>
        <w:spacing w:after="0" w:line="480" w:lineRule="auto"/>
        <w:ind w:firstLine="1440"/>
        <w:jc w:val="both"/>
        <w:rPr>
          <w:rFonts w:ascii="Times New Roman" w:hAnsi="Times New Roman" w:cs="Times New Roman"/>
          <w:sz w:val="24"/>
          <w:szCs w:val="24"/>
        </w:rPr>
      </w:pPr>
      <w:r w:rsidRPr="00410998">
        <w:rPr>
          <w:rFonts w:ascii="Times New Roman" w:hAnsi="Times New Roman" w:cs="Times New Roman"/>
          <w:sz w:val="24"/>
          <w:szCs w:val="24"/>
        </w:rPr>
        <w:t xml:space="preserve">The appellant did not make out a </w:t>
      </w:r>
      <w:r w:rsidRPr="00410998">
        <w:rPr>
          <w:rFonts w:ascii="Times New Roman" w:hAnsi="Times New Roman" w:cs="Times New Roman"/>
          <w:i/>
          <w:sz w:val="24"/>
          <w:szCs w:val="24"/>
        </w:rPr>
        <w:t>prima facie</w:t>
      </w:r>
      <w:r w:rsidRPr="00410998">
        <w:rPr>
          <w:rFonts w:ascii="Times New Roman" w:hAnsi="Times New Roman" w:cs="Times New Roman"/>
          <w:sz w:val="24"/>
          <w:szCs w:val="24"/>
        </w:rPr>
        <w:t xml:space="preserve"> case. None of the essentials of his claim w</w:t>
      </w:r>
      <w:r w:rsidR="00CA4D56" w:rsidRPr="00410998">
        <w:rPr>
          <w:rFonts w:ascii="Times New Roman" w:hAnsi="Times New Roman" w:cs="Times New Roman"/>
          <w:sz w:val="24"/>
          <w:szCs w:val="24"/>
        </w:rPr>
        <w:t>as</w:t>
      </w:r>
      <w:r w:rsidRPr="00410998">
        <w:rPr>
          <w:rFonts w:ascii="Times New Roman" w:hAnsi="Times New Roman" w:cs="Times New Roman"/>
          <w:sz w:val="24"/>
          <w:szCs w:val="24"/>
        </w:rPr>
        <w:t xml:space="preserve"> established. The court </w:t>
      </w:r>
      <w:r w:rsidRPr="00410998">
        <w:rPr>
          <w:rFonts w:ascii="Times New Roman" w:hAnsi="Times New Roman" w:cs="Times New Roman"/>
          <w:i/>
          <w:sz w:val="24"/>
          <w:szCs w:val="24"/>
        </w:rPr>
        <w:t>a quo</w:t>
      </w:r>
      <w:r w:rsidRPr="00410998">
        <w:rPr>
          <w:rFonts w:ascii="Times New Roman" w:hAnsi="Times New Roman" w:cs="Times New Roman"/>
          <w:sz w:val="24"/>
          <w:szCs w:val="24"/>
        </w:rPr>
        <w:t xml:space="preserve"> cannot be faulted for granting absolution from the instance as there was nothing before the court for the respondent to answer to. The appeal is l</w:t>
      </w:r>
      <w:r w:rsidR="00CF616C" w:rsidRPr="00410998">
        <w:rPr>
          <w:rFonts w:ascii="Times New Roman" w:hAnsi="Times New Roman" w:cs="Times New Roman"/>
          <w:sz w:val="24"/>
          <w:szCs w:val="24"/>
        </w:rPr>
        <w:t>ac</w:t>
      </w:r>
      <w:r w:rsidRPr="00410998">
        <w:rPr>
          <w:rFonts w:ascii="Times New Roman" w:hAnsi="Times New Roman" w:cs="Times New Roman"/>
          <w:sz w:val="24"/>
          <w:szCs w:val="24"/>
        </w:rPr>
        <w:t>king in merit in its entirety.</w:t>
      </w:r>
    </w:p>
    <w:p w:rsidR="00550D76" w:rsidRPr="00410998" w:rsidRDefault="00550D76" w:rsidP="004471BF">
      <w:pPr>
        <w:spacing w:after="0" w:line="480" w:lineRule="auto"/>
        <w:jc w:val="both"/>
        <w:rPr>
          <w:rFonts w:ascii="Times New Roman" w:hAnsi="Times New Roman" w:cs="Times New Roman"/>
          <w:sz w:val="24"/>
          <w:szCs w:val="24"/>
        </w:rPr>
      </w:pPr>
    </w:p>
    <w:p w:rsidR="00550D76" w:rsidRPr="00410998" w:rsidRDefault="00550D76" w:rsidP="005065D5">
      <w:pPr>
        <w:spacing w:after="0" w:line="480" w:lineRule="auto"/>
        <w:ind w:left="720" w:firstLine="720"/>
        <w:jc w:val="both"/>
        <w:rPr>
          <w:rFonts w:ascii="Times New Roman" w:hAnsi="Times New Roman" w:cs="Times New Roman"/>
          <w:sz w:val="24"/>
          <w:szCs w:val="24"/>
        </w:rPr>
      </w:pPr>
      <w:r w:rsidRPr="00410998">
        <w:rPr>
          <w:rFonts w:ascii="Times New Roman" w:hAnsi="Times New Roman" w:cs="Times New Roman"/>
          <w:sz w:val="24"/>
          <w:szCs w:val="24"/>
        </w:rPr>
        <w:t>In the result, it is ordered that:</w:t>
      </w:r>
    </w:p>
    <w:p w:rsidR="00550D76" w:rsidRPr="00410998" w:rsidRDefault="00550D76"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t>1. The appeal be and is hereby dismissed.</w:t>
      </w:r>
    </w:p>
    <w:p w:rsidR="00550D76" w:rsidRPr="00410998" w:rsidRDefault="00550D76"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t>2. The appellant shall bear the costs.</w:t>
      </w:r>
    </w:p>
    <w:p w:rsidR="00550D76" w:rsidRPr="00410998" w:rsidRDefault="00550D76" w:rsidP="004471BF">
      <w:pPr>
        <w:spacing w:after="0" w:line="480" w:lineRule="auto"/>
        <w:jc w:val="both"/>
        <w:rPr>
          <w:rFonts w:ascii="Times New Roman" w:hAnsi="Times New Roman" w:cs="Times New Roman"/>
          <w:sz w:val="24"/>
          <w:szCs w:val="24"/>
        </w:rPr>
      </w:pPr>
    </w:p>
    <w:p w:rsidR="00550D76" w:rsidRPr="00410998" w:rsidRDefault="00550D76"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r>
      <w:r w:rsidRPr="00410998">
        <w:rPr>
          <w:rFonts w:ascii="Times New Roman" w:hAnsi="Times New Roman" w:cs="Times New Roman"/>
          <w:sz w:val="24"/>
          <w:szCs w:val="24"/>
        </w:rPr>
        <w:tab/>
      </w:r>
      <w:r w:rsidR="003E1CE3" w:rsidRPr="00410998">
        <w:rPr>
          <w:rFonts w:ascii="Times New Roman" w:hAnsi="Times New Roman" w:cs="Times New Roman"/>
          <w:b/>
          <w:sz w:val="24"/>
          <w:szCs w:val="24"/>
        </w:rPr>
        <w:t>PATEL JA</w:t>
      </w:r>
      <w:r w:rsidR="003E1CE3" w:rsidRPr="00410998">
        <w:rPr>
          <w:rFonts w:ascii="Times New Roman" w:hAnsi="Times New Roman" w:cs="Times New Roman"/>
          <w:b/>
          <w:sz w:val="24"/>
          <w:szCs w:val="24"/>
        </w:rPr>
        <w:tab/>
      </w:r>
      <w:r w:rsidRPr="00410998">
        <w:rPr>
          <w:rFonts w:ascii="Times New Roman" w:hAnsi="Times New Roman" w:cs="Times New Roman"/>
          <w:sz w:val="24"/>
          <w:szCs w:val="24"/>
        </w:rPr>
        <w:tab/>
      </w:r>
      <w:r w:rsidRPr="00410998">
        <w:rPr>
          <w:rFonts w:ascii="Times New Roman" w:hAnsi="Times New Roman" w:cs="Times New Roman"/>
          <w:sz w:val="24"/>
          <w:szCs w:val="24"/>
        </w:rPr>
        <w:tab/>
        <w:t>I agree</w:t>
      </w:r>
    </w:p>
    <w:p w:rsidR="00550D76" w:rsidRPr="00410998" w:rsidRDefault="00550D76"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r>
    </w:p>
    <w:p w:rsidR="005065D5" w:rsidRDefault="00550D76"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sz w:val="24"/>
          <w:szCs w:val="24"/>
        </w:rPr>
        <w:tab/>
      </w:r>
      <w:r w:rsidRPr="00410998">
        <w:rPr>
          <w:rFonts w:ascii="Times New Roman" w:hAnsi="Times New Roman" w:cs="Times New Roman"/>
          <w:sz w:val="24"/>
          <w:szCs w:val="24"/>
        </w:rPr>
        <w:tab/>
      </w:r>
      <w:r w:rsidR="003E1CE3" w:rsidRPr="00410998">
        <w:rPr>
          <w:rFonts w:ascii="Times New Roman" w:hAnsi="Times New Roman" w:cs="Times New Roman"/>
          <w:b/>
          <w:sz w:val="24"/>
          <w:szCs w:val="24"/>
        </w:rPr>
        <w:t>MAVANGIRA JA</w:t>
      </w:r>
      <w:r w:rsidRPr="00410998">
        <w:rPr>
          <w:rFonts w:ascii="Times New Roman" w:hAnsi="Times New Roman" w:cs="Times New Roman"/>
          <w:sz w:val="24"/>
          <w:szCs w:val="24"/>
        </w:rPr>
        <w:tab/>
      </w:r>
      <w:r w:rsidRPr="00410998">
        <w:rPr>
          <w:rFonts w:ascii="Times New Roman" w:hAnsi="Times New Roman" w:cs="Times New Roman"/>
          <w:sz w:val="24"/>
          <w:szCs w:val="24"/>
        </w:rPr>
        <w:tab/>
        <w:t>I agree</w:t>
      </w:r>
    </w:p>
    <w:p w:rsidR="00A527C3" w:rsidRPr="00410998" w:rsidRDefault="00A527C3" w:rsidP="004471BF">
      <w:pPr>
        <w:spacing w:after="0" w:line="480" w:lineRule="auto"/>
        <w:jc w:val="both"/>
        <w:rPr>
          <w:rFonts w:ascii="Times New Roman" w:hAnsi="Times New Roman" w:cs="Times New Roman"/>
          <w:sz w:val="24"/>
          <w:szCs w:val="24"/>
        </w:rPr>
      </w:pPr>
    </w:p>
    <w:p w:rsidR="00550D76" w:rsidRPr="00410998" w:rsidRDefault="003E1CE3" w:rsidP="004471BF">
      <w:pPr>
        <w:spacing w:after="0" w:line="480" w:lineRule="auto"/>
        <w:jc w:val="both"/>
        <w:rPr>
          <w:rFonts w:ascii="Times New Roman" w:hAnsi="Times New Roman" w:cs="Times New Roman"/>
          <w:sz w:val="24"/>
          <w:szCs w:val="24"/>
        </w:rPr>
      </w:pPr>
      <w:r w:rsidRPr="00410998">
        <w:rPr>
          <w:rFonts w:ascii="Times New Roman" w:hAnsi="Times New Roman" w:cs="Times New Roman"/>
          <w:i/>
          <w:sz w:val="24"/>
          <w:szCs w:val="24"/>
        </w:rPr>
        <w:t>Hussein</w:t>
      </w:r>
      <w:r w:rsidR="00CA4D56" w:rsidRPr="00410998">
        <w:rPr>
          <w:rFonts w:ascii="Times New Roman" w:hAnsi="Times New Roman" w:cs="Times New Roman"/>
          <w:i/>
          <w:sz w:val="24"/>
          <w:szCs w:val="24"/>
        </w:rPr>
        <w:t xml:space="preserve"> &amp;</w:t>
      </w:r>
      <w:r w:rsidRPr="00410998">
        <w:rPr>
          <w:rFonts w:ascii="Times New Roman" w:hAnsi="Times New Roman" w:cs="Times New Roman"/>
          <w:i/>
          <w:sz w:val="24"/>
          <w:szCs w:val="24"/>
        </w:rPr>
        <w:t xml:space="preserve"> Ranchhod</w:t>
      </w:r>
      <w:r w:rsidRPr="00410998">
        <w:rPr>
          <w:rFonts w:ascii="Times New Roman" w:hAnsi="Times New Roman" w:cs="Times New Roman"/>
          <w:sz w:val="24"/>
          <w:szCs w:val="24"/>
        </w:rPr>
        <w:t xml:space="preserve">, </w:t>
      </w:r>
      <w:r w:rsidR="00550D76" w:rsidRPr="00410998">
        <w:rPr>
          <w:rFonts w:ascii="Times New Roman" w:hAnsi="Times New Roman" w:cs="Times New Roman"/>
          <w:sz w:val="24"/>
          <w:szCs w:val="24"/>
        </w:rPr>
        <w:t>appellant’s legal practitioners</w:t>
      </w:r>
    </w:p>
    <w:p w:rsidR="00BF0AA6" w:rsidRPr="00410998" w:rsidRDefault="003E1CE3" w:rsidP="00A527C3">
      <w:pPr>
        <w:spacing w:after="0" w:line="480" w:lineRule="auto"/>
        <w:jc w:val="both"/>
        <w:rPr>
          <w:rFonts w:ascii="Times New Roman" w:hAnsi="Times New Roman" w:cs="Times New Roman"/>
          <w:sz w:val="24"/>
          <w:szCs w:val="24"/>
        </w:rPr>
      </w:pPr>
      <w:r w:rsidRPr="00410998">
        <w:rPr>
          <w:rFonts w:ascii="Times New Roman" w:hAnsi="Times New Roman" w:cs="Times New Roman"/>
          <w:i/>
          <w:sz w:val="24"/>
          <w:szCs w:val="24"/>
        </w:rPr>
        <w:t>Gahadzikwa &amp; Mupunda</w:t>
      </w:r>
      <w:r w:rsidRPr="00410998">
        <w:rPr>
          <w:rFonts w:ascii="Times New Roman" w:hAnsi="Times New Roman" w:cs="Times New Roman"/>
          <w:sz w:val="24"/>
          <w:szCs w:val="24"/>
        </w:rPr>
        <w:t xml:space="preserve">, </w:t>
      </w:r>
      <w:r w:rsidR="00550D76" w:rsidRPr="00410998">
        <w:rPr>
          <w:rFonts w:ascii="Times New Roman" w:hAnsi="Times New Roman" w:cs="Times New Roman"/>
          <w:sz w:val="24"/>
          <w:szCs w:val="24"/>
        </w:rPr>
        <w:t xml:space="preserve">respondent’s legal practitioners </w:t>
      </w:r>
    </w:p>
    <w:p w:rsidR="005C7E76" w:rsidRPr="00410998" w:rsidRDefault="005C7E76" w:rsidP="004471BF">
      <w:pPr>
        <w:spacing w:after="0" w:line="480" w:lineRule="auto"/>
        <w:ind w:firstLine="1440"/>
        <w:jc w:val="both"/>
        <w:rPr>
          <w:rFonts w:ascii="Times New Roman" w:hAnsi="Times New Roman" w:cs="Times New Roman"/>
          <w:sz w:val="24"/>
          <w:szCs w:val="24"/>
        </w:rPr>
      </w:pPr>
    </w:p>
    <w:sectPr w:rsidR="005C7E76" w:rsidRPr="004109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6A" w:rsidRDefault="0093366A" w:rsidP="001F5E30">
      <w:pPr>
        <w:spacing w:after="0" w:line="240" w:lineRule="auto"/>
      </w:pPr>
      <w:r>
        <w:separator/>
      </w:r>
    </w:p>
  </w:endnote>
  <w:endnote w:type="continuationSeparator" w:id="0">
    <w:p w:rsidR="0093366A" w:rsidRDefault="0093366A" w:rsidP="001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6A" w:rsidRDefault="0093366A" w:rsidP="001F5E30">
      <w:pPr>
        <w:spacing w:after="0" w:line="240" w:lineRule="auto"/>
      </w:pPr>
      <w:r>
        <w:separator/>
      </w:r>
    </w:p>
  </w:footnote>
  <w:footnote w:type="continuationSeparator" w:id="0">
    <w:p w:rsidR="0093366A" w:rsidRDefault="0093366A" w:rsidP="001F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31" w:rsidRDefault="007E2E31">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E31" w:rsidRPr="001F5E30" w:rsidRDefault="007E2E31">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Judgement No. SC </w:t>
                          </w:r>
                          <w:r w:rsidR="00410998">
                            <w:rPr>
                              <w:rFonts w:ascii="Times New Roman" w:hAnsi="Times New Roman" w:cs="Times New Roman"/>
                              <w:noProof/>
                              <w:sz w:val="24"/>
                              <w:szCs w:val="24"/>
                            </w:rPr>
                            <w:t>68</w:t>
                          </w:r>
                          <w:r w:rsidRPr="001F5E30">
                            <w:rPr>
                              <w:rFonts w:ascii="Times New Roman" w:hAnsi="Times New Roman" w:cs="Times New Roman"/>
                              <w:noProof/>
                              <w:sz w:val="24"/>
                              <w:szCs w:val="24"/>
                            </w:rPr>
                            <w:t>/20</w:t>
                          </w:r>
                        </w:p>
                        <w:p w:rsidR="007E2E31" w:rsidRPr="001F5E30" w:rsidRDefault="007E2E31">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Civil Appeal No. SC </w:t>
                          </w:r>
                          <w:r>
                            <w:rPr>
                              <w:rFonts w:ascii="Times New Roman" w:hAnsi="Times New Roman" w:cs="Times New Roman"/>
                              <w:noProof/>
                              <w:sz w:val="24"/>
                              <w:szCs w:val="24"/>
                            </w:rPr>
                            <w:t>705/17</w:t>
                          </w:r>
                          <w:r w:rsidRPr="001F5E30">
                            <w:rPr>
                              <w:rFonts w:ascii="Times New Roman" w:hAnsi="Times New Roman" w:cs="Times New Roman"/>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E2E31" w:rsidRPr="001F5E30" w:rsidRDefault="007E2E31">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Judgement No. SC </w:t>
                    </w:r>
                    <w:r w:rsidR="00410998">
                      <w:rPr>
                        <w:rFonts w:ascii="Times New Roman" w:hAnsi="Times New Roman" w:cs="Times New Roman"/>
                        <w:noProof/>
                        <w:sz w:val="24"/>
                        <w:szCs w:val="24"/>
                      </w:rPr>
                      <w:t>68</w:t>
                    </w:r>
                    <w:r w:rsidRPr="001F5E30">
                      <w:rPr>
                        <w:rFonts w:ascii="Times New Roman" w:hAnsi="Times New Roman" w:cs="Times New Roman"/>
                        <w:noProof/>
                        <w:sz w:val="24"/>
                        <w:szCs w:val="24"/>
                      </w:rPr>
                      <w:t>/20</w:t>
                    </w:r>
                  </w:p>
                  <w:p w:rsidR="007E2E31" w:rsidRPr="001F5E30" w:rsidRDefault="007E2E31">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Civil Appeal No. SC </w:t>
                    </w:r>
                    <w:r>
                      <w:rPr>
                        <w:rFonts w:ascii="Times New Roman" w:hAnsi="Times New Roman" w:cs="Times New Roman"/>
                        <w:noProof/>
                        <w:sz w:val="24"/>
                        <w:szCs w:val="24"/>
                      </w:rPr>
                      <w:t>705/17</w:t>
                    </w:r>
                    <w:r w:rsidRPr="001F5E30">
                      <w:rPr>
                        <w:rFonts w:ascii="Times New Roman" w:hAnsi="Times New Roman" w:cs="Times New Roman"/>
                        <w:noProof/>
                        <w:sz w:val="24"/>
                        <w:szCs w:val="24"/>
                      </w:rPr>
                      <w:t xml:space="preserve"> </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E2E31" w:rsidRDefault="007E2E31">
                          <w:pPr>
                            <w:spacing w:after="0" w:line="240" w:lineRule="auto"/>
                            <w:rPr>
                              <w:color w:val="FFFFFF" w:themeColor="background1"/>
                            </w:rPr>
                          </w:pPr>
                          <w:r>
                            <w:fldChar w:fldCharType="begin"/>
                          </w:r>
                          <w:r>
                            <w:instrText xml:space="preserve"> PAGE   \* MERGEFORMAT </w:instrText>
                          </w:r>
                          <w:r>
                            <w:fldChar w:fldCharType="separate"/>
                          </w:r>
                          <w:r w:rsidR="00C7012E" w:rsidRPr="00C7012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E2E31" w:rsidRDefault="007E2E31">
                    <w:pPr>
                      <w:spacing w:after="0" w:line="240" w:lineRule="auto"/>
                      <w:rPr>
                        <w:color w:val="FFFFFF" w:themeColor="background1"/>
                      </w:rPr>
                    </w:pPr>
                    <w:r>
                      <w:fldChar w:fldCharType="begin"/>
                    </w:r>
                    <w:r>
                      <w:instrText xml:space="preserve"> PAGE   \* MERGEFORMAT </w:instrText>
                    </w:r>
                    <w:r>
                      <w:fldChar w:fldCharType="separate"/>
                    </w:r>
                    <w:r w:rsidR="00C7012E" w:rsidRPr="00C7012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30"/>
    <w:rsid w:val="00057D6E"/>
    <w:rsid w:val="0006154B"/>
    <w:rsid w:val="0006305F"/>
    <w:rsid w:val="00097D27"/>
    <w:rsid w:val="00106C91"/>
    <w:rsid w:val="00116671"/>
    <w:rsid w:val="001F5E30"/>
    <w:rsid w:val="002104BB"/>
    <w:rsid w:val="00252BD2"/>
    <w:rsid w:val="002C7E92"/>
    <w:rsid w:val="00303E92"/>
    <w:rsid w:val="00321BB7"/>
    <w:rsid w:val="00367F7E"/>
    <w:rsid w:val="00390B63"/>
    <w:rsid w:val="003D342F"/>
    <w:rsid w:val="003E1CE3"/>
    <w:rsid w:val="003E5B35"/>
    <w:rsid w:val="00410998"/>
    <w:rsid w:val="00423CF5"/>
    <w:rsid w:val="004471BF"/>
    <w:rsid w:val="00497E8C"/>
    <w:rsid w:val="0050592A"/>
    <w:rsid w:val="005065D5"/>
    <w:rsid w:val="005418DC"/>
    <w:rsid w:val="00550D76"/>
    <w:rsid w:val="00560102"/>
    <w:rsid w:val="00563BF8"/>
    <w:rsid w:val="00595130"/>
    <w:rsid w:val="005C7E76"/>
    <w:rsid w:val="0065242C"/>
    <w:rsid w:val="00687BFA"/>
    <w:rsid w:val="006A395A"/>
    <w:rsid w:val="006C5724"/>
    <w:rsid w:val="006C6A04"/>
    <w:rsid w:val="006F7954"/>
    <w:rsid w:val="00727699"/>
    <w:rsid w:val="00727F1E"/>
    <w:rsid w:val="007658ED"/>
    <w:rsid w:val="007D62C2"/>
    <w:rsid w:val="007E2E31"/>
    <w:rsid w:val="00817FBE"/>
    <w:rsid w:val="00862C4C"/>
    <w:rsid w:val="00862F17"/>
    <w:rsid w:val="0093366A"/>
    <w:rsid w:val="00954E03"/>
    <w:rsid w:val="00996B71"/>
    <w:rsid w:val="009972A2"/>
    <w:rsid w:val="009B4631"/>
    <w:rsid w:val="009B4CDD"/>
    <w:rsid w:val="00A527C3"/>
    <w:rsid w:val="00B05236"/>
    <w:rsid w:val="00B25524"/>
    <w:rsid w:val="00B31EDD"/>
    <w:rsid w:val="00B5432B"/>
    <w:rsid w:val="00BB059F"/>
    <w:rsid w:val="00BD21F8"/>
    <w:rsid w:val="00BF0955"/>
    <w:rsid w:val="00BF0AA6"/>
    <w:rsid w:val="00C7012E"/>
    <w:rsid w:val="00C77870"/>
    <w:rsid w:val="00C819A5"/>
    <w:rsid w:val="00CA4D56"/>
    <w:rsid w:val="00CC13CC"/>
    <w:rsid w:val="00CE1FAC"/>
    <w:rsid w:val="00CF616C"/>
    <w:rsid w:val="00D17705"/>
    <w:rsid w:val="00D32430"/>
    <w:rsid w:val="00D56A10"/>
    <w:rsid w:val="00D84733"/>
    <w:rsid w:val="00DD1DF7"/>
    <w:rsid w:val="00DE537A"/>
    <w:rsid w:val="00E800A2"/>
    <w:rsid w:val="00EA643E"/>
    <w:rsid w:val="00EF6DC1"/>
    <w:rsid w:val="00F077E6"/>
    <w:rsid w:val="00F479D3"/>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6E362C-56AB-41FF-B458-8DEFEBC7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E30"/>
  </w:style>
  <w:style w:type="paragraph" w:styleId="Footer">
    <w:name w:val="footer"/>
    <w:basedOn w:val="Normal"/>
    <w:link w:val="FooterChar"/>
    <w:uiPriority w:val="99"/>
    <w:unhideWhenUsed/>
    <w:rsid w:val="001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30"/>
  </w:style>
  <w:style w:type="paragraph" w:styleId="BalloonText">
    <w:name w:val="Balloon Text"/>
    <w:basedOn w:val="Normal"/>
    <w:link w:val="BalloonTextChar"/>
    <w:uiPriority w:val="99"/>
    <w:semiHidden/>
    <w:unhideWhenUsed/>
    <w:rsid w:val="00727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2020-06-08T06:12:00Z</cp:lastPrinted>
  <dcterms:created xsi:type="dcterms:W3CDTF">2020-08-04T08:24:00Z</dcterms:created>
  <dcterms:modified xsi:type="dcterms:W3CDTF">2020-08-04T08:24:00Z</dcterms:modified>
</cp:coreProperties>
</file>