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DD7AA" w14:textId="77777777" w:rsidR="00763F5F" w:rsidRDefault="00763F5F" w:rsidP="00CA545C">
      <w:pPr>
        <w:spacing w:line="276" w:lineRule="auto"/>
        <w:jc w:val="both"/>
        <w:rPr>
          <w:sz w:val="24"/>
          <w:szCs w:val="24"/>
        </w:rPr>
      </w:pPr>
      <w:bookmarkStart w:id="0" w:name="_GoBack"/>
      <w:bookmarkEnd w:id="0"/>
      <w:r>
        <w:rPr>
          <w:sz w:val="24"/>
          <w:szCs w:val="24"/>
        </w:rPr>
        <w:t xml:space="preserve">                                                                                                                            </w:t>
      </w:r>
      <w:r w:rsidR="0095683F">
        <w:rPr>
          <w:sz w:val="24"/>
          <w:szCs w:val="24"/>
        </w:rPr>
        <w:t xml:space="preserve"> </w:t>
      </w:r>
    </w:p>
    <w:p w14:paraId="39973C65" w14:textId="77777777" w:rsidR="0074069A"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 xml:space="preserve">CHENAI MUNYORO                                                             </w:t>
      </w:r>
      <w:r w:rsidR="002B0E8E" w:rsidRPr="002B0E8E">
        <w:rPr>
          <w:rFonts w:ascii="Times New Roman" w:hAnsi="Times New Roman" w:cs="Times New Roman"/>
          <w:sz w:val="24"/>
          <w:szCs w:val="24"/>
        </w:rPr>
        <w:t xml:space="preserve">                             </w:t>
      </w:r>
    </w:p>
    <w:p w14:paraId="79F4CBE6" w14:textId="77777777" w:rsidR="00763F5F" w:rsidRPr="002B0E8E" w:rsidRDefault="002B0E8E" w:rsidP="00F84B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63F5F" w:rsidRPr="002B0E8E">
        <w:rPr>
          <w:rFonts w:ascii="Times New Roman" w:hAnsi="Times New Roman" w:cs="Times New Roman"/>
          <w:sz w:val="24"/>
          <w:szCs w:val="24"/>
        </w:rPr>
        <w:t>nd</w:t>
      </w:r>
    </w:p>
    <w:p w14:paraId="3F3F40B9"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DEANS MUNYORO</w:t>
      </w:r>
    </w:p>
    <w:p w14:paraId="78A2D0F2" w14:textId="77777777" w:rsidR="00763F5F" w:rsidRPr="002B0E8E" w:rsidRDefault="002B0E8E" w:rsidP="00F84B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63F5F" w:rsidRPr="002B0E8E">
        <w:rPr>
          <w:rFonts w:ascii="Times New Roman" w:hAnsi="Times New Roman" w:cs="Times New Roman"/>
          <w:sz w:val="24"/>
          <w:szCs w:val="24"/>
        </w:rPr>
        <w:t>nd</w:t>
      </w:r>
    </w:p>
    <w:p w14:paraId="1936C8A8"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DAINAH MANDISEKA</w:t>
      </w:r>
    </w:p>
    <w:p w14:paraId="65BC8881" w14:textId="77777777" w:rsidR="00763F5F" w:rsidRPr="002B0E8E" w:rsidRDefault="002B0E8E" w:rsidP="00F84B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63F5F" w:rsidRPr="002B0E8E">
        <w:rPr>
          <w:rFonts w:ascii="Times New Roman" w:hAnsi="Times New Roman" w:cs="Times New Roman"/>
          <w:sz w:val="24"/>
          <w:szCs w:val="24"/>
        </w:rPr>
        <w:t>ersus</w:t>
      </w:r>
    </w:p>
    <w:p w14:paraId="0CCDB4E7"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MINERALS IDENTITY (PRIVATE) LIMITED</w:t>
      </w:r>
    </w:p>
    <w:p w14:paraId="4AA1B4F2" w14:textId="77777777" w:rsidR="00763F5F" w:rsidRPr="002B0E8E" w:rsidRDefault="002B0E8E" w:rsidP="00F84B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63F5F" w:rsidRPr="002B0E8E">
        <w:rPr>
          <w:rFonts w:ascii="Times New Roman" w:hAnsi="Times New Roman" w:cs="Times New Roman"/>
          <w:sz w:val="24"/>
          <w:szCs w:val="24"/>
        </w:rPr>
        <w:t>nd</w:t>
      </w:r>
    </w:p>
    <w:p w14:paraId="38A77624"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MINISTER OF MINES AND MINING DEVELOPMENT</w:t>
      </w:r>
    </w:p>
    <w:p w14:paraId="0B6C0ED6" w14:textId="77777777" w:rsidR="00763F5F" w:rsidRPr="002B0E8E" w:rsidRDefault="002B0E8E" w:rsidP="00F84B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63F5F" w:rsidRPr="002B0E8E">
        <w:rPr>
          <w:rFonts w:ascii="Times New Roman" w:hAnsi="Times New Roman" w:cs="Times New Roman"/>
          <w:sz w:val="24"/>
          <w:szCs w:val="24"/>
        </w:rPr>
        <w:t>nd</w:t>
      </w:r>
    </w:p>
    <w:p w14:paraId="4B81CD5B"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THE SHERIFF FOR ZIMBABWE</w:t>
      </w:r>
    </w:p>
    <w:p w14:paraId="4DAFFCF1" w14:textId="77777777" w:rsidR="00763F5F" w:rsidRDefault="00763F5F" w:rsidP="00F84B94">
      <w:pPr>
        <w:spacing w:after="0" w:line="276" w:lineRule="auto"/>
        <w:jc w:val="both"/>
        <w:rPr>
          <w:sz w:val="24"/>
          <w:szCs w:val="24"/>
        </w:rPr>
      </w:pPr>
    </w:p>
    <w:p w14:paraId="73877E11"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HIGH COURT OF ZIMBABWE</w:t>
      </w:r>
    </w:p>
    <w:p w14:paraId="2FFC4E2F"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sz w:val="24"/>
          <w:szCs w:val="24"/>
        </w:rPr>
        <w:t>ZHOU J</w:t>
      </w:r>
    </w:p>
    <w:p w14:paraId="7D502C39" w14:textId="77777777" w:rsidR="00763F5F" w:rsidRDefault="00AD7E33" w:rsidP="00F84B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19 February &amp;7</w:t>
      </w:r>
      <w:r w:rsidR="00B76E45" w:rsidRPr="002B0E8E">
        <w:rPr>
          <w:rFonts w:ascii="Times New Roman" w:hAnsi="Times New Roman" w:cs="Times New Roman"/>
          <w:sz w:val="24"/>
          <w:szCs w:val="24"/>
        </w:rPr>
        <w:t xml:space="preserve"> June</w:t>
      </w:r>
      <w:r w:rsidR="00763F5F" w:rsidRPr="002B0E8E">
        <w:rPr>
          <w:rFonts w:ascii="Times New Roman" w:hAnsi="Times New Roman" w:cs="Times New Roman"/>
          <w:sz w:val="24"/>
          <w:szCs w:val="24"/>
        </w:rPr>
        <w:t xml:space="preserve"> 2024</w:t>
      </w:r>
    </w:p>
    <w:p w14:paraId="07BD8E08" w14:textId="77777777" w:rsidR="00CB669F" w:rsidRDefault="00CB669F" w:rsidP="00F84B94">
      <w:pPr>
        <w:spacing w:after="0" w:line="240" w:lineRule="auto"/>
        <w:jc w:val="both"/>
        <w:rPr>
          <w:rFonts w:ascii="Times New Roman" w:hAnsi="Times New Roman" w:cs="Times New Roman"/>
          <w:sz w:val="24"/>
          <w:szCs w:val="24"/>
        </w:rPr>
      </w:pPr>
    </w:p>
    <w:p w14:paraId="0DFE7E2F" w14:textId="77777777" w:rsidR="00F84B94" w:rsidRPr="002B0E8E" w:rsidRDefault="00F84B94" w:rsidP="00F84B94">
      <w:pPr>
        <w:spacing w:after="0" w:line="240" w:lineRule="auto"/>
        <w:jc w:val="both"/>
        <w:rPr>
          <w:rFonts w:ascii="Times New Roman" w:hAnsi="Times New Roman" w:cs="Times New Roman"/>
          <w:sz w:val="24"/>
          <w:szCs w:val="24"/>
        </w:rPr>
      </w:pPr>
    </w:p>
    <w:p w14:paraId="773B8A2B" w14:textId="77777777" w:rsidR="00763F5F" w:rsidRPr="002B0E8E" w:rsidRDefault="00763F5F" w:rsidP="00CA545C">
      <w:pPr>
        <w:spacing w:line="276" w:lineRule="auto"/>
        <w:jc w:val="both"/>
        <w:rPr>
          <w:rFonts w:ascii="Times New Roman" w:hAnsi="Times New Roman" w:cs="Times New Roman"/>
          <w:b/>
          <w:sz w:val="24"/>
          <w:szCs w:val="24"/>
        </w:rPr>
      </w:pPr>
      <w:r w:rsidRPr="002B0E8E">
        <w:rPr>
          <w:rFonts w:ascii="Times New Roman" w:hAnsi="Times New Roman" w:cs="Times New Roman"/>
          <w:b/>
          <w:sz w:val="24"/>
          <w:szCs w:val="24"/>
        </w:rPr>
        <w:t>Urgent Chamber Application</w:t>
      </w:r>
    </w:p>
    <w:p w14:paraId="42307D32" w14:textId="77777777" w:rsidR="00763F5F" w:rsidRDefault="00763F5F" w:rsidP="00CA545C">
      <w:pPr>
        <w:spacing w:line="276" w:lineRule="auto"/>
        <w:jc w:val="both"/>
        <w:rPr>
          <w:b/>
          <w:sz w:val="24"/>
          <w:szCs w:val="24"/>
        </w:rPr>
      </w:pPr>
    </w:p>
    <w:p w14:paraId="593FBE74" w14:textId="77777777"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i/>
          <w:sz w:val="24"/>
          <w:szCs w:val="24"/>
        </w:rPr>
        <w:t xml:space="preserve">K. Gama </w:t>
      </w:r>
      <w:r w:rsidRPr="002B0E8E">
        <w:rPr>
          <w:rFonts w:ascii="Times New Roman" w:hAnsi="Times New Roman" w:cs="Times New Roman"/>
          <w:sz w:val="24"/>
          <w:szCs w:val="24"/>
        </w:rPr>
        <w:t>for the applicants</w:t>
      </w:r>
    </w:p>
    <w:p w14:paraId="7D7A596E" w14:textId="253BAE39" w:rsidR="00763F5F" w:rsidRPr="002B0E8E" w:rsidRDefault="00F84B94" w:rsidP="00F84B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w:t>
      </w:r>
      <w:r w:rsidR="00763F5F" w:rsidRPr="002B0E8E">
        <w:rPr>
          <w:rFonts w:ascii="Times New Roman" w:hAnsi="Times New Roman" w:cs="Times New Roman"/>
          <w:i/>
          <w:sz w:val="24"/>
          <w:szCs w:val="24"/>
        </w:rPr>
        <w:t xml:space="preserve"> Chinawa </w:t>
      </w:r>
      <w:r w:rsidR="00763F5F" w:rsidRPr="002B0E8E">
        <w:rPr>
          <w:rFonts w:ascii="Times New Roman" w:hAnsi="Times New Roman" w:cs="Times New Roman"/>
          <w:sz w:val="24"/>
          <w:szCs w:val="24"/>
        </w:rPr>
        <w:t xml:space="preserve">for the </w:t>
      </w:r>
      <w:r w:rsidR="004B1A65">
        <w:rPr>
          <w:rFonts w:ascii="Times New Roman" w:hAnsi="Times New Roman" w:cs="Times New Roman"/>
          <w:sz w:val="24"/>
          <w:szCs w:val="24"/>
        </w:rPr>
        <w:t>1</w:t>
      </w:r>
      <w:r w:rsidR="004B1A65">
        <w:rPr>
          <w:rFonts w:ascii="Times New Roman" w:hAnsi="Times New Roman" w:cs="Times New Roman"/>
          <w:sz w:val="24"/>
          <w:szCs w:val="24"/>
          <w:vertAlign w:val="superscript"/>
        </w:rPr>
        <w:t xml:space="preserve">st </w:t>
      </w:r>
      <w:r w:rsidR="00763F5F" w:rsidRPr="002B0E8E">
        <w:rPr>
          <w:rFonts w:ascii="Times New Roman" w:hAnsi="Times New Roman" w:cs="Times New Roman"/>
          <w:sz w:val="24"/>
          <w:szCs w:val="24"/>
        </w:rPr>
        <w:t xml:space="preserve"> respondent</w:t>
      </w:r>
    </w:p>
    <w:p w14:paraId="59C5C360" w14:textId="7293DFC6" w:rsidR="00763F5F" w:rsidRPr="002B0E8E" w:rsidRDefault="00763F5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i/>
          <w:sz w:val="24"/>
          <w:szCs w:val="24"/>
        </w:rPr>
        <w:t xml:space="preserve">N L. Mabasa </w:t>
      </w:r>
      <w:r w:rsidRPr="002B0E8E">
        <w:rPr>
          <w:rFonts w:ascii="Times New Roman" w:hAnsi="Times New Roman" w:cs="Times New Roman"/>
          <w:sz w:val="24"/>
          <w:szCs w:val="24"/>
        </w:rPr>
        <w:t xml:space="preserve">for the </w:t>
      </w:r>
      <w:r w:rsidR="004B1A65">
        <w:rPr>
          <w:rFonts w:ascii="Times New Roman" w:hAnsi="Times New Roman" w:cs="Times New Roman"/>
          <w:sz w:val="24"/>
          <w:szCs w:val="24"/>
        </w:rPr>
        <w:t>2</w:t>
      </w:r>
      <w:r w:rsidR="004B1A65" w:rsidRPr="004B1A65">
        <w:rPr>
          <w:rFonts w:ascii="Times New Roman" w:hAnsi="Times New Roman" w:cs="Times New Roman"/>
          <w:sz w:val="24"/>
          <w:szCs w:val="24"/>
          <w:vertAlign w:val="superscript"/>
        </w:rPr>
        <w:t>nd</w:t>
      </w:r>
      <w:r w:rsidR="004B1A65">
        <w:rPr>
          <w:rFonts w:ascii="Times New Roman" w:hAnsi="Times New Roman" w:cs="Times New Roman"/>
          <w:sz w:val="24"/>
          <w:szCs w:val="24"/>
        </w:rPr>
        <w:t xml:space="preserve"> </w:t>
      </w:r>
      <w:r w:rsidRPr="002B0E8E">
        <w:rPr>
          <w:rFonts w:ascii="Times New Roman" w:hAnsi="Times New Roman" w:cs="Times New Roman"/>
          <w:sz w:val="24"/>
          <w:szCs w:val="24"/>
        </w:rPr>
        <w:t xml:space="preserve"> respondent</w:t>
      </w:r>
    </w:p>
    <w:p w14:paraId="12E521CE" w14:textId="77777777" w:rsidR="00763F5F" w:rsidRDefault="00763F5F" w:rsidP="00CA545C">
      <w:pPr>
        <w:spacing w:line="276" w:lineRule="auto"/>
        <w:jc w:val="both"/>
        <w:rPr>
          <w:sz w:val="24"/>
          <w:szCs w:val="24"/>
        </w:rPr>
      </w:pPr>
    </w:p>
    <w:p w14:paraId="7B4E8CD6" w14:textId="77777777" w:rsidR="00B77B07" w:rsidRPr="002B0E8E" w:rsidRDefault="00763F5F"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ZHOU J:</w:t>
      </w:r>
      <w:r w:rsidR="002B0E8E" w:rsidRPr="002B0E8E">
        <w:rPr>
          <w:rFonts w:ascii="Times New Roman" w:hAnsi="Times New Roman" w:cs="Times New Roman"/>
          <w:sz w:val="24"/>
          <w:szCs w:val="24"/>
        </w:rPr>
        <w:t xml:space="preserve">     </w:t>
      </w:r>
      <w:r w:rsidR="000E53C7" w:rsidRPr="002B0E8E">
        <w:rPr>
          <w:rFonts w:ascii="Times New Roman" w:hAnsi="Times New Roman" w:cs="Times New Roman"/>
          <w:sz w:val="24"/>
          <w:szCs w:val="24"/>
        </w:rPr>
        <w:t>This is an urgent c</w:t>
      </w:r>
      <w:r w:rsidR="001135DD" w:rsidRPr="002B0E8E">
        <w:rPr>
          <w:rFonts w:ascii="Times New Roman" w:hAnsi="Times New Roman" w:cs="Times New Roman"/>
          <w:sz w:val="24"/>
          <w:szCs w:val="24"/>
        </w:rPr>
        <w:t xml:space="preserve">hamber application for an order staying the execution of the </w:t>
      </w:r>
      <w:r w:rsidR="00B77B07" w:rsidRPr="002B0E8E">
        <w:rPr>
          <w:rFonts w:ascii="Times New Roman" w:hAnsi="Times New Roman" w:cs="Times New Roman"/>
          <w:sz w:val="24"/>
          <w:szCs w:val="24"/>
        </w:rPr>
        <w:t xml:space="preserve">writ issued pursuant to the order </w:t>
      </w:r>
      <w:r w:rsidR="001135DD" w:rsidRPr="002B0E8E">
        <w:rPr>
          <w:rFonts w:ascii="Times New Roman" w:hAnsi="Times New Roman" w:cs="Times New Roman"/>
          <w:sz w:val="24"/>
          <w:szCs w:val="24"/>
        </w:rPr>
        <w:t>granted in Case No. HC</w:t>
      </w:r>
      <w:r w:rsidR="00B77B07" w:rsidRPr="002B0E8E">
        <w:rPr>
          <w:rFonts w:ascii="Times New Roman" w:hAnsi="Times New Roman" w:cs="Times New Roman"/>
          <w:sz w:val="24"/>
          <w:szCs w:val="24"/>
        </w:rPr>
        <w:t xml:space="preserve"> 3805/23.  </w:t>
      </w:r>
      <w:r w:rsidR="00E07335" w:rsidRPr="002B0E8E">
        <w:rPr>
          <w:rFonts w:ascii="Times New Roman" w:hAnsi="Times New Roman" w:cs="Times New Roman"/>
          <w:sz w:val="24"/>
          <w:szCs w:val="24"/>
        </w:rPr>
        <w:t xml:space="preserve">The writ of ejectment to which the application relates was issued on 30 January 2024.  </w:t>
      </w:r>
      <w:r w:rsidR="00B77B07" w:rsidRPr="002B0E8E">
        <w:rPr>
          <w:rFonts w:ascii="Times New Roman" w:hAnsi="Times New Roman" w:cs="Times New Roman"/>
          <w:sz w:val="24"/>
          <w:szCs w:val="24"/>
        </w:rPr>
        <w:t>On the return date the applicant</w:t>
      </w:r>
      <w:r w:rsidR="00A77750" w:rsidRPr="002B0E8E">
        <w:rPr>
          <w:rFonts w:ascii="Times New Roman" w:hAnsi="Times New Roman" w:cs="Times New Roman"/>
          <w:sz w:val="24"/>
          <w:szCs w:val="24"/>
        </w:rPr>
        <w:t>s</w:t>
      </w:r>
      <w:r w:rsidR="00B77B07" w:rsidRPr="002B0E8E">
        <w:rPr>
          <w:rFonts w:ascii="Times New Roman" w:hAnsi="Times New Roman" w:cs="Times New Roman"/>
          <w:sz w:val="24"/>
          <w:szCs w:val="24"/>
        </w:rPr>
        <w:t xml:space="preserve"> </w:t>
      </w:r>
      <w:r w:rsidR="00A77750" w:rsidRPr="002B0E8E">
        <w:rPr>
          <w:rFonts w:ascii="Times New Roman" w:hAnsi="Times New Roman" w:cs="Times New Roman"/>
          <w:sz w:val="24"/>
          <w:szCs w:val="24"/>
        </w:rPr>
        <w:t xml:space="preserve">seek </w:t>
      </w:r>
      <w:r w:rsidR="00B77B07" w:rsidRPr="002B0E8E">
        <w:rPr>
          <w:rFonts w:ascii="Times New Roman" w:hAnsi="Times New Roman" w:cs="Times New Roman"/>
          <w:sz w:val="24"/>
          <w:szCs w:val="24"/>
        </w:rPr>
        <w:t>the setting aside of the writ and a declaration that the first and third respondents are not entitled to evict the applicants from Koo Doo Reg. No. 42792, whose coordinates are stated as A-0461428 8088194, B-0461876 8088047, C-0461816 8087852, D-0461320 8088019 and from their homes and fields.</w:t>
      </w:r>
    </w:p>
    <w:p w14:paraId="0F7DE601" w14:textId="77777777" w:rsidR="00A77750" w:rsidRPr="002B0E8E" w:rsidRDefault="00B77B07"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The application is opposed by the first respondent.  The second respondent informed through counsel that he will abide the decision of the court and would make no submissions on the matter.</w:t>
      </w:r>
      <w:r w:rsidR="001135DD" w:rsidRPr="002B0E8E">
        <w:rPr>
          <w:rFonts w:ascii="Times New Roman" w:hAnsi="Times New Roman" w:cs="Times New Roman"/>
          <w:sz w:val="24"/>
          <w:szCs w:val="24"/>
        </w:rPr>
        <w:t xml:space="preserve"> </w:t>
      </w:r>
    </w:p>
    <w:p w14:paraId="6BED7C5E" w14:textId="77777777" w:rsidR="00763F5F" w:rsidRPr="002B0E8E" w:rsidRDefault="00E831C2"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 xml:space="preserve">In addition to contesting the matter on the merits, the first respondent objected to the urgent hearing of the application on the grounds that this is in substance the very same dispute in respect </w:t>
      </w:r>
      <w:r w:rsidRPr="002B0E8E">
        <w:rPr>
          <w:rFonts w:ascii="Times New Roman" w:hAnsi="Times New Roman" w:cs="Times New Roman"/>
          <w:sz w:val="24"/>
          <w:szCs w:val="24"/>
        </w:rPr>
        <w:lastRenderedPageBreak/>
        <w:t xml:space="preserve">of which the applicants previously filed an urgent </w:t>
      </w:r>
      <w:r w:rsidR="00CA545C" w:rsidRPr="002B0E8E">
        <w:rPr>
          <w:rFonts w:ascii="Times New Roman" w:hAnsi="Times New Roman" w:cs="Times New Roman"/>
          <w:sz w:val="24"/>
          <w:szCs w:val="24"/>
        </w:rPr>
        <w:t xml:space="preserve">chamber </w:t>
      </w:r>
      <w:r w:rsidRPr="002B0E8E">
        <w:rPr>
          <w:rFonts w:ascii="Times New Roman" w:hAnsi="Times New Roman" w:cs="Times New Roman"/>
          <w:sz w:val="24"/>
          <w:szCs w:val="24"/>
        </w:rPr>
        <w:t>application that was held not to be urgent and was struck off the roll of urgent matters.</w:t>
      </w:r>
    </w:p>
    <w:p w14:paraId="10C91158" w14:textId="77777777" w:rsidR="00CA545C" w:rsidRPr="002B0E8E" w:rsidRDefault="00CA545C"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 xml:space="preserve">The material facts </w:t>
      </w:r>
      <w:r w:rsidR="00EB3F3B" w:rsidRPr="002B0E8E">
        <w:rPr>
          <w:rFonts w:ascii="Times New Roman" w:hAnsi="Times New Roman" w:cs="Times New Roman"/>
          <w:sz w:val="24"/>
          <w:szCs w:val="24"/>
        </w:rPr>
        <w:t xml:space="preserve">which gave rise to the instant application are as follows: the parties are involved in a dispute relating to a mining area.  The first respondent obtained a </w:t>
      </w:r>
      <w:r w:rsidR="00E07335" w:rsidRPr="002B0E8E">
        <w:rPr>
          <w:rFonts w:ascii="Times New Roman" w:hAnsi="Times New Roman" w:cs="Times New Roman"/>
          <w:sz w:val="24"/>
          <w:szCs w:val="24"/>
        </w:rPr>
        <w:t xml:space="preserve">default </w:t>
      </w:r>
      <w:r w:rsidR="00EB3F3B" w:rsidRPr="002B0E8E">
        <w:rPr>
          <w:rFonts w:ascii="Times New Roman" w:hAnsi="Times New Roman" w:cs="Times New Roman"/>
          <w:sz w:val="24"/>
          <w:szCs w:val="24"/>
        </w:rPr>
        <w:t>judgment against the applicants herein in Case No. HCH3805/23 on</w:t>
      </w:r>
      <w:r w:rsidR="00E07335" w:rsidRPr="002B0E8E">
        <w:rPr>
          <w:rFonts w:ascii="Times New Roman" w:hAnsi="Times New Roman" w:cs="Times New Roman"/>
          <w:sz w:val="24"/>
          <w:szCs w:val="24"/>
        </w:rPr>
        <w:t xml:space="preserve"> 8 August 2023. </w:t>
      </w:r>
      <w:r w:rsidR="00A77750" w:rsidRPr="002B0E8E">
        <w:rPr>
          <w:rFonts w:ascii="Times New Roman" w:hAnsi="Times New Roman" w:cs="Times New Roman"/>
          <w:sz w:val="24"/>
          <w:szCs w:val="24"/>
        </w:rPr>
        <w:t xml:space="preserve"> </w:t>
      </w:r>
      <w:r w:rsidR="00E07335" w:rsidRPr="002B0E8E">
        <w:rPr>
          <w:rFonts w:ascii="Times New Roman" w:hAnsi="Times New Roman" w:cs="Times New Roman"/>
          <w:sz w:val="24"/>
          <w:szCs w:val="24"/>
        </w:rPr>
        <w:t>The applicant</w:t>
      </w:r>
      <w:r w:rsidR="00A77750" w:rsidRPr="002B0E8E">
        <w:rPr>
          <w:rFonts w:ascii="Times New Roman" w:hAnsi="Times New Roman" w:cs="Times New Roman"/>
          <w:sz w:val="24"/>
          <w:szCs w:val="24"/>
        </w:rPr>
        <w:t>s</w:t>
      </w:r>
      <w:r w:rsidR="00E07335" w:rsidRPr="002B0E8E">
        <w:rPr>
          <w:rFonts w:ascii="Times New Roman" w:hAnsi="Times New Roman" w:cs="Times New Roman"/>
          <w:sz w:val="24"/>
          <w:szCs w:val="24"/>
        </w:rPr>
        <w:t xml:space="preserve"> instituted an application for the setting aside of the default judgment</w:t>
      </w:r>
      <w:r w:rsidR="00A77750" w:rsidRPr="002B0E8E">
        <w:rPr>
          <w:rFonts w:ascii="Times New Roman" w:hAnsi="Times New Roman" w:cs="Times New Roman"/>
          <w:sz w:val="24"/>
          <w:szCs w:val="24"/>
        </w:rPr>
        <w:t xml:space="preserve">, </w:t>
      </w:r>
      <w:r w:rsidR="00E07335" w:rsidRPr="002B0E8E">
        <w:rPr>
          <w:rFonts w:ascii="Times New Roman" w:hAnsi="Times New Roman" w:cs="Times New Roman"/>
          <w:sz w:val="24"/>
          <w:szCs w:val="24"/>
        </w:rPr>
        <w:t xml:space="preserve">which </w:t>
      </w:r>
      <w:r w:rsidR="00A77750" w:rsidRPr="002B0E8E">
        <w:rPr>
          <w:rFonts w:ascii="Times New Roman" w:hAnsi="Times New Roman" w:cs="Times New Roman"/>
          <w:sz w:val="24"/>
          <w:szCs w:val="24"/>
        </w:rPr>
        <w:t xml:space="preserve">application </w:t>
      </w:r>
      <w:r w:rsidR="00E07335" w:rsidRPr="002B0E8E">
        <w:rPr>
          <w:rFonts w:ascii="Times New Roman" w:hAnsi="Times New Roman" w:cs="Times New Roman"/>
          <w:sz w:val="24"/>
          <w:szCs w:val="24"/>
        </w:rPr>
        <w:t xml:space="preserve">is still pending.  An application for stay of execution of that judgment was struck off the roll of urgent matters. </w:t>
      </w:r>
      <w:r w:rsidR="00EB3F3B" w:rsidRPr="002B0E8E">
        <w:rPr>
          <w:rFonts w:ascii="Times New Roman" w:hAnsi="Times New Roman" w:cs="Times New Roman"/>
          <w:sz w:val="24"/>
          <w:szCs w:val="24"/>
        </w:rPr>
        <w:t xml:space="preserve"> </w:t>
      </w:r>
    </w:p>
    <w:p w14:paraId="0CAB25BA" w14:textId="3CCAA95F" w:rsidR="00763F5F" w:rsidRPr="002B0E8E" w:rsidRDefault="00E07335"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In paragraph 10 of the founding affidavit the applicants state that for the avoidance of doubt the application is not for the stay of execution of the default judgment that is stated in the writ of ejectment.</w:t>
      </w:r>
      <w:r w:rsidR="0088024F" w:rsidRPr="002B0E8E">
        <w:rPr>
          <w:rFonts w:ascii="Times New Roman" w:hAnsi="Times New Roman" w:cs="Times New Roman"/>
          <w:sz w:val="24"/>
          <w:szCs w:val="24"/>
        </w:rPr>
        <w:t xml:space="preserve">  The judgm</w:t>
      </w:r>
      <w:r w:rsidR="00F84B94">
        <w:rPr>
          <w:rFonts w:ascii="Times New Roman" w:hAnsi="Times New Roman" w:cs="Times New Roman"/>
          <w:sz w:val="24"/>
          <w:szCs w:val="24"/>
        </w:rPr>
        <w:t xml:space="preserve">ent referred to in the writ is case number HCH 3805/23. </w:t>
      </w:r>
      <w:r w:rsidR="0088024F" w:rsidRPr="002B0E8E">
        <w:rPr>
          <w:rFonts w:ascii="Times New Roman" w:hAnsi="Times New Roman" w:cs="Times New Roman"/>
          <w:sz w:val="24"/>
          <w:szCs w:val="24"/>
        </w:rPr>
        <w:t>This is the very same judgment in respect of which the writ which is referred to in para. 8 of the founding affidavit was issued.</w:t>
      </w:r>
      <w:r w:rsidR="004B1A65">
        <w:rPr>
          <w:rFonts w:ascii="Times New Roman" w:hAnsi="Times New Roman" w:cs="Times New Roman"/>
          <w:sz w:val="24"/>
          <w:szCs w:val="24"/>
        </w:rPr>
        <w:t xml:space="preserve"> </w:t>
      </w:r>
      <w:r w:rsidR="0088024F" w:rsidRPr="002B0E8E">
        <w:rPr>
          <w:rFonts w:ascii="Times New Roman" w:hAnsi="Times New Roman" w:cs="Times New Roman"/>
          <w:sz w:val="24"/>
          <w:szCs w:val="24"/>
        </w:rPr>
        <w:t>Quite clearly, there is an inherent contradiction in the averments made by the applicant</w:t>
      </w:r>
      <w:r w:rsidR="00A77750" w:rsidRPr="002B0E8E">
        <w:rPr>
          <w:rFonts w:ascii="Times New Roman" w:hAnsi="Times New Roman" w:cs="Times New Roman"/>
          <w:sz w:val="24"/>
          <w:szCs w:val="24"/>
        </w:rPr>
        <w:t>s</w:t>
      </w:r>
      <w:r w:rsidR="0088024F" w:rsidRPr="002B0E8E">
        <w:rPr>
          <w:rFonts w:ascii="Times New Roman" w:hAnsi="Times New Roman" w:cs="Times New Roman"/>
          <w:sz w:val="24"/>
          <w:szCs w:val="24"/>
        </w:rPr>
        <w:t xml:space="preserve"> in the founding affidavit.  The applicant</w:t>
      </w:r>
      <w:r w:rsidR="00A77750" w:rsidRPr="002B0E8E">
        <w:rPr>
          <w:rFonts w:ascii="Times New Roman" w:hAnsi="Times New Roman" w:cs="Times New Roman"/>
          <w:sz w:val="24"/>
          <w:szCs w:val="24"/>
        </w:rPr>
        <w:t>s make</w:t>
      </w:r>
      <w:r w:rsidR="0088024F" w:rsidRPr="002B0E8E">
        <w:rPr>
          <w:rFonts w:ascii="Times New Roman" w:hAnsi="Times New Roman" w:cs="Times New Roman"/>
          <w:sz w:val="24"/>
          <w:szCs w:val="24"/>
        </w:rPr>
        <w:t xml:space="preserve"> an averment that </w:t>
      </w:r>
      <w:r w:rsidR="00A77750" w:rsidRPr="002B0E8E">
        <w:rPr>
          <w:rFonts w:ascii="Times New Roman" w:hAnsi="Times New Roman" w:cs="Times New Roman"/>
          <w:sz w:val="24"/>
          <w:szCs w:val="24"/>
        </w:rPr>
        <w:t>t</w:t>
      </w:r>
      <w:r w:rsidR="0088024F" w:rsidRPr="002B0E8E">
        <w:rPr>
          <w:rFonts w:ascii="Times New Roman" w:hAnsi="Times New Roman" w:cs="Times New Roman"/>
          <w:sz w:val="24"/>
          <w:szCs w:val="24"/>
        </w:rPr>
        <w:t>he</w:t>
      </w:r>
      <w:r w:rsidR="00A77750" w:rsidRPr="002B0E8E">
        <w:rPr>
          <w:rFonts w:ascii="Times New Roman" w:hAnsi="Times New Roman" w:cs="Times New Roman"/>
          <w:sz w:val="24"/>
          <w:szCs w:val="24"/>
        </w:rPr>
        <w:t>y are</w:t>
      </w:r>
      <w:r w:rsidR="0088024F" w:rsidRPr="002B0E8E">
        <w:rPr>
          <w:rFonts w:ascii="Times New Roman" w:hAnsi="Times New Roman" w:cs="Times New Roman"/>
          <w:sz w:val="24"/>
          <w:szCs w:val="24"/>
        </w:rPr>
        <w:t xml:space="preserve"> seeking stay of execution “of a writ” as if the writ concerned is not related to the judgment stated therein as the one being enforced.</w:t>
      </w:r>
    </w:p>
    <w:p w14:paraId="1CD3125C" w14:textId="77777777" w:rsidR="0088024F" w:rsidRPr="002B0E8E" w:rsidRDefault="0088024F" w:rsidP="00CB669F">
      <w:pPr>
        <w:spacing w:after="0" w:line="276" w:lineRule="auto"/>
        <w:jc w:val="both"/>
        <w:rPr>
          <w:rFonts w:ascii="Times New Roman" w:hAnsi="Times New Roman" w:cs="Times New Roman"/>
          <w:b/>
          <w:sz w:val="24"/>
          <w:szCs w:val="24"/>
          <w:u w:val="single"/>
        </w:rPr>
      </w:pPr>
      <w:r w:rsidRPr="002B0E8E">
        <w:rPr>
          <w:rFonts w:ascii="Times New Roman" w:hAnsi="Times New Roman" w:cs="Times New Roman"/>
          <w:b/>
          <w:sz w:val="24"/>
          <w:szCs w:val="24"/>
          <w:u w:val="single"/>
        </w:rPr>
        <w:t>Urgency</w:t>
      </w:r>
    </w:p>
    <w:p w14:paraId="68741954" w14:textId="77777777" w:rsidR="00EC5072" w:rsidRPr="002B0E8E" w:rsidRDefault="0088024F"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In objecting to the urgent hearing of the application the first respondent submitted that the substance of the instant application is the same as the chamber application inst</w:t>
      </w:r>
      <w:r w:rsidR="00F84B94">
        <w:rPr>
          <w:rFonts w:ascii="Times New Roman" w:hAnsi="Times New Roman" w:cs="Times New Roman"/>
          <w:sz w:val="24"/>
          <w:szCs w:val="24"/>
        </w:rPr>
        <w:t xml:space="preserve">ituted by the applicants under case number HC 6160/23 in October 2023. </w:t>
      </w:r>
      <w:r w:rsidRPr="002B0E8E">
        <w:rPr>
          <w:rFonts w:ascii="Times New Roman" w:hAnsi="Times New Roman" w:cs="Times New Roman"/>
          <w:sz w:val="24"/>
          <w:szCs w:val="24"/>
        </w:rPr>
        <w:t>That application was struck off the roll of urgent matters.</w:t>
      </w:r>
      <w:r w:rsidR="00F84B94">
        <w:rPr>
          <w:rFonts w:ascii="Times New Roman" w:hAnsi="Times New Roman" w:cs="Times New Roman"/>
          <w:sz w:val="24"/>
          <w:szCs w:val="24"/>
        </w:rPr>
        <w:t xml:space="preserve"> </w:t>
      </w:r>
      <w:r w:rsidR="00EC5072" w:rsidRPr="002B0E8E">
        <w:rPr>
          <w:rFonts w:ascii="Times New Roman" w:hAnsi="Times New Roman" w:cs="Times New Roman"/>
          <w:sz w:val="24"/>
          <w:szCs w:val="24"/>
        </w:rPr>
        <w:t>The submission made on behalf of the first respondent is that the instant application which was filed on 14 February 2024 cannot be urgent.</w:t>
      </w:r>
    </w:p>
    <w:p w14:paraId="48FC976A" w14:textId="6667853D" w:rsidR="00B1373B" w:rsidRPr="002B0E8E" w:rsidRDefault="00EC5072"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A matter is urgent if it cannot wait to be dealt with as an ordinary court application.</w:t>
      </w:r>
      <w:r w:rsidR="00B1373B" w:rsidRPr="002B0E8E">
        <w:rPr>
          <w:rFonts w:ascii="Times New Roman" w:hAnsi="Times New Roman" w:cs="Times New Roman"/>
          <w:sz w:val="24"/>
          <w:szCs w:val="24"/>
        </w:rPr>
        <w:t xml:space="preserve">  </w:t>
      </w:r>
      <w:r w:rsidR="00B1373B" w:rsidRPr="002B0E8E">
        <w:rPr>
          <w:rFonts w:ascii="Times New Roman" w:hAnsi="Times New Roman" w:cs="Times New Roman"/>
          <w:i/>
          <w:sz w:val="24"/>
          <w:szCs w:val="24"/>
        </w:rPr>
        <w:t xml:space="preserve">Pickering v Zimbabwe Newspapers (1980) Ltd </w:t>
      </w:r>
      <w:r w:rsidR="00B1373B" w:rsidRPr="002B0E8E">
        <w:rPr>
          <w:rFonts w:ascii="Times New Roman" w:hAnsi="Times New Roman" w:cs="Times New Roman"/>
          <w:sz w:val="24"/>
          <w:szCs w:val="24"/>
        </w:rPr>
        <w:t xml:space="preserve">1991 (1) ZLR 71(H) at 93; </w:t>
      </w:r>
      <w:r w:rsidR="00B1373B" w:rsidRPr="002B0E8E">
        <w:rPr>
          <w:rFonts w:ascii="Times New Roman" w:hAnsi="Times New Roman" w:cs="Times New Roman"/>
          <w:i/>
          <w:sz w:val="24"/>
          <w:szCs w:val="24"/>
        </w:rPr>
        <w:t xml:space="preserve">Dilwin Investments (Pvt) Ltd t/a Formscaff </w:t>
      </w:r>
      <w:r w:rsidR="00B1373B" w:rsidRPr="004166A8">
        <w:rPr>
          <w:rFonts w:ascii="Times New Roman" w:hAnsi="Times New Roman" w:cs="Times New Roman"/>
          <w:iCs/>
          <w:sz w:val="24"/>
          <w:szCs w:val="24"/>
        </w:rPr>
        <w:t>v</w:t>
      </w:r>
      <w:r w:rsidR="00B1373B" w:rsidRPr="002B0E8E">
        <w:rPr>
          <w:rFonts w:ascii="Times New Roman" w:hAnsi="Times New Roman" w:cs="Times New Roman"/>
          <w:i/>
          <w:sz w:val="24"/>
          <w:szCs w:val="24"/>
        </w:rPr>
        <w:t xml:space="preserve"> Jopa Engineering Company (Pvt) Ltd </w:t>
      </w:r>
      <w:r w:rsidR="00B1373B" w:rsidRPr="002B0E8E">
        <w:rPr>
          <w:rFonts w:ascii="Times New Roman" w:hAnsi="Times New Roman" w:cs="Times New Roman"/>
          <w:sz w:val="24"/>
          <w:szCs w:val="24"/>
        </w:rPr>
        <w:t xml:space="preserve">HH 116-98.  In the case of </w:t>
      </w:r>
      <w:r w:rsidR="00B1373B" w:rsidRPr="002B0E8E">
        <w:rPr>
          <w:rFonts w:ascii="Times New Roman" w:hAnsi="Times New Roman" w:cs="Times New Roman"/>
          <w:i/>
          <w:sz w:val="24"/>
          <w:szCs w:val="24"/>
        </w:rPr>
        <w:t xml:space="preserve">Document Support Centre (Pvt) Ltd </w:t>
      </w:r>
      <w:r w:rsidR="00B1373B" w:rsidRPr="004166A8">
        <w:rPr>
          <w:rFonts w:ascii="Times New Roman" w:hAnsi="Times New Roman" w:cs="Times New Roman"/>
          <w:iCs/>
          <w:sz w:val="24"/>
          <w:szCs w:val="24"/>
        </w:rPr>
        <w:t>v</w:t>
      </w:r>
      <w:r w:rsidR="00B1373B" w:rsidRPr="002B0E8E">
        <w:rPr>
          <w:rFonts w:ascii="Times New Roman" w:hAnsi="Times New Roman" w:cs="Times New Roman"/>
          <w:i/>
          <w:sz w:val="24"/>
          <w:szCs w:val="24"/>
        </w:rPr>
        <w:t xml:space="preserve"> Mapuvire </w:t>
      </w:r>
      <w:r w:rsidR="00B1373B" w:rsidRPr="002B0E8E">
        <w:rPr>
          <w:rFonts w:ascii="Times New Roman" w:hAnsi="Times New Roman" w:cs="Times New Roman"/>
          <w:sz w:val="24"/>
          <w:szCs w:val="24"/>
        </w:rPr>
        <w:t>2006 (2) Z</w:t>
      </w:r>
      <w:r w:rsidR="0074080F">
        <w:rPr>
          <w:rFonts w:ascii="Times New Roman" w:hAnsi="Times New Roman" w:cs="Times New Roman"/>
          <w:sz w:val="24"/>
          <w:szCs w:val="24"/>
        </w:rPr>
        <w:t xml:space="preserve">LR 232(H) at 244C-D </w:t>
      </w:r>
      <w:r w:rsidR="008F3585" w:rsidRPr="008F3585">
        <w:rPr>
          <w:smallCaps/>
        </w:rPr>
        <w:t>Makarau</w:t>
      </w:r>
      <w:r w:rsidR="008F3585" w:rsidRPr="008F3585">
        <w:rPr>
          <w:rFonts w:ascii="Times New Roman" w:hAnsi="Times New Roman" w:cs="Times New Roman"/>
          <w:smallCaps/>
          <w:sz w:val="24"/>
          <w:szCs w:val="24"/>
        </w:rPr>
        <w:t xml:space="preserve"> </w:t>
      </w:r>
      <w:r w:rsidR="0074080F">
        <w:rPr>
          <w:rFonts w:ascii="Times New Roman" w:hAnsi="Times New Roman" w:cs="Times New Roman"/>
          <w:sz w:val="24"/>
          <w:szCs w:val="24"/>
        </w:rPr>
        <w:t>JP (</w:t>
      </w:r>
      <w:r w:rsidR="00B1373B" w:rsidRPr="002B0E8E">
        <w:rPr>
          <w:rFonts w:ascii="Times New Roman" w:hAnsi="Times New Roman" w:cs="Times New Roman"/>
          <w:sz w:val="24"/>
          <w:szCs w:val="24"/>
        </w:rPr>
        <w:t>as she then was</w:t>
      </w:r>
      <w:r w:rsidR="0074080F">
        <w:rPr>
          <w:rFonts w:ascii="Times New Roman" w:hAnsi="Times New Roman" w:cs="Times New Roman"/>
          <w:sz w:val="24"/>
          <w:szCs w:val="24"/>
        </w:rPr>
        <w:t>)</w:t>
      </w:r>
      <w:r w:rsidR="00B1373B" w:rsidRPr="002B0E8E">
        <w:rPr>
          <w:rFonts w:ascii="Times New Roman" w:hAnsi="Times New Roman" w:cs="Times New Roman"/>
          <w:sz w:val="24"/>
          <w:szCs w:val="24"/>
        </w:rPr>
        <w:t xml:space="preserve"> explained urgency as follows:</w:t>
      </w:r>
    </w:p>
    <w:p w14:paraId="1D498691" w14:textId="77777777" w:rsidR="00B1373B" w:rsidRPr="00AD7E33" w:rsidRDefault="00B1373B" w:rsidP="00AD7E33">
      <w:pPr>
        <w:spacing w:line="240" w:lineRule="auto"/>
        <w:ind w:left="1440"/>
        <w:jc w:val="both"/>
        <w:rPr>
          <w:rFonts w:ascii="Times New Roman" w:hAnsi="Times New Roman" w:cs="Times New Roman"/>
        </w:rPr>
      </w:pPr>
      <w:r w:rsidRPr="00AD7E33">
        <w:rPr>
          <w:rFonts w:ascii="Times New Roman" w:hAnsi="Times New Roman" w:cs="Times New Roman"/>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p>
    <w:p w14:paraId="28BC1FFA" w14:textId="0EF25F76" w:rsidR="00B37C6B" w:rsidRPr="002B0E8E" w:rsidRDefault="00B1373B" w:rsidP="00F84B94">
      <w:pPr>
        <w:spacing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 xml:space="preserve">In the celebrated dictum in </w:t>
      </w:r>
      <w:r w:rsidRPr="002B0E8E">
        <w:rPr>
          <w:rFonts w:ascii="Times New Roman" w:hAnsi="Times New Roman" w:cs="Times New Roman"/>
          <w:i/>
          <w:sz w:val="24"/>
          <w:szCs w:val="24"/>
        </w:rPr>
        <w:t xml:space="preserve">Kuvarega </w:t>
      </w:r>
      <w:r w:rsidRPr="00AD7E33">
        <w:rPr>
          <w:rFonts w:ascii="Times New Roman" w:hAnsi="Times New Roman" w:cs="Times New Roman"/>
          <w:sz w:val="24"/>
          <w:szCs w:val="24"/>
        </w:rPr>
        <w:t>v</w:t>
      </w:r>
      <w:r w:rsidRPr="002B0E8E">
        <w:rPr>
          <w:rFonts w:ascii="Times New Roman" w:hAnsi="Times New Roman" w:cs="Times New Roman"/>
          <w:i/>
          <w:sz w:val="24"/>
          <w:szCs w:val="24"/>
        </w:rPr>
        <w:t xml:space="preserve"> </w:t>
      </w:r>
      <w:r w:rsidR="00B37C6B" w:rsidRPr="002B0E8E">
        <w:rPr>
          <w:rFonts w:ascii="Times New Roman" w:hAnsi="Times New Roman" w:cs="Times New Roman"/>
          <w:i/>
          <w:sz w:val="24"/>
          <w:szCs w:val="24"/>
        </w:rPr>
        <w:t xml:space="preserve">Registrar-General &amp; Anor </w:t>
      </w:r>
      <w:r w:rsidR="00B37C6B" w:rsidRPr="002B0E8E">
        <w:rPr>
          <w:rFonts w:ascii="Times New Roman" w:hAnsi="Times New Roman" w:cs="Times New Roman"/>
          <w:sz w:val="24"/>
          <w:szCs w:val="24"/>
        </w:rPr>
        <w:t xml:space="preserve">1998 (1) ZLR 188(H), </w:t>
      </w:r>
      <w:r w:rsidR="008F3585" w:rsidRPr="008F3585">
        <w:rPr>
          <w:smallCaps/>
        </w:rPr>
        <w:t>Chatikobo</w:t>
      </w:r>
      <w:r w:rsidR="00B37C6B" w:rsidRPr="002B0E8E">
        <w:rPr>
          <w:rFonts w:ascii="Times New Roman" w:hAnsi="Times New Roman" w:cs="Times New Roman"/>
          <w:sz w:val="24"/>
          <w:szCs w:val="24"/>
        </w:rPr>
        <w:t xml:space="preserve"> J stated thus:</w:t>
      </w:r>
    </w:p>
    <w:p w14:paraId="54236F3E" w14:textId="77777777" w:rsidR="00227AD5" w:rsidRPr="00AD7E33" w:rsidRDefault="00B37C6B" w:rsidP="00AD7E33">
      <w:pPr>
        <w:spacing w:line="240" w:lineRule="auto"/>
        <w:ind w:left="1440"/>
        <w:jc w:val="both"/>
        <w:rPr>
          <w:rFonts w:ascii="Times New Roman" w:hAnsi="Times New Roman" w:cs="Times New Roman"/>
        </w:rPr>
      </w:pPr>
      <w:r w:rsidRPr="00AD7E33">
        <w:rPr>
          <w:rFonts w:ascii="Times New Roman" w:hAnsi="Times New Roman" w:cs="Times New Roman"/>
        </w:rPr>
        <w:lastRenderedPageBreak/>
        <w:t>“What constitutes urgency is not only the imminent arrival of the day of reckoning; a matter is urgent, if at the time the need to act arises, the matter cannot wait.”</w:t>
      </w:r>
    </w:p>
    <w:p w14:paraId="6E6F8AEB" w14:textId="77777777" w:rsidR="006A21CA" w:rsidRPr="002B0E8E" w:rsidRDefault="00227AD5"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In the same judgment the learned judge stated that urgency which arises from deliberate inaction until the eleventh hour is not the type of urgency that is envisaged by the rules of court.  These authorities and many others not cited herein emphasise the need to act when the cause of complaint arises.  In this case the order the execution of which the applicant seeks to st</w:t>
      </w:r>
      <w:r w:rsidR="00CB669F">
        <w:rPr>
          <w:rFonts w:ascii="Times New Roman" w:hAnsi="Times New Roman" w:cs="Times New Roman"/>
          <w:sz w:val="24"/>
          <w:szCs w:val="24"/>
        </w:rPr>
        <w:t xml:space="preserve">op was granted in August 2023. </w:t>
      </w:r>
      <w:r w:rsidRPr="002B0E8E">
        <w:rPr>
          <w:rFonts w:ascii="Times New Roman" w:hAnsi="Times New Roman" w:cs="Times New Roman"/>
          <w:sz w:val="24"/>
          <w:szCs w:val="24"/>
        </w:rPr>
        <w:t>An urgent application instituted in October 2023 to stay its execution w</w:t>
      </w:r>
      <w:r w:rsidR="00CB669F">
        <w:rPr>
          <w:rFonts w:ascii="Times New Roman" w:hAnsi="Times New Roman" w:cs="Times New Roman"/>
          <w:sz w:val="24"/>
          <w:szCs w:val="24"/>
        </w:rPr>
        <w:t xml:space="preserve">as held not to be urgent. </w:t>
      </w:r>
      <w:r w:rsidR="00BA1AF9" w:rsidRPr="002B0E8E">
        <w:rPr>
          <w:rFonts w:ascii="Times New Roman" w:hAnsi="Times New Roman" w:cs="Times New Roman"/>
          <w:sz w:val="24"/>
          <w:szCs w:val="24"/>
        </w:rPr>
        <w:t xml:space="preserve">The relief that is being sought </w:t>
      </w:r>
      <w:r w:rsidR="00BA1AF9" w:rsidRPr="002B0E8E">
        <w:rPr>
          <w:rFonts w:ascii="Times New Roman" w:hAnsi="Times New Roman" w:cs="Times New Roman"/>
          <w:i/>
          <w:sz w:val="24"/>
          <w:szCs w:val="24"/>
        </w:rPr>
        <w:t xml:space="preserve">in casu </w:t>
      </w:r>
      <w:r w:rsidR="00BA1AF9" w:rsidRPr="002B0E8E">
        <w:rPr>
          <w:rFonts w:ascii="Times New Roman" w:hAnsi="Times New Roman" w:cs="Times New Roman"/>
          <w:sz w:val="24"/>
          <w:szCs w:val="24"/>
        </w:rPr>
        <w:t>is not different from that which is being sought in an application which this court has already found not to be urgent.  Both application</w:t>
      </w:r>
      <w:r w:rsidR="00A77750" w:rsidRPr="002B0E8E">
        <w:rPr>
          <w:rFonts w:ascii="Times New Roman" w:hAnsi="Times New Roman" w:cs="Times New Roman"/>
          <w:sz w:val="24"/>
          <w:szCs w:val="24"/>
        </w:rPr>
        <w:t>s</w:t>
      </w:r>
      <w:r w:rsidR="00BA1AF9" w:rsidRPr="002B0E8E">
        <w:rPr>
          <w:rFonts w:ascii="Times New Roman" w:hAnsi="Times New Roman" w:cs="Times New Roman"/>
          <w:sz w:val="24"/>
          <w:szCs w:val="24"/>
        </w:rPr>
        <w:t xml:space="preserve"> seek stay of execution.</w:t>
      </w:r>
      <w:r w:rsidR="00577758" w:rsidRPr="002B0E8E">
        <w:rPr>
          <w:rFonts w:ascii="Times New Roman" w:hAnsi="Times New Roman" w:cs="Times New Roman"/>
          <w:sz w:val="24"/>
          <w:szCs w:val="24"/>
        </w:rPr>
        <w:t xml:space="preserve">  The substance of the relief seeking stay of execution cannot change merely because the applicant</w:t>
      </w:r>
      <w:r w:rsidR="00A77750" w:rsidRPr="002B0E8E">
        <w:rPr>
          <w:rFonts w:ascii="Times New Roman" w:hAnsi="Times New Roman" w:cs="Times New Roman"/>
          <w:sz w:val="24"/>
          <w:szCs w:val="24"/>
        </w:rPr>
        <w:t>s have</w:t>
      </w:r>
      <w:r w:rsidR="00577758" w:rsidRPr="002B0E8E">
        <w:rPr>
          <w:rFonts w:ascii="Times New Roman" w:hAnsi="Times New Roman" w:cs="Times New Roman"/>
          <w:sz w:val="24"/>
          <w:szCs w:val="24"/>
        </w:rPr>
        <w:t xml:space="preserve"> decided to address it as stay of “execution of the writ”.  Clearly, the writ is issue</w:t>
      </w:r>
      <w:r w:rsidR="00A77750" w:rsidRPr="002B0E8E">
        <w:rPr>
          <w:rFonts w:ascii="Times New Roman" w:hAnsi="Times New Roman" w:cs="Times New Roman"/>
          <w:sz w:val="24"/>
          <w:szCs w:val="24"/>
        </w:rPr>
        <w:t>d</w:t>
      </w:r>
      <w:r w:rsidR="00577758" w:rsidRPr="002B0E8E">
        <w:rPr>
          <w:rFonts w:ascii="Times New Roman" w:hAnsi="Times New Roman" w:cs="Times New Roman"/>
          <w:sz w:val="24"/>
          <w:szCs w:val="24"/>
        </w:rPr>
        <w:t xml:space="preserve"> pursuant to a judgment.  </w:t>
      </w:r>
    </w:p>
    <w:p w14:paraId="48313AB4" w14:textId="77777777" w:rsidR="00D12937" w:rsidRPr="002B0E8E" w:rsidRDefault="006A21CA"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The applicants complain that the writ is being used to evict them from their Koo Doo mining location and from their homesteads</w:t>
      </w:r>
      <w:r w:rsidR="00D12937" w:rsidRPr="002B0E8E">
        <w:rPr>
          <w:rFonts w:ascii="Times New Roman" w:hAnsi="Times New Roman" w:cs="Times New Roman"/>
          <w:sz w:val="24"/>
          <w:szCs w:val="24"/>
        </w:rPr>
        <w:t xml:space="preserve"> and fields</w:t>
      </w:r>
      <w:r w:rsidRPr="002B0E8E">
        <w:rPr>
          <w:rFonts w:ascii="Times New Roman" w:hAnsi="Times New Roman" w:cs="Times New Roman"/>
          <w:sz w:val="24"/>
          <w:szCs w:val="24"/>
        </w:rPr>
        <w:t>.  The writ is clear as to the area to which it relates.  If the applicants’ complaint is that the writ is being executed upon areas or an area to which it does not relate or upon areas to which they have rights then the applicants’ remedy is not to seek stay of execution.  Stay of execution assumes that the execution is taking place at the right place and in respect of the correct property but that owing to alleged facts real and substantial justice demands that such execution be stayed.  In this case the applicants are seeking not an interdict but stay of execution.  This court having found that such relief cannot be granted urgently in the circumstances of this case, the matter cannot become urgent now merely because the facts upon which stay of execution is being sought have been reconfigured in light of the issuing of the writ of execution.</w:t>
      </w:r>
      <w:r w:rsidR="00D12937" w:rsidRPr="002B0E8E">
        <w:rPr>
          <w:rFonts w:ascii="Times New Roman" w:hAnsi="Times New Roman" w:cs="Times New Roman"/>
          <w:sz w:val="24"/>
          <w:szCs w:val="24"/>
        </w:rPr>
        <w:t xml:space="preserve">  The cause of action remains the same</w:t>
      </w:r>
      <w:r w:rsidR="008D417F" w:rsidRPr="002B0E8E">
        <w:rPr>
          <w:rFonts w:ascii="Times New Roman" w:hAnsi="Times New Roman" w:cs="Times New Roman"/>
          <w:sz w:val="24"/>
          <w:szCs w:val="24"/>
        </w:rPr>
        <w:t>, namely, stay of execution</w:t>
      </w:r>
      <w:r w:rsidR="00D12937" w:rsidRPr="002B0E8E">
        <w:rPr>
          <w:rFonts w:ascii="Times New Roman" w:hAnsi="Times New Roman" w:cs="Times New Roman"/>
          <w:sz w:val="24"/>
          <w:szCs w:val="24"/>
        </w:rPr>
        <w:t>.</w:t>
      </w:r>
    </w:p>
    <w:p w14:paraId="23A5E36F" w14:textId="77777777" w:rsidR="0088024F" w:rsidRPr="002B0E8E" w:rsidRDefault="00D12937"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 xml:space="preserve">In any event, the </w:t>
      </w:r>
      <w:r w:rsidR="00A73826" w:rsidRPr="002B0E8E">
        <w:rPr>
          <w:rFonts w:ascii="Times New Roman" w:hAnsi="Times New Roman" w:cs="Times New Roman"/>
          <w:sz w:val="24"/>
          <w:szCs w:val="24"/>
        </w:rPr>
        <w:t>allegation that the applicants are being evicted from their homestead</w:t>
      </w:r>
      <w:r w:rsidR="008D417F" w:rsidRPr="002B0E8E">
        <w:rPr>
          <w:rFonts w:ascii="Times New Roman" w:hAnsi="Times New Roman" w:cs="Times New Roman"/>
          <w:sz w:val="24"/>
          <w:szCs w:val="24"/>
        </w:rPr>
        <w:t>s</w:t>
      </w:r>
      <w:r w:rsidR="00C4670E" w:rsidRPr="002B0E8E">
        <w:rPr>
          <w:rFonts w:ascii="Times New Roman" w:hAnsi="Times New Roman" w:cs="Times New Roman"/>
          <w:sz w:val="24"/>
          <w:szCs w:val="24"/>
        </w:rPr>
        <w:t xml:space="preserve"> and fields is being disputed, just as the applicants</w:t>
      </w:r>
      <w:r w:rsidR="008D417F" w:rsidRPr="002B0E8E">
        <w:rPr>
          <w:rFonts w:ascii="Times New Roman" w:hAnsi="Times New Roman" w:cs="Times New Roman"/>
          <w:sz w:val="24"/>
          <w:szCs w:val="24"/>
        </w:rPr>
        <w:t>’</w:t>
      </w:r>
      <w:r w:rsidR="00C4670E" w:rsidRPr="002B0E8E">
        <w:rPr>
          <w:rFonts w:ascii="Times New Roman" w:hAnsi="Times New Roman" w:cs="Times New Roman"/>
          <w:sz w:val="24"/>
          <w:szCs w:val="24"/>
        </w:rPr>
        <w:t xml:space="preserve"> claim of title to the mining site alleged is also being disputed.  Such a dispute of fact cannot be resolved on the papers.  Urgency which is founded upon a disputed fact cannot succeed because the basis of the urgency has not been established by evidence.</w:t>
      </w:r>
      <w:r w:rsidR="006A21CA" w:rsidRPr="002B0E8E">
        <w:rPr>
          <w:rFonts w:ascii="Times New Roman" w:hAnsi="Times New Roman" w:cs="Times New Roman"/>
          <w:sz w:val="24"/>
          <w:szCs w:val="24"/>
        </w:rPr>
        <w:t xml:space="preserve">  </w:t>
      </w:r>
      <w:r w:rsidR="00227AD5" w:rsidRPr="002B0E8E">
        <w:rPr>
          <w:rFonts w:ascii="Times New Roman" w:hAnsi="Times New Roman" w:cs="Times New Roman"/>
          <w:sz w:val="24"/>
          <w:szCs w:val="24"/>
        </w:rPr>
        <w:t xml:space="preserve"> </w:t>
      </w:r>
      <w:r w:rsidR="0088024F" w:rsidRPr="002B0E8E">
        <w:rPr>
          <w:rFonts w:ascii="Times New Roman" w:hAnsi="Times New Roman" w:cs="Times New Roman"/>
          <w:sz w:val="24"/>
          <w:szCs w:val="24"/>
        </w:rPr>
        <w:t xml:space="preserve"> </w:t>
      </w:r>
    </w:p>
    <w:p w14:paraId="2E12DD36" w14:textId="77777777" w:rsidR="00EB3EDF" w:rsidRPr="002B0E8E" w:rsidRDefault="00EB3EDF" w:rsidP="00F84B94">
      <w:pPr>
        <w:spacing w:after="0" w:line="360" w:lineRule="auto"/>
        <w:ind w:firstLine="720"/>
        <w:jc w:val="both"/>
        <w:rPr>
          <w:rFonts w:ascii="Times New Roman" w:hAnsi="Times New Roman" w:cs="Times New Roman"/>
          <w:sz w:val="24"/>
          <w:szCs w:val="24"/>
        </w:rPr>
      </w:pPr>
      <w:r w:rsidRPr="002B0E8E">
        <w:rPr>
          <w:rFonts w:ascii="Times New Roman" w:hAnsi="Times New Roman" w:cs="Times New Roman"/>
          <w:sz w:val="24"/>
          <w:szCs w:val="24"/>
        </w:rPr>
        <w:t>In all the circumstances, the applicants have failed to establish their entitlement to have the matter heard urgently</w:t>
      </w:r>
    </w:p>
    <w:p w14:paraId="24BD29D3" w14:textId="77777777" w:rsidR="00EB3EDF" w:rsidRPr="002B0E8E" w:rsidRDefault="00EB3EDF" w:rsidP="00F84B94">
      <w:pPr>
        <w:spacing w:line="360" w:lineRule="auto"/>
        <w:jc w:val="both"/>
        <w:rPr>
          <w:rFonts w:ascii="Times New Roman" w:hAnsi="Times New Roman" w:cs="Times New Roman"/>
          <w:sz w:val="24"/>
          <w:szCs w:val="24"/>
        </w:rPr>
      </w:pPr>
      <w:r w:rsidRPr="002B0E8E">
        <w:rPr>
          <w:rFonts w:ascii="Times New Roman" w:hAnsi="Times New Roman" w:cs="Times New Roman"/>
          <w:sz w:val="24"/>
          <w:szCs w:val="24"/>
        </w:rPr>
        <w:t>In the result, IT IS ORDERED THAT:</w:t>
      </w:r>
    </w:p>
    <w:p w14:paraId="07FA48E4" w14:textId="77777777" w:rsidR="00EB3EDF" w:rsidRPr="002B0E8E" w:rsidRDefault="00EB3EDF" w:rsidP="00F84B94">
      <w:pPr>
        <w:pStyle w:val="ListParagraph"/>
        <w:numPr>
          <w:ilvl w:val="0"/>
          <w:numId w:val="1"/>
        </w:numPr>
        <w:spacing w:line="360" w:lineRule="auto"/>
        <w:jc w:val="both"/>
        <w:rPr>
          <w:rFonts w:ascii="Times New Roman" w:hAnsi="Times New Roman" w:cs="Times New Roman"/>
          <w:sz w:val="24"/>
          <w:szCs w:val="24"/>
        </w:rPr>
      </w:pPr>
      <w:r w:rsidRPr="002B0E8E">
        <w:rPr>
          <w:rFonts w:ascii="Times New Roman" w:hAnsi="Times New Roman" w:cs="Times New Roman"/>
          <w:sz w:val="24"/>
          <w:szCs w:val="24"/>
        </w:rPr>
        <w:lastRenderedPageBreak/>
        <w:t>The application be and is struck off the roll of urgent matters.</w:t>
      </w:r>
    </w:p>
    <w:p w14:paraId="27CB0003" w14:textId="77777777" w:rsidR="00EB3EDF" w:rsidRPr="002B0E8E" w:rsidRDefault="00EB3EDF" w:rsidP="00F84B94">
      <w:pPr>
        <w:pStyle w:val="ListParagraph"/>
        <w:numPr>
          <w:ilvl w:val="0"/>
          <w:numId w:val="1"/>
        </w:numPr>
        <w:spacing w:line="360" w:lineRule="auto"/>
        <w:jc w:val="both"/>
        <w:rPr>
          <w:rFonts w:ascii="Times New Roman" w:hAnsi="Times New Roman" w:cs="Times New Roman"/>
          <w:sz w:val="24"/>
          <w:szCs w:val="24"/>
        </w:rPr>
      </w:pPr>
      <w:r w:rsidRPr="002B0E8E">
        <w:rPr>
          <w:rFonts w:ascii="Times New Roman" w:hAnsi="Times New Roman" w:cs="Times New Roman"/>
          <w:sz w:val="24"/>
          <w:szCs w:val="24"/>
        </w:rPr>
        <w:t>Applicants shall pay costs.</w:t>
      </w:r>
    </w:p>
    <w:p w14:paraId="31CC3ADF" w14:textId="77777777" w:rsidR="00EB3EDF" w:rsidRDefault="00EB3EDF" w:rsidP="00F84B94">
      <w:pPr>
        <w:spacing w:line="360" w:lineRule="auto"/>
        <w:jc w:val="both"/>
        <w:rPr>
          <w:rFonts w:ascii="Times New Roman" w:hAnsi="Times New Roman" w:cs="Times New Roman"/>
          <w:sz w:val="24"/>
          <w:szCs w:val="24"/>
        </w:rPr>
      </w:pPr>
    </w:p>
    <w:p w14:paraId="02FB574E" w14:textId="77777777" w:rsidR="00F84B94" w:rsidRPr="002B0E8E" w:rsidRDefault="00F84B94" w:rsidP="00EB3EDF">
      <w:pPr>
        <w:spacing w:line="276" w:lineRule="auto"/>
        <w:jc w:val="both"/>
        <w:rPr>
          <w:rFonts w:ascii="Times New Roman" w:hAnsi="Times New Roman" w:cs="Times New Roman"/>
          <w:sz w:val="24"/>
          <w:szCs w:val="24"/>
        </w:rPr>
      </w:pPr>
    </w:p>
    <w:p w14:paraId="7F50FA16" w14:textId="77777777" w:rsidR="00EB3EDF" w:rsidRPr="002B0E8E" w:rsidRDefault="00EB3ED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i/>
          <w:sz w:val="24"/>
          <w:szCs w:val="24"/>
        </w:rPr>
        <w:t>Gama &amp; Partners</w:t>
      </w:r>
      <w:r w:rsidRPr="002B0E8E">
        <w:rPr>
          <w:rFonts w:ascii="Times New Roman" w:hAnsi="Times New Roman" w:cs="Times New Roman"/>
          <w:sz w:val="24"/>
          <w:szCs w:val="24"/>
        </w:rPr>
        <w:t>, applicant’s legal practitioners</w:t>
      </w:r>
    </w:p>
    <w:p w14:paraId="60972B62" w14:textId="77777777" w:rsidR="00EB3EDF" w:rsidRPr="002B0E8E" w:rsidRDefault="00EB3EDF" w:rsidP="00F84B94">
      <w:pPr>
        <w:spacing w:after="0" w:line="240" w:lineRule="auto"/>
        <w:jc w:val="both"/>
        <w:rPr>
          <w:rFonts w:ascii="Times New Roman" w:hAnsi="Times New Roman" w:cs="Times New Roman"/>
          <w:sz w:val="24"/>
          <w:szCs w:val="24"/>
        </w:rPr>
      </w:pPr>
      <w:r w:rsidRPr="002B0E8E">
        <w:rPr>
          <w:rFonts w:ascii="Times New Roman" w:hAnsi="Times New Roman" w:cs="Times New Roman"/>
          <w:i/>
          <w:sz w:val="24"/>
          <w:szCs w:val="24"/>
        </w:rPr>
        <w:t>Chinawa Law Chambers</w:t>
      </w:r>
      <w:r w:rsidRPr="002B0E8E">
        <w:rPr>
          <w:rFonts w:ascii="Times New Roman" w:hAnsi="Times New Roman" w:cs="Times New Roman"/>
          <w:sz w:val="24"/>
          <w:szCs w:val="24"/>
        </w:rPr>
        <w:t>, first respondent’s legal practitioners</w:t>
      </w:r>
    </w:p>
    <w:sectPr w:rsidR="00EB3EDF" w:rsidRPr="002B0E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3EFD2" w14:textId="77777777" w:rsidR="00972D3F" w:rsidRDefault="00972D3F" w:rsidP="00286A90">
      <w:pPr>
        <w:spacing w:after="0" w:line="240" w:lineRule="auto"/>
      </w:pPr>
      <w:r>
        <w:separator/>
      </w:r>
    </w:p>
  </w:endnote>
  <w:endnote w:type="continuationSeparator" w:id="0">
    <w:p w14:paraId="7DED55E1" w14:textId="77777777" w:rsidR="00972D3F" w:rsidRDefault="00972D3F" w:rsidP="0028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BE384" w14:textId="77777777" w:rsidR="00972D3F" w:rsidRDefault="00972D3F" w:rsidP="00286A90">
      <w:pPr>
        <w:spacing w:after="0" w:line="240" w:lineRule="auto"/>
      </w:pPr>
      <w:r>
        <w:separator/>
      </w:r>
    </w:p>
  </w:footnote>
  <w:footnote w:type="continuationSeparator" w:id="0">
    <w:p w14:paraId="0E6506E6" w14:textId="77777777" w:rsidR="00972D3F" w:rsidRDefault="00972D3F" w:rsidP="0028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741183"/>
      <w:docPartObj>
        <w:docPartGallery w:val="Page Numbers (Top of Page)"/>
        <w:docPartUnique/>
      </w:docPartObj>
    </w:sdtPr>
    <w:sdtEndPr>
      <w:rPr>
        <w:noProof/>
      </w:rPr>
    </w:sdtEndPr>
    <w:sdtContent>
      <w:p w14:paraId="0BDB8A74" w14:textId="628F836E" w:rsidR="002B0E8E" w:rsidRDefault="002B0E8E" w:rsidP="00B42CE4">
        <w:pPr>
          <w:pStyle w:val="Header"/>
          <w:rPr>
            <w:noProof/>
          </w:rPr>
        </w:pPr>
        <w:r>
          <w:fldChar w:fldCharType="begin"/>
        </w:r>
        <w:r>
          <w:instrText xml:space="preserve"> PAGE   \* MERGEFORMAT </w:instrText>
        </w:r>
        <w:r>
          <w:fldChar w:fldCharType="separate"/>
        </w:r>
        <w:r w:rsidR="004677D7">
          <w:rPr>
            <w:noProof/>
          </w:rPr>
          <w:t>1</w:t>
        </w:r>
        <w:r>
          <w:rPr>
            <w:noProof/>
          </w:rPr>
          <w:fldChar w:fldCharType="end"/>
        </w:r>
      </w:p>
      <w:p w14:paraId="005B4B2D" w14:textId="1B48EC32" w:rsidR="002B0E8E" w:rsidRDefault="00B42CE4" w:rsidP="002B0E8E">
        <w:pPr>
          <w:pStyle w:val="Header"/>
          <w:rPr>
            <w:noProof/>
          </w:rPr>
        </w:pPr>
        <w:r>
          <w:rPr>
            <w:noProof/>
          </w:rPr>
          <w:tab/>
        </w:r>
        <w:r>
          <w:rPr>
            <w:noProof/>
          </w:rPr>
          <w:tab/>
          <w:t>HH 243-24</w:t>
        </w:r>
      </w:p>
      <w:p w14:paraId="495FB851" w14:textId="77777777" w:rsidR="002B0E8E" w:rsidRDefault="002B0E8E" w:rsidP="002B0E8E">
        <w:pPr>
          <w:pStyle w:val="Header"/>
        </w:pPr>
        <w:r>
          <w:rPr>
            <w:noProof/>
          </w:rPr>
          <w:tab/>
        </w:r>
        <w:r>
          <w:rPr>
            <w:noProof/>
          </w:rPr>
          <w:tab/>
          <w:t>HCH 959/24</w:t>
        </w:r>
      </w:p>
    </w:sdtContent>
  </w:sdt>
  <w:p w14:paraId="782ED364" w14:textId="77777777" w:rsidR="00286A90" w:rsidRDefault="00286A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27AD1"/>
    <w:multiLevelType w:val="hybridMultilevel"/>
    <w:tmpl w:val="1BF4C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5F"/>
    <w:rsid w:val="000442C6"/>
    <w:rsid w:val="000E53C7"/>
    <w:rsid w:val="001135DD"/>
    <w:rsid w:val="00227AD5"/>
    <w:rsid w:val="00286A90"/>
    <w:rsid w:val="002927E1"/>
    <w:rsid w:val="002B0E8E"/>
    <w:rsid w:val="004166A8"/>
    <w:rsid w:val="004677D7"/>
    <w:rsid w:val="004B1A65"/>
    <w:rsid w:val="004F2D6A"/>
    <w:rsid w:val="004F477C"/>
    <w:rsid w:val="00545BB5"/>
    <w:rsid w:val="005723D1"/>
    <w:rsid w:val="00577758"/>
    <w:rsid w:val="00685683"/>
    <w:rsid w:val="006A21CA"/>
    <w:rsid w:val="006E6486"/>
    <w:rsid w:val="006E66EA"/>
    <w:rsid w:val="006F6EA4"/>
    <w:rsid w:val="0074069A"/>
    <w:rsid w:val="0074080F"/>
    <w:rsid w:val="00763F5F"/>
    <w:rsid w:val="0088024F"/>
    <w:rsid w:val="008D417F"/>
    <w:rsid w:val="008F3585"/>
    <w:rsid w:val="00953F89"/>
    <w:rsid w:val="0095683F"/>
    <w:rsid w:val="00972D3F"/>
    <w:rsid w:val="00A73826"/>
    <w:rsid w:val="00A77750"/>
    <w:rsid w:val="00AA5145"/>
    <w:rsid w:val="00AD7E33"/>
    <w:rsid w:val="00B1373B"/>
    <w:rsid w:val="00B37C6B"/>
    <w:rsid w:val="00B42CE4"/>
    <w:rsid w:val="00B76E45"/>
    <w:rsid w:val="00B77B07"/>
    <w:rsid w:val="00B82D93"/>
    <w:rsid w:val="00BA1AF9"/>
    <w:rsid w:val="00C4670E"/>
    <w:rsid w:val="00C65D1F"/>
    <w:rsid w:val="00CA545C"/>
    <w:rsid w:val="00CB669F"/>
    <w:rsid w:val="00CD1B56"/>
    <w:rsid w:val="00D12937"/>
    <w:rsid w:val="00DB36B5"/>
    <w:rsid w:val="00E07335"/>
    <w:rsid w:val="00E27373"/>
    <w:rsid w:val="00E831C2"/>
    <w:rsid w:val="00EB3EDF"/>
    <w:rsid w:val="00EB3F3B"/>
    <w:rsid w:val="00EC5072"/>
    <w:rsid w:val="00F84B94"/>
    <w:rsid w:val="00FF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4FD0"/>
  <w15:chartTrackingRefBased/>
  <w15:docId w15:val="{11E68833-AA2C-4B45-B982-3D942D2E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A90"/>
  </w:style>
  <w:style w:type="paragraph" w:styleId="Footer">
    <w:name w:val="footer"/>
    <w:basedOn w:val="Normal"/>
    <w:link w:val="FooterChar"/>
    <w:uiPriority w:val="99"/>
    <w:unhideWhenUsed/>
    <w:rsid w:val="00286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A90"/>
  </w:style>
  <w:style w:type="paragraph" w:styleId="ListParagraph">
    <w:name w:val="List Paragraph"/>
    <w:basedOn w:val="Normal"/>
    <w:uiPriority w:val="34"/>
    <w:qFormat/>
    <w:rsid w:val="00EB3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2024-06-06T14:32:00Z</cp:lastPrinted>
  <dcterms:created xsi:type="dcterms:W3CDTF">2024-06-14T11:59:00Z</dcterms:created>
  <dcterms:modified xsi:type="dcterms:W3CDTF">2024-06-14T11:59:00Z</dcterms:modified>
</cp:coreProperties>
</file>