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D5" w:rsidRDefault="0047021A" w:rsidP="0047021A">
      <w:pPr>
        <w:spacing w:after="0" w:line="240" w:lineRule="auto"/>
        <w:jc w:val="both"/>
        <w:rPr>
          <w:rFonts w:ascii="Times New Roman" w:hAnsi="Times New Roman" w:cs="Times New Roman"/>
          <w:sz w:val="24"/>
          <w:szCs w:val="24"/>
        </w:rPr>
      </w:pPr>
      <w:bookmarkStart w:id="0" w:name="_GoBack"/>
      <w:bookmarkEnd w:id="0"/>
      <w:r w:rsidRPr="0047021A">
        <w:rPr>
          <w:rFonts w:ascii="Times New Roman" w:hAnsi="Times New Roman" w:cs="Times New Roman"/>
          <w:sz w:val="24"/>
          <w:szCs w:val="24"/>
        </w:rPr>
        <w:t>CHENAI BADZA</w:t>
      </w:r>
    </w:p>
    <w:p w:rsidR="0047021A" w:rsidRDefault="0047021A"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7021A" w:rsidRDefault="0047021A"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BERITA KATSANDE</w:t>
      </w: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7021A" w:rsidRDefault="00955980"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CHITAKUNYE &amp; </w:t>
      </w:r>
      <w:r w:rsidR="0047021A">
        <w:rPr>
          <w:rFonts w:ascii="Times New Roman" w:hAnsi="Times New Roman" w:cs="Times New Roman"/>
          <w:sz w:val="24"/>
          <w:szCs w:val="24"/>
        </w:rPr>
        <w:t>NDEWERE J</w:t>
      </w:r>
      <w:r>
        <w:rPr>
          <w:rFonts w:ascii="Times New Roman" w:hAnsi="Times New Roman" w:cs="Times New Roman"/>
          <w:sz w:val="24"/>
          <w:szCs w:val="24"/>
        </w:rPr>
        <w:t>J</w:t>
      </w:r>
    </w:p>
    <w:p w:rsidR="0047021A" w:rsidRDefault="0047021A"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129AE">
        <w:rPr>
          <w:rFonts w:ascii="Times New Roman" w:hAnsi="Times New Roman" w:cs="Times New Roman"/>
          <w:sz w:val="24"/>
          <w:szCs w:val="24"/>
        </w:rPr>
        <w:t xml:space="preserve"> 2 February 201</w:t>
      </w:r>
      <w:r w:rsidR="0057571C">
        <w:rPr>
          <w:rFonts w:ascii="Times New Roman" w:hAnsi="Times New Roman" w:cs="Times New Roman"/>
          <w:sz w:val="24"/>
          <w:szCs w:val="24"/>
        </w:rPr>
        <w:t>7, 7 February 2018</w:t>
      </w: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p>
    <w:p w:rsidR="0047021A" w:rsidRPr="00CE00C6" w:rsidRDefault="00A129AE" w:rsidP="004702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CE00C6">
        <w:rPr>
          <w:rFonts w:ascii="Times New Roman" w:hAnsi="Times New Roman" w:cs="Times New Roman"/>
          <w:b/>
          <w:sz w:val="24"/>
          <w:szCs w:val="24"/>
        </w:rPr>
        <w:t xml:space="preserve">Appeal </w:t>
      </w: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p>
    <w:p w:rsidR="0047021A" w:rsidRDefault="00CE00C6"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55558">
        <w:rPr>
          <w:rFonts w:ascii="Times New Roman" w:hAnsi="Times New Roman" w:cs="Times New Roman"/>
          <w:sz w:val="24"/>
          <w:szCs w:val="24"/>
        </w:rPr>
        <w:t>ppellant</w:t>
      </w:r>
      <w:r>
        <w:rPr>
          <w:rFonts w:ascii="Times New Roman" w:hAnsi="Times New Roman" w:cs="Times New Roman"/>
          <w:sz w:val="24"/>
          <w:szCs w:val="24"/>
        </w:rPr>
        <w:t xml:space="preserve"> in person</w:t>
      </w:r>
    </w:p>
    <w:p w:rsidR="0047021A" w:rsidRDefault="00CE00C6" w:rsidP="004702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in person</w:t>
      </w:r>
    </w:p>
    <w:p w:rsidR="0047021A" w:rsidRDefault="0047021A" w:rsidP="0047021A">
      <w:pPr>
        <w:spacing w:after="0" w:line="240" w:lineRule="auto"/>
        <w:jc w:val="both"/>
        <w:rPr>
          <w:rFonts w:ascii="Times New Roman" w:hAnsi="Times New Roman" w:cs="Times New Roman"/>
          <w:sz w:val="24"/>
          <w:szCs w:val="24"/>
        </w:rPr>
      </w:pPr>
    </w:p>
    <w:p w:rsidR="0047021A" w:rsidRDefault="0047021A" w:rsidP="0047021A">
      <w:pPr>
        <w:spacing w:after="0" w:line="240" w:lineRule="auto"/>
        <w:jc w:val="both"/>
        <w:rPr>
          <w:rFonts w:ascii="Times New Roman" w:hAnsi="Times New Roman" w:cs="Times New Roman"/>
          <w:sz w:val="24"/>
          <w:szCs w:val="24"/>
        </w:rPr>
      </w:pPr>
    </w:p>
    <w:p w:rsidR="00695B59" w:rsidRDefault="0047021A" w:rsidP="004702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w:t>
      </w:r>
      <w:r w:rsidR="00695B59">
        <w:rPr>
          <w:rFonts w:ascii="Times New Roman" w:hAnsi="Times New Roman" w:cs="Times New Roman"/>
          <w:sz w:val="24"/>
          <w:szCs w:val="24"/>
        </w:rPr>
        <w:t xml:space="preserve">The </w:t>
      </w:r>
      <w:r w:rsidR="0010102A">
        <w:rPr>
          <w:rFonts w:ascii="Times New Roman" w:hAnsi="Times New Roman" w:cs="Times New Roman"/>
          <w:sz w:val="24"/>
          <w:szCs w:val="24"/>
        </w:rPr>
        <w:t>plaintiff</w:t>
      </w:r>
      <w:r w:rsidR="00695B59">
        <w:rPr>
          <w:rFonts w:ascii="Times New Roman" w:hAnsi="Times New Roman" w:cs="Times New Roman"/>
          <w:sz w:val="24"/>
          <w:szCs w:val="24"/>
        </w:rPr>
        <w:t xml:space="preserve"> issued summons for $10 000-00 adultery damages against the defendant on 2 September, 2014. The adultery w</w:t>
      </w:r>
      <w:r w:rsidR="006D2B49">
        <w:rPr>
          <w:rFonts w:ascii="Times New Roman" w:hAnsi="Times New Roman" w:cs="Times New Roman"/>
          <w:sz w:val="24"/>
          <w:szCs w:val="24"/>
        </w:rPr>
        <w:t>a</w:t>
      </w:r>
      <w:r w:rsidR="00695B59">
        <w:rPr>
          <w:rFonts w:ascii="Times New Roman" w:hAnsi="Times New Roman" w:cs="Times New Roman"/>
          <w:sz w:val="24"/>
          <w:szCs w:val="24"/>
        </w:rPr>
        <w:t>s common cause and it continued even after summons had been issued.</w:t>
      </w:r>
    </w:p>
    <w:p w:rsidR="00695B59" w:rsidRDefault="00695B59" w:rsidP="004702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7 August, 2015, the magistrate at Mashava </w:t>
      </w:r>
      <w:r w:rsidR="00A129AE">
        <w:rPr>
          <w:rFonts w:ascii="Times New Roman" w:hAnsi="Times New Roman" w:cs="Times New Roman"/>
          <w:sz w:val="24"/>
          <w:szCs w:val="24"/>
        </w:rPr>
        <w:t>m</w:t>
      </w:r>
      <w:r>
        <w:rPr>
          <w:rFonts w:ascii="Times New Roman" w:hAnsi="Times New Roman" w:cs="Times New Roman"/>
          <w:sz w:val="24"/>
          <w:szCs w:val="24"/>
        </w:rPr>
        <w:t xml:space="preserve">agistrate’s </w:t>
      </w:r>
      <w:r w:rsidR="00A129AE">
        <w:rPr>
          <w:rFonts w:ascii="Times New Roman" w:hAnsi="Times New Roman" w:cs="Times New Roman"/>
          <w:sz w:val="24"/>
          <w:szCs w:val="24"/>
        </w:rPr>
        <w:t>c</w:t>
      </w:r>
      <w:r>
        <w:rPr>
          <w:rFonts w:ascii="Times New Roman" w:hAnsi="Times New Roman" w:cs="Times New Roman"/>
          <w:sz w:val="24"/>
          <w:szCs w:val="24"/>
        </w:rPr>
        <w:t>ourt upheld the plaintiff’s claim and granted her adultery damages of $7 000-00.</w:t>
      </w:r>
    </w:p>
    <w:p w:rsidR="00695B59" w:rsidRPr="001073D4" w:rsidRDefault="00695B59" w:rsidP="0047021A">
      <w:pPr>
        <w:spacing w:after="0" w:line="360" w:lineRule="auto"/>
        <w:jc w:val="both"/>
        <w:rPr>
          <w:rFonts w:ascii="Times New Roman" w:hAnsi="Times New Roman" w:cs="Times New Roman"/>
        </w:rPr>
      </w:pPr>
      <w:r>
        <w:rPr>
          <w:rFonts w:ascii="Times New Roman" w:hAnsi="Times New Roman" w:cs="Times New Roman"/>
          <w:sz w:val="24"/>
          <w:szCs w:val="24"/>
        </w:rPr>
        <w:tab/>
        <w:t xml:space="preserve">The </w:t>
      </w:r>
      <w:r w:rsidR="0010102A">
        <w:rPr>
          <w:rFonts w:ascii="Times New Roman" w:hAnsi="Times New Roman" w:cs="Times New Roman"/>
          <w:sz w:val="24"/>
          <w:szCs w:val="24"/>
        </w:rPr>
        <w:t>defendant</w:t>
      </w:r>
      <w:r w:rsidR="00CE00C6">
        <w:rPr>
          <w:rFonts w:ascii="Times New Roman" w:hAnsi="Times New Roman" w:cs="Times New Roman"/>
          <w:sz w:val="24"/>
          <w:szCs w:val="24"/>
        </w:rPr>
        <w:t xml:space="preserve"> </w:t>
      </w:r>
      <w:r>
        <w:rPr>
          <w:rFonts w:ascii="Times New Roman" w:hAnsi="Times New Roman" w:cs="Times New Roman"/>
          <w:sz w:val="24"/>
          <w:szCs w:val="24"/>
        </w:rPr>
        <w:t xml:space="preserve">appealed against the whole judgment by the </w:t>
      </w:r>
      <w:r w:rsidR="00A129AE">
        <w:rPr>
          <w:rFonts w:ascii="Times New Roman" w:hAnsi="Times New Roman" w:cs="Times New Roman"/>
          <w:sz w:val="24"/>
          <w:szCs w:val="24"/>
        </w:rPr>
        <w:t>m</w:t>
      </w:r>
      <w:r>
        <w:rPr>
          <w:rFonts w:ascii="Times New Roman" w:hAnsi="Times New Roman" w:cs="Times New Roman"/>
          <w:sz w:val="24"/>
          <w:szCs w:val="24"/>
        </w:rPr>
        <w:t xml:space="preserve">agistrate. Her grounds of appeal were as </w:t>
      </w:r>
      <w:r w:rsidRPr="001073D4">
        <w:rPr>
          <w:rFonts w:ascii="Times New Roman" w:hAnsi="Times New Roman" w:cs="Times New Roman"/>
        </w:rPr>
        <w:t>follows:</w:t>
      </w:r>
    </w:p>
    <w:p w:rsidR="00695B59" w:rsidRDefault="001073D4" w:rsidP="001073D4">
      <w:pPr>
        <w:spacing w:after="0" w:line="240" w:lineRule="auto"/>
        <w:ind w:left="1440" w:hanging="720"/>
        <w:jc w:val="both"/>
        <w:rPr>
          <w:rFonts w:ascii="Times New Roman" w:hAnsi="Times New Roman" w:cs="Times New Roman"/>
        </w:rPr>
      </w:pPr>
      <w:r w:rsidRPr="001073D4">
        <w:rPr>
          <w:rFonts w:ascii="Times New Roman" w:hAnsi="Times New Roman" w:cs="Times New Roman"/>
        </w:rPr>
        <w:t>“</w:t>
      </w:r>
      <w:r w:rsidR="00695B59" w:rsidRPr="001073D4">
        <w:rPr>
          <w:rFonts w:ascii="Times New Roman" w:hAnsi="Times New Roman" w:cs="Times New Roman"/>
        </w:rPr>
        <w:t>1.</w:t>
      </w:r>
      <w:r w:rsidR="00695B59" w:rsidRPr="001073D4">
        <w:rPr>
          <w:rFonts w:ascii="Times New Roman" w:hAnsi="Times New Roman" w:cs="Times New Roman"/>
        </w:rPr>
        <w:tab/>
        <w:t xml:space="preserve">The learned </w:t>
      </w:r>
      <w:r w:rsidR="00A129AE" w:rsidRPr="001073D4">
        <w:rPr>
          <w:rFonts w:ascii="Times New Roman" w:hAnsi="Times New Roman" w:cs="Times New Roman"/>
        </w:rPr>
        <w:t>m</w:t>
      </w:r>
      <w:r w:rsidR="00695B59" w:rsidRPr="001073D4">
        <w:rPr>
          <w:rFonts w:ascii="Times New Roman" w:hAnsi="Times New Roman" w:cs="Times New Roman"/>
        </w:rPr>
        <w:t xml:space="preserve">agistrate erred when not taking into consideration the fact and evidence brought to him that the appellant was married to the respondent’s husband before the solemnisation of the marriage on 16 December, 2011. </w:t>
      </w:r>
    </w:p>
    <w:p w:rsidR="001073D4" w:rsidRPr="001073D4" w:rsidRDefault="001073D4" w:rsidP="001073D4">
      <w:pPr>
        <w:spacing w:after="0" w:line="240" w:lineRule="auto"/>
        <w:ind w:left="1440" w:hanging="720"/>
        <w:jc w:val="both"/>
        <w:rPr>
          <w:rFonts w:ascii="Times New Roman" w:hAnsi="Times New Roman" w:cs="Times New Roman"/>
        </w:rPr>
      </w:pPr>
    </w:p>
    <w:p w:rsidR="00695B59" w:rsidRDefault="00695B59" w:rsidP="001073D4">
      <w:pPr>
        <w:spacing w:after="0" w:line="240" w:lineRule="auto"/>
        <w:ind w:left="1440" w:hanging="720"/>
        <w:jc w:val="both"/>
        <w:rPr>
          <w:rFonts w:ascii="Times New Roman" w:hAnsi="Times New Roman" w:cs="Times New Roman"/>
        </w:rPr>
      </w:pPr>
      <w:r w:rsidRPr="001073D4">
        <w:rPr>
          <w:rFonts w:ascii="Times New Roman" w:hAnsi="Times New Roman" w:cs="Times New Roman"/>
        </w:rPr>
        <w:t>2.</w:t>
      </w:r>
      <w:r w:rsidRPr="001073D4">
        <w:rPr>
          <w:rFonts w:ascii="Times New Roman" w:hAnsi="Times New Roman" w:cs="Times New Roman"/>
        </w:rPr>
        <w:tab/>
        <w:t xml:space="preserve">The learned </w:t>
      </w:r>
      <w:r w:rsidR="00A129AE" w:rsidRPr="001073D4">
        <w:rPr>
          <w:rFonts w:ascii="Times New Roman" w:hAnsi="Times New Roman" w:cs="Times New Roman"/>
        </w:rPr>
        <w:t>m</w:t>
      </w:r>
      <w:r w:rsidRPr="001073D4">
        <w:rPr>
          <w:rFonts w:ascii="Times New Roman" w:hAnsi="Times New Roman" w:cs="Times New Roman"/>
        </w:rPr>
        <w:t>agistrate also erred when ignoring facts and evidence brought to him that the appellant’s bride price was even paid before the solemnisation of the marriage and the parties were living together as wives of one person.</w:t>
      </w:r>
    </w:p>
    <w:p w:rsidR="001073D4" w:rsidRPr="001073D4" w:rsidRDefault="001073D4" w:rsidP="001073D4">
      <w:pPr>
        <w:spacing w:after="0" w:line="240" w:lineRule="auto"/>
        <w:ind w:left="1440" w:hanging="720"/>
        <w:jc w:val="both"/>
        <w:rPr>
          <w:rFonts w:ascii="Times New Roman" w:hAnsi="Times New Roman" w:cs="Times New Roman"/>
        </w:rPr>
      </w:pPr>
    </w:p>
    <w:p w:rsidR="006D2B49" w:rsidRDefault="00695B59" w:rsidP="001073D4">
      <w:pPr>
        <w:spacing w:after="0" w:line="240" w:lineRule="auto"/>
        <w:ind w:left="1440" w:hanging="720"/>
        <w:jc w:val="both"/>
        <w:rPr>
          <w:rFonts w:ascii="Times New Roman" w:hAnsi="Times New Roman" w:cs="Times New Roman"/>
        </w:rPr>
      </w:pPr>
      <w:r w:rsidRPr="001073D4">
        <w:rPr>
          <w:rFonts w:ascii="Times New Roman" w:hAnsi="Times New Roman" w:cs="Times New Roman"/>
        </w:rPr>
        <w:t>3.</w:t>
      </w:r>
      <w:r w:rsidRPr="001073D4">
        <w:rPr>
          <w:rFonts w:ascii="Times New Roman" w:hAnsi="Times New Roman" w:cs="Times New Roman"/>
        </w:rPr>
        <w:tab/>
        <w:t xml:space="preserve">The learned </w:t>
      </w:r>
      <w:r w:rsidR="00A129AE" w:rsidRPr="001073D4">
        <w:rPr>
          <w:rFonts w:ascii="Times New Roman" w:hAnsi="Times New Roman" w:cs="Times New Roman"/>
        </w:rPr>
        <w:t>m</w:t>
      </w:r>
      <w:r w:rsidRPr="001073D4">
        <w:rPr>
          <w:rFonts w:ascii="Times New Roman" w:hAnsi="Times New Roman" w:cs="Times New Roman"/>
        </w:rPr>
        <w:t>agistrate also erred when not taking into consideration the facts that the respondent took three (3) years to report the adultery, when the parties were staying together for that period as wives of one person.</w:t>
      </w:r>
    </w:p>
    <w:p w:rsidR="001073D4" w:rsidRPr="001073D4" w:rsidRDefault="001073D4" w:rsidP="001073D4">
      <w:pPr>
        <w:spacing w:after="0" w:line="240" w:lineRule="auto"/>
        <w:ind w:left="1440" w:hanging="720"/>
        <w:jc w:val="both"/>
        <w:rPr>
          <w:rFonts w:ascii="Times New Roman" w:hAnsi="Times New Roman" w:cs="Times New Roman"/>
        </w:rPr>
      </w:pPr>
    </w:p>
    <w:p w:rsidR="006D2B49" w:rsidRDefault="006D2B49" w:rsidP="001073D4">
      <w:pPr>
        <w:spacing w:after="0" w:line="240" w:lineRule="auto"/>
        <w:ind w:left="1440" w:hanging="720"/>
        <w:jc w:val="both"/>
        <w:rPr>
          <w:rFonts w:ascii="Times New Roman" w:hAnsi="Times New Roman" w:cs="Times New Roman"/>
        </w:rPr>
      </w:pPr>
      <w:r w:rsidRPr="001073D4">
        <w:rPr>
          <w:rFonts w:ascii="Times New Roman" w:hAnsi="Times New Roman" w:cs="Times New Roman"/>
        </w:rPr>
        <w:t>4.</w:t>
      </w:r>
      <w:r w:rsidRPr="001073D4">
        <w:rPr>
          <w:rFonts w:ascii="Times New Roman" w:hAnsi="Times New Roman" w:cs="Times New Roman"/>
        </w:rPr>
        <w:tab/>
        <w:t xml:space="preserve">The learned </w:t>
      </w:r>
      <w:r w:rsidR="00A129AE" w:rsidRPr="001073D4">
        <w:rPr>
          <w:rFonts w:ascii="Times New Roman" w:hAnsi="Times New Roman" w:cs="Times New Roman"/>
        </w:rPr>
        <w:t>m</w:t>
      </w:r>
      <w:r w:rsidRPr="001073D4">
        <w:rPr>
          <w:rFonts w:ascii="Times New Roman" w:hAnsi="Times New Roman" w:cs="Times New Roman"/>
        </w:rPr>
        <w:t>agistrate also erred when not taking into consideration the facts that the respondent needs to explain how the appellant caused suffering to her and how she suffered such damages.</w:t>
      </w:r>
    </w:p>
    <w:p w:rsidR="001073D4" w:rsidRPr="001073D4" w:rsidRDefault="001073D4" w:rsidP="001073D4">
      <w:pPr>
        <w:spacing w:after="0" w:line="240" w:lineRule="auto"/>
        <w:ind w:left="1440" w:hanging="720"/>
        <w:jc w:val="both"/>
        <w:rPr>
          <w:rFonts w:ascii="Times New Roman" w:hAnsi="Times New Roman" w:cs="Times New Roman"/>
        </w:rPr>
      </w:pPr>
    </w:p>
    <w:p w:rsidR="00912193" w:rsidRDefault="006D2B49" w:rsidP="001073D4">
      <w:pPr>
        <w:spacing w:after="0" w:line="240" w:lineRule="auto"/>
        <w:ind w:left="1440" w:hanging="720"/>
        <w:jc w:val="both"/>
        <w:rPr>
          <w:rFonts w:ascii="Times New Roman" w:hAnsi="Times New Roman" w:cs="Times New Roman"/>
        </w:rPr>
      </w:pPr>
      <w:r w:rsidRPr="001073D4">
        <w:rPr>
          <w:rFonts w:ascii="Times New Roman" w:hAnsi="Times New Roman" w:cs="Times New Roman"/>
        </w:rPr>
        <w:t>5.</w:t>
      </w:r>
      <w:r w:rsidRPr="001073D4">
        <w:rPr>
          <w:rFonts w:ascii="Times New Roman" w:hAnsi="Times New Roman" w:cs="Times New Roman"/>
        </w:rPr>
        <w:tab/>
      </w:r>
      <w:r w:rsidR="00A129AE" w:rsidRPr="001073D4">
        <w:rPr>
          <w:rFonts w:ascii="Times New Roman" w:hAnsi="Times New Roman" w:cs="Times New Roman"/>
        </w:rPr>
        <w:t>W</w:t>
      </w:r>
      <w:r w:rsidR="00912193" w:rsidRPr="001073D4">
        <w:rPr>
          <w:rFonts w:ascii="Times New Roman" w:hAnsi="Times New Roman" w:cs="Times New Roman"/>
        </w:rPr>
        <w:t xml:space="preserve">herefore the appellant prays that the ruling of the court </w:t>
      </w:r>
      <w:r w:rsidR="00912193" w:rsidRPr="001073D4">
        <w:rPr>
          <w:rFonts w:ascii="Times New Roman" w:hAnsi="Times New Roman" w:cs="Times New Roman"/>
          <w:i/>
        </w:rPr>
        <w:t>a quo</w:t>
      </w:r>
      <w:r w:rsidR="00912193" w:rsidRPr="001073D4">
        <w:rPr>
          <w:rFonts w:ascii="Times New Roman" w:hAnsi="Times New Roman" w:cs="Times New Roman"/>
        </w:rPr>
        <w:t xml:space="preserve"> be altered and should now read:</w:t>
      </w:r>
      <w:r w:rsidR="001073D4">
        <w:rPr>
          <w:rFonts w:ascii="Times New Roman" w:hAnsi="Times New Roman" w:cs="Times New Roman"/>
        </w:rPr>
        <w:t>”</w:t>
      </w:r>
    </w:p>
    <w:p w:rsidR="001073D4" w:rsidRPr="001073D4" w:rsidRDefault="001073D4" w:rsidP="001073D4">
      <w:pPr>
        <w:spacing w:after="0" w:line="240" w:lineRule="auto"/>
        <w:ind w:left="1440" w:hanging="720"/>
        <w:jc w:val="both"/>
        <w:rPr>
          <w:rFonts w:ascii="Times New Roman" w:hAnsi="Times New Roman" w:cs="Times New Roman"/>
        </w:rPr>
      </w:pPr>
    </w:p>
    <w:p w:rsidR="00912193" w:rsidRDefault="00912193" w:rsidP="00290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71DE">
        <w:rPr>
          <w:rFonts w:ascii="Times New Roman" w:hAnsi="Times New Roman" w:cs="Times New Roman"/>
          <w:sz w:val="24"/>
          <w:szCs w:val="24"/>
        </w:rPr>
        <w:t xml:space="preserve">Plaintiff’s claim be and is hereby dismissed with costs. </w:t>
      </w:r>
    </w:p>
    <w:p w:rsidR="00912193" w:rsidRDefault="00912193" w:rsidP="00695B5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regards ground number 1, the court </w:t>
      </w:r>
      <w:r w:rsidRPr="0055798B">
        <w:rPr>
          <w:rFonts w:ascii="Times New Roman" w:hAnsi="Times New Roman" w:cs="Times New Roman"/>
          <w:i/>
          <w:sz w:val="24"/>
          <w:szCs w:val="24"/>
        </w:rPr>
        <w:t>a quo</w:t>
      </w:r>
      <w:r>
        <w:rPr>
          <w:rFonts w:ascii="Times New Roman" w:hAnsi="Times New Roman" w:cs="Times New Roman"/>
          <w:sz w:val="24"/>
          <w:szCs w:val="24"/>
        </w:rPr>
        <w:t xml:space="preserve"> clearly took the facts and evidence </w:t>
      </w:r>
    </w:p>
    <w:p w:rsidR="001B6AEB" w:rsidRDefault="00912193" w:rsidP="00912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revealed during the proceedings. A civil marriage between the plaintiff and Dennis Chadzamira on 16 December, 2011 was proved by the production of the relevant marriage certificate. Since</w:t>
      </w:r>
      <w:r w:rsidR="00A33EDF">
        <w:rPr>
          <w:rFonts w:ascii="Times New Roman" w:hAnsi="Times New Roman" w:cs="Times New Roman"/>
          <w:sz w:val="24"/>
          <w:szCs w:val="24"/>
        </w:rPr>
        <w:t xml:space="preserve"> such a civil marriage </w:t>
      </w:r>
      <w:r w:rsidR="0057571C">
        <w:rPr>
          <w:rFonts w:ascii="Times New Roman" w:hAnsi="Times New Roman" w:cs="Times New Roman"/>
          <w:sz w:val="24"/>
          <w:szCs w:val="24"/>
        </w:rPr>
        <w:t>was</w:t>
      </w:r>
      <w:r w:rsidR="00A33EDF">
        <w:rPr>
          <w:rFonts w:ascii="Times New Roman" w:hAnsi="Times New Roman" w:cs="Times New Roman"/>
          <w:sz w:val="24"/>
          <w:szCs w:val="24"/>
        </w:rPr>
        <w:t xml:space="preserve"> monogamous, this meant that from 16 December 2011 any other sexual relations between Dennis and other women became adulterous relationships. The defendant admitted the relationship, but tried to justify it by alleging that Dennis had married her customarily before he solemnised his marriage with the plaintiff. Unfortunately, the defendant was unable to prove that she was customarily married to the defendant before 16 December, 2011. Her own evidence on p16 of the record </w:t>
      </w:r>
      <w:r w:rsidR="0057571C">
        <w:rPr>
          <w:rFonts w:ascii="Times New Roman" w:hAnsi="Times New Roman" w:cs="Times New Roman"/>
          <w:sz w:val="24"/>
          <w:szCs w:val="24"/>
        </w:rPr>
        <w:t xml:space="preserve">was </w:t>
      </w:r>
      <w:r w:rsidR="00A33EDF">
        <w:rPr>
          <w:rFonts w:ascii="Times New Roman" w:hAnsi="Times New Roman" w:cs="Times New Roman"/>
          <w:sz w:val="24"/>
          <w:szCs w:val="24"/>
        </w:rPr>
        <w:t xml:space="preserve">as follows:  </w:t>
      </w:r>
    </w:p>
    <w:p w:rsidR="001B6AEB" w:rsidRDefault="001B6AEB" w:rsidP="001B6AE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 got married in September, 2011. Papers outlining lobola were sent to my husband through my aunt……. My husband gave my aunt the money but it was rejected by my parents.”</w:t>
      </w:r>
    </w:p>
    <w:p w:rsidR="001B6AEB" w:rsidRDefault="001B6AEB" w:rsidP="001B6AEB">
      <w:pPr>
        <w:spacing w:after="0" w:line="240" w:lineRule="auto"/>
        <w:ind w:left="720"/>
        <w:jc w:val="both"/>
        <w:rPr>
          <w:rFonts w:ascii="Times New Roman" w:hAnsi="Times New Roman" w:cs="Times New Roman"/>
        </w:rPr>
      </w:pPr>
    </w:p>
    <w:p w:rsidR="0055798B" w:rsidRDefault="0055798B" w:rsidP="0055798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 clearly, if her parents rejected money meant as lobola from Dennis, perhaps </w:t>
      </w:r>
    </w:p>
    <w:p w:rsidR="0057571C" w:rsidRDefault="0055798B"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 they knew he had a wife</w:t>
      </w:r>
      <w:r w:rsidR="0057571C">
        <w:rPr>
          <w:rFonts w:ascii="Times New Roman" w:hAnsi="Times New Roman" w:cs="Times New Roman"/>
          <w:sz w:val="24"/>
          <w:szCs w:val="24"/>
        </w:rPr>
        <w:t>,</w:t>
      </w:r>
      <w:r>
        <w:rPr>
          <w:rFonts w:ascii="Times New Roman" w:hAnsi="Times New Roman" w:cs="Times New Roman"/>
          <w:sz w:val="24"/>
          <w:szCs w:val="24"/>
        </w:rPr>
        <w:t xml:space="preserve"> </w:t>
      </w:r>
      <w:r w:rsidR="0057571C">
        <w:rPr>
          <w:rFonts w:ascii="Times New Roman" w:hAnsi="Times New Roman" w:cs="Times New Roman"/>
          <w:sz w:val="24"/>
          <w:szCs w:val="24"/>
        </w:rPr>
        <w:t>s</w:t>
      </w:r>
      <w:r>
        <w:rPr>
          <w:rFonts w:ascii="Times New Roman" w:hAnsi="Times New Roman" w:cs="Times New Roman"/>
          <w:sz w:val="24"/>
          <w:szCs w:val="24"/>
        </w:rPr>
        <w:t>he cannot claim to have been married</w:t>
      </w:r>
      <w:r w:rsidR="0057571C">
        <w:rPr>
          <w:rFonts w:ascii="Times New Roman" w:hAnsi="Times New Roman" w:cs="Times New Roman"/>
          <w:sz w:val="24"/>
          <w:szCs w:val="24"/>
        </w:rPr>
        <w:t xml:space="preserve"> customarily</w:t>
      </w:r>
      <w:r>
        <w:rPr>
          <w:rFonts w:ascii="Times New Roman" w:hAnsi="Times New Roman" w:cs="Times New Roman"/>
          <w:sz w:val="24"/>
          <w:szCs w:val="24"/>
        </w:rPr>
        <w:t xml:space="preserve">. That rejection means the customary law transaction which is called a “customary marriage” was aborted; it was not finalised. So she was not </w:t>
      </w:r>
      <w:r w:rsidR="0057571C">
        <w:rPr>
          <w:rFonts w:ascii="Times New Roman" w:hAnsi="Times New Roman" w:cs="Times New Roman"/>
          <w:sz w:val="24"/>
          <w:szCs w:val="24"/>
        </w:rPr>
        <w:t xml:space="preserve">customarily </w:t>
      </w:r>
      <w:r>
        <w:rPr>
          <w:rFonts w:ascii="Times New Roman" w:hAnsi="Times New Roman" w:cs="Times New Roman"/>
          <w:sz w:val="24"/>
          <w:szCs w:val="24"/>
        </w:rPr>
        <w:t>married</w:t>
      </w:r>
      <w:r w:rsidR="0057571C">
        <w:rPr>
          <w:rFonts w:ascii="Times New Roman" w:hAnsi="Times New Roman" w:cs="Times New Roman"/>
          <w:sz w:val="24"/>
          <w:szCs w:val="24"/>
        </w:rPr>
        <w:t xml:space="preserve"> to Dennis</w:t>
      </w:r>
      <w:r>
        <w:rPr>
          <w:rFonts w:ascii="Times New Roman" w:hAnsi="Times New Roman" w:cs="Times New Roman"/>
          <w:sz w:val="24"/>
          <w:szCs w:val="24"/>
        </w:rPr>
        <w:t xml:space="preserve"> before </w:t>
      </w:r>
      <w:r w:rsidR="0057571C">
        <w:rPr>
          <w:rFonts w:ascii="Times New Roman" w:hAnsi="Times New Roman" w:cs="Times New Roman"/>
          <w:sz w:val="24"/>
          <w:szCs w:val="24"/>
        </w:rPr>
        <w:t>the</w:t>
      </w:r>
      <w:r>
        <w:rPr>
          <w:rFonts w:ascii="Times New Roman" w:hAnsi="Times New Roman" w:cs="Times New Roman"/>
          <w:sz w:val="24"/>
          <w:szCs w:val="24"/>
        </w:rPr>
        <w:t xml:space="preserve"> solemnisation of </w:t>
      </w:r>
      <w:r w:rsidR="0057571C">
        <w:rPr>
          <w:rFonts w:ascii="Times New Roman" w:hAnsi="Times New Roman" w:cs="Times New Roman"/>
          <w:sz w:val="24"/>
          <w:szCs w:val="24"/>
        </w:rPr>
        <w:t>his</w:t>
      </w:r>
      <w:r>
        <w:rPr>
          <w:rFonts w:ascii="Times New Roman" w:hAnsi="Times New Roman" w:cs="Times New Roman"/>
          <w:sz w:val="24"/>
          <w:szCs w:val="24"/>
        </w:rPr>
        <w:t xml:space="preserve"> marriage</w:t>
      </w:r>
      <w:r w:rsidR="0057571C">
        <w:rPr>
          <w:rFonts w:ascii="Times New Roman" w:hAnsi="Times New Roman" w:cs="Times New Roman"/>
          <w:sz w:val="24"/>
          <w:szCs w:val="24"/>
        </w:rPr>
        <w:t xml:space="preserve"> to the plaintiff</w:t>
      </w:r>
      <w:r>
        <w:rPr>
          <w:rFonts w:ascii="Times New Roman" w:hAnsi="Times New Roman" w:cs="Times New Roman"/>
          <w:sz w:val="24"/>
          <w:szCs w:val="24"/>
        </w:rPr>
        <w:t xml:space="preserve"> on 16 December, 2011. </w:t>
      </w:r>
    </w:p>
    <w:p w:rsidR="00FA2282" w:rsidRDefault="0055798B" w:rsidP="005757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5798B">
        <w:rPr>
          <w:rFonts w:ascii="Times New Roman" w:hAnsi="Times New Roman" w:cs="Times New Roman"/>
          <w:i/>
          <w:sz w:val="24"/>
          <w:szCs w:val="24"/>
        </w:rPr>
        <w:t>a quo</w:t>
      </w:r>
      <w:r w:rsidR="00844BF7">
        <w:rPr>
          <w:rFonts w:ascii="Times New Roman" w:hAnsi="Times New Roman" w:cs="Times New Roman"/>
          <w:sz w:val="24"/>
          <w:szCs w:val="24"/>
        </w:rPr>
        <w:t xml:space="preserve"> took all the evidence into account on pp 27 to 28 of the record when he queried why she would use her aunt as the go-between and why her customary union was not publicised within the family and why she never joined Dennis’s family but remained holed-up at her residence at King Mine</w:t>
      </w:r>
      <w:r w:rsidR="0057571C">
        <w:rPr>
          <w:rFonts w:ascii="Times New Roman" w:hAnsi="Times New Roman" w:cs="Times New Roman"/>
          <w:sz w:val="24"/>
          <w:szCs w:val="24"/>
        </w:rPr>
        <w:t xml:space="preserve"> if she indeed was a customary law wife.</w:t>
      </w:r>
      <w:r w:rsidR="00FA2282">
        <w:rPr>
          <w:rFonts w:ascii="Times New Roman" w:hAnsi="Times New Roman" w:cs="Times New Roman"/>
          <w:sz w:val="24"/>
          <w:szCs w:val="24"/>
        </w:rPr>
        <w:t xml:space="preserve"> Ground of appeal 1 therefore has no merit.</w:t>
      </w:r>
    </w:p>
    <w:p w:rsidR="00CA2CC4" w:rsidRDefault="00FA2282"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 number 2 is similar to ground number 1, with one addition, that “the parties were living together as wives of one person”. No evidence was adduced to show that the parties were </w:t>
      </w:r>
      <w:r w:rsidR="00CA2CC4">
        <w:rPr>
          <w:rFonts w:ascii="Times New Roman" w:hAnsi="Times New Roman" w:cs="Times New Roman"/>
          <w:sz w:val="24"/>
          <w:szCs w:val="24"/>
        </w:rPr>
        <w:t>living together as wives of one person.</w:t>
      </w:r>
    </w:p>
    <w:p w:rsidR="00CA2CC4" w:rsidRDefault="00CA2CC4"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the parties never lived together. The defendant stayed at King Mine while the plaintiff stayed at Bere Township. The fact that they were never introduced and that the defendant never joined the Chadzamira family but remained at King Mine is one of the issues used by the plaintiff to prove that the defendant was never customarily married to Dennis.</w:t>
      </w:r>
    </w:p>
    <w:p w:rsidR="006D7123" w:rsidRDefault="00CA2CC4"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p 13, the plaintiff said she came to know about the affair when she saw </w:t>
      </w:r>
      <w:r w:rsidR="0057571C">
        <w:rPr>
          <w:rFonts w:ascii="Times New Roman" w:hAnsi="Times New Roman" w:cs="Times New Roman"/>
          <w:sz w:val="24"/>
          <w:szCs w:val="24"/>
        </w:rPr>
        <w:t>a text message</w:t>
      </w:r>
      <w:r>
        <w:rPr>
          <w:rFonts w:ascii="Times New Roman" w:hAnsi="Times New Roman" w:cs="Times New Roman"/>
          <w:sz w:val="24"/>
          <w:szCs w:val="24"/>
        </w:rPr>
        <w:t xml:space="preserve"> from the defendant to her husband in 2013. If the defendant had been a customary wife in a polygamous union, the plaintiff would</w:t>
      </w:r>
      <w:r w:rsidR="00F35F63">
        <w:rPr>
          <w:rFonts w:ascii="Times New Roman" w:hAnsi="Times New Roman" w:cs="Times New Roman"/>
          <w:sz w:val="24"/>
          <w:szCs w:val="24"/>
        </w:rPr>
        <w:t xml:space="preserve"> have been proper</w:t>
      </w:r>
      <w:r w:rsidR="00A129AE">
        <w:rPr>
          <w:rFonts w:ascii="Times New Roman" w:hAnsi="Times New Roman" w:cs="Times New Roman"/>
          <w:sz w:val="24"/>
          <w:szCs w:val="24"/>
        </w:rPr>
        <w:t>l</w:t>
      </w:r>
      <w:r w:rsidR="00F35F63">
        <w:rPr>
          <w:rFonts w:ascii="Times New Roman" w:hAnsi="Times New Roman" w:cs="Times New Roman"/>
          <w:sz w:val="24"/>
          <w:szCs w:val="24"/>
        </w:rPr>
        <w:t xml:space="preserve">y introduced to her by her husband, she would not have had to discover </w:t>
      </w:r>
      <w:r w:rsidR="0057571C">
        <w:rPr>
          <w:rFonts w:ascii="Times New Roman" w:hAnsi="Times New Roman" w:cs="Times New Roman"/>
          <w:sz w:val="24"/>
          <w:szCs w:val="24"/>
        </w:rPr>
        <w:t xml:space="preserve">about the relationship </w:t>
      </w:r>
      <w:r w:rsidR="00F35F63">
        <w:rPr>
          <w:rFonts w:ascii="Times New Roman" w:hAnsi="Times New Roman" w:cs="Times New Roman"/>
          <w:sz w:val="24"/>
          <w:szCs w:val="24"/>
        </w:rPr>
        <w:t xml:space="preserve">through </w:t>
      </w:r>
      <w:r w:rsidR="0057571C">
        <w:rPr>
          <w:rFonts w:ascii="Times New Roman" w:hAnsi="Times New Roman" w:cs="Times New Roman"/>
          <w:sz w:val="24"/>
          <w:szCs w:val="24"/>
        </w:rPr>
        <w:t>a text message</w:t>
      </w:r>
      <w:r w:rsidR="00F35F63">
        <w:rPr>
          <w:rFonts w:ascii="Times New Roman" w:hAnsi="Times New Roman" w:cs="Times New Roman"/>
          <w:sz w:val="24"/>
          <w:szCs w:val="24"/>
        </w:rPr>
        <w:t xml:space="preserve">. On that same page, she testified that both the defendant and Dennis denied an affair when she </w:t>
      </w:r>
      <w:r w:rsidR="00F35F63">
        <w:rPr>
          <w:rFonts w:ascii="Times New Roman" w:hAnsi="Times New Roman" w:cs="Times New Roman"/>
          <w:sz w:val="24"/>
          <w:szCs w:val="24"/>
        </w:rPr>
        <w:lastRenderedPageBreak/>
        <w:t>confronted them. When she confronted them</w:t>
      </w:r>
      <w:r w:rsidR="00772CF1">
        <w:rPr>
          <w:rFonts w:ascii="Times New Roman" w:hAnsi="Times New Roman" w:cs="Times New Roman"/>
          <w:sz w:val="24"/>
          <w:szCs w:val="24"/>
        </w:rPr>
        <w:t>,</w:t>
      </w:r>
      <w:r w:rsidR="00F35F63">
        <w:rPr>
          <w:rFonts w:ascii="Times New Roman" w:hAnsi="Times New Roman" w:cs="Times New Roman"/>
          <w:sz w:val="24"/>
          <w:szCs w:val="24"/>
        </w:rPr>
        <w:t xml:space="preserve"> if there had been a customary union</w:t>
      </w:r>
      <w:r w:rsidR="00A129AE">
        <w:rPr>
          <w:rFonts w:ascii="Times New Roman" w:hAnsi="Times New Roman" w:cs="Times New Roman"/>
          <w:sz w:val="24"/>
          <w:szCs w:val="24"/>
        </w:rPr>
        <w:t>,</w:t>
      </w:r>
      <w:r w:rsidR="00F35F63">
        <w:rPr>
          <w:rFonts w:ascii="Times New Roman" w:hAnsi="Times New Roman" w:cs="Times New Roman"/>
          <w:sz w:val="24"/>
          <w:szCs w:val="24"/>
        </w:rPr>
        <w:t xml:space="preserve"> </w:t>
      </w:r>
      <w:r w:rsidR="00A129AE">
        <w:rPr>
          <w:rFonts w:ascii="Times New Roman" w:hAnsi="Times New Roman" w:cs="Times New Roman"/>
          <w:sz w:val="24"/>
          <w:szCs w:val="24"/>
        </w:rPr>
        <w:t>t</w:t>
      </w:r>
      <w:r w:rsidR="00F35F63">
        <w:rPr>
          <w:rFonts w:ascii="Times New Roman" w:hAnsi="Times New Roman" w:cs="Times New Roman"/>
          <w:sz w:val="24"/>
          <w:szCs w:val="24"/>
        </w:rPr>
        <w:t>his was the time for the belated introductions but instead both of them denied</w:t>
      </w:r>
      <w:r w:rsidR="00772CF1">
        <w:rPr>
          <w:rFonts w:ascii="Times New Roman" w:hAnsi="Times New Roman" w:cs="Times New Roman"/>
          <w:sz w:val="24"/>
          <w:szCs w:val="24"/>
        </w:rPr>
        <w:t xml:space="preserve"> any relationship</w:t>
      </w:r>
      <w:r w:rsidR="00F35F63">
        <w:rPr>
          <w:rFonts w:ascii="Times New Roman" w:hAnsi="Times New Roman" w:cs="Times New Roman"/>
          <w:sz w:val="24"/>
          <w:szCs w:val="24"/>
        </w:rPr>
        <w:t>. On p 15, the plaintiff’s evidence was that the defendant had not even been introduced to Dennis’s family or relatives. So how could the two be said to</w:t>
      </w:r>
      <w:r w:rsidR="00772CF1">
        <w:rPr>
          <w:rFonts w:ascii="Times New Roman" w:hAnsi="Times New Roman" w:cs="Times New Roman"/>
          <w:sz w:val="24"/>
          <w:szCs w:val="24"/>
        </w:rPr>
        <w:t xml:space="preserve"> have</w:t>
      </w:r>
      <w:r w:rsidR="00F35F63">
        <w:rPr>
          <w:rFonts w:ascii="Times New Roman" w:hAnsi="Times New Roman" w:cs="Times New Roman"/>
          <w:sz w:val="24"/>
          <w:szCs w:val="24"/>
        </w:rPr>
        <w:t xml:space="preserve"> be</w:t>
      </w:r>
      <w:r w:rsidR="00772CF1">
        <w:rPr>
          <w:rFonts w:ascii="Times New Roman" w:hAnsi="Times New Roman" w:cs="Times New Roman"/>
          <w:sz w:val="24"/>
          <w:szCs w:val="24"/>
        </w:rPr>
        <w:t>en</w:t>
      </w:r>
      <w:r w:rsidR="00F35F63">
        <w:rPr>
          <w:rFonts w:ascii="Times New Roman" w:hAnsi="Times New Roman" w:cs="Times New Roman"/>
          <w:sz w:val="24"/>
          <w:szCs w:val="24"/>
        </w:rPr>
        <w:t xml:space="preserve"> living together as the wives of one person when the relationship was shrouded in secrecy? </w:t>
      </w:r>
      <w:r w:rsidR="00772CF1">
        <w:rPr>
          <w:rFonts w:ascii="Times New Roman" w:hAnsi="Times New Roman" w:cs="Times New Roman"/>
          <w:sz w:val="24"/>
          <w:szCs w:val="24"/>
        </w:rPr>
        <w:t>This means</w:t>
      </w:r>
      <w:r w:rsidR="00F35F63">
        <w:rPr>
          <w:rFonts w:ascii="Times New Roman" w:hAnsi="Times New Roman" w:cs="Times New Roman"/>
          <w:sz w:val="24"/>
          <w:szCs w:val="24"/>
        </w:rPr>
        <w:t xml:space="preserve"> ground</w:t>
      </w:r>
      <w:r w:rsidR="006D7123">
        <w:rPr>
          <w:rFonts w:ascii="Times New Roman" w:hAnsi="Times New Roman" w:cs="Times New Roman"/>
          <w:sz w:val="24"/>
          <w:szCs w:val="24"/>
        </w:rPr>
        <w:t xml:space="preserve"> 2 has no merit.</w:t>
      </w:r>
    </w:p>
    <w:p w:rsidR="006D7123" w:rsidRDefault="006D7123"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Ground 3 also has no merit.</w:t>
      </w:r>
    </w:p>
    <w:p w:rsidR="0064085B" w:rsidRDefault="006D7123"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evidence was that she first got to know about the affair in January, 2013 through a cellphone </w:t>
      </w:r>
      <w:r w:rsidR="00772CF1">
        <w:rPr>
          <w:rFonts w:ascii="Times New Roman" w:hAnsi="Times New Roman" w:cs="Times New Roman"/>
          <w:sz w:val="24"/>
          <w:szCs w:val="24"/>
        </w:rPr>
        <w:t>text message</w:t>
      </w:r>
      <w:r>
        <w:rPr>
          <w:rFonts w:ascii="Times New Roman" w:hAnsi="Times New Roman" w:cs="Times New Roman"/>
          <w:sz w:val="24"/>
          <w:szCs w:val="24"/>
        </w:rPr>
        <w:t>. The defendant did not dispute that evidence so we must take it to be the correct position. The plaintiff issued summons on 2 September, 2014</w:t>
      </w:r>
      <w:r w:rsidR="00A129AE">
        <w:rPr>
          <w:rFonts w:ascii="Times New Roman" w:hAnsi="Times New Roman" w:cs="Times New Roman"/>
          <w:sz w:val="24"/>
          <w:szCs w:val="24"/>
        </w:rPr>
        <w:t>,</w:t>
      </w:r>
      <w:r>
        <w:rPr>
          <w:rFonts w:ascii="Times New Roman" w:hAnsi="Times New Roman" w:cs="Times New Roman"/>
          <w:sz w:val="24"/>
          <w:szCs w:val="24"/>
        </w:rPr>
        <w:t xml:space="preserve"> </w:t>
      </w:r>
      <w:r w:rsidR="00A129AE">
        <w:rPr>
          <w:rFonts w:ascii="Times New Roman" w:hAnsi="Times New Roman" w:cs="Times New Roman"/>
          <w:sz w:val="24"/>
          <w:szCs w:val="24"/>
        </w:rPr>
        <w:t>one</w:t>
      </w:r>
      <w:r>
        <w:rPr>
          <w:rFonts w:ascii="Times New Roman" w:hAnsi="Times New Roman" w:cs="Times New Roman"/>
          <w:sz w:val="24"/>
          <w:szCs w:val="24"/>
        </w:rPr>
        <w:t xml:space="preserve"> year and eight months later. So the basis of ground </w:t>
      </w:r>
      <w:r w:rsidR="0064085B">
        <w:rPr>
          <w:rFonts w:ascii="Times New Roman" w:hAnsi="Times New Roman" w:cs="Times New Roman"/>
          <w:sz w:val="24"/>
          <w:szCs w:val="24"/>
        </w:rPr>
        <w:t xml:space="preserve">three, that the plaintiff took three years </w:t>
      </w:r>
      <w:r w:rsidR="00772CF1">
        <w:rPr>
          <w:rFonts w:ascii="Times New Roman" w:hAnsi="Times New Roman" w:cs="Times New Roman"/>
          <w:sz w:val="24"/>
          <w:szCs w:val="24"/>
        </w:rPr>
        <w:t xml:space="preserve">to report </w:t>
      </w:r>
      <w:r w:rsidR="0064085B">
        <w:rPr>
          <w:rFonts w:ascii="Times New Roman" w:hAnsi="Times New Roman" w:cs="Times New Roman"/>
          <w:sz w:val="24"/>
          <w:szCs w:val="24"/>
        </w:rPr>
        <w:t>is incorrect. Therefore there is no merit in ground 3.</w:t>
      </w:r>
    </w:p>
    <w:p w:rsidR="0064085B" w:rsidRDefault="0064085B"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2CF1">
        <w:rPr>
          <w:rFonts w:ascii="Times New Roman" w:hAnsi="Times New Roman" w:cs="Times New Roman"/>
          <w:sz w:val="24"/>
          <w:szCs w:val="24"/>
        </w:rPr>
        <w:t>In g</w:t>
      </w:r>
      <w:r>
        <w:rPr>
          <w:rFonts w:ascii="Times New Roman" w:hAnsi="Times New Roman" w:cs="Times New Roman"/>
          <w:sz w:val="24"/>
          <w:szCs w:val="24"/>
        </w:rPr>
        <w:t>round 4</w:t>
      </w:r>
      <w:r w:rsidR="00772CF1">
        <w:rPr>
          <w:rFonts w:ascii="Times New Roman" w:hAnsi="Times New Roman" w:cs="Times New Roman"/>
          <w:sz w:val="24"/>
          <w:szCs w:val="24"/>
        </w:rPr>
        <w:t xml:space="preserve"> the appellant</w:t>
      </w:r>
      <w:r>
        <w:rPr>
          <w:rFonts w:ascii="Times New Roman" w:hAnsi="Times New Roman" w:cs="Times New Roman"/>
          <w:sz w:val="24"/>
          <w:szCs w:val="24"/>
        </w:rPr>
        <w:t xml:space="preserve"> said the magistrate erred when he did not take into consideration that the respondent needed to explain how the appellant caused suffering to her and how she suffered such damages.</w:t>
      </w:r>
      <w:r w:rsidR="0068115E">
        <w:rPr>
          <w:rFonts w:ascii="Times New Roman" w:hAnsi="Times New Roman" w:cs="Times New Roman"/>
          <w:sz w:val="24"/>
          <w:szCs w:val="24"/>
        </w:rPr>
        <w:t xml:space="preserve">  </w:t>
      </w:r>
    </w:p>
    <w:p w:rsidR="0068115E" w:rsidRDefault="0064085B"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quantum of damages, the defendant, during the hearing said</w:t>
      </w:r>
      <w:r w:rsidR="00772CF1">
        <w:rPr>
          <w:rFonts w:ascii="Times New Roman" w:hAnsi="Times New Roman" w:cs="Times New Roman"/>
          <w:sz w:val="24"/>
          <w:szCs w:val="24"/>
        </w:rPr>
        <w:t xml:space="preserve"> she</w:t>
      </w:r>
      <w:r>
        <w:rPr>
          <w:rFonts w:ascii="Times New Roman" w:hAnsi="Times New Roman" w:cs="Times New Roman"/>
          <w:sz w:val="24"/>
          <w:szCs w:val="24"/>
        </w:rPr>
        <w:t xml:space="preserve"> did not dispute the quantum awarded, although she said she could raise $2000-00. </w:t>
      </w:r>
      <w:r w:rsidR="0068115E">
        <w:rPr>
          <w:rFonts w:ascii="Times New Roman" w:hAnsi="Times New Roman" w:cs="Times New Roman"/>
          <w:sz w:val="24"/>
          <w:szCs w:val="24"/>
        </w:rPr>
        <w:t xml:space="preserve"> It is clear from the plaintiff’s evidence that she suffered a lot because of the defendant’s adultery with her husband from when she knew about it in 2013. On p 14 of the record</w:t>
      </w:r>
      <w:r w:rsidR="00A129AE">
        <w:rPr>
          <w:rFonts w:ascii="Times New Roman" w:hAnsi="Times New Roman" w:cs="Times New Roman"/>
          <w:sz w:val="24"/>
          <w:szCs w:val="24"/>
        </w:rPr>
        <w:t>,</w:t>
      </w:r>
      <w:r w:rsidR="0068115E">
        <w:rPr>
          <w:rFonts w:ascii="Times New Roman" w:hAnsi="Times New Roman" w:cs="Times New Roman"/>
          <w:sz w:val="24"/>
          <w:szCs w:val="24"/>
        </w:rPr>
        <w:t xml:space="preserve"> she told </w:t>
      </w:r>
      <w:r w:rsidR="00772CF1">
        <w:rPr>
          <w:rFonts w:ascii="Times New Roman" w:hAnsi="Times New Roman" w:cs="Times New Roman"/>
          <w:sz w:val="24"/>
          <w:szCs w:val="24"/>
        </w:rPr>
        <w:t>the court</w:t>
      </w:r>
      <w:r w:rsidR="0068115E">
        <w:rPr>
          <w:rFonts w:ascii="Times New Roman" w:hAnsi="Times New Roman" w:cs="Times New Roman"/>
          <w:sz w:val="24"/>
          <w:szCs w:val="24"/>
        </w:rPr>
        <w:t xml:space="preserve"> how she confronted the defendant and her husband’s relatives for assistance and they told her to “let sleeping dogs lie”. Then her husband stopped coming home, and began to spend time with the defendant instead of her. So she lost her husband’s consortium, love and comfort. </w:t>
      </w:r>
    </w:p>
    <w:p w:rsidR="0068115E" w:rsidRDefault="0068115E" w:rsidP="005579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00A129AE">
        <w:rPr>
          <w:rFonts w:ascii="Times New Roman" w:hAnsi="Times New Roman" w:cs="Times New Roman"/>
          <w:sz w:val="24"/>
          <w:szCs w:val="24"/>
        </w:rPr>
        <w:t>n</w:t>
      </w:r>
      <w:r>
        <w:rPr>
          <w:rFonts w:ascii="Times New Roman" w:hAnsi="Times New Roman" w:cs="Times New Roman"/>
          <w:sz w:val="24"/>
          <w:szCs w:val="24"/>
        </w:rPr>
        <w:t xml:space="preserve"> Dennis started to neglect her and the children, till she claimed maintenance from him. On </w:t>
      </w:r>
      <w:r w:rsidR="00A129AE">
        <w:rPr>
          <w:rFonts w:ascii="Times New Roman" w:hAnsi="Times New Roman" w:cs="Times New Roman"/>
          <w:sz w:val="24"/>
          <w:szCs w:val="24"/>
        </w:rPr>
        <w:t>p</w:t>
      </w:r>
      <w:r>
        <w:rPr>
          <w:rFonts w:ascii="Times New Roman" w:hAnsi="Times New Roman" w:cs="Times New Roman"/>
          <w:sz w:val="24"/>
          <w:szCs w:val="24"/>
        </w:rPr>
        <w:t xml:space="preserve"> 14 she testified how, after the granting of the maintenance order, he became worse and deserted the matrimonial home for good and went and lived with the defendant at King Mine. The magistrate took all the above facts and evidence into account on p 29 of the record when, in his judgment he said:</w:t>
      </w:r>
    </w:p>
    <w:p w:rsidR="009708FA" w:rsidRDefault="0068115E" w:rsidP="007F4FC5">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D94D14">
        <w:rPr>
          <w:rFonts w:ascii="Times New Roman" w:hAnsi="Times New Roman" w:cs="Times New Roman"/>
        </w:rPr>
        <w:t>From the evidence, it has emerged that as a result of the defendant’s conduct, Dennis has lost affection of the plaintiff. He has deserted the plaintiff and her children for the defendant. He has also stopped adequate support onto the plaintiff culminating in the maintenance suit. Up to now, the defendant is the one monopolising Dennis love and staying with him despite knowledge of the Marriage Act Union. They have even sired a child together. The defendant has not shown any morsel of remorse to the plaintiff since she is perpetuating the adulterous affair and her dem</w:t>
      </w:r>
      <w:r w:rsidR="007F4FC5">
        <w:rPr>
          <w:rFonts w:ascii="Times New Roman" w:hAnsi="Times New Roman" w:cs="Times New Roman"/>
        </w:rPr>
        <w:t xml:space="preserve">eanour show that she is not prepared to relinquish the plaintiff’s husband. </w:t>
      </w:r>
      <w:r w:rsidR="009708FA">
        <w:rPr>
          <w:rFonts w:ascii="Times New Roman" w:hAnsi="Times New Roman" w:cs="Times New Roman"/>
        </w:rPr>
        <w:t xml:space="preserve">She has wrecked a marriage and family which was solid”. </w:t>
      </w:r>
    </w:p>
    <w:p w:rsidR="009708FA" w:rsidRDefault="009708FA" w:rsidP="007F4FC5">
      <w:pPr>
        <w:spacing w:after="0" w:line="240" w:lineRule="auto"/>
        <w:ind w:left="720"/>
        <w:jc w:val="both"/>
        <w:rPr>
          <w:rFonts w:ascii="Times New Roman" w:hAnsi="Times New Roman" w:cs="Times New Roman"/>
        </w:rPr>
      </w:pPr>
    </w:p>
    <w:p w:rsidR="009708FA" w:rsidRDefault="009708FA" w:rsidP="009708FA">
      <w:pPr>
        <w:spacing w:after="0" w:line="360" w:lineRule="auto"/>
        <w:ind w:left="720"/>
        <w:jc w:val="both"/>
        <w:rPr>
          <w:rFonts w:ascii="Times New Roman" w:hAnsi="Times New Roman" w:cs="Times New Roman"/>
          <w:sz w:val="24"/>
          <w:szCs w:val="24"/>
        </w:rPr>
      </w:pPr>
      <w:r w:rsidRPr="009708FA">
        <w:rPr>
          <w:rFonts w:ascii="Times New Roman" w:hAnsi="Times New Roman" w:cs="Times New Roman"/>
          <w:sz w:val="24"/>
          <w:szCs w:val="24"/>
        </w:rPr>
        <w:lastRenderedPageBreak/>
        <w:t xml:space="preserve">Indeed, in her submissions during the appeal the </w:t>
      </w:r>
      <w:r w:rsidR="00772CF1">
        <w:rPr>
          <w:rFonts w:ascii="Times New Roman" w:hAnsi="Times New Roman" w:cs="Times New Roman"/>
          <w:sz w:val="24"/>
          <w:szCs w:val="24"/>
        </w:rPr>
        <w:t>appellant</w:t>
      </w:r>
      <w:r w:rsidRPr="009708FA">
        <w:rPr>
          <w:rFonts w:ascii="Times New Roman" w:hAnsi="Times New Roman" w:cs="Times New Roman"/>
          <w:sz w:val="24"/>
          <w:szCs w:val="24"/>
        </w:rPr>
        <w:t xml:space="preserve"> said she had expected the </w:t>
      </w:r>
    </w:p>
    <w:p w:rsidR="005919FE" w:rsidRDefault="009708FA" w:rsidP="009708FA">
      <w:pPr>
        <w:spacing w:after="0" w:line="360" w:lineRule="auto"/>
        <w:jc w:val="both"/>
        <w:rPr>
          <w:rFonts w:ascii="Times New Roman" w:hAnsi="Times New Roman" w:cs="Times New Roman"/>
          <w:sz w:val="24"/>
          <w:szCs w:val="24"/>
        </w:rPr>
      </w:pPr>
      <w:r w:rsidRPr="009708FA">
        <w:rPr>
          <w:rFonts w:ascii="Times New Roman" w:hAnsi="Times New Roman" w:cs="Times New Roman"/>
          <w:sz w:val="24"/>
          <w:szCs w:val="24"/>
        </w:rPr>
        <w:t xml:space="preserve">defendant to terminate the relationship after she showed her the marriage certificate. </w:t>
      </w:r>
    </w:p>
    <w:p w:rsidR="005919FE" w:rsidRDefault="005919FE" w:rsidP="00970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being no merit in any of the grounds of appeal above, the appeal is hereby dismissed, with costs.</w:t>
      </w:r>
    </w:p>
    <w:p w:rsidR="005919FE" w:rsidRDefault="005919FE" w:rsidP="009708FA">
      <w:pPr>
        <w:spacing w:after="0" w:line="360" w:lineRule="auto"/>
        <w:jc w:val="both"/>
        <w:rPr>
          <w:rFonts w:ascii="Times New Roman" w:hAnsi="Times New Roman" w:cs="Times New Roman"/>
          <w:sz w:val="24"/>
          <w:szCs w:val="24"/>
        </w:rPr>
      </w:pPr>
    </w:p>
    <w:p w:rsidR="005919FE" w:rsidRDefault="005919FE" w:rsidP="009708FA">
      <w:pPr>
        <w:spacing w:after="0" w:line="360" w:lineRule="auto"/>
        <w:jc w:val="both"/>
        <w:rPr>
          <w:rFonts w:ascii="Times New Roman" w:hAnsi="Times New Roman" w:cs="Times New Roman"/>
          <w:sz w:val="24"/>
          <w:szCs w:val="24"/>
        </w:rPr>
      </w:pPr>
    </w:p>
    <w:p w:rsidR="005919FE" w:rsidRDefault="005919FE" w:rsidP="009708FA">
      <w:pPr>
        <w:spacing w:after="0" w:line="360" w:lineRule="auto"/>
        <w:jc w:val="both"/>
        <w:rPr>
          <w:rFonts w:ascii="Times New Roman" w:hAnsi="Times New Roman" w:cs="Times New Roman"/>
          <w:sz w:val="24"/>
          <w:szCs w:val="24"/>
        </w:rPr>
      </w:pPr>
    </w:p>
    <w:p w:rsidR="005919FE" w:rsidRDefault="005919FE" w:rsidP="00970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CHITAKUNYE J: </w:t>
      </w:r>
      <w:r w:rsidR="00A129AE">
        <w:rPr>
          <w:rFonts w:ascii="Times New Roman" w:hAnsi="Times New Roman" w:cs="Times New Roman"/>
          <w:sz w:val="24"/>
          <w:szCs w:val="24"/>
        </w:rPr>
        <w:t xml:space="preserve">I </w:t>
      </w:r>
      <w:r>
        <w:rPr>
          <w:rFonts w:ascii="Times New Roman" w:hAnsi="Times New Roman" w:cs="Times New Roman"/>
          <w:sz w:val="24"/>
          <w:szCs w:val="24"/>
        </w:rPr>
        <w:t>concur</w:t>
      </w:r>
    </w:p>
    <w:p w:rsidR="0047021A" w:rsidRPr="009708FA" w:rsidRDefault="005919FE" w:rsidP="009708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4D14" w:rsidRPr="009708FA">
        <w:rPr>
          <w:rFonts w:ascii="Times New Roman" w:hAnsi="Times New Roman" w:cs="Times New Roman"/>
          <w:sz w:val="24"/>
          <w:szCs w:val="24"/>
        </w:rPr>
        <w:t xml:space="preserve">   </w:t>
      </w:r>
      <w:r w:rsidR="0068115E" w:rsidRPr="009708FA">
        <w:rPr>
          <w:rFonts w:ascii="Times New Roman" w:hAnsi="Times New Roman" w:cs="Times New Roman"/>
          <w:sz w:val="24"/>
          <w:szCs w:val="24"/>
        </w:rPr>
        <w:t xml:space="preserve">   </w:t>
      </w:r>
      <w:r w:rsidR="0064085B" w:rsidRPr="009708FA">
        <w:rPr>
          <w:rFonts w:ascii="Times New Roman" w:hAnsi="Times New Roman" w:cs="Times New Roman"/>
          <w:sz w:val="24"/>
          <w:szCs w:val="24"/>
        </w:rPr>
        <w:t xml:space="preserve"> </w:t>
      </w:r>
      <w:r w:rsidR="006D7123" w:rsidRPr="009708FA">
        <w:rPr>
          <w:rFonts w:ascii="Times New Roman" w:hAnsi="Times New Roman" w:cs="Times New Roman"/>
          <w:sz w:val="24"/>
          <w:szCs w:val="24"/>
        </w:rPr>
        <w:t xml:space="preserve">   </w:t>
      </w:r>
      <w:r w:rsidR="00F35F63" w:rsidRPr="009708FA">
        <w:rPr>
          <w:rFonts w:ascii="Times New Roman" w:hAnsi="Times New Roman" w:cs="Times New Roman"/>
          <w:sz w:val="24"/>
          <w:szCs w:val="24"/>
        </w:rPr>
        <w:t xml:space="preserve">  </w:t>
      </w:r>
      <w:r w:rsidR="00CA2CC4" w:rsidRPr="009708FA">
        <w:rPr>
          <w:rFonts w:ascii="Times New Roman" w:hAnsi="Times New Roman" w:cs="Times New Roman"/>
          <w:sz w:val="24"/>
          <w:szCs w:val="24"/>
        </w:rPr>
        <w:t xml:space="preserve">  </w:t>
      </w:r>
      <w:r w:rsidR="00844BF7" w:rsidRPr="009708FA">
        <w:rPr>
          <w:rFonts w:ascii="Times New Roman" w:hAnsi="Times New Roman" w:cs="Times New Roman"/>
          <w:sz w:val="24"/>
          <w:szCs w:val="24"/>
        </w:rPr>
        <w:t xml:space="preserve"> </w:t>
      </w:r>
      <w:r w:rsidR="0055798B" w:rsidRPr="009708FA">
        <w:rPr>
          <w:rFonts w:ascii="Times New Roman" w:hAnsi="Times New Roman" w:cs="Times New Roman"/>
          <w:sz w:val="24"/>
          <w:szCs w:val="24"/>
        </w:rPr>
        <w:t xml:space="preserve"> </w:t>
      </w:r>
      <w:r w:rsidR="001B6AEB" w:rsidRPr="009708FA">
        <w:rPr>
          <w:rFonts w:ascii="Times New Roman" w:hAnsi="Times New Roman" w:cs="Times New Roman"/>
          <w:sz w:val="24"/>
          <w:szCs w:val="24"/>
        </w:rPr>
        <w:t xml:space="preserve"> </w:t>
      </w:r>
      <w:r w:rsidR="00A33EDF" w:rsidRPr="009708FA">
        <w:rPr>
          <w:rFonts w:ascii="Times New Roman" w:hAnsi="Times New Roman" w:cs="Times New Roman"/>
          <w:sz w:val="24"/>
          <w:szCs w:val="24"/>
        </w:rPr>
        <w:t xml:space="preserve"> </w:t>
      </w:r>
      <w:r w:rsidR="00912193" w:rsidRPr="009708FA">
        <w:rPr>
          <w:rFonts w:ascii="Times New Roman" w:hAnsi="Times New Roman" w:cs="Times New Roman"/>
          <w:sz w:val="24"/>
          <w:szCs w:val="24"/>
        </w:rPr>
        <w:t xml:space="preserve"> </w:t>
      </w:r>
      <w:r w:rsidR="00695B59" w:rsidRPr="009708FA">
        <w:rPr>
          <w:rFonts w:ascii="Times New Roman" w:hAnsi="Times New Roman" w:cs="Times New Roman"/>
          <w:sz w:val="24"/>
          <w:szCs w:val="24"/>
        </w:rPr>
        <w:t xml:space="preserve">  </w:t>
      </w:r>
    </w:p>
    <w:p w:rsidR="0047021A" w:rsidRPr="009708FA" w:rsidRDefault="0047021A" w:rsidP="009708FA">
      <w:pPr>
        <w:spacing w:after="0" w:line="360" w:lineRule="auto"/>
        <w:jc w:val="both"/>
        <w:rPr>
          <w:rFonts w:ascii="Times New Roman" w:hAnsi="Times New Roman" w:cs="Times New Roman"/>
          <w:sz w:val="24"/>
          <w:szCs w:val="24"/>
        </w:rPr>
      </w:pPr>
    </w:p>
    <w:sectPr w:rsidR="0047021A" w:rsidRPr="009708F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A86" w:rsidRDefault="00CB7A86" w:rsidP="00355558">
      <w:pPr>
        <w:spacing w:after="0" w:line="240" w:lineRule="auto"/>
      </w:pPr>
      <w:r>
        <w:separator/>
      </w:r>
    </w:p>
  </w:endnote>
  <w:endnote w:type="continuationSeparator" w:id="0">
    <w:p w:rsidR="00CB7A86" w:rsidRDefault="00CB7A86" w:rsidP="0035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A86" w:rsidRDefault="00CB7A86" w:rsidP="00355558">
      <w:pPr>
        <w:spacing w:after="0" w:line="240" w:lineRule="auto"/>
      </w:pPr>
      <w:r>
        <w:separator/>
      </w:r>
    </w:p>
  </w:footnote>
  <w:footnote w:type="continuationSeparator" w:id="0">
    <w:p w:rsidR="00CB7A86" w:rsidRDefault="00CB7A86" w:rsidP="00355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45157"/>
      <w:docPartObj>
        <w:docPartGallery w:val="Page Numbers (Top of Page)"/>
        <w:docPartUnique/>
      </w:docPartObj>
    </w:sdtPr>
    <w:sdtEndPr>
      <w:rPr>
        <w:noProof/>
      </w:rPr>
    </w:sdtEndPr>
    <w:sdtContent>
      <w:p w:rsidR="00355558" w:rsidRDefault="00355558">
        <w:pPr>
          <w:pStyle w:val="Header"/>
          <w:jc w:val="right"/>
          <w:rPr>
            <w:noProof/>
          </w:rPr>
        </w:pPr>
        <w:r>
          <w:fldChar w:fldCharType="begin"/>
        </w:r>
        <w:r>
          <w:instrText xml:space="preserve"> PAGE   \* MERGEFORMAT </w:instrText>
        </w:r>
        <w:r>
          <w:fldChar w:fldCharType="separate"/>
        </w:r>
        <w:r w:rsidR="0055502E">
          <w:rPr>
            <w:noProof/>
          </w:rPr>
          <w:t>1</w:t>
        </w:r>
        <w:r>
          <w:rPr>
            <w:noProof/>
          </w:rPr>
          <w:fldChar w:fldCharType="end"/>
        </w:r>
      </w:p>
      <w:p w:rsidR="00355558" w:rsidRDefault="00355558">
        <w:pPr>
          <w:pStyle w:val="Header"/>
          <w:jc w:val="right"/>
          <w:rPr>
            <w:noProof/>
          </w:rPr>
        </w:pPr>
        <w:r>
          <w:rPr>
            <w:noProof/>
          </w:rPr>
          <w:t>HH</w:t>
        </w:r>
        <w:r w:rsidR="00461DB9">
          <w:rPr>
            <w:noProof/>
          </w:rPr>
          <w:t xml:space="preserve"> </w:t>
        </w:r>
        <w:r w:rsidR="00B054C3">
          <w:rPr>
            <w:noProof/>
          </w:rPr>
          <w:t>48-18</w:t>
        </w:r>
      </w:p>
      <w:p w:rsidR="00355558" w:rsidRDefault="00355558">
        <w:pPr>
          <w:pStyle w:val="Header"/>
          <w:jc w:val="right"/>
        </w:pPr>
        <w:r>
          <w:rPr>
            <w:noProof/>
          </w:rPr>
          <w:t>CIV ‘A’ 401/15</w:t>
        </w:r>
      </w:p>
    </w:sdtContent>
  </w:sdt>
  <w:p w:rsidR="00355558" w:rsidRDefault="00355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1A"/>
    <w:rsid w:val="000308FF"/>
    <w:rsid w:val="0010102A"/>
    <w:rsid w:val="001073D4"/>
    <w:rsid w:val="001B6AEB"/>
    <w:rsid w:val="00290ABF"/>
    <w:rsid w:val="00355558"/>
    <w:rsid w:val="00461DB9"/>
    <w:rsid w:val="0047021A"/>
    <w:rsid w:val="004B3E2B"/>
    <w:rsid w:val="0050508A"/>
    <w:rsid w:val="0055502E"/>
    <w:rsid w:val="0055798B"/>
    <w:rsid w:val="0057571C"/>
    <w:rsid w:val="005919FE"/>
    <w:rsid w:val="0064085B"/>
    <w:rsid w:val="0068115E"/>
    <w:rsid w:val="00695B59"/>
    <w:rsid w:val="006D2B49"/>
    <w:rsid w:val="006D7123"/>
    <w:rsid w:val="00772CF1"/>
    <w:rsid w:val="007A3D93"/>
    <w:rsid w:val="007F4FC5"/>
    <w:rsid w:val="00814549"/>
    <w:rsid w:val="00844BF7"/>
    <w:rsid w:val="00912193"/>
    <w:rsid w:val="00955980"/>
    <w:rsid w:val="009708FA"/>
    <w:rsid w:val="00985A00"/>
    <w:rsid w:val="009A0EF2"/>
    <w:rsid w:val="00A129AE"/>
    <w:rsid w:val="00A33EDF"/>
    <w:rsid w:val="00B054C3"/>
    <w:rsid w:val="00CA2CC4"/>
    <w:rsid w:val="00CB7A86"/>
    <w:rsid w:val="00CE00C6"/>
    <w:rsid w:val="00D94D14"/>
    <w:rsid w:val="00DB1F58"/>
    <w:rsid w:val="00DB32D4"/>
    <w:rsid w:val="00DE71DE"/>
    <w:rsid w:val="00E72DD5"/>
    <w:rsid w:val="00F35F63"/>
    <w:rsid w:val="00FA22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D1EC6-C09F-4161-A766-5B0DBCCF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558"/>
  </w:style>
  <w:style w:type="paragraph" w:styleId="Footer">
    <w:name w:val="footer"/>
    <w:basedOn w:val="Normal"/>
    <w:link w:val="FooterChar"/>
    <w:uiPriority w:val="99"/>
    <w:unhideWhenUsed/>
    <w:rsid w:val="00355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558"/>
  </w:style>
  <w:style w:type="paragraph" w:styleId="BalloonText">
    <w:name w:val="Balloon Text"/>
    <w:basedOn w:val="Normal"/>
    <w:link w:val="BalloonTextChar"/>
    <w:uiPriority w:val="99"/>
    <w:semiHidden/>
    <w:unhideWhenUsed/>
    <w:rsid w:val="00B05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2018-02-01T09:16:00Z</cp:lastPrinted>
  <dcterms:created xsi:type="dcterms:W3CDTF">2018-02-12T07:22:00Z</dcterms:created>
  <dcterms:modified xsi:type="dcterms:W3CDTF">2018-02-12T07:22:00Z</dcterms:modified>
</cp:coreProperties>
</file>