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20CAC" w14:textId="43AC7180" w:rsidR="00C83EC4" w:rsidRDefault="00C36C6F" w:rsidP="00C36C6F">
      <w:pPr>
        <w:spacing w:after="0"/>
        <w:rPr>
          <w:rFonts w:ascii="Times New Roman" w:hAnsi="Times New Roman" w:cs="Times New Roman"/>
          <w:sz w:val="24"/>
          <w:szCs w:val="24"/>
          <w:lang w:val="en-US"/>
        </w:rPr>
      </w:pPr>
      <w:bookmarkStart w:id="0" w:name="_GoBack"/>
      <w:bookmarkEnd w:id="0"/>
      <w:r w:rsidRPr="00C36C6F">
        <w:rPr>
          <w:rFonts w:ascii="Times New Roman" w:hAnsi="Times New Roman" w:cs="Times New Roman"/>
          <w:sz w:val="24"/>
          <w:szCs w:val="24"/>
          <w:lang w:val="en-US"/>
        </w:rPr>
        <w:t>CHAR</w:t>
      </w:r>
      <w:r>
        <w:rPr>
          <w:rFonts w:ascii="Times New Roman" w:hAnsi="Times New Roman" w:cs="Times New Roman"/>
          <w:sz w:val="24"/>
          <w:szCs w:val="24"/>
          <w:lang w:val="en-US"/>
        </w:rPr>
        <w:t>LES CHIBUIKE OFOMA</w:t>
      </w:r>
    </w:p>
    <w:p w14:paraId="498B16B0" w14:textId="42F36FCF" w:rsidR="00C36C6F" w:rsidRDefault="00C36C6F" w:rsidP="00C36C6F">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7BB2037A" w14:textId="2682A526" w:rsidR="00C36C6F" w:rsidRDefault="00C36C6F" w:rsidP="00C36C6F">
      <w:pPr>
        <w:spacing w:after="0"/>
        <w:rPr>
          <w:rFonts w:ascii="Times New Roman" w:hAnsi="Times New Roman" w:cs="Times New Roman"/>
          <w:sz w:val="24"/>
          <w:szCs w:val="24"/>
          <w:lang w:val="en-US"/>
        </w:rPr>
      </w:pPr>
      <w:r>
        <w:rPr>
          <w:rFonts w:ascii="Times New Roman" w:hAnsi="Times New Roman" w:cs="Times New Roman"/>
          <w:sz w:val="24"/>
          <w:szCs w:val="24"/>
          <w:lang w:val="en-US"/>
        </w:rPr>
        <w:t>CHIEF PRINCIPAL IMMIGRATION</w:t>
      </w:r>
    </w:p>
    <w:p w14:paraId="7D0657ED" w14:textId="19F3A6E0" w:rsidR="00C36C6F" w:rsidRDefault="00C36C6F" w:rsidP="00C36C6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14:paraId="509D086E" w14:textId="33559374" w:rsidR="00C36C6F" w:rsidRDefault="00C36C6F" w:rsidP="00C36C6F">
      <w:pPr>
        <w:spacing w:after="0"/>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750685D4" w14:textId="16491B2B" w:rsidR="00C36C6F" w:rsidRDefault="00C36C6F" w:rsidP="00C36C6F">
      <w:pPr>
        <w:spacing w:after="0"/>
        <w:rPr>
          <w:rFonts w:ascii="Times New Roman" w:hAnsi="Times New Roman" w:cs="Times New Roman"/>
          <w:sz w:val="24"/>
          <w:szCs w:val="24"/>
          <w:lang w:val="en-US"/>
        </w:rPr>
      </w:pPr>
    </w:p>
    <w:p w14:paraId="0DA3EB8F" w14:textId="6490837F" w:rsidR="00C36C6F" w:rsidRDefault="00C36C6F" w:rsidP="00C36C6F">
      <w:pPr>
        <w:spacing w:after="0"/>
        <w:rPr>
          <w:rFonts w:ascii="Times New Roman" w:hAnsi="Times New Roman" w:cs="Times New Roman"/>
          <w:sz w:val="24"/>
          <w:szCs w:val="24"/>
          <w:lang w:val="en-US"/>
        </w:rPr>
      </w:pPr>
    </w:p>
    <w:p w14:paraId="171181F8" w14:textId="00073183" w:rsidR="00C36C6F" w:rsidRDefault="00C36C6F" w:rsidP="00C36C6F">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2F03309A" w14:textId="064F3936" w:rsidR="00C36C6F" w:rsidRDefault="00C36C6F" w:rsidP="00C36C6F">
      <w:pPr>
        <w:spacing w:after="0"/>
        <w:rPr>
          <w:rFonts w:ascii="Times New Roman" w:hAnsi="Times New Roman" w:cs="Times New Roman"/>
          <w:sz w:val="24"/>
          <w:szCs w:val="24"/>
          <w:lang w:val="en-US"/>
        </w:rPr>
      </w:pPr>
      <w:r>
        <w:rPr>
          <w:rFonts w:ascii="Times New Roman" w:hAnsi="Times New Roman" w:cs="Times New Roman"/>
          <w:sz w:val="24"/>
          <w:szCs w:val="24"/>
          <w:lang w:val="en-US"/>
        </w:rPr>
        <w:t>WAMAMBO J</w:t>
      </w:r>
    </w:p>
    <w:p w14:paraId="285287E3" w14:textId="36BECD24" w:rsidR="00C36C6F" w:rsidRDefault="00C36C6F" w:rsidP="00C36C6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MUTARE, 14 September 2021 and </w:t>
      </w:r>
      <w:r w:rsidR="00B472D8">
        <w:rPr>
          <w:rFonts w:ascii="Times New Roman" w:hAnsi="Times New Roman" w:cs="Times New Roman"/>
          <w:sz w:val="24"/>
          <w:szCs w:val="24"/>
          <w:lang w:val="en-US"/>
        </w:rPr>
        <w:t>1 June</w:t>
      </w:r>
      <w:r>
        <w:rPr>
          <w:rFonts w:ascii="Times New Roman" w:hAnsi="Times New Roman" w:cs="Times New Roman"/>
          <w:sz w:val="24"/>
          <w:szCs w:val="24"/>
          <w:lang w:val="en-US"/>
        </w:rPr>
        <w:t xml:space="preserve"> 2022</w:t>
      </w:r>
    </w:p>
    <w:p w14:paraId="1FB9E4E3" w14:textId="398EAD6F" w:rsidR="00C36C6F" w:rsidRDefault="00C36C6F" w:rsidP="00C36C6F">
      <w:pPr>
        <w:spacing w:after="0"/>
        <w:rPr>
          <w:rFonts w:ascii="Times New Roman" w:hAnsi="Times New Roman" w:cs="Times New Roman"/>
          <w:sz w:val="24"/>
          <w:szCs w:val="24"/>
          <w:lang w:val="en-US"/>
        </w:rPr>
      </w:pPr>
    </w:p>
    <w:p w14:paraId="31A05FEB" w14:textId="708C7B68" w:rsidR="00C36C6F" w:rsidRDefault="00C36C6F" w:rsidP="00C36C6F">
      <w:pPr>
        <w:spacing w:after="0"/>
        <w:rPr>
          <w:rFonts w:ascii="Times New Roman" w:hAnsi="Times New Roman" w:cs="Times New Roman"/>
          <w:sz w:val="24"/>
          <w:szCs w:val="24"/>
          <w:lang w:val="en-US"/>
        </w:rPr>
      </w:pPr>
    </w:p>
    <w:p w14:paraId="58673818" w14:textId="7C08BF77" w:rsidR="00C36C6F" w:rsidRPr="00C36C6F" w:rsidRDefault="00C36C6F" w:rsidP="00C36C6F">
      <w:pPr>
        <w:spacing w:after="0"/>
        <w:rPr>
          <w:rFonts w:ascii="Times New Roman" w:hAnsi="Times New Roman" w:cs="Times New Roman"/>
          <w:b/>
          <w:bCs/>
          <w:sz w:val="24"/>
          <w:szCs w:val="24"/>
          <w:lang w:val="en-US"/>
        </w:rPr>
      </w:pPr>
      <w:r w:rsidRPr="00C36C6F">
        <w:rPr>
          <w:rFonts w:ascii="Times New Roman" w:hAnsi="Times New Roman" w:cs="Times New Roman"/>
          <w:b/>
          <w:bCs/>
          <w:sz w:val="24"/>
          <w:szCs w:val="24"/>
          <w:lang w:val="en-US"/>
        </w:rPr>
        <w:t>Opposed Application</w:t>
      </w:r>
    </w:p>
    <w:p w14:paraId="76A62F5D" w14:textId="6073FBCB" w:rsidR="00C36C6F" w:rsidRDefault="00C36C6F" w:rsidP="00C36C6F">
      <w:pPr>
        <w:spacing w:after="0"/>
        <w:rPr>
          <w:rFonts w:ascii="Times New Roman" w:hAnsi="Times New Roman" w:cs="Times New Roman"/>
          <w:sz w:val="24"/>
          <w:szCs w:val="24"/>
          <w:lang w:val="en-US"/>
        </w:rPr>
      </w:pPr>
    </w:p>
    <w:p w14:paraId="5C8F8212" w14:textId="087DD8E4" w:rsidR="00C36C6F" w:rsidRDefault="00C36C6F" w:rsidP="00C36C6F">
      <w:pPr>
        <w:spacing w:after="0"/>
        <w:rPr>
          <w:rFonts w:ascii="Times New Roman" w:hAnsi="Times New Roman" w:cs="Times New Roman"/>
          <w:sz w:val="24"/>
          <w:szCs w:val="24"/>
          <w:lang w:val="en-US"/>
        </w:rPr>
      </w:pPr>
    </w:p>
    <w:p w14:paraId="5EF648F7" w14:textId="2F8C298C" w:rsidR="00C36C6F" w:rsidRDefault="00C36C6F" w:rsidP="00C36C6F">
      <w:pPr>
        <w:spacing w:after="0"/>
        <w:rPr>
          <w:rFonts w:ascii="Times New Roman" w:hAnsi="Times New Roman" w:cs="Times New Roman"/>
          <w:sz w:val="24"/>
          <w:szCs w:val="24"/>
          <w:lang w:val="en-US"/>
        </w:rPr>
      </w:pPr>
      <w:r>
        <w:rPr>
          <w:rFonts w:ascii="Times New Roman" w:hAnsi="Times New Roman" w:cs="Times New Roman"/>
          <w:sz w:val="24"/>
          <w:szCs w:val="24"/>
          <w:lang w:val="en-US"/>
        </w:rPr>
        <w:t>Applicant in person</w:t>
      </w:r>
    </w:p>
    <w:p w14:paraId="2F22A060" w14:textId="67CB7035" w:rsidR="00C36C6F" w:rsidRDefault="00C36C6F" w:rsidP="00C36C6F">
      <w:pPr>
        <w:spacing w:after="0"/>
        <w:rPr>
          <w:rFonts w:ascii="Times New Roman" w:hAnsi="Times New Roman" w:cs="Times New Roman"/>
          <w:sz w:val="24"/>
          <w:szCs w:val="24"/>
          <w:lang w:val="en-US"/>
        </w:rPr>
      </w:pPr>
      <w:r w:rsidRPr="00C36C6F">
        <w:rPr>
          <w:rFonts w:ascii="Times New Roman" w:hAnsi="Times New Roman" w:cs="Times New Roman"/>
          <w:i/>
          <w:iCs/>
          <w:sz w:val="24"/>
          <w:szCs w:val="24"/>
          <w:lang w:val="en-US"/>
        </w:rPr>
        <w:t>P M Garwe</w:t>
      </w:r>
      <w:r>
        <w:rPr>
          <w:rFonts w:ascii="Times New Roman" w:hAnsi="Times New Roman" w:cs="Times New Roman"/>
          <w:sz w:val="24"/>
          <w:szCs w:val="24"/>
          <w:lang w:val="en-US"/>
        </w:rPr>
        <w:t>, for the 1</w:t>
      </w:r>
      <w:r w:rsidRPr="00C36C6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w:t>
      </w:r>
    </w:p>
    <w:p w14:paraId="38A1903B" w14:textId="36EA7132" w:rsidR="00C36C6F" w:rsidRDefault="00C36C6F" w:rsidP="00C36C6F">
      <w:pPr>
        <w:spacing w:after="0"/>
        <w:rPr>
          <w:rFonts w:ascii="Times New Roman" w:hAnsi="Times New Roman" w:cs="Times New Roman"/>
          <w:sz w:val="24"/>
          <w:szCs w:val="24"/>
          <w:lang w:val="en-US"/>
        </w:rPr>
      </w:pPr>
      <w:r>
        <w:rPr>
          <w:rFonts w:ascii="Times New Roman" w:hAnsi="Times New Roman" w:cs="Times New Roman"/>
          <w:sz w:val="24"/>
          <w:szCs w:val="24"/>
          <w:lang w:val="en-US"/>
        </w:rPr>
        <w:t>No appearance for the 2</w:t>
      </w:r>
      <w:r w:rsidRPr="00C36C6F">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w:t>
      </w:r>
    </w:p>
    <w:p w14:paraId="5B055F9B" w14:textId="7831B258" w:rsidR="00C36C6F" w:rsidRDefault="00C36C6F" w:rsidP="00C36C6F">
      <w:pPr>
        <w:spacing w:after="0"/>
        <w:rPr>
          <w:rFonts w:ascii="Times New Roman" w:hAnsi="Times New Roman" w:cs="Times New Roman"/>
          <w:sz w:val="24"/>
          <w:szCs w:val="24"/>
          <w:lang w:val="en-US"/>
        </w:rPr>
      </w:pPr>
    </w:p>
    <w:p w14:paraId="2593CF88" w14:textId="328D6E19" w:rsidR="00C36C6F" w:rsidRDefault="00C36C6F" w:rsidP="00C36C6F">
      <w:pPr>
        <w:spacing w:after="0"/>
        <w:rPr>
          <w:rFonts w:ascii="Times New Roman" w:hAnsi="Times New Roman" w:cs="Times New Roman"/>
          <w:sz w:val="24"/>
          <w:szCs w:val="24"/>
          <w:lang w:val="en-US"/>
        </w:rPr>
      </w:pPr>
    </w:p>
    <w:p w14:paraId="76C578D0" w14:textId="6E99A8F4" w:rsidR="00C36C6F" w:rsidRDefault="00C36C6F" w:rsidP="00C36C6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WAMAMBO J:   After hearing this opposed matter, I rendered an </w:t>
      </w:r>
      <w:r w:rsidRPr="00DB6316">
        <w:rPr>
          <w:rFonts w:ascii="Times New Roman" w:hAnsi="Times New Roman" w:cs="Times New Roman"/>
          <w:i/>
          <w:iCs/>
          <w:sz w:val="24"/>
          <w:szCs w:val="24"/>
          <w:lang w:val="en-US"/>
        </w:rPr>
        <w:t>ex tempore</w:t>
      </w:r>
      <w:r>
        <w:rPr>
          <w:rFonts w:ascii="Times New Roman" w:hAnsi="Times New Roman" w:cs="Times New Roman"/>
          <w:sz w:val="24"/>
          <w:szCs w:val="24"/>
          <w:lang w:val="en-US"/>
        </w:rPr>
        <w:t xml:space="preserve"> judgment and dismiss</w:t>
      </w:r>
      <w:r w:rsidR="00DB6316">
        <w:rPr>
          <w:rFonts w:ascii="Times New Roman" w:hAnsi="Times New Roman" w:cs="Times New Roman"/>
          <w:sz w:val="24"/>
          <w:szCs w:val="24"/>
          <w:lang w:val="en-US"/>
        </w:rPr>
        <w:t>ed</w:t>
      </w:r>
      <w:r>
        <w:rPr>
          <w:rFonts w:ascii="Times New Roman" w:hAnsi="Times New Roman" w:cs="Times New Roman"/>
          <w:sz w:val="24"/>
          <w:szCs w:val="24"/>
          <w:lang w:val="en-US"/>
        </w:rPr>
        <w:t xml:space="preserve"> the application.  Applicant has requested for reasons for judgment.  These are they</w:t>
      </w:r>
      <w:r w:rsidR="000B5212">
        <w:rPr>
          <w:rFonts w:ascii="Times New Roman" w:hAnsi="Times New Roman" w:cs="Times New Roman"/>
          <w:sz w:val="24"/>
          <w:szCs w:val="24"/>
          <w:lang w:val="en-US"/>
        </w:rPr>
        <w:t>:</w:t>
      </w:r>
    </w:p>
    <w:p w14:paraId="53C27C72" w14:textId="5BD43164" w:rsidR="00C36C6F" w:rsidRDefault="00C36C6F" w:rsidP="00C36C6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Applicant sought an order in the following terms:</w:t>
      </w:r>
    </w:p>
    <w:p w14:paraId="7677B67F" w14:textId="7A05054F" w:rsidR="00C36C6F" w:rsidRDefault="00C36C6F" w:rsidP="00C36C6F">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ab/>
        <w:t>“1.  The application for unlawful detention be and hereby granted and applicant be released conditionally or unconditionally (</w:t>
      </w:r>
      <w:r w:rsidRPr="00C36C6F">
        <w:rPr>
          <w:rFonts w:ascii="Times New Roman" w:hAnsi="Times New Roman" w:cs="Times New Roman"/>
          <w:i/>
          <w:iCs/>
          <w:sz w:val="24"/>
          <w:szCs w:val="24"/>
          <w:lang w:val="en-US"/>
        </w:rPr>
        <w:t>sic</w:t>
      </w:r>
      <w:r>
        <w:rPr>
          <w:rFonts w:ascii="Times New Roman" w:hAnsi="Times New Roman" w:cs="Times New Roman"/>
          <w:sz w:val="24"/>
          <w:szCs w:val="24"/>
          <w:lang w:val="en-US"/>
        </w:rPr>
        <w:t>).</w:t>
      </w:r>
    </w:p>
    <w:p w14:paraId="2DA9A7D4" w14:textId="37AD19D6" w:rsidR="00C36C6F" w:rsidRDefault="00C36C6F" w:rsidP="00C36C6F">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2.    The applicant be and is hereby granted leave to prosecute the application in person.</w:t>
      </w:r>
    </w:p>
    <w:p w14:paraId="06C4FF76" w14:textId="7F8C4C55" w:rsidR="00C36C6F" w:rsidRDefault="00C36C6F" w:rsidP="00C36C6F">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3.   There shall be no order as to costs.”</w:t>
      </w:r>
    </w:p>
    <w:p w14:paraId="48585F1B" w14:textId="078FA19E" w:rsidR="00C36C6F" w:rsidRDefault="00C36C6F" w:rsidP="00BC03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have to mention from the onset that the application was ill advised on ma</w:t>
      </w:r>
      <w:r w:rsidR="00DB6316">
        <w:rPr>
          <w:rFonts w:ascii="Times New Roman" w:hAnsi="Times New Roman" w:cs="Times New Roman"/>
          <w:sz w:val="24"/>
          <w:szCs w:val="24"/>
          <w:lang w:val="en-US"/>
        </w:rPr>
        <w:t>n</w:t>
      </w:r>
      <w:r>
        <w:rPr>
          <w:rFonts w:ascii="Times New Roman" w:hAnsi="Times New Roman" w:cs="Times New Roman"/>
          <w:sz w:val="24"/>
          <w:szCs w:val="24"/>
          <w:lang w:val="en-US"/>
        </w:rPr>
        <w:t xml:space="preserve">y fronts.  The citation of the parties was clearly wrong.  There is no one to my knowledge </w:t>
      </w:r>
      <w:r w:rsidR="00BC038E">
        <w:rPr>
          <w:rFonts w:ascii="Times New Roman" w:hAnsi="Times New Roman" w:cs="Times New Roman"/>
          <w:sz w:val="24"/>
          <w:szCs w:val="24"/>
          <w:lang w:val="en-US"/>
        </w:rPr>
        <w:t xml:space="preserve">who goes by the </w:t>
      </w:r>
      <w:r w:rsidR="00DB6316">
        <w:rPr>
          <w:rFonts w:ascii="Times New Roman" w:hAnsi="Times New Roman" w:cs="Times New Roman"/>
          <w:sz w:val="24"/>
          <w:szCs w:val="24"/>
          <w:lang w:val="en-US"/>
        </w:rPr>
        <w:t>monicker</w:t>
      </w:r>
      <w:r w:rsidR="00BC038E">
        <w:rPr>
          <w:rFonts w:ascii="Times New Roman" w:hAnsi="Times New Roman" w:cs="Times New Roman"/>
          <w:sz w:val="24"/>
          <w:szCs w:val="24"/>
          <w:lang w:val="en-US"/>
        </w:rPr>
        <w:t xml:space="preserve"> Chief Principal Immigration.  The order sought does not make sense.  The first paragraph of the draft order talks of an application for unlawful detention.</w:t>
      </w:r>
    </w:p>
    <w:p w14:paraId="50FE0C1B" w14:textId="2C37D363" w:rsidR="00BC038E" w:rsidRDefault="00BC038E" w:rsidP="00BC03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Literally applicant seeks me to order his unlawful detention.  There is vagueness in the second paragraph to the draft order.  Applicant seeks that he be released conditionally or unconditionally.</w:t>
      </w:r>
    </w:p>
    <w:p w14:paraId="38EDCEA4" w14:textId="638B6A67" w:rsidR="00BC038E" w:rsidRDefault="00BC038E" w:rsidP="00BC03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body of his application clearly does not demonstrate why he should be released in the first place.  To order a prisoner to be released unconditionally or conditionally would be to </w:t>
      </w:r>
      <w:r>
        <w:rPr>
          <w:rFonts w:ascii="Times New Roman" w:hAnsi="Times New Roman" w:cs="Times New Roman"/>
          <w:sz w:val="24"/>
          <w:szCs w:val="24"/>
          <w:lang w:val="en-US"/>
        </w:rPr>
        <w:lastRenderedPageBreak/>
        <w:t xml:space="preserve">perpetrate vagueness and lack of clarity </w:t>
      </w:r>
      <w:r w:rsidR="00DB6316">
        <w:rPr>
          <w:rFonts w:ascii="Times New Roman" w:hAnsi="Times New Roman" w:cs="Times New Roman"/>
          <w:sz w:val="24"/>
          <w:szCs w:val="24"/>
          <w:lang w:val="en-US"/>
        </w:rPr>
        <w:t>i</w:t>
      </w:r>
      <w:r>
        <w:rPr>
          <w:rFonts w:ascii="Times New Roman" w:hAnsi="Times New Roman" w:cs="Times New Roman"/>
          <w:sz w:val="24"/>
          <w:szCs w:val="24"/>
          <w:lang w:val="en-US"/>
        </w:rPr>
        <w:t>n the order.  This is clearly untenable as this would create a clear ambiguity.</w:t>
      </w:r>
    </w:p>
    <w:p w14:paraId="475EA395" w14:textId="378C77F1" w:rsidR="00BC038E" w:rsidRDefault="00BC038E" w:rsidP="00BC03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deposed to a </w:t>
      </w:r>
      <w:r w:rsidR="00DB6316">
        <w:rPr>
          <w:rFonts w:ascii="Times New Roman" w:hAnsi="Times New Roman" w:cs="Times New Roman"/>
          <w:sz w:val="24"/>
          <w:szCs w:val="24"/>
          <w:lang w:val="en-US"/>
        </w:rPr>
        <w:t>“</w:t>
      </w:r>
      <w:r>
        <w:rPr>
          <w:rFonts w:ascii="Times New Roman" w:hAnsi="Times New Roman" w:cs="Times New Roman"/>
          <w:sz w:val="24"/>
          <w:szCs w:val="24"/>
          <w:lang w:val="en-US"/>
        </w:rPr>
        <w:t>founding affidavit</w:t>
      </w:r>
      <w:r w:rsidR="00DB6316">
        <w:rPr>
          <w:rFonts w:ascii="Times New Roman" w:hAnsi="Times New Roman" w:cs="Times New Roman"/>
          <w:sz w:val="24"/>
          <w:szCs w:val="24"/>
          <w:lang w:val="en-US"/>
        </w:rPr>
        <w:t>” which is not an affidavit</w:t>
      </w:r>
      <w:r>
        <w:rPr>
          <w:rFonts w:ascii="Times New Roman" w:hAnsi="Times New Roman" w:cs="Times New Roman"/>
          <w:sz w:val="24"/>
          <w:szCs w:val="24"/>
          <w:lang w:val="en-US"/>
        </w:rPr>
        <w:t xml:space="preserve"> by any stretch of imagination.  The said founding affidavit is among other deficiencies unsigned and undated.</w:t>
      </w:r>
      <w:r w:rsidR="00432387">
        <w:rPr>
          <w:rFonts w:ascii="Times New Roman" w:hAnsi="Times New Roman" w:cs="Times New Roman"/>
          <w:sz w:val="24"/>
          <w:szCs w:val="24"/>
          <w:lang w:val="en-US"/>
        </w:rPr>
        <w:t xml:space="preserve">  The founding affidavit reflects the following:</w:t>
      </w:r>
    </w:p>
    <w:p w14:paraId="381E51F2" w14:textId="72AEC3F6" w:rsidR="00432387" w:rsidRDefault="00432387" w:rsidP="00BC03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Applicant is a Nigerian national.  He first came to Zimbabwe on 11 November 1996 and got married to a Zimbabwean woman, Portia Gava on 7 November 1999.  The marriage was blessed with three minor children.  On 22 March 2019 he filed an application for his “continue illegal detention by the Immigration”.  Immigration brought </w:t>
      </w:r>
      <w:r w:rsidR="00DB6316">
        <w:rPr>
          <w:rFonts w:ascii="Times New Roman" w:hAnsi="Times New Roman" w:cs="Times New Roman"/>
          <w:sz w:val="24"/>
          <w:szCs w:val="24"/>
          <w:lang w:val="en-US"/>
        </w:rPr>
        <w:t xml:space="preserve">to him </w:t>
      </w:r>
      <w:r>
        <w:rPr>
          <w:rFonts w:ascii="Times New Roman" w:hAnsi="Times New Roman" w:cs="Times New Roman"/>
          <w:sz w:val="24"/>
          <w:szCs w:val="24"/>
          <w:lang w:val="en-US"/>
        </w:rPr>
        <w:t xml:space="preserve">an order dated 26 October 2016.  He was advised to appeal against the order. He filed what he terms the first application which was rejected because he chose the Judge to hear the case </w:t>
      </w:r>
      <w:r w:rsidR="00402DA8">
        <w:rPr>
          <w:rFonts w:ascii="Times New Roman" w:hAnsi="Times New Roman" w:cs="Times New Roman"/>
          <w:sz w:val="24"/>
          <w:szCs w:val="24"/>
          <w:lang w:val="en-US"/>
        </w:rPr>
        <w:t xml:space="preserve">and </w:t>
      </w:r>
      <w:r w:rsidR="00DB6316">
        <w:rPr>
          <w:rFonts w:ascii="Times New Roman" w:hAnsi="Times New Roman" w:cs="Times New Roman"/>
          <w:sz w:val="24"/>
          <w:szCs w:val="24"/>
          <w:lang w:val="en-US"/>
        </w:rPr>
        <w:t xml:space="preserve">the </w:t>
      </w:r>
      <w:r w:rsidR="00402DA8">
        <w:rPr>
          <w:rFonts w:ascii="Times New Roman" w:hAnsi="Times New Roman" w:cs="Times New Roman"/>
          <w:sz w:val="24"/>
          <w:szCs w:val="24"/>
          <w:lang w:val="en-US"/>
        </w:rPr>
        <w:t xml:space="preserve">application did not comply with the Court rules.  On 6 November 2019 he received comments from a </w:t>
      </w:r>
      <w:r w:rsidR="00DB6316">
        <w:rPr>
          <w:rFonts w:ascii="Times New Roman" w:hAnsi="Times New Roman" w:cs="Times New Roman"/>
          <w:sz w:val="24"/>
          <w:szCs w:val="24"/>
          <w:lang w:val="en-US"/>
        </w:rPr>
        <w:t>J</w:t>
      </w:r>
      <w:r w:rsidR="00402DA8">
        <w:rPr>
          <w:rFonts w:ascii="Times New Roman" w:hAnsi="Times New Roman" w:cs="Times New Roman"/>
          <w:sz w:val="24"/>
          <w:szCs w:val="24"/>
          <w:lang w:val="en-US"/>
        </w:rPr>
        <w:t>udge and in turn he served all fo</w:t>
      </w:r>
      <w:r w:rsidR="00DB6316">
        <w:rPr>
          <w:rFonts w:ascii="Times New Roman" w:hAnsi="Times New Roman" w:cs="Times New Roman"/>
          <w:sz w:val="24"/>
          <w:szCs w:val="24"/>
          <w:lang w:val="en-US"/>
        </w:rPr>
        <w:t>u</w:t>
      </w:r>
      <w:r w:rsidR="00402DA8">
        <w:rPr>
          <w:rFonts w:ascii="Times New Roman" w:hAnsi="Times New Roman" w:cs="Times New Roman"/>
          <w:sz w:val="24"/>
          <w:szCs w:val="24"/>
          <w:lang w:val="en-US"/>
        </w:rPr>
        <w:t>r respondents on 26 November 2019.  He was illegally transferred to Mutare Remand Prison on 4 December 2019 when he was supposed to attend court on 9 December 2019.  He was denied access to court.</w:t>
      </w:r>
    </w:p>
    <w:p w14:paraId="22D5C48B" w14:textId="6F4064A7" w:rsidR="00402DA8" w:rsidRDefault="00402DA8" w:rsidP="00402DA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Two letters from Manicaland Chief Prosecutor and Manicaland Provincial Magistrate were written in an effort to have applicant re</w:t>
      </w:r>
      <w:r w:rsidR="00DB6316">
        <w:rPr>
          <w:rFonts w:ascii="Times New Roman" w:hAnsi="Times New Roman" w:cs="Times New Roman"/>
          <w:sz w:val="24"/>
          <w:szCs w:val="24"/>
          <w:lang w:val="en-US"/>
        </w:rPr>
        <w:t>turne</w:t>
      </w:r>
      <w:r>
        <w:rPr>
          <w:rFonts w:ascii="Times New Roman" w:hAnsi="Times New Roman" w:cs="Times New Roman"/>
          <w:sz w:val="24"/>
          <w:szCs w:val="24"/>
          <w:lang w:val="en-US"/>
        </w:rPr>
        <w:t xml:space="preserve">d to Harare.  This did not yield any positive result.  </w:t>
      </w:r>
      <w:r w:rsidR="00DB6316">
        <w:rPr>
          <w:rFonts w:ascii="Times New Roman" w:hAnsi="Times New Roman" w:cs="Times New Roman"/>
          <w:sz w:val="24"/>
          <w:szCs w:val="24"/>
          <w:lang w:val="en-US"/>
        </w:rPr>
        <w:t>P</w:t>
      </w:r>
      <w:r>
        <w:rPr>
          <w:rFonts w:ascii="Times New Roman" w:hAnsi="Times New Roman" w:cs="Times New Roman"/>
          <w:sz w:val="24"/>
          <w:szCs w:val="24"/>
          <w:lang w:val="en-US"/>
        </w:rPr>
        <w:t>aragraph 9 of the founding affidavit reads as follows:</w:t>
      </w:r>
    </w:p>
    <w:p w14:paraId="1A796AE2" w14:textId="4F8EDDDD" w:rsidR="00402DA8" w:rsidRPr="00F17380" w:rsidRDefault="00402DA8" w:rsidP="00F17380">
      <w:pPr>
        <w:spacing w:after="0" w:line="240" w:lineRule="auto"/>
        <w:ind w:left="720"/>
        <w:jc w:val="both"/>
        <w:rPr>
          <w:rFonts w:ascii="Times New Roman" w:hAnsi="Times New Roman" w:cs="Times New Roman"/>
          <w:lang w:val="en-US"/>
        </w:rPr>
      </w:pPr>
      <w:r w:rsidRPr="00F17380">
        <w:rPr>
          <w:rFonts w:ascii="Times New Roman" w:hAnsi="Times New Roman" w:cs="Times New Roman"/>
          <w:lang w:val="en-US"/>
        </w:rPr>
        <w:t>“9.  Applicant is pleading with the court to consider because there are children involved.”</w:t>
      </w:r>
    </w:p>
    <w:p w14:paraId="36E23908" w14:textId="77777777" w:rsidR="00F17380" w:rsidRDefault="00F17380" w:rsidP="00F17380">
      <w:pPr>
        <w:spacing w:after="0" w:line="240" w:lineRule="auto"/>
        <w:ind w:left="720"/>
        <w:jc w:val="both"/>
        <w:rPr>
          <w:rFonts w:ascii="Times New Roman" w:hAnsi="Times New Roman" w:cs="Times New Roman"/>
          <w:sz w:val="24"/>
          <w:szCs w:val="24"/>
          <w:lang w:val="en-US"/>
        </w:rPr>
      </w:pPr>
    </w:p>
    <w:p w14:paraId="49E67FFD" w14:textId="665058D3" w:rsidR="00402DA8" w:rsidRDefault="00402DA8" w:rsidP="00402DA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First respondent is opposed to the application</w:t>
      </w:r>
      <w:r w:rsidR="00DB6316">
        <w:rPr>
          <w:rFonts w:ascii="Times New Roman" w:hAnsi="Times New Roman" w:cs="Times New Roman"/>
          <w:sz w:val="24"/>
          <w:szCs w:val="24"/>
          <w:lang w:val="en-US"/>
        </w:rPr>
        <w:t>.  She</w:t>
      </w:r>
      <w:r>
        <w:rPr>
          <w:rFonts w:ascii="Times New Roman" w:hAnsi="Times New Roman" w:cs="Times New Roman"/>
          <w:sz w:val="24"/>
          <w:szCs w:val="24"/>
          <w:lang w:val="en-US"/>
        </w:rPr>
        <w:t xml:space="preserve"> filed an opposing affidavit deposed to by Tambandini Richard an Assistant Regional Immigration Officer</w:t>
      </w:r>
      <w:r w:rsidR="00F17380">
        <w:rPr>
          <w:rFonts w:ascii="Times New Roman" w:hAnsi="Times New Roman" w:cs="Times New Roman"/>
          <w:sz w:val="24"/>
          <w:szCs w:val="24"/>
          <w:lang w:val="en-US"/>
        </w:rPr>
        <w:t>-</w:t>
      </w:r>
      <w:r>
        <w:rPr>
          <w:rFonts w:ascii="Times New Roman" w:hAnsi="Times New Roman" w:cs="Times New Roman"/>
          <w:sz w:val="24"/>
          <w:szCs w:val="24"/>
          <w:lang w:val="en-US"/>
        </w:rPr>
        <w:t>in</w:t>
      </w:r>
      <w:r w:rsidR="00F17380">
        <w:rPr>
          <w:rFonts w:ascii="Times New Roman" w:hAnsi="Times New Roman" w:cs="Times New Roman"/>
          <w:sz w:val="24"/>
          <w:szCs w:val="24"/>
          <w:lang w:val="en-US"/>
        </w:rPr>
        <w:t>-</w:t>
      </w:r>
      <w:r>
        <w:rPr>
          <w:rFonts w:ascii="Times New Roman" w:hAnsi="Times New Roman" w:cs="Times New Roman"/>
          <w:sz w:val="24"/>
          <w:szCs w:val="24"/>
          <w:lang w:val="en-US"/>
        </w:rPr>
        <w:t>charge of Compliance Section at Headquarters.</w:t>
      </w:r>
    </w:p>
    <w:p w14:paraId="2C7AF70C" w14:textId="5EDDA5BB" w:rsidR="00402DA8" w:rsidRDefault="00402DA8" w:rsidP="00402DA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opposing affidavit a number of submissions are made as follows:</w:t>
      </w:r>
    </w:p>
    <w:p w14:paraId="42E83DCC" w14:textId="1902C0D6" w:rsidR="00402DA8" w:rsidRDefault="00402DA8" w:rsidP="00402DA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DB6316">
        <w:rPr>
          <w:rFonts w:ascii="Times New Roman" w:hAnsi="Times New Roman" w:cs="Times New Roman"/>
          <w:sz w:val="24"/>
          <w:szCs w:val="24"/>
          <w:lang w:val="en-US"/>
        </w:rPr>
        <w:t>“</w:t>
      </w:r>
      <w:r>
        <w:rPr>
          <w:rFonts w:ascii="Times New Roman" w:hAnsi="Times New Roman" w:cs="Times New Roman"/>
          <w:sz w:val="24"/>
          <w:szCs w:val="24"/>
          <w:lang w:val="en-US"/>
        </w:rPr>
        <w:t>litany</w:t>
      </w:r>
      <w:r w:rsidR="00DB6316">
        <w:rPr>
          <w:rFonts w:ascii="Times New Roman" w:hAnsi="Times New Roman" w:cs="Times New Roman"/>
          <w:sz w:val="24"/>
          <w:szCs w:val="24"/>
          <w:lang w:val="en-US"/>
        </w:rPr>
        <w:t>”</w:t>
      </w:r>
      <w:r>
        <w:rPr>
          <w:rFonts w:ascii="Times New Roman" w:hAnsi="Times New Roman" w:cs="Times New Roman"/>
          <w:sz w:val="24"/>
          <w:szCs w:val="24"/>
          <w:lang w:val="en-US"/>
        </w:rPr>
        <w:t xml:space="preserve"> of cases have been filed dealing with </w:t>
      </w:r>
      <w:r w:rsidR="000B5212">
        <w:rPr>
          <w:rFonts w:ascii="Times New Roman" w:hAnsi="Times New Roman" w:cs="Times New Roman"/>
          <w:sz w:val="24"/>
          <w:szCs w:val="24"/>
          <w:lang w:val="en-US"/>
        </w:rPr>
        <w:t xml:space="preserve">the </w:t>
      </w:r>
      <w:r>
        <w:rPr>
          <w:rFonts w:ascii="Times New Roman" w:hAnsi="Times New Roman" w:cs="Times New Roman"/>
          <w:sz w:val="24"/>
          <w:szCs w:val="24"/>
          <w:lang w:val="en-US"/>
        </w:rPr>
        <w:t>same matter</w:t>
      </w:r>
      <w:r w:rsidR="00F17380">
        <w:rPr>
          <w:rFonts w:ascii="Times New Roman" w:hAnsi="Times New Roman" w:cs="Times New Roman"/>
          <w:sz w:val="24"/>
          <w:szCs w:val="24"/>
          <w:lang w:val="en-US"/>
        </w:rPr>
        <w:t xml:space="preserve"> namely HC 2199/04, HC 8087/97, HC 4726/04, HC 1450/11, HC 1178/76, B 15/18 and CRB 6742/15.  The above cases faced the same outcome.</w:t>
      </w:r>
      <w:r w:rsidR="00DB6316">
        <w:rPr>
          <w:rFonts w:ascii="Times New Roman" w:hAnsi="Times New Roman" w:cs="Times New Roman"/>
          <w:sz w:val="24"/>
          <w:szCs w:val="24"/>
          <w:lang w:val="en-US"/>
        </w:rPr>
        <w:t xml:space="preserve">  The applicant was deported in 1997, 1998, 2002, 2004 and 2011 preceded by convictions in the criminal courts on </w:t>
      </w:r>
      <w:r w:rsidR="000B5212">
        <w:rPr>
          <w:rFonts w:ascii="Times New Roman" w:hAnsi="Times New Roman" w:cs="Times New Roman"/>
          <w:sz w:val="24"/>
          <w:szCs w:val="24"/>
          <w:lang w:val="en-US"/>
        </w:rPr>
        <w:t>five</w:t>
      </w:r>
      <w:r w:rsidR="00DB6316">
        <w:rPr>
          <w:rFonts w:ascii="Times New Roman" w:hAnsi="Times New Roman" w:cs="Times New Roman"/>
          <w:sz w:val="24"/>
          <w:szCs w:val="24"/>
          <w:lang w:val="en-US"/>
        </w:rPr>
        <w:t xml:space="preserve"> separate occasions.  First respondent challenged the applicant to tender a copy of his passport for the ascertainment of his immigration status.</w:t>
      </w:r>
    </w:p>
    <w:p w14:paraId="635CAC99" w14:textId="2E0028B5" w:rsidR="00F17380" w:rsidRDefault="00F17380" w:rsidP="00402DA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came to Zimbabwe illegally and solemnized a marriage in Zimbabwe illegally.  The applicant is detained in terms of s 8(2)(</w:t>
      </w:r>
      <w:r w:rsidR="002D5266">
        <w:rPr>
          <w:rFonts w:ascii="Times New Roman" w:hAnsi="Times New Roman" w:cs="Times New Roman"/>
          <w:sz w:val="24"/>
          <w:szCs w:val="24"/>
          <w:lang w:val="en-US"/>
        </w:rPr>
        <w:t>a</w:t>
      </w:r>
      <w:r>
        <w:rPr>
          <w:rFonts w:ascii="Times New Roman" w:hAnsi="Times New Roman" w:cs="Times New Roman"/>
          <w:sz w:val="24"/>
          <w:szCs w:val="24"/>
          <w:lang w:val="en-US"/>
        </w:rPr>
        <w:t>) of the Immigration Act</w:t>
      </w:r>
      <w:r w:rsidR="002D5266">
        <w:rPr>
          <w:rFonts w:ascii="Times New Roman" w:hAnsi="Times New Roman" w:cs="Times New Roman"/>
          <w:sz w:val="24"/>
          <w:szCs w:val="24"/>
          <w:lang w:val="en-US"/>
        </w:rPr>
        <w:t xml:space="preserve"> [</w:t>
      </w:r>
      <w:r w:rsidR="002D5266" w:rsidRPr="002D5266">
        <w:rPr>
          <w:rFonts w:ascii="Times New Roman" w:hAnsi="Times New Roman" w:cs="Times New Roman"/>
          <w:i/>
          <w:iCs/>
          <w:sz w:val="24"/>
          <w:szCs w:val="24"/>
          <w:lang w:val="en-US"/>
        </w:rPr>
        <w:t>Chapter 4:02</w:t>
      </w:r>
      <w:r w:rsidR="002D526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The applicant has produced no proof of the set down of any matter in the courts</w:t>
      </w:r>
      <w:r w:rsidR="00886CFD">
        <w:rPr>
          <w:rFonts w:ascii="Times New Roman" w:hAnsi="Times New Roman" w:cs="Times New Roman"/>
          <w:sz w:val="24"/>
          <w:szCs w:val="24"/>
          <w:lang w:val="en-US"/>
        </w:rPr>
        <w:t xml:space="preserve"> at the time he was transferred.</w:t>
      </w:r>
    </w:p>
    <w:p w14:paraId="688F5F2D" w14:textId="4F8BB234" w:rsidR="00886CFD" w:rsidRDefault="00886CFD" w:rsidP="00402DA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Applicant was transferred in the interests of discipline and order after he had incited </w:t>
      </w:r>
      <w:r w:rsidR="002D5266">
        <w:rPr>
          <w:rFonts w:ascii="Times New Roman" w:hAnsi="Times New Roman" w:cs="Times New Roman"/>
          <w:sz w:val="24"/>
          <w:szCs w:val="24"/>
          <w:lang w:val="en-US"/>
        </w:rPr>
        <w:t>mutiny</w:t>
      </w:r>
      <w:r>
        <w:rPr>
          <w:rFonts w:ascii="Times New Roman" w:hAnsi="Times New Roman" w:cs="Times New Roman"/>
          <w:sz w:val="24"/>
          <w:szCs w:val="24"/>
          <w:lang w:val="en-US"/>
        </w:rPr>
        <w:t xml:space="preserve"> </w:t>
      </w:r>
      <w:r w:rsidR="000B5212">
        <w:rPr>
          <w:rFonts w:ascii="Times New Roman" w:hAnsi="Times New Roman" w:cs="Times New Roman"/>
          <w:sz w:val="24"/>
          <w:szCs w:val="24"/>
          <w:lang w:val="en-US"/>
        </w:rPr>
        <w:t xml:space="preserve">in </w:t>
      </w:r>
      <w:r>
        <w:rPr>
          <w:rFonts w:ascii="Times New Roman" w:hAnsi="Times New Roman" w:cs="Times New Roman"/>
          <w:sz w:val="24"/>
          <w:szCs w:val="24"/>
          <w:lang w:val="en-US"/>
        </w:rPr>
        <w:t>prison along with six other prohibited immigrants.</w:t>
      </w:r>
    </w:p>
    <w:p w14:paraId="6942FE93" w14:textId="0A451E05" w:rsidR="00886CFD" w:rsidRDefault="00886CFD" w:rsidP="00402DA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High Court has order</w:t>
      </w:r>
      <w:r w:rsidR="002D5266">
        <w:rPr>
          <w:rFonts w:ascii="Times New Roman" w:hAnsi="Times New Roman" w:cs="Times New Roman"/>
          <w:sz w:val="24"/>
          <w:szCs w:val="24"/>
          <w:lang w:val="en-US"/>
        </w:rPr>
        <w:t>ed</w:t>
      </w:r>
      <w:r>
        <w:rPr>
          <w:rFonts w:ascii="Times New Roman" w:hAnsi="Times New Roman" w:cs="Times New Roman"/>
          <w:sz w:val="24"/>
          <w:szCs w:val="24"/>
          <w:lang w:val="en-US"/>
        </w:rPr>
        <w:t xml:space="preserve"> applicant’s deportation.  That order has not been varied.  Applicant appealed to the Minister of Home Affairs and Cultural Heritage seeking a residence permit and exemption from prohibition status and this was declined by the Honourable Minister.  </w:t>
      </w:r>
    </w:p>
    <w:p w14:paraId="6DAC8600" w14:textId="3D70B8A8" w:rsidR="00886CFD" w:rsidRDefault="00886CFD" w:rsidP="00402DA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Applicant has threatened to disrupt the </w:t>
      </w:r>
      <w:r w:rsidR="002D5266">
        <w:rPr>
          <w:rFonts w:ascii="Times New Roman" w:hAnsi="Times New Roman" w:cs="Times New Roman"/>
          <w:sz w:val="24"/>
          <w:szCs w:val="24"/>
          <w:lang w:val="en-US"/>
        </w:rPr>
        <w:t xml:space="preserve">airplane </w:t>
      </w:r>
      <w:r>
        <w:rPr>
          <w:rFonts w:ascii="Times New Roman" w:hAnsi="Times New Roman" w:cs="Times New Roman"/>
          <w:sz w:val="24"/>
          <w:szCs w:val="24"/>
          <w:lang w:val="en-US"/>
        </w:rPr>
        <w:t>if any attempt is made to deport him.</w:t>
      </w:r>
    </w:p>
    <w:p w14:paraId="100EDE8A" w14:textId="58B11466" w:rsidR="00886CFD" w:rsidRDefault="00886CFD" w:rsidP="00402DA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First respondent ha</w:t>
      </w:r>
      <w:r w:rsidR="002D5266">
        <w:rPr>
          <w:rFonts w:ascii="Times New Roman" w:hAnsi="Times New Roman" w:cs="Times New Roman"/>
          <w:sz w:val="24"/>
          <w:szCs w:val="24"/>
          <w:lang w:val="en-US"/>
        </w:rPr>
        <w:t>s</w:t>
      </w:r>
      <w:r>
        <w:rPr>
          <w:rFonts w:ascii="Times New Roman" w:hAnsi="Times New Roman" w:cs="Times New Roman"/>
          <w:sz w:val="24"/>
          <w:szCs w:val="24"/>
          <w:lang w:val="en-US"/>
        </w:rPr>
        <w:t xml:space="preserve"> always been eager to facilitate the applicant’s deportation once he complies with domestic laws.  Applicant is staying in prison intentionally and willfully.</w:t>
      </w:r>
    </w:p>
    <w:p w14:paraId="384E2B1A" w14:textId="7A1E3F2D" w:rsidR="00284066" w:rsidRDefault="00284066" w:rsidP="00402DA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cannot impose his will on a sovereign State.</w:t>
      </w:r>
    </w:p>
    <w:p w14:paraId="756AADC3" w14:textId="6CB2A0BF" w:rsidR="00284066" w:rsidRDefault="00284066" w:rsidP="00402DA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To the above assertions applicant filed no answering affidavit.  Effectively the assertions made in the opposing affidavit stand uncontroverted.  Applicant filed heads of argument.  The heads of argument are generally unhelpful and do not advance his case any further.</w:t>
      </w:r>
    </w:p>
    <w:p w14:paraId="1BCDBB05" w14:textId="3BBA26D1" w:rsidR="00284066" w:rsidRDefault="00284066" w:rsidP="00402DA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After a thorough reading of the record, I find that to applicant’s credit</w:t>
      </w:r>
      <w:r w:rsidR="002D5266">
        <w:rPr>
          <w:rFonts w:ascii="Times New Roman" w:hAnsi="Times New Roman" w:cs="Times New Roman"/>
          <w:sz w:val="24"/>
          <w:szCs w:val="24"/>
          <w:lang w:val="en-US"/>
        </w:rPr>
        <w:t xml:space="preserve"> l</w:t>
      </w:r>
      <w:r>
        <w:rPr>
          <w:rFonts w:ascii="Times New Roman" w:hAnsi="Times New Roman" w:cs="Times New Roman"/>
          <w:sz w:val="24"/>
          <w:szCs w:val="24"/>
          <w:lang w:val="en-US"/>
        </w:rPr>
        <w:t>etters were indeed written by the Chief Public Prosecutor and Provincial Magistrate, Manicaland to Immigration Official</w:t>
      </w:r>
      <w:r w:rsidR="002D5266">
        <w:rPr>
          <w:rFonts w:ascii="Times New Roman" w:hAnsi="Times New Roman" w:cs="Times New Roman"/>
          <w:sz w:val="24"/>
          <w:szCs w:val="24"/>
          <w:lang w:val="en-US"/>
        </w:rPr>
        <w:t>s</w:t>
      </w:r>
      <w:r>
        <w:rPr>
          <w:rFonts w:ascii="Times New Roman" w:hAnsi="Times New Roman" w:cs="Times New Roman"/>
          <w:sz w:val="24"/>
          <w:szCs w:val="24"/>
          <w:lang w:val="en-US"/>
        </w:rPr>
        <w:t xml:space="preserve"> seeking clarity on applicant’s complaints and queries.</w:t>
      </w:r>
    </w:p>
    <w:p w14:paraId="6E25AEE6" w14:textId="23742DB1" w:rsidR="00284066" w:rsidRDefault="00284066" w:rsidP="00402DA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the other side is a letter by the Registrar advising applicant that his application was struck off the roll of chamber applica</w:t>
      </w:r>
      <w:r w:rsidR="002D5266">
        <w:rPr>
          <w:rFonts w:ascii="Times New Roman" w:hAnsi="Times New Roman" w:cs="Times New Roman"/>
          <w:sz w:val="24"/>
          <w:szCs w:val="24"/>
          <w:lang w:val="en-US"/>
        </w:rPr>
        <w:t>tions</w:t>
      </w:r>
      <w:r>
        <w:rPr>
          <w:rFonts w:ascii="Times New Roman" w:hAnsi="Times New Roman" w:cs="Times New Roman"/>
          <w:sz w:val="24"/>
          <w:szCs w:val="24"/>
          <w:lang w:val="en-US"/>
        </w:rPr>
        <w:t xml:space="preserve"> for want of compliance with Court Rules.</w:t>
      </w:r>
    </w:p>
    <w:p w14:paraId="66DAC680" w14:textId="56FC02CF" w:rsidR="00284066" w:rsidRDefault="00284066" w:rsidP="00402DA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At p 20 of the record appears a High Court Order under B 15/18, CRB 6747/15 wherein the application by applicant was struck off the roll.</w:t>
      </w:r>
    </w:p>
    <w:p w14:paraId="1D04AFF8" w14:textId="0EB9FEF3" w:rsidR="00284066" w:rsidRDefault="00284066" w:rsidP="00402DA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At p 28 of the record appears the then Minister of Home Affair’s letter to applicant advising him that his appeal for a residence permit was not successful.</w:t>
      </w:r>
    </w:p>
    <w:p w14:paraId="3D582947" w14:textId="3B09A55C" w:rsidR="00284066" w:rsidRDefault="00284066" w:rsidP="00402DA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p 19 of </w:t>
      </w:r>
      <w:r w:rsidR="002D5266">
        <w:rPr>
          <w:rFonts w:ascii="Times New Roman" w:hAnsi="Times New Roman" w:cs="Times New Roman"/>
          <w:sz w:val="24"/>
          <w:szCs w:val="24"/>
          <w:lang w:val="en-US"/>
        </w:rPr>
        <w:t>t</w:t>
      </w:r>
      <w:r>
        <w:rPr>
          <w:rFonts w:ascii="Times New Roman" w:hAnsi="Times New Roman" w:cs="Times New Roman"/>
          <w:sz w:val="24"/>
          <w:szCs w:val="24"/>
          <w:lang w:val="en-US"/>
        </w:rPr>
        <w:t>he record appears a High Court order under HC 1178/16 dated 26 October 2016.  It reads as follows:</w:t>
      </w:r>
    </w:p>
    <w:p w14:paraId="2445AB32" w14:textId="2C3867AE" w:rsidR="00284066" w:rsidRDefault="00284066" w:rsidP="002D5266">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2D5266">
        <w:rPr>
          <w:rFonts w:ascii="Times New Roman" w:hAnsi="Times New Roman" w:cs="Times New Roman"/>
          <w:lang w:val="en-US"/>
        </w:rPr>
        <w:t xml:space="preserve">It is ordered by consent that first and </w:t>
      </w:r>
      <w:r w:rsidR="002D5266" w:rsidRPr="002D5266">
        <w:rPr>
          <w:rFonts w:ascii="Times New Roman" w:hAnsi="Times New Roman" w:cs="Times New Roman"/>
          <w:lang w:val="en-US"/>
        </w:rPr>
        <w:t xml:space="preserve">second respondent take all steps </w:t>
      </w:r>
      <w:r w:rsidRPr="002D5266">
        <w:rPr>
          <w:rFonts w:ascii="Times New Roman" w:hAnsi="Times New Roman" w:cs="Times New Roman"/>
          <w:lang w:val="en-US"/>
        </w:rPr>
        <w:t xml:space="preserve">necessary to ensure the deportation of the applicant within </w:t>
      </w:r>
      <w:r w:rsidR="00690936" w:rsidRPr="002D5266">
        <w:rPr>
          <w:rFonts w:ascii="Times New Roman" w:hAnsi="Times New Roman" w:cs="Times New Roman"/>
          <w:lang w:val="en-US"/>
        </w:rPr>
        <w:t>a period of three months from the date of this order.”</w:t>
      </w:r>
    </w:p>
    <w:p w14:paraId="0AEE59ED" w14:textId="77777777" w:rsidR="002D5266" w:rsidRPr="002D5266" w:rsidRDefault="002D5266" w:rsidP="002D5266">
      <w:pPr>
        <w:spacing w:after="0" w:line="240" w:lineRule="auto"/>
        <w:ind w:left="720"/>
        <w:jc w:val="both"/>
        <w:rPr>
          <w:rFonts w:ascii="Times New Roman" w:hAnsi="Times New Roman" w:cs="Times New Roman"/>
          <w:lang w:val="en-US"/>
        </w:rPr>
      </w:pPr>
    </w:p>
    <w:p w14:paraId="492AECB2" w14:textId="27D641C9" w:rsidR="00690936" w:rsidRDefault="00690936" w:rsidP="00DC3FD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Under HC 1178/16 it is reflected on the order that applicant was represented by </w:t>
      </w:r>
      <w:r w:rsidRPr="00690936">
        <w:rPr>
          <w:rFonts w:ascii="Times New Roman" w:hAnsi="Times New Roman" w:cs="Times New Roman"/>
          <w:i/>
          <w:iCs/>
          <w:sz w:val="24"/>
          <w:szCs w:val="24"/>
          <w:lang w:val="en-US"/>
        </w:rPr>
        <w:t>K T Marange</w:t>
      </w:r>
      <w:r>
        <w:rPr>
          <w:rFonts w:ascii="Times New Roman" w:hAnsi="Times New Roman" w:cs="Times New Roman"/>
          <w:sz w:val="24"/>
          <w:szCs w:val="24"/>
          <w:lang w:val="en-US"/>
        </w:rPr>
        <w:t xml:space="preserve"> while </w:t>
      </w:r>
      <w:r w:rsidRPr="00690936">
        <w:rPr>
          <w:rFonts w:ascii="Times New Roman" w:hAnsi="Times New Roman" w:cs="Times New Roman"/>
          <w:i/>
          <w:iCs/>
          <w:sz w:val="24"/>
          <w:szCs w:val="24"/>
          <w:lang w:val="en-US"/>
        </w:rPr>
        <w:t>T Musang</w:t>
      </w:r>
      <w:r w:rsidR="00DF5B2C">
        <w:rPr>
          <w:rFonts w:ascii="Times New Roman" w:hAnsi="Times New Roman" w:cs="Times New Roman"/>
          <w:i/>
          <w:iCs/>
          <w:sz w:val="24"/>
          <w:szCs w:val="24"/>
          <w:lang w:val="en-US"/>
        </w:rPr>
        <w:t>w</w:t>
      </w:r>
      <w:r w:rsidRPr="00690936">
        <w:rPr>
          <w:rFonts w:ascii="Times New Roman" w:hAnsi="Times New Roman" w:cs="Times New Roman"/>
          <w:i/>
          <w:iCs/>
          <w:sz w:val="24"/>
          <w:szCs w:val="24"/>
          <w:lang w:val="en-US"/>
        </w:rPr>
        <w:t>a</w:t>
      </w:r>
      <w:r>
        <w:rPr>
          <w:rFonts w:ascii="Times New Roman" w:hAnsi="Times New Roman" w:cs="Times New Roman"/>
          <w:sz w:val="24"/>
          <w:szCs w:val="24"/>
          <w:lang w:val="en-US"/>
        </w:rPr>
        <w:t xml:space="preserve"> represented the respondents.  The respondents therein are the Minister of Home Affairs (N.O), The Chief Immigration Officer (N.O), Commissioner General </w:t>
      </w:r>
      <w:r>
        <w:rPr>
          <w:rFonts w:ascii="Times New Roman" w:hAnsi="Times New Roman" w:cs="Times New Roman"/>
          <w:sz w:val="24"/>
          <w:szCs w:val="24"/>
          <w:lang w:val="en-US"/>
        </w:rPr>
        <w:lastRenderedPageBreak/>
        <w:t xml:space="preserve">of Prisons </w:t>
      </w:r>
      <w:r w:rsidR="00DF5B2C">
        <w:rPr>
          <w:rFonts w:ascii="Times New Roman" w:hAnsi="Times New Roman" w:cs="Times New Roman"/>
          <w:sz w:val="24"/>
          <w:szCs w:val="24"/>
          <w:lang w:val="en-US"/>
        </w:rPr>
        <w:t>(</w:t>
      </w:r>
      <w:r>
        <w:rPr>
          <w:rFonts w:ascii="Times New Roman" w:hAnsi="Times New Roman" w:cs="Times New Roman"/>
          <w:sz w:val="24"/>
          <w:szCs w:val="24"/>
          <w:lang w:val="en-US"/>
        </w:rPr>
        <w:t>Retired General Zimondi</w:t>
      </w:r>
      <w:r w:rsidR="00DF5B2C">
        <w:rPr>
          <w:rFonts w:ascii="Times New Roman" w:hAnsi="Times New Roman" w:cs="Times New Roman"/>
          <w:sz w:val="24"/>
          <w:szCs w:val="24"/>
          <w:lang w:val="en-US"/>
        </w:rPr>
        <w:t>)</w:t>
      </w:r>
      <w:r>
        <w:rPr>
          <w:rFonts w:ascii="Times New Roman" w:hAnsi="Times New Roman" w:cs="Times New Roman"/>
          <w:sz w:val="24"/>
          <w:szCs w:val="24"/>
          <w:lang w:val="en-US"/>
        </w:rPr>
        <w:t xml:space="preserve"> and Officer-in-Charge Harare Remand.  He has not appealed against this decision.  Against the background as given above, applicant seeks to be released and to prosecute this application in person.  Applicant bases his application to prosecute this application in </w:t>
      </w:r>
      <w:r w:rsidR="00DC3FD0">
        <w:rPr>
          <w:rFonts w:ascii="Times New Roman" w:hAnsi="Times New Roman" w:cs="Times New Roman"/>
          <w:sz w:val="24"/>
          <w:szCs w:val="24"/>
          <w:lang w:val="en-US"/>
        </w:rPr>
        <w:t xml:space="preserve">person on </w:t>
      </w:r>
      <w:r>
        <w:rPr>
          <w:rFonts w:ascii="Times New Roman" w:hAnsi="Times New Roman" w:cs="Times New Roman"/>
          <w:sz w:val="24"/>
          <w:szCs w:val="24"/>
          <w:lang w:val="en-US"/>
        </w:rPr>
        <w:t>s 36(1) of the High Court Act</w:t>
      </w:r>
      <w:r w:rsidR="00DC3FD0">
        <w:rPr>
          <w:rFonts w:ascii="Times New Roman" w:hAnsi="Times New Roman" w:cs="Times New Roman"/>
          <w:sz w:val="24"/>
          <w:szCs w:val="24"/>
          <w:lang w:val="en-US"/>
        </w:rPr>
        <w:t xml:space="preserve"> [</w:t>
      </w:r>
      <w:r w:rsidR="00DC3FD0" w:rsidRPr="00DC3FD0">
        <w:rPr>
          <w:rFonts w:ascii="Times New Roman" w:hAnsi="Times New Roman" w:cs="Times New Roman"/>
          <w:i/>
          <w:iCs/>
          <w:sz w:val="24"/>
          <w:szCs w:val="24"/>
          <w:lang w:val="en-US"/>
        </w:rPr>
        <w:t>Chapter 7:06</w:t>
      </w:r>
      <w:r w:rsidR="00DC3FD0">
        <w:rPr>
          <w:rFonts w:ascii="Times New Roman" w:hAnsi="Times New Roman" w:cs="Times New Roman"/>
          <w:sz w:val="24"/>
          <w:szCs w:val="24"/>
          <w:lang w:val="en-US"/>
        </w:rPr>
        <w:t>] which read as follows</w:t>
      </w:r>
      <w:r w:rsidR="007E172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4D22F57F" w14:textId="61A68333" w:rsidR="007E1729" w:rsidRDefault="007E1729" w:rsidP="00DC3FD0">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4C382EF7" w14:textId="3AEE79B4" w:rsidR="007E1729" w:rsidRPr="007E1729" w:rsidRDefault="007E1729" w:rsidP="007E1729">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DC3FD0">
        <w:rPr>
          <w:rFonts w:ascii="Times New Roman" w:hAnsi="Times New Roman" w:cs="Times New Roman"/>
          <w:b/>
          <w:bCs/>
          <w:lang w:val="en-US"/>
        </w:rPr>
        <w:t>36.</w:t>
      </w:r>
      <w:r w:rsidRPr="007E1729">
        <w:rPr>
          <w:rFonts w:ascii="Times New Roman" w:hAnsi="Times New Roman" w:cs="Times New Roman"/>
          <w:lang w:val="en-US"/>
        </w:rPr>
        <w:t xml:space="preserve">  </w:t>
      </w:r>
      <w:r w:rsidRPr="00DC3FD0">
        <w:rPr>
          <w:rFonts w:ascii="Times New Roman" w:hAnsi="Times New Roman" w:cs="Times New Roman"/>
          <w:b/>
          <w:bCs/>
          <w:lang w:val="en-US"/>
        </w:rPr>
        <w:t>Prosecution of appeals in person.</w:t>
      </w:r>
    </w:p>
    <w:p w14:paraId="69BFB785" w14:textId="56EAA3D5" w:rsidR="007E1729" w:rsidRDefault="007E1729" w:rsidP="007E1729">
      <w:pPr>
        <w:pStyle w:val="ListParagraph"/>
        <w:numPr>
          <w:ilvl w:val="0"/>
          <w:numId w:val="1"/>
        </w:numPr>
        <w:spacing w:after="0" w:line="240" w:lineRule="auto"/>
        <w:jc w:val="both"/>
        <w:rPr>
          <w:rFonts w:ascii="Times New Roman" w:hAnsi="Times New Roman" w:cs="Times New Roman"/>
          <w:lang w:val="en-US"/>
        </w:rPr>
      </w:pPr>
      <w:r w:rsidRPr="007E1729">
        <w:rPr>
          <w:rFonts w:ascii="Times New Roman" w:hAnsi="Times New Roman" w:cs="Times New Roman"/>
          <w:lang w:val="en-US"/>
        </w:rPr>
        <w:t xml:space="preserve">A person who has noted an appeal in a criminal case to the High Court shall not be entitled to prosecute such appeal unless a </w:t>
      </w:r>
      <w:r w:rsidR="00DC3FD0">
        <w:rPr>
          <w:rFonts w:ascii="Times New Roman" w:hAnsi="Times New Roman" w:cs="Times New Roman"/>
          <w:lang w:val="en-US"/>
        </w:rPr>
        <w:t>J</w:t>
      </w:r>
      <w:r w:rsidRPr="007E1729">
        <w:rPr>
          <w:rFonts w:ascii="Times New Roman" w:hAnsi="Times New Roman" w:cs="Times New Roman"/>
          <w:lang w:val="en-US"/>
        </w:rPr>
        <w:t>udge of the High Court has certified that there are reasonable grounds for appeal.”</w:t>
      </w:r>
    </w:p>
    <w:p w14:paraId="660BE6A3" w14:textId="77777777" w:rsidR="005959D7" w:rsidRDefault="005959D7" w:rsidP="005959D7">
      <w:pPr>
        <w:spacing w:after="0" w:line="360" w:lineRule="auto"/>
        <w:jc w:val="both"/>
        <w:rPr>
          <w:rFonts w:ascii="Times New Roman" w:hAnsi="Times New Roman" w:cs="Times New Roman"/>
          <w:sz w:val="24"/>
          <w:szCs w:val="24"/>
          <w:lang w:val="en-US"/>
        </w:rPr>
      </w:pPr>
    </w:p>
    <w:p w14:paraId="014A0AC1" w14:textId="719BF14D" w:rsidR="007E1729" w:rsidRDefault="007E1729" w:rsidP="005959D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application is not an appeal neither does the application emanate from a criminal case.  The section as cited by applicant is clearly </w:t>
      </w:r>
      <w:r w:rsidR="005959D7">
        <w:rPr>
          <w:rFonts w:ascii="Times New Roman" w:hAnsi="Times New Roman" w:cs="Times New Roman"/>
          <w:sz w:val="24"/>
          <w:szCs w:val="24"/>
          <w:lang w:val="en-US"/>
        </w:rPr>
        <w:t>inapplicable and irrelevant to the instant case.</w:t>
      </w:r>
    </w:p>
    <w:p w14:paraId="0684FB01" w14:textId="16826191" w:rsidR="005959D7" w:rsidRDefault="005959D7" w:rsidP="005959D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long and short of it is that applicant has a deportation order against him.  The order was granted by consent.  Understandably the said order has not been appealed against.</w:t>
      </w:r>
    </w:p>
    <w:p w14:paraId="22E5B8F1" w14:textId="1FF74A84" w:rsidR="005959D7" w:rsidRDefault="005959D7" w:rsidP="005959D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For an order to be granted for his release on the basis that he has children to look after is clearly untenable.</w:t>
      </w:r>
    </w:p>
    <w:p w14:paraId="6CF2684B" w14:textId="79E09525" w:rsidR="005959D7" w:rsidRDefault="005959D7" w:rsidP="000B521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find the application </w:t>
      </w:r>
      <w:r w:rsidR="00DC3FD0">
        <w:rPr>
          <w:rFonts w:ascii="Times New Roman" w:hAnsi="Times New Roman" w:cs="Times New Roman"/>
          <w:sz w:val="24"/>
          <w:szCs w:val="24"/>
          <w:lang w:val="en-US"/>
        </w:rPr>
        <w:t>unmeritorious</w:t>
      </w:r>
      <w:r w:rsidR="000B5212">
        <w:rPr>
          <w:rFonts w:ascii="Times New Roman" w:hAnsi="Times New Roman" w:cs="Times New Roman"/>
          <w:sz w:val="24"/>
          <w:szCs w:val="24"/>
          <w:lang w:val="en-US"/>
        </w:rPr>
        <w:t>.  T</w:t>
      </w:r>
      <w:r>
        <w:rPr>
          <w:rFonts w:ascii="Times New Roman" w:hAnsi="Times New Roman" w:cs="Times New Roman"/>
          <w:sz w:val="24"/>
          <w:szCs w:val="24"/>
          <w:lang w:val="en-US"/>
        </w:rPr>
        <w:t>o that end</w:t>
      </w:r>
      <w:r w:rsidR="00DC3FD0">
        <w:rPr>
          <w:rFonts w:ascii="Times New Roman" w:hAnsi="Times New Roman" w:cs="Times New Roman"/>
          <w:sz w:val="24"/>
          <w:szCs w:val="24"/>
          <w:lang w:val="en-US"/>
        </w:rPr>
        <w:t>,</w:t>
      </w:r>
      <w:r>
        <w:rPr>
          <w:rFonts w:ascii="Times New Roman" w:hAnsi="Times New Roman" w:cs="Times New Roman"/>
          <w:sz w:val="24"/>
          <w:szCs w:val="24"/>
          <w:lang w:val="en-US"/>
        </w:rPr>
        <w:t xml:space="preserve"> I made the following order:</w:t>
      </w:r>
    </w:p>
    <w:p w14:paraId="6D7BF971" w14:textId="0A1C471B" w:rsidR="005959D7" w:rsidRDefault="005959D7" w:rsidP="005959D7">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w:t>
      </w:r>
      <w:r w:rsidR="000B5212">
        <w:rPr>
          <w:rFonts w:ascii="Times New Roman" w:hAnsi="Times New Roman" w:cs="Times New Roman"/>
          <w:sz w:val="24"/>
          <w:szCs w:val="24"/>
          <w:lang w:val="en-US"/>
        </w:rPr>
        <w:t>tion</w:t>
      </w:r>
      <w:r>
        <w:rPr>
          <w:rFonts w:ascii="Times New Roman" w:hAnsi="Times New Roman" w:cs="Times New Roman"/>
          <w:sz w:val="24"/>
          <w:szCs w:val="24"/>
          <w:lang w:val="en-US"/>
        </w:rPr>
        <w:t xml:space="preserve"> be and is hereby dismissed.</w:t>
      </w:r>
    </w:p>
    <w:p w14:paraId="0B7F77C2" w14:textId="513EAC30" w:rsidR="005959D7" w:rsidRDefault="005959D7" w:rsidP="005959D7">
      <w:pPr>
        <w:spacing w:after="0" w:line="360" w:lineRule="auto"/>
        <w:jc w:val="both"/>
        <w:rPr>
          <w:rFonts w:ascii="Times New Roman" w:hAnsi="Times New Roman" w:cs="Times New Roman"/>
          <w:sz w:val="24"/>
          <w:szCs w:val="24"/>
          <w:lang w:val="en-US"/>
        </w:rPr>
      </w:pPr>
    </w:p>
    <w:p w14:paraId="6C608746" w14:textId="4E328077" w:rsidR="005959D7" w:rsidRDefault="005959D7" w:rsidP="005959D7">
      <w:pPr>
        <w:spacing w:after="0" w:line="360" w:lineRule="auto"/>
        <w:jc w:val="both"/>
        <w:rPr>
          <w:rFonts w:ascii="Times New Roman" w:hAnsi="Times New Roman" w:cs="Times New Roman"/>
          <w:sz w:val="24"/>
          <w:szCs w:val="24"/>
          <w:lang w:val="en-US"/>
        </w:rPr>
      </w:pPr>
    </w:p>
    <w:p w14:paraId="02772EC6" w14:textId="2225EF80" w:rsidR="005959D7" w:rsidRDefault="005959D7" w:rsidP="005959D7">
      <w:pPr>
        <w:spacing w:after="0" w:line="360" w:lineRule="auto"/>
        <w:jc w:val="both"/>
        <w:rPr>
          <w:rFonts w:ascii="Times New Roman" w:hAnsi="Times New Roman" w:cs="Times New Roman"/>
          <w:sz w:val="24"/>
          <w:szCs w:val="24"/>
          <w:lang w:val="en-US"/>
        </w:rPr>
      </w:pPr>
    </w:p>
    <w:p w14:paraId="2461B50D" w14:textId="77777777" w:rsidR="00164104" w:rsidRDefault="00164104" w:rsidP="005959D7">
      <w:pPr>
        <w:spacing w:after="0" w:line="360" w:lineRule="auto"/>
        <w:jc w:val="both"/>
        <w:rPr>
          <w:rFonts w:ascii="Times New Roman" w:hAnsi="Times New Roman" w:cs="Times New Roman"/>
          <w:sz w:val="24"/>
          <w:szCs w:val="24"/>
          <w:lang w:val="en-US"/>
        </w:rPr>
      </w:pPr>
    </w:p>
    <w:p w14:paraId="027D2473" w14:textId="79D64311" w:rsidR="005959D7" w:rsidRDefault="005959D7" w:rsidP="00164104">
      <w:pPr>
        <w:spacing w:after="0" w:line="240" w:lineRule="auto"/>
        <w:jc w:val="both"/>
        <w:rPr>
          <w:rFonts w:ascii="Times New Roman" w:hAnsi="Times New Roman" w:cs="Times New Roman"/>
          <w:sz w:val="24"/>
          <w:szCs w:val="24"/>
          <w:lang w:val="en-US"/>
        </w:rPr>
      </w:pPr>
      <w:r w:rsidRPr="005959D7">
        <w:rPr>
          <w:rFonts w:ascii="Times New Roman" w:hAnsi="Times New Roman" w:cs="Times New Roman"/>
          <w:i/>
          <w:iCs/>
          <w:sz w:val="24"/>
          <w:szCs w:val="24"/>
          <w:lang w:val="en-US"/>
        </w:rPr>
        <w:t>Charles Chibu</w:t>
      </w:r>
      <w:r>
        <w:rPr>
          <w:rFonts w:ascii="Times New Roman" w:hAnsi="Times New Roman" w:cs="Times New Roman"/>
          <w:i/>
          <w:iCs/>
          <w:sz w:val="24"/>
          <w:szCs w:val="24"/>
          <w:lang w:val="en-US"/>
        </w:rPr>
        <w:t>f</w:t>
      </w:r>
      <w:r w:rsidRPr="005959D7">
        <w:rPr>
          <w:rFonts w:ascii="Times New Roman" w:hAnsi="Times New Roman" w:cs="Times New Roman"/>
          <w:i/>
          <w:iCs/>
          <w:sz w:val="24"/>
          <w:szCs w:val="24"/>
          <w:lang w:val="en-US"/>
        </w:rPr>
        <w:t>e Ofoma</w:t>
      </w:r>
      <w:r>
        <w:rPr>
          <w:rFonts w:ascii="Times New Roman" w:hAnsi="Times New Roman" w:cs="Times New Roman"/>
          <w:sz w:val="24"/>
          <w:szCs w:val="24"/>
          <w:lang w:val="en-US"/>
        </w:rPr>
        <w:t>, in person</w:t>
      </w:r>
    </w:p>
    <w:p w14:paraId="2BD7DD29" w14:textId="42176B0A" w:rsidR="005959D7" w:rsidRPr="005959D7" w:rsidRDefault="005959D7" w:rsidP="005959D7">
      <w:pPr>
        <w:spacing w:after="0" w:line="360" w:lineRule="auto"/>
        <w:jc w:val="both"/>
        <w:rPr>
          <w:rFonts w:ascii="Times New Roman" w:hAnsi="Times New Roman" w:cs="Times New Roman"/>
          <w:sz w:val="24"/>
          <w:szCs w:val="24"/>
          <w:lang w:val="en-US"/>
        </w:rPr>
      </w:pPr>
      <w:r w:rsidRPr="005959D7">
        <w:rPr>
          <w:rFonts w:ascii="Times New Roman" w:hAnsi="Times New Roman" w:cs="Times New Roman"/>
          <w:i/>
          <w:iCs/>
          <w:sz w:val="24"/>
          <w:szCs w:val="24"/>
          <w:lang w:val="en-US"/>
        </w:rPr>
        <w:t>Civil Division of the Attorney-General’s office</w:t>
      </w:r>
      <w:r>
        <w:rPr>
          <w:rFonts w:ascii="Times New Roman" w:hAnsi="Times New Roman" w:cs="Times New Roman"/>
          <w:sz w:val="24"/>
          <w:szCs w:val="24"/>
          <w:lang w:val="en-US"/>
        </w:rPr>
        <w:t>, first respondent’s legal practitioners</w:t>
      </w:r>
    </w:p>
    <w:p w14:paraId="6F6F39F1" w14:textId="77777777" w:rsidR="005959D7" w:rsidRPr="007E1729" w:rsidRDefault="005959D7" w:rsidP="007E1729">
      <w:pPr>
        <w:spacing w:after="0" w:line="360" w:lineRule="auto"/>
        <w:ind w:left="720"/>
        <w:jc w:val="both"/>
        <w:rPr>
          <w:rFonts w:ascii="Times New Roman" w:hAnsi="Times New Roman" w:cs="Times New Roman"/>
          <w:sz w:val="24"/>
          <w:szCs w:val="24"/>
          <w:lang w:val="en-US"/>
        </w:rPr>
      </w:pPr>
    </w:p>
    <w:p w14:paraId="0997EAB3" w14:textId="77777777" w:rsidR="00F17380" w:rsidRDefault="00F17380" w:rsidP="00402DA8">
      <w:pPr>
        <w:spacing w:after="0" w:line="360" w:lineRule="auto"/>
        <w:ind w:firstLine="720"/>
        <w:jc w:val="both"/>
        <w:rPr>
          <w:rFonts w:ascii="Times New Roman" w:hAnsi="Times New Roman" w:cs="Times New Roman"/>
          <w:sz w:val="24"/>
          <w:szCs w:val="24"/>
          <w:lang w:val="en-US"/>
        </w:rPr>
      </w:pPr>
    </w:p>
    <w:p w14:paraId="05335BFF" w14:textId="5AACF68F" w:rsidR="00432387" w:rsidRDefault="00432387" w:rsidP="00BC038E">
      <w:pPr>
        <w:spacing w:after="0" w:line="360" w:lineRule="auto"/>
        <w:ind w:firstLine="720"/>
        <w:jc w:val="both"/>
        <w:rPr>
          <w:rFonts w:ascii="Times New Roman" w:hAnsi="Times New Roman" w:cs="Times New Roman"/>
          <w:sz w:val="24"/>
          <w:szCs w:val="24"/>
          <w:lang w:val="en-US"/>
        </w:rPr>
      </w:pPr>
    </w:p>
    <w:p w14:paraId="48A15B84" w14:textId="7140B270" w:rsidR="00C36C6F" w:rsidRDefault="00C36C6F" w:rsidP="00C36C6F">
      <w:pPr>
        <w:spacing w:after="0" w:line="360" w:lineRule="auto"/>
        <w:jc w:val="both"/>
        <w:rPr>
          <w:rFonts w:ascii="Times New Roman" w:hAnsi="Times New Roman" w:cs="Times New Roman"/>
          <w:sz w:val="24"/>
          <w:szCs w:val="24"/>
          <w:lang w:val="en-US"/>
        </w:rPr>
      </w:pPr>
    </w:p>
    <w:p w14:paraId="5A0A6A92" w14:textId="5CA754DB" w:rsidR="00C36C6F" w:rsidRDefault="00C36C6F" w:rsidP="00C36C6F">
      <w:pPr>
        <w:spacing w:after="0"/>
        <w:rPr>
          <w:rFonts w:ascii="Times New Roman" w:hAnsi="Times New Roman" w:cs="Times New Roman"/>
          <w:sz w:val="24"/>
          <w:szCs w:val="24"/>
          <w:lang w:val="en-US"/>
        </w:rPr>
      </w:pPr>
    </w:p>
    <w:p w14:paraId="25D874E2" w14:textId="77777777" w:rsidR="00C36C6F" w:rsidRPr="00C36C6F" w:rsidRDefault="00C36C6F" w:rsidP="00C36C6F">
      <w:pPr>
        <w:spacing w:after="0"/>
        <w:rPr>
          <w:rFonts w:ascii="Times New Roman" w:hAnsi="Times New Roman" w:cs="Times New Roman"/>
          <w:sz w:val="24"/>
          <w:szCs w:val="24"/>
          <w:lang w:val="en-US"/>
        </w:rPr>
      </w:pPr>
    </w:p>
    <w:sectPr w:rsidR="00C36C6F" w:rsidRPr="00C36C6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EF65D" w14:textId="77777777" w:rsidR="00FC4808" w:rsidRDefault="00FC4808" w:rsidP="00BA1E46">
      <w:pPr>
        <w:spacing w:after="0" w:line="240" w:lineRule="auto"/>
      </w:pPr>
      <w:r>
        <w:separator/>
      </w:r>
    </w:p>
  </w:endnote>
  <w:endnote w:type="continuationSeparator" w:id="0">
    <w:p w14:paraId="130D83AD" w14:textId="77777777" w:rsidR="00FC4808" w:rsidRDefault="00FC4808" w:rsidP="00BA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2D4DA" w14:textId="77777777" w:rsidR="00FC4808" w:rsidRDefault="00FC4808" w:rsidP="00BA1E46">
      <w:pPr>
        <w:spacing w:after="0" w:line="240" w:lineRule="auto"/>
      </w:pPr>
      <w:r>
        <w:separator/>
      </w:r>
    </w:p>
  </w:footnote>
  <w:footnote w:type="continuationSeparator" w:id="0">
    <w:p w14:paraId="47C2FF67" w14:textId="77777777" w:rsidR="00FC4808" w:rsidRDefault="00FC4808" w:rsidP="00BA1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045832"/>
      <w:docPartObj>
        <w:docPartGallery w:val="Page Numbers (Top of Page)"/>
        <w:docPartUnique/>
      </w:docPartObj>
    </w:sdtPr>
    <w:sdtEndPr>
      <w:rPr>
        <w:noProof/>
      </w:rPr>
    </w:sdtEndPr>
    <w:sdtContent>
      <w:p w14:paraId="28942EBE" w14:textId="1EA78C69" w:rsidR="00BA1E46" w:rsidRDefault="00BA1E46">
        <w:pPr>
          <w:pStyle w:val="Header"/>
          <w:jc w:val="right"/>
          <w:rPr>
            <w:noProof/>
          </w:rPr>
        </w:pPr>
        <w:r>
          <w:fldChar w:fldCharType="begin"/>
        </w:r>
        <w:r>
          <w:instrText xml:space="preserve"> PAGE   \* MERGEFORMAT </w:instrText>
        </w:r>
        <w:r>
          <w:fldChar w:fldCharType="separate"/>
        </w:r>
        <w:r w:rsidR="009E1385">
          <w:rPr>
            <w:noProof/>
          </w:rPr>
          <w:t>1</w:t>
        </w:r>
        <w:r>
          <w:rPr>
            <w:noProof/>
          </w:rPr>
          <w:fldChar w:fldCharType="end"/>
        </w:r>
      </w:p>
      <w:p w14:paraId="08D630C6" w14:textId="1AF4501D" w:rsidR="00DB6316" w:rsidRDefault="00DB6316">
        <w:pPr>
          <w:pStyle w:val="Header"/>
          <w:jc w:val="right"/>
          <w:rPr>
            <w:noProof/>
          </w:rPr>
        </w:pPr>
        <w:r>
          <w:rPr>
            <w:noProof/>
          </w:rPr>
          <w:t>H</w:t>
        </w:r>
        <w:r w:rsidR="000B5212">
          <w:rPr>
            <w:noProof/>
          </w:rPr>
          <w:t>MT</w:t>
        </w:r>
        <w:r w:rsidR="007E678B">
          <w:rPr>
            <w:noProof/>
          </w:rPr>
          <w:t xml:space="preserve"> 21-</w:t>
        </w:r>
        <w:r>
          <w:rPr>
            <w:noProof/>
          </w:rPr>
          <w:t>22</w:t>
        </w:r>
      </w:p>
      <w:p w14:paraId="4787B924" w14:textId="77777777" w:rsidR="00BA1E46" w:rsidRDefault="00BA1E46">
        <w:pPr>
          <w:pStyle w:val="Header"/>
          <w:jc w:val="right"/>
          <w:rPr>
            <w:noProof/>
          </w:rPr>
        </w:pPr>
        <w:r>
          <w:rPr>
            <w:noProof/>
          </w:rPr>
          <w:t>CASE NO. HC 50/21</w:t>
        </w:r>
      </w:p>
      <w:p w14:paraId="3E374B28" w14:textId="0ACB826E" w:rsidR="00BA1E46" w:rsidRDefault="009527C4">
        <w:pPr>
          <w:pStyle w:val="Header"/>
          <w:jc w:val="right"/>
          <w:rPr>
            <w:noProof/>
          </w:rPr>
        </w:pPr>
        <w:r>
          <w:rPr>
            <w:noProof/>
          </w:rPr>
          <w:t xml:space="preserve">REF. </w:t>
        </w:r>
        <w:r w:rsidR="00BA1E46">
          <w:rPr>
            <w:noProof/>
          </w:rPr>
          <w:t>CASE NO. HC 1178/16</w:t>
        </w:r>
      </w:p>
      <w:p w14:paraId="282FC850" w14:textId="2A722C27" w:rsidR="00BA1E46" w:rsidRDefault="009527C4">
        <w:pPr>
          <w:pStyle w:val="Header"/>
          <w:jc w:val="right"/>
        </w:pPr>
        <w:r>
          <w:rPr>
            <w:noProof/>
          </w:rPr>
          <w:t xml:space="preserve">REF. </w:t>
        </w:r>
        <w:r w:rsidR="00BA1E46">
          <w:rPr>
            <w:noProof/>
          </w:rPr>
          <w:t>CASE NO. HC 2407/19</w:t>
        </w:r>
      </w:p>
    </w:sdtContent>
  </w:sdt>
  <w:p w14:paraId="5B742B6B" w14:textId="77777777" w:rsidR="00BA1E46" w:rsidRDefault="00BA1E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076FC"/>
    <w:multiLevelType w:val="hybridMultilevel"/>
    <w:tmpl w:val="46C0B35A"/>
    <w:lvl w:ilvl="0" w:tplc="F7040D5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09F09CE"/>
    <w:multiLevelType w:val="hybridMultilevel"/>
    <w:tmpl w:val="B81444B8"/>
    <w:lvl w:ilvl="0" w:tplc="37D41C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6F"/>
    <w:rsid w:val="000A555E"/>
    <w:rsid w:val="000B5212"/>
    <w:rsid w:val="0012326C"/>
    <w:rsid w:val="00164104"/>
    <w:rsid w:val="001F58F5"/>
    <w:rsid w:val="00284066"/>
    <w:rsid w:val="002D5266"/>
    <w:rsid w:val="00402DA8"/>
    <w:rsid w:val="00432387"/>
    <w:rsid w:val="0056231C"/>
    <w:rsid w:val="005959D7"/>
    <w:rsid w:val="00676775"/>
    <w:rsid w:val="00690936"/>
    <w:rsid w:val="007E1729"/>
    <w:rsid w:val="007E678B"/>
    <w:rsid w:val="00886CFD"/>
    <w:rsid w:val="009527C4"/>
    <w:rsid w:val="009E1385"/>
    <w:rsid w:val="00AC4B31"/>
    <w:rsid w:val="00B42B64"/>
    <w:rsid w:val="00B472D8"/>
    <w:rsid w:val="00BA1E46"/>
    <w:rsid w:val="00BC038E"/>
    <w:rsid w:val="00C36C6F"/>
    <w:rsid w:val="00C83EC4"/>
    <w:rsid w:val="00DB6316"/>
    <w:rsid w:val="00DC3FD0"/>
    <w:rsid w:val="00DF5B2C"/>
    <w:rsid w:val="00F17380"/>
    <w:rsid w:val="00FC4808"/>
    <w:rsid w:val="00FC71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368C"/>
  <w15:chartTrackingRefBased/>
  <w15:docId w15:val="{698EF069-EDDC-4DAB-9364-902B662F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729"/>
    <w:pPr>
      <w:ind w:left="720"/>
      <w:contextualSpacing/>
    </w:pPr>
  </w:style>
  <w:style w:type="paragraph" w:styleId="Header">
    <w:name w:val="header"/>
    <w:basedOn w:val="Normal"/>
    <w:link w:val="HeaderChar"/>
    <w:uiPriority w:val="99"/>
    <w:unhideWhenUsed/>
    <w:rsid w:val="00BA1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E46"/>
  </w:style>
  <w:style w:type="paragraph" w:styleId="Footer">
    <w:name w:val="footer"/>
    <w:basedOn w:val="Normal"/>
    <w:link w:val="FooterChar"/>
    <w:uiPriority w:val="99"/>
    <w:unhideWhenUsed/>
    <w:rsid w:val="00BA1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2022-06-03T10:08:00Z</dcterms:created>
  <dcterms:modified xsi:type="dcterms:W3CDTF">2022-06-03T10:08:00Z</dcterms:modified>
</cp:coreProperties>
</file>