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80A" w:rsidRPr="009063AB" w:rsidRDefault="00F8147C" w:rsidP="00F8147C">
      <w:pPr>
        <w:spacing w:after="0" w:line="240" w:lineRule="auto"/>
        <w:rPr>
          <w:rFonts w:ascii="Times New Roman" w:hAnsi="Times New Roman" w:cs="Times New Roman"/>
          <w:b/>
          <w:sz w:val="24"/>
          <w:szCs w:val="24"/>
        </w:rPr>
      </w:pPr>
      <w:r w:rsidRPr="009063AB">
        <w:rPr>
          <w:rFonts w:ascii="Times New Roman" w:hAnsi="Times New Roman" w:cs="Times New Roman"/>
          <w:b/>
          <w:sz w:val="24"/>
          <w:szCs w:val="24"/>
        </w:rPr>
        <w:t>IN THE LABOUR COURT OF ZIMBABWE</w:t>
      </w:r>
      <w:r w:rsidRPr="009063AB">
        <w:rPr>
          <w:rFonts w:ascii="Times New Roman" w:hAnsi="Times New Roman" w:cs="Times New Roman"/>
          <w:b/>
          <w:sz w:val="24"/>
          <w:szCs w:val="24"/>
        </w:rPr>
        <w:tab/>
      </w:r>
      <w:r w:rsidR="009063AB">
        <w:rPr>
          <w:rFonts w:ascii="Times New Roman" w:hAnsi="Times New Roman" w:cs="Times New Roman"/>
          <w:b/>
          <w:sz w:val="24"/>
          <w:szCs w:val="24"/>
        </w:rPr>
        <w:t xml:space="preserve">         </w:t>
      </w:r>
      <w:r w:rsidRPr="009063AB">
        <w:rPr>
          <w:rFonts w:ascii="Times New Roman" w:hAnsi="Times New Roman" w:cs="Times New Roman"/>
          <w:b/>
          <w:sz w:val="24"/>
          <w:szCs w:val="24"/>
        </w:rPr>
        <w:t>JUDGMENT NO LC/H/</w:t>
      </w:r>
      <w:r w:rsidR="0054592D">
        <w:rPr>
          <w:rFonts w:ascii="Times New Roman" w:hAnsi="Times New Roman" w:cs="Times New Roman"/>
          <w:b/>
          <w:sz w:val="24"/>
          <w:szCs w:val="24"/>
        </w:rPr>
        <w:t>399</w:t>
      </w:r>
      <w:r w:rsidRPr="009063AB">
        <w:rPr>
          <w:rFonts w:ascii="Times New Roman" w:hAnsi="Times New Roman" w:cs="Times New Roman"/>
          <w:b/>
          <w:sz w:val="24"/>
          <w:szCs w:val="24"/>
        </w:rPr>
        <w:t>/2016</w:t>
      </w:r>
    </w:p>
    <w:p w:rsidR="00F8147C" w:rsidRPr="009063AB" w:rsidRDefault="00F8147C" w:rsidP="00F8147C">
      <w:pPr>
        <w:spacing w:after="0" w:line="240" w:lineRule="auto"/>
        <w:rPr>
          <w:rFonts w:ascii="Times New Roman" w:hAnsi="Times New Roman" w:cs="Times New Roman"/>
          <w:b/>
          <w:sz w:val="24"/>
          <w:szCs w:val="24"/>
        </w:rPr>
      </w:pPr>
    </w:p>
    <w:p w:rsidR="00F8147C" w:rsidRPr="009063AB" w:rsidRDefault="00F8147C" w:rsidP="00F8147C">
      <w:pPr>
        <w:spacing w:after="0" w:line="240" w:lineRule="auto"/>
        <w:rPr>
          <w:rFonts w:ascii="Times New Roman" w:hAnsi="Times New Roman" w:cs="Times New Roman"/>
          <w:b/>
          <w:sz w:val="24"/>
          <w:szCs w:val="24"/>
        </w:rPr>
      </w:pPr>
      <w:r w:rsidRPr="009063AB">
        <w:rPr>
          <w:rFonts w:ascii="Times New Roman" w:hAnsi="Times New Roman" w:cs="Times New Roman"/>
          <w:b/>
          <w:sz w:val="24"/>
          <w:szCs w:val="24"/>
        </w:rPr>
        <w:t>HARARE, 16 FEBRUARY 2016 &amp;</w:t>
      </w:r>
      <w:r w:rsidRPr="009063AB">
        <w:rPr>
          <w:rFonts w:ascii="Times New Roman" w:hAnsi="Times New Roman" w:cs="Times New Roman"/>
          <w:b/>
          <w:sz w:val="24"/>
          <w:szCs w:val="24"/>
        </w:rPr>
        <w:tab/>
      </w:r>
      <w:r w:rsidRPr="009063AB">
        <w:rPr>
          <w:rFonts w:ascii="Times New Roman" w:hAnsi="Times New Roman" w:cs="Times New Roman"/>
          <w:b/>
          <w:sz w:val="24"/>
          <w:szCs w:val="24"/>
        </w:rPr>
        <w:tab/>
      </w:r>
      <w:r w:rsidRPr="009063AB">
        <w:rPr>
          <w:rFonts w:ascii="Times New Roman" w:hAnsi="Times New Roman" w:cs="Times New Roman"/>
          <w:b/>
          <w:sz w:val="24"/>
          <w:szCs w:val="24"/>
        </w:rPr>
        <w:tab/>
      </w:r>
      <w:r w:rsidRPr="009063AB">
        <w:rPr>
          <w:rFonts w:ascii="Times New Roman" w:hAnsi="Times New Roman" w:cs="Times New Roman"/>
          <w:b/>
          <w:sz w:val="24"/>
          <w:szCs w:val="24"/>
        </w:rPr>
        <w:tab/>
        <w:t xml:space="preserve">         CASE NO LC/H/831/2015</w:t>
      </w:r>
    </w:p>
    <w:p w:rsidR="00F8147C" w:rsidRPr="0054592D" w:rsidRDefault="0054592D" w:rsidP="00F8147C">
      <w:pPr>
        <w:spacing w:after="0" w:line="240" w:lineRule="auto"/>
        <w:rPr>
          <w:rFonts w:ascii="Times New Roman" w:hAnsi="Times New Roman" w:cs="Times New Roman"/>
          <w:b/>
          <w:sz w:val="24"/>
          <w:szCs w:val="24"/>
        </w:rPr>
      </w:pPr>
      <w:r w:rsidRPr="0054592D">
        <w:rPr>
          <w:rFonts w:ascii="Times New Roman" w:hAnsi="Times New Roman" w:cs="Times New Roman"/>
          <w:b/>
          <w:sz w:val="24"/>
          <w:szCs w:val="24"/>
        </w:rPr>
        <w:t>23 JUNE 2016</w:t>
      </w:r>
    </w:p>
    <w:p w:rsidR="00F8147C" w:rsidRDefault="00F8147C" w:rsidP="00F8147C">
      <w:pPr>
        <w:spacing w:after="0" w:line="240" w:lineRule="auto"/>
        <w:rPr>
          <w:rFonts w:ascii="Times New Roman" w:hAnsi="Times New Roman" w:cs="Times New Roman"/>
          <w:sz w:val="24"/>
          <w:szCs w:val="24"/>
        </w:rPr>
      </w:pPr>
    </w:p>
    <w:p w:rsidR="0054592D" w:rsidRDefault="0054592D" w:rsidP="00F8147C">
      <w:pPr>
        <w:spacing w:after="0" w:line="240" w:lineRule="auto"/>
        <w:rPr>
          <w:rFonts w:ascii="Times New Roman" w:hAnsi="Times New Roman" w:cs="Times New Roman"/>
          <w:sz w:val="24"/>
          <w:szCs w:val="24"/>
        </w:rPr>
      </w:pPr>
    </w:p>
    <w:p w:rsidR="00F8147C" w:rsidRDefault="00F8147C" w:rsidP="00F8147C">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F8147C" w:rsidRDefault="00F8147C" w:rsidP="00F8147C">
      <w:pPr>
        <w:spacing w:after="0" w:line="240" w:lineRule="auto"/>
        <w:rPr>
          <w:rFonts w:ascii="Times New Roman" w:hAnsi="Times New Roman" w:cs="Times New Roman"/>
          <w:sz w:val="24"/>
          <w:szCs w:val="24"/>
        </w:rPr>
      </w:pPr>
    </w:p>
    <w:p w:rsidR="00F8147C" w:rsidRDefault="00F8147C" w:rsidP="00F8147C">
      <w:pPr>
        <w:spacing w:after="0" w:line="240" w:lineRule="auto"/>
        <w:rPr>
          <w:rFonts w:ascii="Times New Roman" w:hAnsi="Times New Roman" w:cs="Times New Roman"/>
          <w:sz w:val="24"/>
          <w:szCs w:val="24"/>
        </w:rPr>
      </w:pPr>
    </w:p>
    <w:p w:rsidR="00F8147C" w:rsidRPr="009063AB" w:rsidRDefault="00F8147C" w:rsidP="00F8147C">
      <w:pPr>
        <w:spacing w:after="0" w:line="240" w:lineRule="auto"/>
        <w:rPr>
          <w:rFonts w:ascii="Times New Roman" w:hAnsi="Times New Roman" w:cs="Times New Roman"/>
          <w:b/>
          <w:sz w:val="24"/>
          <w:szCs w:val="24"/>
        </w:rPr>
      </w:pPr>
      <w:r w:rsidRPr="009063AB">
        <w:rPr>
          <w:rFonts w:ascii="Times New Roman" w:hAnsi="Times New Roman" w:cs="Times New Roman"/>
          <w:b/>
          <w:sz w:val="24"/>
          <w:szCs w:val="24"/>
        </w:rPr>
        <w:t>CARSWELL MEATS (PVT) LTD</w:t>
      </w:r>
      <w:r w:rsidRPr="009063AB">
        <w:rPr>
          <w:rFonts w:ascii="Times New Roman" w:hAnsi="Times New Roman" w:cs="Times New Roman"/>
          <w:b/>
          <w:sz w:val="24"/>
          <w:szCs w:val="24"/>
        </w:rPr>
        <w:tab/>
      </w:r>
      <w:r w:rsidRPr="009063AB">
        <w:rPr>
          <w:rFonts w:ascii="Times New Roman" w:hAnsi="Times New Roman" w:cs="Times New Roman"/>
          <w:b/>
          <w:sz w:val="24"/>
          <w:szCs w:val="24"/>
        </w:rPr>
        <w:tab/>
      </w:r>
      <w:r w:rsidRPr="009063AB">
        <w:rPr>
          <w:rFonts w:ascii="Times New Roman" w:hAnsi="Times New Roman" w:cs="Times New Roman"/>
          <w:b/>
          <w:sz w:val="24"/>
          <w:szCs w:val="24"/>
        </w:rPr>
        <w:tab/>
      </w:r>
      <w:r w:rsidRPr="009063AB">
        <w:rPr>
          <w:rFonts w:ascii="Times New Roman" w:hAnsi="Times New Roman" w:cs="Times New Roman"/>
          <w:b/>
          <w:sz w:val="24"/>
          <w:szCs w:val="24"/>
        </w:rPr>
        <w:tab/>
      </w:r>
      <w:r w:rsidRPr="009063AB">
        <w:rPr>
          <w:rFonts w:ascii="Times New Roman" w:hAnsi="Times New Roman" w:cs="Times New Roman"/>
          <w:b/>
          <w:sz w:val="24"/>
          <w:szCs w:val="24"/>
        </w:rPr>
        <w:tab/>
      </w:r>
      <w:r w:rsidRPr="009063AB">
        <w:rPr>
          <w:rFonts w:ascii="Times New Roman" w:hAnsi="Times New Roman" w:cs="Times New Roman"/>
          <w:b/>
          <w:sz w:val="24"/>
          <w:szCs w:val="24"/>
        </w:rPr>
        <w:tab/>
        <w:t>APPELLANT</w:t>
      </w:r>
    </w:p>
    <w:p w:rsidR="00F8147C" w:rsidRDefault="00F8147C" w:rsidP="00F8147C">
      <w:pPr>
        <w:spacing w:after="0" w:line="240" w:lineRule="auto"/>
        <w:rPr>
          <w:rFonts w:ascii="Times New Roman" w:hAnsi="Times New Roman" w:cs="Times New Roman"/>
          <w:sz w:val="24"/>
          <w:szCs w:val="24"/>
        </w:rPr>
      </w:pPr>
    </w:p>
    <w:p w:rsidR="00F8147C" w:rsidRDefault="00F8147C" w:rsidP="00F8147C">
      <w:pPr>
        <w:spacing w:after="0" w:line="240" w:lineRule="auto"/>
        <w:rPr>
          <w:rFonts w:ascii="Times New Roman" w:hAnsi="Times New Roman" w:cs="Times New Roman"/>
          <w:sz w:val="24"/>
          <w:szCs w:val="24"/>
        </w:rPr>
      </w:pPr>
    </w:p>
    <w:p w:rsidR="00F8147C" w:rsidRDefault="00F8147C" w:rsidP="00F8147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8147C" w:rsidRDefault="00F8147C" w:rsidP="00F8147C">
      <w:pPr>
        <w:spacing w:after="0" w:line="240" w:lineRule="auto"/>
        <w:rPr>
          <w:rFonts w:ascii="Times New Roman" w:hAnsi="Times New Roman" w:cs="Times New Roman"/>
          <w:sz w:val="24"/>
          <w:szCs w:val="24"/>
        </w:rPr>
      </w:pPr>
    </w:p>
    <w:p w:rsidR="00F8147C" w:rsidRDefault="00F8147C" w:rsidP="00F8147C">
      <w:pPr>
        <w:spacing w:after="0" w:line="240" w:lineRule="auto"/>
        <w:rPr>
          <w:rFonts w:ascii="Times New Roman" w:hAnsi="Times New Roman" w:cs="Times New Roman"/>
          <w:sz w:val="24"/>
          <w:szCs w:val="24"/>
        </w:rPr>
      </w:pPr>
    </w:p>
    <w:p w:rsidR="00F8147C" w:rsidRPr="009063AB" w:rsidRDefault="00F8147C" w:rsidP="00F8147C">
      <w:pPr>
        <w:spacing w:after="0" w:line="240" w:lineRule="auto"/>
        <w:rPr>
          <w:rFonts w:ascii="Times New Roman" w:hAnsi="Times New Roman" w:cs="Times New Roman"/>
          <w:b/>
          <w:sz w:val="24"/>
          <w:szCs w:val="24"/>
        </w:rPr>
      </w:pPr>
      <w:r w:rsidRPr="009063AB">
        <w:rPr>
          <w:rFonts w:ascii="Times New Roman" w:hAnsi="Times New Roman" w:cs="Times New Roman"/>
          <w:b/>
          <w:sz w:val="24"/>
          <w:szCs w:val="24"/>
        </w:rPr>
        <w:t>LOVEMORE MURIMBECHI</w:t>
      </w:r>
      <w:r w:rsidRPr="009063AB">
        <w:rPr>
          <w:rFonts w:ascii="Times New Roman" w:hAnsi="Times New Roman" w:cs="Times New Roman"/>
          <w:b/>
          <w:sz w:val="24"/>
          <w:szCs w:val="24"/>
        </w:rPr>
        <w:tab/>
      </w:r>
      <w:r w:rsidRPr="009063AB">
        <w:rPr>
          <w:rFonts w:ascii="Times New Roman" w:hAnsi="Times New Roman" w:cs="Times New Roman"/>
          <w:b/>
          <w:sz w:val="24"/>
          <w:szCs w:val="24"/>
        </w:rPr>
        <w:tab/>
      </w:r>
      <w:r w:rsidRPr="009063AB">
        <w:rPr>
          <w:rFonts w:ascii="Times New Roman" w:hAnsi="Times New Roman" w:cs="Times New Roman"/>
          <w:b/>
          <w:sz w:val="24"/>
          <w:szCs w:val="24"/>
        </w:rPr>
        <w:tab/>
      </w:r>
      <w:r w:rsidRPr="009063AB">
        <w:rPr>
          <w:rFonts w:ascii="Times New Roman" w:hAnsi="Times New Roman" w:cs="Times New Roman"/>
          <w:b/>
          <w:sz w:val="24"/>
          <w:szCs w:val="24"/>
        </w:rPr>
        <w:tab/>
      </w:r>
      <w:r w:rsidRPr="009063AB">
        <w:rPr>
          <w:rFonts w:ascii="Times New Roman" w:hAnsi="Times New Roman" w:cs="Times New Roman"/>
          <w:b/>
          <w:sz w:val="24"/>
          <w:szCs w:val="24"/>
        </w:rPr>
        <w:tab/>
      </w:r>
      <w:r w:rsidRPr="009063AB">
        <w:rPr>
          <w:rFonts w:ascii="Times New Roman" w:hAnsi="Times New Roman" w:cs="Times New Roman"/>
          <w:b/>
          <w:sz w:val="24"/>
          <w:szCs w:val="24"/>
        </w:rPr>
        <w:tab/>
        <w:t>RESPONDENT</w:t>
      </w:r>
    </w:p>
    <w:p w:rsidR="00F8147C" w:rsidRDefault="00F8147C" w:rsidP="00F8147C">
      <w:pPr>
        <w:spacing w:after="0" w:line="240" w:lineRule="auto"/>
        <w:rPr>
          <w:rFonts w:ascii="Times New Roman" w:hAnsi="Times New Roman" w:cs="Times New Roman"/>
          <w:sz w:val="24"/>
          <w:szCs w:val="24"/>
        </w:rPr>
      </w:pPr>
    </w:p>
    <w:p w:rsidR="00F8147C" w:rsidRDefault="00F8147C" w:rsidP="00F8147C">
      <w:pPr>
        <w:spacing w:after="0" w:line="240" w:lineRule="auto"/>
        <w:rPr>
          <w:rFonts w:ascii="Times New Roman" w:hAnsi="Times New Roman" w:cs="Times New Roman"/>
          <w:sz w:val="24"/>
          <w:szCs w:val="24"/>
        </w:rPr>
      </w:pPr>
    </w:p>
    <w:p w:rsidR="00F8147C" w:rsidRDefault="00F8147C" w:rsidP="00F814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B S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J</w:t>
      </w:r>
    </w:p>
    <w:p w:rsidR="00F8147C" w:rsidRDefault="00F8147C" w:rsidP="00F8147C">
      <w:pPr>
        <w:spacing w:after="0" w:line="240" w:lineRule="auto"/>
        <w:rPr>
          <w:rFonts w:ascii="Times New Roman" w:hAnsi="Times New Roman" w:cs="Times New Roman"/>
          <w:sz w:val="24"/>
          <w:szCs w:val="24"/>
        </w:rPr>
      </w:pPr>
    </w:p>
    <w:p w:rsidR="00F8147C" w:rsidRDefault="00F8147C" w:rsidP="00F8147C">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W </w:t>
      </w:r>
      <w:proofErr w:type="spellStart"/>
      <w:r>
        <w:rPr>
          <w:rFonts w:ascii="Times New Roman" w:hAnsi="Times New Roman" w:cs="Times New Roman"/>
          <w:sz w:val="24"/>
          <w:szCs w:val="24"/>
        </w:rPr>
        <w:t>Magaya</w:t>
      </w:r>
      <w:proofErr w:type="spellEnd"/>
      <w:r>
        <w:rPr>
          <w:rFonts w:ascii="Times New Roman" w:hAnsi="Times New Roman" w:cs="Times New Roman"/>
          <w:sz w:val="24"/>
          <w:szCs w:val="24"/>
        </w:rPr>
        <w:t xml:space="preserve"> (Legal Practitioner)</w:t>
      </w:r>
    </w:p>
    <w:p w:rsidR="00F8147C" w:rsidRDefault="00F8147C" w:rsidP="00F8147C">
      <w:pPr>
        <w:spacing w:after="0" w:line="240" w:lineRule="auto"/>
        <w:rPr>
          <w:rFonts w:ascii="Times New Roman" w:hAnsi="Times New Roman" w:cs="Times New Roman"/>
          <w:sz w:val="24"/>
          <w:szCs w:val="24"/>
        </w:rPr>
      </w:pPr>
    </w:p>
    <w:p w:rsidR="00F8147C" w:rsidRDefault="00F8147C" w:rsidP="00F814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F </w:t>
      </w:r>
      <w:proofErr w:type="spellStart"/>
      <w:r>
        <w:rPr>
          <w:rFonts w:ascii="Times New Roman" w:hAnsi="Times New Roman" w:cs="Times New Roman"/>
          <w:sz w:val="24"/>
          <w:szCs w:val="24"/>
        </w:rPr>
        <w:t>Ndou</w:t>
      </w:r>
      <w:proofErr w:type="spellEnd"/>
      <w:r>
        <w:rPr>
          <w:rFonts w:ascii="Times New Roman" w:hAnsi="Times New Roman" w:cs="Times New Roman"/>
          <w:sz w:val="24"/>
          <w:szCs w:val="24"/>
        </w:rPr>
        <w:t xml:space="preserve"> (Legal Practitioner)</w:t>
      </w:r>
    </w:p>
    <w:p w:rsidR="00F8147C" w:rsidRDefault="00F8147C" w:rsidP="00F8147C">
      <w:pPr>
        <w:spacing w:after="0" w:line="240" w:lineRule="auto"/>
        <w:rPr>
          <w:rFonts w:ascii="Times New Roman" w:hAnsi="Times New Roman" w:cs="Times New Roman"/>
          <w:sz w:val="24"/>
          <w:szCs w:val="24"/>
        </w:rPr>
      </w:pPr>
    </w:p>
    <w:p w:rsidR="00F8147C" w:rsidRDefault="00F8147C" w:rsidP="00F8147C">
      <w:pPr>
        <w:spacing w:after="0" w:line="240" w:lineRule="auto"/>
        <w:rPr>
          <w:rFonts w:ascii="Times New Roman" w:hAnsi="Times New Roman" w:cs="Times New Roman"/>
          <w:sz w:val="24"/>
          <w:szCs w:val="24"/>
        </w:rPr>
      </w:pPr>
    </w:p>
    <w:p w:rsidR="00F8147C" w:rsidRPr="009063AB" w:rsidRDefault="00F8147C" w:rsidP="00F8147C">
      <w:pPr>
        <w:spacing w:after="0" w:line="240" w:lineRule="auto"/>
        <w:rPr>
          <w:rFonts w:ascii="Times New Roman" w:hAnsi="Times New Roman" w:cs="Times New Roman"/>
          <w:b/>
          <w:sz w:val="24"/>
          <w:szCs w:val="24"/>
        </w:rPr>
      </w:pPr>
      <w:r w:rsidRPr="009063AB">
        <w:rPr>
          <w:rFonts w:ascii="Times New Roman" w:hAnsi="Times New Roman" w:cs="Times New Roman"/>
          <w:b/>
          <w:sz w:val="24"/>
          <w:szCs w:val="24"/>
        </w:rPr>
        <w:t>CHIDZIVA J:</w:t>
      </w:r>
    </w:p>
    <w:p w:rsidR="00F8147C" w:rsidRDefault="00F8147C" w:rsidP="00F8147C">
      <w:pPr>
        <w:spacing w:after="0" w:line="240" w:lineRule="auto"/>
        <w:rPr>
          <w:rFonts w:ascii="Times New Roman" w:hAnsi="Times New Roman" w:cs="Times New Roman"/>
          <w:sz w:val="24"/>
          <w:szCs w:val="24"/>
        </w:rPr>
      </w:pPr>
    </w:p>
    <w:p w:rsidR="00F8147C" w:rsidRDefault="00F8147C" w:rsidP="00906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an arbitral award by Hon T </w:t>
      </w:r>
      <w:proofErr w:type="spellStart"/>
      <w:r>
        <w:rPr>
          <w:rFonts w:ascii="Times New Roman" w:hAnsi="Times New Roman" w:cs="Times New Roman"/>
          <w:sz w:val="24"/>
          <w:szCs w:val="24"/>
        </w:rPr>
        <w:t>Mlilwana</w:t>
      </w:r>
      <w:proofErr w:type="spellEnd"/>
      <w:r>
        <w:rPr>
          <w:rFonts w:ascii="Times New Roman" w:hAnsi="Times New Roman" w:cs="Times New Roman"/>
          <w:sz w:val="24"/>
          <w:szCs w:val="24"/>
        </w:rPr>
        <w:t xml:space="preserve"> that was handed down on 24 August 2015. The arbitrator </w:t>
      </w:r>
      <w:r w:rsidR="005F6D68">
        <w:rPr>
          <w:rFonts w:ascii="Times New Roman" w:hAnsi="Times New Roman" w:cs="Times New Roman"/>
          <w:sz w:val="24"/>
          <w:szCs w:val="24"/>
        </w:rPr>
        <w:t>handed down the</w:t>
      </w:r>
      <w:r>
        <w:rPr>
          <w:rFonts w:ascii="Times New Roman" w:hAnsi="Times New Roman" w:cs="Times New Roman"/>
          <w:sz w:val="24"/>
          <w:szCs w:val="24"/>
        </w:rPr>
        <w:t xml:space="preserve"> following award:</w:t>
      </w:r>
    </w:p>
    <w:p w:rsidR="00F8147C" w:rsidRDefault="00F8147C" w:rsidP="009063AB">
      <w:pPr>
        <w:spacing w:after="0" w:line="240" w:lineRule="auto"/>
        <w:jc w:val="both"/>
        <w:rPr>
          <w:rFonts w:ascii="Times New Roman" w:hAnsi="Times New Roman" w:cs="Times New Roman"/>
          <w:sz w:val="24"/>
          <w:szCs w:val="24"/>
        </w:rPr>
      </w:pPr>
      <w:bookmarkStart w:id="0" w:name="_GoBack"/>
      <w:bookmarkEnd w:id="0"/>
    </w:p>
    <w:p w:rsidR="00F8147C" w:rsidRDefault="00F8147C" w:rsidP="009063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Backpay</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280-00 x 12 months  </w:t>
      </w:r>
      <w:r>
        <w:rPr>
          <w:rFonts w:ascii="Times New Roman" w:hAnsi="Times New Roman" w:cs="Times New Roman"/>
          <w:sz w:val="24"/>
          <w:szCs w:val="24"/>
        </w:rPr>
        <w:tab/>
      </w:r>
      <w:r>
        <w:rPr>
          <w:rFonts w:ascii="Times New Roman" w:hAnsi="Times New Roman" w:cs="Times New Roman"/>
          <w:sz w:val="24"/>
          <w:szCs w:val="24"/>
        </w:rPr>
        <w:tab/>
        <w:t>=  USD 3 360-00</w:t>
      </w:r>
    </w:p>
    <w:p w:rsidR="00F8147C" w:rsidRDefault="00F8147C" w:rsidP="009063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Pr>
          <w:rFonts w:ascii="Times New Roman" w:hAnsi="Times New Roman" w:cs="Times New Roman"/>
          <w:sz w:val="24"/>
          <w:szCs w:val="24"/>
        </w:rPr>
        <w:t>Damages  $</w:t>
      </w:r>
      <w:proofErr w:type="gramEnd"/>
      <w:r>
        <w:rPr>
          <w:rFonts w:ascii="Times New Roman" w:hAnsi="Times New Roman" w:cs="Times New Roman"/>
          <w:sz w:val="24"/>
          <w:szCs w:val="24"/>
        </w:rPr>
        <w:t xml:space="preserve">280-00 x 8 months    </w:t>
      </w:r>
      <w:r>
        <w:rPr>
          <w:rFonts w:ascii="Times New Roman" w:hAnsi="Times New Roman" w:cs="Times New Roman"/>
          <w:sz w:val="24"/>
          <w:szCs w:val="24"/>
        </w:rPr>
        <w:tab/>
      </w:r>
      <w:r>
        <w:rPr>
          <w:rFonts w:ascii="Times New Roman" w:hAnsi="Times New Roman" w:cs="Times New Roman"/>
          <w:sz w:val="24"/>
          <w:szCs w:val="24"/>
        </w:rPr>
        <w:tab/>
        <w:t>= USD   2240-00</w:t>
      </w:r>
    </w:p>
    <w:p w:rsidR="00F8147C" w:rsidRDefault="00F8147C" w:rsidP="009063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z w:val="24"/>
          <w:szCs w:val="24"/>
        </w:rPr>
        <w:tab/>
        <w:t>Gratuity   $27% x $280-00 x 22 years</w:t>
      </w:r>
      <w:r>
        <w:rPr>
          <w:rFonts w:ascii="Times New Roman" w:hAnsi="Times New Roman" w:cs="Times New Roman"/>
          <w:sz w:val="24"/>
          <w:szCs w:val="24"/>
        </w:rPr>
        <w:tab/>
        <w:t xml:space="preserve">= USD </w:t>
      </w:r>
      <w:r w:rsidR="001B2DDB">
        <w:rPr>
          <w:rFonts w:ascii="Times New Roman" w:hAnsi="Times New Roman" w:cs="Times New Roman"/>
          <w:sz w:val="24"/>
          <w:szCs w:val="24"/>
        </w:rPr>
        <w:t xml:space="preserve">  </w:t>
      </w:r>
      <w:r>
        <w:rPr>
          <w:rFonts w:ascii="Times New Roman" w:hAnsi="Times New Roman" w:cs="Times New Roman"/>
          <w:sz w:val="24"/>
          <w:szCs w:val="24"/>
        </w:rPr>
        <w:t>1163-20</w:t>
      </w:r>
    </w:p>
    <w:p w:rsidR="001B2DDB" w:rsidRPr="001B2DDB" w:rsidRDefault="001B2DDB" w:rsidP="009063AB">
      <w:pPr>
        <w:spacing w:after="0" w:line="240" w:lineRule="auto"/>
        <w:ind w:left="720"/>
        <w:jc w:val="both"/>
        <w:rPr>
          <w:rFonts w:ascii="Times New Roman" w:hAnsi="Times New Roman" w:cs="Times New Roman"/>
          <w:sz w:val="24"/>
          <w:szCs w:val="24"/>
          <w:u w:val="single"/>
        </w:rPr>
      </w:pPr>
      <w:proofErr w:type="gramStart"/>
      <w:r>
        <w:rPr>
          <w:rFonts w:ascii="Times New Roman" w:hAnsi="Times New Roman" w:cs="Times New Roman"/>
          <w:sz w:val="24"/>
          <w:szCs w:val="24"/>
        </w:rPr>
        <w:t>(iv)</w:t>
      </w:r>
      <w:r>
        <w:rPr>
          <w:rFonts w:ascii="Times New Roman" w:hAnsi="Times New Roman" w:cs="Times New Roman"/>
          <w:sz w:val="24"/>
          <w:szCs w:val="24"/>
        </w:rPr>
        <w:tab/>
        <w:t>Leave</w:t>
      </w:r>
      <w:proofErr w:type="gramEnd"/>
      <w:r>
        <w:rPr>
          <w:rFonts w:ascii="Times New Roman" w:hAnsi="Times New Roman" w:cs="Times New Roman"/>
          <w:sz w:val="24"/>
          <w:szCs w:val="24"/>
        </w:rPr>
        <w:t xml:space="preserve"> Pay $280-00 x 2 months</w:t>
      </w:r>
      <w:r>
        <w:rPr>
          <w:rFonts w:ascii="Times New Roman" w:hAnsi="Times New Roman" w:cs="Times New Roman"/>
          <w:sz w:val="24"/>
          <w:szCs w:val="24"/>
        </w:rPr>
        <w:tab/>
      </w:r>
      <w:r>
        <w:rPr>
          <w:rFonts w:ascii="Times New Roman" w:hAnsi="Times New Roman" w:cs="Times New Roman"/>
          <w:sz w:val="24"/>
          <w:szCs w:val="24"/>
        </w:rPr>
        <w:tab/>
        <w:t xml:space="preserve">= </w:t>
      </w:r>
      <w:r w:rsidRPr="001B2DDB">
        <w:rPr>
          <w:rFonts w:ascii="Times New Roman" w:hAnsi="Times New Roman" w:cs="Times New Roman"/>
          <w:sz w:val="24"/>
          <w:szCs w:val="24"/>
          <w:u w:val="single"/>
        </w:rPr>
        <w:t>USD     560-00</w:t>
      </w:r>
    </w:p>
    <w:p w:rsidR="001B2DDB" w:rsidRPr="001B2DDB" w:rsidRDefault="001B2DDB" w:rsidP="009063AB">
      <w:pPr>
        <w:spacing w:after="0" w:line="240" w:lineRule="auto"/>
        <w:ind w:left="720"/>
        <w:jc w:val="both"/>
        <w:rPr>
          <w:rFonts w:ascii="Times New Roman" w:hAnsi="Times New Roman" w:cs="Times New Roman"/>
          <w:sz w:val="24"/>
          <w:szCs w:val="24"/>
          <w:u w:val="single"/>
        </w:rPr>
      </w:pPr>
    </w:p>
    <w:p w:rsidR="001B2DDB" w:rsidRDefault="001B2DDB" w:rsidP="009063AB">
      <w:pPr>
        <w:spacing w:after="0" w:line="360" w:lineRule="auto"/>
        <w:ind w:left="1440"/>
        <w:jc w:val="both"/>
        <w:rPr>
          <w:rFonts w:ascii="Times New Roman" w:hAnsi="Times New Roman" w:cs="Times New Roman"/>
          <w:sz w:val="24"/>
          <w:szCs w:val="24"/>
          <w:u w:val="single"/>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Pr="001B2DDB">
        <w:rPr>
          <w:rFonts w:ascii="Times New Roman" w:hAnsi="Times New Roman" w:cs="Times New Roman"/>
          <w:sz w:val="24"/>
          <w:szCs w:val="24"/>
          <w:u w:val="single"/>
        </w:rPr>
        <w:t>USD  7</w:t>
      </w:r>
      <w:proofErr w:type="gramEnd"/>
      <w:r w:rsidRPr="001B2DDB">
        <w:rPr>
          <w:rFonts w:ascii="Times New Roman" w:hAnsi="Times New Roman" w:cs="Times New Roman"/>
          <w:sz w:val="24"/>
          <w:szCs w:val="24"/>
          <w:u w:val="single"/>
        </w:rPr>
        <w:t xml:space="preserve"> 323-00</w:t>
      </w:r>
      <w:r>
        <w:rPr>
          <w:rFonts w:ascii="Times New Roman" w:hAnsi="Times New Roman" w:cs="Times New Roman"/>
          <w:sz w:val="24"/>
          <w:szCs w:val="24"/>
          <w:u w:val="single"/>
        </w:rPr>
        <w:t>”</w:t>
      </w:r>
    </w:p>
    <w:p w:rsidR="001B2DDB" w:rsidRDefault="001B2DDB" w:rsidP="009063AB">
      <w:pPr>
        <w:spacing w:after="0" w:line="240" w:lineRule="auto"/>
        <w:ind w:left="1440"/>
        <w:jc w:val="both"/>
        <w:rPr>
          <w:rFonts w:ascii="Times New Roman" w:hAnsi="Times New Roman" w:cs="Times New Roman"/>
          <w:sz w:val="24"/>
          <w:szCs w:val="24"/>
          <w:u w:val="single"/>
        </w:rPr>
      </w:pPr>
    </w:p>
    <w:p w:rsidR="001B2DDB" w:rsidRDefault="001B2DDB" w:rsidP="009063AB">
      <w:pPr>
        <w:spacing w:after="0" w:line="360" w:lineRule="auto"/>
        <w:ind w:left="720"/>
        <w:jc w:val="both"/>
        <w:rPr>
          <w:rFonts w:ascii="Times New Roman" w:hAnsi="Times New Roman" w:cs="Times New Roman"/>
          <w:sz w:val="24"/>
          <w:szCs w:val="24"/>
        </w:rPr>
      </w:pPr>
      <w:r w:rsidRPr="001B2DDB">
        <w:rPr>
          <w:rFonts w:ascii="Times New Roman" w:hAnsi="Times New Roman" w:cs="Times New Roman"/>
          <w:sz w:val="24"/>
          <w:szCs w:val="24"/>
        </w:rPr>
        <w:t>The award was to be complied within two weeks of receiving the award.</w:t>
      </w:r>
    </w:p>
    <w:p w:rsidR="001B2DDB" w:rsidRDefault="001B2DDB" w:rsidP="00906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of this matter is that the respondent was employed by the appellant as a Cutter for twenty-two years. On 8 March 2014 the respondent was dismissed from employment on allegations of dishonesty, unlawful taking of property with the intention of depriving permanently the use of such property. After dismissal by the disciplinary committee the respondent appealed to the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Local joint Committee which also upheld the dismissal. The respondent further approached the Negotiating Committee wh</w:t>
      </w:r>
      <w:r w:rsidR="005F6D68">
        <w:rPr>
          <w:rFonts w:ascii="Times New Roman" w:hAnsi="Times New Roman" w:cs="Times New Roman"/>
          <w:sz w:val="24"/>
          <w:szCs w:val="24"/>
        </w:rPr>
        <w:t>ich</w:t>
      </w:r>
      <w:r>
        <w:rPr>
          <w:rFonts w:ascii="Times New Roman" w:hAnsi="Times New Roman" w:cs="Times New Roman"/>
          <w:sz w:val="24"/>
          <w:szCs w:val="24"/>
        </w:rPr>
        <w:t xml:space="preserve"> upheld the respondent’s appeal and ordered his reinstatement without loss of salary and </w:t>
      </w:r>
      <w:r>
        <w:rPr>
          <w:rFonts w:ascii="Times New Roman" w:hAnsi="Times New Roman" w:cs="Times New Roman"/>
          <w:sz w:val="24"/>
          <w:szCs w:val="24"/>
        </w:rPr>
        <w:lastRenderedPageBreak/>
        <w:t>benefits from the date of unlawful dismissal. The appellant did not comply with the order and the respondent took up the matter for arbitration.</w:t>
      </w:r>
    </w:p>
    <w:p w:rsidR="001B2DDB" w:rsidRDefault="001B2DDB" w:rsidP="00906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against the arbitral award are as follows:</w:t>
      </w:r>
    </w:p>
    <w:p w:rsidR="001B2DDB" w:rsidRDefault="001B2DDB" w:rsidP="009063AB">
      <w:pPr>
        <w:spacing w:after="0" w:line="240" w:lineRule="auto"/>
        <w:jc w:val="both"/>
        <w:rPr>
          <w:rFonts w:ascii="Times New Roman" w:hAnsi="Times New Roman" w:cs="Times New Roman"/>
          <w:sz w:val="24"/>
          <w:szCs w:val="24"/>
        </w:rPr>
      </w:pPr>
    </w:p>
    <w:p w:rsidR="001B2DDB" w:rsidRDefault="001B2DDB" w:rsidP="009063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by splitting back-pay and damages and awarding both to the respondent.</w:t>
      </w:r>
    </w:p>
    <w:p w:rsidR="001B2DDB" w:rsidRDefault="001B2DDB" w:rsidP="009063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by awarding leave pay to the respondent without proof from the respondent that he was owed such leave pay.</w:t>
      </w:r>
    </w:p>
    <w:p w:rsidR="001B2DDB" w:rsidRDefault="001B2DDB" w:rsidP="009063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in awarding the respondent eight months ’salary without any evidence to prove the damages.</w:t>
      </w:r>
    </w:p>
    <w:p w:rsidR="006743A7" w:rsidRDefault="006743A7" w:rsidP="009063AB">
      <w:pPr>
        <w:spacing w:after="0" w:line="240" w:lineRule="auto"/>
        <w:jc w:val="both"/>
        <w:rPr>
          <w:rFonts w:ascii="Times New Roman" w:hAnsi="Times New Roman" w:cs="Times New Roman"/>
          <w:sz w:val="24"/>
          <w:szCs w:val="24"/>
        </w:rPr>
      </w:pPr>
    </w:p>
    <w:p w:rsidR="006743A7" w:rsidRDefault="006743A7" w:rsidP="009063AB">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respondent in response stated that:</w:t>
      </w:r>
    </w:p>
    <w:p w:rsidR="006743A7" w:rsidRDefault="006743A7" w:rsidP="009063AB">
      <w:pPr>
        <w:spacing w:after="0" w:line="240" w:lineRule="auto"/>
        <w:jc w:val="both"/>
        <w:rPr>
          <w:rFonts w:ascii="Times New Roman" w:hAnsi="Times New Roman" w:cs="Times New Roman"/>
          <w:sz w:val="24"/>
          <w:szCs w:val="24"/>
        </w:rPr>
      </w:pPr>
    </w:p>
    <w:p w:rsidR="006743A7" w:rsidRDefault="006743A7" w:rsidP="009063A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Damages and back-pay are two distinct things which are paid separately to a complainant who is unfairly dismissed. Damages are meant to compensate the respondent for loss of his employment.</w:t>
      </w:r>
    </w:p>
    <w:p w:rsidR="006743A7" w:rsidRDefault="006743A7" w:rsidP="009063A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failed to prove that the respondent had used up all his leave days.</w:t>
      </w:r>
    </w:p>
    <w:p w:rsidR="006743A7" w:rsidRDefault="006743A7" w:rsidP="009063A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eight months was the period within which the respondent would have reasonably secured another job.</w:t>
      </w:r>
    </w:p>
    <w:p w:rsidR="00C128B3" w:rsidRDefault="00C128B3" w:rsidP="00C128B3">
      <w:pPr>
        <w:spacing w:after="0" w:line="240" w:lineRule="auto"/>
        <w:ind w:left="360"/>
        <w:jc w:val="both"/>
        <w:rPr>
          <w:rFonts w:ascii="Times New Roman" w:hAnsi="Times New Roman" w:cs="Times New Roman"/>
          <w:sz w:val="24"/>
          <w:szCs w:val="24"/>
        </w:rPr>
      </w:pPr>
    </w:p>
    <w:p w:rsidR="006743A7" w:rsidRDefault="006743A7" w:rsidP="009063AB">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What is to be decided is:</w:t>
      </w:r>
    </w:p>
    <w:p w:rsidR="006743A7" w:rsidRDefault="006743A7" w:rsidP="009063AB">
      <w:pPr>
        <w:spacing w:after="0" w:line="240" w:lineRule="auto"/>
        <w:jc w:val="both"/>
        <w:rPr>
          <w:rFonts w:ascii="Times New Roman" w:hAnsi="Times New Roman" w:cs="Times New Roman"/>
          <w:sz w:val="24"/>
          <w:szCs w:val="24"/>
        </w:rPr>
      </w:pPr>
    </w:p>
    <w:p w:rsidR="006743A7" w:rsidRDefault="006743A7" w:rsidP="009063A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arbitrator erred by awarding back-pay and damages to the respondent separately.</w:t>
      </w:r>
    </w:p>
    <w:p w:rsidR="006743A7" w:rsidRDefault="006743A7" w:rsidP="009063A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learned arbitrator erred in awarding leave pay to the applicant.</w:t>
      </w:r>
    </w:p>
    <w:p w:rsidR="006743A7" w:rsidRDefault="006743A7" w:rsidP="009063A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arbitrator erred in awarding eight months’ salary to the respondent as damages.</w:t>
      </w:r>
    </w:p>
    <w:p w:rsidR="006743A7" w:rsidRDefault="006743A7" w:rsidP="009063AB">
      <w:pPr>
        <w:spacing w:after="0" w:line="240" w:lineRule="auto"/>
        <w:jc w:val="both"/>
        <w:rPr>
          <w:rFonts w:ascii="Times New Roman" w:hAnsi="Times New Roman" w:cs="Times New Roman"/>
          <w:sz w:val="24"/>
          <w:szCs w:val="24"/>
        </w:rPr>
      </w:pPr>
    </w:p>
    <w:p w:rsidR="006743A7" w:rsidRDefault="006743A7" w:rsidP="009063AB">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parties agreed that the respondent was entitled to gratuity amounting to $$1 163-20.</w:t>
      </w:r>
    </w:p>
    <w:p w:rsidR="006743A7" w:rsidRDefault="006743A7" w:rsidP="009063A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On the issue of damages and back-pay section 89 (2</w:t>
      </w:r>
      <w:proofErr w:type="gramStart"/>
      <w:r>
        <w:rPr>
          <w:rFonts w:ascii="Times New Roman" w:hAnsi="Times New Roman" w:cs="Times New Roman"/>
          <w:sz w:val="24"/>
          <w:szCs w:val="24"/>
        </w:rPr>
        <w:t>)</w:t>
      </w:r>
      <w:r w:rsidR="009063AB">
        <w:rPr>
          <w:rFonts w:ascii="Times New Roman" w:hAnsi="Times New Roman" w:cs="Times New Roman"/>
          <w:sz w:val="24"/>
          <w:szCs w:val="24"/>
        </w:rPr>
        <w:t>(</w:t>
      </w:r>
      <w:proofErr w:type="gramEnd"/>
      <w:r w:rsidR="009063AB">
        <w:rPr>
          <w:rFonts w:ascii="Times New Roman" w:hAnsi="Times New Roman" w:cs="Times New Roman"/>
          <w:sz w:val="24"/>
          <w:szCs w:val="24"/>
        </w:rPr>
        <w:t>c)</w:t>
      </w:r>
      <w:r>
        <w:rPr>
          <w:rFonts w:ascii="Times New Roman" w:hAnsi="Times New Roman" w:cs="Times New Roman"/>
          <w:sz w:val="24"/>
          <w:szCs w:val="24"/>
        </w:rPr>
        <w:t>(i) and (iii)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states that:</w:t>
      </w:r>
    </w:p>
    <w:p w:rsidR="006743A7" w:rsidRDefault="006743A7" w:rsidP="009063AB">
      <w:pPr>
        <w:spacing w:after="0" w:line="240" w:lineRule="auto"/>
        <w:jc w:val="both"/>
        <w:rPr>
          <w:rFonts w:ascii="Times New Roman" w:hAnsi="Times New Roman" w:cs="Times New Roman"/>
          <w:sz w:val="24"/>
          <w:szCs w:val="24"/>
        </w:rPr>
      </w:pPr>
    </w:p>
    <w:p w:rsidR="006743A7" w:rsidRDefault="006743A7" w:rsidP="009063AB">
      <w:pPr>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“(i)</w:t>
      </w:r>
      <w:r>
        <w:rPr>
          <w:rFonts w:ascii="Times New Roman" w:hAnsi="Times New Roman" w:cs="Times New Roman"/>
          <w:sz w:val="24"/>
          <w:szCs w:val="24"/>
        </w:rPr>
        <w:tab/>
        <w:t>any back-pay from the time when the dispute or unfair labour practice arose.</w:t>
      </w:r>
      <w:proofErr w:type="gramEnd"/>
    </w:p>
    <w:p w:rsidR="006743A7" w:rsidRDefault="006743A7" w:rsidP="009063AB">
      <w:pPr>
        <w:spacing w:after="0" w:line="240" w:lineRule="auto"/>
        <w:ind w:left="360"/>
        <w:jc w:val="both"/>
        <w:rPr>
          <w:rFonts w:ascii="Times New Roman" w:hAnsi="Times New Roman" w:cs="Times New Roman"/>
          <w:sz w:val="24"/>
          <w:szCs w:val="24"/>
        </w:rPr>
      </w:pPr>
    </w:p>
    <w:p w:rsidR="006743A7" w:rsidRDefault="006743A7" w:rsidP="009063A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such determination shall specify an amount of damages to be awarded to the employee concerned as an alternative for his reinstatement or employment.”</w:t>
      </w:r>
    </w:p>
    <w:p w:rsidR="006743A7" w:rsidRDefault="006743A7" w:rsidP="009063AB">
      <w:pPr>
        <w:spacing w:after="0" w:line="240" w:lineRule="auto"/>
        <w:jc w:val="both"/>
        <w:rPr>
          <w:rFonts w:ascii="Times New Roman" w:hAnsi="Times New Roman" w:cs="Times New Roman"/>
          <w:sz w:val="24"/>
          <w:szCs w:val="24"/>
        </w:rPr>
      </w:pPr>
    </w:p>
    <w:p w:rsidR="006743A7" w:rsidRDefault="006743A7" w:rsidP="00906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shows that the two can be paid as two distinct things to a person who is unfairly dismissed. The back-pay is for compensating the employee the salary he</w:t>
      </w:r>
      <w:r w:rsidR="000450CA">
        <w:rPr>
          <w:rFonts w:ascii="Times New Roman" w:hAnsi="Times New Roman" w:cs="Times New Roman"/>
          <w:sz w:val="24"/>
          <w:szCs w:val="24"/>
        </w:rPr>
        <w:t xml:space="preserve"> could have earned had his contract of employment not been terminated prematurely.</w:t>
      </w:r>
    </w:p>
    <w:p w:rsidR="000450CA" w:rsidRDefault="000450CA" w:rsidP="00906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case of </w:t>
      </w:r>
      <w:r>
        <w:rPr>
          <w:rFonts w:ascii="Times New Roman" w:hAnsi="Times New Roman" w:cs="Times New Roman"/>
          <w:i/>
          <w:sz w:val="24"/>
          <w:szCs w:val="24"/>
        </w:rPr>
        <w:t>Leopard Rock Hotel Company</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Van </w:t>
      </w:r>
      <w:proofErr w:type="spellStart"/>
      <w:r>
        <w:rPr>
          <w:rFonts w:ascii="Times New Roman" w:hAnsi="Times New Roman" w:cs="Times New Roman"/>
          <w:i/>
          <w:sz w:val="24"/>
          <w:szCs w:val="24"/>
        </w:rPr>
        <w:t>Boek</w:t>
      </w:r>
      <w:proofErr w:type="spellEnd"/>
      <w:r>
        <w:rPr>
          <w:rFonts w:ascii="Times New Roman" w:hAnsi="Times New Roman" w:cs="Times New Roman"/>
          <w:sz w:val="24"/>
          <w:szCs w:val="24"/>
        </w:rPr>
        <w:t xml:space="preserve"> SC 6-2000 explains the </w:t>
      </w:r>
      <w:proofErr w:type="spellStart"/>
      <w:r w:rsidR="005F6D68">
        <w:rPr>
          <w:rFonts w:ascii="Times New Roman" w:hAnsi="Times New Roman" w:cs="Times New Roman"/>
          <w:sz w:val="24"/>
          <w:szCs w:val="24"/>
        </w:rPr>
        <w:t>issdue</w:t>
      </w:r>
      <w:proofErr w:type="spellEnd"/>
      <w:r>
        <w:rPr>
          <w:rFonts w:ascii="Times New Roman" w:hAnsi="Times New Roman" w:cs="Times New Roman"/>
          <w:sz w:val="24"/>
          <w:szCs w:val="24"/>
        </w:rPr>
        <w:t xml:space="preserve"> of back-pay and damages as follows:</w:t>
      </w:r>
    </w:p>
    <w:p w:rsidR="000450CA" w:rsidRDefault="000450CA" w:rsidP="009063AB">
      <w:pPr>
        <w:spacing w:after="0" w:line="240" w:lineRule="auto"/>
        <w:jc w:val="both"/>
        <w:rPr>
          <w:rFonts w:ascii="Times New Roman" w:hAnsi="Times New Roman" w:cs="Times New Roman"/>
          <w:sz w:val="24"/>
          <w:szCs w:val="24"/>
        </w:rPr>
      </w:pPr>
    </w:p>
    <w:p w:rsidR="000450CA" w:rsidRDefault="000450CA" w:rsidP="009063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“Back-pay is thus a concept associated with reinstatement. If an employee is reinstated she will normally be awarded back pay. If such succeeds in proving wrongful dismissal but is not reinstated she will be entitled to “damages” a major element of which will be back pay. Perhaps more correctly one should say damages will be assessed by reference to back pay cost but here back-pay will be limited to a period from the date of wrongful dismissal to a date by which she could with reasonable diligence have obtained alternative employment.”</w:t>
      </w:r>
    </w:p>
    <w:p w:rsidR="000450CA" w:rsidRDefault="000450CA" w:rsidP="009063AB">
      <w:pPr>
        <w:spacing w:after="0" w:line="240" w:lineRule="auto"/>
        <w:jc w:val="both"/>
        <w:rPr>
          <w:rFonts w:ascii="Times New Roman" w:hAnsi="Times New Roman" w:cs="Times New Roman"/>
          <w:sz w:val="24"/>
          <w:szCs w:val="24"/>
        </w:rPr>
      </w:pPr>
    </w:p>
    <w:p w:rsidR="000450CA" w:rsidRDefault="000450CA" w:rsidP="009063A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Thus back-pay and damages are different concepts.</w:t>
      </w:r>
    </w:p>
    <w:p w:rsidR="000450CA" w:rsidRDefault="000450CA" w:rsidP="00906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gave eight months as the time period the respondent could have secured another job. The only evidence before this court which shows that the respondent tried to mitigate his loss of employment is a letter from </w:t>
      </w:r>
      <w:proofErr w:type="spellStart"/>
      <w:r>
        <w:rPr>
          <w:rFonts w:ascii="Times New Roman" w:hAnsi="Times New Roman" w:cs="Times New Roman"/>
          <w:sz w:val="24"/>
          <w:szCs w:val="24"/>
        </w:rPr>
        <w:t>Hukakavanhu</w:t>
      </w:r>
      <w:proofErr w:type="spellEnd"/>
      <w:r>
        <w:rPr>
          <w:rFonts w:ascii="Times New Roman" w:hAnsi="Times New Roman" w:cs="Times New Roman"/>
          <w:sz w:val="24"/>
          <w:szCs w:val="24"/>
        </w:rPr>
        <w:t xml:space="preserve"> Butchery in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dated 23 July 2014. There is no evidence to show that he made efforts to secure another job.</w:t>
      </w:r>
    </w:p>
    <w:p w:rsidR="00381427" w:rsidRDefault="00381427" w:rsidP="00906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furthermore did not submit any proof that he was owed leave days by the time of dismissal.</w:t>
      </w:r>
    </w:p>
    <w:p w:rsidR="00381427" w:rsidRDefault="00381427" w:rsidP="00906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28 (3) of the Labour Court Rules S I 59/2006 states that:</w:t>
      </w:r>
    </w:p>
    <w:p w:rsidR="00381427" w:rsidRDefault="00381427" w:rsidP="009063AB">
      <w:pPr>
        <w:spacing w:after="0" w:line="240" w:lineRule="auto"/>
        <w:jc w:val="both"/>
        <w:rPr>
          <w:rFonts w:ascii="Times New Roman" w:hAnsi="Times New Roman" w:cs="Times New Roman"/>
          <w:sz w:val="24"/>
          <w:szCs w:val="24"/>
        </w:rPr>
      </w:pPr>
    </w:p>
    <w:p w:rsidR="00381427" w:rsidRDefault="00381427" w:rsidP="009063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after a hearing has begun, the court as reconstituted under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(2) it shall be competent for the court as reconstituted to direct that any witness be recalled and to order further argument.”</w:t>
      </w:r>
    </w:p>
    <w:p w:rsidR="00381427" w:rsidRDefault="00381427" w:rsidP="009063AB">
      <w:pPr>
        <w:spacing w:after="0" w:line="240" w:lineRule="auto"/>
        <w:jc w:val="both"/>
        <w:rPr>
          <w:rFonts w:ascii="Times New Roman" w:hAnsi="Times New Roman" w:cs="Times New Roman"/>
          <w:sz w:val="24"/>
          <w:szCs w:val="24"/>
        </w:rPr>
      </w:pPr>
    </w:p>
    <w:p w:rsidR="00381427" w:rsidRDefault="00381427" w:rsidP="00906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90A of the Labour Act also empowers the judge of the Labour Court to ascertain facts by any means </w:t>
      </w:r>
      <w:r w:rsidR="009063AB">
        <w:rPr>
          <w:rFonts w:ascii="Times New Roman" w:hAnsi="Times New Roman" w:cs="Times New Roman"/>
          <w:sz w:val="24"/>
          <w:szCs w:val="24"/>
        </w:rPr>
        <w:t>which</w:t>
      </w:r>
      <w:r>
        <w:rPr>
          <w:rFonts w:ascii="Times New Roman" w:hAnsi="Times New Roman" w:cs="Times New Roman"/>
          <w:sz w:val="24"/>
          <w:szCs w:val="24"/>
        </w:rPr>
        <w:t xml:space="preserve"> he</w:t>
      </w:r>
      <w:r w:rsidR="005F6D68">
        <w:rPr>
          <w:rFonts w:ascii="Times New Roman" w:hAnsi="Times New Roman" w:cs="Times New Roman"/>
          <w:sz w:val="24"/>
          <w:szCs w:val="24"/>
        </w:rPr>
        <w:t xml:space="preserve"> or</w:t>
      </w:r>
      <w:r>
        <w:rPr>
          <w:rFonts w:ascii="Times New Roman" w:hAnsi="Times New Roman" w:cs="Times New Roman"/>
          <w:sz w:val="24"/>
          <w:szCs w:val="24"/>
        </w:rPr>
        <w:t xml:space="preserve"> she thinks fit and which is not unfair or unjust to either party.</w:t>
      </w:r>
    </w:p>
    <w:p w:rsidR="009063AB" w:rsidRDefault="009063AB" w:rsidP="00906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parties are not denying the issue of entitlement to back-pay. What is not clear is how the damages and leave days were calculated.</w:t>
      </w:r>
    </w:p>
    <w:p w:rsidR="009063AB" w:rsidRDefault="009063AB" w:rsidP="009063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is therefore referring the matter back to the arbitrator and orders as follows:</w:t>
      </w:r>
    </w:p>
    <w:p w:rsidR="009063AB" w:rsidRDefault="009063AB" w:rsidP="009063AB">
      <w:pPr>
        <w:spacing w:after="0" w:line="240" w:lineRule="auto"/>
        <w:jc w:val="both"/>
        <w:rPr>
          <w:rFonts w:ascii="Times New Roman" w:hAnsi="Times New Roman" w:cs="Times New Roman"/>
          <w:sz w:val="24"/>
          <w:szCs w:val="24"/>
        </w:rPr>
      </w:pPr>
    </w:p>
    <w:p w:rsidR="009063AB" w:rsidRDefault="009063AB" w:rsidP="009063A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ordered that:</w:t>
      </w:r>
    </w:p>
    <w:p w:rsidR="009063AB" w:rsidRDefault="009063AB" w:rsidP="009063AB">
      <w:pPr>
        <w:spacing w:after="0" w:line="240" w:lineRule="auto"/>
        <w:jc w:val="both"/>
        <w:rPr>
          <w:rFonts w:ascii="Times New Roman" w:hAnsi="Times New Roman" w:cs="Times New Roman"/>
          <w:sz w:val="24"/>
          <w:szCs w:val="24"/>
        </w:rPr>
      </w:pPr>
    </w:p>
    <w:p w:rsidR="009063AB" w:rsidRDefault="009063AB" w:rsidP="009063A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pays to the respondent:</w:t>
      </w:r>
    </w:p>
    <w:p w:rsidR="00C128B3" w:rsidRPr="00C128B3" w:rsidRDefault="00C128B3" w:rsidP="00C128B3">
      <w:pPr>
        <w:spacing w:after="0" w:line="240" w:lineRule="auto"/>
        <w:ind w:left="360"/>
        <w:jc w:val="both"/>
        <w:rPr>
          <w:rFonts w:ascii="Times New Roman" w:hAnsi="Times New Roman" w:cs="Times New Roman"/>
          <w:sz w:val="24"/>
          <w:szCs w:val="24"/>
        </w:rPr>
      </w:pPr>
    </w:p>
    <w:p w:rsidR="009063AB" w:rsidRDefault="009063AB" w:rsidP="009063A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Back-Pay</w:t>
      </w:r>
      <w:r>
        <w:rPr>
          <w:rFonts w:ascii="Times New Roman" w:hAnsi="Times New Roman" w:cs="Times New Roman"/>
          <w:sz w:val="24"/>
          <w:szCs w:val="24"/>
        </w:rPr>
        <w:tab/>
        <w:t>$280-00 x 12months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9063AB">
        <w:rPr>
          <w:rFonts w:ascii="Times New Roman" w:hAnsi="Times New Roman" w:cs="Times New Roman"/>
          <w:sz w:val="24"/>
          <w:szCs w:val="24"/>
          <w:u w:val="single"/>
        </w:rPr>
        <w:t>$</w:t>
      </w:r>
      <w:r w:rsidR="00657CBC">
        <w:rPr>
          <w:rFonts w:ascii="Times New Roman" w:hAnsi="Times New Roman" w:cs="Times New Roman"/>
          <w:sz w:val="24"/>
          <w:szCs w:val="24"/>
          <w:u w:val="single"/>
        </w:rPr>
        <w:t xml:space="preserve"> </w:t>
      </w:r>
      <w:r w:rsidRPr="009063AB">
        <w:rPr>
          <w:rFonts w:ascii="Times New Roman" w:hAnsi="Times New Roman" w:cs="Times New Roman"/>
          <w:sz w:val="24"/>
          <w:szCs w:val="24"/>
          <w:u w:val="single"/>
        </w:rPr>
        <w:t>3 360-00</w:t>
      </w:r>
    </w:p>
    <w:p w:rsidR="009063AB" w:rsidRDefault="009063AB" w:rsidP="009063AB">
      <w:pPr>
        <w:pStyle w:val="ListParagraph"/>
        <w:numPr>
          <w:ilvl w:val="0"/>
          <w:numId w:val="5"/>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Gratuity $27% x $280-00 x 22 years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657CBC">
        <w:rPr>
          <w:rFonts w:ascii="Times New Roman" w:hAnsi="Times New Roman" w:cs="Times New Roman"/>
          <w:sz w:val="24"/>
          <w:szCs w:val="24"/>
        </w:rPr>
        <w:t xml:space="preserve"> </w:t>
      </w:r>
      <w:r w:rsidRPr="009063AB">
        <w:rPr>
          <w:rFonts w:ascii="Times New Roman" w:hAnsi="Times New Roman" w:cs="Times New Roman"/>
          <w:sz w:val="24"/>
          <w:szCs w:val="24"/>
          <w:u w:val="single"/>
        </w:rPr>
        <w:t>$</w:t>
      </w:r>
      <w:r w:rsidR="00657CBC">
        <w:rPr>
          <w:rFonts w:ascii="Times New Roman" w:hAnsi="Times New Roman" w:cs="Times New Roman"/>
          <w:sz w:val="24"/>
          <w:szCs w:val="24"/>
          <w:u w:val="single"/>
        </w:rPr>
        <w:t xml:space="preserve"> </w:t>
      </w:r>
      <w:r w:rsidRPr="009063AB">
        <w:rPr>
          <w:rFonts w:ascii="Times New Roman" w:hAnsi="Times New Roman" w:cs="Times New Roman"/>
          <w:sz w:val="24"/>
          <w:szCs w:val="24"/>
          <w:u w:val="single"/>
        </w:rPr>
        <w:t>1163-20</w:t>
      </w:r>
    </w:p>
    <w:p w:rsidR="009063AB" w:rsidRDefault="009063AB" w:rsidP="009063AB">
      <w:pPr>
        <w:spacing w:after="0" w:line="240" w:lineRule="auto"/>
        <w:jc w:val="both"/>
        <w:rPr>
          <w:rFonts w:ascii="Times New Roman" w:hAnsi="Times New Roman" w:cs="Times New Roman"/>
          <w:sz w:val="24"/>
          <w:szCs w:val="24"/>
          <w:u w:val="single"/>
        </w:rPr>
      </w:pPr>
    </w:p>
    <w:p w:rsidR="009063AB" w:rsidRDefault="009063AB" w:rsidP="009063AB">
      <w:pPr>
        <w:pStyle w:val="ListParagraph"/>
        <w:numPr>
          <w:ilvl w:val="0"/>
          <w:numId w:val="4"/>
        </w:numPr>
        <w:spacing w:after="0" w:line="360" w:lineRule="auto"/>
        <w:jc w:val="both"/>
        <w:rPr>
          <w:rFonts w:ascii="Times New Roman" w:hAnsi="Times New Roman" w:cs="Times New Roman"/>
          <w:sz w:val="24"/>
          <w:szCs w:val="24"/>
        </w:rPr>
      </w:pPr>
      <w:r w:rsidRPr="009063AB">
        <w:rPr>
          <w:rFonts w:ascii="Times New Roman" w:hAnsi="Times New Roman" w:cs="Times New Roman"/>
          <w:sz w:val="24"/>
          <w:szCs w:val="24"/>
        </w:rPr>
        <w:t xml:space="preserve">The arbitrator to </w:t>
      </w:r>
      <w:r w:rsidR="005F6D68">
        <w:rPr>
          <w:rFonts w:ascii="Times New Roman" w:hAnsi="Times New Roman" w:cs="Times New Roman"/>
          <w:sz w:val="24"/>
          <w:szCs w:val="24"/>
        </w:rPr>
        <w:t>explain</w:t>
      </w:r>
      <w:r w:rsidRPr="009063AB">
        <w:rPr>
          <w:rFonts w:ascii="Times New Roman" w:hAnsi="Times New Roman" w:cs="Times New Roman"/>
          <w:sz w:val="24"/>
          <w:szCs w:val="24"/>
        </w:rPr>
        <w:t xml:space="preserve"> how he arrived at the time period of eight months as damages and also how he came up with the number of leave days.</w:t>
      </w:r>
    </w:p>
    <w:p w:rsidR="009063AB" w:rsidRDefault="009063AB" w:rsidP="009063A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to pay costs.</w:t>
      </w:r>
    </w:p>
    <w:p w:rsidR="009063AB" w:rsidRDefault="009063AB" w:rsidP="009063AB">
      <w:pPr>
        <w:spacing w:after="0" w:line="360" w:lineRule="auto"/>
        <w:jc w:val="both"/>
        <w:rPr>
          <w:rFonts w:ascii="Times New Roman" w:hAnsi="Times New Roman" w:cs="Times New Roman"/>
          <w:sz w:val="24"/>
          <w:szCs w:val="24"/>
        </w:rPr>
      </w:pPr>
    </w:p>
    <w:p w:rsidR="009063AB" w:rsidRDefault="009063AB" w:rsidP="009063AB">
      <w:pPr>
        <w:spacing w:after="0" w:line="360" w:lineRule="auto"/>
        <w:jc w:val="both"/>
        <w:rPr>
          <w:rFonts w:ascii="Times New Roman" w:hAnsi="Times New Roman" w:cs="Times New Roman"/>
          <w:sz w:val="24"/>
          <w:szCs w:val="24"/>
        </w:rPr>
      </w:pPr>
    </w:p>
    <w:p w:rsidR="009063AB" w:rsidRDefault="009063AB" w:rsidP="009063AB">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Coghlan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Welsh Guest</w:t>
      </w:r>
      <w:r w:rsidRPr="009063AB">
        <w:rPr>
          <w:rFonts w:ascii="Times New Roman" w:hAnsi="Times New Roman" w:cs="Times New Roman"/>
          <w:sz w:val="24"/>
          <w:szCs w:val="24"/>
        </w:rPr>
        <w:t>, appellant</w:t>
      </w:r>
      <w:r>
        <w:rPr>
          <w:rFonts w:ascii="Times New Roman" w:hAnsi="Times New Roman" w:cs="Times New Roman"/>
          <w:i/>
          <w:sz w:val="24"/>
          <w:szCs w:val="24"/>
        </w:rPr>
        <w:t xml:space="preserve"> </w:t>
      </w:r>
      <w:r>
        <w:rPr>
          <w:rFonts w:ascii="Times New Roman" w:hAnsi="Times New Roman" w:cs="Times New Roman"/>
          <w:sz w:val="24"/>
          <w:szCs w:val="24"/>
        </w:rPr>
        <w:t>legal practitioners</w:t>
      </w:r>
    </w:p>
    <w:p w:rsidR="009063AB" w:rsidRPr="009063AB" w:rsidRDefault="009063AB" w:rsidP="009063AB">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Mugiya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Macharaga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xml:space="preserve"> respondent’s legal practitioners</w:t>
      </w:r>
    </w:p>
    <w:p w:rsidR="001B2DDB" w:rsidRPr="009063AB" w:rsidRDefault="001B2DDB" w:rsidP="009063AB">
      <w:pPr>
        <w:spacing w:after="0" w:line="240" w:lineRule="auto"/>
        <w:ind w:left="720"/>
        <w:jc w:val="both"/>
        <w:rPr>
          <w:rFonts w:ascii="Times New Roman" w:hAnsi="Times New Roman" w:cs="Times New Roman"/>
          <w:sz w:val="24"/>
          <w:szCs w:val="24"/>
        </w:rPr>
      </w:pPr>
    </w:p>
    <w:p w:rsidR="00F8147C" w:rsidRPr="00F8147C" w:rsidRDefault="00F8147C" w:rsidP="009063AB">
      <w:pPr>
        <w:spacing w:after="0" w:line="360" w:lineRule="auto"/>
        <w:ind w:left="720"/>
        <w:jc w:val="both"/>
        <w:rPr>
          <w:rFonts w:ascii="Times New Roman" w:hAnsi="Times New Roman" w:cs="Times New Roman"/>
          <w:sz w:val="24"/>
          <w:szCs w:val="24"/>
        </w:rPr>
      </w:pPr>
      <w:r w:rsidRPr="009063AB">
        <w:rPr>
          <w:rFonts w:ascii="Times New Roman" w:hAnsi="Times New Roman" w:cs="Times New Roman"/>
          <w:sz w:val="24"/>
          <w:szCs w:val="24"/>
        </w:rPr>
        <w:tab/>
      </w:r>
      <w:r w:rsidRPr="009063A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F8147C" w:rsidRPr="00F8147C" w:rsidSect="00C128B3">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5EA" w:rsidRDefault="006275EA" w:rsidP="00C128B3">
      <w:pPr>
        <w:spacing w:after="0" w:line="240" w:lineRule="auto"/>
      </w:pPr>
      <w:r>
        <w:separator/>
      </w:r>
    </w:p>
  </w:endnote>
  <w:endnote w:type="continuationSeparator" w:id="0">
    <w:p w:rsidR="006275EA" w:rsidRDefault="006275EA" w:rsidP="00C12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5EA" w:rsidRDefault="006275EA" w:rsidP="00C128B3">
      <w:pPr>
        <w:spacing w:after="0" w:line="240" w:lineRule="auto"/>
      </w:pPr>
      <w:r>
        <w:separator/>
      </w:r>
    </w:p>
  </w:footnote>
  <w:footnote w:type="continuationSeparator" w:id="0">
    <w:p w:rsidR="006275EA" w:rsidRDefault="006275EA" w:rsidP="00C12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37317"/>
      <w:docPartObj>
        <w:docPartGallery w:val="Page Numbers (Top of Page)"/>
        <w:docPartUnique/>
      </w:docPartObj>
    </w:sdtPr>
    <w:sdtEndPr>
      <w:rPr>
        <w:noProof/>
      </w:rPr>
    </w:sdtEndPr>
    <w:sdtContent>
      <w:p w:rsidR="00C128B3" w:rsidRDefault="00C128B3">
        <w:pPr>
          <w:pStyle w:val="Header"/>
          <w:jc w:val="right"/>
          <w:rPr>
            <w:noProof/>
          </w:rPr>
        </w:pPr>
        <w:r>
          <w:fldChar w:fldCharType="begin"/>
        </w:r>
        <w:r>
          <w:instrText xml:space="preserve"> PAGE   \* MERGEFORMAT </w:instrText>
        </w:r>
        <w:r>
          <w:fldChar w:fldCharType="separate"/>
        </w:r>
        <w:r w:rsidR="00586CB5">
          <w:rPr>
            <w:noProof/>
          </w:rPr>
          <w:t>4</w:t>
        </w:r>
        <w:r>
          <w:rPr>
            <w:noProof/>
          </w:rPr>
          <w:fldChar w:fldCharType="end"/>
        </w:r>
      </w:p>
      <w:p w:rsidR="00C128B3" w:rsidRDefault="00C128B3">
        <w:pPr>
          <w:pStyle w:val="Header"/>
          <w:jc w:val="right"/>
          <w:rPr>
            <w:noProof/>
          </w:rPr>
        </w:pPr>
        <w:r>
          <w:rPr>
            <w:noProof/>
          </w:rPr>
          <w:t>JUDGMENT NO LC/H/</w:t>
        </w:r>
        <w:r w:rsidR="0054592D">
          <w:rPr>
            <w:noProof/>
          </w:rPr>
          <w:t>399</w:t>
        </w:r>
        <w:r>
          <w:rPr>
            <w:noProof/>
          </w:rPr>
          <w:t>/2016</w:t>
        </w:r>
      </w:p>
      <w:p w:rsidR="00C128B3" w:rsidRDefault="00C128B3">
        <w:pPr>
          <w:pStyle w:val="Header"/>
          <w:jc w:val="right"/>
        </w:pPr>
        <w:r>
          <w:rPr>
            <w:noProof/>
          </w:rPr>
          <w:t>CASE NO LC/H/831/2015</w:t>
        </w:r>
      </w:p>
    </w:sdtContent>
  </w:sdt>
  <w:p w:rsidR="00C128B3" w:rsidRDefault="00C128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97BCC"/>
    <w:multiLevelType w:val="hybridMultilevel"/>
    <w:tmpl w:val="34CCDB6A"/>
    <w:lvl w:ilvl="0" w:tplc="AFE8F1C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1F40C90"/>
    <w:multiLevelType w:val="hybridMultilevel"/>
    <w:tmpl w:val="57220ED6"/>
    <w:lvl w:ilvl="0" w:tplc="3A4CD29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DD309B7"/>
    <w:multiLevelType w:val="hybridMultilevel"/>
    <w:tmpl w:val="DB4217CE"/>
    <w:lvl w:ilvl="0" w:tplc="76AE717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31C3A2D"/>
    <w:multiLevelType w:val="hybridMultilevel"/>
    <w:tmpl w:val="B73C3204"/>
    <w:lvl w:ilvl="0" w:tplc="4E20875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7ED0570"/>
    <w:multiLevelType w:val="hybridMultilevel"/>
    <w:tmpl w:val="42040248"/>
    <w:lvl w:ilvl="0" w:tplc="E1FAD4C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7C"/>
    <w:rsid w:val="000450CA"/>
    <w:rsid w:val="001B2DDB"/>
    <w:rsid w:val="001D1355"/>
    <w:rsid w:val="00381427"/>
    <w:rsid w:val="0054592D"/>
    <w:rsid w:val="00586CB5"/>
    <w:rsid w:val="005F6D68"/>
    <w:rsid w:val="006275EA"/>
    <w:rsid w:val="00657CBC"/>
    <w:rsid w:val="006743A7"/>
    <w:rsid w:val="009063AB"/>
    <w:rsid w:val="00A8680A"/>
    <w:rsid w:val="00BD5582"/>
    <w:rsid w:val="00C0224C"/>
    <w:rsid w:val="00C128B3"/>
    <w:rsid w:val="00C34C61"/>
    <w:rsid w:val="00F814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DDB"/>
    <w:pPr>
      <w:ind w:left="720"/>
      <w:contextualSpacing/>
    </w:pPr>
  </w:style>
  <w:style w:type="paragraph" w:styleId="Header">
    <w:name w:val="header"/>
    <w:basedOn w:val="Normal"/>
    <w:link w:val="HeaderChar"/>
    <w:uiPriority w:val="99"/>
    <w:unhideWhenUsed/>
    <w:rsid w:val="00C12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8B3"/>
  </w:style>
  <w:style w:type="paragraph" w:styleId="Footer">
    <w:name w:val="footer"/>
    <w:basedOn w:val="Normal"/>
    <w:link w:val="FooterChar"/>
    <w:uiPriority w:val="99"/>
    <w:unhideWhenUsed/>
    <w:rsid w:val="00C12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8B3"/>
  </w:style>
  <w:style w:type="paragraph" w:styleId="BalloonText">
    <w:name w:val="Balloon Text"/>
    <w:basedOn w:val="Normal"/>
    <w:link w:val="BalloonTextChar"/>
    <w:uiPriority w:val="99"/>
    <w:semiHidden/>
    <w:unhideWhenUsed/>
    <w:rsid w:val="00586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DDB"/>
    <w:pPr>
      <w:ind w:left="720"/>
      <w:contextualSpacing/>
    </w:pPr>
  </w:style>
  <w:style w:type="paragraph" w:styleId="Header">
    <w:name w:val="header"/>
    <w:basedOn w:val="Normal"/>
    <w:link w:val="HeaderChar"/>
    <w:uiPriority w:val="99"/>
    <w:unhideWhenUsed/>
    <w:rsid w:val="00C12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8B3"/>
  </w:style>
  <w:style w:type="paragraph" w:styleId="Footer">
    <w:name w:val="footer"/>
    <w:basedOn w:val="Normal"/>
    <w:link w:val="FooterChar"/>
    <w:uiPriority w:val="99"/>
    <w:unhideWhenUsed/>
    <w:rsid w:val="00C12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8B3"/>
  </w:style>
  <w:style w:type="paragraph" w:styleId="BalloonText">
    <w:name w:val="Balloon Text"/>
    <w:basedOn w:val="Normal"/>
    <w:link w:val="BalloonTextChar"/>
    <w:uiPriority w:val="99"/>
    <w:semiHidden/>
    <w:unhideWhenUsed/>
    <w:rsid w:val="00586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2016-06-21T13:17:00Z</cp:lastPrinted>
  <dcterms:created xsi:type="dcterms:W3CDTF">2016-06-14T13:23:00Z</dcterms:created>
  <dcterms:modified xsi:type="dcterms:W3CDTF">2016-06-21T13:24:00Z</dcterms:modified>
</cp:coreProperties>
</file>