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C0B" w:rsidRPr="00A348DC" w:rsidRDefault="005A3C0B" w:rsidP="005A3C0B">
      <w:pPr>
        <w:spacing w:line="480" w:lineRule="auto"/>
        <w:rPr>
          <w:rFonts w:ascii="Times New Roman" w:hAnsi="Times New Roman" w:cs="Times New Roman"/>
          <w:b/>
          <w:sz w:val="24"/>
          <w:szCs w:val="24"/>
          <w:u w:val="single"/>
        </w:rPr>
      </w:pPr>
      <w:r w:rsidRPr="00A348DC">
        <w:rPr>
          <w:rFonts w:ascii="Times New Roman" w:hAnsi="Times New Roman" w:cs="Times New Roman"/>
          <w:b/>
          <w:sz w:val="24"/>
          <w:szCs w:val="24"/>
          <w:u w:val="single"/>
        </w:rPr>
        <w:t>REPORTABLE (</w:t>
      </w:r>
      <w:r w:rsidR="00A348DC" w:rsidRPr="00A348DC">
        <w:rPr>
          <w:rFonts w:ascii="Times New Roman" w:hAnsi="Times New Roman" w:cs="Times New Roman"/>
          <w:b/>
          <w:sz w:val="24"/>
          <w:szCs w:val="24"/>
          <w:u w:val="single"/>
        </w:rPr>
        <w:t>113</w:t>
      </w:r>
      <w:r w:rsidRPr="00A348DC">
        <w:rPr>
          <w:rFonts w:ascii="Times New Roman" w:hAnsi="Times New Roman" w:cs="Times New Roman"/>
          <w:b/>
          <w:sz w:val="24"/>
          <w:szCs w:val="24"/>
          <w:u w:val="single"/>
        </w:rPr>
        <w:t>)</w:t>
      </w:r>
    </w:p>
    <w:p w:rsidR="005A3C0B" w:rsidRPr="00A348DC" w:rsidRDefault="005A3C0B" w:rsidP="00F2198C">
      <w:pPr>
        <w:spacing w:after="0" w:line="480" w:lineRule="auto"/>
        <w:rPr>
          <w:rFonts w:ascii="Times New Roman" w:hAnsi="Times New Roman" w:cs="Times New Roman"/>
          <w:b/>
          <w:sz w:val="24"/>
          <w:szCs w:val="24"/>
        </w:rPr>
      </w:pPr>
    </w:p>
    <w:p w:rsidR="005A3C0B" w:rsidRPr="00A348DC" w:rsidRDefault="005A3C0B" w:rsidP="005A3C0B">
      <w:pPr>
        <w:pStyle w:val="ListParagraph"/>
        <w:numPr>
          <w:ilvl w:val="0"/>
          <w:numId w:val="5"/>
        </w:numPr>
        <w:spacing w:after="0" w:line="240" w:lineRule="auto"/>
        <w:jc w:val="center"/>
        <w:rPr>
          <w:rFonts w:ascii="Times New Roman" w:hAnsi="Times New Roman" w:cs="Times New Roman"/>
          <w:b/>
          <w:sz w:val="24"/>
          <w:szCs w:val="24"/>
        </w:rPr>
      </w:pPr>
      <w:r w:rsidRPr="00A348DC">
        <w:rPr>
          <w:rFonts w:ascii="Times New Roman" w:hAnsi="Times New Roman" w:cs="Times New Roman"/>
          <w:b/>
          <w:sz w:val="24"/>
          <w:szCs w:val="24"/>
        </w:rPr>
        <w:t xml:space="preserve">    CAPE     VALLEY     PROPERTIES     (PRIVATE)     LIMITED     (2)     DROWACK     INVESTMENTS     (PRIVATE)     LIMITED     (3)     AMOS     CHIDUKU</w:t>
      </w:r>
    </w:p>
    <w:p w:rsidR="005A3C0B" w:rsidRPr="00A348DC" w:rsidRDefault="005A3C0B" w:rsidP="005A3C0B">
      <w:pPr>
        <w:pStyle w:val="ListParagraph"/>
        <w:spacing w:after="0" w:line="240" w:lineRule="auto"/>
        <w:jc w:val="center"/>
        <w:rPr>
          <w:rFonts w:ascii="Times New Roman" w:hAnsi="Times New Roman" w:cs="Times New Roman"/>
          <w:b/>
          <w:sz w:val="24"/>
          <w:szCs w:val="24"/>
        </w:rPr>
      </w:pPr>
      <w:proofErr w:type="gramStart"/>
      <w:r w:rsidRPr="00A348DC">
        <w:rPr>
          <w:rFonts w:ascii="Times New Roman" w:hAnsi="Times New Roman" w:cs="Times New Roman"/>
          <w:b/>
          <w:sz w:val="24"/>
          <w:szCs w:val="24"/>
        </w:rPr>
        <w:t>v</w:t>
      </w:r>
      <w:proofErr w:type="gramEnd"/>
    </w:p>
    <w:p w:rsidR="005A3C0B" w:rsidRPr="00A348DC" w:rsidRDefault="005A3C0B" w:rsidP="005A3C0B">
      <w:pPr>
        <w:pStyle w:val="ListParagraph"/>
        <w:numPr>
          <w:ilvl w:val="0"/>
          <w:numId w:val="6"/>
        </w:numPr>
        <w:spacing w:after="0" w:line="240" w:lineRule="auto"/>
        <w:jc w:val="center"/>
        <w:rPr>
          <w:rFonts w:ascii="Times New Roman" w:hAnsi="Times New Roman" w:cs="Times New Roman"/>
          <w:b/>
          <w:sz w:val="24"/>
          <w:szCs w:val="24"/>
        </w:rPr>
      </w:pPr>
      <w:r w:rsidRPr="00A348DC">
        <w:rPr>
          <w:rFonts w:ascii="Times New Roman" w:hAnsi="Times New Roman" w:cs="Times New Roman"/>
          <w:b/>
          <w:sz w:val="24"/>
          <w:szCs w:val="24"/>
        </w:rPr>
        <w:t xml:space="preserve">    IS</w:t>
      </w:r>
      <w:r w:rsidR="001452C7" w:rsidRPr="00A348DC">
        <w:rPr>
          <w:rFonts w:ascii="Times New Roman" w:hAnsi="Times New Roman" w:cs="Times New Roman"/>
          <w:b/>
          <w:sz w:val="24"/>
          <w:szCs w:val="24"/>
        </w:rPr>
        <w:t>A</w:t>
      </w:r>
      <w:r w:rsidRPr="00A348DC">
        <w:rPr>
          <w:rFonts w:ascii="Times New Roman" w:hAnsi="Times New Roman" w:cs="Times New Roman"/>
          <w:b/>
          <w:sz w:val="24"/>
          <w:szCs w:val="24"/>
        </w:rPr>
        <w:t xml:space="preserve">AC     CHIDUKU     (2)     JECONIAH     CHIDUKU     (3)     NOREEN     CHIDUKU     (4)     REGISTRAR     OF     THE     SUPREME     COURT  </w:t>
      </w:r>
    </w:p>
    <w:p w:rsidR="005A3C0B" w:rsidRPr="00A348DC" w:rsidRDefault="005A3C0B" w:rsidP="005A3C0B">
      <w:pPr>
        <w:pStyle w:val="ListParagraph"/>
        <w:spacing w:after="0" w:line="480" w:lineRule="auto"/>
        <w:rPr>
          <w:rFonts w:ascii="Times New Roman" w:hAnsi="Times New Roman" w:cs="Times New Roman"/>
          <w:b/>
          <w:sz w:val="24"/>
          <w:szCs w:val="24"/>
        </w:rPr>
      </w:pPr>
    </w:p>
    <w:p w:rsidR="005A3C0B" w:rsidRPr="00BD1368" w:rsidRDefault="005A3C0B" w:rsidP="00BD1368">
      <w:pPr>
        <w:spacing w:line="240" w:lineRule="auto"/>
        <w:jc w:val="both"/>
        <w:rPr>
          <w:rFonts w:ascii="Times New Roman" w:eastAsia="Calibri" w:hAnsi="Times New Roman" w:cs="Times New Roman"/>
          <w:b/>
          <w:sz w:val="24"/>
          <w:szCs w:val="24"/>
          <w:lang w:val="en-ZW"/>
        </w:rPr>
      </w:pPr>
      <w:r w:rsidRPr="00BD1368">
        <w:rPr>
          <w:rFonts w:ascii="Times New Roman" w:eastAsia="Calibri" w:hAnsi="Times New Roman" w:cs="Times New Roman"/>
          <w:b/>
          <w:sz w:val="24"/>
          <w:szCs w:val="24"/>
          <w:lang w:val="en-ZW"/>
        </w:rPr>
        <w:t xml:space="preserve"> </w:t>
      </w:r>
    </w:p>
    <w:p w:rsidR="005A3C0B" w:rsidRPr="00A348DC" w:rsidRDefault="005A3C0B" w:rsidP="005A3C0B">
      <w:pPr>
        <w:spacing w:after="0" w:line="240" w:lineRule="auto"/>
        <w:jc w:val="both"/>
        <w:rPr>
          <w:rFonts w:ascii="Times New Roman" w:hAnsi="Times New Roman" w:cs="Times New Roman"/>
          <w:b/>
          <w:sz w:val="24"/>
          <w:szCs w:val="24"/>
        </w:rPr>
      </w:pPr>
      <w:r w:rsidRPr="00A348DC">
        <w:rPr>
          <w:rFonts w:ascii="Times New Roman" w:hAnsi="Times New Roman" w:cs="Times New Roman"/>
          <w:b/>
          <w:sz w:val="24"/>
          <w:szCs w:val="24"/>
        </w:rPr>
        <w:t>SUPREME COURT OF ZIMBABWE</w:t>
      </w:r>
    </w:p>
    <w:p w:rsidR="005A3C0B" w:rsidRPr="00A348DC" w:rsidRDefault="005A3C0B" w:rsidP="005A3C0B">
      <w:pPr>
        <w:spacing w:line="240" w:lineRule="auto"/>
        <w:jc w:val="both"/>
        <w:rPr>
          <w:rFonts w:ascii="Times New Roman" w:hAnsi="Times New Roman" w:cs="Times New Roman"/>
          <w:b/>
          <w:sz w:val="24"/>
          <w:szCs w:val="24"/>
        </w:rPr>
      </w:pPr>
      <w:r w:rsidRPr="00A348DC">
        <w:rPr>
          <w:rFonts w:ascii="Times New Roman" w:hAnsi="Times New Roman" w:cs="Times New Roman"/>
          <w:b/>
          <w:sz w:val="24"/>
          <w:szCs w:val="24"/>
        </w:rPr>
        <w:t>HARARE, 24 JULY 2023 &amp;</w:t>
      </w:r>
      <w:r w:rsidR="00B40D36" w:rsidRPr="00A348DC">
        <w:rPr>
          <w:rFonts w:ascii="Times New Roman" w:hAnsi="Times New Roman" w:cs="Times New Roman"/>
          <w:b/>
          <w:sz w:val="24"/>
          <w:szCs w:val="24"/>
        </w:rPr>
        <w:t xml:space="preserve"> 3</w:t>
      </w:r>
      <w:r w:rsidR="00186CA5">
        <w:rPr>
          <w:rFonts w:ascii="Times New Roman" w:hAnsi="Times New Roman" w:cs="Times New Roman"/>
          <w:b/>
          <w:sz w:val="24"/>
          <w:szCs w:val="24"/>
        </w:rPr>
        <w:t>1</w:t>
      </w:r>
      <w:bookmarkStart w:id="0" w:name="_GoBack"/>
      <w:bookmarkEnd w:id="0"/>
      <w:r w:rsidR="00B40D36" w:rsidRPr="00A348DC">
        <w:rPr>
          <w:rFonts w:ascii="Times New Roman" w:hAnsi="Times New Roman" w:cs="Times New Roman"/>
          <w:b/>
          <w:sz w:val="24"/>
          <w:szCs w:val="24"/>
        </w:rPr>
        <w:t xml:space="preserve"> </w:t>
      </w:r>
      <w:r w:rsidRPr="00A348DC">
        <w:rPr>
          <w:rFonts w:ascii="Times New Roman" w:hAnsi="Times New Roman" w:cs="Times New Roman"/>
          <w:b/>
          <w:sz w:val="24"/>
          <w:szCs w:val="24"/>
        </w:rPr>
        <w:t>OCTOBER 2023</w:t>
      </w:r>
    </w:p>
    <w:p w:rsidR="00D30041" w:rsidRPr="00BD2C5E" w:rsidRDefault="00D30041" w:rsidP="00F2198C">
      <w:pPr>
        <w:spacing w:after="0" w:line="480" w:lineRule="auto"/>
        <w:jc w:val="both"/>
        <w:rPr>
          <w:rFonts w:ascii="Times New Roman" w:eastAsia="Calibri" w:hAnsi="Times New Roman" w:cs="Times New Roman"/>
          <w:b/>
          <w:sz w:val="28"/>
          <w:szCs w:val="28"/>
          <w:lang w:val="en-ZW"/>
        </w:rPr>
      </w:pPr>
      <w:r w:rsidRPr="00BD2C5E">
        <w:rPr>
          <w:rFonts w:ascii="Times New Roman" w:hAnsi="Times New Roman" w:cs="Times New Roman"/>
          <w:sz w:val="28"/>
          <w:szCs w:val="28"/>
        </w:rPr>
        <w:tab/>
      </w:r>
      <w:r w:rsidRPr="00BD2C5E">
        <w:rPr>
          <w:rFonts w:ascii="Times New Roman" w:eastAsia="Calibri" w:hAnsi="Times New Roman" w:cs="Times New Roman"/>
          <w:b/>
          <w:sz w:val="28"/>
          <w:szCs w:val="28"/>
          <w:lang w:val="en-ZW"/>
        </w:rPr>
        <w:t xml:space="preserve"> </w:t>
      </w:r>
    </w:p>
    <w:p w:rsidR="00B45690" w:rsidRPr="00A348DC" w:rsidRDefault="00B45690" w:rsidP="00BD1368">
      <w:pPr>
        <w:spacing w:after="0" w:line="480" w:lineRule="auto"/>
        <w:jc w:val="both"/>
        <w:rPr>
          <w:rFonts w:ascii="Times New Roman" w:hAnsi="Times New Roman" w:cs="Times New Roman"/>
          <w:sz w:val="24"/>
          <w:szCs w:val="24"/>
        </w:rPr>
      </w:pPr>
      <w:r w:rsidRPr="00A348DC">
        <w:rPr>
          <w:rFonts w:ascii="Times New Roman" w:hAnsi="Times New Roman" w:cs="Times New Roman"/>
          <w:i/>
          <w:sz w:val="24"/>
          <w:szCs w:val="24"/>
        </w:rPr>
        <w:t xml:space="preserve">E. </w:t>
      </w:r>
      <w:proofErr w:type="spellStart"/>
      <w:r w:rsidRPr="00A348DC">
        <w:rPr>
          <w:rFonts w:ascii="Times New Roman" w:hAnsi="Times New Roman" w:cs="Times New Roman"/>
          <w:i/>
          <w:sz w:val="24"/>
          <w:szCs w:val="24"/>
        </w:rPr>
        <w:t>Mubaiwa</w:t>
      </w:r>
      <w:proofErr w:type="spellEnd"/>
      <w:r w:rsidR="005A3C0B" w:rsidRPr="00A348DC">
        <w:rPr>
          <w:rFonts w:ascii="Times New Roman" w:hAnsi="Times New Roman" w:cs="Times New Roman"/>
          <w:sz w:val="24"/>
          <w:szCs w:val="24"/>
        </w:rPr>
        <w:t xml:space="preserve">, </w:t>
      </w:r>
      <w:r w:rsidRPr="00A348DC">
        <w:rPr>
          <w:rFonts w:ascii="Times New Roman" w:hAnsi="Times New Roman" w:cs="Times New Roman"/>
          <w:sz w:val="24"/>
          <w:szCs w:val="24"/>
        </w:rPr>
        <w:t>for the applicants</w:t>
      </w:r>
    </w:p>
    <w:p w:rsidR="00B45690" w:rsidRPr="00A348DC" w:rsidRDefault="00B45690" w:rsidP="00BD1368">
      <w:pPr>
        <w:spacing w:after="0" w:line="480" w:lineRule="auto"/>
        <w:jc w:val="both"/>
        <w:rPr>
          <w:rFonts w:ascii="Times New Roman" w:hAnsi="Times New Roman" w:cs="Times New Roman"/>
          <w:sz w:val="24"/>
          <w:szCs w:val="24"/>
        </w:rPr>
      </w:pPr>
      <w:r w:rsidRPr="00A348DC">
        <w:rPr>
          <w:rFonts w:ascii="Times New Roman" w:hAnsi="Times New Roman" w:cs="Times New Roman"/>
          <w:i/>
          <w:sz w:val="24"/>
          <w:szCs w:val="24"/>
        </w:rPr>
        <w:t xml:space="preserve">T. </w:t>
      </w:r>
      <w:proofErr w:type="spellStart"/>
      <w:r w:rsidRPr="00A348DC">
        <w:rPr>
          <w:rFonts w:ascii="Times New Roman" w:hAnsi="Times New Roman" w:cs="Times New Roman"/>
          <w:i/>
          <w:sz w:val="24"/>
          <w:szCs w:val="24"/>
        </w:rPr>
        <w:t>Mupangwa</w:t>
      </w:r>
      <w:proofErr w:type="spellEnd"/>
      <w:r w:rsidR="005A3C0B" w:rsidRPr="00A348DC">
        <w:rPr>
          <w:rFonts w:ascii="Times New Roman" w:hAnsi="Times New Roman" w:cs="Times New Roman"/>
          <w:sz w:val="24"/>
          <w:szCs w:val="24"/>
        </w:rPr>
        <w:t xml:space="preserve">, </w:t>
      </w:r>
      <w:r w:rsidRPr="00A348DC">
        <w:rPr>
          <w:rFonts w:ascii="Times New Roman" w:hAnsi="Times New Roman" w:cs="Times New Roman"/>
          <w:sz w:val="24"/>
          <w:szCs w:val="24"/>
        </w:rPr>
        <w:t>for the respondents</w:t>
      </w:r>
    </w:p>
    <w:p w:rsidR="001C38BA" w:rsidRPr="00BD1368" w:rsidRDefault="001C38BA" w:rsidP="001C38BA">
      <w:pPr>
        <w:spacing w:line="240" w:lineRule="auto"/>
        <w:jc w:val="both"/>
        <w:rPr>
          <w:rFonts w:ascii="Times New Roman" w:hAnsi="Times New Roman" w:cs="Times New Roman"/>
          <w:sz w:val="24"/>
          <w:szCs w:val="24"/>
        </w:rPr>
      </w:pPr>
    </w:p>
    <w:p w:rsidR="001C38BA" w:rsidRPr="00A348DC" w:rsidRDefault="001C38BA" w:rsidP="001C38BA">
      <w:pPr>
        <w:spacing w:line="480" w:lineRule="auto"/>
        <w:jc w:val="both"/>
        <w:rPr>
          <w:rFonts w:ascii="Times New Roman" w:hAnsi="Times New Roman" w:cs="Times New Roman"/>
          <w:b/>
          <w:sz w:val="24"/>
          <w:szCs w:val="24"/>
          <w:u w:val="single"/>
        </w:rPr>
      </w:pPr>
      <w:r w:rsidRPr="00A348DC">
        <w:rPr>
          <w:rFonts w:ascii="Times New Roman" w:hAnsi="Times New Roman" w:cs="Times New Roman"/>
          <w:b/>
          <w:sz w:val="24"/>
          <w:szCs w:val="24"/>
          <w:u w:val="single"/>
        </w:rPr>
        <w:t>IN CHAMBERS</w:t>
      </w:r>
    </w:p>
    <w:p w:rsidR="001C38BA" w:rsidRPr="00A348DC" w:rsidRDefault="001C38BA" w:rsidP="001C38BA">
      <w:pPr>
        <w:spacing w:after="0" w:line="240" w:lineRule="auto"/>
        <w:jc w:val="both"/>
        <w:rPr>
          <w:rFonts w:ascii="Times New Roman" w:hAnsi="Times New Roman" w:cs="Times New Roman"/>
          <w:b/>
          <w:sz w:val="24"/>
          <w:szCs w:val="24"/>
        </w:rPr>
      </w:pPr>
    </w:p>
    <w:p w:rsidR="001C38BA" w:rsidRPr="00A348DC" w:rsidRDefault="001C38BA" w:rsidP="001C38BA">
      <w:pPr>
        <w:spacing w:line="480" w:lineRule="auto"/>
        <w:jc w:val="both"/>
        <w:rPr>
          <w:rFonts w:ascii="Times New Roman" w:hAnsi="Times New Roman" w:cs="Times New Roman"/>
          <w:b/>
          <w:sz w:val="24"/>
          <w:szCs w:val="24"/>
        </w:rPr>
      </w:pPr>
      <w:r w:rsidRPr="00A348DC">
        <w:rPr>
          <w:rFonts w:ascii="Times New Roman" w:hAnsi="Times New Roman" w:cs="Times New Roman"/>
          <w:b/>
          <w:sz w:val="24"/>
          <w:szCs w:val="24"/>
        </w:rPr>
        <w:t>UCHENA JA</w:t>
      </w:r>
    </w:p>
    <w:p w:rsidR="00D30041" w:rsidRPr="00A348DC" w:rsidRDefault="00D30041" w:rsidP="001C38BA">
      <w:pPr>
        <w:spacing w:line="480" w:lineRule="auto"/>
        <w:ind w:left="540" w:hanging="540"/>
        <w:jc w:val="both"/>
        <w:rPr>
          <w:rFonts w:ascii="Times New Roman" w:eastAsia="Calibri" w:hAnsi="Times New Roman" w:cs="Times New Roman"/>
          <w:sz w:val="24"/>
          <w:szCs w:val="24"/>
          <w:lang w:val="en-ZW"/>
        </w:rPr>
      </w:pPr>
      <w:r w:rsidRPr="00A348DC">
        <w:rPr>
          <w:rFonts w:ascii="Times New Roman" w:hAnsi="Times New Roman" w:cs="Times New Roman"/>
          <w:sz w:val="24"/>
          <w:szCs w:val="24"/>
        </w:rPr>
        <w:t>[1]</w:t>
      </w:r>
      <w:r w:rsidRPr="00A348DC">
        <w:rPr>
          <w:rFonts w:ascii="Times New Roman" w:hAnsi="Times New Roman" w:cs="Times New Roman"/>
          <w:sz w:val="24"/>
          <w:szCs w:val="24"/>
        </w:rPr>
        <w:tab/>
        <w:t xml:space="preserve">This is an opposed chamber application for condonation for non-compliance with </w:t>
      </w:r>
      <w:r w:rsidRPr="00A348DC">
        <w:rPr>
          <w:rFonts w:ascii="Times New Roman" w:eastAsia="Calibri" w:hAnsi="Times New Roman" w:cs="Times New Roman"/>
          <w:sz w:val="24"/>
          <w:szCs w:val="24"/>
          <w:lang w:val="en-ZW"/>
        </w:rPr>
        <w:t>r 55 (5) of</w:t>
      </w:r>
      <w:r w:rsidRPr="00A348DC">
        <w:rPr>
          <w:rFonts w:ascii="Times New Roman" w:eastAsia="Calibri" w:hAnsi="Times New Roman" w:cs="Times New Roman"/>
          <w:b/>
          <w:sz w:val="24"/>
          <w:szCs w:val="24"/>
          <w:lang w:val="en-ZW"/>
        </w:rPr>
        <w:t xml:space="preserve"> </w:t>
      </w:r>
      <w:r w:rsidRPr="00A348DC">
        <w:rPr>
          <w:rFonts w:ascii="Times New Roman" w:hAnsi="Times New Roman" w:cs="Times New Roman"/>
          <w:sz w:val="24"/>
          <w:szCs w:val="24"/>
        </w:rPr>
        <w:t xml:space="preserve">the Supreme Court Rules 2018, and the </w:t>
      </w:r>
      <w:r w:rsidRPr="00A348DC">
        <w:rPr>
          <w:rFonts w:ascii="Times New Roman" w:eastAsia="Calibri" w:hAnsi="Times New Roman" w:cs="Times New Roman"/>
          <w:sz w:val="24"/>
          <w:szCs w:val="24"/>
          <w:lang w:val="en-ZW"/>
        </w:rPr>
        <w:t xml:space="preserve">reinstatement of the applicants’ appeal under SC 219/23 which was by operation of law deemed abandoned and dismissed in terms of r 55 (6). </w:t>
      </w:r>
      <w:r w:rsidR="00732455" w:rsidRPr="00A348DC">
        <w:rPr>
          <w:rFonts w:ascii="Times New Roman" w:eastAsia="Calibri" w:hAnsi="Times New Roman" w:cs="Times New Roman"/>
          <w:sz w:val="24"/>
          <w:szCs w:val="24"/>
          <w:lang w:val="en-ZW"/>
        </w:rPr>
        <w:t xml:space="preserve"> </w:t>
      </w:r>
      <w:r w:rsidRPr="00A348DC">
        <w:rPr>
          <w:rFonts w:ascii="Times New Roman" w:eastAsia="Calibri" w:hAnsi="Times New Roman" w:cs="Times New Roman"/>
          <w:sz w:val="24"/>
          <w:szCs w:val="24"/>
          <w:lang w:val="en-ZW"/>
        </w:rPr>
        <w:t>The reinstatement is being sought in terms of r 70 (2) of the</w:t>
      </w:r>
      <w:r w:rsidR="00762B21">
        <w:rPr>
          <w:rFonts w:ascii="Times New Roman" w:eastAsia="Calibri" w:hAnsi="Times New Roman" w:cs="Times New Roman"/>
          <w:sz w:val="24"/>
          <w:szCs w:val="24"/>
          <w:lang w:val="en-ZW"/>
        </w:rPr>
        <w:t>;</w:t>
      </w:r>
      <w:r w:rsidRPr="00A348DC">
        <w:rPr>
          <w:rFonts w:ascii="Times New Roman" w:eastAsia="Calibri" w:hAnsi="Times New Roman" w:cs="Times New Roman"/>
          <w:sz w:val="24"/>
          <w:szCs w:val="24"/>
          <w:lang w:val="en-ZW"/>
        </w:rPr>
        <w:t xml:space="preserve"> </w:t>
      </w:r>
      <w:r w:rsidR="00B45690" w:rsidRPr="00A348DC">
        <w:rPr>
          <w:rFonts w:ascii="Times New Roman" w:eastAsia="Calibri" w:hAnsi="Times New Roman" w:cs="Times New Roman"/>
          <w:sz w:val="24"/>
          <w:szCs w:val="24"/>
          <w:lang w:val="en-ZW"/>
        </w:rPr>
        <w:t>a</w:t>
      </w:r>
      <w:r w:rsidRPr="00A348DC">
        <w:rPr>
          <w:rFonts w:ascii="Times New Roman" w:eastAsia="Calibri" w:hAnsi="Times New Roman" w:cs="Times New Roman"/>
          <w:sz w:val="24"/>
          <w:szCs w:val="24"/>
          <w:lang w:val="en-ZW"/>
        </w:rPr>
        <w:t>fore</w:t>
      </w:r>
      <w:r w:rsidR="00034FBB">
        <w:rPr>
          <w:rFonts w:ascii="Times New Roman" w:eastAsia="Calibri" w:hAnsi="Times New Roman" w:cs="Times New Roman"/>
          <w:sz w:val="24"/>
          <w:szCs w:val="24"/>
          <w:lang w:val="en-ZW"/>
        </w:rPr>
        <w:t>-</w:t>
      </w:r>
      <w:r w:rsidRPr="00A348DC">
        <w:rPr>
          <w:rFonts w:ascii="Times New Roman" w:eastAsia="Calibri" w:hAnsi="Times New Roman" w:cs="Times New Roman"/>
          <w:sz w:val="24"/>
          <w:szCs w:val="24"/>
          <w:lang w:val="en-ZW"/>
        </w:rPr>
        <w:t xml:space="preserve">said rules. </w:t>
      </w:r>
    </w:p>
    <w:p w:rsidR="00732455" w:rsidRPr="00BD1368" w:rsidRDefault="00732455" w:rsidP="00732455">
      <w:pPr>
        <w:spacing w:after="0" w:line="240" w:lineRule="auto"/>
        <w:ind w:left="540" w:hanging="540"/>
        <w:jc w:val="both"/>
        <w:rPr>
          <w:rFonts w:ascii="Times New Roman" w:eastAsia="Calibri" w:hAnsi="Times New Roman" w:cs="Times New Roman"/>
          <w:sz w:val="24"/>
          <w:szCs w:val="24"/>
          <w:lang w:val="en-ZW"/>
        </w:rPr>
      </w:pPr>
    </w:p>
    <w:p w:rsidR="00D30041" w:rsidRPr="00A348DC" w:rsidRDefault="00D30041" w:rsidP="00D30041">
      <w:pPr>
        <w:spacing w:line="480" w:lineRule="auto"/>
        <w:ind w:left="720" w:hanging="720"/>
        <w:jc w:val="both"/>
        <w:rPr>
          <w:rFonts w:ascii="Times New Roman" w:hAnsi="Times New Roman" w:cs="Times New Roman"/>
          <w:sz w:val="24"/>
          <w:szCs w:val="24"/>
          <w:u w:val="single"/>
        </w:rPr>
      </w:pPr>
      <w:r w:rsidRPr="00A348DC">
        <w:rPr>
          <w:rFonts w:ascii="Times New Roman" w:hAnsi="Times New Roman" w:cs="Times New Roman"/>
          <w:b/>
          <w:sz w:val="24"/>
          <w:szCs w:val="24"/>
          <w:u w:val="single"/>
        </w:rPr>
        <w:t>BACKGROUND FACTS</w:t>
      </w:r>
    </w:p>
    <w:p w:rsidR="00732455" w:rsidRPr="00A348DC" w:rsidRDefault="00D30041" w:rsidP="00BD2C5E">
      <w:pPr>
        <w:spacing w:line="480" w:lineRule="auto"/>
        <w:ind w:left="720" w:hanging="720"/>
        <w:jc w:val="both"/>
        <w:rPr>
          <w:rFonts w:ascii="Times New Roman" w:hAnsi="Times New Roman" w:cs="Times New Roman"/>
          <w:sz w:val="24"/>
          <w:szCs w:val="24"/>
        </w:rPr>
      </w:pPr>
      <w:r w:rsidRPr="00A348DC">
        <w:rPr>
          <w:rFonts w:ascii="Times New Roman" w:hAnsi="Times New Roman" w:cs="Times New Roman"/>
          <w:sz w:val="24"/>
          <w:szCs w:val="24"/>
        </w:rPr>
        <w:t xml:space="preserve">[2]    The </w:t>
      </w:r>
      <w:r w:rsidR="00732455" w:rsidRPr="00A348DC">
        <w:rPr>
          <w:rFonts w:ascii="Times New Roman" w:hAnsi="Times New Roman" w:cs="Times New Roman"/>
          <w:sz w:val="24"/>
          <w:szCs w:val="24"/>
        </w:rPr>
        <w:t>first</w:t>
      </w:r>
      <w:r w:rsidRPr="00A348DC">
        <w:rPr>
          <w:rFonts w:ascii="Times New Roman" w:hAnsi="Times New Roman" w:cs="Times New Roman"/>
          <w:sz w:val="24"/>
          <w:szCs w:val="24"/>
        </w:rPr>
        <w:t xml:space="preserve"> and </w:t>
      </w:r>
      <w:r w:rsidR="00732455" w:rsidRPr="00A348DC">
        <w:rPr>
          <w:rFonts w:ascii="Times New Roman" w:hAnsi="Times New Roman" w:cs="Times New Roman"/>
          <w:sz w:val="24"/>
          <w:szCs w:val="24"/>
        </w:rPr>
        <w:t>second</w:t>
      </w:r>
      <w:r w:rsidRPr="00A348DC">
        <w:rPr>
          <w:rFonts w:ascii="Times New Roman" w:hAnsi="Times New Roman" w:cs="Times New Roman"/>
          <w:sz w:val="24"/>
          <w:szCs w:val="24"/>
        </w:rPr>
        <w:t xml:space="preserve"> applicants, are the </w:t>
      </w:r>
      <w:r w:rsidR="00732455" w:rsidRPr="00A348DC">
        <w:rPr>
          <w:rFonts w:ascii="Times New Roman" w:hAnsi="Times New Roman" w:cs="Times New Roman"/>
          <w:sz w:val="24"/>
          <w:szCs w:val="24"/>
        </w:rPr>
        <w:t>third</w:t>
      </w:r>
      <w:r w:rsidRPr="00A348DC">
        <w:rPr>
          <w:rFonts w:ascii="Times New Roman" w:hAnsi="Times New Roman" w:cs="Times New Roman"/>
          <w:sz w:val="24"/>
          <w:szCs w:val="24"/>
        </w:rPr>
        <w:t xml:space="preserve"> applicant’s business partners. </w:t>
      </w:r>
      <w:r w:rsidR="00732455" w:rsidRPr="00A348DC">
        <w:rPr>
          <w:rFonts w:ascii="Times New Roman" w:hAnsi="Times New Roman" w:cs="Times New Roman"/>
          <w:sz w:val="24"/>
          <w:szCs w:val="24"/>
        </w:rPr>
        <w:t xml:space="preserve"> </w:t>
      </w:r>
      <w:r w:rsidRPr="00A348DC">
        <w:rPr>
          <w:rFonts w:ascii="Times New Roman" w:hAnsi="Times New Roman" w:cs="Times New Roman"/>
          <w:sz w:val="24"/>
          <w:szCs w:val="24"/>
        </w:rPr>
        <w:t xml:space="preserve">They </w:t>
      </w:r>
      <w:r w:rsidR="009C47D0" w:rsidRPr="00A348DC">
        <w:rPr>
          <w:rFonts w:ascii="Times New Roman" w:hAnsi="Times New Roman" w:cs="Times New Roman"/>
          <w:sz w:val="24"/>
          <w:szCs w:val="24"/>
        </w:rPr>
        <w:t>entered</w:t>
      </w:r>
      <w:r w:rsidR="00BD2C5E" w:rsidRPr="00A348DC">
        <w:rPr>
          <w:rFonts w:ascii="Times New Roman" w:hAnsi="Times New Roman" w:cs="Times New Roman"/>
          <w:sz w:val="24"/>
          <w:szCs w:val="24"/>
        </w:rPr>
        <w:t> </w:t>
      </w:r>
      <w:r w:rsidR="009C47D0" w:rsidRPr="00A348DC">
        <w:rPr>
          <w:rFonts w:ascii="Times New Roman" w:hAnsi="Times New Roman" w:cs="Times New Roman"/>
          <w:sz w:val="24"/>
          <w:szCs w:val="24"/>
        </w:rPr>
        <w:t>into an agreement to develop and s</w:t>
      </w:r>
      <w:r w:rsidR="006B6D78">
        <w:rPr>
          <w:rFonts w:ascii="Times New Roman" w:hAnsi="Times New Roman" w:cs="Times New Roman"/>
          <w:sz w:val="24"/>
          <w:szCs w:val="24"/>
        </w:rPr>
        <w:t>ell</w:t>
      </w:r>
      <w:r w:rsidR="009C47D0" w:rsidRPr="00A348DC">
        <w:rPr>
          <w:rFonts w:ascii="Times New Roman" w:hAnsi="Times New Roman" w:cs="Times New Roman"/>
          <w:sz w:val="24"/>
          <w:szCs w:val="24"/>
        </w:rPr>
        <w:t xml:space="preserve"> stands, from a piece of land owned by</w:t>
      </w:r>
      <w:r w:rsidR="009C47D0" w:rsidRPr="00BD2C5E">
        <w:rPr>
          <w:rFonts w:ascii="Times New Roman" w:hAnsi="Times New Roman" w:cs="Times New Roman"/>
          <w:sz w:val="28"/>
          <w:szCs w:val="28"/>
        </w:rPr>
        <w:t xml:space="preserve"> </w:t>
      </w:r>
      <w:r w:rsidR="009C47D0" w:rsidRPr="00A348DC">
        <w:rPr>
          <w:rFonts w:ascii="Times New Roman" w:hAnsi="Times New Roman" w:cs="Times New Roman"/>
          <w:sz w:val="24"/>
          <w:szCs w:val="24"/>
        </w:rPr>
        <w:t xml:space="preserve">the </w:t>
      </w:r>
      <w:r w:rsidR="00732455" w:rsidRPr="00A348DC">
        <w:rPr>
          <w:rFonts w:ascii="Times New Roman" w:hAnsi="Times New Roman" w:cs="Times New Roman"/>
          <w:sz w:val="24"/>
          <w:szCs w:val="24"/>
        </w:rPr>
        <w:lastRenderedPageBreak/>
        <w:t>third</w:t>
      </w:r>
      <w:r w:rsidR="009C47D0" w:rsidRPr="00A348DC">
        <w:rPr>
          <w:rFonts w:ascii="Times New Roman" w:hAnsi="Times New Roman" w:cs="Times New Roman"/>
          <w:sz w:val="24"/>
          <w:szCs w:val="24"/>
        </w:rPr>
        <w:t xml:space="preserve"> applicant and his </w:t>
      </w:r>
      <w:r w:rsidRPr="00A348DC">
        <w:rPr>
          <w:rFonts w:ascii="Times New Roman" w:hAnsi="Times New Roman" w:cs="Times New Roman"/>
          <w:sz w:val="24"/>
          <w:szCs w:val="24"/>
        </w:rPr>
        <w:t>siblings</w:t>
      </w:r>
      <w:r w:rsidR="005027E9">
        <w:rPr>
          <w:rFonts w:ascii="Times New Roman" w:hAnsi="Times New Roman" w:cs="Times New Roman"/>
          <w:sz w:val="24"/>
          <w:szCs w:val="24"/>
        </w:rPr>
        <w:t>,</w:t>
      </w:r>
      <w:r w:rsidRPr="00A348DC">
        <w:rPr>
          <w:rFonts w:ascii="Times New Roman" w:hAnsi="Times New Roman" w:cs="Times New Roman"/>
          <w:sz w:val="24"/>
          <w:szCs w:val="24"/>
        </w:rPr>
        <w:t xml:space="preserve"> the </w:t>
      </w:r>
      <w:r w:rsidR="00732455" w:rsidRPr="00A348DC">
        <w:rPr>
          <w:rFonts w:ascii="Times New Roman" w:hAnsi="Times New Roman" w:cs="Times New Roman"/>
          <w:sz w:val="24"/>
          <w:szCs w:val="24"/>
        </w:rPr>
        <w:t xml:space="preserve">first </w:t>
      </w:r>
      <w:r w:rsidRPr="00A348DC">
        <w:rPr>
          <w:rFonts w:ascii="Times New Roman" w:hAnsi="Times New Roman" w:cs="Times New Roman"/>
          <w:sz w:val="24"/>
          <w:szCs w:val="24"/>
        </w:rPr>
        <w:t xml:space="preserve">to the </w:t>
      </w:r>
      <w:r w:rsidR="00732455" w:rsidRPr="00A348DC">
        <w:rPr>
          <w:rFonts w:ascii="Times New Roman" w:hAnsi="Times New Roman" w:cs="Times New Roman"/>
          <w:sz w:val="24"/>
          <w:szCs w:val="24"/>
        </w:rPr>
        <w:t>third</w:t>
      </w:r>
      <w:r w:rsidRPr="00A348DC">
        <w:rPr>
          <w:rFonts w:ascii="Times New Roman" w:hAnsi="Times New Roman" w:cs="Times New Roman"/>
          <w:sz w:val="24"/>
          <w:szCs w:val="24"/>
        </w:rPr>
        <w:t xml:space="preserve"> respondents. </w:t>
      </w:r>
      <w:r w:rsidR="00732455" w:rsidRPr="00A348DC">
        <w:rPr>
          <w:rFonts w:ascii="Times New Roman" w:hAnsi="Times New Roman" w:cs="Times New Roman"/>
          <w:sz w:val="24"/>
          <w:szCs w:val="24"/>
        </w:rPr>
        <w:t xml:space="preserve"> </w:t>
      </w:r>
      <w:r w:rsidRPr="00A348DC">
        <w:rPr>
          <w:rFonts w:ascii="Times New Roman" w:hAnsi="Times New Roman" w:cs="Times New Roman"/>
          <w:sz w:val="24"/>
          <w:szCs w:val="24"/>
        </w:rPr>
        <w:t xml:space="preserve">The </w:t>
      </w:r>
      <w:r w:rsidR="00732455" w:rsidRPr="00A348DC">
        <w:rPr>
          <w:rFonts w:ascii="Times New Roman" w:hAnsi="Times New Roman" w:cs="Times New Roman"/>
          <w:sz w:val="24"/>
          <w:szCs w:val="24"/>
        </w:rPr>
        <w:t>fourth</w:t>
      </w:r>
      <w:r w:rsidRPr="00A348DC">
        <w:rPr>
          <w:rFonts w:ascii="Times New Roman" w:hAnsi="Times New Roman" w:cs="Times New Roman"/>
          <w:sz w:val="24"/>
          <w:szCs w:val="24"/>
        </w:rPr>
        <w:t xml:space="preserve"> respondent is the</w:t>
      </w:r>
      <w:r w:rsidR="001C38BA" w:rsidRPr="00A348DC">
        <w:rPr>
          <w:rFonts w:ascii="Times New Roman" w:hAnsi="Times New Roman" w:cs="Times New Roman"/>
          <w:sz w:val="24"/>
          <w:szCs w:val="24"/>
        </w:rPr>
        <w:t xml:space="preserve"> </w:t>
      </w:r>
      <w:r w:rsidR="009C47D0" w:rsidRPr="00A348DC">
        <w:rPr>
          <w:rFonts w:ascii="Times New Roman" w:hAnsi="Times New Roman" w:cs="Times New Roman"/>
          <w:sz w:val="24"/>
          <w:szCs w:val="24"/>
        </w:rPr>
        <w:t xml:space="preserve">Registrar of this </w:t>
      </w:r>
      <w:r w:rsidR="00732455" w:rsidRPr="00A348DC">
        <w:rPr>
          <w:rFonts w:ascii="Times New Roman" w:hAnsi="Times New Roman" w:cs="Times New Roman"/>
          <w:sz w:val="24"/>
          <w:szCs w:val="24"/>
        </w:rPr>
        <w:t>C</w:t>
      </w:r>
      <w:r w:rsidR="009C47D0" w:rsidRPr="00A348DC">
        <w:rPr>
          <w:rFonts w:ascii="Times New Roman" w:hAnsi="Times New Roman" w:cs="Times New Roman"/>
          <w:sz w:val="24"/>
          <w:szCs w:val="24"/>
        </w:rPr>
        <w:t>ourt.</w:t>
      </w:r>
      <w:r w:rsidR="009C47D0" w:rsidRPr="00A348DC">
        <w:rPr>
          <w:rFonts w:ascii="Times New Roman" w:hAnsi="Times New Roman" w:cs="Times New Roman"/>
          <w:sz w:val="24"/>
          <w:szCs w:val="24"/>
        </w:rPr>
        <w:tab/>
        <w:t xml:space="preserve"> </w:t>
      </w:r>
    </w:p>
    <w:p w:rsidR="00D30041" w:rsidRPr="00A348DC" w:rsidRDefault="00D30041" w:rsidP="00732455">
      <w:pPr>
        <w:spacing w:after="0" w:line="240" w:lineRule="auto"/>
        <w:ind w:left="540"/>
        <w:jc w:val="both"/>
        <w:rPr>
          <w:rFonts w:ascii="Times New Roman" w:hAnsi="Times New Roman" w:cs="Times New Roman"/>
          <w:sz w:val="24"/>
          <w:szCs w:val="24"/>
        </w:rPr>
      </w:pPr>
      <w:r w:rsidRPr="00A348DC">
        <w:rPr>
          <w:rFonts w:ascii="Times New Roman" w:hAnsi="Times New Roman" w:cs="Times New Roman"/>
          <w:sz w:val="24"/>
          <w:szCs w:val="24"/>
        </w:rPr>
        <w:t xml:space="preserve"> </w:t>
      </w:r>
    </w:p>
    <w:p w:rsidR="00732455" w:rsidRPr="00A348DC" w:rsidRDefault="00D30041" w:rsidP="001C38BA">
      <w:pPr>
        <w:spacing w:line="480" w:lineRule="auto"/>
        <w:ind w:left="540" w:hanging="540"/>
        <w:jc w:val="both"/>
        <w:rPr>
          <w:rFonts w:ascii="Times New Roman" w:hAnsi="Times New Roman" w:cs="Times New Roman"/>
          <w:sz w:val="24"/>
          <w:szCs w:val="24"/>
        </w:rPr>
      </w:pPr>
      <w:r w:rsidRPr="00A348DC">
        <w:rPr>
          <w:rFonts w:ascii="Times New Roman" w:hAnsi="Times New Roman" w:cs="Times New Roman"/>
          <w:sz w:val="24"/>
          <w:szCs w:val="24"/>
        </w:rPr>
        <w:t>[3]</w:t>
      </w:r>
      <w:r w:rsidRPr="00A348DC">
        <w:rPr>
          <w:rFonts w:ascii="Times New Roman" w:hAnsi="Times New Roman" w:cs="Times New Roman"/>
          <w:sz w:val="24"/>
          <w:szCs w:val="24"/>
        </w:rPr>
        <w:tab/>
        <w:t>The</w:t>
      </w:r>
      <w:r w:rsidRPr="00A348DC">
        <w:rPr>
          <w:rFonts w:ascii="Times New Roman" w:hAnsi="Times New Roman" w:cs="Times New Roman"/>
          <w:b/>
          <w:sz w:val="24"/>
          <w:szCs w:val="24"/>
        </w:rPr>
        <w:t xml:space="preserve"> </w:t>
      </w:r>
      <w:r w:rsidRPr="00A348DC">
        <w:rPr>
          <w:rFonts w:ascii="Times New Roman" w:hAnsi="Times New Roman" w:cs="Times New Roman"/>
          <w:sz w:val="24"/>
          <w:szCs w:val="24"/>
        </w:rPr>
        <w:t xml:space="preserve">dispute between the parties arose over the distribution of a certain piece of land in Hartley </w:t>
      </w:r>
      <w:r w:rsidR="00B45690" w:rsidRPr="00A348DC">
        <w:rPr>
          <w:rFonts w:ascii="Times New Roman" w:hAnsi="Times New Roman" w:cs="Times New Roman"/>
          <w:sz w:val="24"/>
          <w:szCs w:val="24"/>
        </w:rPr>
        <w:t>known as</w:t>
      </w:r>
      <w:r w:rsidRPr="00A348DC">
        <w:rPr>
          <w:rFonts w:ascii="Times New Roman" w:hAnsi="Times New Roman" w:cs="Times New Roman"/>
          <w:sz w:val="24"/>
          <w:szCs w:val="24"/>
        </w:rPr>
        <w:t xml:space="preserve"> </w:t>
      </w:r>
      <w:proofErr w:type="spellStart"/>
      <w:r w:rsidRPr="00A348DC">
        <w:rPr>
          <w:rFonts w:ascii="Times New Roman" w:hAnsi="Times New Roman" w:cs="Times New Roman"/>
          <w:sz w:val="24"/>
          <w:szCs w:val="24"/>
        </w:rPr>
        <w:t>Swallowfield</w:t>
      </w:r>
      <w:proofErr w:type="spellEnd"/>
      <w:r w:rsidRPr="00A348DC">
        <w:rPr>
          <w:rFonts w:ascii="Times New Roman" w:hAnsi="Times New Roman" w:cs="Times New Roman"/>
          <w:sz w:val="24"/>
          <w:szCs w:val="24"/>
        </w:rPr>
        <w:t xml:space="preserve"> of Johannesburg, measuring 127, 6238 hectares held under Deed of Transfer number 5157/99 (hereinafter referred to as (“the undivided piece of land”). </w:t>
      </w:r>
      <w:r w:rsidR="00732455" w:rsidRPr="00A348DC">
        <w:rPr>
          <w:rFonts w:ascii="Times New Roman" w:hAnsi="Times New Roman" w:cs="Times New Roman"/>
          <w:sz w:val="24"/>
          <w:szCs w:val="24"/>
        </w:rPr>
        <w:t xml:space="preserve"> </w:t>
      </w:r>
      <w:r w:rsidRPr="00A348DC">
        <w:rPr>
          <w:rFonts w:ascii="Times New Roman" w:hAnsi="Times New Roman" w:cs="Times New Roman"/>
          <w:sz w:val="24"/>
          <w:szCs w:val="24"/>
        </w:rPr>
        <w:t xml:space="preserve">The land originally belonged to the </w:t>
      </w:r>
      <w:r w:rsidR="00732455" w:rsidRPr="00A348DC">
        <w:rPr>
          <w:rFonts w:ascii="Times New Roman" w:hAnsi="Times New Roman" w:cs="Times New Roman"/>
          <w:sz w:val="24"/>
          <w:szCs w:val="24"/>
        </w:rPr>
        <w:t>third</w:t>
      </w:r>
      <w:r w:rsidRPr="00A348DC">
        <w:rPr>
          <w:rFonts w:ascii="Times New Roman" w:hAnsi="Times New Roman" w:cs="Times New Roman"/>
          <w:sz w:val="24"/>
          <w:szCs w:val="24"/>
        </w:rPr>
        <w:t xml:space="preserve"> applicant and the </w:t>
      </w:r>
      <w:r w:rsidR="00732455" w:rsidRPr="00A348DC">
        <w:rPr>
          <w:rFonts w:ascii="Times New Roman" w:hAnsi="Times New Roman" w:cs="Times New Roman"/>
          <w:sz w:val="24"/>
          <w:szCs w:val="24"/>
        </w:rPr>
        <w:t>first</w:t>
      </w:r>
      <w:r w:rsidRPr="00A348DC">
        <w:rPr>
          <w:rFonts w:ascii="Times New Roman" w:hAnsi="Times New Roman" w:cs="Times New Roman"/>
          <w:sz w:val="24"/>
          <w:szCs w:val="24"/>
        </w:rPr>
        <w:t xml:space="preserve"> to the </w:t>
      </w:r>
      <w:r w:rsidR="00732455" w:rsidRPr="00A348DC">
        <w:rPr>
          <w:rFonts w:ascii="Times New Roman" w:hAnsi="Times New Roman" w:cs="Times New Roman"/>
          <w:sz w:val="24"/>
          <w:szCs w:val="24"/>
        </w:rPr>
        <w:t xml:space="preserve">third respondents’ late father.  </w:t>
      </w:r>
      <w:r w:rsidRPr="00A348DC">
        <w:rPr>
          <w:rFonts w:ascii="Times New Roman" w:hAnsi="Times New Roman" w:cs="Times New Roman"/>
          <w:sz w:val="24"/>
          <w:szCs w:val="24"/>
        </w:rPr>
        <w:t xml:space="preserve">It was subsequently registered in equal 50% shares in the </w:t>
      </w:r>
      <w:r w:rsidR="00732455" w:rsidRPr="00A348DC">
        <w:rPr>
          <w:rFonts w:ascii="Times New Roman" w:hAnsi="Times New Roman" w:cs="Times New Roman"/>
          <w:sz w:val="24"/>
          <w:szCs w:val="24"/>
        </w:rPr>
        <w:t>third</w:t>
      </w:r>
      <w:r w:rsidRPr="00A348DC">
        <w:rPr>
          <w:rFonts w:ascii="Times New Roman" w:hAnsi="Times New Roman" w:cs="Times New Roman"/>
          <w:sz w:val="24"/>
          <w:szCs w:val="24"/>
        </w:rPr>
        <w:t xml:space="preserve"> applicant and </w:t>
      </w:r>
      <w:r w:rsidR="00732455" w:rsidRPr="00A348DC">
        <w:rPr>
          <w:rFonts w:ascii="Times New Roman" w:hAnsi="Times New Roman" w:cs="Times New Roman"/>
          <w:sz w:val="24"/>
          <w:szCs w:val="24"/>
        </w:rPr>
        <w:t>first</w:t>
      </w:r>
      <w:r w:rsidRPr="00A348DC">
        <w:rPr>
          <w:rFonts w:ascii="Times New Roman" w:hAnsi="Times New Roman" w:cs="Times New Roman"/>
          <w:sz w:val="24"/>
          <w:szCs w:val="24"/>
        </w:rPr>
        <w:t xml:space="preserve"> respondent’s names but in trust on behalf of their late father’s family. </w:t>
      </w:r>
    </w:p>
    <w:p w:rsidR="00D30041" w:rsidRPr="00BD2C5E" w:rsidRDefault="00D30041" w:rsidP="00732455">
      <w:pPr>
        <w:spacing w:after="0" w:line="240" w:lineRule="auto"/>
        <w:ind w:left="540" w:hanging="540"/>
        <w:jc w:val="both"/>
        <w:rPr>
          <w:rFonts w:ascii="Times New Roman" w:hAnsi="Times New Roman" w:cs="Times New Roman"/>
          <w:sz w:val="28"/>
          <w:szCs w:val="28"/>
        </w:rPr>
      </w:pPr>
      <w:r w:rsidRPr="00BD1368">
        <w:rPr>
          <w:rFonts w:ascii="Times New Roman" w:hAnsi="Times New Roman" w:cs="Times New Roman"/>
          <w:sz w:val="24"/>
          <w:szCs w:val="24"/>
        </w:rPr>
        <w:t xml:space="preserve">  </w:t>
      </w:r>
    </w:p>
    <w:p w:rsidR="00732455" w:rsidRPr="00A348DC" w:rsidRDefault="00D30041" w:rsidP="001C38BA">
      <w:pPr>
        <w:spacing w:line="480" w:lineRule="auto"/>
        <w:ind w:left="540" w:hanging="540"/>
        <w:jc w:val="both"/>
        <w:rPr>
          <w:rFonts w:ascii="Times New Roman" w:hAnsi="Times New Roman" w:cs="Times New Roman"/>
          <w:sz w:val="24"/>
          <w:szCs w:val="24"/>
        </w:rPr>
      </w:pPr>
      <w:r w:rsidRPr="00A348DC">
        <w:rPr>
          <w:rFonts w:ascii="Times New Roman" w:hAnsi="Times New Roman" w:cs="Times New Roman"/>
          <w:sz w:val="24"/>
          <w:szCs w:val="24"/>
        </w:rPr>
        <w:t>[4]</w:t>
      </w:r>
      <w:r w:rsidRPr="00A348DC">
        <w:rPr>
          <w:rFonts w:ascii="Times New Roman" w:hAnsi="Times New Roman" w:cs="Times New Roman"/>
          <w:sz w:val="24"/>
          <w:szCs w:val="24"/>
        </w:rPr>
        <w:tab/>
        <w:t>Eventually the siblings as beneficiaries of their late father</w:t>
      </w:r>
      <w:r w:rsidR="00EA3F86">
        <w:rPr>
          <w:rFonts w:ascii="Times New Roman" w:hAnsi="Times New Roman" w:cs="Times New Roman"/>
          <w:sz w:val="24"/>
          <w:szCs w:val="24"/>
        </w:rPr>
        <w:t>’s estate</w:t>
      </w:r>
      <w:r w:rsidRPr="00A348DC">
        <w:rPr>
          <w:rFonts w:ascii="Times New Roman" w:hAnsi="Times New Roman" w:cs="Times New Roman"/>
          <w:sz w:val="24"/>
          <w:szCs w:val="24"/>
        </w:rPr>
        <w:t xml:space="preserve"> by Deed of Settlement agreed to share the land equally, such that each beneficiary would get </w:t>
      </w:r>
      <w:r w:rsidR="009C47D0" w:rsidRPr="00A348DC">
        <w:rPr>
          <w:rFonts w:ascii="Times New Roman" w:hAnsi="Times New Roman" w:cs="Times New Roman"/>
          <w:sz w:val="24"/>
          <w:szCs w:val="24"/>
        </w:rPr>
        <w:t xml:space="preserve">a </w:t>
      </w:r>
      <w:r w:rsidRPr="00A348DC">
        <w:rPr>
          <w:rFonts w:ascii="Times New Roman" w:hAnsi="Times New Roman" w:cs="Times New Roman"/>
          <w:sz w:val="24"/>
          <w:szCs w:val="24"/>
        </w:rPr>
        <w:t>20%</w:t>
      </w:r>
      <w:r w:rsidR="009C47D0" w:rsidRPr="00A348DC">
        <w:rPr>
          <w:rFonts w:ascii="Times New Roman" w:hAnsi="Times New Roman" w:cs="Times New Roman"/>
          <w:sz w:val="24"/>
          <w:szCs w:val="24"/>
        </w:rPr>
        <w:t xml:space="preserve"> share</w:t>
      </w:r>
      <w:r w:rsidRPr="00A348DC">
        <w:rPr>
          <w:rFonts w:ascii="Times New Roman" w:hAnsi="Times New Roman" w:cs="Times New Roman"/>
          <w:sz w:val="24"/>
          <w:szCs w:val="24"/>
        </w:rPr>
        <w:t xml:space="preserve"> of the land. The </w:t>
      </w:r>
      <w:r w:rsidR="00732455" w:rsidRPr="00A348DC">
        <w:rPr>
          <w:rFonts w:ascii="Times New Roman" w:hAnsi="Times New Roman" w:cs="Times New Roman"/>
          <w:sz w:val="24"/>
          <w:szCs w:val="24"/>
        </w:rPr>
        <w:t>third</w:t>
      </w:r>
      <w:r w:rsidRPr="00A348DC">
        <w:rPr>
          <w:rFonts w:ascii="Times New Roman" w:hAnsi="Times New Roman" w:cs="Times New Roman"/>
          <w:sz w:val="24"/>
          <w:szCs w:val="24"/>
        </w:rPr>
        <w:t xml:space="preserve"> applicant and the </w:t>
      </w:r>
      <w:r w:rsidR="00732455" w:rsidRPr="00A348DC">
        <w:rPr>
          <w:rFonts w:ascii="Times New Roman" w:hAnsi="Times New Roman" w:cs="Times New Roman"/>
          <w:sz w:val="24"/>
          <w:szCs w:val="24"/>
        </w:rPr>
        <w:t>first</w:t>
      </w:r>
      <w:r w:rsidRPr="00A348DC">
        <w:rPr>
          <w:rFonts w:ascii="Times New Roman" w:hAnsi="Times New Roman" w:cs="Times New Roman"/>
          <w:sz w:val="24"/>
          <w:szCs w:val="24"/>
        </w:rPr>
        <w:t xml:space="preserve"> respondent had each abandoned the 50% shares they held in trust. </w:t>
      </w:r>
      <w:r w:rsidR="00732455" w:rsidRPr="00A348DC">
        <w:rPr>
          <w:rFonts w:ascii="Times New Roman" w:hAnsi="Times New Roman" w:cs="Times New Roman"/>
          <w:sz w:val="24"/>
          <w:szCs w:val="24"/>
        </w:rPr>
        <w:t xml:space="preserve"> </w:t>
      </w:r>
      <w:r w:rsidRPr="00A348DC">
        <w:rPr>
          <w:rFonts w:ascii="Times New Roman" w:hAnsi="Times New Roman" w:cs="Times New Roman"/>
          <w:sz w:val="24"/>
          <w:szCs w:val="24"/>
        </w:rPr>
        <w:t xml:space="preserve">Thereafter the </w:t>
      </w:r>
      <w:r w:rsidR="00732455" w:rsidRPr="00A348DC">
        <w:rPr>
          <w:rFonts w:ascii="Times New Roman" w:hAnsi="Times New Roman" w:cs="Times New Roman"/>
          <w:sz w:val="24"/>
          <w:szCs w:val="24"/>
        </w:rPr>
        <w:t>third</w:t>
      </w:r>
      <w:r w:rsidRPr="00A348DC">
        <w:rPr>
          <w:rFonts w:ascii="Times New Roman" w:hAnsi="Times New Roman" w:cs="Times New Roman"/>
          <w:sz w:val="24"/>
          <w:szCs w:val="24"/>
        </w:rPr>
        <w:t xml:space="preserve"> applicant reclaimed his original 50% share in the undivided piece of land and alleged that he does not recognize the shares of the other beneficiaries except the share of the </w:t>
      </w:r>
      <w:r w:rsidR="00BD2C5E" w:rsidRPr="00A348DC">
        <w:rPr>
          <w:rFonts w:ascii="Times New Roman" w:hAnsi="Times New Roman" w:cs="Times New Roman"/>
          <w:sz w:val="24"/>
          <w:szCs w:val="24"/>
        </w:rPr>
        <w:t xml:space="preserve">first </w:t>
      </w:r>
      <w:r w:rsidRPr="00A348DC">
        <w:rPr>
          <w:rFonts w:ascii="Times New Roman" w:hAnsi="Times New Roman" w:cs="Times New Roman"/>
          <w:sz w:val="24"/>
          <w:szCs w:val="24"/>
        </w:rPr>
        <w:t xml:space="preserve">respondent. </w:t>
      </w:r>
      <w:r w:rsidR="00732455" w:rsidRPr="00A348DC">
        <w:rPr>
          <w:rFonts w:ascii="Times New Roman" w:hAnsi="Times New Roman" w:cs="Times New Roman"/>
          <w:sz w:val="24"/>
          <w:szCs w:val="24"/>
        </w:rPr>
        <w:t xml:space="preserve"> </w:t>
      </w:r>
      <w:r w:rsidRPr="00A348DC">
        <w:rPr>
          <w:rFonts w:ascii="Times New Roman" w:hAnsi="Times New Roman" w:cs="Times New Roman"/>
          <w:sz w:val="24"/>
          <w:szCs w:val="24"/>
        </w:rPr>
        <w:t xml:space="preserve">The </w:t>
      </w:r>
      <w:r w:rsidR="00732455" w:rsidRPr="00A348DC">
        <w:rPr>
          <w:rFonts w:ascii="Times New Roman" w:hAnsi="Times New Roman" w:cs="Times New Roman"/>
          <w:sz w:val="24"/>
          <w:szCs w:val="24"/>
        </w:rPr>
        <w:t xml:space="preserve">first </w:t>
      </w:r>
      <w:r w:rsidR="00170039" w:rsidRPr="00A348DC">
        <w:rPr>
          <w:rFonts w:ascii="Times New Roman" w:hAnsi="Times New Roman" w:cs="Times New Roman"/>
          <w:sz w:val="24"/>
          <w:szCs w:val="24"/>
        </w:rPr>
        <w:t>to</w:t>
      </w:r>
      <w:r w:rsidRPr="00A348DC">
        <w:rPr>
          <w:rFonts w:ascii="Times New Roman" w:hAnsi="Times New Roman" w:cs="Times New Roman"/>
          <w:sz w:val="24"/>
          <w:szCs w:val="24"/>
        </w:rPr>
        <w:t xml:space="preserve"> </w:t>
      </w:r>
      <w:r w:rsidR="00732455" w:rsidRPr="00A348DC">
        <w:rPr>
          <w:rFonts w:ascii="Times New Roman" w:hAnsi="Times New Roman" w:cs="Times New Roman"/>
          <w:sz w:val="24"/>
          <w:szCs w:val="24"/>
        </w:rPr>
        <w:t>the third</w:t>
      </w:r>
      <w:r w:rsidRPr="00A348DC">
        <w:rPr>
          <w:rFonts w:ascii="Times New Roman" w:hAnsi="Times New Roman" w:cs="Times New Roman"/>
          <w:sz w:val="24"/>
          <w:szCs w:val="24"/>
        </w:rPr>
        <w:t xml:space="preserve"> applicants started advertising stands subdivided from that piece of land for sale.</w:t>
      </w:r>
    </w:p>
    <w:p w:rsidR="00D30041" w:rsidRPr="00BD1368" w:rsidRDefault="00D30041" w:rsidP="00732455">
      <w:pPr>
        <w:spacing w:after="0" w:line="240" w:lineRule="auto"/>
        <w:ind w:left="540" w:hanging="540"/>
        <w:jc w:val="both"/>
        <w:rPr>
          <w:rFonts w:ascii="Times New Roman" w:hAnsi="Times New Roman" w:cs="Times New Roman"/>
          <w:sz w:val="24"/>
          <w:szCs w:val="24"/>
        </w:rPr>
      </w:pPr>
      <w:r w:rsidRPr="00BD1368">
        <w:rPr>
          <w:rFonts w:ascii="Times New Roman" w:hAnsi="Times New Roman" w:cs="Times New Roman"/>
          <w:sz w:val="24"/>
          <w:szCs w:val="24"/>
        </w:rPr>
        <w:t xml:space="preserve"> </w:t>
      </w:r>
    </w:p>
    <w:p w:rsidR="00D30041" w:rsidRPr="00A348DC" w:rsidRDefault="00D30041" w:rsidP="001C38BA">
      <w:pPr>
        <w:spacing w:line="480" w:lineRule="auto"/>
        <w:ind w:left="540" w:hanging="540"/>
        <w:jc w:val="both"/>
        <w:rPr>
          <w:rFonts w:ascii="Times New Roman" w:hAnsi="Times New Roman" w:cs="Times New Roman"/>
          <w:sz w:val="24"/>
          <w:szCs w:val="24"/>
        </w:rPr>
      </w:pPr>
      <w:r w:rsidRPr="00A348DC">
        <w:rPr>
          <w:rFonts w:ascii="Times New Roman" w:hAnsi="Times New Roman" w:cs="Times New Roman"/>
          <w:sz w:val="24"/>
          <w:szCs w:val="24"/>
        </w:rPr>
        <w:t>[5]</w:t>
      </w:r>
      <w:r w:rsidRPr="00A348DC">
        <w:rPr>
          <w:rFonts w:ascii="Times New Roman" w:hAnsi="Times New Roman" w:cs="Times New Roman"/>
          <w:sz w:val="24"/>
          <w:szCs w:val="24"/>
        </w:rPr>
        <w:tab/>
        <w:t xml:space="preserve">The </w:t>
      </w:r>
      <w:r w:rsidR="00732455" w:rsidRPr="00A348DC">
        <w:rPr>
          <w:rFonts w:ascii="Times New Roman" w:hAnsi="Times New Roman" w:cs="Times New Roman"/>
          <w:sz w:val="24"/>
          <w:szCs w:val="24"/>
        </w:rPr>
        <w:t xml:space="preserve">first </w:t>
      </w:r>
      <w:r w:rsidRPr="00A348DC">
        <w:rPr>
          <w:rFonts w:ascii="Times New Roman" w:hAnsi="Times New Roman" w:cs="Times New Roman"/>
          <w:sz w:val="24"/>
          <w:szCs w:val="24"/>
        </w:rPr>
        <w:t xml:space="preserve">to </w:t>
      </w:r>
      <w:r w:rsidR="00732455" w:rsidRPr="00A348DC">
        <w:rPr>
          <w:rFonts w:ascii="Times New Roman" w:hAnsi="Times New Roman" w:cs="Times New Roman"/>
          <w:sz w:val="24"/>
          <w:szCs w:val="24"/>
        </w:rPr>
        <w:t>the third</w:t>
      </w:r>
      <w:r w:rsidRPr="00A348DC">
        <w:rPr>
          <w:rFonts w:ascii="Times New Roman" w:hAnsi="Times New Roman" w:cs="Times New Roman"/>
          <w:sz w:val="24"/>
          <w:szCs w:val="24"/>
        </w:rPr>
        <w:t xml:space="preserve"> respondents filed an urgent chamber application for a provisional interdict in terms of which they sought the prohibition of the first to third applicants from advertising any stands for sale. </w:t>
      </w:r>
      <w:r w:rsidR="00732455" w:rsidRPr="00A348DC">
        <w:rPr>
          <w:rFonts w:ascii="Times New Roman" w:hAnsi="Times New Roman" w:cs="Times New Roman"/>
          <w:sz w:val="24"/>
          <w:szCs w:val="24"/>
        </w:rPr>
        <w:t xml:space="preserve"> </w:t>
      </w:r>
      <w:r w:rsidRPr="00A348DC">
        <w:rPr>
          <w:rFonts w:ascii="Times New Roman" w:hAnsi="Times New Roman" w:cs="Times New Roman"/>
          <w:sz w:val="24"/>
          <w:szCs w:val="24"/>
        </w:rPr>
        <w:t xml:space="preserve">They also sought for the prohibition of the </w:t>
      </w:r>
      <w:r w:rsidR="00732455" w:rsidRPr="00A348DC">
        <w:rPr>
          <w:rFonts w:ascii="Times New Roman" w:hAnsi="Times New Roman" w:cs="Times New Roman"/>
          <w:sz w:val="24"/>
          <w:szCs w:val="24"/>
        </w:rPr>
        <w:t>first</w:t>
      </w:r>
      <w:r w:rsidRPr="00A348DC">
        <w:rPr>
          <w:rFonts w:ascii="Times New Roman" w:hAnsi="Times New Roman" w:cs="Times New Roman"/>
          <w:sz w:val="24"/>
          <w:szCs w:val="24"/>
        </w:rPr>
        <w:t xml:space="preserve"> </w:t>
      </w:r>
      <w:r w:rsidR="00246813" w:rsidRPr="00A348DC">
        <w:rPr>
          <w:rFonts w:ascii="Times New Roman" w:hAnsi="Times New Roman" w:cs="Times New Roman"/>
          <w:sz w:val="24"/>
          <w:szCs w:val="24"/>
        </w:rPr>
        <w:t xml:space="preserve">to </w:t>
      </w:r>
      <w:r w:rsidR="00732455" w:rsidRPr="00A348DC">
        <w:rPr>
          <w:rFonts w:ascii="Times New Roman" w:hAnsi="Times New Roman" w:cs="Times New Roman"/>
          <w:sz w:val="24"/>
          <w:szCs w:val="24"/>
        </w:rPr>
        <w:t>the third</w:t>
      </w:r>
      <w:r w:rsidRPr="00A348DC">
        <w:rPr>
          <w:rFonts w:ascii="Times New Roman" w:hAnsi="Times New Roman" w:cs="Times New Roman"/>
          <w:sz w:val="24"/>
          <w:szCs w:val="24"/>
        </w:rPr>
        <w:t xml:space="preserve"> applicants from collecting proceeds of the sale of stands relating to and or dealing with the stands and in whatever form or manner prejudicial to respondents’ interest therein pending the determination of the dispute on the return date. </w:t>
      </w:r>
      <w:r w:rsidR="00732455" w:rsidRPr="00A348DC">
        <w:rPr>
          <w:rFonts w:ascii="Times New Roman" w:hAnsi="Times New Roman" w:cs="Times New Roman"/>
          <w:sz w:val="24"/>
          <w:szCs w:val="24"/>
        </w:rPr>
        <w:t xml:space="preserve"> </w:t>
      </w:r>
      <w:r w:rsidRPr="00A348DC">
        <w:rPr>
          <w:rFonts w:ascii="Times New Roman" w:hAnsi="Times New Roman" w:cs="Times New Roman"/>
          <w:sz w:val="24"/>
          <w:szCs w:val="24"/>
        </w:rPr>
        <w:t xml:space="preserve">On 28 December 2022, the High </w:t>
      </w:r>
      <w:r w:rsidR="004E7533">
        <w:rPr>
          <w:rFonts w:ascii="Times New Roman" w:hAnsi="Times New Roman" w:cs="Times New Roman"/>
          <w:sz w:val="24"/>
          <w:szCs w:val="24"/>
        </w:rPr>
        <w:t>C</w:t>
      </w:r>
      <w:r w:rsidRPr="00A348DC">
        <w:rPr>
          <w:rFonts w:ascii="Times New Roman" w:hAnsi="Times New Roman" w:cs="Times New Roman"/>
          <w:sz w:val="24"/>
          <w:szCs w:val="24"/>
        </w:rPr>
        <w:t xml:space="preserve">ourt granted the provisional order on the basis that the parties had made an agreement which could not be terminated to the prejudice of </w:t>
      </w:r>
      <w:r w:rsidR="004E7533">
        <w:rPr>
          <w:rFonts w:ascii="Times New Roman" w:hAnsi="Times New Roman" w:cs="Times New Roman"/>
          <w:sz w:val="24"/>
          <w:szCs w:val="24"/>
        </w:rPr>
        <w:t xml:space="preserve">the </w:t>
      </w:r>
      <w:proofErr w:type="spellStart"/>
      <w:r w:rsidRPr="00A348DC">
        <w:rPr>
          <w:rFonts w:ascii="Times New Roman" w:hAnsi="Times New Roman" w:cs="Times New Roman"/>
          <w:sz w:val="24"/>
          <w:szCs w:val="24"/>
        </w:rPr>
        <w:t>ther</w:t>
      </w:r>
      <w:proofErr w:type="spellEnd"/>
      <w:r w:rsidRPr="00A348DC">
        <w:rPr>
          <w:rFonts w:ascii="Times New Roman" w:hAnsi="Times New Roman" w:cs="Times New Roman"/>
          <w:sz w:val="24"/>
          <w:szCs w:val="24"/>
        </w:rPr>
        <w:t xml:space="preserve"> beneficiaries. </w:t>
      </w:r>
    </w:p>
    <w:p w:rsidR="00D30041" w:rsidRPr="00A348DC" w:rsidRDefault="00D30041" w:rsidP="00732455">
      <w:pPr>
        <w:spacing w:after="0" w:line="480" w:lineRule="auto"/>
        <w:ind w:left="630" w:hanging="630"/>
        <w:jc w:val="both"/>
        <w:rPr>
          <w:rFonts w:ascii="Times New Roman" w:hAnsi="Times New Roman" w:cs="Times New Roman"/>
          <w:sz w:val="24"/>
          <w:szCs w:val="24"/>
        </w:rPr>
      </w:pPr>
      <w:r w:rsidRPr="00A348DC">
        <w:rPr>
          <w:rFonts w:ascii="Times New Roman" w:hAnsi="Times New Roman" w:cs="Times New Roman"/>
          <w:sz w:val="24"/>
          <w:szCs w:val="24"/>
        </w:rPr>
        <w:lastRenderedPageBreak/>
        <w:t>[6]</w:t>
      </w:r>
      <w:r w:rsidRPr="00A348DC">
        <w:rPr>
          <w:rFonts w:ascii="Times New Roman" w:hAnsi="Times New Roman" w:cs="Times New Roman"/>
          <w:sz w:val="24"/>
          <w:szCs w:val="24"/>
        </w:rPr>
        <w:tab/>
        <w:t>Aggrieved by that order, the applicants filed an appeal</w:t>
      </w:r>
      <w:r w:rsidR="00791223" w:rsidRPr="00A348DC">
        <w:rPr>
          <w:rFonts w:ascii="Times New Roman" w:hAnsi="Times New Roman" w:cs="Times New Roman"/>
          <w:sz w:val="24"/>
          <w:szCs w:val="24"/>
        </w:rPr>
        <w:t xml:space="preserve"> under SC 141/23</w:t>
      </w:r>
      <w:r w:rsidRPr="00A348DC">
        <w:rPr>
          <w:rFonts w:ascii="Times New Roman" w:hAnsi="Times New Roman" w:cs="Times New Roman"/>
          <w:sz w:val="24"/>
          <w:szCs w:val="24"/>
        </w:rPr>
        <w:t xml:space="preserve"> against the granting of the provisional order. </w:t>
      </w:r>
      <w:r w:rsidR="00732455" w:rsidRPr="00A348DC">
        <w:rPr>
          <w:rFonts w:ascii="Times New Roman" w:hAnsi="Times New Roman" w:cs="Times New Roman"/>
          <w:sz w:val="24"/>
          <w:szCs w:val="24"/>
        </w:rPr>
        <w:t xml:space="preserve"> </w:t>
      </w:r>
      <w:r w:rsidRPr="00A348DC">
        <w:rPr>
          <w:rFonts w:ascii="Times New Roman" w:hAnsi="Times New Roman" w:cs="Times New Roman"/>
          <w:sz w:val="24"/>
          <w:szCs w:val="24"/>
        </w:rPr>
        <w:t xml:space="preserve">On 30 January 2023, the </w:t>
      </w:r>
      <w:r w:rsidR="00732455" w:rsidRPr="00A348DC">
        <w:rPr>
          <w:rFonts w:ascii="Times New Roman" w:hAnsi="Times New Roman" w:cs="Times New Roman"/>
          <w:sz w:val="24"/>
          <w:szCs w:val="24"/>
        </w:rPr>
        <w:t>first</w:t>
      </w:r>
      <w:r w:rsidRPr="00A348DC">
        <w:rPr>
          <w:rFonts w:ascii="Times New Roman" w:hAnsi="Times New Roman" w:cs="Times New Roman"/>
          <w:sz w:val="24"/>
          <w:szCs w:val="24"/>
          <w:vertAlign w:val="superscript"/>
        </w:rPr>
        <w:t xml:space="preserve"> </w:t>
      </w:r>
      <w:r w:rsidR="00F47501" w:rsidRPr="00A348DC">
        <w:rPr>
          <w:rFonts w:ascii="Times New Roman" w:hAnsi="Times New Roman" w:cs="Times New Roman"/>
          <w:sz w:val="24"/>
          <w:szCs w:val="24"/>
          <w:vertAlign w:val="superscript"/>
        </w:rPr>
        <w:t xml:space="preserve">  </w:t>
      </w:r>
      <w:r w:rsidR="00F47501" w:rsidRPr="00A348DC">
        <w:rPr>
          <w:rFonts w:ascii="Times New Roman" w:hAnsi="Times New Roman" w:cs="Times New Roman"/>
          <w:sz w:val="24"/>
          <w:szCs w:val="24"/>
        </w:rPr>
        <w:t>to</w:t>
      </w:r>
      <w:r w:rsidRPr="00A348DC">
        <w:rPr>
          <w:rFonts w:ascii="Times New Roman" w:hAnsi="Times New Roman" w:cs="Times New Roman"/>
          <w:sz w:val="24"/>
          <w:szCs w:val="24"/>
        </w:rPr>
        <w:t xml:space="preserve"> </w:t>
      </w:r>
      <w:r w:rsidR="00732455" w:rsidRPr="00A348DC">
        <w:rPr>
          <w:rFonts w:ascii="Times New Roman" w:hAnsi="Times New Roman" w:cs="Times New Roman"/>
          <w:sz w:val="24"/>
          <w:szCs w:val="24"/>
        </w:rPr>
        <w:t>the third</w:t>
      </w:r>
      <w:r w:rsidRPr="00A348DC">
        <w:rPr>
          <w:rFonts w:ascii="Times New Roman" w:hAnsi="Times New Roman" w:cs="Times New Roman"/>
          <w:sz w:val="24"/>
          <w:szCs w:val="24"/>
        </w:rPr>
        <w:t xml:space="preserve"> respondents filed an urgent chamber application for leave to execute the provisional order pending the determination of the noted appeal. </w:t>
      </w:r>
      <w:r w:rsidR="00732455" w:rsidRPr="00A348DC">
        <w:rPr>
          <w:rFonts w:ascii="Times New Roman" w:hAnsi="Times New Roman" w:cs="Times New Roman"/>
          <w:sz w:val="24"/>
          <w:szCs w:val="24"/>
        </w:rPr>
        <w:t xml:space="preserve"> </w:t>
      </w:r>
      <w:r w:rsidR="009E4188" w:rsidRPr="00A348DC">
        <w:rPr>
          <w:rFonts w:ascii="Times New Roman" w:hAnsi="Times New Roman" w:cs="Times New Roman"/>
          <w:sz w:val="24"/>
          <w:szCs w:val="24"/>
        </w:rPr>
        <w:t>In determining t</w:t>
      </w:r>
      <w:r w:rsidRPr="00A348DC">
        <w:rPr>
          <w:rFonts w:ascii="Times New Roman" w:hAnsi="Times New Roman" w:cs="Times New Roman"/>
          <w:sz w:val="24"/>
          <w:szCs w:val="24"/>
        </w:rPr>
        <w:t>he</w:t>
      </w:r>
      <w:r w:rsidR="009E4188" w:rsidRPr="00A348DC">
        <w:rPr>
          <w:rFonts w:ascii="Times New Roman" w:hAnsi="Times New Roman" w:cs="Times New Roman"/>
          <w:sz w:val="24"/>
          <w:szCs w:val="24"/>
        </w:rPr>
        <w:t xml:space="preserve"> application the</w:t>
      </w:r>
      <w:r w:rsidRPr="00A348DC">
        <w:rPr>
          <w:rFonts w:ascii="Times New Roman" w:hAnsi="Times New Roman" w:cs="Times New Roman"/>
          <w:sz w:val="24"/>
          <w:szCs w:val="24"/>
        </w:rPr>
        <w:t xml:space="preserve"> High Court granted the following order:</w:t>
      </w:r>
    </w:p>
    <w:p w:rsidR="00732455" w:rsidRPr="00A348DC" w:rsidRDefault="00D30041" w:rsidP="00F2198C">
      <w:pPr>
        <w:spacing w:after="0" w:line="240" w:lineRule="auto"/>
        <w:ind w:left="1440" w:hanging="450"/>
        <w:jc w:val="both"/>
        <w:rPr>
          <w:rFonts w:ascii="Times New Roman" w:hAnsi="Times New Roman" w:cs="Times New Roman"/>
          <w:sz w:val="24"/>
          <w:szCs w:val="24"/>
        </w:rPr>
      </w:pPr>
      <w:r w:rsidRPr="00A348DC">
        <w:rPr>
          <w:rFonts w:ascii="Times New Roman" w:hAnsi="Times New Roman" w:cs="Times New Roman"/>
          <w:sz w:val="24"/>
          <w:szCs w:val="24"/>
        </w:rPr>
        <w:t>“1.</w:t>
      </w:r>
      <w:r w:rsidRPr="00A348DC">
        <w:rPr>
          <w:rFonts w:ascii="Times New Roman" w:hAnsi="Times New Roman" w:cs="Times New Roman"/>
          <w:sz w:val="24"/>
          <w:szCs w:val="24"/>
        </w:rPr>
        <w:tab/>
        <w:t>The provisional order granted by this court in HC 8561/22 shall remain effective pending the determination of the appeal per case No SC 141/23 and any appeal against this order shall not suspend this order.</w:t>
      </w:r>
    </w:p>
    <w:p w:rsidR="00D30041" w:rsidRPr="00A348DC" w:rsidRDefault="00D30041" w:rsidP="00732455">
      <w:pPr>
        <w:spacing w:after="0" w:line="240" w:lineRule="auto"/>
        <w:ind w:left="1440" w:hanging="720"/>
        <w:jc w:val="both"/>
        <w:rPr>
          <w:rFonts w:ascii="Times New Roman" w:hAnsi="Times New Roman" w:cs="Times New Roman"/>
          <w:sz w:val="24"/>
          <w:szCs w:val="24"/>
        </w:rPr>
      </w:pPr>
      <w:r w:rsidRPr="00A348DC">
        <w:rPr>
          <w:rFonts w:ascii="Times New Roman" w:hAnsi="Times New Roman" w:cs="Times New Roman"/>
          <w:sz w:val="24"/>
          <w:szCs w:val="24"/>
        </w:rPr>
        <w:t xml:space="preserve"> </w:t>
      </w:r>
    </w:p>
    <w:p w:rsidR="00D30041" w:rsidRPr="00A348DC" w:rsidRDefault="00D30041" w:rsidP="00F2198C">
      <w:pPr>
        <w:spacing w:line="240" w:lineRule="auto"/>
        <w:ind w:left="1440" w:hanging="450"/>
        <w:jc w:val="both"/>
        <w:rPr>
          <w:rFonts w:ascii="Times New Roman" w:hAnsi="Times New Roman" w:cs="Times New Roman"/>
          <w:sz w:val="24"/>
          <w:szCs w:val="24"/>
        </w:rPr>
      </w:pPr>
      <w:r w:rsidRPr="00A348DC">
        <w:rPr>
          <w:rFonts w:ascii="Times New Roman" w:hAnsi="Times New Roman" w:cs="Times New Roman"/>
          <w:sz w:val="24"/>
          <w:szCs w:val="24"/>
        </w:rPr>
        <w:t xml:space="preserve">2. </w:t>
      </w:r>
      <w:r w:rsidRPr="00A348DC">
        <w:rPr>
          <w:rFonts w:ascii="Times New Roman" w:hAnsi="Times New Roman" w:cs="Times New Roman"/>
          <w:sz w:val="24"/>
          <w:szCs w:val="24"/>
        </w:rPr>
        <w:tab/>
        <w:t>The first to third respondents be and are hereby barred from collecting any sale proceeds of any stands directly or indirectly through any third parties pending the determination of the appeal in SC 14</w:t>
      </w:r>
      <w:r w:rsidRPr="00A348DC">
        <w:rPr>
          <w:rFonts w:ascii="Times New Roman" w:hAnsi="Times New Roman" w:cs="Times New Roman"/>
          <w:b/>
          <w:sz w:val="24"/>
          <w:szCs w:val="24"/>
        </w:rPr>
        <w:t>1</w:t>
      </w:r>
      <w:r w:rsidRPr="00A348DC">
        <w:rPr>
          <w:rFonts w:ascii="Times New Roman" w:hAnsi="Times New Roman" w:cs="Times New Roman"/>
          <w:sz w:val="24"/>
          <w:szCs w:val="24"/>
        </w:rPr>
        <w:t>/23.”</w:t>
      </w:r>
    </w:p>
    <w:p w:rsidR="001C38BA" w:rsidRPr="00BD1368" w:rsidRDefault="001C38BA" w:rsidP="00D30041">
      <w:pPr>
        <w:spacing w:line="240" w:lineRule="auto"/>
        <w:ind w:left="1440" w:hanging="720"/>
        <w:jc w:val="both"/>
        <w:rPr>
          <w:rFonts w:ascii="Times New Roman" w:hAnsi="Times New Roman" w:cs="Times New Roman"/>
          <w:sz w:val="24"/>
          <w:szCs w:val="24"/>
        </w:rPr>
      </w:pPr>
    </w:p>
    <w:p w:rsidR="00D30041" w:rsidRPr="00A348DC" w:rsidRDefault="00D30041" w:rsidP="001C38BA">
      <w:pPr>
        <w:spacing w:line="480" w:lineRule="auto"/>
        <w:ind w:left="720" w:hanging="720"/>
        <w:jc w:val="both"/>
        <w:rPr>
          <w:rFonts w:ascii="Times New Roman" w:hAnsi="Times New Roman" w:cs="Times New Roman"/>
          <w:sz w:val="24"/>
          <w:szCs w:val="24"/>
        </w:rPr>
      </w:pPr>
      <w:r w:rsidRPr="00A348DC">
        <w:rPr>
          <w:rFonts w:ascii="Times New Roman" w:hAnsi="Times New Roman" w:cs="Times New Roman"/>
          <w:sz w:val="24"/>
          <w:szCs w:val="24"/>
        </w:rPr>
        <w:t>[7]</w:t>
      </w:r>
      <w:r w:rsidRPr="00A348DC">
        <w:rPr>
          <w:rFonts w:ascii="Times New Roman" w:hAnsi="Times New Roman" w:cs="Times New Roman"/>
          <w:sz w:val="24"/>
          <w:szCs w:val="24"/>
        </w:rPr>
        <w:tab/>
        <w:t>The applicants thereafter filed another appeal under SC 219/23 arguing that the respondents were granted a relief they had not sought.</w:t>
      </w:r>
    </w:p>
    <w:p w:rsidR="001C38BA" w:rsidRPr="00A348DC" w:rsidRDefault="001C38BA" w:rsidP="00732455">
      <w:pPr>
        <w:spacing w:after="0" w:line="240" w:lineRule="auto"/>
        <w:ind w:left="720" w:hanging="720"/>
        <w:jc w:val="both"/>
        <w:rPr>
          <w:rFonts w:ascii="Times New Roman" w:hAnsi="Times New Roman" w:cs="Times New Roman"/>
          <w:sz w:val="24"/>
          <w:szCs w:val="24"/>
        </w:rPr>
      </w:pPr>
    </w:p>
    <w:p w:rsidR="00E772F7" w:rsidRPr="00A348DC" w:rsidRDefault="00D30041" w:rsidP="001C38BA">
      <w:pPr>
        <w:spacing w:line="480" w:lineRule="auto"/>
        <w:ind w:left="720" w:hanging="720"/>
        <w:jc w:val="both"/>
        <w:rPr>
          <w:rFonts w:ascii="Times New Roman" w:hAnsi="Times New Roman" w:cs="Times New Roman"/>
          <w:sz w:val="24"/>
          <w:szCs w:val="24"/>
        </w:rPr>
      </w:pPr>
      <w:r w:rsidRPr="00A348DC">
        <w:rPr>
          <w:rFonts w:ascii="Times New Roman" w:hAnsi="Times New Roman" w:cs="Times New Roman"/>
          <w:sz w:val="24"/>
          <w:szCs w:val="24"/>
        </w:rPr>
        <w:t>[8]</w:t>
      </w:r>
      <w:r w:rsidRPr="00A348DC">
        <w:rPr>
          <w:rFonts w:ascii="Times New Roman" w:hAnsi="Times New Roman" w:cs="Times New Roman"/>
          <w:sz w:val="24"/>
          <w:szCs w:val="24"/>
        </w:rPr>
        <w:tab/>
        <w:t>The applicants’ appeal in SC</w:t>
      </w:r>
      <w:r w:rsidR="00732455" w:rsidRPr="00A348DC">
        <w:rPr>
          <w:rFonts w:ascii="Times New Roman" w:hAnsi="Times New Roman" w:cs="Times New Roman"/>
          <w:sz w:val="24"/>
          <w:szCs w:val="24"/>
        </w:rPr>
        <w:t xml:space="preserve"> </w:t>
      </w:r>
      <w:r w:rsidRPr="00A348DC">
        <w:rPr>
          <w:rFonts w:ascii="Times New Roman" w:hAnsi="Times New Roman" w:cs="Times New Roman"/>
          <w:sz w:val="24"/>
          <w:szCs w:val="24"/>
        </w:rPr>
        <w:t xml:space="preserve">219/23 was deemed abandoned and dismissed </w:t>
      </w:r>
      <w:r w:rsidR="00484445" w:rsidRPr="00A348DC">
        <w:rPr>
          <w:rFonts w:ascii="Times New Roman" w:hAnsi="Times New Roman" w:cs="Times New Roman"/>
          <w:sz w:val="24"/>
          <w:szCs w:val="24"/>
        </w:rPr>
        <w:t>f</w:t>
      </w:r>
      <w:r w:rsidRPr="00A348DC">
        <w:rPr>
          <w:rFonts w:ascii="Times New Roman" w:hAnsi="Times New Roman" w:cs="Times New Roman"/>
          <w:sz w:val="24"/>
          <w:szCs w:val="24"/>
        </w:rPr>
        <w:t>o</w:t>
      </w:r>
      <w:r w:rsidR="00484445" w:rsidRPr="00A348DC">
        <w:rPr>
          <w:rFonts w:ascii="Times New Roman" w:hAnsi="Times New Roman" w:cs="Times New Roman"/>
          <w:sz w:val="24"/>
          <w:szCs w:val="24"/>
        </w:rPr>
        <w:t>r non-compliance</w:t>
      </w:r>
      <w:r w:rsidRPr="00A348DC">
        <w:rPr>
          <w:rFonts w:ascii="Times New Roman" w:hAnsi="Times New Roman" w:cs="Times New Roman"/>
          <w:sz w:val="24"/>
          <w:szCs w:val="24"/>
        </w:rPr>
        <w:t xml:space="preserve"> with r 55 (5) of the Sup</w:t>
      </w:r>
      <w:r w:rsidR="00A4789E" w:rsidRPr="00A348DC">
        <w:rPr>
          <w:rFonts w:ascii="Times New Roman" w:hAnsi="Times New Roman" w:cs="Times New Roman"/>
          <w:sz w:val="24"/>
          <w:szCs w:val="24"/>
        </w:rPr>
        <w:t xml:space="preserve">reme Court Rules, 2018 for </w:t>
      </w:r>
      <w:r w:rsidR="000014C2" w:rsidRPr="00A348DC">
        <w:rPr>
          <w:rFonts w:ascii="Times New Roman" w:hAnsi="Times New Roman" w:cs="Times New Roman"/>
          <w:sz w:val="24"/>
          <w:szCs w:val="24"/>
        </w:rPr>
        <w:t>failing</w:t>
      </w:r>
      <w:r w:rsidRPr="00A348DC">
        <w:rPr>
          <w:rFonts w:ascii="Times New Roman" w:hAnsi="Times New Roman" w:cs="Times New Roman"/>
          <w:sz w:val="24"/>
          <w:szCs w:val="24"/>
        </w:rPr>
        <w:t xml:space="preserve"> to pay the respondents’ security of costs</w:t>
      </w:r>
      <w:r w:rsidR="00E772F7" w:rsidRPr="00A348DC">
        <w:rPr>
          <w:rFonts w:ascii="Times New Roman" w:hAnsi="Times New Roman" w:cs="Times New Roman"/>
          <w:sz w:val="24"/>
          <w:szCs w:val="24"/>
        </w:rPr>
        <w:t xml:space="preserve"> within one month as prescribed by the rule</w:t>
      </w:r>
      <w:r w:rsidRPr="00A348DC">
        <w:rPr>
          <w:rFonts w:ascii="Times New Roman" w:hAnsi="Times New Roman" w:cs="Times New Roman"/>
          <w:sz w:val="24"/>
          <w:szCs w:val="24"/>
        </w:rPr>
        <w:t xml:space="preserve">. </w:t>
      </w:r>
      <w:r w:rsidR="006218F9" w:rsidRPr="00A348DC">
        <w:rPr>
          <w:rFonts w:ascii="Times New Roman" w:hAnsi="Times New Roman" w:cs="Times New Roman"/>
          <w:sz w:val="24"/>
          <w:szCs w:val="24"/>
        </w:rPr>
        <w:t xml:space="preserve"> </w:t>
      </w:r>
      <w:r w:rsidRPr="00A348DC">
        <w:rPr>
          <w:rFonts w:ascii="Times New Roman" w:hAnsi="Times New Roman" w:cs="Times New Roman"/>
          <w:sz w:val="24"/>
          <w:szCs w:val="24"/>
        </w:rPr>
        <w:t xml:space="preserve">It is against this background that the applicants have lodged the application for condonation and reinstatement of an appeal. </w:t>
      </w:r>
    </w:p>
    <w:p w:rsidR="006218F9" w:rsidRPr="00BD1368" w:rsidRDefault="006218F9" w:rsidP="006218F9">
      <w:pPr>
        <w:spacing w:after="0" w:line="240" w:lineRule="auto"/>
        <w:ind w:left="720" w:hanging="720"/>
        <w:jc w:val="both"/>
        <w:rPr>
          <w:rFonts w:ascii="Times New Roman" w:hAnsi="Times New Roman" w:cs="Times New Roman"/>
          <w:sz w:val="24"/>
          <w:szCs w:val="24"/>
        </w:rPr>
      </w:pPr>
    </w:p>
    <w:p w:rsidR="00D30041" w:rsidRPr="00A348DC" w:rsidRDefault="00E772F7" w:rsidP="006218F9">
      <w:pPr>
        <w:spacing w:after="0" w:line="480" w:lineRule="auto"/>
        <w:jc w:val="both"/>
        <w:rPr>
          <w:rFonts w:ascii="Times New Roman" w:hAnsi="Times New Roman" w:cs="Times New Roman"/>
          <w:sz w:val="24"/>
          <w:szCs w:val="24"/>
        </w:rPr>
      </w:pPr>
      <w:r w:rsidRPr="00A348DC">
        <w:rPr>
          <w:rFonts w:ascii="Times New Roman" w:hAnsi="Times New Roman" w:cs="Times New Roman"/>
          <w:sz w:val="24"/>
          <w:szCs w:val="24"/>
        </w:rPr>
        <w:t xml:space="preserve">[9]      </w:t>
      </w:r>
      <w:r w:rsidR="00D30041" w:rsidRPr="00A348DC">
        <w:rPr>
          <w:rFonts w:ascii="Times New Roman" w:hAnsi="Times New Roman" w:cs="Times New Roman"/>
          <w:sz w:val="24"/>
          <w:szCs w:val="24"/>
        </w:rPr>
        <w:t>In their notice of application</w:t>
      </w:r>
      <w:r w:rsidRPr="00A348DC">
        <w:rPr>
          <w:rFonts w:ascii="Times New Roman" w:hAnsi="Times New Roman" w:cs="Times New Roman"/>
          <w:sz w:val="24"/>
          <w:szCs w:val="24"/>
        </w:rPr>
        <w:t xml:space="preserve"> to the respondents</w:t>
      </w:r>
      <w:r w:rsidR="00D30041" w:rsidRPr="00A348DC">
        <w:rPr>
          <w:rFonts w:ascii="Times New Roman" w:hAnsi="Times New Roman" w:cs="Times New Roman"/>
          <w:sz w:val="24"/>
          <w:szCs w:val="24"/>
        </w:rPr>
        <w:t xml:space="preserve"> the applicants s</w:t>
      </w:r>
      <w:r w:rsidRPr="00A348DC">
        <w:rPr>
          <w:rFonts w:ascii="Times New Roman" w:hAnsi="Times New Roman" w:cs="Times New Roman"/>
          <w:sz w:val="24"/>
          <w:szCs w:val="24"/>
        </w:rPr>
        <w:t>t</w:t>
      </w:r>
      <w:r w:rsidR="00D30041" w:rsidRPr="00A348DC">
        <w:rPr>
          <w:rFonts w:ascii="Times New Roman" w:hAnsi="Times New Roman" w:cs="Times New Roman"/>
          <w:sz w:val="24"/>
          <w:szCs w:val="24"/>
        </w:rPr>
        <w:t>a</w:t>
      </w:r>
      <w:r w:rsidRPr="00A348DC">
        <w:rPr>
          <w:rFonts w:ascii="Times New Roman" w:hAnsi="Times New Roman" w:cs="Times New Roman"/>
          <w:sz w:val="24"/>
          <w:szCs w:val="24"/>
        </w:rPr>
        <w:t>te</w:t>
      </w:r>
      <w:r w:rsidR="00D30041" w:rsidRPr="00A348DC">
        <w:rPr>
          <w:rFonts w:ascii="Times New Roman" w:hAnsi="Times New Roman" w:cs="Times New Roman"/>
          <w:sz w:val="24"/>
          <w:szCs w:val="24"/>
        </w:rPr>
        <w:t>d:</w:t>
      </w:r>
    </w:p>
    <w:p w:rsidR="00D30041" w:rsidRPr="00A348DC" w:rsidRDefault="00D30041" w:rsidP="006218F9">
      <w:pPr>
        <w:spacing w:after="0" w:line="240" w:lineRule="auto"/>
        <w:ind w:left="1440"/>
        <w:jc w:val="both"/>
        <w:rPr>
          <w:rFonts w:ascii="Times New Roman" w:hAnsi="Times New Roman" w:cs="Times New Roman"/>
          <w:sz w:val="24"/>
          <w:szCs w:val="24"/>
        </w:rPr>
      </w:pPr>
      <w:r w:rsidRPr="00A348DC">
        <w:rPr>
          <w:rFonts w:ascii="Times New Roman" w:hAnsi="Times New Roman" w:cs="Times New Roman"/>
          <w:sz w:val="24"/>
          <w:szCs w:val="24"/>
        </w:rPr>
        <w:t>“If you intend to oppose this application you will have to file a Notice of Opposition in form No 24 together with one or more opposing affidavits with the Registrar of the Supreme Court at Harare within ten (10) days after the date on which this notice was served upon you.”</w:t>
      </w:r>
    </w:p>
    <w:p w:rsidR="00BD2C5E" w:rsidRDefault="00BD2C5E" w:rsidP="006218F9">
      <w:pPr>
        <w:spacing w:after="0" w:line="240" w:lineRule="auto"/>
        <w:ind w:left="1440"/>
        <w:jc w:val="both"/>
        <w:rPr>
          <w:rFonts w:ascii="Times New Roman" w:hAnsi="Times New Roman" w:cs="Times New Roman"/>
          <w:sz w:val="24"/>
          <w:szCs w:val="24"/>
        </w:rPr>
      </w:pPr>
    </w:p>
    <w:p w:rsidR="00BD2C5E" w:rsidRPr="00BD1368" w:rsidRDefault="00BD2C5E" w:rsidP="006218F9">
      <w:pPr>
        <w:spacing w:after="0" w:line="240" w:lineRule="auto"/>
        <w:ind w:left="1440"/>
        <w:jc w:val="both"/>
        <w:rPr>
          <w:rFonts w:ascii="Times New Roman" w:hAnsi="Times New Roman" w:cs="Times New Roman"/>
          <w:sz w:val="24"/>
          <w:szCs w:val="24"/>
        </w:rPr>
      </w:pPr>
    </w:p>
    <w:p w:rsidR="00D30041" w:rsidRPr="00C118FA" w:rsidRDefault="00D30041" w:rsidP="001C38BA">
      <w:pPr>
        <w:spacing w:line="480" w:lineRule="auto"/>
        <w:ind w:left="720" w:hanging="720"/>
        <w:jc w:val="both"/>
        <w:rPr>
          <w:rFonts w:ascii="Times New Roman" w:hAnsi="Times New Roman" w:cs="Times New Roman"/>
          <w:sz w:val="24"/>
          <w:szCs w:val="24"/>
        </w:rPr>
      </w:pPr>
      <w:r w:rsidRPr="00C118FA">
        <w:rPr>
          <w:rFonts w:ascii="Times New Roman" w:hAnsi="Times New Roman" w:cs="Times New Roman"/>
          <w:sz w:val="24"/>
          <w:szCs w:val="24"/>
        </w:rPr>
        <w:t>[</w:t>
      </w:r>
      <w:r w:rsidR="00A02D7C" w:rsidRPr="00C118FA">
        <w:rPr>
          <w:rFonts w:ascii="Times New Roman" w:hAnsi="Times New Roman" w:cs="Times New Roman"/>
          <w:sz w:val="24"/>
          <w:szCs w:val="24"/>
        </w:rPr>
        <w:t>10</w:t>
      </w:r>
      <w:r w:rsidR="001C38BA" w:rsidRPr="00C118FA">
        <w:rPr>
          <w:rFonts w:ascii="Times New Roman" w:hAnsi="Times New Roman" w:cs="Times New Roman"/>
          <w:sz w:val="24"/>
          <w:szCs w:val="24"/>
        </w:rPr>
        <w:t xml:space="preserve">]    </w:t>
      </w:r>
      <w:r w:rsidRPr="00C118FA">
        <w:rPr>
          <w:rFonts w:ascii="Times New Roman" w:hAnsi="Times New Roman" w:cs="Times New Roman"/>
          <w:sz w:val="24"/>
          <w:szCs w:val="24"/>
        </w:rPr>
        <w:t xml:space="preserve">At the hearing of this application </w:t>
      </w:r>
      <w:proofErr w:type="spellStart"/>
      <w:r w:rsidRPr="00C118FA">
        <w:rPr>
          <w:rFonts w:ascii="Times New Roman" w:hAnsi="Times New Roman" w:cs="Times New Roman"/>
          <w:sz w:val="24"/>
          <w:szCs w:val="24"/>
        </w:rPr>
        <w:t>Mr</w:t>
      </w:r>
      <w:proofErr w:type="spellEnd"/>
      <w:r w:rsidRPr="00C118FA">
        <w:rPr>
          <w:rFonts w:ascii="Times New Roman" w:hAnsi="Times New Roman" w:cs="Times New Roman"/>
          <w:sz w:val="24"/>
          <w:szCs w:val="24"/>
        </w:rPr>
        <w:t xml:space="preserve"> </w:t>
      </w:r>
      <w:proofErr w:type="spellStart"/>
      <w:r w:rsidR="00E772F7" w:rsidRPr="00C118FA">
        <w:rPr>
          <w:rFonts w:ascii="Times New Roman" w:hAnsi="Times New Roman" w:cs="Times New Roman"/>
          <w:i/>
          <w:sz w:val="24"/>
          <w:szCs w:val="24"/>
        </w:rPr>
        <w:t>Mupangwa</w:t>
      </w:r>
      <w:proofErr w:type="spellEnd"/>
      <w:r w:rsidR="00DC7AF7">
        <w:rPr>
          <w:rFonts w:ascii="Times New Roman" w:hAnsi="Times New Roman" w:cs="Times New Roman"/>
          <w:i/>
          <w:sz w:val="24"/>
          <w:szCs w:val="24"/>
        </w:rPr>
        <w:t>,</w:t>
      </w:r>
      <w:r w:rsidR="00E772F7" w:rsidRPr="00C118FA">
        <w:rPr>
          <w:rFonts w:ascii="Times New Roman" w:hAnsi="Times New Roman" w:cs="Times New Roman"/>
          <w:sz w:val="24"/>
          <w:szCs w:val="24"/>
        </w:rPr>
        <w:t xml:space="preserve"> c</w:t>
      </w:r>
      <w:r w:rsidRPr="00C118FA">
        <w:rPr>
          <w:rFonts w:ascii="Times New Roman" w:hAnsi="Times New Roman" w:cs="Times New Roman"/>
          <w:sz w:val="24"/>
          <w:szCs w:val="24"/>
        </w:rPr>
        <w:t xml:space="preserve">ounsel for the respondents raised a point </w:t>
      </w:r>
      <w:r w:rsidRPr="00C118FA">
        <w:rPr>
          <w:rFonts w:ascii="Times New Roman" w:hAnsi="Times New Roman" w:cs="Times New Roman"/>
          <w:i/>
          <w:sz w:val="24"/>
          <w:szCs w:val="24"/>
        </w:rPr>
        <w:t xml:space="preserve">in </w:t>
      </w:r>
      <w:proofErr w:type="spellStart"/>
      <w:r w:rsidRPr="00C118FA">
        <w:rPr>
          <w:rFonts w:ascii="Times New Roman" w:hAnsi="Times New Roman" w:cs="Times New Roman"/>
          <w:i/>
          <w:sz w:val="24"/>
          <w:szCs w:val="24"/>
        </w:rPr>
        <w:t>limine</w:t>
      </w:r>
      <w:proofErr w:type="spellEnd"/>
      <w:r w:rsidRPr="00C118FA">
        <w:rPr>
          <w:rFonts w:ascii="Times New Roman" w:hAnsi="Times New Roman" w:cs="Times New Roman"/>
          <w:sz w:val="24"/>
          <w:szCs w:val="24"/>
        </w:rPr>
        <w:t xml:space="preserve"> to the effect that the application is fatally defective for the reason that the applicants gave the respondents a </w:t>
      </w:r>
      <w:r w:rsidRPr="00C118FA">
        <w:rPr>
          <w:rFonts w:ascii="Times New Roman" w:hAnsi="Times New Roman" w:cs="Times New Roman"/>
          <w:i/>
          <w:sz w:val="24"/>
          <w:szCs w:val="24"/>
        </w:rPr>
        <w:t xml:space="preserve">dies </w:t>
      </w:r>
      <w:proofErr w:type="spellStart"/>
      <w:r w:rsidRPr="00C118FA">
        <w:rPr>
          <w:rFonts w:ascii="Times New Roman" w:hAnsi="Times New Roman" w:cs="Times New Roman"/>
          <w:i/>
          <w:sz w:val="24"/>
          <w:szCs w:val="24"/>
        </w:rPr>
        <w:t>induciae</w:t>
      </w:r>
      <w:proofErr w:type="spellEnd"/>
      <w:r w:rsidRPr="00C118FA">
        <w:rPr>
          <w:rFonts w:ascii="Times New Roman" w:hAnsi="Times New Roman" w:cs="Times New Roman"/>
          <w:sz w:val="24"/>
          <w:szCs w:val="24"/>
        </w:rPr>
        <w:t xml:space="preserve"> of ten days when r 43 (5) of the </w:t>
      </w:r>
      <w:r w:rsidRPr="00C118FA">
        <w:rPr>
          <w:rFonts w:ascii="Times New Roman" w:hAnsi="Times New Roman" w:cs="Times New Roman"/>
          <w:sz w:val="24"/>
          <w:szCs w:val="24"/>
        </w:rPr>
        <w:lastRenderedPageBreak/>
        <w:t xml:space="preserve">Supreme Court Rules 2018 provides for a </w:t>
      </w:r>
      <w:r w:rsidRPr="00C118FA">
        <w:rPr>
          <w:rFonts w:ascii="Times New Roman" w:hAnsi="Times New Roman" w:cs="Times New Roman"/>
          <w:i/>
          <w:sz w:val="24"/>
          <w:szCs w:val="24"/>
        </w:rPr>
        <w:t xml:space="preserve">dies </w:t>
      </w:r>
      <w:proofErr w:type="spellStart"/>
      <w:r w:rsidRPr="00C118FA">
        <w:rPr>
          <w:rFonts w:ascii="Times New Roman" w:hAnsi="Times New Roman" w:cs="Times New Roman"/>
          <w:i/>
          <w:sz w:val="24"/>
          <w:szCs w:val="24"/>
        </w:rPr>
        <w:t>induciae</w:t>
      </w:r>
      <w:proofErr w:type="spellEnd"/>
      <w:r w:rsidR="004134CB" w:rsidRPr="00C118FA">
        <w:rPr>
          <w:rFonts w:ascii="Times New Roman" w:hAnsi="Times New Roman" w:cs="Times New Roman"/>
          <w:sz w:val="24"/>
          <w:szCs w:val="24"/>
        </w:rPr>
        <w:t xml:space="preserve"> of three (3) days.  </w:t>
      </w:r>
      <w:r w:rsidRPr="00C118FA">
        <w:rPr>
          <w:rFonts w:ascii="Times New Roman" w:hAnsi="Times New Roman" w:cs="Times New Roman"/>
          <w:sz w:val="24"/>
          <w:szCs w:val="24"/>
        </w:rPr>
        <w:t xml:space="preserve">He relied on the case of </w:t>
      </w:r>
      <w:r w:rsidRPr="00C118FA">
        <w:rPr>
          <w:rFonts w:ascii="Times New Roman" w:hAnsi="Times New Roman" w:cs="Times New Roman"/>
          <w:i/>
          <w:sz w:val="24"/>
          <w:szCs w:val="24"/>
        </w:rPr>
        <w:t>ZEC v Veritas</w:t>
      </w:r>
      <w:r w:rsidR="006C1A3D" w:rsidRPr="00C118FA">
        <w:rPr>
          <w:rFonts w:ascii="Times New Roman" w:hAnsi="Times New Roman" w:cs="Times New Roman"/>
          <w:sz w:val="24"/>
          <w:szCs w:val="24"/>
        </w:rPr>
        <w:t xml:space="preserve"> SC 103/20 where this C</w:t>
      </w:r>
      <w:r w:rsidRPr="00C118FA">
        <w:rPr>
          <w:rFonts w:ascii="Times New Roman" w:hAnsi="Times New Roman" w:cs="Times New Roman"/>
          <w:sz w:val="24"/>
          <w:szCs w:val="24"/>
        </w:rPr>
        <w:t>ourt</w:t>
      </w:r>
      <w:r w:rsidR="008365D7">
        <w:rPr>
          <w:rFonts w:ascii="Times New Roman" w:hAnsi="Times New Roman" w:cs="Times New Roman"/>
          <w:sz w:val="24"/>
          <w:szCs w:val="24"/>
        </w:rPr>
        <w:t>,</w:t>
      </w:r>
      <w:r w:rsidRPr="00C118FA">
        <w:rPr>
          <w:rFonts w:ascii="Times New Roman" w:hAnsi="Times New Roman" w:cs="Times New Roman"/>
          <w:sz w:val="24"/>
          <w:szCs w:val="24"/>
        </w:rPr>
        <w:t xml:space="preserve"> in</w:t>
      </w:r>
      <w:r w:rsidR="00DD7997" w:rsidRPr="00C118FA">
        <w:rPr>
          <w:rFonts w:ascii="Times New Roman" w:hAnsi="Times New Roman" w:cs="Times New Roman"/>
          <w:sz w:val="24"/>
          <w:szCs w:val="24"/>
        </w:rPr>
        <w:t xml:space="preserve"> holding that</w:t>
      </w:r>
      <w:r w:rsidR="005174C2">
        <w:rPr>
          <w:rFonts w:ascii="Times New Roman" w:hAnsi="Times New Roman" w:cs="Times New Roman"/>
          <w:sz w:val="24"/>
          <w:szCs w:val="24"/>
        </w:rPr>
        <w:t>;</w:t>
      </w:r>
      <w:r w:rsidRPr="00C118FA">
        <w:rPr>
          <w:rFonts w:ascii="Times New Roman" w:hAnsi="Times New Roman" w:cs="Times New Roman"/>
          <w:sz w:val="24"/>
          <w:szCs w:val="24"/>
        </w:rPr>
        <w:t xml:space="preserve"> giving a wrong </w:t>
      </w:r>
      <w:r w:rsidRPr="00C118FA">
        <w:rPr>
          <w:rFonts w:ascii="Times New Roman" w:hAnsi="Times New Roman" w:cs="Times New Roman"/>
          <w:i/>
          <w:sz w:val="24"/>
          <w:szCs w:val="24"/>
        </w:rPr>
        <w:t xml:space="preserve">dies </w:t>
      </w:r>
      <w:proofErr w:type="spellStart"/>
      <w:r w:rsidRPr="00C118FA">
        <w:rPr>
          <w:rFonts w:ascii="Times New Roman" w:hAnsi="Times New Roman" w:cs="Times New Roman"/>
          <w:i/>
          <w:sz w:val="24"/>
          <w:szCs w:val="24"/>
        </w:rPr>
        <w:t>induciae</w:t>
      </w:r>
      <w:proofErr w:type="spellEnd"/>
      <w:r w:rsidRPr="00C118FA">
        <w:rPr>
          <w:rFonts w:ascii="Times New Roman" w:hAnsi="Times New Roman" w:cs="Times New Roman"/>
          <w:sz w:val="24"/>
          <w:szCs w:val="24"/>
        </w:rPr>
        <w:t xml:space="preserve"> to the other party is a fatal irregularity which renders the application a nullity</w:t>
      </w:r>
      <w:r w:rsidR="005174C2">
        <w:rPr>
          <w:rFonts w:ascii="Times New Roman" w:hAnsi="Times New Roman" w:cs="Times New Roman"/>
          <w:sz w:val="24"/>
          <w:szCs w:val="24"/>
        </w:rPr>
        <w:t>,</w:t>
      </w:r>
      <w:r w:rsidRPr="00C118FA">
        <w:rPr>
          <w:rFonts w:ascii="Times New Roman" w:hAnsi="Times New Roman" w:cs="Times New Roman"/>
          <w:sz w:val="24"/>
          <w:szCs w:val="24"/>
        </w:rPr>
        <w:t xml:space="preserve"> said:</w:t>
      </w:r>
    </w:p>
    <w:p w:rsidR="00D30041" w:rsidRPr="00C118FA" w:rsidRDefault="00D30041" w:rsidP="001C38BA">
      <w:pPr>
        <w:spacing w:after="0" w:line="276" w:lineRule="auto"/>
        <w:ind w:left="1440"/>
        <w:jc w:val="both"/>
        <w:rPr>
          <w:rFonts w:ascii="Times New Roman" w:hAnsi="Times New Roman" w:cs="Times New Roman"/>
          <w:sz w:val="24"/>
          <w:szCs w:val="24"/>
        </w:rPr>
      </w:pPr>
      <w:r w:rsidRPr="00C118FA">
        <w:rPr>
          <w:rFonts w:ascii="Times New Roman" w:hAnsi="Times New Roman" w:cs="Times New Roman"/>
          <w:sz w:val="24"/>
          <w:szCs w:val="24"/>
        </w:rPr>
        <w:t>“The form excludes those fundamental elements upon which an app</w:t>
      </w:r>
      <w:r w:rsidR="002504C6">
        <w:rPr>
          <w:rFonts w:ascii="Times New Roman" w:hAnsi="Times New Roman" w:cs="Times New Roman"/>
          <w:sz w:val="24"/>
          <w:szCs w:val="24"/>
        </w:rPr>
        <w:t xml:space="preserve">lication is founded, which are </w:t>
      </w:r>
      <w:r w:rsidRPr="00C118FA">
        <w:rPr>
          <w:rFonts w:ascii="Times New Roman" w:hAnsi="Times New Roman" w:cs="Times New Roman"/>
          <w:sz w:val="24"/>
          <w:szCs w:val="24"/>
        </w:rPr>
        <w:t xml:space="preserve">material for purposes of giving notice to a respondent of his rights as regards the application. It did not state the </w:t>
      </w:r>
      <w:r w:rsidRPr="00C118FA">
        <w:rPr>
          <w:rFonts w:ascii="Times New Roman" w:hAnsi="Times New Roman" w:cs="Times New Roman"/>
          <w:i/>
          <w:sz w:val="24"/>
          <w:szCs w:val="24"/>
        </w:rPr>
        <w:t xml:space="preserve">dies </w:t>
      </w:r>
      <w:proofErr w:type="spellStart"/>
      <w:r w:rsidRPr="00C118FA">
        <w:rPr>
          <w:rFonts w:ascii="Times New Roman" w:hAnsi="Times New Roman" w:cs="Times New Roman"/>
          <w:i/>
          <w:sz w:val="24"/>
          <w:szCs w:val="24"/>
        </w:rPr>
        <w:t>induciae</w:t>
      </w:r>
      <w:proofErr w:type="spellEnd"/>
      <w:r w:rsidRPr="00C118FA">
        <w:rPr>
          <w:rFonts w:ascii="Times New Roman" w:hAnsi="Times New Roman" w:cs="Times New Roman"/>
          <w:sz w:val="24"/>
          <w:szCs w:val="24"/>
        </w:rPr>
        <w:t xml:space="preserve"> operating against the respondent for purposes of mounting any opposition. There was not even an attempt to include a summary of the basis upon which the application was being mounted on the face of the application. In this case, in the absence of a notice in the proper form the court may be left in doubt as to whether or not a respondent has opposed the application within the prescribed period and served the application at the proper address. In this instance the appellants have not stated why the application did not contain the proper form by way of notice. I hold that the application is as a result fatally defective.</w:t>
      </w:r>
      <w:r w:rsidR="00DD7997" w:rsidRPr="00C118FA">
        <w:rPr>
          <w:rFonts w:ascii="Times New Roman" w:hAnsi="Times New Roman" w:cs="Times New Roman"/>
          <w:sz w:val="24"/>
          <w:szCs w:val="24"/>
        </w:rPr>
        <w:t>”</w:t>
      </w:r>
    </w:p>
    <w:p w:rsidR="00D30041" w:rsidRPr="00C118FA" w:rsidRDefault="00D30041" w:rsidP="00D30041">
      <w:pPr>
        <w:spacing w:line="480" w:lineRule="auto"/>
        <w:ind w:left="1440"/>
        <w:jc w:val="both"/>
        <w:rPr>
          <w:rFonts w:ascii="Times New Roman" w:hAnsi="Times New Roman" w:cs="Times New Roman"/>
          <w:sz w:val="24"/>
          <w:szCs w:val="24"/>
        </w:rPr>
      </w:pPr>
    </w:p>
    <w:p w:rsidR="00663EF2" w:rsidRPr="00C118FA" w:rsidRDefault="00D30041" w:rsidP="001C38BA">
      <w:pPr>
        <w:spacing w:line="480" w:lineRule="auto"/>
        <w:ind w:left="720" w:hanging="720"/>
        <w:jc w:val="both"/>
        <w:rPr>
          <w:rFonts w:ascii="Times New Roman" w:hAnsi="Times New Roman" w:cs="Times New Roman"/>
          <w:sz w:val="24"/>
          <w:szCs w:val="24"/>
        </w:rPr>
      </w:pPr>
      <w:r w:rsidRPr="00C118FA">
        <w:rPr>
          <w:rFonts w:ascii="Times New Roman" w:hAnsi="Times New Roman" w:cs="Times New Roman"/>
          <w:sz w:val="24"/>
          <w:szCs w:val="24"/>
        </w:rPr>
        <w:t>[</w:t>
      </w:r>
      <w:r w:rsidR="00A02D7C" w:rsidRPr="00C118FA">
        <w:rPr>
          <w:rFonts w:ascii="Times New Roman" w:hAnsi="Times New Roman" w:cs="Times New Roman"/>
          <w:sz w:val="24"/>
          <w:szCs w:val="24"/>
        </w:rPr>
        <w:t>11</w:t>
      </w:r>
      <w:r w:rsidR="001C38BA" w:rsidRPr="00C118FA">
        <w:rPr>
          <w:rFonts w:ascii="Times New Roman" w:hAnsi="Times New Roman" w:cs="Times New Roman"/>
          <w:sz w:val="24"/>
          <w:szCs w:val="24"/>
        </w:rPr>
        <w:t xml:space="preserve">]    </w:t>
      </w:r>
      <w:proofErr w:type="spellStart"/>
      <w:r w:rsidRPr="00C118FA">
        <w:rPr>
          <w:rFonts w:ascii="Times New Roman" w:hAnsi="Times New Roman" w:cs="Times New Roman"/>
          <w:sz w:val="24"/>
          <w:szCs w:val="24"/>
        </w:rPr>
        <w:t>Mr</w:t>
      </w:r>
      <w:proofErr w:type="spellEnd"/>
      <w:r w:rsidRPr="00C118FA">
        <w:rPr>
          <w:rFonts w:ascii="Times New Roman" w:hAnsi="Times New Roman" w:cs="Times New Roman"/>
          <w:sz w:val="24"/>
          <w:szCs w:val="24"/>
        </w:rPr>
        <w:t xml:space="preserve"> </w:t>
      </w:r>
      <w:proofErr w:type="spellStart"/>
      <w:r w:rsidR="00A02D7C" w:rsidRPr="00C118FA">
        <w:rPr>
          <w:rFonts w:ascii="Times New Roman" w:hAnsi="Times New Roman" w:cs="Times New Roman"/>
          <w:i/>
          <w:sz w:val="24"/>
          <w:szCs w:val="24"/>
        </w:rPr>
        <w:t>Mubaiwa</w:t>
      </w:r>
      <w:proofErr w:type="spellEnd"/>
      <w:r w:rsidRPr="00C118FA">
        <w:rPr>
          <w:rFonts w:ascii="Times New Roman" w:hAnsi="Times New Roman" w:cs="Times New Roman"/>
          <w:sz w:val="24"/>
          <w:szCs w:val="24"/>
        </w:rPr>
        <w:t xml:space="preserve"> for the applicants</w:t>
      </w:r>
      <w:r w:rsidR="00A1417D">
        <w:rPr>
          <w:rFonts w:ascii="Times New Roman" w:hAnsi="Times New Roman" w:cs="Times New Roman"/>
          <w:sz w:val="24"/>
          <w:szCs w:val="24"/>
        </w:rPr>
        <w:t>,</w:t>
      </w:r>
      <w:r w:rsidRPr="00C118FA">
        <w:rPr>
          <w:rFonts w:ascii="Times New Roman" w:hAnsi="Times New Roman" w:cs="Times New Roman"/>
          <w:sz w:val="24"/>
          <w:szCs w:val="24"/>
        </w:rPr>
        <w:t xml:space="preserve"> argu</w:t>
      </w:r>
      <w:r w:rsidR="00A02D7C" w:rsidRPr="00C118FA">
        <w:rPr>
          <w:rFonts w:ascii="Times New Roman" w:hAnsi="Times New Roman" w:cs="Times New Roman"/>
          <w:sz w:val="24"/>
          <w:szCs w:val="24"/>
        </w:rPr>
        <w:t>ing</w:t>
      </w:r>
      <w:r w:rsidRPr="00C118FA">
        <w:rPr>
          <w:rFonts w:ascii="Times New Roman" w:hAnsi="Times New Roman" w:cs="Times New Roman"/>
          <w:sz w:val="24"/>
          <w:szCs w:val="24"/>
        </w:rPr>
        <w:t xml:space="preserve"> to the contrary</w:t>
      </w:r>
      <w:r w:rsidR="00A1417D">
        <w:rPr>
          <w:rFonts w:ascii="Times New Roman" w:hAnsi="Times New Roman" w:cs="Times New Roman"/>
          <w:sz w:val="24"/>
          <w:szCs w:val="24"/>
        </w:rPr>
        <w:t>,</w:t>
      </w:r>
      <w:r w:rsidRPr="00C118FA">
        <w:rPr>
          <w:rFonts w:ascii="Times New Roman" w:hAnsi="Times New Roman" w:cs="Times New Roman"/>
          <w:sz w:val="24"/>
          <w:szCs w:val="24"/>
        </w:rPr>
        <w:t xml:space="preserve"> </w:t>
      </w:r>
      <w:r w:rsidR="00A02D7C" w:rsidRPr="00C118FA">
        <w:rPr>
          <w:rFonts w:ascii="Times New Roman" w:hAnsi="Times New Roman" w:cs="Times New Roman"/>
          <w:sz w:val="24"/>
          <w:szCs w:val="24"/>
        </w:rPr>
        <w:t>submitted that r 43 (5) does not apply to this case because the application is for the reinstatement of an appeal and not an application for leave to appeal or extension of time to appeal to which r 43 (5) applies</w:t>
      </w:r>
      <w:r w:rsidR="004134CB" w:rsidRPr="00C118FA">
        <w:rPr>
          <w:rFonts w:ascii="Times New Roman" w:hAnsi="Times New Roman" w:cs="Times New Roman"/>
          <w:sz w:val="24"/>
          <w:szCs w:val="24"/>
        </w:rPr>
        <w:t xml:space="preserve">.  </w:t>
      </w:r>
      <w:r w:rsidR="00A02D7C" w:rsidRPr="00C118FA">
        <w:rPr>
          <w:rFonts w:ascii="Times New Roman" w:hAnsi="Times New Roman" w:cs="Times New Roman"/>
          <w:sz w:val="24"/>
          <w:szCs w:val="24"/>
        </w:rPr>
        <w:t>He did not say</w:t>
      </w:r>
      <w:r w:rsidR="00762A4A" w:rsidRPr="00C118FA">
        <w:rPr>
          <w:rFonts w:ascii="Times New Roman" w:hAnsi="Times New Roman" w:cs="Times New Roman"/>
          <w:sz w:val="24"/>
          <w:szCs w:val="24"/>
        </w:rPr>
        <w:t xml:space="preserve"> whether or not an </w:t>
      </w:r>
      <w:r w:rsidR="005F3AA3" w:rsidRPr="00C118FA">
        <w:rPr>
          <w:rFonts w:ascii="Times New Roman" w:hAnsi="Times New Roman" w:cs="Times New Roman"/>
          <w:sz w:val="24"/>
          <w:szCs w:val="24"/>
        </w:rPr>
        <w:t xml:space="preserve">application for condonation </w:t>
      </w:r>
      <w:r w:rsidR="00762A4A" w:rsidRPr="00C118FA">
        <w:rPr>
          <w:rFonts w:ascii="Times New Roman" w:hAnsi="Times New Roman" w:cs="Times New Roman"/>
          <w:sz w:val="24"/>
          <w:szCs w:val="24"/>
        </w:rPr>
        <w:t xml:space="preserve">requires a </w:t>
      </w:r>
      <w:r w:rsidR="00762A4A" w:rsidRPr="00C118FA">
        <w:rPr>
          <w:rFonts w:ascii="Times New Roman" w:hAnsi="Times New Roman" w:cs="Times New Roman"/>
          <w:i/>
          <w:sz w:val="24"/>
          <w:szCs w:val="24"/>
        </w:rPr>
        <w:t xml:space="preserve">dies </w:t>
      </w:r>
      <w:proofErr w:type="spellStart"/>
      <w:r w:rsidR="00762A4A" w:rsidRPr="00C118FA">
        <w:rPr>
          <w:rFonts w:ascii="Times New Roman" w:hAnsi="Times New Roman" w:cs="Times New Roman"/>
          <w:i/>
          <w:sz w:val="24"/>
          <w:szCs w:val="24"/>
        </w:rPr>
        <w:t>induciae</w:t>
      </w:r>
      <w:proofErr w:type="spellEnd"/>
      <w:r w:rsidR="00762A4A" w:rsidRPr="00C118FA">
        <w:rPr>
          <w:rFonts w:ascii="Times New Roman" w:hAnsi="Times New Roman" w:cs="Times New Roman"/>
          <w:sz w:val="24"/>
          <w:szCs w:val="24"/>
        </w:rPr>
        <w:t xml:space="preserve"> of ten (10) days</w:t>
      </w:r>
      <w:r w:rsidR="005F3AA3" w:rsidRPr="00C118FA">
        <w:rPr>
          <w:rFonts w:ascii="Times New Roman" w:hAnsi="Times New Roman" w:cs="Times New Roman"/>
          <w:sz w:val="24"/>
          <w:szCs w:val="24"/>
        </w:rPr>
        <w:t xml:space="preserve"> nor state in terms of which rule</w:t>
      </w:r>
      <w:r w:rsidR="0030035B" w:rsidRPr="00C118FA">
        <w:rPr>
          <w:rFonts w:ascii="Times New Roman" w:hAnsi="Times New Roman" w:cs="Times New Roman"/>
          <w:sz w:val="24"/>
          <w:szCs w:val="24"/>
        </w:rPr>
        <w:t xml:space="preserve"> the applicant applied</w:t>
      </w:r>
      <w:r w:rsidR="00663EF2" w:rsidRPr="00C118FA">
        <w:rPr>
          <w:rFonts w:ascii="Times New Roman" w:hAnsi="Times New Roman" w:cs="Times New Roman"/>
          <w:sz w:val="24"/>
          <w:szCs w:val="24"/>
        </w:rPr>
        <w:t xml:space="preserve"> for condonation for non</w:t>
      </w:r>
      <w:r w:rsidR="007D1BF6">
        <w:rPr>
          <w:rFonts w:ascii="Times New Roman" w:hAnsi="Times New Roman" w:cs="Times New Roman"/>
          <w:sz w:val="24"/>
          <w:szCs w:val="24"/>
        </w:rPr>
        <w:t>-</w:t>
      </w:r>
      <w:r w:rsidR="00663EF2" w:rsidRPr="00C118FA">
        <w:rPr>
          <w:rFonts w:ascii="Times New Roman" w:hAnsi="Times New Roman" w:cs="Times New Roman"/>
          <w:sz w:val="24"/>
          <w:szCs w:val="24"/>
        </w:rPr>
        <w:t>compliance with the rules of court</w:t>
      </w:r>
      <w:r w:rsidR="00762A4A" w:rsidRPr="00C118FA">
        <w:rPr>
          <w:rFonts w:ascii="Times New Roman" w:hAnsi="Times New Roman" w:cs="Times New Roman"/>
          <w:sz w:val="24"/>
          <w:szCs w:val="24"/>
        </w:rPr>
        <w:t xml:space="preserve">. </w:t>
      </w:r>
    </w:p>
    <w:p w:rsidR="004134CB" w:rsidRPr="00BD2C5E" w:rsidRDefault="004134CB" w:rsidP="004134CB">
      <w:pPr>
        <w:spacing w:after="0" w:line="240" w:lineRule="auto"/>
        <w:ind w:left="720" w:hanging="720"/>
        <w:jc w:val="both"/>
        <w:rPr>
          <w:rFonts w:ascii="Times New Roman" w:hAnsi="Times New Roman" w:cs="Times New Roman"/>
          <w:sz w:val="28"/>
          <w:szCs w:val="28"/>
        </w:rPr>
      </w:pPr>
    </w:p>
    <w:p w:rsidR="00663EF2" w:rsidRPr="00C118FA" w:rsidRDefault="00663EF2" w:rsidP="001C38BA">
      <w:pPr>
        <w:spacing w:line="480" w:lineRule="auto"/>
        <w:ind w:left="720" w:hanging="720"/>
        <w:jc w:val="both"/>
        <w:rPr>
          <w:rFonts w:ascii="Times New Roman" w:hAnsi="Times New Roman" w:cs="Times New Roman"/>
          <w:sz w:val="24"/>
          <w:szCs w:val="24"/>
        </w:rPr>
      </w:pPr>
      <w:r w:rsidRPr="00C118FA">
        <w:rPr>
          <w:rFonts w:ascii="Times New Roman" w:hAnsi="Times New Roman" w:cs="Times New Roman"/>
          <w:sz w:val="24"/>
          <w:szCs w:val="24"/>
        </w:rPr>
        <w:t xml:space="preserve">[12]     </w:t>
      </w:r>
      <w:proofErr w:type="spellStart"/>
      <w:r w:rsidRPr="00C118FA">
        <w:rPr>
          <w:rFonts w:ascii="Times New Roman" w:hAnsi="Times New Roman" w:cs="Times New Roman"/>
          <w:sz w:val="24"/>
          <w:szCs w:val="24"/>
        </w:rPr>
        <w:t>Mr</w:t>
      </w:r>
      <w:proofErr w:type="spellEnd"/>
      <w:r w:rsidRPr="00C118FA">
        <w:rPr>
          <w:rFonts w:ascii="Times New Roman" w:hAnsi="Times New Roman" w:cs="Times New Roman"/>
          <w:sz w:val="24"/>
          <w:szCs w:val="24"/>
        </w:rPr>
        <w:t xml:space="preserve"> </w:t>
      </w:r>
      <w:proofErr w:type="spellStart"/>
      <w:r w:rsidRPr="00C118FA">
        <w:rPr>
          <w:rFonts w:ascii="Times New Roman" w:hAnsi="Times New Roman" w:cs="Times New Roman"/>
          <w:i/>
          <w:sz w:val="24"/>
          <w:szCs w:val="24"/>
        </w:rPr>
        <w:t>Mupangwa</w:t>
      </w:r>
      <w:proofErr w:type="spellEnd"/>
      <w:r w:rsidRPr="00C118FA">
        <w:rPr>
          <w:rFonts w:ascii="Times New Roman" w:hAnsi="Times New Roman" w:cs="Times New Roman"/>
          <w:sz w:val="24"/>
          <w:szCs w:val="24"/>
        </w:rPr>
        <w:t xml:space="preserve"> in response submitted that r</w:t>
      </w:r>
      <w:r w:rsidR="004134CB" w:rsidRPr="00C118FA">
        <w:rPr>
          <w:rFonts w:ascii="Times New Roman" w:hAnsi="Times New Roman" w:cs="Times New Roman"/>
          <w:sz w:val="24"/>
          <w:szCs w:val="24"/>
        </w:rPr>
        <w:t xml:space="preserve"> 43 applies because in </w:t>
      </w:r>
      <w:proofErr w:type="spellStart"/>
      <w:r w:rsidR="004134CB" w:rsidRPr="00C118FA">
        <w:rPr>
          <w:rFonts w:ascii="Times New Roman" w:hAnsi="Times New Roman" w:cs="Times New Roman"/>
          <w:sz w:val="24"/>
          <w:szCs w:val="24"/>
        </w:rPr>
        <w:t>sub</w:t>
      </w:r>
      <w:r w:rsidRPr="00C118FA">
        <w:rPr>
          <w:rFonts w:ascii="Times New Roman" w:hAnsi="Times New Roman" w:cs="Times New Roman"/>
          <w:sz w:val="24"/>
          <w:szCs w:val="24"/>
        </w:rPr>
        <w:t>r</w:t>
      </w:r>
      <w:r w:rsidR="004134CB" w:rsidRPr="00C118FA">
        <w:rPr>
          <w:rFonts w:ascii="Times New Roman" w:hAnsi="Times New Roman" w:cs="Times New Roman"/>
          <w:sz w:val="24"/>
          <w:szCs w:val="24"/>
        </w:rPr>
        <w:t>ule</w:t>
      </w:r>
      <w:proofErr w:type="spellEnd"/>
      <w:r w:rsidRPr="00C118FA">
        <w:rPr>
          <w:rFonts w:ascii="Times New Roman" w:hAnsi="Times New Roman" w:cs="Times New Roman"/>
          <w:sz w:val="24"/>
          <w:szCs w:val="24"/>
        </w:rPr>
        <w:t xml:space="preserve"> (1) it provides for applications for </w:t>
      </w:r>
      <w:r w:rsidR="004134CB" w:rsidRPr="00C118FA">
        <w:rPr>
          <w:rFonts w:ascii="Times New Roman" w:hAnsi="Times New Roman" w:cs="Times New Roman"/>
          <w:sz w:val="24"/>
          <w:szCs w:val="24"/>
        </w:rPr>
        <w:t>non</w:t>
      </w:r>
      <w:r w:rsidR="007D1BF6">
        <w:rPr>
          <w:rFonts w:ascii="Times New Roman" w:hAnsi="Times New Roman" w:cs="Times New Roman"/>
          <w:sz w:val="24"/>
          <w:szCs w:val="24"/>
        </w:rPr>
        <w:t>-</w:t>
      </w:r>
      <w:r w:rsidR="004134CB" w:rsidRPr="00C118FA">
        <w:rPr>
          <w:rFonts w:ascii="Times New Roman" w:hAnsi="Times New Roman" w:cs="Times New Roman"/>
          <w:sz w:val="24"/>
          <w:szCs w:val="24"/>
        </w:rPr>
        <w:t xml:space="preserve">compliance with the rules.  </w:t>
      </w:r>
      <w:r w:rsidRPr="00C118FA">
        <w:rPr>
          <w:rFonts w:ascii="Times New Roman" w:hAnsi="Times New Roman" w:cs="Times New Roman"/>
          <w:sz w:val="24"/>
          <w:szCs w:val="24"/>
        </w:rPr>
        <w:t xml:space="preserve">He stressed that the applicant’s application is not only for the reinstatement of the appeal but is also for condonation for not complying with r 55 (5) of this </w:t>
      </w:r>
      <w:r w:rsidR="004134CB" w:rsidRPr="00C118FA">
        <w:rPr>
          <w:rFonts w:ascii="Times New Roman" w:hAnsi="Times New Roman" w:cs="Times New Roman"/>
          <w:sz w:val="24"/>
          <w:szCs w:val="24"/>
        </w:rPr>
        <w:t>C</w:t>
      </w:r>
      <w:r w:rsidRPr="00C118FA">
        <w:rPr>
          <w:rFonts w:ascii="Times New Roman" w:hAnsi="Times New Roman" w:cs="Times New Roman"/>
          <w:sz w:val="24"/>
          <w:szCs w:val="24"/>
        </w:rPr>
        <w:t>ourts rules.</w:t>
      </w:r>
    </w:p>
    <w:p w:rsidR="00BD2C5E" w:rsidRPr="00BD2C5E" w:rsidRDefault="00BD2C5E" w:rsidP="00BD2C5E">
      <w:pPr>
        <w:spacing w:after="0" w:line="240" w:lineRule="auto"/>
        <w:ind w:left="720" w:hanging="720"/>
        <w:jc w:val="both"/>
        <w:rPr>
          <w:rFonts w:ascii="Times New Roman" w:hAnsi="Times New Roman" w:cs="Times New Roman"/>
          <w:sz w:val="28"/>
          <w:szCs w:val="28"/>
        </w:rPr>
      </w:pPr>
    </w:p>
    <w:p w:rsidR="00D30041" w:rsidRPr="00C118FA" w:rsidRDefault="00663EF2" w:rsidP="001C38BA">
      <w:pPr>
        <w:spacing w:line="480" w:lineRule="auto"/>
        <w:ind w:left="630" w:hanging="630"/>
        <w:jc w:val="both"/>
        <w:rPr>
          <w:rFonts w:ascii="Times New Roman" w:hAnsi="Times New Roman" w:cs="Times New Roman"/>
          <w:sz w:val="24"/>
          <w:szCs w:val="24"/>
        </w:rPr>
      </w:pPr>
      <w:r w:rsidRPr="00C118FA">
        <w:rPr>
          <w:rFonts w:ascii="Times New Roman" w:hAnsi="Times New Roman" w:cs="Times New Roman"/>
          <w:sz w:val="24"/>
          <w:szCs w:val="24"/>
        </w:rPr>
        <w:t xml:space="preserve">[13]   </w:t>
      </w:r>
      <w:r w:rsidR="001C38BA" w:rsidRPr="00C118FA">
        <w:rPr>
          <w:rFonts w:ascii="Times New Roman" w:hAnsi="Times New Roman" w:cs="Times New Roman"/>
          <w:sz w:val="24"/>
          <w:szCs w:val="24"/>
        </w:rPr>
        <w:t xml:space="preserve"> </w:t>
      </w:r>
      <w:r w:rsidR="00D30041" w:rsidRPr="00C118FA">
        <w:rPr>
          <w:rFonts w:ascii="Times New Roman" w:hAnsi="Times New Roman" w:cs="Times New Roman"/>
          <w:sz w:val="24"/>
          <w:szCs w:val="24"/>
        </w:rPr>
        <w:t xml:space="preserve">It is therefore necessary to determine the preliminary issue as it </w:t>
      </w:r>
      <w:r w:rsidR="003B11EF" w:rsidRPr="00C118FA">
        <w:rPr>
          <w:rFonts w:ascii="Times New Roman" w:hAnsi="Times New Roman" w:cs="Times New Roman"/>
          <w:sz w:val="24"/>
          <w:szCs w:val="24"/>
        </w:rPr>
        <w:t>is dispositive of whether or not the</w:t>
      </w:r>
      <w:r w:rsidR="000D51E5" w:rsidRPr="00C118FA">
        <w:rPr>
          <w:rFonts w:ascii="Times New Roman" w:hAnsi="Times New Roman" w:cs="Times New Roman"/>
          <w:sz w:val="24"/>
          <w:szCs w:val="24"/>
        </w:rPr>
        <w:t xml:space="preserve"> applicant’s</w:t>
      </w:r>
      <w:r w:rsidR="00D30041" w:rsidRPr="00C118FA">
        <w:rPr>
          <w:rFonts w:ascii="Times New Roman" w:hAnsi="Times New Roman" w:cs="Times New Roman"/>
          <w:sz w:val="24"/>
          <w:szCs w:val="24"/>
        </w:rPr>
        <w:t xml:space="preserve"> application</w:t>
      </w:r>
      <w:r w:rsidR="003B11EF" w:rsidRPr="00C118FA">
        <w:rPr>
          <w:rFonts w:ascii="Times New Roman" w:hAnsi="Times New Roman" w:cs="Times New Roman"/>
          <w:sz w:val="24"/>
          <w:szCs w:val="24"/>
        </w:rPr>
        <w:t xml:space="preserve"> is fatally defective</w:t>
      </w:r>
      <w:r w:rsidR="00D30041" w:rsidRPr="00C118FA">
        <w:rPr>
          <w:rFonts w:ascii="Times New Roman" w:hAnsi="Times New Roman" w:cs="Times New Roman"/>
          <w:sz w:val="24"/>
          <w:szCs w:val="24"/>
        </w:rPr>
        <w:t>.</w:t>
      </w:r>
    </w:p>
    <w:p w:rsidR="00D30041" w:rsidRPr="00C118FA" w:rsidRDefault="00CB0DC7" w:rsidP="00D30041">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THE LAW</w:t>
      </w:r>
    </w:p>
    <w:p w:rsidR="000D51E5" w:rsidRPr="00C118FA" w:rsidRDefault="00D30041" w:rsidP="001C38BA">
      <w:pPr>
        <w:pStyle w:val="Default"/>
        <w:tabs>
          <w:tab w:val="left" w:pos="630"/>
        </w:tabs>
        <w:rPr>
          <w:rFonts w:ascii="Times New Roman" w:hAnsi="Times New Roman" w:cs="Times New Roman"/>
        </w:rPr>
      </w:pPr>
      <w:r w:rsidRPr="00C118FA">
        <w:rPr>
          <w:rFonts w:ascii="Times New Roman" w:hAnsi="Times New Roman" w:cs="Times New Roman"/>
        </w:rPr>
        <w:t>[1</w:t>
      </w:r>
      <w:r w:rsidR="008419FB" w:rsidRPr="00C118FA">
        <w:rPr>
          <w:rFonts w:ascii="Times New Roman" w:hAnsi="Times New Roman" w:cs="Times New Roman"/>
        </w:rPr>
        <w:t>4</w:t>
      </w:r>
      <w:r w:rsidR="001C38BA" w:rsidRPr="00C118FA">
        <w:rPr>
          <w:rFonts w:ascii="Times New Roman" w:hAnsi="Times New Roman" w:cs="Times New Roman"/>
        </w:rPr>
        <w:t xml:space="preserve">]    </w:t>
      </w:r>
      <w:r w:rsidRPr="00C118FA">
        <w:rPr>
          <w:rFonts w:ascii="Times New Roman" w:hAnsi="Times New Roman" w:cs="Times New Roman"/>
        </w:rPr>
        <w:t>Rule</w:t>
      </w:r>
      <w:r w:rsidR="000D51E5" w:rsidRPr="00C118FA">
        <w:rPr>
          <w:rFonts w:ascii="Times New Roman" w:hAnsi="Times New Roman" w:cs="Times New Roman"/>
        </w:rPr>
        <w:t xml:space="preserve"> 43 (1), (3), (4) and (5) provides as follows:</w:t>
      </w:r>
    </w:p>
    <w:p w:rsidR="000D51E5" w:rsidRPr="00C118FA" w:rsidRDefault="000D51E5" w:rsidP="000D51E5">
      <w:pPr>
        <w:pStyle w:val="Default"/>
        <w:rPr>
          <w:rFonts w:ascii="Times New Roman" w:hAnsi="Times New Roman" w:cs="Times New Roman"/>
        </w:rPr>
      </w:pPr>
    </w:p>
    <w:p w:rsidR="000D51E5" w:rsidRPr="00C118FA" w:rsidRDefault="0001614A" w:rsidP="00E8480F">
      <w:pPr>
        <w:pStyle w:val="Default"/>
        <w:ind w:left="1890" w:hanging="450"/>
        <w:jc w:val="both"/>
        <w:rPr>
          <w:rFonts w:ascii="Times New Roman" w:hAnsi="Times New Roman" w:cs="Times New Roman"/>
        </w:rPr>
      </w:pPr>
      <w:r w:rsidRPr="00C118FA">
        <w:rPr>
          <w:rFonts w:ascii="Times New Roman" w:hAnsi="Times New Roman" w:cs="Times New Roman"/>
        </w:rPr>
        <w:t>“</w:t>
      </w:r>
      <w:r w:rsidR="000D51E5" w:rsidRPr="00C118FA">
        <w:rPr>
          <w:rFonts w:ascii="Times New Roman" w:hAnsi="Times New Roman" w:cs="Times New Roman"/>
        </w:rPr>
        <w:t>(1) An application for leave to appeal or for condonation of non-compliance with the rules and for extension of time in which to appeal shall be signed by the applicant or his or her legal practitioner and shall be accompanied by a copy of the judgment against which it is sought to appeal.</w:t>
      </w:r>
    </w:p>
    <w:p w:rsidR="000D51E5" w:rsidRPr="00C118FA" w:rsidRDefault="000D51E5" w:rsidP="001C38BA">
      <w:pPr>
        <w:pStyle w:val="Default"/>
        <w:ind w:left="1440"/>
        <w:jc w:val="both"/>
        <w:rPr>
          <w:rFonts w:ascii="Times New Roman" w:hAnsi="Times New Roman" w:cs="Times New Roman"/>
        </w:rPr>
      </w:pPr>
      <w:r w:rsidRPr="00C118FA">
        <w:rPr>
          <w:rFonts w:ascii="Times New Roman" w:hAnsi="Times New Roman" w:cs="Times New Roman"/>
        </w:rPr>
        <w:t xml:space="preserve"> </w:t>
      </w:r>
      <w:r w:rsidRPr="00C118FA">
        <w:rPr>
          <w:rFonts w:ascii="Times New Roman" w:hAnsi="Times New Roman" w:cs="Times New Roman"/>
          <w:color w:val="221F1F"/>
        </w:rPr>
        <w:t xml:space="preserve"> </w:t>
      </w:r>
    </w:p>
    <w:p w:rsidR="000D51E5" w:rsidRPr="00C118FA" w:rsidRDefault="000D51E5" w:rsidP="00E8480F">
      <w:pPr>
        <w:autoSpaceDE w:val="0"/>
        <w:autoSpaceDN w:val="0"/>
        <w:adjustRightInd w:val="0"/>
        <w:spacing w:after="0" w:line="240" w:lineRule="auto"/>
        <w:ind w:left="1890" w:hanging="450"/>
        <w:jc w:val="both"/>
        <w:rPr>
          <w:rFonts w:ascii="Times New Roman" w:hAnsi="Times New Roman" w:cs="Times New Roman"/>
          <w:color w:val="000000"/>
          <w:sz w:val="24"/>
          <w:szCs w:val="24"/>
          <w:lang w:val="en-ZW"/>
        </w:rPr>
      </w:pPr>
      <w:r w:rsidRPr="00C118FA">
        <w:rPr>
          <w:rFonts w:ascii="Times New Roman" w:hAnsi="Times New Roman" w:cs="Times New Roman"/>
          <w:color w:val="000000"/>
          <w:sz w:val="24"/>
          <w:szCs w:val="24"/>
          <w:lang w:val="en-ZW"/>
        </w:rPr>
        <w:t xml:space="preserve">(3) </w:t>
      </w:r>
      <w:r w:rsidR="00E8480F" w:rsidRPr="00C118FA">
        <w:rPr>
          <w:rFonts w:ascii="Times New Roman" w:hAnsi="Times New Roman" w:cs="Times New Roman"/>
          <w:color w:val="000000"/>
          <w:sz w:val="24"/>
          <w:szCs w:val="24"/>
          <w:lang w:val="en-ZW"/>
        </w:rPr>
        <w:t xml:space="preserve"> </w:t>
      </w:r>
      <w:r w:rsidRPr="00C118FA">
        <w:rPr>
          <w:rFonts w:ascii="Times New Roman" w:hAnsi="Times New Roman" w:cs="Times New Roman"/>
          <w:color w:val="000000"/>
          <w:sz w:val="24"/>
          <w:szCs w:val="24"/>
          <w:lang w:val="en-ZW"/>
        </w:rPr>
        <w:t xml:space="preserve">An application for condonation of non-compliance with the rules and for extension of time in which to appeal shall have attached to it a notice of appeal containing the matters required in terms of </w:t>
      </w:r>
      <w:proofErr w:type="spellStart"/>
      <w:r w:rsidRPr="00C118FA">
        <w:rPr>
          <w:rFonts w:ascii="Times New Roman" w:hAnsi="Times New Roman" w:cs="Times New Roman"/>
          <w:color w:val="000000"/>
          <w:sz w:val="24"/>
          <w:szCs w:val="24"/>
          <w:lang w:val="en-ZW"/>
        </w:rPr>
        <w:t>subrule</w:t>
      </w:r>
      <w:proofErr w:type="spellEnd"/>
      <w:r w:rsidRPr="00C118FA">
        <w:rPr>
          <w:rFonts w:ascii="Times New Roman" w:hAnsi="Times New Roman" w:cs="Times New Roman"/>
          <w:color w:val="000000"/>
          <w:sz w:val="24"/>
          <w:szCs w:val="24"/>
          <w:lang w:val="en-ZW"/>
        </w:rPr>
        <w:t xml:space="preserve"> (1) of rule 37 and an affidavit setting out the reasons why the appeal was not entered in time or leave to appeal was not applied for in time. Counsel may set out any relevant facts in a statement. Where such application is in relation to a matter in which leave to appeal is necessary the application shall, in addition, comply with the requirements of </w:t>
      </w:r>
      <w:proofErr w:type="spellStart"/>
      <w:r w:rsidRPr="00C118FA">
        <w:rPr>
          <w:rFonts w:ascii="Times New Roman" w:hAnsi="Times New Roman" w:cs="Times New Roman"/>
          <w:color w:val="000000"/>
          <w:sz w:val="24"/>
          <w:szCs w:val="24"/>
          <w:lang w:val="en-ZW"/>
        </w:rPr>
        <w:t>subrule</w:t>
      </w:r>
      <w:proofErr w:type="spellEnd"/>
      <w:r w:rsidRPr="00C118FA">
        <w:rPr>
          <w:rFonts w:ascii="Times New Roman" w:hAnsi="Times New Roman" w:cs="Times New Roman"/>
          <w:color w:val="000000"/>
          <w:sz w:val="24"/>
          <w:szCs w:val="24"/>
          <w:lang w:val="en-ZW"/>
        </w:rPr>
        <w:t xml:space="preserve"> (2). </w:t>
      </w:r>
    </w:p>
    <w:p w:rsidR="000D51E5" w:rsidRPr="00C118FA" w:rsidRDefault="000D51E5" w:rsidP="001C38BA">
      <w:pPr>
        <w:autoSpaceDE w:val="0"/>
        <w:autoSpaceDN w:val="0"/>
        <w:adjustRightInd w:val="0"/>
        <w:spacing w:after="0" w:line="240" w:lineRule="auto"/>
        <w:ind w:left="1440"/>
        <w:jc w:val="both"/>
        <w:rPr>
          <w:rFonts w:ascii="Times New Roman" w:hAnsi="Times New Roman" w:cs="Times New Roman"/>
          <w:color w:val="000000"/>
          <w:sz w:val="24"/>
          <w:szCs w:val="24"/>
          <w:lang w:val="en-ZW"/>
        </w:rPr>
      </w:pPr>
    </w:p>
    <w:p w:rsidR="000D51E5" w:rsidRPr="00C118FA" w:rsidRDefault="000D51E5" w:rsidP="00E8480F">
      <w:pPr>
        <w:autoSpaceDE w:val="0"/>
        <w:autoSpaceDN w:val="0"/>
        <w:adjustRightInd w:val="0"/>
        <w:spacing w:after="0" w:line="240" w:lineRule="auto"/>
        <w:ind w:left="1890" w:hanging="450"/>
        <w:jc w:val="both"/>
        <w:rPr>
          <w:rFonts w:ascii="Times New Roman" w:hAnsi="Times New Roman" w:cs="Times New Roman"/>
          <w:color w:val="000000"/>
          <w:sz w:val="24"/>
          <w:szCs w:val="24"/>
          <w:lang w:val="en-ZW"/>
        </w:rPr>
      </w:pPr>
      <w:r w:rsidRPr="00C118FA">
        <w:rPr>
          <w:rFonts w:ascii="Times New Roman" w:hAnsi="Times New Roman" w:cs="Times New Roman"/>
          <w:color w:val="000000"/>
          <w:sz w:val="24"/>
          <w:szCs w:val="24"/>
          <w:lang w:val="en-ZW"/>
        </w:rPr>
        <w:t xml:space="preserve">(4) </w:t>
      </w:r>
      <w:r w:rsidR="00E8480F" w:rsidRPr="00C118FA">
        <w:rPr>
          <w:rFonts w:ascii="Times New Roman" w:hAnsi="Times New Roman" w:cs="Times New Roman"/>
          <w:color w:val="000000"/>
          <w:sz w:val="24"/>
          <w:szCs w:val="24"/>
          <w:lang w:val="en-ZW"/>
        </w:rPr>
        <w:t xml:space="preserve"> </w:t>
      </w:r>
      <w:r w:rsidRPr="00C118FA">
        <w:rPr>
          <w:rFonts w:ascii="Times New Roman" w:hAnsi="Times New Roman" w:cs="Times New Roman"/>
          <w:color w:val="000000"/>
          <w:sz w:val="24"/>
          <w:szCs w:val="24"/>
          <w:lang w:val="en-ZW"/>
        </w:rPr>
        <w:t>An application in terms of this rule and accompanying documents shall be filed with a registrar and there- after served on the respondent within three days, failing which the application shall be regarded as abandoned and deemed to have been dismissed.</w:t>
      </w:r>
    </w:p>
    <w:p w:rsidR="000D51E5" w:rsidRPr="00C118FA" w:rsidRDefault="000D51E5" w:rsidP="001C38BA">
      <w:pPr>
        <w:autoSpaceDE w:val="0"/>
        <w:autoSpaceDN w:val="0"/>
        <w:adjustRightInd w:val="0"/>
        <w:spacing w:after="0" w:line="240" w:lineRule="auto"/>
        <w:ind w:left="1440"/>
        <w:jc w:val="both"/>
        <w:rPr>
          <w:rFonts w:ascii="Times New Roman" w:hAnsi="Times New Roman" w:cs="Times New Roman"/>
          <w:color w:val="000000"/>
          <w:sz w:val="24"/>
          <w:szCs w:val="24"/>
          <w:lang w:val="en-ZW"/>
        </w:rPr>
      </w:pPr>
      <w:r w:rsidRPr="00C118FA">
        <w:rPr>
          <w:rFonts w:ascii="Times New Roman" w:hAnsi="Times New Roman" w:cs="Times New Roman"/>
          <w:color w:val="000000"/>
          <w:sz w:val="24"/>
          <w:szCs w:val="24"/>
          <w:lang w:val="en-ZW"/>
        </w:rPr>
        <w:t xml:space="preserve"> </w:t>
      </w:r>
    </w:p>
    <w:p w:rsidR="00D30041" w:rsidRPr="00C118FA" w:rsidRDefault="000D51E5" w:rsidP="00E8480F">
      <w:pPr>
        <w:spacing w:line="240" w:lineRule="auto"/>
        <w:ind w:left="1890" w:hanging="450"/>
        <w:jc w:val="both"/>
        <w:rPr>
          <w:rFonts w:ascii="Times New Roman" w:hAnsi="Times New Roman" w:cs="Times New Roman"/>
          <w:sz w:val="24"/>
          <w:szCs w:val="24"/>
        </w:rPr>
      </w:pPr>
      <w:r w:rsidRPr="00C118FA">
        <w:rPr>
          <w:rFonts w:ascii="Times New Roman" w:hAnsi="Times New Roman" w:cs="Times New Roman"/>
          <w:color w:val="000000"/>
          <w:sz w:val="24"/>
          <w:szCs w:val="24"/>
          <w:lang w:val="en-ZW"/>
        </w:rPr>
        <w:t>(5</w:t>
      </w:r>
      <w:proofErr w:type="gramStart"/>
      <w:r w:rsidRPr="00C118FA">
        <w:rPr>
          <w:rFonts w:ascii="Times New Roman" w:hAnsi="Times New Roman" w:cs="Times New Roman"/>
          <w:color w:val="000000"/>
          <w:sz w:val="24"/>
          <w:szCs w:val="24"/>
          <w:lang w:val="en-ZW"/>
        </w:rPr>
        <w:t xml:space="preserve">) </w:t>
      </w:r>
      <w:r w:rsidR="00E8480F" w:rsidRPr="00C118FA">
        <w:rPr>
          <w:rFonts w:ascii="Times New Roman" w:hAnsi="Times New Roman" w:cs="Times New Roman"/>
          <w:color w:val="000000"/>
          <w:sz w:val="24"/>
          <w:szCs w:val="24"/>
          <w:lang w:val="en-ZW"/>
        </w:rPr>
        <w:t xml:space="preserve"> </w:t>
      </w:r>
      <w:r w:rsidRPr="00C118FA">
        <w:rPr>
          <w:rFonts w:ascii="Times New Roman" w:hAnsi="Times New Roman" w:cs="Times New Roman"/>
          <w:color w:val="000000"/>
          <w:sz w:val="24"/>
          <w:szCs w:val="24"/>
          <w:lang w:val="en-ZW"/>
        </w:rPr>
        <w:t>The</w:t>
      </w:r>
      <w:proofErr w:type="gramEnd"/>
      <w:r w:rsidRPr="00C118FA">
        <w:rPr>
          <w:rFonts w:ascii="Times New Roman" w:hAnsi="Times New Roman" w:cs="Times New Roman"/>
          <w:color w:val="000000"/>
          <w:sz w:val="24"/>
          <w:szCs w:val="24"/>
          <w:lang w:val="en-ZW"/>
        </w:rPr>
        <w:t xml:space="preserve"> respondent shall be entitled, within three days of service, to file with the registrar his or her opposing affidavits, which shall also be served on the applicant and the applicant shall thereafter be entitled, within three days, to file with the registrar h</w:t>
      </w:r>
      <w:r w:rsidR="008419FB" w:rsidRPr="00C118FA">
        <w:rPr>
          <w:rFonts w:ascii="Times New Roman" w:hAnsi="Times New Roman" w:cs="Times New Roman"/>
          <w:color w:val="000000"/>
          <w:sz w:val="24"/>
          <w:szCs w:val="24"/>
          <w:lang w:val="en-ZW"/>
        </w:rPr>
        <w:t>is or her answering affidavits.</w:t>
      </w:r>
      <w:r w:rsidR="00D30041" w:rsidRPr="00C118FA">
        <w:rPr>
          <w:rFonts w:ascii="Times New Roman" w:hAnsi="Times New Roman" w:cs="Times New Roman"/>
          <w:sz w:val="24"/>
          <w:szCs w:val="24"/>
        </w:rPr>
        <w:t>”</w:t>
      </w:r>
    </w:p>
    <w:p w:rsidR="00E8480F" w:rsidRPr="00C118FA" w:rsidRDefault="00E8480F" w:rsidP="001C38BA">
      <w:pPr>
        <w:spacing w:line="360" w:lineRule="auto"/>
        <w:ind w:left="1440"/>
        <w:jc w:val="both"/>
        <w:rPr>
          <w:rFonts w:ascii="Times New Roman" w:hAnsi="Times New Roman" w:cs="Times New Roman"/>
          <w:sz w:val="24"/>
          <w:szCs w:val="24"/>
        </w:rPr>
      </w:pPr>
    </w:p>
    <w:p w:rsidR="00BF7666" w:rsidRPr="00C118FA" w:rsidRDefault="001C38BA" w:rsidP="001C38BA">
      <w:pPr>
        <w:spacing w:line="360" w:lineRule="auto"/>
        <w:ind w:left="630" w:hanging="630"/>
        <w:jc w:val="both"/>
        <w:rPr>
          <w:rFonts w:ascii="Times New Roman" w:hAnsi="Times New Roman" w:cs="Times New Roman"/>
          <w:sz w:val="24"/>
          <w:szCs w:val="24"/>
        </w:rPr>
      </w:pPr>
      <w:r w:rsidRPr="00C118FA">
        <w:rPr>
          <w:rFonts w:ascii="Times New Roman" w:hAnsi="Times New Roman" w:cs="Times New Roman"/>
          <w:sz w:val="24"/>
          <w:szCs w:val="24"/>
        </w:rPr>
        <w:t xml:space="preserve">[15] </w:t>
      </w:r>
      <w:r w:rsidR="00BD2C5E" w:rsidRPr="00C118FA">
        <w:rPr>
          <w:rFonts w:ascii="Times New Roman" w:hAnsi="Times New Roman" w:cs="Times New Roman"/>
          <w:sz w:val="24"/>
          <w:szCs w:val="24"/>
        </w:rPr>
        <w:t xml:space="preserve">  </w:t>
      </w:r>
      <w:proofErr w:type="spellStart"/>
      <w:r w:rsidRPr="00C118FA">
        <w:rPr>
          <w:rFonts w:ascii="Times New Roman" w:hAnsi="Times New Roman" w:cs="Times New Roman"/>
          <w:sz w:val="24"/>
          <w:szCs w:val="24"/>
        </w:rPr>
        <w:t>Sub</w:t>
      </w:r>
      <w:r w:rsidR="00BF7666" w:rsidRPr="00C118FA">
        <w:rPr>
          <w:rFonts w:ascii="Times New Roman" w:hAnsi="Times New Roman" w:cs="Times New Roman"/>
          <w:sz w:val="24"/>
          <w:szCs w:val="24"/>
        </w:rPr>
        <w:t>rules</w:t>
      </w:r>
      <w:proofErr w:type="spellEnd"/>
      <w:r w:rsidR="00BF7666" w:rsidRPr="00C118FA">
        <w:rPr>
          <w:rFonts w:ascii="Times New Roman" w:hAnsi="Times New Roman" w:cs="Times New Roman"/>
          <w:sz w:val="24"/>
          <w:szCs w:val="24"/>
        </w:rPr>
        <w:t xml:space="preserve"> (1) and (3) of r 43 specifically provide for applications for condonation of</w:t>
      </w:r>
      <w:r w:rsidR="00030FEC" w:rsidRPr="00C118FA">
        <w:rPr>
          <w:rFonts w:ascii="Times New Roman" w:hAnsi="Times New Roman" w:cs="Times New Roman"/>
          <w:sz w:val="24"/>
          <w:szCs w:val="24"/>
        </w:rPr>
        <w:t xml:space="preserve"> non-compliance with the rules.  </w:t>
      </w:r>
      <w:r w:rsidR="00BF7666" w:rsidRPr="00C118FA">
        <w:rPr>
          <w:rFonts w:ascii="Times New Roman" w:hAnsi="Times New Roman" w:cs="Times New Roman"/>
          <w:sz w:val="24"/>
          <w:szCs w:val="24"/>
        </w:rPr>
        <w:t xml:space="preserve">The use of the word ‘rules’ instead of the </w:t>
      </w:r>
      <w:r w:rsidR="00030FEC" w:rsidRPr="00C118FA">
        <w:rPr>
          <w:rFonts w:ascii="Times New Roman" w:hAnsi="Times New Roman" w:cs="Times New Roman"/>
          <w:sz w:val="24"/>
          <w:szCs w:val="24"/>
        </w:rPr>
        <w:t xml:space="preserve">words </w:t>
      </w:r>
      <w:r w:rsidR="00762B21">
        <w:rPr>
          <w:rFonts w:ascii="Times New Roman" w:hAnsi="Times New Roman" w:cs="Times New Roman"/>
          <w:sz w:val="24"/>
          <w:szCs w:val="24"/>
        </w:rPr>
        <w:t>‘</w:t>
      </w:r>
      <w:r w:rsidR="00030FEC" w:rsidRPr="00C118FA">
        <w:rPr>
          <w:rFonts w:ascii="Times New Roman" w:hAnsi="Times New Roman" w:cs="Times New Roman"/>
          <w:sz w:val="24"/>
          <w:szCs w:val="24"/>
        </w:rPr>
        <w:t>this rule</w:t>
      </w:r>
      <w:r w:rsidR="00762B21">
        <w:rPr>
          <w:rFonts w:ascii="Times New Roman" w:hAnsi="Times New Roman" w:cs="Times New Roman"/>
          <w:sz w:val="24"/>
          <w:szCs w:val="24"/>
        </w:rPr>
        <w:t>’</w:t>
      </w:r>
      <w:r w:rsidR="00030FEC" w:rsidRPr="00C118FA">
        <w:rPr>
          <w:rFonts w:ascii="Times New Roman" w:hAnsi="Times New Roman" w:cs="Times New Roman"/>
          <w:sz w:val="24"/>
          <w:szCs w:val="24"/>
        </w:rPr>
        <w:t xml:space="preserve"> is significant.  </w:t>
      </w:r>
      <w:r w:rsidR="00BF7666" w:rsidRPr="00C118FA">
        <w:rPr>
          <w:rFonts w:ascii="Times New Roman" w:hAnsi="Times New Roman" w:cs="Times New Roman"/>
          <w:sz w:val="24"/>
          <w:szCs w:val="24"/>
        </w:rPr>
        <w:t xml:space="preserve">It means the provision applies to all applications for non-compliance </w:t>
      </w:r>
      <w:r w:rsidR="00C847E1" w:rsidRPr="00C118FA">
        <w:rPr>
          <w:rFonts w:ascii="Times New Roman" w:hAnsi="Times New Roman" w:cs="Times New Roman"/>
          <w:sz w:val="24"/>
          <w:szCs w:val="24"/>
        </w:rPr>
        <w:t>with</w:t>
      </w:r>
      <w:r w:rsidR="00BF7666" w:rsidRPr="00C118FA">
        <w:rPr>
          <w:rFonts w:ascii="Times New Roman" w:hAnsi="Times New Roman" w:cs="Times New Roman"/>
          <w:sz w:val="24"/>
          <w:szCs w:val="24"/>
        </w:rPr>
        <w:t xml:space="preserve"> the rules of this court</w:t>
      </w:r>
      <w:r w:rsidR="00731D73" w:rsidRPr="00C118FA">
        <w:rPr>
          <w:rFonts w:ascii="Times New Roman" w:hAnsi="Times New Roman" w:cs="Times New Roman"/>
          <w:sz w:val="24"/>
          <w:szCs w:val="24"/>
        </w:rPr>
        <w:t xml:space="preserve"> in general.</w:t>
      </w:r>
    </w:p>
    <w:p w:rsidR="00030FEC" w:rsidRPr="00C118FA" w:rsidRDefault="00030FEC" w:rsidP="00CB0DC7">
      <w:pPr>
        <w:spacing w:line="240" w:lineRule="auto"/>
        <w:ind w:left="630" w:hanging="630"/>
        <w:jc w:val="both"/>
        <w:rPr>
          <w:rFonts w:ascii="Times New Roman" w:hAnsi="Times New Roman" w:cs="Times New Roman"/>
          <w:sz w:val="24"/>
          <w:szCs w:val="24"/>
        </w:rPr>
      </w:pPr>
    </w:p>
    <w:p w:rsidR="00731D73" w:rsidRPr="00C118FA" w:rsidRDefault="001C38BA" w:rsidP="001C38BA">
      <w:pPr>
        <w:spacing w:line="360" w:lineRule="auto"/>
        <w:ind w:left="630" w:hanging="630"/>
        <w:jc w:val="both"/>
        <w:rPr>
          <w:rFonts w:ascii="Times New Roman" w:hAnsi="Times New Roman" w:cs="Times New Roman"/>
          <w:sz w:val="24"/>
          <w:szCs w:val="24"/>
        </w:rPr>
      </w:pPr>
      <w:r w:rsidRPr="00C118FA">
        <w:rPr>
          <w:rFonts w:ascii="Times New Roman" w:hAnsi="Times New Roman" w:cs="Times New Roman"/>
          <w:sz w:val="24"/>
          <w:szCs w:val="24"/>
        </w:rPr>
        <w:t xml:space="preserve">[16]   </w:t>
      </w:r>
      <w:r w:rsidR="00030FEC" w:rsidRPr="00C118FA">
        <w:rPr>
          <w:rFonts w:ascii="Times New Roman" w:hAnsi="Times New Roman" w:cs="Times New Roman"/>
          <w:sz w:val="24"/>
          <w:szCs w:val="24"/>
        </w:rPr>
        <w:t>Sub</w:t>
      </w:r>
      <w:r w:rsidR="00C847E1" w:rsidRPr="00C118FA">
        <w:rPr>
          <w:rFonts w:ascii="Times New Roman" w:hAnsi="Times New Roman" w:cs="Times New Roman"/>
          <w:sz w:val="24"/>
          <w:szCs w:val="24"/>
        </w:rPr>
        <w:t>-</w:t>
      </w:r>
      <w:r w:rsidR="00731D73" w:rsidRPr="00C118FA">
        <w:rPr>
          <w:rFonts w:ascii="Times New Roman" w:hAnsi="Times New Roman" w:cs="Times New Roman"/>
          <w:sz w:val="24"/>
          <w:szCs w:val="24"/>
        </w:rPr>
        <w:t xml:space="preserve">rules (4) and (5) then provide for the </w:t>
      </w:r>
      <w:r w:rsidR="00731D73" w:rsidRPr="00C118FA">
        <w:rPr>
          <w:rFonts w:ascii="Times New Roman" w:hAnsi="Times New Roman" w:cs="Times New Roman"/>
          <w:i/>
          <w:sz w:val="24"/>
          <w:szCs w:val="24"/>
        </w:rPr>
        <w:t xml:space="preserve">dies </w:t>
      </w:r>
      <w:proofErr w:type="spellStart"/>
      <w:r w:rsidR="00731D73" w:rsidRPr="00C118FA">
        <w:rPr>
          <w:rFonts w:ascii="Times New Roman" w:hAnsi="Times New Roman" w:cs="Times New Roman"/>
          <w:i/>
          <w:sz w:val="24"/>
          <w:szCs w:val="24"/>
        </w:rPr>
        <w:t>induciae</w:t>
      </w:r>
      <w:proofErr w:type="spellEnd"/>
      <w:r w:rsidR="00731D73" w:rsidRPr="00C118FA">
        <w:rPr>
          <w:rFonts w:ascii="Times New Roman" w:hAnsi="Times New Roman" w:cs="Times New Roman"/>
          <w:sz w:val="24"/>
          <w:szCs w:val="24"/>
        </w:rPr>
        <w:t xml:space="preserve"> in peremptory terms. </w:t>
      </w:r>
      <w:r w:rsidR="00030FEC" w:rsidRPr="00C118FA">
        <w:rPr>
          <w:rFonts w:ascii="Times New Roman" w:hAnsi="Times New Roman" w:cs="Times New Roman"/>
          <w:sz w:val="24"/>
          <w:szCs w:val="24"/>
        </w:rPr>
        <w:t xml:space="preserve"> </w:t>
      </w:r>
      <w:r w:rsidR="00731D73" w:rsidRPr="00C118FA">
        <w:rPr>
          <w:rFonts w:ascii="Times New Roman" w:hAnsi="Times New Roman" w:cs="Times New Roman"/>
          <w:sz w:val="24"/>
          <w:szCs w:val="24"/>
        </w:rPr>
        <w:t>Thi</w:t>
      </w:r>
      <w:r w:rsidR="00030FEC" w:rsidRPr="00C118FA">
        <w:rPr>
          <w:rFonts w:ascii="Times New Roman" w:hAnsi="Times New Roman" w:cs="Times New Roman"/>
          <w:sz w:val="24"/>
          <w:szCs w:val="24"/>
        </w:rPr>
        <w:t>s means non-compliance with sub</w:t>
      </w:r>
      <w:r w:rsidR="00C847E1" w:rsidRPr="00C118FA">
        <w:rPr>
          <w:rFonts w:ascii="Times New Roman" w:hAnsi="Times New Roman" w:cs="Times New Roman"/>
          <w:sz w:val="24"/>
          <w:szCs w:val="24"/>
        </w:rPr>
        <w:t>-</w:t>
      </w:r>
      <w:r w:rsidR="00731D73" w:rsidRPr="00C118FA">
        <w:rPr>
          <w:rFonts w:ascii="Times New Roman" w:hAnsi="Times New Roman" w:cs="Times New Roman"/>
          <w:sz w:val="24"/>
          <w:szCs w:val="24"/>
        </w:rPr>
        <w:t>rule (5)</w:t>
      </w:r>
      <w:r w:rsidR="00C847E1" w:rsidRPr="00C118FA">
        <w:rPr>
          <w:rFonts w:ascii="Times New Roman" w:hAnsi="Times New Roman" w:cs="Times New Roman"/>
          <w:sz w:val="24"/>
          <w:szCs w:val="24"/>
        </w:rPr>
        <w:t xml:space="preserve"> in a notice to the respondent</w:t>
      </w:r>
      <w:r w:rsidR="00731D73" w:rsidRPr="00C118FA">
        <w:rPr>
          <w:rFonts w:ascii="Times New Roman" w:hAnsi="Times New Roman" w:cs="Times New Roman"/>
          <w:sz w:val="24"/>
          <w:szCs w:val="24"/>
        </w:rPr>
        <w:t xml:space="preserve"> in respect of an application for</w:t>
      </w:r>
      <w:r w:rsidR="00C847E1" w:rsidRPr="00C118FA">
        <w:rPr>
          <w:rFonts w:ascii="Times New Roman" w:hAnsi="Times New Roman" w:cs="Times New Roman"/>
          <w:sz w:val="24"/>
          <w:szCs w:val="24"/>
        </w:rPr>
        <w:t xml:space="preserve"> condonation of</w:t>
      </w:r>
      <w:r w:rsidR="00731D73" w:rsidRPr="00C118FA">
        <w:rPr>
          <w:rFonts w:ascii="Times New Roman" w:hAnsi="Times New Roman" w:cs="Times New Roman"/>
          <w:sz w:val="24"/>
          <w:szCs w:val="24"/>
        </w:rPr>
        <w:t xml:space="preserve"> non-compliance with the rules results in the application being fatally defective.</w:t>
      </w:r>
    </w:p>
    <w:p w:rsidR="00E14976" w:rsidRPr="00C118FA" w:rsidRDefault="00E14976" w:rsidP="00E14976">
      <w:pPr>
        <w:spacing w:line="240" w:lineRule="auto"/>
        <w:ind w:left="630" w:hanging="630"/>
        <w:jc w:val="both"/>
        <w:rPr>
          <w:rFonts w:ascii="Times New Roman" w:hAnsi="Times New Roman" w:cs="Times New Roman"/>
          <w:sz w:val="24"/>
          <w:szCs w:val="24"/>
        </w:rPr>
      </w:pPr>
    </w:p>
    <w:p w:rsidR="00A61C68" w:rsidRPr="00C118FA" w:rsidRDefault="00D30041" w:rsidP="009673AF">
      <w:pPr>
        <w:pStyle w:val="Default"/>
        <w:spacing w:line="480" w:lineRule="auto"/>
        <w:ind w:left="720" w:hanging="720"/>
        <w:jc w:val="both"/>
        <w:rPr>
          <w:rFonts w:ascii="Times New Roman" w:hAnsi="Times New Roman" w:cs="Times New Roman"/>
        </w:rPr>
      </w:pPr>
      <w:r w:rsidRPr="00C118FA">
        <w:rPr>
          <w:rFonts w:ascii="Times New Roman" w:hAnsi="Times New Roman" w:cs="Times New Roman"/>
        </w:rPr>
        <w:t>[1</w:t>
      </w:r>
      <w:r w:rsidR="00731D73" w:rsidRPr="00C118FA">
        <w:rPr>
          <w:rFonts w:ascii="Times New Roman" w:hAnsi="Times New Roman" w:cs="Times New Roman"/>
        </w:rPr>
        <w:t>7</w:t>
      </w:r>
      <w:r w:rsidRPr="00C118FA">
        <w:rPr>
          <w:rFonts w:ascii="Times New Roman" w:hAnsi="Times New Roman" w:cs="Times New Roman"/>
        </w:rPr>
        <w:t>]     A part</w:t>
      </w:r>
      <w:r w:rsidR="00731D73" w:rsidRPr="00C118FA">
        <w:rPr>
          <w:rFonts w:ascii="Times New Roman" w:hAnsi="Times New Roman" w:cs="Times New Roman"/>
        </w:rPr>
        <w:t>y</w:t>
      </w:r>
      <w:r w:rsidRPr="00C118FA">
        <w:rPr>
          <w:rFonts w:ascii="Times New Roman" w:hAnsi="Times New Roman" w:cs="Times New Roman"/>
        </w:rPr>
        <w:t xml:space="preserve"> who seeks the assistance of the court must do so in terms of the court’s rules. Disregarding the court’s rules renders the applicant’s application fatally defective and </w:t>
      </w:r>
      <w:r w:rsidRPr="00C118FA">
        <w:rPr>
          <w:rFonts w:ascii="Times New Roman" w:hAnsi="Times New Roman" w:cs="Times New Roman"/>
        </w:rPr>
        <w:lastRenderedPageBreak/>
        <w:t xml:space="preserve">a nullity. </w:t>
      </w:r>
      <w:r w:rsidR="00A61C68" w:rsidRPr="00C118FA">
        <w:rPr>
          <w:rFonts w:ascii="Times New Roman" w:hAnsi="Times New Roman" w:cs="Times New Roman"/>
        </w:rPr>
        <w:t xml:space="preserve">In the case of </w:t>
      </w:r>
      <w:proofErr w:type="spellStart"/>
      <w:r w:rsidR="00A61C68" w:rsidRPr="00C118FA">
        <w:rPr>
          <w:rFonts w:ascii="Times New Roman" w:hAnsi="Times New Roman" w:cs="Times New Roman"/>
          <w:bCs/>
          <w:i/>
        </w:rPr>
        <w:t>Mupungu</w:t>
      </w:r>
      <w:proofErr w:type="spellEnd"/>
      <w:r w:rsidR="00A61C68" w:rsidRPr="00C118FA">
        <w:rPr>
          <w:rFonts w:ascii="Times New Roman" w:hAnsi="Times New Roman" w:cs="Times New Roman"/>
          <w:bCs/>
          <w:i/>
        </w:rPr>
        <w:t xml:space="preserve"> v Minister of Justice, Legal </w:t>
      </w:r>
      <w:r w:rsidR="00F0451A" w:rsidRPr="00C118FA">
        <w:rPr>
          <w:rFonts w:ascii="Times New Roman" w:hAnsi="Times New Roman" w:cs="Times New Roman"/>
          <w:bCs/>
          <w:i/>
        </w:rPr>
        <w:t>&amp;</w:t>
      </w:r>
      <w:r w:rsidR="00A61C68" w:rsidRPr="00C118FA">
        <w:rPr>
          <w:rFonts w:ascii="Times New Roman" w:hAnsi="Times New Roman" w:cs="Times New Roman"/>
          <w:bCs/>
          <w:i/>
        </w:rPr>
        <w:t xml:space="preserve"> Parliamentary Affairs </w:t>
      </w:r>
      <w:r w:rsidR="00A61C68" w:rsidRPr="00C118FA">
        <w:rPr>
          <w:rFonts w:ascii="Times New Roman" w:hAnsi="Times New Roman" w:cs="Times New Roman"/>
          <w:bCs/>
        </w:rPr>
        <w:t xml:space="preserve">CCZ </w:t>
      </w:r>
      <w:r w:rsidR="00303BC4" w:rsidRPr="00C118FA">
        <w:rPr>
          <w:rFonts w:ascii="Times New Roman" w:hAnsi="Times New Roman" w:cs="Times New Roman"/>
          <w:bCs/>
        </w:rPr>
        <w:t>7</w:t>
      </w:r>
      <w:r w:rsidR="00A61C68" w:rsidRPr="00C118FA">
        <w:rPr>
          <w:rFonts w:ascii="Times New Roman" w:hAnsi="Times New Roman" w:cs="Times New Roman"/>
          <w:bCs/>
        </w:rPr>
        <w:t>/</w:t>
      </w:r>
      <w:r w:rsidR="00303BC4" w:rsidRPr="00C118FA">
        <w:rPr>
          <w:rFonts w:ascii="Times New Roman" w:hAnsi="Times New Roman" w:cs="Times New Roman"/>
          <w:bCs/>
        </w:rPr>
        <w:t>21</w:t>
      </w:r>
      <w:r w:rsidR="00A02220">
        <w:rPr>
          <w:rFonts w:ascii="Times New Roman" w:hAnsi="Times New Roman" w:cs="Times New Roman"/>
          <w:bCs/>
        </w:rPr>
        <w:t>,</w:t>
      </w:r>
      <w:r w:rsidR="00303BC4" w:rsidRPr="00C118FA">
        <w:rPr>
          <w:rFonts w:ascii="Times New Roman" w:hAnsi="Times New Roman" w:cs="Times New Roman"/>
        </w:rPr>
        <w:t xml:space="preserve"> </w:t>
      </w:r>
      <w:r w:rsidR="008D7F6C" w:rsidRPr="00C118FA">
        <w:rPr>
          <w:rFonts w:ascii="Times New Roman" w:hAnsi="Times New Roman" w:cs="Times New Roman"/>
        </w:rPr>
        <w:t xml:space="preserve">PATEL JCC </w:t>
      </w:r>
      <w:r w:rsidR="00A61C68" w:rsidRPr="00C118FA">
        <w:rPr>
          <w:rFonts w:ascii="Times New Roman" w:hAnsi="Times New Roman" w:cs="Times New Roman"/>
        </w:rPr>
        <w:t>commenting on the need to comply with the rules of court</w:t>
      </w:r>
      <w:r w:rsidR="00ED47AD" w:rsidRPr="00C118FA">
        <w:rPr>
          <w:rFonts w:ascii="Times New Roman" w:hAnsi="Times New Roman" w:cs="Times New Roman"/>
        </w:rPr>
        <w:t xml:space="preserve"> at pages 34 to 35 of the cyclostyled judgment</w:t>
      </w:r>
      <w:r w:rsidR="00A61C68" w:rsidRPr="00C118FA">
        <w:rPr>
          <w:rFonts w:ascii="Times New Roman" w:hAnsi="Times New Roman" w:cs="Times New Roman"/>
        </w:rPr>
        <w:t xml:space="preserve"> said: </w:t>
      </w:r>
    </w:p>
    <w:p w:rsidR="00A61C68" w:rsidRPr="00C118FA" w:rsidRDefault="00A61C68" w:rsidP="001C38BA">
      <w:pPr>
        <w:pStyle w:val="Default"/>
        <w:ind w:left="1440"/>
        <w:jc w:val="both"/>
        <w:rPr>
          <w:rFonts w:ascii="Times New Roman" w:hAnsi="Times New Roman" w:cs="Times New Roman"/>
        </w:rPr>
      </w:pPr>
      <w:r w:rsidRPr="00C118FA">
        <w:rPr>
          <w:rFonts w:ascii="Times New Roman" w:hAnsi="Times New Roman" w:cs="Times New Roman"/>
          <w:bCs/>
          <w:iCs/>
        </w:rPr>
        <w:t xml:space="preserve">“One cannot institute an action or application in the High Court, or any other court, without due observance of and compliance with the Rules of that court. The Rules inform a litigant of what is required of him to access the court concerned. If he fails to observe or comply with those Rules, he will inevitably be non-suited. To conclude this aspect of the matter, I am satisfied that the proceedings </w:t>
      </w:r>
      <w:r w:rsidRPr="008265AD">
        <w:rPr>
          <w:rFonts w:ascii="Times New Roman" w:hAnsi="Times New Roman" w:cs="Times New Roman"/>
          <w:bCs/>
          <w:i/>
          <w:iCs/>
        </w:rPr>
        <w:t>a quo</w:t>
      </w:r>
      <w:r w:rsidRPr="00C118FA">
        <w:rPr>
          <w:rFonts w:ascii="Times New Roman" w:hAnsi="Times New Roman" w:cs="Times New Roman"/>
          <w:bCs/>
          <w:iCs/>
        </w:rPr>
        <w:t xml:space="preserve"> were fatally defective and constitute a nullity for failure to comply with r 18 of the High Court Rules...” </w:t>
      </w:r>
    </w:p>
    <w:p w:rsidR="00D30041" w:rsidRPr="00BD1368" w:rsidRDefault="00D30041" w:rsidP="00D30041">
      <w:pPr>
        <w:spacing w:line="480" w:lineRule="auto"/>
        <w:jc w:val="both"/>
        <w:rPr>
          <w:rFonts w:ascii="Times New Roman" w:hAnsi="Times New Roman" w:cs="Times New Roman"/>
          <w:sz w:val="24"/>
          <w:szCs w:val="24"/>
        </w:rPr>
      </w:pPr>
    </w:p>
    <w:p w:rsidR="00D30041" w:rsidRPr="00C118FA" w:rsidRDefault="00D30041" w:rsidP="008D7F6C">
      <w:pPr>
        <w:spacing w:after="0" w:line="480" w:lineRule="auto"/>
        <w:ind w:left="630" w:hanging="630"/>
        <w:jc w:val="both"/>
        <w:rPr>
          <w:rFonts w:ascii="Times New Roman" w:hAnsi="Times New Roman" w:cs="Times New Roman"/>
          <w:sz w:val="24"/>
          <w:szCs w:val="24"/>
        </w:rPr>
      </w:pPr>
      <w:r w:rsidRPr="00C118FA">
        <w:rPr>
          <w:rFonts w:ascii="Times New Roman" w:hAnsi="Times New Roman" w:cs="Times New Roman"/>
          <w:sz w:val="24"/>
          <w:szCs w:val="24"/>
        </w:rPr>
        <w:t>[1</w:t>
      </w:r>
      <w:r w:rsidR="001E6DC1" w:rsidRPr="00C118FA">
        <w:rPr>
          <w:rFonts w:ascii="Times New Roman" w:hAnsi="Times New Roman" w:cs="Times New Roman"/>
          <w:sz w:val="24"/>
          <w:szCs w:val="24"/>
        </w:rPr>
        <w:t>8</w:t>
      </w:r>
      <w:r w:rsidR="008D7F6C" w:rsidRPr="00C118FA">
        <w:rPr>
          <w:rFonts w:ascii="Times New Roman" w:hAnsi="Times New Roman" w:cs="Times New Roman"/>
          <w:sz w:val="24"/>
          <w:szCs w:val="24"/>
        </w:rPr>
        <w:t xml:space="preserve">]   </w:t>
      </w:r>
      <w:r w:rsidRPr="00C118FA">
        <w:rPr>
          <w:rFonts w:ascii="Times New Roman" w:hAnsi="Times New Roman" w:cs="Times New Roman"/>
          <w:sz w:val="24"/>
          <w:szCs w:val="24"/>
        </w:rPr>
        <w:t xml:space="preserve">In the case of </w:t>
      </w:r>
      <w:r w:rsidRPr="00C118FA">
        <w:rPr>
          <w:rFonts w:ascii="Times New Roman" w:hAnsi="Times New Roman" w:cs="Times New Roman"/>
          <w:i/>
          <w:sz w:val="24"/>
          <w:szCs w:val="24"/>
        </w:rPr>
        <w:t xml:space="preserve">Reverend Clement </w:t>
      </w:r>
      <w:proofErr w:type="spellStart"/>
      <w:r w:rsidRPr="00C118FA">
        <w:rPr>
          <w:rFonts w:ascii="Times New Roman" w:hAnsi="Times New Roman" w:cs="Times New Roman"/>
          <w:i/>
          <w:sz w:val="24"/>
          <w:szCs w:val="24"/>
        </w:rPr>
        <w:t>Nyati</w:t>
      </w:r>
      <w:proofErr w:type="spellEnd"/>
      <w:r w:rsidRPr="00C118FA">
        <w:rPr>
          <w:rFonts w:ascii="Times New Roman" w:hAnsi="Times New Roman" w:cs="Times New Roman"/>
          <w:i/>
          <w:sz w:val="24"/>
          <w:szCs w:val="24"/>
        </w:rPr>
        <w:t xml:space="preserve"> v The Trustees for the Time Being of The Apostolic Faith Mission of Africa </w:t>
      </w:r>
      <w:r w:rsidR="008D7F6C" w:rsidRPr="00C118FA">
        <w:rPr>
          <w:rFonts w:ascii="Times New Roman" w:hAnsi="Times New Roman" w:cs="Times New Roman"/>
          <w:i/>
          <w:sz w:val="24"/>
          <w:szCs w:val="24"/>
        </w:rPr>
        <w:t>&amp;</w:t>
      </w:r>
      <w:r w:rsidRPr="00C118FA">
        <w:rPr>
          <w:rFonts w:ascii="Times New Roman" w:hAnsi="Times New Roman" w:cs="Times New Roman"/>
          <w:i/>
          <w:sz w:val="24"/>
          <w:szCs w:val="24"/>
        </w:rPr>
        <w:t xml:space="preserve"> </w:t>
      </w:r>
      <w:proofErr w:type="spellStart"/>
      <w:r w:rsidRPr="00C118FA">
        <w:rPr>
          <w:rFonts w:ascii="Times New Roman" w:hAnsi="Times New Roman" w:cs="Times New Roman"/>
          <w:i/>
          <w:sz w:val="24"/>
          <w:szCs w:val="24"/>
        </w:rPr>
        <w:t>Ors</w:t>
      </w:r>
      <w:proofErr w:type="spellEnd"/>
      <w:r w:rsidRPr="00C118FA">
        <w:rPr>
          <w:rFonts w:ascii="Times New Roman" w:hAnsi="Times New Roman" w:cs="Times New Roman"/>
          <w:sz w:val="24"/>
          <w:szCs w:val="24"/>
        </w:rPr>
        <w:t xml:space="preserve"> SC</w:t>
      </w:r>
      <w:r w:rsidR="008D7F6C" w:rsidRPr="00C118FA">
        <w:rPr>
          <w:rFonts w:ascii="Times New Roman" w:hAnsi="Times New Roman" w:cs="Times New Roman"/>
          <w:sz w:val="24"/>
          <w:szCs w:val="24"/>
        </w:rPr>
        <w:t xml:space="preserve"> </w:t>
      </w:r>
      <w:r w:rsidR="00303BC4" w:rsidRPr="00C118FA">
        <w:rPr>
          <w:rFonts w:ascii="Times New Roman" w:hAnsi="Times New Roman" w:cs="Times New Roman"/>
          <w:sz w:val="24"/>
          <w:szCs w:val="24"/>
        </w:rPr>
        <w:t>63/22</w:t>
      </w:r>
      <w:r w:rsidRPr="00C118FA">
        <w:rPr>
          <w:rFonts w:ascii="Times New Roman" w:hAnsi="Times New Roman" w:cs="Times New Roman"/>
          <w:sz w:val="24"/>
          <w:szCs w:val="24"/>
        </w:rPr>
        <w:t xml:space="preserve"> </w:t>
      </w:r>
      <w:r w:rsidR="008D7F6C" w:rsidRPr="00C118FA">
        <w:rPr>
          <w:rFonts w:ascii="Times New Roman" w:hAnsi="Times New Roman" w:cs="Times New Roman"/>
          <w:sz w:val="24"/>
          <w:szCs w:val="24"/>
        </w:rPr>
        <w:t xml:space="preserve">KUDYA JA </w:t>
      </w:r>
      <w:r w:rsidRPr="00C118FA">
        <w:rPr>
          <w:rFonts w:ascii="Times New Roman" w:hAnsi="Times New Roman" w:cs="Times New Roman"/>
          <w:sz w:val="24"/>
          <w:szCs w:val="24"/>
        </w:rPr>
        <w:t xml:space="preserve">determining a similar issue where the applicant had given the respondent a wrong </w:t>
      </w:r>
      <w:r w:rsidRPr="00C118FA">
        <w:rPr>
          <w:rFonts w:ascii="Times New Roman" w:hAnsi="Times New Roman" w:cs="Times New Roman"/>
          <w:i/>
          <w:sz w:val="24"/>
          <w:szCs w:val="24"/>
        </w:rPr>
        <w:t xml:space="preserve">dies </w:t>
      </w:r>
      <w:proofErr w:type="spellStart"/>
      <w:r w:rsidRPr="00C118FA">
        <w:rPr>
          <w:rFonts w:ascii="Times New Roman" w:hAnsi="Times New Roman" w:cs="Times New Roman"/>
          <w:i/>
          <w:sz w:val="24"/>
          <w:szCs w:val="24"/>
        </w:rPr>
        <w:t>induciae</w:t>
      </w:r>
      <w:proofErr w:type="spellEnd"/>
      <w:r w:rsidRPr="00C118FA">
        <w:rPr>
          <w:rFonts w:ascii="Times New Roman" w:hAnsi="Times New Roman" w:cs="Times New Roman"/>
          <w:sz w:val="24"/>
          <w:szCs w:val="24"/>
        </w:rPr>
        <w:t xml:space="preserve"> said:</w:t>
      </w:r>
    </w:p>
    <w:p w:rsidR="00D30041" w:rsidRPr="00C118FA" w:rsidRDefault="00D30041" w:rsidP="008D7F6C">
      <w:pPr>
        <w:spacing w:after="0" w:line="276" w:lineRule="auto"/>
        <w:ind w:left="1440"/>
        <w:jc w:val="both"/>
        <w:rPr>
          <w:rFonts w:ascii="Times New Roman" w:hAnsi="Times New Roman" w:cs="Times New Roman"/>
          <w:sz w:val="24"/>
          <w:szCs w:val="24"/>
        </w:rPr>
      </w:pPr>
      <w:r w:rsidRPr="00C118FA">
        <w:rPr>
          <w:rFonts w:ascii="Times New Roman" w:hAnsi="Times New Roman" w:cs="Times New Roman"/>
          <w:sz w:val="24"/>
          <w:szCs w:val="24"/>
        </w:rPr>
        <w:t>“It is common cause that, the applicant accorded the respondents 5 days within which to file their opposing papers instead of the 3 days that are prescribed in peremptory terms in r 43 (5) of the rules of this Court. The rule in question provides that:</w:t>
      </w:r>
    </w:p>
    <w:p w:rsidR="00F0451A" w:rsidRPr="00C118FA" w:rsidRDefault="00F0451A" w:rsidP="008D7F6C">
      <w:pPr>
        <w:spacing w:after="0" w:line="276" w:lineRule="auto"/>
        <w:ind w:left="1440"/>
        <w:jc w:val="both"/>
        <w:rPr>
          <w:rFonts w:ascii="Times New Roman" w:hAnsi="Times New Roman" w:cs="Times New Roman"/>
          <w:sz w:val="24"/>
          <w:szCs w:val="24"/>
        </w:rPr>
      </w:pPr>
    </w:p>
    <w:p w:rsidR="00D30041" w:rsidRPr="00C118FA" w:rsidRDefault="008D7F6C" w:rsidP="008D7F6C">
      <w:pPr>
        <w:spacing w:line="276" w:lineRule="auto"/>
        <w:ind w:left="2520" w:hanging="513"/>
        <w:jc w:val="both"/>
        <w:rPr>
          <w:rFonts w:ascii="Times New Roman" w:hAnsi="Times New Roman" w:cs="Times New Roman"/>
          <w:sz w:val="24"/>
          <w:szCs w:val="24"/>
        </w:rPr>
      </w:pPr>
      <w:r w:rsidRPr="00C118FA">
        <w:rPr>
          <w:rFonts w:ascii="Times New Roman" w:hAnsi="Times New Roman" w:cs="Times New Roman"/>
          <w:sz w:val="24"/>
          <w:szCs w:val="24"/>
        </w:rPr>
        <w:t>‘</w:t>
      </w:r>
      <w:r w:rsidR="00D30041" w:rsidRPr="00C118FA">
        <w:rPr>
          <w:rFonts w:ascii="Times New Roman" w:hAnsi="Times New Roman" w:cs="Times New Roman"/>
          <w:sz w:val="24"/>
          <w:szCs w:val="24"/>
        </w:rPr>
        <w:t xml:space="preserve">(5) </w:t>
      </w:r>
      <w:r w:rsidRPr="00C118FA">
        <w:rPr>
          <w:rFonts w:ascii="Times New Roman" w:hAnsi="Times New Roman" w:cs="Times New Roman"/>
          <w:sz w:val="24"/>
          <w:szCs w:val="24"/>
        </w:rPr>
        <w:t xml:space="preserve"> </w:t>
      </w:r>
      <w:r w:rsidR="00D30041" w:rsidRPr="00C118FA">
        <w:rPr>
          <w:rFonts w:ascii="Times New Roman" w:hAnsi="Times New Roman" w:cs="Times New Roman"/>
          <w:sz w:val="24"/>
          <w:szCs w:val="24"/>
        </w:rPr>
        <w:t>The respondent shall be entitled, within three days of service, to file with the registrar his or her opposing affidavits, which shall also be served on the applicant and the applicant shall thereafter be entitled, within three days, to file with the registrar h</w:t>
      </w:r>
      <w:r w:rsidRPr="00C118FA">
        <w:rPr>
          <w:rFonts w:ascii="Times New Roman" w:hAnsi="Times New Roman" w:cs="Times New Roman"/>
          <w:sz w:val="24"/>
          <w:szCs w:val="24"/>
        </w:rPr>
        <w:t>is or her answering affidavits.</w:t>
      </w:r>
    </w:p>
    <w:p w:rsidR="00D30041" w:rsidRPr="00C118FA" w:rsidRDefault="00D30041" w:rsidP="008D7F6C">
      <w:pPr>
        <w:spacing w:line="276" w:lineRule="auto"/>
        <w:ind w:left="2520"/>
        <w:jc w:val="both"/>
        <w:rPr>
          <w:rFonts w:ascii="Times New Roman" w:hAnsi="Times New Roman" w:cs="Times New Roman"/>
          <w:sz w:val="24"/>
          <w:szCs w:val="24"/>
        </w:rPr>
      </w:pPr>
      <w:r w:rsidRPr="00C118FA">
        <w:rPr>
          <w:rFonts w:ascii="Times New Roman" w:hAnsi="Times New Roman" w:cs="Times New Roman"/>
          <w:sz w:val="24"/>
          <w:szCs w:val="24"/>
        </w:rPr>
        <w:t xml:space="preserve">While the respondents’ legal practitioners had a duty to the court and a responsibility to their clients to abide by this mandatory requirement, they were misled into default by the defective </w:t>
      </w:r>
      <w:r w:rsidRPr="00C118FA">
        <w:rPr>
          <w:rFonts w:ascii="Times New Roman" w:hAnsi="Times New Roman" w:cs="Times New Roman"/>
          <w:i/>
          <w:sz w:val="24"/>
          <w:szCs w:val="24"/>
        </w:rPr>
        <w:t xml:space="preserve">dies </w:t>
      </w:r>
      <w:proofErr w:type="spellStart"/>
      <w:r w:rsidRPr="00C118FA">
        <w:rPr>
          <w:rFonts w:ascii="Times New Roman" w:hAnsi="Times New Roman" w:cs="Times New Roman"/>
          <w:i/>
          <w:sz w:val="24"/>
          <w:szCs w:val="24"/>
        </w:rPr>
        <w:t>induciae</w:t>
      </w:r>
      <w:proofErr w:type="spellEnd"/>
      <w:r w:rsidRPr="00C118FA">
        <w:rPr>
          <w:rFonts w:ascii="Times New Roman" w:hAnsi="Times New Roman" w:cs="Times New Roman"/>
          <w:sz w:val="24"/>
          <w:szCs w:val="24"/>
        </w:rPr>
        <w:t>, to th</w:t>
      </w:r>
      <w:r w:rsidR="008D7F6C" w:rsidRPr="00C118FA">
        <w:rPr>
          <w:rFonts w:ascii="Times New Roman" w:hAnsi="Times New Roman" w:cs="Times New Roman"/>
          <w:sz w:val="24"/>
          <w:szCs w:val="24"/>
        </w:rPr>
        <w:t>e prejudice of the respondents.’</w:t>
      </w:r>
    </w:p>
    <w:p w:rsidR="00D30041" w:rsidRPr="00C118FA" w:rsidRDefault="00D30041" w:rsidP="008D7F6C">
      <w:pPr>
        <w:spacing w:line="276" w:lineRule="auto"/>
        <w:ind w:left="1530"/>
        <w:jc w:val="both"/>
        <w:rPr>
          <w:rFonts w:ascii="Times New Roman" w:hAnsi="Times New Roman" w:cs="Times New Roman"/>
          <w:sz w:val="24"/>
          <w:szCs w:val="24"/>
        </w:rPr>
      </w:pPr>
      <w:r w:rsidRPr="00C118FA">
        <w:rPr>
          <w:rFonts w:ascii="Times New Roman" w:hAnsi="Times New Roman" w:cs="Times New Roman"/>
          <w:sz w:val="24"/>
          <w:szCs w:val="24"/>
        </w:rPr>
        <w:t>The applicant’s failure to accord the proper notice period to the respondents was a fatal defect, which rendered the application a nullity. A nullity cannot be condoned. There is, therefore no proper application before me. I must, per</w:t>
      </w:r>
      <w:r w:rsidR="00454DD0" w:rsidRPr="00C118FA">
        <w:rPr>
          <w:rFonts w:ascii="Times New Roman" w:hAnsi="Times New Roman" w:cs="Times New Roman"/>
          <w:sz w:val="24"/>
          <w:szCs w:val="24"/>
        </w:rPr>
        <w:t xml:space="preserve"> force, strike it off the roll.”</w:t>
      </w:r>
    </w:p>
    <w:p w:rsidR="00D30041" w:rsidRPr="00C118FA" w:rsidRDefault="00CB0DC7" w:rsidP="00CB0DC7">
      <w:pPr>
        <w:spacing w:after="0" w:line="480" w:lineRule="auto"/>
        <w:ind w:left="1440"/>
        <w:jc w:val="both"/>
        <w:rPr>
          <w:rFonts w:ascii="Times New Roman" w:eastAsia="Calibri" w:hAnsi="Times New Roman" w:cs="Times New Roman"/>
          <w:sz w:val="24"/>
          <w:szCs w:val="24"/>
        </w:rPr>
      </w:pPr>
      <w:r>
        <w:rPr>
          <w:rFonts w:ascii="Times New Roman" w:hAnsi="Times New Roman" w:cs="Times New Roman"/>
          <w:sz w:val="24"/>
          <w:szCs w:val="24"/>
        </w:rPr>
        <w:t xml:space="preserve">  </w:t>
      </w:r>
    </w:p>
    <w:p w:rsidR="00D30041" w:rsidRPr="00C118FA" w:rsidRDefault="00454DD0" w:rsidP="006F5C2A">
      <w:pPr>
        <w:spacing w:after="0" w:line="480" w:lineRule="auto"/>
        <w:ind w:left="720" w:hanging="720"/>
        <w:jc w:val="both"/>
        <w:rPr>
          <w:rFonts w:ascii="Times New Roman" w:eastAsia="Calibri" w:hAnsi="Times New Roman" w:cs="Times New Roman"/>
          <w:sz w:val="24"/>
          <w:szCs w:val="24"/>
        </w:rPr>
      </w:pPr>
      <w:r w:rsidRPr="00C118FA">
        <w:rPr>
          <w:rFonts w:ascii="Times New Roman" w:eastAsia="Calibri" w:hAnsi="Times New Roman" w:cs="Times New Roman"/>
          <w:sz w:val="24"/>
          <w:szCs w:val="24"/>
        </w:rPr>
        <w:t xml:space="preserve"> [1</w:t>
      </w:r>
      <w:r w:rsidR="001E6DC1" w:rsidRPr="00C118FA">
        <w:rPr>
          <w:rFonts w:ascii="Times New Roman" w:eastAsia="Calibri" w:hAnsi="Times New Roman" w:cs="Times New Roman"/>
          <w:sz w:val="24"/>
          <w:szCs w:val="24"/>
        </w:rPr>
        <w:t>9</w:t>
      </w:r>
      <w:r w:rsidR="006F5C2A" w:rsidRPr="00C118FA">
        <w:rPr>
          <w:rFonts w:ascii="Times New Roman" w:eastAsia="Calibri" w:hAnsi="Times New Roman" w:cs="Times New Roman"/>
          <w:sz w:val="24"/>
          <w:szCs w:val="24"/>
        </w:rPr>
        <w:t xml:space="preserve">]    </w:t>
      </w:r>
      <w:r w:rsidR="00D30041" w:rsidRPr="00C118FA">
        <w:rPr>
          <w:rFonts w:ascii="Times New Roman" w:eastAsia="Calibri" w:hAnsi="Times New Roman" w:cs="Times New Roman"/>
          <w:sz w:val="24"/>
          <w:szCs w:val="24"/>
        </w:rPr>
        <w:t xml:space="preserve">It is therefore a settled principle of law that giving the other party an incorrect </w:t>
      </w:r>
      <w:r w:rsidR="00D30041" w:rsidRPr="00C118FA">
        <w:rPr>
          <w:rFonts w:ascii="Times New Roman" w:eastAsia="Calibri" w:hAnsi="Times New Roman" w:cs="Times New Roman"/>
          <w:i/>
          <w:sz w:val="24"/>
          <w:szCs w:val="24"/>
        </w:rPr>
        <w:t xml:space="preserve">dies </w:t>
      </w:r>
      <w:proofErr w:type="spellStart"/>
      <w:r w:rsidR="00D30041" w:rsidRPr="00C118FA">
        <w:rPr>
          <w:rFonts w:ascii="Times New Roman" w:eastAsia="Calibri" w:hAnsi="Times New Roman" w:cs="Times New Roman"/>
          <w:i/>
          <w:sz w:val="24"/>
          <w:szCs w:val="24"/>
        </w:rPr>
        <w:t>induciae</w:t>
      </w:r>
      <w:proofErr w:type="spellEnd"/>
      <w:r w:rsidR="00D30041" w:rsidRPr="00C118FA">
        <w:rPr>
          <w:rFonts w:ascii="Times New Roman" w:eastAsia="Calibri" w:hAnsi="Times New Roman" w:cs="Times New Roman"/>
          <w:sz w:val="24"/>
          <w:szCs w:val="24"/>
        </w:rPr>
        <w:t xml:space="preserve"> renders the applicant’s application fatally defective and a legal nullity.</w:t>
      </w:r>
    </w:p>
    <w:p w:rsidR="00BF751B" w:rsidRPr="00C118FA" w:rsidRDefault="006F5C2A" w:rsidP="00BF751B">
      <w:pPr>
        <w:spacing w:after="0" w:line="480" w:lineRule="auto"/>
        <w:jc w:val="both"/>
        <w:rPr>
          <w:rFonts w:ascii="Times New Roman" w:eastAsia="Calibri" w:hAnsi="Times New Roman" w:cs="Times New Roman"/>
          <w:b/>
          <w:sz w:val="24"/>
          <w:szCs w:val="24"/>
          <w:u w:val="single"/>
        </w:rPr>
      </w:pPr>
      <w:r w:rsidRPr="00C118FA">
        <w:rPr>
          <w:rFonts w:ascii="Times New Roman" w:eastAsia="Calibri" w:hAnsi="Times New Roman" w:cs="Times New Roman"/>
          <w:b/>
          <w:sz w:val="24"/>
          <w:szCs w:val="24"/>
          <w:u w:val="single"/>
        </w:rPr>
        <w:lastRenderedPageBreak/>
        <w:t>APPLICATION OF THE LAW TO THE FACTS.</w:t>
      </w:r>
    </w:p>
    <w:p w:rsidR="00BF751B" w:rsidRPr="00C118FA" w:rsidRDefault="00ED70F6" w:rsidP="00ED70F6">
      <w:pPr>
        <w:spacing w:after="0" w:line="480" w:lineRule="auto"/>
        <w:ind w:left="720" w:hanging="810"/>
        <w:jc w:val="both"/>
        <w:rPr>
          <w:rFonts w:ascii="Times New Roman" w:eastAsia="Calibri" w:hAnsi="Times New Roman" w:cs="Times New Roman"/>
          <w:sz w:val="24"/>
          <w:szCs w:val="24"/>
        </w:rPr>
      </w:pPr>
      <w:r w:rsidRPr="00C118FA">
        <w:rPr>
          <w:rFonts w:ascii="Times New Roman" w:eastAsia="Calibri" w:hAnsi="Times New Roman" w:cs="Times New Roman"/>
          <w:sz w:val="24"/>
          <w:szCs w:val="24"/>
        </w:rPr>
        <w:t xml:space="preserve"> </w:t>
      </w:r>
      <w:r w:rsidR="006F5C2A" w:rsidRPr="00C118FA">
        <w:rPr>
          <w:rFonts w:ascii="Times New Roman" w:eastAsia="Calibri" w:hAnsi="Times New Roman" w:cs="Times New Roman"/>
          <w:sz w:val="24"/>
          <w:szCs w:val="24"/>
        </w:rPr>
        <w:t xml:space="preserve">[20]    </w:t>
      </w:r>
      <w:proofErr w:type="spellStart"/>
      <w:r w:rsidR="005E7890" w:rsidRPr="00C118FA">
        <w:rPr>
          <w:rFonts w:ascii="Times New Roman" w:eastAsia="Calibri" w:hAnsi="Times New Roman" w:cs="Times New Roman"/>
          <w:sz w:val="24"/>
          <w:szCs w:val="24"/>
        </w:rPr>
        <w:t>Mr</w:t>
      </w:r>
      <w:proofErr w:type="spellEnd"/>
      <w:r w:rsidR="005E7890" w:rsidRPr="00C118FA">
        <w:rPr>
          <w:rFonts w:ascii="Times New Roman" w:eastAsia="Calibri" w:hAnsi="Times New Roman" w:cs="Times New Roman"/>
          <w:sz w:val="24"/>
          <w:szCs w:val="24"/>
        </w:rPr>
        <w:t xml:space="preserve"> </w:t>
      </w:r>
      <w:proofErr w:type="spellStart"/>
      <w:r w:rsidR="005E7890" w:rsidRPr="00C118FA">
        <w:rPr>
          <w:rFonts w:ascii="Times New Roman" w:eastAsia="Calibri" w:hAnsi="Times New Roman" w:cs="Times New Roman"/>
          <w:i/>
          <w:sz w:val="24"/>
          <w:szCs w:val="24"/>
        </w:rPr>
        <w:t>Mubaiwa’s</w:t>
      </w:r>
      <w:proofErr w:type="spellEnd"/>
      <w:r w:rsidR="005E7890" w:rsidRPr="00C118FA">
        <w:rPr>
          <w:rFonts w:ascii="Times New Roman" w:eastAsia="Calibri" w:hAnsi="Times New Roman" w:cs="Times New Roman"/>
          <w:sz w:val="24"/>
          <w:szCs w:val="24"/>
        </w:rPr>
        <w:t xml:space="preserve"> argument that r</w:t>
      </w:r>
      <w:r w:rsidR="00F0451A" w:rsidRPr="00C118FA">
        <w:rPr>
          <w:rFonts w:ascii="Times New Roman" w:eastAsia="Calibri" w:hAnsi="Times New Roman" w:cs="Times New Roman"/>
          <w:sz w:val="24"/>
          <w:szCs w:val="24"/>
        </w:rPr>
        <w:t xml:space="preserve"> </w:t>
      </w:r>
      <w:r w:rsidR="005E7890" w:rsidRPr="00C118FA">
        <w:rPr>
          <w:rFonts w:ascii="Times New Roman" w:eastAsia="Calibri" w:hAnsi="Times New Roman" w:cs="Times New Roman"/>
          <w:sz w:val="24"/>
          <w:szCs w:val="24"/>
        </w:rPr>
        <w:t xml:space="preserve">43 does not apply because the applicant’s application is for the reinstatement of an appeal is misleading. </w:t>
      </w:r>
      <w:r w:rsidRPr="00C118FA">
        <w:rPr>
          <w:rFonts w:ascii="Times New Roman" w:eastAsia="Calibri" w:hAnsi="Times New Roman" w:cs="Times New Roman"/>
          <w:sz w:val="24"/>
          <w:szCs w:val="24"/>
        </w:rPr>
        <w:t xml:space="preserve">  </w:t>
      </w:r>
      <w:r w:rsidR="005E7890" w:rsidRPr="00C118FA">
        <w:rPr>
          <w:rFonts w:ascii="Times New Roman" w:eastAsia="Calibri" w:hAnsi="Times New Roman" w:cs="Times New Roman"/>
          <w:sz w:val="24"/>
          <w:szCs w:val="24"/>
        </w:rPr>
        <w:t>The heading of the application reads as follows:</w:t>
      </w:r>
    </w:p>
    <w:p w:rsidR="005E7890" w:rsidRPr="00C118FA" w:rsidRDefault="005E7890" w:rsidP="00ED70F6">
      <w:pPr>
        <w:spacing w:after="0" w:line="240" w:lineRule="auto"/>
        <w:ind w:left="1440"/>
        <w:jc w:val="both"/>
        <w:rPr>
          <w:rFonts w:ascii="Times New Roman" w:eastAsia="Calibri" w:hAnsi="Times New Roman" w:cs="Times New Roman"/>
          <w:sz w:val="24"/>
          <w:szCs w:val="24"/>
        </w:rPr>
      </w:pPr>
      <w:r w:rsidRPr="00C118FA">
        <w:rPr>
          <w:rFonts w:ascii="Times New Roman" w:eastAsia="Calibri" w:hAnsi="Times New Roman" w:cs="Times New Roman"/>
          <w:sz w:val="24"/>
          <w:szCs w:val="24"/>
        </w:rPr>
        <w:t>“</w:t>
      </w:r>
      <w:r w:rsidR="000A39BC" w:rsidRPr="00C118FA">
        <w:rPr>
          <w:rFonts w:ascii="Times New Roman" w:eastAsia="Calibri" w:hAnsi="Times New Roman" w:cs="Times New Roman"/>
          <w:sz w:val="24"/>
          <w:szCs w:val="24"/>
        </w:rPr>
        <w:t>Chamber application for condonation for non-compliance with the</w:t>
      </w:r>
      <w:r w:rsidR="00741612" w:rsidRPr="00C118FA">
        <w:rPr>
          <w:rFonts w:ascii="Times New Roman" w:eastAsia="Calibri" w:hAnsi="Times New Roman" w:cs="Times New Roman"/>
          <w:sz w:val="24"/>
          <w:szCs w:val="24"/>
        </w:rPr>
        <w:t xml:space="preserve"> </w:t>
      </w:r>
      <w:r w:rsidR="000A39BC" w:rsidRPr="00C118FA">
        <w:rPr>
          <w:rFonts w:ascii="Times New Roman" w:eastAsia="Calibri" w:hAnsi="Times New Roman" w:cs="Times New Roman"/>
          <w:sz w:val="24"/>
          <w:szCs w:val="24"/>
        </w:rPr>
        <w:t>rules of the court and reinstatement of an appeal in terms of rules 55 (5) and 70 (2) of the supreme Court Rules 2018.”</w:t>
      </w:r>
    </w:p>
    <w:p w:rsidR="00ED70F6" w:rsidRPr="00C118FA" w:rsidRDefault="00ED70F6" w:rsidP="00ED70F6">
      <w:pPr>
        <w:spacing w:after="0" w:line="240" w:lineRule="auto"/>
        <w:ind w:left="1440"/>
        <w:jc w:val="both"/>
        <w:rPr>
          <w:rFonts w:ascii="Times New Roman" w:eastAsia="Calibri" w:hAnsi="Times New Roman" w:cs="Times New Roman"/>
          <w:sz w:val="24"/>
          <w:szCs w:val="24"/>
        </w:rPr>
      </w:pPr>
    </w:p>
    <w:p w:rsidR="00ED70F6" w:rsidRPr="00C118FA" w:rsidRDefault="00ED70F6" w:rsidP="00ED70F6">
      <w:pPr>
        <w:spacing w:after="0" w:line="240" w:lineRule="auto"/>
        <w:ind w:left="1440"/>
        <w:jc w:val="both"/>
        <w:rPr>
          <w:rFonts w:ascii="Times New Roman" w:eastAsia="Calibri" w:hAnsi="Times New Roman" w:cs="Times New Roman"/>
          <w:sz w:val="24"/>
          <w:szCs w:val="24"/>
        </w:rPr>
      </w:pPr>
    </w:p>
    <w:p w:rsidR="000A39BC" w:rsidRPr="00C118FA" w:rsidRDefault="000A39BC" w:rsidP="000A39BC">
      <w:pPr>
        <w:spacing w:after="0" w:line="480" w:lineRule="auto"/>
        <w:ind w:left="720"/>
        <w:jc w:val="both"/>
        <w:rPr>
          <w:rFonts w:ascii="Times New Roman" w:eastAsia="Calibri" w:hAnsi="Times New Roman" w:cs="Times New Roman"/>
          <w:sz w:val="24"/>
          <w:szCs w:val="24"/>
        </w:rPr>
      </w:pPr>
      <w:r w:rsidRPr="00C118FA">
        <w:rPr>
          <w:rFonts w:ascii="Times New Roman" w:eastAsia="Calibri" w:hAnsi="Times New Roman" w:cs="Times New Roman"/>
          <w:sz w:val="24"/>
          <w:szCs w:val="24"/>
        </w:rPr>
        <w:t>Paragraph 2 of the Notice also refers to the combined applications as follows:</w:t>
      </w:r>
    </w:p>
    <w:p w:rsidR="000A39BC" w:rsidRPr="00C118FA" w:rsidRDefault="000A39BC" w:rsidP="00ED70F6">
      <w:pPr>
        <w:spacing w:after="0" w:line="240" w:lineRule="auto"/>
        <w:ind w:left="1440"/>
        <w:jc w:val="both"/>
        <w:rPr>
          <w:rFonts w:ascii="Times New Roman" w:eastAsia="Calibri" w:hAnsi="Times New Roman" w:cs="Times New Roman"/>
          <w:sz w:val="24"/>
          <w:szCs w:val="24"/>
        </w:rPr>
      </w:pPr>
      <w:r w:rsidRPr="00C118FA">
        <w:rPr>
          <w:rFonts w:ascii="Times New Roman" w:eastAsia="Calibri" w:hAnsi="Times New Roman" w:cs="Times New Roman"/>
          <w:sz w:val="24"/>
          <w:szCs w:val="24"/>
        </w:rPr>
        <w:t>“In this matter, the Applicant seek that they be condoned for failure to comply with the Rules of Court on the basis of the following explanation”</w:t>
      </w:r>
    </w:p>
    <w:p w:rsidR="00ED70F6" w:rsidRPr="00C118FA" w:rsidRDefault="00ED70F6" w:rsidP="00ED70F6">
      <w:pPr>
        <w:spacing w:after="0" w:line="240" w:lineRule="auto"/>
        <w:ind w:left="1440"/>
        <w:jc w:val="both"/>
        <w:rPr>
          <w:rFonts w:ascii="Times New Roman" w:eastAsia="Calibri" w:hAnsi="Times New Roman" w:cs="Times New Roman"/>
          <w:sz w:val="24"/>
          <w:szCs w:val="24"/>
        </w:rPr>
      </w:pPr>
    </w:p>
    <w:p w:rsidR="000A39BC" w:rsidRPr="00C118FA" w:rsidRDefault="004A3255" w:rsidP="006F5C2A">
      <w:pPr>
        <w:spacing w:after="0" w:line="480" w:lineRule="auto"/>
        <w:ind w:left="540" w:hanging="540"/>
        <w:jc w:val="both"/>
        <w:rPr>
          <w:rFonts w:ascii="Times New Roman" w:eastAsia="Calibri" w:hAnsi="Times New Roman" w:cs="Times New Roman"/>
          <w:sz w:val="24"/>
          <w:szCs w:val="24"/>
        </w:rPr>
      </w:pPr>
      <w:r w:rsidRPr="00C118FA">
        <w:rPr>
          <w:rFonts w:ascii="Times New Roman" w:eastAsia="Calibri" w:hAnsi="Times New Roman" w:cs="Times New Roman"/>
          <w:sz w:val="24"/>
          <w:szCs w:val="24"/>
        </w:rPr>
        <w:t xml:space="preserve">        </w:t>
      </w:r>
      <w:r w:rsidR="000A39BC" w:rsidRPr="00C118FA">
        <w:rPr>
          <w:rFonts w:ascii="Times New Roman" w:eastAsia="Calibri" w:hAnsi="Times New Roman" w:cs="Times New Roman"/>
          <w:sz w:val="24"/>
          <w:szCs w:val="24"/>
        </w:rPr>
        <w:t>There is therefore no doubt that the applicants</w:t>
      </w:r>
      <w:r w:rsidRPr="00C118FA">
        <w:rPr>
          <w:rFonts w:ascii="Times New Roman" w:eastAsia="Calibri" w:hAnsi="Times New Roman" w:cs="Times New Roman"/>
          <w:sz w:val="24"/>
          <w:szCs w:val="24"/>
        </w:rPr>
        <w:t>’</w:t>
      </w:r>
      <w:r w:rsidR="000A39BC" w:rsidRPr="00C118FA">
        <w:rPr>
          <w:rFonts w:ascii="Times New Roman" w:eastAsia="Calibri" w:hAnsi="Times New Roman" w:cs="Times New Roman"/>
          <w:sz w:val="24"/>
          <w:szCs w:val="24"/>
        </w:rPr>
        <w:t xml:space="preserve"> application seeks both condonation for non</w:t>
      </w:r>
      <w:r w:rsidRPr="00C118FA">
        <w:rPr>
          <w:rFonts w:ascii="Times New Roman" w:eastAsia="Calibri" w:hAnsi="Times New Roman" w:cs="Times New Roman"/>
          <w:sz w:val="24"/>
          <w:szCs w:val="24"/>
        </w:rPr>
        <w:t xml:space="preserve">-compliance with the rules and the reinstatement of an appeal. </w:t>
      </w:r>
      <w:r w:rsidR="00ED70F6" w:rsidRPr="00C118FA">
        <w:rPr>
          <w:rFonts w:ascii="Times New Roman" w:eastAsia="Calibri" w:hAnsi="Times New Roman" w:cs="Times New Roman"/>
          <w:sz w:val="24"/>
          <w:szCs w:val="24"/>
        </w:rPr>
        <w:t xml:space="preserve"> </w:t>
      </w:r>
      <w:r w:rsidRPr="00C118FA">
        <w:rPr>
          <w:rFonts w:ascii="Times New Roman" w:eastAsia="Calibri" w:hAnsi="Times New Roman" w:cs="Times New Roman"/>
          <w:sz w:val="24"/>
          <w:szCs w:val="24"/>
        </w:rPr>
        <w:t xml:space="preserve">The part which seeks condonation had to comply with r 43 (5) of the rules of this </w:t>
      </w:r>
      <w:r w:rsidR="00ED70F6" w:rsidRPr="00C118FA">
        <w:rPr>
          <w:rFonts w:ascii="Times New Roman" w:eastAsia="Calibri" w:hAnsi="Times New Roman" w:cs="Times New Roman"/>
          <w:sz w:val="24"/>
          <w:szCs w:val="24"/>
        </w:rPr>
        <w:t>C</w:t>
      </w:r>
      <w:r w:rsidRPr="00C118FA">
        <w:rPr>
          <w:rFonts w:ascii="Times New Roman" w:eastAsia="Calibri" w:hAnsi="Times New Roman" w:cs="Times New Roman"/>
          <w:sz w:val="24"/>
          <w:szCs w:val="24"/>
        </w:rPr>
        <w:t>ourt.</w:t>
      </w:r>
    </w:p>
    <w:p w:rsidR="00ED70F6" w:rsidRPr="00BD1368" w:rsidRDefault="00ED70F6" w:rsidP="006F5C2A">
      <w:pPr>
        <w:spacing w:after="0" w:line="480" w:lineRule="auto"/>
        <w:ind w:left="540" w:hanging="540"/>
        <w:jc w:val="both"/>
        <w:rPr>
          <w:rFonts w:ascii="Times New Roman" w:eastAsia="Calibri" w:hAnsi="Times New Roman" w:cs="Times New Roman"/>
          <w:sz w:val="24"/>
          <w:szCs w:val="24"/>
        </w:rPr>
      </w:pPr>
    </w:p>
    <w:p w:rsidR="00D30041" w:rsidRPr="00C118FA" w:rsidRDefault="00BF751B" w:rsidP="006F5C2A">
      <w:pPr>
        <w:spacing w:after="0" w:line="480" w:lineRule="auto"/>
        <w:ind w:left="630" w:hanging="630"/>
        <w:jc w:val="both"/>
        <w:rPr>
          <w:rFonts w:ascii="Times New Roman" w:eastAsia="Calibri" w:hAnsi="Times New Roman" w:cs="Times New Roman"/>
          <w:sz w:val="24"/>
          <w:szCs w:val="24"/>
        </w:rPr>
      </w:pPr>
      <w:r w:rsidRPr="00C118FA">
        <w:rPr>
          <w:rFonts w:ascii="Times New Roman" w:eastAsia="Calibri" w:hAnsi="Times New Roman" w:cs="Times New Roman"/>
          <w:sz w:val="24"/>
          <w:szCs w:val="24"/>
        </w:rPr>
        <w:t>[</w:t>
      </w:r>
      <w:r w:rsidR="005E7890" w:rsidRPr="00C118FA">
        <w:rPr>
          <w:rFonts w:ascii="Times New Roman" w:eastAsia="Calibri" w:hAnsi="Times New Roman" w:cs="Times New Roman"/>
          <w:sz w:val="24"/>
          <w:szCs w:val="24"/>
        </w:rPr>
        <w:t>21</w:t>
      </w:r>
      <w:r w:rsidR="006F5C2A" w:rsidRPr="00C118FA">
        <w:rPr>
          <w:rFonts w:ascii="Times New Roman" w:eastAsia="Calibri" w:hAnsi="Times New Roman" w:cs="Times New Roman"/>
          <w:sz w:val="24"/>
          <w:szCs w:val="24"/>
        </w:rPr>
        <w:t xml:space="preserve">]    </w:t>
      </w:r>
      <w:r w:rsidR="00D30041" w:rsidRPr="00C118FA">
        <w:rPr>
          <w:rFonts w:ascii="Times New Roman" w:eastAsia="Calibri" w:hAnsi="Times New Roman" w:cs="Times New Roman"/>
          <w:sz w:val="24"/>
          <w:szCs w:val="24"/>
        </w:rPr>
        <w:t>It is clear from the applicant’s notice that it gave</w:t>
      </w:r>
      <w:r w:rsidR="004A3255" w:rsidRPr="00C118FA">
        <w:rPr>
          <w:rFonts w:ascii="Times New Roman" w:eastAsia="Calibri" w:hAnsi="Times New Roman" w:cs="Times New Roman"/>
          <w:sz w:val="24"/>
          <w:szCs w:val="24"/>
        </w:rPr>
        <w:t xml:space="preserve"> the respondent a </w:t>
      </w:r>
      <w:r w:rsidR="004A3255" w:rsidRPr="00C118FA">
        <w:rPr>
          <w:rFonts w:ascii="Times New Roman" w:eastAsia="Calibri" w:hAnsi="Times New Roman" w:cs="Times New Roman"/>
          <w:i/>
          <w:sz w:val="24"/>
          <w:szCs w:val="24"/>
        </w:rPr>
        <w:t xml:space="preserve">dies </w:t>
      </w:r>
      <w:proofErr w:type="spellStart"/>
      <w:r w:rsidR="004A3255" w:rsidRPr="00C118FA">
        <w:rPr>
          <w:rFonts w:ascii="Times New Roman" w:eastAsia="Calibri" w:hAnsi="Times New Roman" w:cs="Times New Roman"/>
          <w:i/>
          <w:sz w:val="24"/>
          <w:szCs w:val="24"/>
        </w:rPr>
        <w:t>induciae</w:t>
      </w:r>
      <w:proofErr w:type="spellEnd"/>
      <w:r w:rsidR="004A3255" w:rsidRPr="00C118FA">
        <w:rPr>
          <w:rFonts w:ascii="Times New Roman" w:eastAsia="Calibri" w:hAnsi="Times New Roman" w:cs="Times New Roman"/>
          <w:sz w:val="24"/>
          <w:szCs w:val="24"/>
        </w:rPr>
        <w:t xml:space="preserve"> </w:t>
      </w:r>
      <w:r w:rsidR="00D30041" w:rsidRPr="00C118FA">
        <w:rPr>
          <w:rFonts w:ascii="Times New Roman" w:eastAsia="Calibri" w:hAnsi="Times New Roman" w:cs="Times New Roman"/>
          <w:sz w:val="24"/>
          <w:szCs w:val="24"/>
        </w:rPr>
        <w:t>of 10 days when r 43 (5) of the Supreme Court Rules</w:t>
      </w:r>
      <w:r w:rsidR="00ED70F6" w:rsidRPr="00C118FA">
        <w:rPr>
          <w:rFonts w:ascii="Times New Roman" w:eastAsia="Calibri" w:hAnsi="Times New Roman" w:cs="Times New Roman"/>
          <w:sz w:val="24"/>
          <w:szCs w:val="24"/>
        </w:rPr>
        <w:t>,</w:t>
      </w:r>
      <w:r w:rsidR="00D30041" w:rsidRPr="00C118FA">
        <w:rPr>
          <w:rFonts w:ascii="Times New Roman" w:eastAsia="Calibri" w:hAnsi="Times New Roman" w:cs="Times New Roman"/>
          <w:sz w:val="24"/>
          <w:szCs w:val="24"/>
        </w:rPr>
        <w:t xml:space="preserve"> 2018 provides for a </w:t>
      </w:r>
      <w:r w:rsidR="00D30041" w:rsidRPr="00C118FA">
        <w:rPr>
          <w:rFonts w:ascii="Times New Roman" w:eastAsia="Calibri" w:hAnsi="Times New Roman" w:cs="Times New Roman"/>
          <w:i/>
          <w:sz w:val="24"/>
          <w:szCs w:val="24"/>
        </w:rPr>
        <w:t xml:space="preserve">dies </w:t>
      </w:r>
      <w:proofErr w:type="spellStart"/>
      <w:r w:rsidR="00D30041" w:rsidRPr="00C118FA">
        <w:rPr>
          <w:rFonts w:ascii="Times New Roman" w:eastAsia="Calibri" w:hAnsi="Times New Roman" w:cs="Times New Roman"/>
          <w:i/>
          <w:sz w:val="24"/>
          <w:szCs w:val="24"/>
        </w:rPr>
        <w:t>induciae</w:t>
      </w:r>
      <w:proofErr w:type="spellEnd"/>
      <w:r w:rsidR="00ED70F6" w:rsidRPr="00C118FA">
        <w:rPr>
          <w:rFonts w:ascii="Times New Roman" w:eastAsia="Calibri" w:hAnsi="Times New Roman" w:cs="Times New Roman"/>
          <w:sz w:val="24"/>
          <w:szCs w:val="24"/>
        </w:rPr>
        <w:t xml:space="preserve"> of three (3) days.  </w:t>
      </w:r>
      <w:r w:rsidR="00D30041" w:rsidRPr="00C118FA">
        <w:rPr>
          <w:rFonts w:ascii="Times New Roman" w:eastAsia="Calibri" w:hAnsi="Times New Roman" w:cs="Times New Roman"/>
          <w:sz w:val="24"/>
          <w:szCs w:val="24"/>
        </w:rPr>
        <w:t xml:space="preserve">This renders the applicant’s application fatally defective and a nullity. There is therefore no valid application before me. </w:t>
      </w:r>
      <w:r w:rsidR="00ED70F6" w:rsidRPr="00C118FA">
        <w:rPr>
          <w:rFonts w:ascii="Times New Roman" w:eastAsia="Calibri" w:hAnsi="Times New Roman" w:cs="Times New Roman"/>
          <w:sz w:val="24"/>
          <w:szCs w:val="24"/>
        </w:rPr>
        <w:t xml:space="preserve"> </w:t>
      </w:r>
      <w:r w:rsidR="00D30041" w:rsidRPr="00C118FA">
        <w:rPr>
          <w:rFonts w:ascii="Times New Roman" w:eastAsia="Calibri" w:hAnsi="Times New Roman" w:cs="Times New Roman"/>
          <w:sz w:val="24"/>
          <w:szCs w:val="24"/>
        </w:rPr>
        <w:t>The matter must therefore be struck off the roll with costs following the result.</w:t>
      </w:r>
    </w:p>
    <w:p w:rsidR="00ED70F6" w:rsidRPr="00C118FA" w:rsidRDefault="00ED70F6" w:rsidP="00ED70F6">
      <w:pPr>
        <w:spacing w:after="0" w:line="240" w:lineRule="auto"/>
        <w:ind w:left="630" w:hanging="630"/>
        <w:jc w:val="both"/>
        <w:rPr>
          <w:rFonts w:ascii="Times New Roman" w:eastAsia="Calibri" w:hAnsi="Times New Roman" w:cs="Times New Roman"/>
          <w:sz w:val="24"/>
          <w:szCs w:val="24"/>
        </w:rPr>
      </w:pPr>
    </w:p>
    <w:p w:rsidR="00D30041" w:rsidRPr="00C118FA" w:rsidRDefault="00D30041" w:rsidP="006F5C2A">
      <w:pPr>
        <w:tabs>
          <w:tab w:val="left" w:pos="540"/>
        </w:tabs>
        <w:spacing w:after="0" w:line="480" w:lineRule="auto"/>
        <w:jc w:val="both"/>
        <w:rPr>
          <w:rFonts w:ascii="Times New Roman" w:eastAsia="Calibri" w:hAnsi="Times New Roman" w:cs="Times New Roman"/>
          <w:sz w:val="24"/>
          <w:szCs w:val="24"/>
        </w:rPr>
      </w:pPr>
      <w:r w:rsidRPr="00C118FA">
        <w:rPr>
          <w:rFonts w:ascii="Times New Roman" w:eastAsia="Calibri" w:hAnsi="Times New Roman" w:cs="Times New Roman"/>
          <w:sz w:val="24"/>
          <w:szCs w:val="24"/>
        </w:rPr>
        <w:t>[</w:t>
      </w:r>
      <w:r w:rsidR="005E7890" w:rsidRPr="00C118FA">
        <w:rPr>
          <w:rFonts w:ascii="Times New Roman" w:eastAsia="Calibri" w:hAnsi="Times New Roman" w:cs="Times New Roman"/>
          <w:sz w:val="24"/>
          <w:szCs w:val="24"/>
        </w:rPr>
        <w:t>22</w:t>
      </w:r>
      <w:r w:rsidR="006F5C2A" w:rsidRPr="00C118FA">
        <w:rPr>
          <w:rFonts w:ascii="Times New Roman" w:eastAsia="Calibri" w:hAnsi="Times New Roman" w:cs="Times New Roman"/>
          <w:sz w:val="24"/>
          <w:szCs w:val="24"/>
        </w:rPr>
        <w:t xml:space="preserve">]    </w:t>
      </w:r>
      <w:r w:rsidRPr="00C118FA">
        <w:rPr>
          <w:rFonts w:ascii="Times New Roman" w:eastAsia="Calibri" w:hAnsi="Times New Roman" w:cs="Times New Roman"/>
          <w:sz w:val="24"/>
          <w:szCs w:val="24"/>
        </w:rPr>
        <w:t>It is accordingly ordered as follows.</w:t>
      </w:r>
    </w:p>
    <w:p w:rsidR="00D30041" w:rsidRPr="00C118FA" w:rsidRDefault="00D30041" w:rsidP="00D30041">
      <w:pPr>
        <w:spacing w:after="0" w:line="480" w:lineRule="auto"/>
        <w:jc w:val="both"/>
        <w:rPr>
          <w:rFonts w:ascii="Times New Roman" w:eastAsia="Calibri" w:hAnsi="Times New Roman" w:cs="Times New Roman"/>
          <w:sz w:val="24"/>
          <w:szCs w:val="24"/>
        </w:rPr>
      </w:pPr>
      <w:r w:rsidRPr="00C118FA">
        <w:rPr>
          <w:rFonts w:ascii="Times New Roman" w:eastAsia="Calibri" w:hAnsi="Times New Roman" w:cs="Times New Roman"/>
          <w:sz w:val="24"/>
          <w:szCs w:val="24"/>
        </w:rPr>
        <w:t xml:space="preserve">         </w:t>
      </w:r>
      <w:r w:rsidR="00ED70F6" w:rsidRPr="00C118FA">
        <w:rPr>
          <w:rFonts w:ascii="Times New Roman" w:eastAsia="Calibri" w:hAnsi="Times New Roman" w:cs="Times New Roman"/>
          <w:sz w:val="24"/>
          <w:szCs w:val="24"/>
        </w:rPr>
        <w:tab/>
      </w:r>
      <w:r w:rsidR="00ED70F6" w:rsidRPr="00C118FA">
        <w:rPr>
          <w:rFonts w:ascii="Times New Roman" w:eastAsia="Calibri" w:hAnsi="Times New Roman" w:cs="Times New Roman"/>
          <w:sz w:val="24"/>
          <w:szCs w:val="24"/>
        </w:rPr>
        <w:tab/>
        <w:t>“</w:t>
      </w:r>
      <w:r w:rsidRPr="00C118FA">
        <w:rPr>
          <w:rFonts w:ascii="Times New Roman" w:eastAsia="Calibri" w:hAnsi="Times New Roman" w:cs="Times New Roman"/>
          <w:sz w:val="24"/>
          <w:szCs w:val="24"/>
        </w:rPr>
        <w:t>The matter be and is hereby struck off the roll with costs.</w:t>
      </w:r>
      <w:r w:rsidR="00ED70F6" w:rsidRPr="00C118FA">
        <w:rPr>
          <w:rFonts w:ascii="Times New Roman" w:eastAsia="Calibri" w:hAnsi="Times New Roman" w:cs="Times New Roman"/>
          <w:sz w:val="24"/>
          <w:szCs w:val="24"/>
        </w:rPr>
        <w:t>”</w:t>
      </w:r>
    </w:p>
    <w:p w:rsidR="00ED70F6" w:rsidRPr="00C118FA" w:rsidRDefault="00ED70F6" w:rsidP="00D30041">
      <w:pPr>
        <w:spacing w:after="0" w:line="480" w:lineRule="auto"/>
        <w:jc w:val="both"/>
        <w:rPr>
          <w:rFonts w:ascii="Times New Roman" w:eastAsia="Calibri" w:hAnsi="Times New Roman" w:cs="Times New Roman"/>
          <w:sz w:val="24"/>
          <w:szCs w:val="24"/>
        </w:rPr>
      </w:pPr>
    </w:p>
    <w:p w:rsidR="00784E38" w:rsidRDefault="00784E38" w:rsidP="00D30041">
      <w:pPr>
        <w:spacing w:after="0" w:line="480" w:lineRule="auto"/>
        <w:jc w:val="both"/>
        <w:rPr>
          <w:rFonts w:ascii="Times New Roman" w:eastAsia="Calibri" w:hAnsi="Times New Roman" w:cs="Times New Roman"/>
          <w:sz w:val="24"/>
          <w:szCs w:val="24"/>
        </w:rPr>
      </w:pPr>
    </w:p>
    <w:p w:rsidR="001D654D" w:rsidRDefault="001D654D" w:rsidP="00D30041">
      <w:pPr>
        <w:spacing w:after="0" w:line="480" w:lineRule="auto"/>
        <w:jc w:val="both"/>
        <w:rPr>
          <w:rFonts w:ascii="Times New Roman" w:eastAsia="Calibri" w:hAnsi="Times New Roman" w:cs="Times New Roman"/>
          <w:sz w:val="24"/>
          <w:szCs w:val="24"/>
        </w:rPr>
      </w:pPr>
    </w:p>
    <w:p w:rsidR="001D654D" w:rsidRDefault="001D654D" w:rsidP="00D30041">
      <w:pPr>
        <w:spacing w:after="0" w:line="480" w:lineRule="auto"/>
        <w:jc w:val="both"/>
        <w:rPr>
          <w:rFonts w:ascii="Times New Roman" w:eastAsia="Calibri" w:hAnsi="Times New Roman" w:cs="Times New Roman"/>
          <w:sz w:val="24"/>
          <w:szCs w:val="24"/>
        </w:rPr>
      </w:pPr>
    </w:p>
    <w:p w:rsidR="001D654D" w:rsidRPr="00C118FA" w:rsidRDefault="001D654D" w:rsidP="00D30041">
      <w:pPr>
        <w:spacing w:after="0" w:line="480" w:lineRule="auto"/>
        <w:jc w:val="both"/>
        <w:rPr>
          <w:rFonts w:ascii="Times New Roman" w:eastAsia="Calibri" w:hAnsi="Times New Roman" w:cs="Times New Roman"/>
          <w:sz w:val="24"/>
          <w:szCs w:val="24"/>
        </w:rPr>
      </w:pPr>
    </w:p>
    <w:p w:rsidR="00D30041" w:rsidRPr="00C118FA" w:rsidRDefault="00C70E6F" w:rsidP="00D30041">
      <w:pPr>
        <w:spacing w:after="0" w:line="480" w:lineRule="auto"/>
        <w:jc w:val="both"/>
        <w:rPr>
          <w:rFonts w:ascii="Times New Roman" w:eastAsia="Calibri" w:hAnsi="Times New Roman" w:cs="Times New Roman"/>
          <w:sz w:val="24"/>
          <w:szCs w:val="24"/>
        </w:rPr>
      </w:pPr>
      <w:proofErr w:type="spellStart"/>
      <w:r w:rsidRPr="00C118FA">
        <w:rPr>
          <w:rFonts w:ascii="Times New Roman" w:eastAsia="Calibri" w:hAnsi="Times New Roman" w:cs="Times New Roman"/>
          <w:i/>
          <w:sz w:val="24"/>
          <w:szCs w:val="24"/>
          <w:lang w:val="en-ZW"/>
        </w:rPr>
        <w:lastRenderedPageBreak/>
        <w:t>Nyakutombwa</w:t>
      </w:r>
      <w:proofErr w:type="spellEnd"/>
      <w:r w:rsidRPr="00C118FA">
        <w:rPr>
          <w:rFonts w:ascii="Times New Roman" w:eastAsia="Calibri" w:hAnsi="Times New Roman" w:cs="Times New Roman"/>
          <w:i/>
          <w:sz w:val="24"/>
          <w:szCs w:val="24"/>
          <w:lang w:val="en-ZW"/>
        </w:rPr>
        <w:t xml:space="preserve"> Legal Practitioners</w:t>
      </w:r>
      <w:r w:rsidR="00501ACF" w:rsidRPr="00C118FA">
        <w:rPr>
          <w:rFonts w:ascii="Times New Roman" w:eastAsia="Calibri" w:hAnsi="Times New Roman" w:cs="Times New Roman"/>
          <w:sz w:val="24"/>
          <w:szCs w:val="24"/>
          <w:lang w:val="en-ZW"/>
        </w:rPr>
        <w:t>,</w:t>
      </w:r>
      <w:r w:rsidRPr="00C118FA">
        <w:rPr>
          <w:rFonts w:ascii="Times New Roman" w:eastAsia="Calibri" w:hAnsi="Times New Roman" w:cs="Times New Roman"/>
          <w:sz w:val="24"/>
          <w:szCs w:val="24"/>
          <w:lang w:val="en-ZW"/>
        </w:rPr>
        <w:t xml:space="preserve"> for the 1</w:t>
      </w:r>
      <w:r w:rsidRPr="00C118FA">
        <w:rPr>
          <w:rFonts w:ascii="Times New Roman" w:eastAsia="Calibri" w:hAnsi="Times New Roman" w:cs="Times New Roman"/>
          <w:sz w:val="24"/>
          <w:szCs w:val="24"/>
          <w:vertAlign w:val="superscript"/>
          <w:lang w:val="en-ZW"/>
        </w:rPr>
        <w:t>st</w:t>
      </w:r>
      <w:r w:rsidR="00501ACF" w:rsidRPr="00C118FA">
        <w:rPr>
          <w:rFonts w:ascii="Times New Roman" w:eastAsia="Calibri" w:hAnsi="Times New Roman" w:cs="Times New Roman"/>
          <w:sz w:val="24"/>
          <w:szCs w:val="24"/>
          <w:lang w:val="en-ZW"/>
        </w:rPr>
        <w:t xml:space="preserve">, </w:t>
      </w:r>
      <w:r w:rsidRPr="00C118FA">
        <w:rPr>
          <w:rFonts w:ascii="Times New Roman" w:eastAsia="Calibri" w:hAnsi="Times New Roman" w:cs="Times New Roman"/>
          <w:sz w:val="24"/>
          <w:szCs w:val="24"/>
          <w:lang w:val="en-ZW"/>
        </w:rPr>
        <w:t>2</w:t>
      </w:r>
      <w:r w:rsidRPr="00C118FA">
        <w:rPr>
          <w:rFonts w:ascii="Times New Roman" w:eastAsia="Calibri" w:hAnsi="Times New Roman" w:cs="Times New Roman"/>
          <w:sz w:val="24"/>
          <w:szCs w:val="24"/>
          <w:vertAlign w:val="superscript"/>
          <w:lang w:val="en-ZW"/>
        </w:rPr>
        <w:t>nd</w:t>
      </w:r>
      <w:r w:rsidRPr="00C118FA">
        <w:rPr>
          <w:rFonts w:ascii="Times New Roman" w:eastAsia="Calibri" w:hAnsi="Times New Roman" w:cs="Times New Roman"/>
          <w:sz w:val="24"/>
          <w:szCs w:val="24"/>
          <w:lang w:val="en-ZW"/>
        </w:rPr>
        <w:t xml:space="preserve"> </w:t>
      </w:r>
      <w:r w:rsidR="00501ACF" w:rsidRPr="00C118FA">
        <w:rPr>
          <w:rFonts w:ascii="Times New Roman" w:eastAsia="Calibri" w:hAnsi="Times New Roman" w:cs="Times New Roman"/>
          <w:sz w:val="24"/>
          <w:szCs w:val="24"/>
          <w:lang w:val="en-ZW"/>
        </w:rPr>
        <w:t>&amp; 3</w:t>
      </w:r>
      <w:r w:rsidR="00501ACF" w:rsidRPr="00C118FA">
        <w:rPr>
          <w:rFonts w:ascii="Times New Roman" w:eastAsia="Calibri" w:hAnsi="Times New Roman" w:cs="Times New Roman"/>
          <w:sz w:val="24"/>
          <w:szCs w:val="24"/>
          <w:vertAlign w:val="superscript"/>
          <w:lang w:val="en-ZW"/>
        </w:rPr>
        <w:t>rd</w:t>
      </w:r>
      <w:r w:rsidR="00501ACF" w:rsidRPr="00C118FA">
        <w:rPr>
          <w:rFonts w:ascii="Times New Roman" w:eastAsia="Calibri" w:hAnsi="Times New Roman" w:cs="Times New Roman"/>
          <w:sz w:val="24"/>
          <w:szCs w:val="24"/>
          <w:lang w:val="en-ZW"/>
        </w:rPr>
        <w:t xml:space="preserve"> applicants</w:t>
      </w:r>
    </w:p>
    <w:p w:rsidR="00D30041" w:rsidRPr="00C118FA" w:rsidRDefault="00D30041" w:rsidP="00D30041">
      <w:pPr>
        <w:spacing w:after="0" w:line="480" w:lineRule="auto"/>
        <w:jc w:val="both"/>
        <w:rPr>
          <w:rFonts w:ascii="Times New Roman" w:eastAsia="Calibri" w:hAnsi="Times New Roman" w:cs="Times New Roman"/>
          <w:sz w:val="24"/>
          <w:szCs w:val="24"/>
          <w:lang w:val="en-ZW"/>
        </w:rPr>
      </w:pPr>
      <w:proofErr w:type="spellStart"/>
      <w:r w:rsidRPr="00C118FA">
        <w:rPr>
          <w:rFonts w:ascii="Times New Roman" w:eastAsia="Calibri" w:hAnsi="Times New Roman" w:cs="Times New Roman"/>
          <w:i/>
          <w:sz w:val="24"/>
          <w:szCs w:val="24"/>
          <w:lang w:val="en-ZW"/>
        </w:rPr>
        <w:t>Muzondo</w:t>
      </w:r>
      <w:proofErr w:type="spellEnd"/>
      <w:r w:rsidRPr="00C118FA">
        <w:rPr>
          <w:rFonts w:ascii="Times New Roman" w:eastAsia="Calibri" w:hAnsi="Times New Roman" w:cs="Times New Roman"/>
          <w:i/>
          <w:sz w:val="24"/>
          <w:szCs w:val="24"/>
          <w:lang w:val="en-ZW"/>
        </w:rPr>
        <w:t xml:space="preserve"> </w:t>
      </w:r>
      <w:r w:rsidR="00501ACF" w:rsidRPr="00C118FA">
        <w:rPr>
          <w:rFonts w:ascii="Times New Roman" w:eastAsia="Calibri" w:hAnsi="Times New Roman" w:cs="Times New Roman"/>
          <w:i/>
          <w:sz w:val="24"/>
          <w:szCs w:val="24"/>
          <w:lang w:val="en-ZW"/>
        </w:rPr>
        <w:t>&amp;</w:t>
      </w:r>
      <w:r w:rsidRPr="00C118FA">
        <w:rPr>
          <w:rFonts w:ascii="Times New Roman" w:eastAsia="Calibri" w:hAnsi="Times New Roman" w:cs="Times New Roman"/>
          <w:i/>
          <w:sz w:val="24"/>
          <w:szCs w:val="24"/>
          <w:lang w:val="en-ZW"/>
        </w:rPr>
        <w:t xml:space="preserve"> </w:t>
      </w:r>
      <w:proofErr w:type="spellStart"/>
      <w:r w:rsidRPr="00C118FA">
        <w:rPr>
          <w:rFonts w:ascii="Times New Roman" w:eastAsia="Calibri" w:hAnsi="Times New Roman" w:cs="Times New Roman"/>
          <w:i/>
          <w:sz w:val="24"/>
          <w:szCs w:val="24"/>
          <w:lang w:val="en-ZW"/>
        </w:rPr>
        <w:t>Chinhema</w:t>
      </w:r>
      <w:proofErr w:type="spellEnd"/>
      <w:r w:rsidR="00384010" w:rsidRPr="00C118FA">
        <w:rPr>
          <w:rFonts w:ascii="Times New Roman" w:eastAsia="Calibri" w:hAnsi="Times New Roman" w:cs="Times New Roman"/>
          <w:sz w:val="24"/>
          <w:szCs w:val="24"/>
          <w:lang w:val="en-ZW"/>
        </w:rPr>
        <w:t xml:space="preserve">, </w:t>
      </w:r>
      <w:r w:rsidR="00384010" w:rsidRPr="00C118FA">
        <w:rPr>
          <w:rFonts w:ascii="Times New Roman" w:eastAsia="Calibri" w:hAnsi="Times New Roman" w:cs="Times New Roman"/>
          <w:i/>
          <w:sz w:val="24"/>
          <w:szCs w:val="24"/>
          <w:lang w:val="en-ZW"/>
        </w:rPr>
        <w:t>Legal</w:t>
      </w:r>
      <w:r w:rsidR="00C70E6F" w:rsidRPr="00C118FA">
        <w:rPr>
          <w:rFonts w:ascii="Times New Roman" w:eastAsia="Calibri" w:hAnsi="Times New Roman" w:cs="Times New Roman"/>
          <w:i/>
          <w:sz w:val="24"/>
          <w:szCs w:val="24"/>
          <w:lang w:val="en-ZW"/>
        </w:rPr>
        <w:t xml:space="preserve"> Practitioners</w:t>
      </w:r>
      <w:r w:rsidR="00501ACF" w:rsidRPr="00C118FA">
        <w:rPr>
          <w:rFonts w:ascii="Times New Roman" w:eastAsia="Calibri" w:hAnsi="Times New Roman" w:cs="Times New Roman"/>
          <w:sz w:val="24"/>
          <w:szCs w:val="24"/>
          <w:lang w:val="en-ZW"/>
        </w:rPr>
        <w:t>,</w:t>
      </w:r>
      <w:r w:rsidRPr="00C118FA">
        <w:rPr>
          <w:rFonts w:ascii="Times New Roman" w:eastAsia="Calibri" w:hAnsi="Times New Roman" w:cs="Times New Roman"/>
          <w:sz w:val="24"/>
          <w:szCs w:val="24"/>
          <w:lang w:val="en-ZW"/>
        </w:rPr>
        <w:t xml:space="preserve"> for the 1</w:t>
      </w:r>
      <w:r w:rsidRPr="00C118FA">
        <w:rPr>
          <w:rFonts w:ascii="Times New Roman" w:eastAsia="Calibri" w:hAnsi="Times New Roman" w:cs="Times New Roman"/>
          <w:sz w:val="24"/>
          <w:szCs w:val="24"/>
          <w:vertAlign w:val="superscript"/>
          <w:lang w:val="en-ZW"/>
        </w:rPr>
        <w:t>st</w:t>
      </w:r>
      <w:r w:rsidRPr="00C118FA">
        <w:rPr>
          <w:rFonts w:ascii="Times New Roman" w:eastAsia="Calibri" w:hAnsi="Times New Roman" w:cs="Times New Roman"/>
          <w:sz w:val="24"/>
          <w:szCs w:val="24"/>
          <w:lang w:val="en-ZW"/>
        </w:rPr>
        <w:t>, 2</w:t>
      </w:r>
      <w:r w:rsidRPr="00C118FA">
        <w:rPr>
          <w:rFonts w:ascii="Times New Roman" w:eastAsia="Calibri" w:hAnsi="Times New Roman" w:cs="Times New Roman"/>
          <w:sz w:val="24"/>
          <w:szCs w:val="24"/>
          <w:vertAlign w:val="superscript"/>
          <w:lang w:val="en-ZW"/>
        </w:rPr>
        <w:t>nd</w:t>
      </w:r>
      <w:r w:rsidRPr="00C118FA">
        <w:rPr>
          <w:rFonts w:ascii="Times New Roman" w:eastAsia="Calibri" w:hAnsi="Times New Roman" w:cs="Times New Roman"/>
          <w:sz w:val="24"/>
          <w:szCs w:val="24"/>
          <w:lang w:val="en-ZW"/>
        </w:rPr>
        <w:t xml:space="preserve"> </w:t>
      </w:r>
      <w:r w:rsidR="00501ACF" w:rsidRPr="00C118FA">
        <w:rPr>
          <w:rFonts w:ascii="Times New Roman" w:eastAsia="Calibri" w:hAnsi="Times New Roman" w:cs="Times New Roman"/>
          <w:sz w:val="24"/>
          <w:szCs w:val="24"/>
          <w:lang w:val="en-ZW"/>
        </w:rPr>
        <w:t>&amp;</w:t>
      </w:r>
      <w:r w:rsidRPr="00C118FA">
        <w:rPr>
          <w:rFonts w:ascii="Times New Roman" w:eastAsia="Calibri" w:hAnsi="Times New Roman" w:cs="Times New Roman"/>
          <w:sz w:val="24"/>
          <w:szCs w:val="24"/>
          <w:lang w:val="en-ZW"/>
        </w:rPr>
        <w:t xml:space="preserve"> 3</w:t>
      </w:r>
      <w:r w:rsidRPr="00C118FA">
        <w:rPr>
          <w:rFonts w:ascii="Times New Roman" w:eastAsia="Calibri" w:hAnsi="Times New Roman" w:cs="Times New Roman"/>
          <w:sz w:val="24"/>
          <w:szCs w:val="24"/>
          <w:vertAlign w:val="superscript"/>
          <w:lang w:val="en-ZW"/>
        </w:rPr>
        <w:t>rd</w:t>
      </w:r>
      <w:r w:rsidRPr="00C118FA">
        <w:rPr>
          <w:rFonts w:ascii="Times New Roman" w:eastAsia="Calibri" w:hAnsi="Times New Roman" w:cs="Times New Roman"/>
          <w:sz w:val="24"/>
          <w:szCs w:val="24"/>
          <w:lang w:val="en-ZW"/>
        </w:rPr>
        <w:t xml:space="preserve"> respondents</w:t>
      </w:r>
    </w:p>
    <w:p w:rsidR="00BB292A" w:rsidRPr="00C118FA" w:rsidRDefault="00BB292A" w:rsidP="00D30041">
      <w:pPr>
        <w:spacing w:after="0" w:line="480" w:lineRule="auto"/>
        <w:jc w:val="both"/>
        <w:rPr>
          <w:rFonts w:ascii="Times New Roman" w:eastAsia="Calibri" w:hAnsi="Times New Roman" w:cs="Times New Roman"/>
          <w:sz w:val="24"/>
          <w:szCs w:val="24"/>
          <w:lang w:val="en-ZW"/>
        </w:rPr>
      </w:pPr>
    </w:p>
    <w:p w:rsidR="00BB292A" w:rsidRPr="00C118FA" w:rsidRDefault="00BB292A" w:rsidP="00BB292A">
      <w:pPr>
        <w:autoSpaceDE w:val="0"/>
        <w:autoSpaceDN w:val="0"/>
        <w:adjustRightInd w:val="0"/>
        <w:spacing w:after="0" w:line="240" w:lineRule="auto"/>
        <w:rPr>
          <w:rFonts w:ascii="Times New Roman" w:hAnsi="Times New Roman" w:cs="Times New Roman"/>
          <w:color w:val="000000"/>
          <w:sz w:val="24"/>
          <w:szCs w:val="24"/>
          <w:lang w:val="en-ZW"/>
        </w:rPr>
      </w:pPr>
    </w:p>
    <w:p w:rsidR="00BB292A" w:rsidRPr="00C118FA" w:rsidRDefault="00BB292A" w:rsidP="00BB292A">
      <w:pPr>
        <w:autoSpaceDE w:val="0"/>
        <w:autoSpaceDN w:val="0"/>
        <w:adjustRightInd w:val="0"/>
        <w:spacing w:after="0" w:line="240" w:lineRule="auto"/>
        <w:rPr>
          <w:rFonts w:ascii="Times New Roman" w:hAnsi="Times New Roman" w:cs="Times New Roman"/>
          <w:color w:val="000000"/>
          <w:sz w:val="24"/>
          <w:szCs w:val="24"/>
          <w:lang w:val="en-ZW"/>
        </w:rPr>
      </w:pPr>
      <w:r w:rsidRPr="00C118FA">
        <w:rPr>
          <w:rFonts w:ascii="Times New Roman" w:hAnsi="Times New Roman" w:cs="Times New Roman"/>
          <w:color w:val="000000"/>
          <w:sz w:val="24"/>
          <w:szCs w:val="24"/>
          <w:lang w:val="en-ZW"/>
        </w:rPr>
        <w:t xml:space="preserve"> </w:t>
      </w:r>
    </w:p>
    <w:sectPr w:rsidR="00BB292A" w:rsidRPr="00C118F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75B" w:rsidRDefault="00EE375B" w:rsidP="005A3C0B">
      <w:pPr>
        <w:spacing w:after="0" w:line="240" w:lineRule="auto"/>
      </w:pPr>
      <w:r>
        <w:separator/>
      </w:r>
    </w:p>
  </w:endnote>
  <w:endnote w:type="continuationSeparator" w:id="0">
    <w:p w:rsidR="00EE375B" w:rsidRDefault="00EE375B" w:rsidP="005A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75B" w:rsidRDefault="00EE375B" w:rsidP="005A3C0B">
      <w:pPr>
        <w:spacing w:after="0" w:line="240" w:lineRule="auto"/>
      </w:pPr>
      <w:r>
        <w:separator/>
      </w:r>
    </w:p>
  </w:footnote>
  <w:footnote w:type="continuationSeparator" w:id="0">
    <w:p w:rsidR="00EE375B" w:rsidRDefault="00EE375B" w:rsidP="005A3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0B" w:rsidRDefault="005A3C0B">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C0B" w:rsidRPr="005A3C0B" w:rsidRDefault="005A3C0B">
                          <w:pPr>
                            <w:spacing w:after="0" w:line="240" w:lineRule="auto"/>
                            <w:jc w:val="right"/>
                            <w:rPr>
                              <w:rFonts w:ascii="Times New Roman" w:hAnsi="Times New Roman" w:cs="Times New Roman"/>
                              <w:b/>
                              <w:noProof/>
                              <w:sz w:val="24"/>
                              <w:szCs w:val="24"/>
                            </w:rPr>
                          </w:pPr>
                          <w:r w:rsidRPr="005A3C0B">
                            <w:rPr>
                              <w:rFonts w:ascii="Times New Roman" w:hAnsi="Times New Roman" w:cs="Times New Roman"/>
                              <w:b/>
                              <w:noProof/>
                              <w:sz w:val="24"/>
                              <w:szCs w:val="24"/>
                            </w:rPr>
                            <w:t xml:space="preserve">Judgment No. SC </w:t>
                          </w:r>
                          <w:r w:rsidR="00A348DC">
                            <w:rPr>
                              <w:rFonts w:ascii="Times New Roman" w:hAnsi="Times New Roman" w:cs="Times New Roman"/>
                              <w:b/>
                              <w:noProof/>
                              <w:sz w:val="24"/>
                              <w:szCs w:val="24"/>
                            </w:rPr>
                            <w:t>113</w:t>
                          </w:r>
                          <w:r w:rsidRPr="005A3C0B">
                            <w:rPr>
                              <w:rFonts w:ascii="Times New Roman" w:hAnsi="Times New Roman" w:cs="Times New Roman"/>
                              <w:b/>
                              <w:noProof/>
                              <w:sz w:val="24"/>
                              <w:szCs w:val="24"/>
                            </w:rPr>
                            <w:t>/23</w:t>
                          </w:r>
                        </w:p>
                        <w:p w:rsidR="005A3C0B" w:rsidRPr="005A3C0B" w:rsidRDefault="005A3C0B">
                          <w:pPr>
                            <w:spacing w:after="0" w:line="240" w:lineRule="auto"/>
                            <w:jc w:val="right"/>
                            <w:rPr>
                              <w:rFonts w:ascii="Times New Roman" w:hAnsi="Times New Roman" w:cs="Times New Roman"/>
                              <w:b/>
                              <w:noProof/>
                              <w:sz w:val="24"/>
                              <w:szCs w:val="24"/>
                            </w:rPr>
                          </w:pPr>
                          <w:r w:rsidRPr="005A3C0B">
                            <w:rPr>
                              <w:rFonts w:ascii="Times New Roman" w:hAnsi="Times New Roman" w:cs="Times New Roman"/>
                              <w:b/>
                              <w:noProof/>
                              <w:sz w:val="24"/>
                              <w:szCs w:val="24"/>
                            </w:rPr>
                            <w:t>Chamber Application No. SC 356/23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A3C0B" w:rsidRPr="005A3C0B" w:rsidRDefault="005A3C0B">
                    <w:pPr>
                      <w:spacing w:after="0" w:line="240" w:lineRule="auto"/>
                      <w:jc w:val="right"/>
                      <w:rPr>
                        <w:rFonts w:ascii="Times New Roman" w:hAnsi="Times New Roman" w:cs="Times New Roman"/>
                        <w:b/>
                        <w:noProof/>
                        <w:sz w:val="24"/>
                        <w:szCs w:val="24"/>
                      </w:rPr>
                    </w:pPr>
                    <w:r w:rsidRPr="005A3C0B">
                      <w:rPr>
                        <w:rFonts w:ascii="Times New Roman" w:hAnsi="Times New Roman" w:cs="Times New Roman"/>
                        <w:b/>
                        <w:noProof/>
                        <w:sz w:val="24"/>
                        <w:szCs w:val="24"/>
                      </w:rPr>
                      <w:t xml:space="preserve">Judgment No. SC </w:t>
                    </w:r>
                    <w:r w:rsidR="00A348DC">
                      <w:rPr>
                        <w:rFonts w:ascii="Times New Roman" w:hAnsi="Times New Roman" w:cs="Times New Roman"/>
                        <w:b/>
                        <w:noProof/>
                        <w:sz w:val="24"/>
                        <w:szCs w:val="24"/>
                      </w:rPr>
                      <w:t>113</w:t>
                    </w:r>
                    <w:r w:rsidRPr="005A3C0B">
                      <w:rPr>
                        <w:rFonts w:ascii="Times New Roman" w:hAnsi="Times New Roman" w:cs="Times New Roman"/>
                        <w:b/>
                        <w:noProof/>
                        <w:sz w:val="24"/>
                        <w:szCs w:val="24"/>
                      </w:rPr>
                      <w:t>/23</w:t>
                    </w:r>
                  </w:p>
                  <w:p w:rsidR="005A3C0B" w:rsidRPr="005A3C0B" w:rsidRDefault="005A3C0B">
                    <w:pPr>
                      <w:spacing w:after="0" w:line="240" w:lineRule="auto"/>
                      <w:jc w:val="right"/>
                      <w:rPr>
                        <w:rFonts w:ascii="Times New Roman" w:hAnsi="Times New Roman" w:cs="Times New Roman"/>
                        <w:b/>
                        <w:noProof/>
                        <w:sz w:val="24"/>
                        <w:szCs w:val="24"/>
                      </w:rPr>
                    </w:pPr>
                    <w:r w:rsidRPr="005A3C0B">
                      <w:rPr>
                        <w:rFonts w:ascii="Times New Roman" w:hAnsi="Times New Roman" w:cs="Times New Roman"/>
                        <w:b/>
                        <w:noProof/>
                        <w:sz w:val="24"/>
                        <w:szCs w:val="24"/>
                      </w:rPr>
                      <w:t>Chamber Application No. SC 356/23</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A3C0B" w:rsidRDefault="005A3C0B">
                          <w:pPr>
                            <w:spacing w:after="0" w:line="240" w:lineRule="auto"/>
                            <w:rPr>
                              <w:color w:val="FFFFFF" w:themeColor="background1"/>
                            </w:rPr>
                          </w:pPr>
                          <w:r>
                            <w:fldChar w:fldCharType="begin"/>
                          </w:r>
                          <w:r>
                            <w:instrText xml:space="preserve"> PAGE   \* MERGEFORMAT </w:instrText>
                          </w:r>
                          <w:r>
                            <w:fldChar w:fldCharType="separate"/>
                          </w:r>
                          <w:r w:rsidR="00186CA5" w:rsidRPr="00186CA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A3C0B" w:rsidRDefault="005A3C0B">
                    <w:pPr>
                      <w:spacing w:after="0" w:line="240" w:lineRule="auto"/>
                      <w:rPr>
                        <w:color w:val="FFFFFF" w:themeColor="background1"/>
                      </w:rPr>
                    </w:pPr>
                    <w:r>
                      <w:fldChar w:fldCharType="begin"/>
                    </w:r>
                    <w:r>
                      <w:instrText xml:space="preserve"> PAGE   \* MERGEFORMAT </w:instrText>
                    </w:r>
                    <w:r>
                      <w:fldChar w:fldCharType="separate"/>
                    </w:r>
                    <w:r w:rsidR="00186CA5" w:rsidRPr="00186CA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B4727C"/>
    <w:multiLevelType w:val="hybridMultilevel"/>
    <w:tmpl w:val="E23B250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C5AB99"/>
    <w:multiLevelType w:val="hybridMultilevel"/>
    <w:tmpl w:val="C8D812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8540FE"/>
    <w:multiLevelType w:val="hybridMultilevel"/>
    <w:tmpl w:val="0B80B2FE"/>
    <w:lvl w:ilvl="0" w:tplc="B58E9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2125E8"/>
    <w:multiLevelType w:val="hybridMultilevel"/>
    <w:tmpl w:val="0E483A04"/>
    <w:lvl w:ilvl="0" w:tplc="3A4CC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6CAEA"/>
    <w:multiLevelType w:val="hybridMultilevel"/>
    <w:tmpl w:val="AEDE864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9EC197"/>
    <w:multiLevelType w:val="hybridMultilevel"/>
    <w:tmpl w:val="DA07F43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41"/>
    <w:rsid w:val="000014C2"/>
    <w:rsid w:val="0001614A"/>
    <w:rsid w:val="00030FEC"/>
    <w:rsid w:val="00034FBB"/>
    <w:rsid w:val="0007654B"/>
    <w:rsid w:val="00092949"/>
    <w:rsid w:val="000A39BC"/>
    <w:rsid w:val="000B5D1E"/>
    <w:rsid w:val="000D51E5"/>
    <w:rsid w:val="000D6988"/>
    <w:rsid w:val="000D7DAF"/>
    <w:rsid w:val="001452C7"/>
    <w:rsid w:val="001631A7"/>
    <w:rsid w:val="00170039"/>
    <w:rsid w:val="00186CA5"/>
    <w:rsid w:val="001C38BA"/>
    <w:rsid w:val="001D654D"/>
    <w:rsid w:val="001E6DC1"/>
    <w:rsid w:val="00246813"/>
    <w:rsid w:val="002504C6"/>
    <w:rsid w:val="002E1A68"/>
    <w:rsid w:val="0030035B"/>
    <w:rsid w:val="00303BC4"/>
    <w:rsid w:val="003102FC"/>
    <w:rsid w:val="00384010"/>
    <w:rsid w:val="003B11EF"/>
    <w:rsid w:val="004134CB"/>
    <w:rsid w:val="00454DD0"/>
    <w:rsid w:val="00477F8E"/>
    <w:rsid w:val="00484445"/>
    <w:rsid w:val="004A3255"/>
    <w:rsid w:val="004E7533"/>
    <w:rsid w:val="00501ACF"/>
    <w:rsid w:val="005027E9"/>
    <w:rsid w:val="005174C2"/>
    <w:rsid w:val="0053028A"/>
    <w:rsid w:val="0057389E"/>
    <w:rsid w:val="005A3C0B"/>
    <w:rsid w:val="005E7890"/>
    <w:rsid w:val="005F3AA3"/>
    <w:rsid w:val="006218F9"/>
    <w:rsid w:val="00646BFF"/>
    <w:rsid w:val="00663EF2"/>
    <w:rsid w:val="006B6D78"/>
    <w:rsid w:val="006C1A3D"/>
    <w:rsid w:val="006F5C2A"/>
    <w:rsid w:val="00731D73"/>
    <w:rsid w:val="00732455"/>
    <w:rsid w:val="00741612"/>
    <w:rsid w:val="00762A4A"/>
    <w:rsid w:val="00762B21"/>
    <w:rsid w:val="00784E38"/>
    <w:rsid w:val="00791223"/>
    <w:rsid w:val="007B21F4"/>
    <w:rsid w:val="007D1BF6"/>
    <w:rsid w:val="008265AD"/>
    <w:rsid w:val="008365D7"/>
    <w:rsid w:val="008419FB"/>
    <w:rsid w:val="008D7F6C"/>
    <w:rsid w:val="009673AF"/>
    <w:rsid w:val="009C47D0"/>
    <w:rsid w:val="009E4188"/>
    <w:rsid w:val="009E65E3"/>
    <w:rsid w:val="00A02220"/>
    <w:rsid w:val="00A02D7C"/>
    <w:rsid w:val="00A1417D"/>
    <w:rsid w:val="00A348DC"/>
    <w:rsid w:val="00A4789E"/>
    <w:rsid w:val="00A61C68"/>
    <w:rsid w:val="00A84042"/>
    <w:rsid w:val="00B40D36"/>
    <w:rsid w:val="00B45690"/>
    <w:rsid w:val="00BA7EFB"/>
    <w:rsid w:val="00BB292A"/>
    <w:rsid w:val="00BD1368"/>
    <w:rsid w:val="00BD2C5E"/>
    <w:rsid w:val="00BF751B"/>
    <w:rsid w:val="00BF7666"/>
    <w:rsid w:val="00C118FA"/>
    <w:rsid w:val="00C70E6F"/>
    <w:rsid w:val="00C847E1"/>
    <w:rsid w:val="00CB0DC7"/>
    <w:rsid w:val="00D30041"/>
    <w:rsid w:val="00D61AB5"/>
    <w:rsid w:val="00D80470"/>
    <w:rsid w:val="00DC7AF7"/>
    <w:rsid w:val="00DD7997"/>
    <w:rsid w:val="00E14976"/>
    <w:rsid w:val="00E772F7"/>
    <w:rsid w:val="00E8480F"/>
    <w:rsid w:val="00EA3F86"/>
    <w:rsid w:val="00ED30B4"/>
    <w:rsid w:val="00ED47AD"/>
    <w:rsid w:val="00ED70F6"/>
    <w:rsid w:val="00EE375B"/>
    <w:rsid w:val="00F0451A"/>
    <w:rsid w:val="00F2198C"/>
    <w:rsid w:val="00F364C6"/>
    <w:rsid w:val="00F4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BCDD388-CBC9-46DB-B25D-1FF30383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041"/>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1C6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A3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C0B"/>
    <w:rPr>
      <w:lang w:val="en-US"/>
    </w:rPr>
  </w:style>
  <w:style w:type="paragraph" w:styleId="Footer">
    <w:name w:val="footer"/>
    <w:basedOn w:val="Normal"/>
    <w:link w:val="FooterChar"/>
    <w:uiPriority w:val="99"/>
    <w:unhideWhenUsed/>
    <w:rsid w:val="005A3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C0B"/>
    <w:rPr>
      <w:lang w:val="en-US"/>
    </w:rPr>
  </w:style>
  <w:style w:type="paragraph" w:styleId="ListParagraph">
    <w:name w:val="List Paragraph"/>
    <w:basedOn w:val="Normal"/>
    <w:uiPriority w:val="34"/>
    <w:qFormat/>
    <w:rsid w:val="005A3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5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3</cp:revision>
  <dcterms:created xsi:type="dcterms:W3CDTF">2023-10-31T07:24:00Z</dcterms:created>
  <dcterms:modified xsi:type="dcterms:W3CDTF">2023-10-31T11:28:00Z</dcterms:modified>
</cp:coreProperties>
</file>