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CE" w:rsidRPr="00713BC1" w:rsidRDefault="006C5670" w:rsidP="007A1269">
      <w:pPr>
        <w:jc w:val="both"/>
        <w:rPr>
          <w:b/>
          <w:sz w:val="24"/>
          <w:szCs w:val="24"/>
        </w:rPr>
      </w:pPr>
      <w:r w:rsidRPr="00713BC1">
        <w:rPr>
          <w:b/>
          <w:sz w:val="24"/>
          <w:szCs w:val="24"/>
        </w:rPr>
        <w:t xml:space="preserve">IN THELABOUR COURT OF ZIMBABWE </w:t>
      </w:r>
      <w:r w:rsidRPr="00713BC1">
        <w:rPr>
          <w:b/>
          <w:sz w:val="24"/>
          <w:szCs w:val="24"/>
        </w:rPr>
        <w:tab/>
      </w:r>
      <w:r w:rsidRPr="00713BC1">
        <w:rPr>
          <w:b/>
          <w:sz w:val="24"/>
          <w:szCs w:val="24"/>
        </w:rPr>
        <w:tab/>
      </w:r>
      <w:r w:rsidR="007A1269" w:rsidRPr="00713BC1">
        <w:rPr>
          <w:b/>
          <w:sz w:val="24"/>
          <w:szCs w:val="24"/>
        </w:rPr>
        <w:tab/>
      </w:r>
      <w:r w:rsidR="00EB0EBC">
        <w:rPr>
          <w:b/>
          <w:sz w:val="24"/>
          <w:szCs w:val="24"/>
        </w:rPr>
        <w:t>JUDGMENT NO LC/H/461</w:t>
      </w:r>
      <w:r w:rsidRPr="00713BC1">
        <w:rPr>
          <w:b/>
          <w:sz w:val="24"/>
          <w:szCs w:val="24"/>
        </w:rPr>
        <w:t>/16</w:t>
      </w:r>
    </w:p>
    <w:p w:rsidR="006C5670" w:rsidRPr="00713BC1" w:rsidRDefault="006C5670" w:rsidP="007A1269">
      <w:pPr>
        <w:jc w:val="both"/>
        <w:rPr>
          <w:b/>
          <w:sz w:val="24"/>
          <w:szCs w:val="24"/>
        </w:rPr>
      </w:pPr>
      <w:r w:rsidRPr="00713BC1">
        <w:rPr>
          <w:b/>
          <w:sz w:val="24"/>
          <w:szCs w:val="24"/>
        </w:rPr>
        <w:t>HELD AT HARARE 17 NOVEMBER 2015</w:t>
      </w:r>
      <w:r w:rsidRPr="00713BC1">
        <w:rPr>
          <w:b/>
          <w:sz w:val="24"/>
          <w:szCs w:val="24"/>
        </w:rPr>
        <w:tab/>
      </w:r>
      <w:r w:rsidRPr="00713BC1">
        <w:rPr>
          <w:b/>
          <w:sz w:val="24"/>
          <w:szCs w:val="24"/>
        </w:rPr>
        <w:tab/>
      </w:r>
      <w:r w:rsidR="007A1269" w:rsidRPr="00713BC1">
        <w:rPr>
          <w:b/>
          <w:sz w:val="24"/>
          <w:szCs w:val="24"/>
        </w:rPr>
        <w:tab/>
      </w:r>
      <w:r w:rsidRPr="00713BC1">
        <w:rPr>
          <w:b/>
          <w:sz w:val="24"/>
          <w:szCs w:val="24"/>
        </w:rPr>
        <w:t>CASE NO LC/H/REV/152/15</w:t>
      </w:r>
    </w:p>
    <w:p w:rsidR="006C5670" w:rsidRPr="00713BC1" w:rsidRDefault="00713BC1" w:rsidP="007A1269">
      <w:pPr>
        <w:jc w:val="both"/>
        <w:rPr>
          <w:b/>
          <w:sz w:val="24"/>
          <w:szCs w:val="24"/>
        </w:rPr>
      </w:pPr>
      <w:r w:rsidRPr="00713BC1">
        <w:rPr>
          <w:b/>
          <w:sz w:val="24"/>
          <w:szCs w:val="24"/>
        </w:rPr>
        <w:t>&amp; 22 JULY, 2016</w:t>
      </w:r>
    </w:p>
    <w:p w:rsidR="006C5670" w:rsidRPr="007A1269" w:rsidRDefault="006C5670" w:rsidP="007A1269">
      <w:pPr>
        <w:jc w:val="both"/>
        <w:rPr>
          <w:sz w:val="24"/>
          <w:szCs w:val="24"/>
        </w:rPr>
      </w:pPr>
      <w:r w:rsidRPr="007A1269">
        <w:rPr>
          <w:sz w:val="24"/>
          <w:szCs w:val="24"/>
        </w:rPr>
        <w:t xml:space="preserve">In the matter between: </w:t>
      </w:r>
    </w:p>
    <w:p w:rsidR="0079484D" w:rsidRPr="007A1269" w:rsidRDefault="00AE5A8F" w:rsidP="00EB0EBC">
      <w:pPr>
        <w:spacing w:line="360" w:lineRule="auto"/>
        <w:jc w:val="both"/>
        <w:rPr>
          <w:b/>
          <w:sz w:val="24"/>
          <w:szCs w:val="24"/>
        </w:rPr>
      </w:pPr>
      <w:r>
        <w:rPr>
          <w:b/>
          <w:sz w:val="24"/>
          <w:szCs w:val="24"/>
        </w:rPr>
        <w:t>C. KUNGA</w:t>
      </w:r>
      <w:bookmarkStart w:id="0" w:name="_GoBack"/>
      <w:bookmarkEnd w:id="0"/>
      <w:r w:rsidR="006C5670" w:rsidRPr="007A1269">
        <w:rPr>
          <w:b/>
          <w:sz w:val="24"/>
          <w:szCs w:val="24"/>
        </w:rPr>
        <w:t xml:space="preserve">NYA </w:t>
      </w:r>
      <w:r w:rsidR="006C5670" w:rsidRPr="007A1269">
        <w:rPr>
          <w:b/>
          <w:sz w:val="24"/>
          <w:szCs w:val="24"/>
        </w:rPr>
        <w:tab/>
      </w:r>
      <w:r w:rsidR="006C5670" w:rsidRPr="007A1269">
        <w:rPr>
          <w:b/>
          <w:sz w:val="24"/>
          <w:szCs w:val="24"/>
        </w:rPr>
        <w:tab/>
      </w:r>
      <w:r w:rsidR="006C5670" w:rsidRPr="007A1269">
        <w:rPr>
          <w:b/>
          <w:sz w:val="24"/>
          <w:szCs w:val="24"/>
        </w:rPr>
        <w:tab/>
        <w:t>Applicant</w:t>
      </w:r>
    </w:p>
    <w:p w:rsidR="0079484D" w:rsidRPr="007A1269" w:rsidRDefault="0079484D" w:rsidP="00EB0EBC">
      <w:pPr>
        <w:spacing w:line="360" w:lineRule="auto"/>
        <w:jc w:val="both"/>
        <w:rPr>
          <w:b/>
          <w:sz w:val="24"/>
          <w:szCs w:val="24"/>
        </w:rPr>
      </w:pPr>
      <w:proofErr w:type="spellStart"/>
      <w:r w:rsidRPr="007A1269">
        <w:rPr>
          <w:b/>
          <w:sz w:val="24"/>
          <w:szCs w:val="24"/>
        </w:rPr>
        <w:t>Vs</w:t>
      </w:r>
      <w:proofErr w:type="spellEnd"/>
      <w:r w:rsidRPr="007A1269">
        <w:rPr>
          <w:b/>
          <w:sz w:val="24"/>
          <w:szCs w:val="24"/>
        </w:rPr>
        <w:t xml:space="preserve"> </w:t>
      </w:r>
    </w:p>
    <w:p w:rsidR="0079484D" w:rsidRPr="007A1269" w:rsidRDefault="006C5670" w:rsidP="00EB0EBC">
      <w:pPr>
        <w:spacing w:line="360" w:lineRule="auto"/>
        <w:jc w:val="both"/>
        <w:rPr>
          <w:b/>
          <w:sz w:val="24"/>
          <w:szCs w:val="24"/>
        </w:rPr>
      </w:pPr>
      <w:r w:rsidRPr="007A1269">
        <w:rPr>
          <w:b/>
          <w:sz w:val="24"/>
          <w:szCs w:val="24"/>
        </w:rPr>
        <w:t>ARCADIA ISLAMIC SOCIETY</w:t>
      </w:r>
      <w:r w:rsidRPr="007A1269">
        <w:rPr>
          <w:b/>
          <w:sz w:val="24"/>
          <w:szCs w:val="24"/>
        </w:rPr>
        <w:tab/>
      </w:r>
      <w:r w:rsidR="007A1269">
        <w:rPr>
          <w:b/>
          <w:sz w:val="24"/>
          <w:szCs w:val="24"/>
        </w:rPr>
        <w:tab/>
      </w:r>
      <w:r w:rsidRPr="007A1269">
        <w:rPr>
          <w:b/>
          <w:sz w:val="24"/>
          <w:szCs w:val="24"/>
        </w:rPr>
        <w:t>Respondent</w:t>
      </w:r>
    </w:p>
    <w:p w:rsidR="006C5670" w:rsidRPr="007A1269" w:rsidRDefault="006C5670" w:rsidP="00EB0EBC">
      <w:pPr>
        <w:spacing w:line="360" w:lineRule="auto"/>
        <w:jc w:val="both"/>
        <w:rPr>
          <w:sz w:val="24"/>
          <w:szCs w:val="24"/>
        </w:rPr>
      </w:pPr>
      <w:r w:rsidRPr="007A1269">
        <w:rPr>
          <w:sz w:val="24"/>
          <w:szCs w:val="24"/>
        </w:rPr>
        <w:t xml:space="preserve">Before The Honourable </w:t>
      </w:r>
      <w:proofErr w:type="spellStart"/>
      <w:r w:rsidRPr="007A1269">
        <w:rPr>
          <w:sz w:val="24"/>
          <w:szCs w:val="24"/>
        </w:rPr>
        <w:t>Chivizhe</w:t>
      </w:r>
      <w:proofErr w:type="spellEnd"/>
      <w:r w:rsidRPr="007A1269">
        <w:rPr>
          <w:sz w:val="24"/>
          <w:szCs w:val="24"/>
        </w:rPr>
        <w:t>, J</w:t>
      </w:r>
    </w:p>
    <w:p w:rsidR="0079484D" w:rsidRPr="007A1269" w:rsidRDefault="006C5670" w:rsidP="00EB0EBC">
      <w:pPr>
        <w:spacing w:line="360" w:lineRule="auto"/>
        <w:jc w:val="both"/>
        <w:rPr>
          <w:b/>
          <w:sz w:val="24"/>
          <w:szCs w:val="24"/>
        </w:rPr>
      </w:pPr>
      <w:r w:rsidRPr="007A1269">
        <w:rPr>
          <w:b/>
          <w:sz w:val="24"/>
          <w:szCs w:val="24"/>
        </w:rPr>
        <w:t>For Applicant</w:t>
      </w:r>
      <w:r w:rsidRPr="007A1269">
        <w:rPr>
          <w:b/>
          <w:sz w:val="24"/>
          <w:szCs w:val="24"/>
        </w:rPr>
        <w:tab/>
      </w:r>
      <w:r w:rsidRPr="007A1269">
        <w:rPr>
          <w:b/>
          <w:sz w:val="24"/>
          <w:szCs w:val="24"/>
        </w:rPr>
        <w:tab/>
        <w:t xml:space="preserve">Miss P. </w:t>
      </w:r>
      <w:proofErr w:type="spellStart"/>
      <w:r w:rsidRPr="007A1269">
        <w:rPr>
          <w:b/>
          <w:sz w:val="24"/>
          <w:szCs w:val="24"/>
        </w:rPr>
        <w:t>Makurunure</w:t>
      </w:r>
      <w:proofErr w:type="spellEnd"/>
      <w:r w:rsidRPr="007A1269">
        <w:rPr>
          <w:b/>
          <w:sz w:val="24"/>
          <w:szCs w:val="24"/>
        </w:rPr>
        <w:t xml:space="preserve"> (</w:t>
      </w:r>
      <w:r w:rsidR="0079484D" w:rsidRPr="007A1269">
        <w:rPr>
          <w:b/>
          <w:sz w:val="24"/>
          <w:szCs w:val="24"/>
        </w:rPr>
        <w:t>Legal practitioner</w:t>
      </w:r>
      <w:r w:rsidRPr="007A1269">
        <w:rPr>
          <w:b/>
          <w:sz w:val="24"/>
          <w:szCs w:val="24"/>
        </w:rPr>
        <w:t>)</w:t>
      </w:r>
      <w:r w:rsidR="0079484D" w:rsidRPr="007A1269">
        <w:rPr>
          <w:b/>
          <w:sz w:val="24"/>
          <w:szCs w:val="24"/>
        </w:rPr>
        <w:t xml:space="preserve"> </w:t>
      </w:r>
    </w:p>
    <w:p w:rsidR="0079484D" w:rsidRPr="007A1269" w:rsidRDefault="006C5670" w:rsidP="00EB0EBC">
      <w:pPr>
        <w:spacing w:line="360" w:lineRule="auto"/>
        <w:jc w:val="both"/>
        <w:rPr>
          <w:b/>
          <w:sz w:val="24"/>
          <w:szCs w:val="24"/>
        </w:rPr>
      </w:pPr>
      <w:r w:rsidRPr="007A1269">
        <w:rPr>
          <w:b/>
          <w:sz w:val="24"/>
          <w:szCs w:val="24"/>
        </w:rPr>
        <w:t xml:space="preserve">For Respondent </w:t>
      </w:r>
      <w:r w:rsidRPr="007A1269">
        <w:rPr>
          <w:b/>
          <w:sz w:val="24"/>
          <w:szCs w:val="24"/>
        </w:rPr>
        <w:tab/>
        <w:t xml:space="preserve">Miss N. </w:t>
      </w:r>
      <w:proofErr w:type="spellStart"/>
      <w:r w:rsidR="007A1269" w:rsidRPr="007A1269">
        <w:rPr>
          <w:b/>
          <w:sz w:val="24"/>
          <w:szCs w:val="24"/>
        </w:rPr>
        <w:t>Mangidza</w:t>
      </w:r>
      <w:proofErr w:type="spellEnd"/>
      <w:r w:rsidR="007A1269" w:rsidRPr="007A1269">
        <w:rPr>
          <w:b/>
          <w:sz w:val="24"/>
          <w:szCs w:val="24"/>
        </w:rPr>
        <w:t xml:space="preserve"> (</w:t>
      </w:r>
      <w:r w:rsidR="0079484D" w:rsidRPr="007A1269">
        <w:rPr>
          <w:b/>
          <w:sz w:val="24"/>
          <w:szCs w:val="24"/>
        </w:rPr>
        <w:t>Legal practitioner</w:t>
      </w:r>
      <w:r w:rsidRPr="007A1269">
        <w:rPr>
          <w:b/>
          <w:sz w:val="24"/>
          <w:szCs w:val="24"/>
        </w:rPr>
        <w:t>)</w:t>
      </w:r>
      <w:r w:rsidR="0079484D" w:rsidRPr="007A1269">
        <w:rPr>
          <w:b/>
          <w:sz w:val="24"/>
          <w:szCs w:val="24"/>
        </w:rPr>
        <w:t xml:space="preserve"> </w:t>
      </w:r>
    </w:p>
    <w:p w:rsidR="0079484D" w:rsidRPr="007A1269" w:rsidRDefault="0079484D" w:rsidP="00EB0EBC">
      <w:pPr>
        <w:spacing w:line="360" w:lineRule="auto"/>
        <w:jc w:val="both"/>
        <w:rPr>
          <w:b/>
          <w:sz w:val="24"/>
          <w:szCs w:val="24"/>
        </w:rPr>
      </w:pPr>
      <w:r w:rsidRPr="007A1269">
        <w:rPr>
          <w:b/>
          <w:sz w:val="24"/>
          <w:szCs w:val="24"/>
        </w:rPr>
        <w:t>CHIVIZHE J;</w:t>
      </w:r>
    </w:p>
    <w:p w:rsidR="0079484D" w:rsidRPr="007A1269" w:rsidRDefault="0079484D" w:rsidP="00EB0EBC">
      <w:pPr>
        <w:spacing w:line="360" w:lineRule="auto"/>
        <w:ind w:firstLine="720"/>
        <w:jc w:val="both"/>
        <w:rPr>
          <w:sz w:val="24"/>
          <w:szCs w:val="24"/>
        </w:rPr>
      </w:pPr>
      <w:r w:rsidRPr="007A1269">
        <w:rPr>
          <w:sz w:val="24"/>
          <w:szCs w:val="24"/>
        </w:rPr>
        <w:t xml:space="preserve">The matter was placed before me as an application for review. The </w:t>
      </w:r>
      <w:r w:rsidR="006C5670" w:rsidRPr="007A1269">
        <w:rPr>
          <w:sz w:val="24"/>
          <w:szCs w:val="24"/>
        </w:rPr>
        <w:t>applica</w:t>
      </w:r>
      <w:r w:rsidRPr="007A1269">
        <w:rPr>
          <w:sz w:val="24"/>
          <w:szCs w:val="24"/>
        </w:rPr>
        <w:t>t</w:t>
      </w:r>
      <w:r w:rsidR="006C5670" w:rsidRPr="007A1269">
        <w:rPr>
          <w:sz w:val="24"/>
          <w:szCs w:val="24"/>
        </w:rPr>
        <w:t>ion</w:t>
      </w:r>
      <w:r w:rsidRPr="007A1269">
        <w:rPr>
          <w:sz w:val="24"/>
          <w:szCs w:val="24"/>
        </w:rPr>
        <w:t xml:space="preserve"> was opposed.</w:t>
      </w:r>
    </w:p>
    <w:p w:rsidR="0079484D" w:rsidRPr="007A1269" w:rsidRDefault="0079484D" w:rsidP="00EB0EBC">
      <w:pPr>
        <w:spacing w:line="360" w:lineRule="auto"/>
        <w:jc w:val="both"/>
        <w:rPr>
          <w:b/>
          <w:sz w:val="24"/>
          <w:szCs w:val="24"/>
        </w:rPr>
      </w:pPr>
      <w:r w:rsidRPr="007A1269">
        <w:rPr>
          <w:b/>
          <w:sz w:val="24"/>
          <w:szCs w:val="24"/>
        </w:rPr>
        <w:t>Background facts</w:t>
      </w:r>
    </w:p>
    <w:p w:rsidR="0079484D" w:rsidRPr="007A1269" w:rsidRDefault="0079484D" w:rsidP="00EB0EBC">
      <w:pPr>
        <w:spacing w:line="360" w:lineRule="auto"/>
        <w:ind w:firstLine="720"/>
        <w:jc w:val="both"/>
        <w:rPr>
          <w:sz w:val="24"/>
          <w:szCs w:val="24"/>
        </w:rPr>
      </w:pPr>
      <w:r w:rsidRPr="007A1269">
        <w:rPr>
          <w:sz w:val="24"/>
          <w:szCs w:val="24"/>
        </w:rPr>
        <w:t xml:space="preserve">The </w:t>
      </w:r>
      <w:r w:rsidR="00C14DDF" w:rsidRPr="007A1269">
        <w:rPr>
          <w:sz w:val="24"/>
          <w:szCs w:val="24"/>
        </w:rPr>
        <w:t>A</w:t>
      </w:r>
      <w:r w:rsidR="006C5670" w:rsidRPr="007A1269">
        <w:rPr>
          <w:sz w:val="24"/>
          <w:szCs w:val="24"/>
        </w:rPr>
        <w:t xml:space="preserve">pplicant </w:t>
      </w:r>
      <w:r w:rsidRPr="007A1269">
        <w:rPr>
          <w:sz w:val="24"/>
          <w:szCs w:val="24"/>
        </w:rPr>
        <w:t xml:space="preserve">submitted that he was employed by the </w:t>
      </w:r>
      <w:r w:rsidR="00C14DDF" w:rsidRPr="007A1269">
        <w:rPr>
          <w:sz w:val="24"/>
          <w:szCs w:val="24"/>
        </w:rPr>
        <w:t xml:space="preserve">Respondent </w:t>
      </w:r>
      <w:r w:rsidRPr="007A1269">
        <w:rPr>
          <w:sz w:val="24"/>
          <w:szCs w:val="24"/>
        </w:rPr>
        <w:t xml:space="preserve">as a supervisor and </w:t>
      </w:r>
      <w:r w:rsidR="00517FCF" w:rsidRPr="007A1269">
        <w:rPr>
          <w:sz w:val="24"/>
          <w:szCs w:val="24"/>
        </w:rPr>
        <w:t xml:space="preserve">Imam </w:t>
      </w:r>
      <w:r w:rsidRPr="007A1269">
        <w:rPr>
          <w:sz w:val="24"/>
          <w:szCs w:val="24"/>
        </w:rPr>
        <w:t>of the Arcadian Islamic Society (</w:t>
      </w:r>
      <w:r w:rsidR="00C14DDF" w:rsidRPr="007A1269">
        <w:rPr>
          <w:sz w:val="24"/>
          <w:szCs w:val="24"/>
        </w:rPr>
        <w:t>Respondent</w:t>
      </w:r>
      <w:r w:rsidRPr="007A1269">
        <w:rPr>
          <w:sz w:val="24"/>
          <w:szCs w:val="24"/>
        </w:rPr>
        <w:t>) from the 1</w:t>
      </w:r>
      <w:r w:rsidRPr="007A1269">
        <w:rPr>
          <w:sz w:val="24"/>
          <w:szCs w:val="24"/>
          <w:vertAlign w:val="superscript"/>
        </w:rPr>
        <w:t>st</w:t>
      </w:r>
      <w:r w:rsidRPr="007A1269">
        <w:rPr>
          <w:sz w:val="24"/>
          <w:szCs w:val="24"/>
        </w:rPr>
        <w:t xml:space="preserve"> of September 1989 up to the 28</w:t>
      </w:r>
      <w:r w:rsidRPr="007A1269">
        <w:rPr>
          <w:sz w:val="24"/>
          <w:szCs w:val="24"/>
          <w:vertAlign w:val="superscript"/>
        </w:rPr>
        <w:t>th</w:t>
      </w:r>
      <w:r w:rsidRPr="007A1269">
        <w:rPr>
          <w:sz w:val="24"/>
          <w:szCs w:val="24"/>
        </w:rPr>
        <w:t xml:space="preserve"> of January 2015. This </w:t>
      </w:r>
      <w:r w:rsidR="00BF19EA" w:rsidRPr="007A1269">
        <w:rPr>
          <w:sz w:val="24"/>
          <w:szCs w:val="24"/>
        </w:rPr>
        <w:t>point was</w:t>
      </w:r>
      <w:r w:rsidRPr="007A1269">
        <w:rPr>
          <w:sz w:val="24"/>
          <w:szCs w:val="24"/>
        </w:rPr>
        <w:t xml:space="preserve"> however di</w:t>
      </w:r>
      <w:r w:rsidR="00517FCF" w:rsidRPr="007A1269">
        <w:rPr>
          <w:sz w:val="24"/>
          <w:szCs w:val="24"/>
        </w:rPr>
        <w:t xml:space="preserve">sputed by the </w:t>
      </w:r>
      <w:r w:rsidR="00C14DDF" w:rsidRPr="007A1269">
        <w:rPr>
          <w:sz w:val="24"/>
          <w:szCs w:val="24"/>
        </w:rPr>
        <w:t>Respondent</w:t>
      </w:r>
      <w:r w:rsidR="00BD704B" w:rsidRPr="007A1269">
        <w:rPr>
          <w:sz w:val="24"/>
          <w:szCs w:val="24"/>
        </w:rPr>
        <w:t>.</w:t>
      </w:r>
      <w:r w:rsidR="00BF19EA" w:rsidRPr="007A1269">
        <w:rPr>
          <w:sz w:val="24"/>
          <w:szCs w:val="24"/>
        </w:rPr>
        <w:t xml:space="preserve"> It wa</w:t>
      </w:r>
      <w:r w:rsidR="00517FCF" w:rsidRPr="007A1269">
        <w:rPr>
          <w:sz w:val="24"/>
          <w:szCs w:val="24"/>
        </w:rPr>
        <w:t xml:space="preserve">s </w:t>
      </w:r>
      <w:r w:rsidR="00C14DDF" w:rsidRPr="007A1269">
        <w:rPr>
          <w:sz w:val="24"/>
          <w:szCs w:val="24"/>
        </w:rPr>
        <w:t>Respondent</w:t>
      </w:r>
      <w:r w:rsidR="00517FCF" w:rsidRPr="007A1269">
        <w:rPr>
          <w:sz w:val="24"/>
          <w:szCs w:val="24"/>
        </w:rPr>
        <w:t xml:space="preserve">’s </w:t>
      </w:r>
      <w:r w:rsidR="00BD704B" w:rsidRPr="007A1269">
        <w:rPr>
          <w:sz w:val="24"/>
          <w:szCs w:val="24"/>
        </w:rPr>
        <w:t xml:space="preserve">counter submission that </w:t>
      </w:r>
      <w:r w:rsidR="00C14DDF" w:rsidRPr="007A1269">
        <w:rPr>
          <w:sz w:val="24"/>
          <w:szCs w:val="24"/>
        </w:rPr>
        <w:t>Appellant</w:t>
      </w:r>
      <w:r w:rsidR="00BD704B" w:rsidRPr="007A1269">
        <w:rPr>
          <w:sz w:val="24"/>
          <w:szCs w:val="24"/>
        </w:rPr>
        <w:t xml:space="preserve"> was not an employee instead he was only </w:t>
      </w:r>
      <w:r w:rsidR="00BF19EA" w:rsidRPr="007A1269">
        <w:rPr>
          <w:sz w:val="24"/>
          <w:szCs w:val="24"/>
        </w:rPr>
        <w:t xml:space="preserve">offering his </w:t>
      </w:r>
      <w:r w:rsidR="00BD704B" w:rsidRPr="007A1269">
        <w:rPr>
          <w:sz w:val="24"/>
          <w:szCs w:val="24"/>
        </w:rPr>
        <w:t>service</w:t>
      </w:r>
      <w:r w:rsidR="00BF19EA" w:rsidRPr="007A1269">
        <w:rPr>
          <w:sz w:val="24"/>
          <w:szCs w:val="24"/>
        </w:rPr>
        <w:t xml:space="preserve">s as per </w:t>
      </w:r>
      <w:r w:rsidR="00713BC1">
        <w:rPr>
          <w:sz w:val="24"/>
          <w:szCs w:val="24"/>
        </w:rPr>
        <w:t>the</w:t>
      </w:r>
      <w:r w:rsidR="00BF19EA" w:rsidRPr="007A1269">
        <w:rPr>
          <w:sz w:val="24"/>
          <w:szCs w:val="24"/>
        </w:rPr>
        <w:t xml:space="preserve"> </w:t>
      </w:r>
      <w:r w:rsidR="00C14DDF" w:rsidRPr="007A1269">
        <w:rPr>
          <w:sz w:val="24"/>
          <w:szCs w:val="24"/>
        </w:rPr>
        <w:t xml:space="preserve">Respondents </w:t>
      </w:r>
      <w:r w:rsidR="00BD704B" w:rsidRPr="007A1269">
        <w:rPr>
          <w:sz w:val="24"/>
          <w:szCs w:val="24"/>
        </w:rPr>
        <w:t>religion and under the terms of the Koran. The issue shall be addressed in more detail below.</w:t>
      </w:r>
    </w:p>
    <w:p w:rsidR="00BD704B" w:rsidRPr="007A1269" w:rsidRDefault="00BD704B" w:rsidP="00EB0EBC">
      <w:pPr>
        <w:spacing w:line="360" w:lineRule="auto"/>
        <w:ind w:firstLine="720"/>
        <w:jc w:val="both"/>
        <w:rPr>
          <w:sz w:val="24"/>
          <w:szCs w:val="24"/>
        </w:rPr>
      </w:pPr>
      <w:r w:rsidRPr="007A1269">
        <w:rPr>
          <w:sz w:val="24"/>
          <w:szCs w:val="24"/>
        </w:rPr>
        <w:t>On the 28</w:t>
      </w:r>
      <w:r w:rsidRPr="007A1269">
        <w:rPr>
          <w:sz w:val="24"/>
          <w:szCs w:val="24"/>
          <w:vertAlign w:val="superscript"/>
        </w:rPr>
        <w:t>th</w:t>
      </w:r>
      <w:r w:rsidRPr="007A1269">
        <w:rPr>
          <w:sz w:val="24"/>
          <w:szCs w:val="24"/>
        </w:rPr>
        <w:t xml:space="preserve"> of January 2015 the </w:t>
      </w:r>
      <w:r w:rsidR="00C14DDF" w:rsidRPr="007A1269">
        <w:rPr>
          <w:sz w:val="24"/>
          <w:szCs w:val="24"/>
        </w:rPr>
        <w:t>Respondent</w:t>
      </w:r>
      <w:r w:rsidRPr="007A1269">
        <w:rPr>
          <w:sz w:val="24"/>
          <w:szCs w:val="24"/>
        </w:rPr>
        <w:t xml:space="preserve"> Chairman wrote a memo to the </w:t>
      </w:r>
      <w:r w:rsidR="00C14DDF" w:rsidRPr="007A1269">
        <w:rPr>
          <w:sz w:val="24"/>
          <w:szCs w:val="24"/>
        </w:rPr>
        <w:t>Appellant</w:t>
      </w:r>
      <w:r w:rsidRPr="007A1269">
        <w:rPr>
          <w:sz w:val="24"/>
          <w:szCs w:val="24"/>
        </w:rPr>
        <w:t xml:space="preserve"> entitled, ‘mutual termination agreement’. The </w:t>
      </w:r>
      <w:r w:rsidR="00C14DDF" w:rsidRPr="007A1269">
        <w:rPr>
          <w:sz w:val="24"/>
          <w:szCs w:val="24"/>
        </w:rPr>
        <w:t>Appellant</w:t>
      </w:r>
      <w:r w:rsidRPr="007A1269">
        <w:rPr>
          <w:sz w:val="24"/>
          <w:szCs w:val="24"/>
        </w:rPr>
        <w:t xml:space="preserve"> however refused to sign the memo on the</w:t>
      </w:r>
      <w:r w:rsidR="00BF19EA" w:rsidRPr="007A1269">
        <w:rPr>
          <w:sz w:val="24"/>
          <w:szCs w:val="24"/>
        </w:rPr>
        <w:t xml:space="preserve"> basis that there was no </w:t>
      </w:r>
      <w:r w:rsidRPr="007A1269">
        <w:rPr>
          <w:sz w:val="24"/>
          <w:szCs w:val="24"/>
        </w:rPr>
        <w:t xml:space="preserve">consensus between the parties and therefore there was no mutual agreement as proposed by the </w:t>
      </w:r>
      <w:r w:rsidR="00C14DDF" w:rsidRPr="007A1269">
        <w:rPr>
          <w:sz w:val="24"/>
          <w:szCs w:val="24"/>
        </w:rPr>
        <w:t>Respondent</w:t>
      </w:r>
      <w:r w:rsidRPr="007A1269">
        <w:rPr>
          <w:sz w:val="24"/>
          <w:szCs w:val="24"/>
        </w:rPr>
        <w:t>. Subsequent to</w:t>
      </w:r>
      <w:r w:rsidR="00713BC1">
        <w:rPr>
          <w:sz w:val="24"/>
          <w:szCs w:val="24"/>
        </w:rPr>
        <w:t xml:space="preserve"> that Respondent delivered to Applicant a</w:t>
      </w:r>
      <w:r w:rsidRPr="007A1269">
        <w:rPr>
          <w:sz w:val="24"/>
          <w:szCs w:val="24"/>
        </w:rPr>
        <w:t xml:space="preserve"> letter on the 19</w:t>
      </w:r>
      <w:r w:rsidRPr="007A1269">
        <w:rPr>
          <w:sz w:val="24"/>
          <w:szCs w:val="24"/>
          <w:vertAlign w:val="superscript"/>
        </w:rPr>
        <w:t>th</w:t>
      </w:r>
      <w:r w:rsidR="00713BC1">
        <w:rPr>
          <w:sz w:val="24"/>
          <w:szCs w:val="24"/>
        </w:rPr>
        <w:t>April 2015</w:t>
      </w:r>
      <w:r w:rsidRPr="007A1269">
        <w:rPr>
          <w:sz w:val="24"/>
          <w:szCs w:val="24"/>
        </w:rPr>
        <w:t xml:space="preserve"> which letter however</w:t>
      </w:r>
      <w:r w:rsidR="00EB0EBC">
        <w:rPr>
          <w:sz w:val="24"/>
          <w:szCs w:val="24"/>
        </w:rPr>
        <w:t xml:space="preserve"> was</w:t>
      </w:r>
      <w:r w:rsidRPr="007A1269">
        <w:rPr>
          <w:sz w:val="24"/>
          <w:szCs w:val="24"/>
        </w:rPr>
        <w:t xml:space="preserve"> dated 28 January</w:t>
      </w:r>
      <w:r w:rsidR="00713BC1">
        <w:rPr>
          <w:sz w:val="24"/>
          <w:szCs w:val="24"/>
        </w:rPr>
        <w:t xml:space="preserve"> 2015.</w:t>
      </w:r>
      <w:r w:rsidR="002171A1" w:rsidRPr="007A1269">
        <w:rPr>
          <w:sz w:val="24"/>
          <w:szCs w:val="24"/>
        </w:rPr>
        <w:t xml:space="preserve"> In the dated letter the </w:t>
      </w:r>
      <w:r w:rsidR="00C14DDF" w:rsidRPr="007A1269">
        <w:rPr>
          <w:sz w:val="24"/>
          <w:szCs w:val="24"/>
        </w:rPr>
        <w:t xml:space="preserve">Respondent </w:t>
      </w:r>
      <w:r w:rsidR="002171A1" w:rsidRPr="007A1269">
        <w:rPr>
          <w:sz w:val="24"/>
          <w:szCs w:val="24"/>
        </w:rPr>
        <w:t xml:space="preserve">gave the </w:t>
      </w:r>
      <w:r w:rsidR="00C14DDF" w:rsidRPr="007A1269">
        <w:rPr>
          <w:sz w:val="24"/>
          <w:szCs w:val="24"/>
        </w:rPr>
        <w:t>Appellant</w:t>
      </w:r>
      <w:r w:rsidR="002171A1" w:rsidRPr="007A1269">
        <w:rPr>
          <w:sz w:val="24"/>
          <w:szCs w:val="24"/>
        </w:rPr>
        <w:t xml:space="preserve"> 3 months</w:t>
      </w:r>
      <w:r w:rsidR="00517FCF" w:rsidRPr="007A1269">
        <w:rPr>
          <w:sz w:val="24"/>
          <w:szCs w:val="24"/>
        </w:rPr>
        <w:t>’</w:t>
      </w:r>
      <w:r w:rsidR="002171A1" w:rsidRPr="007A1269">
        <w:rPr>
          <w:sz w:val="24"/>
          <w:szCs w:val="24"/>
        </w:rPr>
        <w:t xml:space="preserve"> </w:t>
      </w:r>
      <w:r w:rsidR="002171A1" w:rsidRPr="007A1269">
        <w:rPr>
          <w:sz w:val="24"/>
          <w:szCs w:val="24"/>
        </w:rPr>
        <w:lastRenderedPageBreak/>
        <w:t xml:space="preserve">notice of the termination of his service. The reason tendered was that the </w:t>
      </w:r>
      <w:r w:rsidR="00C14DDF" w:rsidRPr="007A1269">
        <w:rPr>
          <w:sz w:val="24"/>
          <w:szCs w:val="24"/>
        </w:rPr>
        <w:t xml:space="preserve">Respondent </w:t>
      </w:r>
      <w:r w:rsidR="002171A1" w:rsidRPr="007A1269">
        <w:rPr>
          <w:sz w:val="24"/>
          <w:szCs w:val="24"/>
        </w:rPr>
        <w:t>be</w:t>
      </w:r>
      <w:r w:rsidR="00517FCF" w:rsidRPr="007A1269">
        <w:rPr>
          <w:sz w:val="24"/>
          <w:szCs w:val="24"/>
        </w:rPr>
        <w:t xml:space="preserve">ing a donor based organisation </w:t>
      </w:r>
      <w:r w:rsidR="002171A1" w:rsidRPr="007A1269">
        <w:rPr>
          <w:sz w:val="24"/>
          <w:szCs w:val="24"/>
        </w:rPr>
        <w:t>was now failing to me</w:t>
      </w:r>
      <w:r w:rsidR="00713BC1">
        <w:rPr>
          <w:sz w:val="24"/>
          <w:szCs w:val="24"/>
        </w:rPr>
        <w:t>et its operational requirements,</w:t>
      </w:r>
      <w:r w:rsidR="002171A1" w:rsidRPr="007A1269">
        <w:rPr>
          <w:sz w:val="24"/>
          <w:szCs w:val="24"/>
        </w:rPr>
        <w:t xml:space="preserve"> </w:t>
      </w:r>
      <w:r w:rsidR="00713BC1">
        <w:rPr>
          <w:sz w:val="24"/>
          <w:szCs w:val="24"/>
        </w:rPr>
        <w:t>h</w:t>
      </w:r>
      <w:r w:rsidR="00164FBA" w:rsidRPr="007A1269">
        <w:rPr>
          <w:sz w:val="24"/>
          <w:szCs w:val="24"/>
        </w:rPr>
        <w:t>ence</w:t>
      </w:r>
      <w:r w:rsidR="002171A1" w:rsidRPr="007A1269">
        <w:rPr>
          <w:sz w:val="24"/>
          <w:szCs w:val="24"/>
        </w:rPr>
        <w:t xml:space="preserve"> a need to reduce </w:t>
      </w:r>
      <w:r w:rsidR="007A1269" w:rsidRPr="007A1269">
        <w:rPr>
          <w:sz w:val="24"/>
          <w:szCs w:val="24"/>
        </w:rPr>
        <w:t>its</w:t>
      </w:r>
      <w:r w:rsidR="002171A1" w:rsidRPr="007A1269">
        <w:rPr>
          <w:sz w:val="24"/>
          <w:szCs w:val="24"/>
        </w:rPr>
        <w:t xml:space="preserve"> wage bill. The letter further advised </w:t>
      </w:r>
      <w:r w:rsidR="00BF19EA" w:rsidRPr="007A1269">
        <w:rPr>
          <w:sz w:val="24"/>
          <w:szCs w:val="24"/>
        </w:rPr>
        <w:t xml:space="preserve">that </w:t>
      </w:r>
      <w:r w:rsidR="00C14DDF" w:rsidRPr="007A1269">
        <w:rPr>
          <w:sz w:val="24"/>
          <w:szCs w:val="24"/>
        </w:rPr>
        <w:t xml:space="preserve">Respondent </w:t>
      </w:r>
      <w:r w:rsidR="002171A1" w:rsidRPr="007A1269">
        <w:rPr>
          <w:sz w:val="24"/>
          <w:szCs w:val="24"/>
        </w:rPr>
        <w:t xml:space="preserve">was </w:t>
      </w:r>
      <w:r w:rsidR="00BF19EA" w:rsidRPr="007A1269">
        <w:rPr>
          <w:sz w:val="24"/>
          <w:szCs w:val="24"/>
        </w:rPr>
        <w:t>tendering</w:t>
      </w:r>
      <w:r w:rsidR="002171A1" w:rsidRPr="007A1269">
        <w:rPr>
          <w:sz w:val="24"/>
          <w:szCs w:val="24"/>
        </w:rPr>
        <w:t xml:space="preserve"> </w:t>
      </w:r>
      <w:r w:rsidR="00C14DDF" w:rsidRPr="007A1269">
        <w:rPr>
          <w:sz w:val="24"/>
          <w:szCs w:val="24"/>
        </w:rPr>
        <w:t>Appellant</w:t>
      </w:r>
      <w:r w:rsidR="002171A1" w:rsidRPr="007A1269">
        <w:rPr>
          <w:sz w:val="24"/>
          <w:szCs w:val="24"/>
        </w:rPr>
        <w:t xml:space="preserve"> a p</w:t>
      </w:r>
      <w:r w:rsidR="00164FBA" w:rsidRPr="007A1269">
        <w:rPr>
          <w:sz w:val="24"/>
          <w:szCs w:val="24"/>
        </w:rPr>
        <w:t xml:space="preserve">ackage consisting of 3 </w:t>
      </w:r>
      <w:r w:rsidR="007A1269" w:rsidRPr="007A1269">
        <w:rPr>
          <w:sz w:val="24"/>
          <w:szCs w:val="24"/>
        </w:rPr>
        <w:t>months’</w:t>
      </w:r>
      <w:r w:rsidR="00164FBA" w:rsidRPr="007A1269">
        <w:rPr>
          <w:sz w:val="24"/>
          <w:szCs w:val="24"/>
        </w:rPr>
        <w:t xml:space="preserve"> </w:t>
      </w:r>
      <w:r w:rsidR="00BF19EA" w:rsidRPr="007A1269">
        <w:rPr>
          <w:sz w:val="24"/>
          <w:szCs w:val="24"/>
        </w:rPr>
        <w:t xml:space="preserve">salary </w:t>
      </w:r>
      <w:r w:rsidR="00164FBA" w:rsidRPr="007A1269">
        <w:rPr>
          <w:sz w:val="24"/>
          <w:szCs w:val="24"/>
        </w:rPr>
        <w:t xml:space="preserve">and gratuity which package amounted to $5000.00 in total. The </w:t>
      </w:r>
      <w:r w:rsidR="00C14DDF" w:rsidRPr="007A1269">
        <w:rPr>
          <w:sz w:val="24"/>
          <w:szCs w:val="24"/>
        </w:rPr>
        <w:t>Appellant</w:t>
      </w:r>
      <w:r w:rsidR="00164FBA" w:rsidRPr="007A1269">
        <w:rPr>
          <w:sz w:val="24"/>
          <w:szCs w:val="24"/>
        </w:rPr>
        <w:t xml:space="preserve"> was also given 3 months</w:t>
      </w:r>
      <w:r w:rsidR="00517FCF" w:rsidRPr="007A1269">
        <w:rPr>
          <w:sz w:val="24"/>
          <w:szCs w:val="24"/>
        </w:rPr>
        <w:t>’</w:t>
      </w:r>
      <w:r w:rsidR="00164FBA" w:rsidRPr="007A1269">
        <w:rPr>
          <w:sz w:val="24"/>
          <w:szCs w:val="24"/>
        </w:rPr>
        <w:t xml:space="preserve"> notice to vacate his accommodation at the </w:t>
      </w:r>
      <w:r w:rsidR="007A1269" w:rsidRPr="007A1269">
        <w:rPr>
          <w:sz w:val="24"/>
          <w:szCs w:val="24"/>
        </w:rPr>
        <w:t>Respondent’s premises</w:t>
      </w:r>
      <w:r w:rsidR="00164FBA" w:rsidRPr="007A1269">
        <w:rPr>
          <w:sz w:val="24"/>
          <w:szCs w:val="24"/>
        </w:rPr>
        <w:t xml:space="preserve">. </w:t>
      </w:r>
    </w:p>
    <w:p w:rsidR="00164FBA" w:rsidRPr="007A1269" w:rsidRDefault="00164FBA" w:rsidP="00EB0EBC">
      <w:pPr>
        <w:spacing w:line="360" w:lineRule="auto"/>
        <w:ind w:firstLine="720"/>
        <w:jc w:val="both"/>
        <w:rPr>
          <w:sz w:val="24"/>
          <w:szCs w:val="24"/>
        </w:rPr>
      </w:pPr>
      <w:r w:rsidRPr="007A1269">
        <w:rPr>
          <w:sz w:val="24"/>
          <w:szCs w:val="24"/>
        </w:rPr>
        <w:t>On the 27</w:t>
      </w:r>
      <w:r w:rsidRPr="007A1269">
        <w:rPr>
          <w:sz w:val="24"/>
          <w:szCs w:val="24"/>
          <w:vertAlign w:val="superscript"/>
        </w:rPr>
        <w:t>th</w:t>
      </w:r>
      <w:r w:rsidRPr="007A1269">
        <w:rPr>
          <w:sz w:val="24"/>
          <w:szCs w:val="24"/>
        </w:rPr>
        <w:t xml:space="preserve"> of April 2015 the </w:t>
      </w:r>
      <w:r w:rsidR="00C14DDF" w:rsidRPr="007A1269">
        <w:rPr>
          <w:sz w:val="24"/>
          <w:szCs w:val="24"/>
        </w:rPr>
        <w:t>Appellant</w:t>
      </w:r>
      <w:r w:rsidRPr="007A1269">
        <w:rPr>
          <w:sz w:val="24"/>
          <w:szCs w:val="24"/>
        </w:rPr>
        <w:t xml:space="preserve"> was served wit</w:t>
      </w:r>
      <w:r w:rsidR="00EB0EBC">
        <w:rPr>
          <w:sz w:val="24"/>
          <w:szCs w:val="24"/>
        </w:rPr>
        <w:t>h yet another letter entitled “</w:t>
      </w:r>
      <w:r w:rsidRPr="007A1269">
        <w:rPr>
          <w:sz w:val="24"/>
          <w:szCs w:val="24"/>
        </w:rPr>
        <w:t>Termination of contract on 3months notice</w:t>
      </w:r>
      <w:r w:rsidR="00354FBF">
        <w:rPr>
          <w:sz w:val="24"/>
          <w:szCs w:val="24"/>
        </w:rPr>
        <w:t>,</w:t>
      </w:r>
      <w:r w:rsidR="00EB0EBC">
        <w:rPr>
          <w:sz w:val="24"/>
          <w:szCs w:val="24"/>
        </w:rPr>
        <w:t>”</w:t>
      </w:r>
      <w:r w:rsidR="00935BB7" w:rsidRPr="007A1269">
        <w:rPr>
          <w:sz w:val="24"/>
          <w:szCs w:val="24"/>
        </w:rPr>
        <w:t xml:space="preserve"> In </w:t>
      </w:r>
      <w:r w:rsidR="00BF19EA" w:rsidRPr="007A1269">
        <w:rPr>
          <w:sz w:val="24"/>
          <w:szCs w:val="24"/>
        </w:rPr>
        <w:t>the letter Applicant</w:t>
      </w:r>
      <w:r w:rsidR="00935BB7" w:rsidRPr="007A1269">
        <w:rPr>
          <w:sz w:val="24"/>
          <w:szCs w:val="24"/>
        </w:rPr>
        <w:t xml:space="preserve"> was being requested to meet the </w:t>
      </w:r>
      <w:r w:rsidR="00C14DDF" w:rsidRPr="007A1269">
        <w:rPr>
          <w:sz w:val="24"/>
          <w:szCs w:val="24"/>
        </w:rPr>
        <w:t>Respondent</w:t>
      </w:r>
      <w:r w:rsidR="00BF19EA" w:rsidRPr="007A1269">
        <w:rPr>
          <w:sz w:val="24"/>
          <w:szCs w:val="24"/>
        </w:rPr>
        <w:t>’s C</w:t>
      </w:r>
      <w:r w:rsidR="00935BB7" w:rsidRPr="007A1269">
        <w:rPr>
          <w:sz w:val="24"/>
          <w:szCs w:val="24"/>
        </w:rPr>
        <w:t>ommitte</w:t>
      </w:r>
      <w:r w:rsidR="00517FCF" w:rsidRPr="007A1269">
        <w:rPr>
          <w:sz w:val="24"/>
          <w:szCs w:val="24"/>
        </w:rPr>
        <w:t>e with his representatives with</w:t>
      </w:r>
      <w:r w:rsidR="00935BB7" w:rsidRPr="007A1269">
        <w:rPr>
          <w:sz w:val="24"/>
          <w:szCs w:val="24"/>
        </w:rPr>
        <w:t xml:space="preserve">in seven days failing which the </w:t>
      </w:r>
      <w:r w:rsidR="00C14DDF" w:rsidRPr="007A1269">
        <w:rPr>
          <w:sz w:val="24"/>
          <w:szCs w:val="24"/>
        </w:rPr>
        <w:t>Respondent</w:t>
      </w:r>
      <w:r w:rsidR="00935BB7" w:rsidRPr="007A1269">
        <w:rPr>
          <w:sz w:val="24"/>
          <w:szCs w:val="24"/>
        </w:rPr>
        <w:t xml:space="preserve"> would infer that </w:t>
      </w:r>
      <w:r w:rsidR="00BF19EA" w:rsidRPr="007A1269">
        <w:rPr>
          <w:sz w:val="24"/>
          <w:szCs w:val="24"/>
        </w:rPr>
        <w:t>Applicant</w:t>
      </w:r>
      <w:r w:rsidR="00935BB7" w:rsidRPr="007A1269">
        <w:rPr>
          <w:sz w:val="24"/>
          <w:szCs w:val="24"/>
        </w:rPr>
        <w:t xml:space="preserve"> had accepted </w:t>
      </w:r>
      <w:r w:rsidR="00354FBF">
        <w:rPr>
          <w:sz w:val="24"/>
          <w:szCs w:val="24"/>
        </w:rPr>
        <w:t xml:space="preserve">the </w:t>
      </w:r>
      <w:r w:rsidR="00935BB7" w:rsidRPr="007A1269">
        <w:rPr>
          <w:sz w:val="24"/>
          <w:szCs w:val="24"/>
        </w:rPr>
        <w:t xml:space="preserve">conditions as previously </w:t>
      </w:r>
      <w:r w:rsidR="00354FBF">
        <w:rPr>
          <w:sz w:val="24"/>
          <w:szCs w:val="24"/>
        </w:rPr>
        <w:t>tendered</w:t>
      </w:r>
      <w:r w:rsidR="00935BB7" w:rsidRPr="007A1269">
        <w:rPr>
          <w:sz w:val="24"/>
          <w:szCs w:val="24"/>
        </w:rPr>
        <w:t xml:space="preserve">. The </w:t>
      </w:r>
      <w:r w:rsidR="00C14DDF" w:rsidRPr="007A1269">
        <w:rPr>
          <w:sz w:val="24"/>
          <w:szCs w:val="24"/>
        </w:rPr>
        <w:t xml:space="preserve">Respondent </w:t>
      </w:r>
      <w:r w:rsidR="00354FBF">
        <w:rPr>
          <w:sz w:val="24"/>
          <w:szCs w:val="24"/>
        </w:rPr>
        <w:t>would in the</w:t>
      </w:r>
      <w:r w:rsidR="00935BB7" w:rsidRPr="007A1269">
        <w:rPr>
          <w:sz w:val="24"/>
          <w:szCs w:val="24"/>
        </w:rPr>
        <w:t xml:space="preserve"> circums</w:t>
      </w:r>
      <w:r w:rsidR="00517FCF" w:rsidRPr="007A1269">
        <w:rPr>
          <w:sz w:val="24"/>
          <w:szCs w:val="24"/>
        </w:rPr>
        <w:t>tances proceed on the basis of the package</w:t>
      </w:r>
      <w:r w:rsidR="00BF19EA" w:rsidRPr="007A1269">
        <w:rPr>
          <w:sz w:val="24"/>
          <w:szCs w:val="24"/>
        </w:rPr>
        <w:t xml:space="preserve"> so offered</w:t>
      </w:r>
      <w:r w:rsidR="00517FCF" w:rsidRPr="007A1269">
        <w:rPr>
          <w:sz w:val="24"/>
          <w:szCs w:val="24"/>
        </w:rPr>
        <w:t xml:space="preserve">. </w:t>
      </w:r>
      <w:r w:rsidR="00D504E8" w:rsidRPr="007A1269">
        <w:rPr>
          <w:sz w:val="24"/>
          <w:szCs w:val="24"/>
        </w:rPr>
        <w:t xml:space="preserve">The record shows that no response came from the </w:t>
      </w:r>
      <w:r w:rsidR="00C14DDF" w:rsidRPr="007A1269">
        <w:rPr>
          <w:sz w:val="24"/>
          <w:szCs w:val="24"/>
        </w:rPr>
        <w:t>Appellant</w:t>
      </w:r>
      <w:r w:rsidR="00D504E8" w:rsidRPr="007A1269">
        <w:rPr>
          <w:sz w:val="24"/>
          <w:szCs w:val="24"/>
        </w:rPr>
        <w:t xml:space="preserve">. The </w:t>
      </w:r>
      <w:r w:rsidR="00C14DDF" w:rsidRPr="007A1269">
        <w:rPr>
          <w:sz w:val="24"/>
          <w:szCs w:val="24"/>
        </w:rPr>
        <w:t>Appellant</w:t>
      </w:r>
      <w:r w:rsidR="00D504E8" w:rsidRPr="007A1269">
        <w:rPr>
          <w:sz w:val="24"/>
          <w:szCs w:val="24"/>
        </w:rPr>
        <w:t xml:space="preserve"> instead approached this cour</w:t>
      </w:r>
      <w:r w:rsidR="00BF19EA" w:rsidRPr="007A1269">
        <w:rPr>
          <w:sz w:val="24"/>
          <w:szCs w:val="24"/>
        </w:rPr>
        <w:t>t, with the present application.</w:t>
      </w:r>
    </w:p>
    <w:p w:rsidR="00D504E8" w:rsidRPr="007A1269" w:rsidRDefault="00D504E8" w:rsidP="00EB0EBC">
      <w:pPr>
        <w:spacing w:line="360" w:lineRule="auto"/>
        <w:jc w:val="both"/>
        <w:rPr>
          <w:sz w:val="24"/>
          <w:szCs w:val="24"/>
        </w:rPr>
      </w:pPr>
      <w:r w:rsidRPr="007A1269">
        <w:rPr>
          <w:b/>
          <w:sz w:val="24"/>
          <w:szCs w:val="24"/>
        </w:rPr>
        <w:t xml:space="preserve">GROUNDS FOR REVIEW </w:t>
      </w:r>
    </w:p>
    <w:p w:rsidR="00C05193" w:rsidRPr="007A1269" w:rsidRDefault="00C05193" w:rsidP="00EB0EBC">
      <w:pPr>
        <w:spacing w:line="360" w:lineRule="auto"/>
        <w:ind w:firstLine="360"/>
        <w:jc w:val="both"/>
        <w:rPr>
          <w:sz w:val="24"/>
          <w:szCs w:val="24"/>
        </w:rPr>
      </w:pPr>
      <w:r w:rsidRPr="007A1269">
        <w:rPr>
          <w:sz w:val="24"/>
          <w:szCs w:val="24"/>
        </w:rPr>
        <w:t xml:space="preserve">The </w:t>
      </w:r>
      <w:r w:rsidR="00C14DDF" w:rsidRPr="007A1269">
        <w:rPr>
          <w:sz w:val="24"/>
          <w:szCs w:val="24"/>
        </w:rPr>
        <w:t>Appellant</w:t>
      </w:r>
      <w:r w:rsidRPr="007A1269">
        <w:rPr>
          <w:sz w:val="24"/>
          <w:szCs w:val="24"/>
        </w:rPr>
        <w:t xml:space="preserve"> </w:t>
      </w:r>
      <w:r w:rsidR="00EB0EBC">
        <w:rPr>
          <w:sz w:val="24"/>
          <w:szCs w:val="24"/>
        </w:rPr>
        <w:t>is</w:t>
      </w:r>
      <w:r w:rsidR="00354FBF">
        <w:rPr>
          <w:sz w:val="24"/>
          <w:szCs w:val="24"/>
        </w:rPr>
        <w:t xml:space="preserve"> seeking</w:t>
      </w:r>
      <w:r w:rsidRPr="007A1269">
        <w:rPr>
          <w:sz w:val="24"/>
          <w:szCs w:val="24"/>
        </w:rPr>
        <w:t xml:space="preserve"> to </w:t>
      </w:r>
      <w:r w:rsidR="00BF19EA" w:rsidRPr="007A1269">
        <w:rPr>
          <w:sz w:val="24"/>
          <w:szCs w:val="24"/>
        </w:rPr>
        <w:t>impugn</w:t>
      </w:r>
      <w:r w:rsidRPr="007A1269">
        <w:rPr>
          <w:sz w:val="24"/>
          <w:szCs w:val="24"/>
        </w:rPr>
        <w:t xml:space="preserve"> the decision taken by the </w:t>
      </w:r>
      <w:r w:rsidR="00C14DDF" w:rsidRPr="007A1269">
        <w:rPr>
          <w:sz w:val="24"/>
          <w:szCs w:val="24"/>
        </w:rPr>
        <w:t xml:space="preserve">Respondent </w:t>
      </w:r>
      <w:r w:rsidR="00BF19EA" w:rsidRPr="007A1269">
        <w:rPr>
          <w:sz w:val="24"/>
          <w:szCs w:val="24"/>
        </w:rPr>
        <w:t>C</w:t>
      </w:r>
      <w:r w:rsidRPr="007A1269">
        <w:rPr>
          <w:sz w:val="24"/>
          <w:szCs w:val="24"/>
        </w:rPr>
        <w:t>ommittee on the basis of the following grounds;</w:t>
      </w:r>
    </w:p>
    <w:p w:rsidR="00C05193" w:rsidRPr="007A1269" w:rsidRDefault="00C05193" w:rsidP="00EB0EBC">
      <w:pPr>
        <w:pStyle w:val="ListParagraph"/>
        <w:numPr>
          <w:ilvl w:val="0"/>
          <w:numId w:val="1"/>
        </w:numPr>
        <w:spacing w:line="360" w:lineRule="auto"/>
        <w:jc w:val="both"/>
        <w:rPr>
          <w:sz w:val="24"/>
          <w:szCs w:val="24"/>
        </w:rPr>
      </w:pPr>
      <w:r w:rsidRPr="007A1269">
        <w:rPr>
          <w:sz w:val="24"/>
          <w:szCs w:val="24"/>
        </w:rPr>
        <w:t xml:space="preserve">The </w:t>
      </w:r>
      <w:r w:rsidR="00C14DDF" w:rsidRPr="007A1269">
        <w:rPr>
          <w:sz w:val="24"/>
          <w:szCs w:val="24"/>
        </w:rPr>
        <w:t>Respondent</w:t>
      </w:r>
      <w:r w:rsidRPr="007A1269">
        <w:rPr>
          <w:sz w:val="24"/>
          <w:szCs w:val="24"/>
        </w:rPr>
        <w:t xml:space="preserve">s decision and </w:t>
      </w:r>
      <w:r w:rsidR="00841D82" w:rsidRPr="007A1269">
        <w:rPr>
          <w:sz w:val="24"/>
          <w:szCs w:val="24"/>
        </w:rPr>
        <w:t>notice</w:t>
      </w:r>
      <w:r w:rsidRPr="007A1269">
        <w:rPr>
          <w:sz w:val="24"/>
          <w:szCs w:val="24"/>
        </w:rPr>
        <w:t xml:space="preserve"> to retrench </w:t>
      </w:r>
      <w:r w:rsidR="00C14DDF" w:rsidRPr="007A1269">
        <w:rPr>
          <w:sz w:val="24"/>
          <w:szCs w:val="24"/>
        </w:rPr>
        <w:t>Appellant</w:t>
      </w:r>
      <w:r w:rsidRPr="007A1269">
        <w:rPr>
          <w:sz w:val="24"/>
          <w:szCs w:val="24"/>
        </w:rPr>
        <w:t xml:space="preserve"> was irregular and contrary to the provi</w:t>
      </w:r>
      <w:r w:rsidR="00517FCF" w:rsidRPr="007A1269">
        <w:rPr>
          <w:sz w:val="24"/>
          <w:szCs w:val="24"/>
        </w:rPr>
        <w:t>sions of the law as the retrenchment provisions</w:t>
      </w:r>
      <w:r w:rsidR="00841D82" w:rsidRPr="007A1269">
        <w:rPr>
          <w:sz w:val="24"/>
          <w:szCs w:val="24"/>
        </w:rPr>
        <w:t xml:space="preserve"> under </w:t>
      </w:r>
      <w:r w:rsidR="00517FCF" w:rsidRPr="007A1269">
        <w:rPr>
          <w:sz w:val="24"/>
          <w:szCs w:val="24"/>
        </w:rPr>
        <w:t xml:space="preserve">retrenchment regulations were not followed  </w:t>
      </w:r>
    </w:p>
    <w:p w:rsidR="00F554F0" w:rsidRPr="007A1269" w:rsidRDefault="00C05193" w:rsidP="00EB0EBC">
      <w:pPr>
        <w:pStyle w:val="ListParagraph"/>
        <w:numPr>
          <w:ilvl w:val="0"/>
          <w:numId w:val="1"/>
        </w:numPr>
        <w:spacing w:line="360" w:lineRule="auto"/>
        <w:jc w:val="both"/>
        <w:rPr>
          <w:sz w:val="24"/>
          <w:szCs w:val="24"/>
        </w:rPr>
      </w:pPr>
      <w:r w:rsidRPr="007A1269">
        <w:rPr>
          <w:sz w:val="24"/>
          <w:szCs w:val="24"/>
        </w:rPr>
        <w:t xml:space="preserve">The process of retrenchment was flawed </w:t>
      </w:r>
    </w:p>
    <w:p w:rsidR="00F554F0" w:rsidRPr="007A1269" w:rsidRDefault="00841D82" w:rsidP="00EB0EBC">
      <w:pPr>
        <w:pStyle w:val="ListParagraph"/>
        <w:numPr>
          <w:ilvl w:val="0"/>
          <w:numId w:val="1"/>
        </w:numPr>
        <w:spacing w:line="360" w:lineRule="auto"/>
        <w:jc w:val="both"/>
        <w:rPr>
          <w:sz w:val="24"/>
          <w:szCs w:val="24"/>
        </w:rPr>
      </w:pPr>
      <w:r w:rsidRPr="007A1269">
        <w:rPr>
          <w:sz w:val="24"/>
          <w:szCs w:val="24"/>
        </w:rPr>
        <w:t xml:space="preserve">The appellant was not attended the right to be heard. </w:t>
      </w:r>
    </w:p>
    <w:p w:rsidR="00517FCF" w:rsidRPr="007A1269" w:rsidRDefault="00517FCF" w:rsidP="00EB0EBC">
      <w:pPr>
        <w:pStyle w:val="ListParagraph"/>
        <w:numPr>
          <w:ilvl w:val="0"/>
          <w:numId w:val="1"/>
        </w:numPr>
        <w:spacing w:line="360" w:lineRule="auto"/>
        <w:jc w:val="both"/>
        <w:rPr>
          <w:sz w:val="24"/>
          <w:szCs w:val="24"/>
        </w:rPr>
      </w:pPr>
      <w:r w:rsidRPr="007A1269">
        <w:rPr>
          <w:sz w:val="24"/>
          <w:szCs w:val="24"/>
        </w:rPr>
        <w:t xml:space="preserve">The package offered by the </w:t>
      </w:r>
      <w:r w:rsidR="00C14DDF" w:rsidRPr="007A1269">
        <w:rPr>
          <w:sz w:val="24"/>
          <w:szCs w:val="24"/>
        </w:rPr>
        <w:t>Respondent</w:t>
      </w:r>
      <w:r w:rsidRPr="007A1269">
        <w:rPr>
          <w:sz w:val="24"/>
          <w:szCs w:val="24"/>
        </w:rPr>
        <w:t xml:space="preserve"> is grossly unfair and defective.</w:t>
      </w:r>
    </w:p>
    <w:p w:rsidR="00F66A41" w:rsidRPr="007A1269" w:rsidRDefault="00F554F0" w:rsidP="00EB0EBC">
      <w:pPr>
        <w:pStyle w:val="ListParagraph"/>
        <w:numPr>
          <w:ilvl w:val="0"/>
          <w:numId w:val="1"/>
        </w:numPr>
        <w:spacing w:line="360" w:lineRule="auto"/>
        <w:jc w:val="both"/>
        <w:rPr>
          <w:sz w:val="24"/>
          <w:szCs w:val="24"/>
        </w:rPr>
      </w:pPr>
      <w:r w:rsidRPr="007A1269">
        <w:rPr>
          <w:sz w:val="24"/>
          <w:szCs w:val="24"/>
        </w:rPr>
        <w:t xml:space="preserve">The </w:t>
      </w:r>
      <w:r w:rsidR="00C14DDF" w:rsidRPr="007A1269">
        <w:rPr>
          <w:sz w:val="24"/>
          <w:szCs w:val="24"/>
        </w:rPr>
        <w:t>Respondent</w:t>
      </w:r>
      <w:r w:rsidRPr="007A1269">
        <w:rPr>
          <w:sz w:val="24"/>
          <w:szCs w:val="24"/>
        </w:rPr>
        <w:t xml:space="preserve">s </w:t>
      </w:r>
      <w:r w:rsidR="00841D82" w:rsidRPr="007A1269">
        <w:rPr>
          <w:sz w:val="24"/>
          <w:szCs w:val="24"/>
        </w:rPr>
        <w:t xml:space="preserve">board </w:t>
      </w:r>
      <w:r w:rsidR="00BF19EA" w:rsidRPr="007A1269">
        <w:rPr>
          <w:sz w:val="24"/>
          <w:szCs w:val="24"/>
        </w:rPr>
        <w:t xml:space="preserve">that </w:t>
      </w:r>
      <w:r w:rsidR="00841D82" w:rsidRPr="007A1269">
        <w:rPr>
          <w:sz w:val="24"/>
          <w:szCs w:val="24"/>
        </w:rPr>
        <w:t>purported</w:t>
      </w:r>
      <w:r w:rsidR="00F66A41" w:rsidRPr="007A1269">
        <w:rPr>
          <w:sz w:val="24"/>
          <w:szCs w:val="24"/>
        </w:rPr>
        <w:t xml:space="preserve"> to retrench the </w:t>
      </w:r>
      <w:r w:rsidR="00C14DDF" w:rsidRPr="007A1269">
        <w:rPr>
          <w:sz w:val="24"/>
          <w:szCs w:val="24"/>
        </w:rPr>
        <w:t>Appellant</w:t>
      </w:r>
      <w:r w:rsidR="00F66A41" w:rsidRPr="007A1269">
        <w:rPr>
          <w:sz w:val="24"/>
          <w:szCs w:val="24"/>
        </w:rPr>
        <w:t xml:space="preserve"> had an illegal term of office hence the termination of the </w:t>
      </w:r>
      <w:r w:rsidR="00C14DDF" w:rsidRPr="007A1269">
        <w:rPr>
          <w:sz w:val="24"/>
          <w:szCs w:val="24"/>
        </w:rPr>
        <w:t>Appellant</w:t>
      </w:r>
      <w:r w:rsidR="00F66A41" w:rsidRPr="007A1269">
        <w:rPr>
          <w:sz w:val="24"/>
          <w:szCs w:val="24"/>
        </w:rPr>
        <w:t xml:space="preserve"> employment is null and void.</w:t>
      </w:r>
    </w:p>
    <w:p w:rsidR="00F554F0" w:rsidRPr="007A1269" w:rsidRDefault="00BF19EA" w:rsidP="00EB0EBC">
      <w:pPr>
        <w:spacing w:line="360" w:lineRule="auto"/>
        <w:ind w:firstLine="360"/>
        <w:jc w:val="both"/>
        <w:rPr>
          <w:sz w:val="24"/>
          <w:szCs w:val="24"/>
        </w:rPr>
      </w:pPr>
      <w:r w:rsidRPr="007A1269">
        <w:rPr>
          <w:sz w:val="24"/>
          <w:szCs w:val="24"/>
        </w:rPr>
        <w:t>The application for review</w:t>
      </w:r>
      <w:r w:rsidR="00354FBF">
        <w:rPr>
          <w:sz w:val="24"/>
          <w:szCs w:val="24"/>
        </w:rPr>
        <w:t xml:space="preserve"> was</w:t>
      </w:r>
      <w:r w:rsidR="00F554F0" w:rsidRPr="007A1269">
        <w:rPr>
          <w:sz w:val="24"/>
          <w:szCs w:val="24"/>
        </w:rPr>
        <w:t xml:space="preserve"> opposed by </w:t>
      </w:r>
      <w:r w:rsidR="00C14DDF" w:rsidRPr="007A1269">
        <w:rPr>
          <w:sz w:val="24"/>
          <w:szCs w:val="24"/>
        </w:rPr>
        <w:t>Respondent</w:t>
      </w:r>
      <w:r w:rsidR="00F554F0" w:rsidRPr="007A1269">
        <w:rPr>
          <w:sz w:val="24"/>
          <w:szCs w:val="24"/>
        </w:rPr>
        <w:t xml:space="preserve"> on th</w:t>
      </w:r>
      <w:r w:rsidRPr="007A1269">
        <w:rPr>
          <w:sz w:val="24"/>
          <w:szCs w:val="24"/>
        </w:rPr>
        <w:t>e basis of the following points; t</w:t>
      </w:r>
      <w:r w:rsidR="00F554F0" w:rsidRPr="007A1269">
        <w:rPr>
          <w:sz w:val="24"/>
          <w:szCs w:val="24"/>
        </w:rPr>
        <w:t xml:space="preserve">hat the </w:t>
      </w:r>
      <w:r w:rsidR="00B17512" w:rsidRPr="007A1269">
        <w:rPr>
          <w:sz w:val="24"/>
          <w:szCs w:val="24"/>
        </w:rPr>
        <w:t>Applicant</w:t>
      </w:r>
      <w:r w:rsidR="00F554F0" w:rsidRPr="007A1269">
        <w:rPr>
          <w:sz w:val="24"/>
          <w:szCs w:val="24"/>
        </w:rPr>
        <w:t xml:space="preserve"> was not retrenched</w:t>
      </w:r>
      <w:r w:rsidR="00B17512" w:rsidRPr="007A1269">
        <w:rPr>
          <w:sz w:val="24"/>
          <w:szCs w:val="24"/>
        </w:rPr>
        <w:t>, h</w:t>
      </w:r>
      <w:r w:rsidR="00F554F0" w:rsidRPr="007A1269">
        <w:rPr>
          <w:sz w:val="24"/>
          <w:szCs w:val="24"/>
        </w:rPr>
        <w:t xml:space="preserve">e was never employed by the </w:t>
      </w:r>
      <w:r w:rsidR="00C14DDF" w:rsidRPr="007A1269">
        <w:rPr>
          <w:sz w:val="24"/>
          <w:szCs w:val="24"/>
        </w:rPr>
        <w:t>Respondent</w:t>
      </w:r>
      <w:r w:rsidR="00B17512" w:rsidRPr="007A1269">
        <w:rPr>
          <w:sz w:val="24"/>
          <w:szCs w:val="24"/>
        </w:rPr>
        <w:t xml:space="preserve">; </w:t>
      </w:r>
      <w:r w:rsidR="00F91B36" w:rsidRPr="007A1269">
        <w:rPr>
          <w:sz w:val="24"/>
          <w:szCs w:val="24"/>
        </w:rPr>
        <w:t xml:space="preserve"> instead </w:t>
      </w:r>
      <w:r w:rsidR="00B17512" w:rsidRPr="007A1269">
        <w:rPr>
          <w:sz w:val="24"/>
          <w:szCs w:val="24"/>
        </w:rPr>
        <w:t xml:space="preserve">he </w:t>
      </w:r>
      <w:r w:rsidR="00F91B36" w:rsidRPr="007A1269">
        <w:rPr>
          <w:sz w:val="24"/>
          <w:szCs w:val="24"/>
        </w:rPr>
        <w:t>was only offering</w:t>
      </w:r>
      <w:r w:rsidR="00F554F0" w:rsidRPr="007A1269">
        <w:rPr>
          <w:sz w:val="24"/>
          <w:szCs w:val="24"/>
        </w:rPr>
        <w:t xml:space="preserve"> his services as per </w:t>
      </w:r>
      <w:r w:rsidR="00C14DDF" w:rsidRPr="007A1269">
        <w:rPr>
          <w:sz w:val="24"/>
          <w:szCs w:val="24"/>
        </w:rPr>
        <w:t>Respondent</w:t>
      </w:r>
      <w:r w:rsidR="00F554F0" w:rsidRPr="007A1269">
        <w:rPr>
          <w:sz w:val="24"/>
          <w:szCs w:val="24"/>
        </w:rPr>
        <w:t>s reli</w:t>
      </w:r>
      <w:r w:rsidR="00B17512" w:rsidRPr="007A1269">
        <w:rPr>
          <w:sz w:val="24"/>
          <w:szCs w:val="24"/>
        </w:rPr>
        <w:t>gion and in terms of the Koran; t</w:t>
      </w:r>
      <w:r w:rsidR="00F554F0" w:rsidRPr="007A1269">
        <w:rPr>
          <w:sz w:val="24"/>
          <w:szCs w:val="24"/>
        </w:rPr>
        <w:t>here was clearly no basis for p</w:t>
      </w:r>
      <w:r w:rsidR="00B17512" w:rsidRPr="007A1269">
        <w:rPr>
          <w:sz w:val="24"/>
          <w:szCs w:val="24"/>
        </w:rPr>
        <w:t>ursuing retrenchment procedures; the Applicant</w:t>
      </w:r>
      <w:r w:rsidR="00D56957" w:rsidRPr="007A1269">
        <w:rPr>
          <w:sz w:val="24"/>
          <w:szCs w:val="24"/>
        </w:rPr>
        <w:t xml:space="preserve"> </w:t>
      </w:r>
      <w:r w:rsidR="00F91B36" w:rsidRPr="007A1269">
        <w:rPr>
          <w:sz w:val="24"/>
          <w:szCs w:val="24"/>
        </w:rPr>
        <w:t xml:space="preserve">was offered a </w:t>
      </w:r>
      <w:r w:rsidR="00B17512" w:rsidRPr="007A1269">
        <w:rPr>
          <w:sz w:val="24"/>
          <w:szCs w:val="24"/>
        </w:rPr>
        <w:t>chance to be heard by the board; h</w:t>
      </w:r>
      <w:r w:rsidR="00F91B36" w:rsidRPr="007A1269">
        <w:rPr>
          <w:sz w:val="24"/>
          <w:szCs w:val="24"/>
        </w:rPr>
        <w:t xml:space="preserve">e was offered a package as a token of </w:t>
      </w:r>
      <w:r w:rsidR="00F91B36" w:rsidRPr="007A1269">
        <w:rPr>
          <w:sz w:val="24"/>
          <w:szCs w:val="24"/>
        </w:rPr>
        <w:lastRenderedPageBreak/>
        <w:t>appreciation and the package was fair and r</w:t>
      </w:r>
      <w:r w:rsidR="00B17512" w:rsidRPr="007A1269">
        <w:rPr>
          <w:sz w:val="24"/>
          <w:szCs w:val="24"/>
        </w:rPr>
        <w:t>easonable in the circumstances; t</w:t>
      </w:r>
      <w:r w:rsidR="00F91B36" w:rsidRPr="007A1269">
        <w:rPr>
          <w:sz w:val="24"/>
          <w:szCs w:val="24"/>
        </w:rPr>
        <w:t xml:space="preserve">he </w:t>
      </w:r>
      <w:r w:rsidR="00C14DDF" w:rsidRPr="007A1269">
        <w:rPr>
          <w:sz w:val="24"/>
          <w:szCs w:val="24"/>
        </w:rPr>
        <w:t>Respondent</w:t>
      </w:r>
      <w:r w:rsidR="00B17512" w:rsidRPr="007A1269">
        <w:rPr>
          <w:sz w:val="24"/>
          <w:szCs w:val="24"/>
        </w:rPr>
        <w:t xml:space="preserve"> Board that</w:t>
      </w:r>
      <w:r w:rsidR="00F91B36" w:rsidRPr="007A1269">
        <w:rPr>
          <w:sz w:val="24"/>
          <w:szCs w:val="24"/>
        </w:rPr>
        <w:t xml:space="preserve"> issued the resolution that the </w:t>
      </w:r>
      <w:r w:rsidR="00C14DDF" w:rsidRPr="007A1269">
        <w:rPr>
          <w:sz w:val="24"/>
          <w:szCs w:val="24"/>
        </w:rPr>
        <w:t>Appellant</w:t>
      </w:r>
      <w:r w:rsidR="00F91B36" w:rsidRPr="007A1269">
        <w:rPr>
          <w:sz w:val="24"/>
          <w:szCs w:val="24"/>
        </w:rPr>
        <w:t xml:space="preserve">’s services were no longer required was </w:t>
      </w:r>
      <w:r w:rsidR="00F66A41" w:rsidRPr="007A1269">
        <w:rPr>
          <w:sz w:val="24"/>
          <w:szCs w:val="24"/>
        </w:rPr>
        <w:t>legally in office at the material time</w:t>
      </w:r>
      <w:r w:rsidR="00B17512" w:rsidRPr="007A1269">
        <w:rPr>
          <w:sz w:val="24"/>
          <w:szCs w:val="24"/>
        </w:rPr>
        <w:t xml:space="preserve">; </w:t>
      </w:r>
      <w:r w:rsidR="00EB0EBC">
        <w:rPr>
          <w:sz w:val="24"/>
          <w:szCs w:val="24"/>
        </w:rPr>
        <w:t xml:space="preserve"> that </w:t>
      </w:r>
      <w:r w:rsidR="00B17512" w:rsidRPr="007A1269">
        <w:rPr>
          <w:sz w:val="24"/>
          <w:szCs w:val="24"/>
        </w:rPr>
        <w:t>t</w:t>
      </w:r>
      <w:r w:rsidR="00F66A41" w:rsidRPr="007A1269">
        <w:rPr>
          <w:sz w:val="24"/>
          <w:szCs w:val="24"/>
        </w:rPr>
        <w:t>here had been an amendment to the constitution by virtue of a resolution drawn by the previous board addressing the terms of office of the sitting board.</w:t>
      </w:r>
    </w:p>
    <w:p w:rsidR="00F66A41" w:rsidRPr="007A1269" w:rsidRDefault="00F66A41" w:rsidP="00EB0EBC">
      <w:pPr>
        <w:spacing w:line="360" w:lineRule="auto"/>
        <w:jc w:val="both"/>
        <w:rPr>
          <w:b/>
          <w:sz w:val="24"/>
          <w:szCs w:val="24"/>
        </w:rPr>
      </w:pPr>
      <w:r w:rsidRPr="007A1269">
        <w:rPr>
          <w:b/>
          <w:sz w:val="24"/>
          <w:szCs w:val="24"/>
        </w:rPr>
        <w:t xml:space="preserve">Evaluation and analysis </w:t>
      </w:r>
    </w:p>
    <w:p w:rsidR="00DF6B69" w:rsidRPr="007A1269" w:rsidRDefault="00B17512" w:rsidP="00EB0EBC">
      <w:pPr>
        <w:spacing w:line="360" w:lineRule="auto"/>
        <w:ind w:firstLine="720"/>
        <w:jc w:val="both"/>
        <w:rPr>
          <w:sz w:val="24"/>
          <w:szCs w:val="24"/>
        </w:rPr>
      </w:pPr>
      <w:r w:rsidRPr="007A1269">
        <w:rPr>
          <w:sz w:val="24"/>
          <w:szCs w:val="24"/>
        </w:rPr>
        <w:t>It would appear</w:t>
      </w:r>
      <w:r w:rsidR="00AC3BA5" w:rsidRPr="007A1269">
        <w:rPr>
          <w:sz w:val="24"/>
          <w:szCs w:val="24"/>
        </w:rPr>
        <w:t xml:space="preserve"> the first issue that the court must address is whether or not an employment relationship existed between the par</w:t>
      </w:r>
      <w:r w:rsidR="00F66A41" w:rsidRPr="007A1269">
        <w:rPr>
          <w:sz w:val="24"/>
          <w:szCs w:val="24"/>
        </w:rPr>
        <w:t xml:space="preserve">ties. The </w:t>
      </w:r>
      <w:r w:rsidR="00354FBF">
        <w:rPr>
          <w:sz w:val="24"/>
          <w:szCs w:val="24"/>
        </w:rPr>
        <w:t>Applicant submission wa</w:t>
      </w:r>
      <w:r w:rsidR="00F66A41" w:rsidRPr="007A1269">
        <w:rPr>
          <w:sz w:val="24"/>
          <w:szCs w:val="24"/>
        </w:rPr>
        <w:t xml:space="preserve">s that he was an employee. </w:t>
      </w:r>
      <w:r w:rsidR="00354FBF">
        <w:rPr>
          <w:sz w:val="24"/>
          <w:szCs w:val="24"/>
        </w:rPr>
        <w:t>A</w:t>
      </w:r>
      <w:r w:rsidR="00F66A41" w:rsidRPr="007A1269">
        <w:rPr>
          <w:sz w:val="24"/>
          <w:szCs w:val="24"/>
        </w:rPr>
        <w:t>lthough there was no written contract</w:t>
      </w:r>
      <w:r w:rsidR="00DF6B69" w:rsidRPr="007A1269">
        <w:rPr>
          <w:sz w:val="24"/>
          <w:szCs w:val="24"/>
        </w:rPr>
        <w:t xml:space="preserve"> the relationship between the parties wa</w:t>
      </w:r>
      <w:r w:rsidRPr="007A1269">
        <w:rPr>
          <w:sz w:val="24"/>
          <w:szCs w:val="24"/>
        </w:rPr>
        <w:t>s</w:t>
      </w:r>
      <w:r w:rsidR="00354FBF">
        <w:rPr>
          <w:sz w:val="24"/>
          <w:szCs w:val="24"/>
        </w:rPr>
        <w:t xml:space="preserve"> however</w:t>
      </w:r>
      <w:r w:rsidR="00DF6B69" w:rsidRPr="007A1269">
        <w:rPr>
          <w:sz w:val="24"/>
          <w:szCs w:val="24"/>
        </w:rPr>
        <w:t xml:space="preserve"> in keeping with the definition in </w:t>
      </w:r>
      <w:r w:rsidR="00354FBF">
        <w:rPr>
          <w:sz w:val="24"/>
          <w:szCs w:val="24"/>
        </w:rPr>
        <w:t xml:space="preserve">the </w:t>
      </w:r>
      <w:r w:rsidR="00DF6B69" w:rsidRPr="00354FBF">
        <w:rPr>
          <w:b/>
          <w:sz w:val="24"/>
          <w:szCs w:val="24"/>
        </w:rPr>
        <w:t>Labour Act</w:t>
      </w:r>
      <w:r w:rsidR="00354FBF" w:rsidRPr="00354FBF">
        <w:rPr>
          <w:b/>
          <w:sz w:val="24"/>
          <w:szCs w:val="24"/>
        </w:rPr>
        <w:t xml:space="preserve"> [Cap 28:01]</w:t>
      </w:r>
      <w:r w:rsidR="00354FBF">
        <w:rPr>
          <w:sz w:val="24"/>
          <w:szCs w:val="24"/>
        </w:rPr>
        <w:t>. H</w:t>
      </w:r>
      <w:r w:rsidR="00DF6B69" w:rsidRPr="007A1269">
        <w:rPr>
          <w:sz w:val="24"/>
          <w:szCs w:val="24"/>
        </w:rPr>
        <w:t>e was providing a service as an Imam and</w:t>
      </w:r>
      <w:r w:rsidRPr="007A1269">
        <w:rPr>
          <w:sz w:val="24"/>
          <w:szCs w:val="24"/>
        </w:rPr>
        <w:t xml:space="preserve"> was being remunerated for the</w:t>
      </w:r>
      <w:r w:rsidR="00DF6B69" w:rsidRPr="007A1269">
        <w:rPr>
          <w:sz w:val="24"/>
          <w:szCs w:val="24"/>
        </w:rPr>
        <w:t xml:space="preserve"> services rendered. The </w:t>
      </w:r>
      <w:r w:rsidR="00C14DDF" w:rsidRPr="007A1269">
        <w:rPr>
          <w:sz w:val="24"/>
          <w:szCs w:val="24"/>
        </w:rPr>
        <w:t>Respondent</w:t>
      </w:r>
      <w:r w:rsidR="00DF6B69" w:rsidRPr="007A1269">
        <w:rPr>
          <w:sz w:val="24"/>
          <w:szCs w:val="24"/>
        </w:rPr>
        <w:t xml:space="preserve"> as the employer had the obligation to reduce</w:t>
      </w:r>
      <w:r w:rsidRPr="007A1269">
        <w:rPr>
          <w:sz w:val="24"/>
          <w:szCs w:val="24"/>
        </w:rPr>
        <w:t xml:space="preserve"> the</w:t>
      </w:r>
      <w:r w:rsidR="00354FBF">
        <w:rPr>
          <w:sz w:val="24"/>
          <w:szCs w:val="24"/>
        </w:rPr>
        <w:t xml:space="preserve"> agreement into writing. It was </w:t>
      </w:r>
      <w:r w:rsidR="00C14DDF" w:rsidRPr="007A1269">
        <w:rPr>
          <w:sz w:val="24"/>
          <w:szCs w:val="24"/>
        </w:rPr>
        <w:t>Appellant</w:t>
      </w:r>
      <w:r w:rsidR="00DF6B69" w:rsidRPr="007A1269">
        <w:rPr>
          <w:sz w:val="24"/>
          <w:szCs w:val="24"/>
        </w:rPr>
        <w:t xml:space="preserve">’s further submission that </w:t>
      </w:r>
      <w:r w:rsidR="00354FBF">
        <w:rPr>
          <w:sz w:val="24"/>
          <w:szCs w:val="24"/>
        </w:rPr>
        <w:t>his position was</w:t>
      </w:r>
      <w:r w:rsidRPr="007A1269">
        <w:rPr>
          <w:sz w:val="24"/>
          <w:szCs w:val="24"/>
        </w:rPr>
        <w:t xml:space="preserve"> supported through </w:t>
      </w:r>
      <w:r w:rsidR="00DF6B69" w:rsidRPr="007A1269">
        <w:rPr>
          <w:sz w:val="24"/>
          <w:szCs w:val="24"/>
        </w:rPr>
        <w:t xml:space="preserve">the letters </w:t>
      </w:r>
      <w:r w:rsidR="00463E93">
        <w:rPr>
          <w:sz w:val="24"/>
          <w:szCs w:val="24"/>
        </w:rPr>
        <w:t>referred</w:t>
      </w:r>
      <w:r w:rsidR="00354FBF">
        <w:rPr>
          <w:sz w:val="24"/>
          <w:szCs w:val="24"/>
        </w:rPr>
        <w:t xml:space="preserve"> </w:t>
      </w:r>
      <w:r w:rsidR="00463E93">
        <w:rPr>
          <w:sz w:val="24"/>
          <w:szCs w:val="24"/>
        </w:rPr>
        <w:t xml:space="preserve">to </w:t>
      </w:r>
      <w:r w:rsidR="00354FBF">
        <w:rPr>
          <w:sz w:val="24"/>
          <w:szCs w:val="24"/>
        </w:rPr>
        <w:t xml:space="preserve">supra </w:t>
      </w:r>
      <w:r w:rsidRPr="007A1269">
        <w:rPr>
          <w:sz w:val="24"/>
          <w:szCs w:val="24"/>
        </w:rPr>
        <w:t>in which</w:t>
      </w:r>
      <w:r w:rsidR="00DF6B69" w:rsidRPr="007A1269">
        <w:rPr>
          <w:sz w:val="24"/>
          <w:szCs w:val="24"/>
        </w:rPr>
        <w:t xml:space="preserve"> the </w:t>
      </w:r>
      <w:r w:rsidR="00C14DDF" w:rsidRPr="007A1269">
        <w:rPr>
          <w:sz w:val="24"/>
          <w:szCs w:val="24"/>
        </w:rPr>
        <w:t>Respondent</w:t>
      </w:r>
      <w:r w:rsidR="00463E93">
        <w:rPr>
          <w:sz w:val="24"/>
          <w:szCs w:val="24"/>
        </w:rPr>
        <w:t xml:space="preserve"> referred to terms such as</w:t>
      </w:r>
      <w:r w:rsidR="00EB0EBC">
        <w:rPr>
          <w:sz w:val="24"/>
          <w:szCs w:val="24"/>
        </w:rPr>
        <w:t xml:space="preserve"> ‘wage bill salary’ ‘lest working day’ etc.</w:t>
      </w:r>
    </w:p>
    <w:p w:rsidR="003623CE" w:rsidRPr="007A1269" w:rsidRDefault="00DF6B69" w:rsidP="00EB0EBC">
      <w:pPr>
        <w:spacing w:line="360" w:lineRule="auto"/>
        <w:ind w:firstLine="720"/>
        <w:jc w:val="both"/>
        <w:rPr>
          <w:sz w:val="24"/>
          <w:szCs w:val="24"/>
        </w:rPr>
      </w:pPr>
      <w:r w:rsidRPr="007A1269">
        <w:rPr>
          <w:sz w:val="24"/>
          <w:szCs w:val="24"/>
        </w:rPr>
        <w:t xml:space="preserve">The </w:t>
      </w:r>
      <w:r w:rsidR="00C14DDF" w:rsidRPr="007A1269">
        <w:rPr>
          <w:sz w:val="24"/>
          <w:szCs w:val="24"/>
        </w:rPr>
        <w:t>Respondent</w:t>
      </w:r>
      <w:r w:rsidRPr="007A1269">
        <w:rPr>
          <w:sz w:val="24"/>
          <w:szCs w:val="24"/>
        </w:rPr>
        <w:t xml:space="preserve">’s submission was that the </w:t>
      </w:r>
      <w:r w:rsidR="00C14DDF" w:rsidRPr="007A1269">
        <w:rPr>
          <w:sz w:val="24"/>
          <w:szCs w:val="24"/>
        </w:rPr>
        <w:t>Appellant</w:t>
      </w:r>
      <w:r w:rsidRPr="007A1269">
        <w:rPr>
          <w:sz w:val="24"/>
          <w:szCs w:val="24"/>
        </w:rPr>
        <w:t xml:space="preserve"> was never employed or engaged as a supervisor or an Imam. He was only rendering services to the Islam Community as the Imam (preacher) at the Islamic Arcadia Community church since 1993. As per the church policy</w:t>
      </w:r>
      <w:r w:rsidR="00D56957" w:rsidRPr="007A1269">
        <w:rPr>
          <w:sz w:val="24"/>
          <w:szCs w:val="24"/>
        </w:rPr>
        <w:t xml:space="preserve"> </w:t>
      </w:r>
      <w:r w:rsidR="009E2E7B" w:rsidRPr="007A1269">
        <w:rPr>
          <w:sz w:val="24"/>
          <w:szCs w:val="24"/>
        </w:rPr>
        <w:t>an I</w:t>
      </w:r>
      <w:r w:rsidR="00463E93">
        <w:rPr>
          <w:sz w:val="24"/>
          <w:szCs w:val="24"/>
        </w:rPr>
        <w:t>m</w:t>
      </w:r>
      <w:r w:rsidR="00D56957" w:rsidRPr="007A1269">
        <w:rPr>
          <w:sz w:val="24"/>
          <w:szCs w:val="24"/>
        </w:rPr>
        <w:t>a</w:t>
      </w:r>
      <w:r w:rsidR="009E2E7B" w:rsidRPr="007A1269">
        <w:rPr>
          <w:sz w:val="24"/>
          <w:szCs w:val="24"/>
        </w:rPr>
        <w:t>m is not entitled to a salary as the services</w:t>
      </w:r>
      <w:r w:rsidR="00B17512" w:rsidRPr="007A1269">
        <w:rPr>
          <w:sz w:val="24"/>
          <w:szCs w:val="24"/>
        </w:rPr>
        <w:t xml:space="preserve"> he</w:t>
      </w:r>
      <w:r w:rsidR="009E2E7B" w:rsidRPr="007A1269">
        <w:rPr>
          <w:sz w:val="24"/>
          <w:szCs w:val="24"/>
        </w:rPr>
        <w:t xml:space="preserve"> will be offering are taken to be for Allah. The community at its own </w:t>
      </w:r>
      <w:r w:rsidR="00C14DDF" w:rsidRPr="007A1269">
        <w:rPr>
          <w:sz w:val="24"/>
          <w:szCs w:val="24"/>
        </w:rPr>
        <w:t xml:space="preserve">discretion </w:t>
      </w:r>
      <w:r w:rsidR="009E2E7B" w:rsidRPr="007A1269">
        <w:rPr>
          <w:sz w:val="24"/>
          <w:szCs w:val="24"/>
        </w:rPr>
        <w:t xml:space="preserve">decided to award </w:t>
      </w:r>
      <w:r w:rsidR="00C14DDF" w:rsidRPr="007A1269">
        <w:rPr>
          <w:sz w:val="24"/>
          <w:szCs w:val="24"/>
        </w:rPr>
        <w:t>Appellant</w:t>
      </w:r>
      <w:r w:rsidR="009E2E7B" w:rsidRPr="007A1269">
        <w:rPr>
          <w:sz w:val="24"/>
          <w:szCs w:val="24"/>
        </w:rPr>
        <w:t xml:space="preserve"> an amount as a token of appreciation for the services he was rendering and not a salary. The community also then agreed that whoever will be serving as an Imam will also have the privilege of staying in the house at the church premises. The </w:t>
      </w:r>
      <w:r w:rsidR="00C14DDF" w:rsidRPr="007A1269">
        <w:rPr>
          <w:sz w:val="24"/>
          <w:szCs w:val="24"/>
        </w:rPr>
        <w:t>Respondent</w:t>
      </w:r>
      <w:r w:rsidR="009E2E7B" w:rsidRPr="007A1269">
        <w:rPr>
          <w:sz w:val="24"/>
          <w:szCs w:val="24"/>
        </w:rPr>
        <w:t xml:space="preserve"> denied that the parties ever entered into a contract of employment either written or unwritten. The </w:t>
      </w:r>
      <w:r w:rsidR="00C14DDF" w:rsidRPr="007A1269">
        <w:rPr>
          <w:sz w:val="24"/>
          <w:szCs w:val="24"/>
        </w:rPr>
        <w:t xml:space="preserve">Respondent </w:t>
      </w:r>
      <w:r w:rsidR="009E2E7B" w:rsidRPr="007A1269">
        <w:rPr>
          <w:sz w:val="24"/>
          <w:szCs w:val="24"/>
        </w:rPr>
        <w:t xml:space="preserve">put the </w:t>
      </w:r>
      <w:r w:rsidR="00C14DDF" w:rsidRPr="007A1269">
        <w:rPr>
          <w:sz w:val="24"/>
          <w:szCs w:val="24"/>
        </w:rPr>
        <w:t>Appellant</w:t>
      </w:r>
      <w:r w:rsidR="00881F33" w:rsidRPr="007A1269">
        <w:rPr>
          <w:sz w:val="24"/>
          <w:szCs w:val="24"/>
        </w:rPr>
        <w:t xml:space="preserve"> </w:t>
      </w:r>
      <w:r w:rsidR="00A72FCF" w:rsidRPr="007A1269">
        <w:rPr>
          <w:sz w:val="24"/>
          <w:szCs w:val="24"/>
        </w:rPr>
        <w:t>to the proof as to when and</w:t>
      </w:r>
      <w:r w:rsidR="00881F33" w:rsidRPr="007A1269">
        <w:rPr>
          <w:sz w:val="24"/>
          <w:szCs w:val="24"/>
        </w:rPr>
        <w:t xml:space="preserve"> how </w:t>
      </w:r>
      <w:r w:rsidR="009E2E7B" w:rsidRPr="007A1269">
        <w:rPr>
          <w:sz w:val="24"/>
          <w:szCs w:val="24"/>
        </w:rPr>
        <w:t xml:space="preserve">he was employed. The </w:t>
      </w:r>
      <w:r w:rsidR="00C14DDF" w:rsidRPr="007A1269">
        <w:rPr>
          <w:sz w:val="24"/>
          <w:szCs w:val="24"/>
        </w:rPr>
        <w:t xml:space="preserve">Respondent </w:t>
      </w:r>
      <w:r w:rsidR="009E2E7B" w:rsidRPr="007A1269">
        <w:rPr>
          <w:sz w:val="24"/>
          <w:szCs w:val="24"/>
        </w:rPr>
        <w:t>disputed that the inclusion of the terms ‘wage bill’ ‘salary’</w:t>
      </w:r>
      <w:r w:rsidR="00D56957" w:rsidRPr="007A1269">
        <w:rPr>
          <w:sz w:val="24"/>
          <w:szCs w:val="24"/>
        </w:rPr>
        <w:t xml:space="preserve"> </w:t>
      </w:r>
      <w:r w:rsidR="009E2E7B" w:rsidRPr="007A1269">
        <w:rPr>
          <w:sz w:val="24"/>
          <w:szCs w:val="24"/>
        </w:rPr>
        <w:t>in a letter</w:t>
      </w:r>
      <w:r w:rsidR="00881F33" w:rsidRPr="007A1269">
        <w:rPr>
          <w:sz w:val="24"/>
          <w:szCs w:val="24"/>
        </w:rPr>
        <w:t xml:space="preserve"> otherwise written by lay persons would create a contract of employment.</w:t>
      </w:r>
      <w:r w:rsidR="00A72FCF" w:rsidRPr="007A1269">
        <w:rPr>
          <w:sz w:val="24"/>
          <w:szCs w:val="24"/>
        </w:rPr>
        <w:t xml:space="preserve"> </w:t>
      </w:r>
      <w:r w:rsidR="003623CE" w:rsidRPr="007A1269">
        <w:rPr>
          <w:sz w:val="24"/>
          <w:szCs w:val="24"/>
        </w:rPr>
        <w:t xml:space="preserve">For an employment relationship to exist there must be a clear and </w:t>
      </w:r>
      <w:r w:rsidR="00C14DDF" w:rsidRPr="007A1269">
        <w:rPr>
          <w:sz w:val="24"/>
          <w:szCs w:val="24"/>
        </w:rPr>
        <w:t xml:space="preserve">unequivocal </w:t>
      </w:r>
      <w:r w:rsidR="00EC53C1" w:rsidRPr="007A1269">
        <w:rPr>
          <w:sz w:val="24"/>
          <w:szCs w:val="24"/>
        </w:rPr>
        <w:t xml:space="preserve">offer and </w:t>
      </w:r>
      <w:r w:rsidR="00A72FCF" w:rsidRPr="007A1269">
        <w:rPr>
          <w:sz w:val="24"/>
          <w:szCs w:val="24"/>
        </w:rPr>
        <w:t>acceptance</w:t>
      </w:r>
      <w:r w:rsidR="003623CE" w:rsidRPr="007A1269">
        <w:rPr>
          <w:sz w:val="24"/>
          <w:szCs w:val="24"/>
        </w:rPr>
        <w:t xml:space="preserve"> </w:t>
      </w:r>
      <w:r w:rsidR="00463E93">
        <w:rPr>
          <w:sz w:val="24"/>
          <w:szCs w:val="24"/>
        </w:rPr>
        <w:t xml:space="preserve">which was not the case </w:t>
      </w:r>
      <w:r w:rsidR="00463E93" w:rsidRPr="00EB0EBC">
        <w:rPr>
          <w:i/>
          <w:sz w:val="24"/>
          <w:szCs w:val="24"/>
        </w:rPr>
        <w:t xml:space="preserve">in </w:t>
      </w:r>
      <w:proofErr w:type="spellStart"/>
      <w:r w:rsidR="00463E93" w:rsidRPr="00EB0EBC">
        <w:rPr>
          <w:i/>
          <w:sz w:val="24"/>
          <w:szCs w:val="24"/>
        </w:rPr>
        <w:t>casu</w:t>
      </w:r>
      <w:proofErr w:type="spellEnd"/>
      <w:r w:rsidR="003623CE" w:rsidRPr="007A1269">
        <w:rPr>
          <w:sz w:val="24"/>
          <w:szCs w:val="24"/>
        </w:rPr>
        <w:t xml:space="preserve">. </w:t>
      </w:r>
      <w:r w:rsidR="00C14DDF" w:rsidRPr="007A1269">
        <w:rPr>
          <w:sz w:val="24"/>
          <w:szCs w:val="24"/>
        </w:rPr>
        <w:t>Respondent</w:t>
      </w:r>
      <w:r w:rsidR="00A72FCF" w:rsidRPr="007A1269">
        <w:rPr>
          <w:sz w:val="24"/>
          <w:szCs w:val="24"/>
        </w:rPr>
        <w:t xml:space="preserve"> referred to case of authorities</w:t>
      </w:r>
      <w:r w:rsidR="00463E93">
        <w:rPr>
          <w:sz w:val="24"/>
          <w:szCs w:val="24"/>
        </w:rPr>
        <w:t xml:space="preserve"> on this point</w:t>
      </w:r>
      <w:r w:rsidR="003623CE" w:rsidRPr="007A1269">
        <w:rPr>
          <w:sz w:val="24"/>
          <w:szCs w:val="24"/>
        </w:rPr>
        <w:t xml:space="preserve">. The </w:t>
      </w:r>
      <w:r w:rsidR="00A72FCF" w:rsidRPr="007A1269">
        <w:rPr>
          <w:sz w:val="24"/>
          <w:szCs w:val="24"/>
        </w:rPr>
        <w:t xml:space="preserve">Applicant </w:t>
      </w:r>
      <w:r w:rsidR="003623CE" w:rsidRPr="007A1269">
        <w:rPr>
          <w:sz w:val="24"/>
          <w:szCs w:val="24"/>
        </w:rPr>
        <w:lastRenderedPageBreak/>
        <w:t>had</w:t>
      </w:r>
      <w:r w:rsidR="00463E93">
        <w:rPr>
          <w:sz w:val="24"/>
          <w:szCs w:val="24"/>
        </w:rPr>
        <w:t xml:space="preserve"> also</w:t>
      </w:r>
      <w:r w:rsidR="00A72FCF" w:rsidRPr="007A1269">
        <w:rPr>
          <w:sz w:val="24"/>
          <w:szCs w:val="24"/>
        </w:rPr>
        <w:t xml:space="preserve"> failed to produce any evidence</w:t>
      </w:r>
      <w:r w:rsidR="003623CE" w:rsidRPr="007A1269">
        <w:rPr>
          <w:sz w:val="24"/>
          <w:szCs w:val="24"/>
        </w:rPr>
        <w:t xml:space="preserve"> to prove his</w:t>
      </w:r>
      <w:r w:rsidR="00463E93">
        <w:rPr>
          <w:sz w:val="24"/>
          <w:szCs w:val="24"/>
        </w:rPr>
        <w:t xml:space="preserve"> duties assigned in the purported</w:t>
      </w:r>
      <w:r w:rsidR="003623CE" w:rsidRPr="007A1269">
        <w:rPr>
          <w:sz w:val="24"/>
          <w:szCs w:val="24"/>
        </w:rPr>
        <w:t xml:space="preserve"> post. The </w:t>
      </w:r>
      <w:r w:rsidR="00C14DDF" w:rsidRPr="007A1269">
        <w:rPr>
          <w:sz w:val="24"/>
          <w:szCs w:val="24"/>
        </w:rPr>
        <w:t>Appellant</w:t>
      </w:r>
      <w:r w:rsidR="003623CE" w:rsidRPr="007A1269">
        <w:rPr>
          <w:sz w:val="24"/>
          <w:szCs w:val="24"/>
        </w:rPr>
        <w:t xml:space="preserve"> also fai</w:t>
      </w:r>
      <w:r w:rsidR="00A72FCF" w:rsidRPr="007A1269">
        <w:rPr>
          <w:sz w:val="24"/>
          <w:szCs w:val="24"/>
        </w:rPr>
        <w:t>led to indicate who he reported</w:t>
      </w:r>
      <w:r w:rsidR="003623CE" w:rsidRPr="007A1269">
        <w:rPr>
          <w:sz w:val="24"/>
          <w:szCs w:val="24"/>
        </w:rPr>
        <w:t xml:space="preserve"> to in the organisational structure. </w:t>
      </w:r>
    </w:p>
    <w:p w:rsidR="00393FE6" w:rsidRPr="007A1269" w:rsidRDefault="003623CE" w:rsidP="00EB0EBC">
      <w:pPr>
        <w:spacing w:line="360" w:lineRule="auto"/>
        <w:ind w:firstLine="720"/>
        <w:jc w:val="both"/>
        <w:rPr>
          <w:sz w:val="24"/>
          <w:szCs w:val="24"/>
        </w:rPr>
      </w:pPr>
      <w:r w:rsidRPr="007A1269">
        <w:rPr>
          <w:b/>
          <w:sz w:val="24"/>
          <w:szCs w:val="24"/>
        </w:rPr>
        <w:t>The Lab</w:t>
      </w:r>
      <w:r w:rsidR="00881F33" w:rsidRPr="007A1269">
        <w:rPr>
          <w:b/>
          <w:sz w:val="24"/>
          <w:szCs w:val="24"/>
        </w:rPr>
        <w:t>our Act</w:t>
      </w:r>
      <w:r w:rsidR="00463E93">
        <w:rPr>
          <w:b/>
          <w:sz w:val="24"/>
          <w:szCs w:val="24"/>
        </w:rPr>
        <w:t xml:space="preserve"> [Cap 28:01]</w:t>
      </w:r>
      <w:r w:rsidR="00881F33" w:rsidRPr="007A1269">
        <w:rPr>
          <w:sz w:val="24"/>
          <w:szCs w:val="24"/>
        </w:rPr>
        <w:t xml:space="preserve"> defines in </w:t>
      </w:r>
      <w:r w:rsidR="00881F33" w:rsidRPr="007A1269">
        <w:rPr>
          <w:b/>
          <w:sz w:val="24"/>
          <w:szCs w:val="24"/>
        </w:rPr>
        <w:t>S</w:t>
      </w:r>
      <w:r w:rsidR="00A72FCF" w:rsidRPr="007A1269">
        <w:rPr>
          <w:b/>
          <w:sz w:val="24"/>
          <w:szCs w:val="24"/>
        </w:rPr>
        <w:t>ection 2</w:t>
      </w:r>
      <w:r w:rsidRPr="007A1269">
        <w:rPr>
          <w:sz w:val="24"/>
          <w:szCs w:val="24"/>
        </w:rPr>
        <w:t xml:space="preserve"> an ‘employee’ as any person who performs work and services for another person for remuneration or reward on such terms and conditions as agreed upon by the pa</w:t>
      </w:r>
      <w:r w:rsidR="00A72FCF" w:rsidRPr="007A1269">
        <w:rPr>
          <w:sz w:val="24"/>
          <w:szCs w:val="24"/>
        </w:rPr>
        <w:t xml:space="preserve">rties or as provided for in the Act. </w:t>
      </w:r>
      <w:r w:rsidRPr="007A1269">
        <w:rPr>
          <w:sz w:val="24"/>
          <w:szCs w:val="24"/>
        </w:rPr>
        <w:t>The court</w:t>
      </w:r>
      <w:r w:rsidR="00684697" w:rsidRPr="007A1269">
        <w:rPr>
          <w:sz w:val="24"/>
          <w:szCs w:val="24"/>
        </w:rPr>
        <w:t>s</w:t>
      </w:r>
      <w:r w:rsidRPr="007A1269">
        <w:rPr>
          <w:sz w:val="24"/>
          <w:szCs w:val="24"/>
        </w:rPr>
        <w:t xml:space="preserve"> have over years developed tests that can be applied to determine whether an employment relationship exists. Although several tests have been developed the </w:t>
      </w:r>
      <w:r w:rsidR="00A72FCF" w:rsidRPr="007A1269">
        <w:rPr>
          <w:sz w:val="24"/>
          <w:szCs w:val="24"/>
        </w:rPr>
        <w:t>‘</w:t>
      </w:r>
      <w:r w:rsidRPr="007A1269">
        <w:rPr>
          <w:sz w:val="24"/>
          <w:szCs w:val="24"/>
        </w:rPr>
        <w:t xml:space="preserve">multiple or dominant </w:t>
      </w:r>
      <w:r w:rsidR="00393FE6" w:rsidRPr="007A1269">
        <w:rPr>
          <w:sz w:val="24"/>
          <w:szCs w:val="24"/>
        </w:rPr>
        <w:t>impression test</w:t>
      </w:r>
      <w:r w:rsidR="00EB0EBC">
        <w:rPr>
          <w:sz w:val="24"/>
          <w:szCs w:val="24"/>
        </w:rPr>
        <w:t>’</w:t>
      </w:r>
      <w:r w:rsidR="00393FE6" w:rsidRPr="007A1269">
        <w:rPr>
          <w:sz w:val="24"/>
          <w:szCs w:val="24"/>
        </w:rPr>
        <w:t xml:space="preserve"> seems to be the one test</w:t>
      </w:r>
      <w:r w:rsidR="00A72FCF" w:rsidRPr="007A1269">
        <w:rPr>
          <w:sz w:val="24"/>
          <w:szCs w:val="24"/>
        </w:rPr>
        <w:t>’</w:t>
      </w:r>
      <w:r w:rsidR="00393FE6" w:rsidRPr="007A1269">
        <w:rPr>
          <w:sz w:val="24"/>
          <w:szCs w:val="24"/>
        </w:rPr>
        <w:t xml:space="preserve"> tha</w:t>
      </w:r>
      <w:r w:rsidR="00684697" w:rsidRPr="007A1269">
        <w:rPr>
          <w:sz w:val="24"/>
          <w:szCs w:val="24"/>
        </w:rPr>
        <w:t>t courts</w:t>
      </w:r>
      <w:r w:rsidR="00393FE6" w:rsidRPr="007A1269">
        <w:rPr>
          <w:sz w:val="24"/>
          <w:szCs w:val="24"/>
        </w:rPr>
        <w:t xml:space="preserve"> have consistently applied.</w:t>
      </w:r>
      <w:r w:rsidR="00A72FCF" w:rsidRPr="007A1269">
        <w:rPr>
          <w:sz w:val="24"/>
          <w:szCs w:val="24"/>
        </w:rPr>
        <w:t xml:space="preserve"> </w:t>
      </w:r>
      <w:r w:rsidR="00393FE6" w:rsidRPr="007A1269">
        <w:rPr>
          <w:sz w:val="24"/>
          <w:szCs w:val="24"/>
        </w:rPr>
        <w:t xml:space="preserve">See for instance the case of </w:t>
      </w:r>
      <w:r w:rsidR="00393FE6" w:rsidRPr="007A1269">
        <w:rPr>
          <w:b/>
          <w:sz w:val="24"/>
          <w:szCs w:val="24"/>
        </w:rPr>
        <w:t>Southam</w:t>
      </w:r>
      <w:r w:rsidR="00D56957" w:rsidRPr="007A1269">
        <w:rPr>
          <w:b/>
          <w:sz w:val="24"/>
          <w:szCs w:val="24"/>
        </w:rPr>
        <w:t>p</w:t>
      </w:r>
      <w:r w:rsidR="00393FE6" w:rsidRPr="007A1269">
        <w:rPr>
          <w:b/>
          <w:sz w:val="24"/>
          <w:szCs w:val="24"/>
        </w:rPr>
        <w:t>ton Assura</w:t>
      </w:r>
      <w:r w:rsidR="00463E93">
        <w:rPr>
          <w:b/>
          <w:sz w:val="24"/>
          <w:szCs w:val="24"/>
        </w:rPr>
        <w:t xml:space="preserve">nce Company of Zimbabwe </w:t>
      </w:r>
      <w:proofErr w:type="spellStart"/>
      <w:r w:rsidR="00463E93">
        <w:rPr>
          <w:b/>
          <w:sz w:val="24"/>
          <w:szCs w:val="24"/>
        </w:rPr>
        <w:t>vs</w:t>
      </w:r>
      <w:proofErr w:type="spellEnd"/>
      <w:r w:rsidR="00463E93">
        <w:rPr>
          <w:b/>
          <w:sz w:val="24"/>
          <w:szCs w:val="24"/>
        </w:rPr>
        <w:t xml:space="preserve"> </w:t>
      </w:r>
      <w:proofErr w:type="spellStart"/>
      <w:r w:rsidR="00463E93">
        <w:rPr>
          <w:b/>
          <w:sz w:val="24"/>
          <w:szCs w:val="24"/>
        </w:rPr>
        <w:t>Mutem</w:t>
      </w:r>
      <w:r w:rsidR="00393FE6" w:rsidRPr="007A1269">
        <w:rPr>
          <w:b/>
          <w:sz w:val="24"/>
          <w:szCs w:val="24"/>
        </w:rPr>
        <w:t>a</w:t>
      </w:r>
      <w:proofErr w:type="spellEnd"/>
      <w:r w:rsidR="00393FE6" w:rsidRPr="007A1269">
        <w:rPr>
          <w:b/>
          <w:sz w:val="24"/>
          <w:szCs w:val="24"/>
        </w:rPr>
        <w:t xml:space="preserve"> and</w:t>
      </w:r>
      <w:r w:rsidR="00D56957" w:rsidRPr="007A1269">
        <w:rPr>
          <w:b/>
          <w:sz w:val="24"/>
          <w:szCs w:val="24"/>
        </w:rPr>
        <w:t xml:space="preserve"> </w:t>
      </w:r>
      <w:proofErr w:type="spellStart"/>
      <w:r w:rsidR="00393FE6" w:rsidRPr="007A1269">
        <w:rPr>
          <w:b/>
          <w:sz w:val="24"/>
          <w:szCs w:val="24"/>
        </w:rPr>
        <w:t>Anor</w:t>
      </w:r>
      <w:proofErr w:type="spellEnd"/>
      <w:r w:rsidR="00A72FCF" w:rsidRPr="007A1269">
        <w:rPr>
          <w:sz w:val="24"/>
          <w:szCs w:val="24"/>
        </w:rPr>
        <w:t xml:space="preserve">. </w:t>
      </w:r>
      <w:proofErr w:type="gramStart"/>
      <w:r w:rsidR="00A72FCF" w:rsidRPr="007A1269">
        <w:rPr>
          <w:sz w:val="24"/>
          <w:szCs w:val="24"/>
        </w:rPr>
        <w:t>1990(1) ZLR 12.</w:t>
      </w:r>
      <w:proofErr w:type="gramEnd"/>
      <w:r w:rsidR="00A72FCF" w:rsidRPr="007A1269">
        <w:rPr>
          <w:sz w:val="24"/>
          <w:szCs w:val="24"/>
        </w:rPr>
        <w:t xml:space="preserve"> </w:t>
      </w:r>
      <w:r w:rsidR="00393FE6" w:rsidRPr="007A1269">
        <w:rPr>
          <w:sz w:val="24"/>
          <w:szCs w:val="24"/>
        </w:rPr>
        <w:t xml:space="preserve">There are </w:t>
      </w:r>
      <w:r w:rsidR="00A72FCF" w:rsidRPr="007A1269">
        <w:rPr>
          <w:sz w:val="24"/>
          <w:szCs w:val="24"/>
        </w:rPr>
        <w:t xml:space="preserve">on the basis of precedence </w:t>
      </w:r>
      <w:r w:rsidR="00393FE6" w:rsidRPr="007A1269">
        <w:rPr>
          <w:sz w:val="24"/>
          <w:szCs w:val="24"/>
        </w:rPr>
        <w:t>several essential</w:t>
      </w:r>
      <w:r w:rsidR="00A72FCF" w:rsidRPr="007A1269">
        <w:rPr>
          <w:sz w:val="24"/>
          <w:szCs w:val="24"/>
        </w:rPr>
        <w:t xml:space="preserve"> elements that can constitute a</w:t>
      </w:r>
      <w:r w:rsidR="00393FE6" w:rsidRPr="007A1269">
        <w:rPr>
          <w:sz w:val="24"/>
          <w:szCs w:val="24"/>
        </w:rPr>
        <w:t xml:space="preserve"> contract of employment </w:t>
      </w:r>
      <w:r w:rsidR="007A1269" w:rsidRPr="007A1269">
        <w:rPr>
          <w:sz w:val="24"/>
          <w:szCs w:val="24"/>
        </w:rPr>
        <w:t>i.e.</w:t>
      </w:r>
    </w:p>
    <w:p w:rsidR="00393FE6" w:rsidRPr="007A1269" w:rsidRDefault="00393FE6" w:rsidP="00EB0EBC">
      <w:pPr>
        <w:pStyle w:val="ListParagraph"/>
        <w:numPr>
          <w:ilvl w:val="0"/>
          <w:numId w:val="2"/>
        </w:numPr>
        <w:spacing w:line="360" w:lineRule="auto"/>
        <w:jc w:val="both"/>
        <w:rPr>
          <w:sz w:val="24"/>
          <w:szCs w:val="24"/>
        </w:rPr>
      </w:pPr>
      <w:r w:rsidRPr="007A1269">
        <w:rPr>
          <w:sz w:val="24"/>
          <w:szCs w:val="24"/>
        </w:rPr>
        <w:t xml:space="preserve">Agreement to make personal services available  </w:t>
      </w:r>
    </w:p>
    <w:p w:rsidR="00393FE6" w:rsidRPr="007A1269" w:rsidRDefault="00393FE6" w:rsidP="00EB0EBC">
      <w:pPr>
        <w:pStyle w:val="ListParagraph"/>
        <w:numPr>
          <w:ilvl w:val="0"/>
          <w:numId w:val="2"/>
        </w:numPr>
        <w:spacing w:line="360" w:lineRule="auto"/>
        <w:jc w:val="both"/>
        <w:rPr>
          <w:sz w:val="24"/>
          <w:szCs w:val="24"/>
        </w:rPr>
      </w:pPr>
      <w:r w:rsidRPr="007A1269">
        <w:rPr>
          <w:sz w:val="24"/>
          <w:szCs w:val="24"/>
        </w:rPr>
        <w:t xml:space="preserve">Remuneration </w:t>
      </w:r>
    </w:p>
    <w:p w:rsidR="00393FE6" w:rsidRPr="007A1269" w:rsidRDefault="00393FE6" w:rsidP="00EB0EBC">
      <w:pPr>
        <w:pStyle w:val="ListParagraph"/>
        <w:numPr>
          <w:ilvl w:val="0"/>
          <w:numId w:val="2"/>
        </w:numPr>
        <w:spacing w:line="360" w:lineRule="auto"/>
        <w:jc w:val="both"/>
        <w:rPr>
          <w:sz w:val="24"/>
          <w:szCs w:val="24"/>
        </w:rPr>
      </w:pPr>
      <w:r w:rsidRPr="007A1269">
        <w:rPr>
          <w:sz w:val="24"/>
          <w:szCs w:val="24"/>
        </w:rPr>
        <w:t>Subordination</w:t>
      </w:r>
    </w:p>
    <w:p w:rsidR="00393FE6" w:rsidRPr="007A1269" w:rsidRDefault="00393FE6" w:rsidP="00EB0EBC">
      <w:pPr>
        <w:spacing w:line="360" w:lineRule="auto"/>
        <w:jc w:val="both"/>
        <w:rPr>
          <w:sz w:val="24"/>
          <w:szCs w:val="24"/>
        </w:rPr>
      </w:pPr>
      <w:r w:rsidRPr="007A1269">
        <w:rPr>
          <w:sz w:val="24"/>
          <w:szCs w:val="24"/>
        </w:rPr>
        <w:t xml:space="preserve">See </w:t>
      </w:r>
      <w:r w:rsidR="00A72FCF" w:rsidRPr="007A1269">
        <w:rPr>
          <w:sz w:val="24"/>
          <w:szCs w:val="24"/>
        </w:rPr>
        <w:t xml:space="preserve">also </w:t>
      </w:r>
      <w:proofErr w:type="spellStart"/>
      <w:r w:rsidRPr="007A1269">
        <w:rPr>
          <w:b/>
          <w:sz w:val="24"/>
          <w:szCs w:val="24"/>
        </w:rPr>
        <w:t>Madhuku</w:t>
      </w:r>
      <w:proofErr w:type="spellEnd"/>
      <w:r w:rsidR="00A72FCF" w:rsidRPr="007A1269">
        <w:rPr>
          <w:b/>
          <w:sz w:val="24"/>
          <w:szCs w:val="24"/>
        </w:rPr>
        <w:t xml:space="preserve"> in Labour </w:t>
      </w:r>
      <w:r w:rsidRPr="007A1269">
        <w:rPr>
          <w:b/>
          <w:sz w:val="24"/>
          <w:szCs w:val="24"/>
        </w:rPr>
        <w:t>Law in Zimbabwe, 2015 Edition</w:t>
      </w:r>
      <w:r w:rsidRPr="007A1269">
        <w:rPr>
          <w:sz w:val="24"/>
          <w:szCs w:val="24"/>
        </w:rPr>
        <w:t>.</w:t>
      </w:r>
    </w:p>
    <w:p w:rsidR="00F87432" w:rsidRDefault="00684697" w:rsidP="00EB0EBC">
      <w:pPr>
        <w:spacing w:line="360" w:lineRule="auto"/>
        <w:ind w:firstLine="720"/>
        <w:jc w:val="both"/>
        <w:rPr>
          <w:sz w:val="24"/>
          <w:szCs w:val="24"/>
        </w:rPr>
      </w:pPr>
      <w:r w:rsidRPr="007A1269">
        <w:rPr>
          <w:sz w:val="24"/>
          <w:szCs w:val="24"/>
        </w:rPr>
        <w:t>Wit</w:t>
      </w:r>
      <w:r w:rsidR="00915741" w:rsidRPr="007A1269">
        <w:rPr>
          <w:sz w:val="24"/>
          <w:szCs w:val="24"/>
        </w:rPr>
        <w:t>h regards to the first element a</w:t>
      </w:r>
      <w:r w:rsidRPr="007A1269">
        <w:rPr>
          <w:sz w:val="24"/>
          <w:szCs w:val="24"/>
        </w:rPr>
        <w:t>n agreement to make personal services available</w:t>
      </w:r>
      <w:r w:rsidR="00915741" w:rsidRPr="007A1269">
        <w:rPr>
          <w:sz w:val="24"/>
          <w:szCs w:val="24"/>
        </w:rPr>
        <w:t xml:space="preserve"> this is governed </w:t>
      </w:r>
      <w:r w:rsidRPr="007A1269">
        <w:rPr>
          <w:sz w:val="24"/>
          <w:szCs w:val="24"/>
        </w:rPr>
        <w:t>by ordinary principles of the law of contract.</w:t>
      </w:r>
      <w:r w:rsidR="00EB0EBC">
        <w:rPr>
          <w:sz w:val="24"/>
          <w:szCs w:val="24"/>
        </w:rPr>
        <w:t xml:space="preserve">  There must be </w:t>
      </w:r>
      <w:proofErr w:type="gramStart"/>
      <w:r w:rsidR="00EB0EBC">
        <w:rPr>
          <w:sz w:val="24"/>
          <w:szCs w:val="24"/>
        </w:rPr>
        <w:t>an alter</w:t>
      </w:r>
      <w:proofErr w:type="gramEnd"/>
      <w:r w:rsidR="00EB0EBC">
        <w:rPr>
          <w:sz w:val="24"/>
          <w:szCs w:val="24"/>
        </w:rPr>
        <w:t xml:space="preserve"> and an acceptance.</w:t>
      </w:r>
      <w:r w:rsidRPr="007A1269">
        <w:rPr>
          <w:sz w:val="24"/>
          <w:szCs w:val="24"/>
        </w:rPr>
        <w:t xml:space="preserve"> There is </w:t>
      </w:r>
      <w:r w:rsidR="00915741" w:rsidRPr="007A1269">
        <w:rPr>
          <w:sz w:val="24"/>
          <w:szCs w:val="24"/>
        </w:rPr>
        <w:t xml:space="preserve">however </w:t>
      </w:r>
      <w:r w:rsidRPr="007A1269">
        <w:rPr>
          <w:sz w:val="24"/>
          <w:szCs w:val="24"/>
        </w:rPr>
        <w:t>no requirement for the contract to be</w:t>
      </w:r>
      <w:r w:rsidR="00915741" w:rsidRPr="007A1269">
        <w:rPr>
          <w:sz w:val="24"/>
          <w:szCs w:val="24"/>
        </w:rPr>
        <w:t xml:space="preserve"> reduced into writing. </w:t>
      </w:r>
      <w:r w:rsidR="00915741" w:rsidRPr="007A1269">
        <w:rPr>
          <w:b/>
          <w:sz w:val="24"/>
          <w:szCs w:val="24"/>
        </w:rPr>
        <w:t>S</w:t>
      </w:r>
      <w:r w:rsidRPr="007A1269">
        <w:rPr>
          <w:b/>
          <w:sz w:val="24"/>
          <w:szCs w:val="24"/>
        </w:rPr>
        <w:t>ecti</w:t>
      </w:r>
      <w:r w:rsidR="00EB0EBC">
        <w:rPr>
          <w:b/>
          <w:sz w:val="24"/>
          <w:szCs w:val="24"/>
        </w:rPr>
        <w:t>on 12 (1) of the Labour Act [Cap</w:t>
      </w:r>
      <w:r w:rsidRPr="007A1269">
        <w:rPr>
          <w:b/>
          <w:sz w:val="24"/>
          <w:szCs w:val="24"/>
        </w:rPr>
        <w:t xml:space="preserve"> 28:01]</w:t>
      </w:r>
      <w:r w:rsidR="00915741" w:rsidRPr="007A1269">
        <w:rPr>
          <w:sz w:val="24"/>
          <w:szCs w:val="24"/>
        </w:rPr>
        <w:t xml:space="preserve"> in this r</w:t>
      </w:r>
      <w:r w:rsidR="00F87432">
        <w:rPr>
          <w:sz w:val="24"/>
          <w:szCs w:val="24"/>
        </w:rPr>
        <w:t xml:space="preserve">egard states as follows; </w:t>
      </w:r>
    </w:p>
    <w:p w:rsidR="00F87432" w:rsidRDefault="00F87432" w:rsidP="00EB0EBC">
      <w:pPr>
        <w:autoSpaceDE w:val="0"/>
        <w:autoSpaceDN w:val="0"/>
        <w:adjustRightInd w:val="0"/>
        <w:spacing w:after="0" w:line="360" w:lineRule="auto"/>
        <w:ind w:firstLine="720"/>
        <w:rPr>
          <w:rFonts w:ascii="Arial" w:hAnsi="Arial" w:cs="Arial"/>
          <w:b/>
          <w:bCs/>
          <w:sz w:val="20"/>
          <w:szCs w:val="20"/>
        </w:rPr>
      </w:pPr>
      <w:r>
        <w:rPr>
          <w:sz w:val="24"/>
          <w:szCs w:val="24"/>
        </w:rPr>
        <w:t>“</w:t>
      </w:r>
      <w:r>
        <w:rPr>
          <w:rFonts w:ascii="Arial" w:hAnsi="Arial" w:cs="Arial"/>
          <w:b/>
          <w:bCs/>
          <w:sz w:val="20"/>
          <w:szCs w:val="20"/>
        </w:rPr>
        <w:t>12 Duration, particulars and termination of employment contract</w:t>
      </w:r>
    </w:p>
    <w:p w:rsidR="00F87432" w:rsidRPr="00EB0EBC" w:rsidRDefault="00F87432" w:rsidP="00EB0EBC">
      <w:pPr>
        <w:pStyle w:val="ListParagraph"/>
        <w:numPr>
          <w:ilvl w:val="0"/>
          <w:numId w:val="3"/>
        </w:numPr>
        <w:autoSpaceDE w:val="0"/>
        <w:autoSpaceDN w:val="0"/>
        <w:adjustRightInd w:val="0"/>
        <w:spacing w:after="0" w:line="240" w:lineRule="auto"/>
        <w:rPr>
          <w:sz w:val="24"/>
          <w:szCs w:val="24"/>
        </w:rPr>
      </w:pPr>
      <w:r w:rsidRPr="00EB0EBC">
        <w:rPr>
          <w:rFonts w:ascii="Times New Roman" w:hAnsi="Times New Roman" w:cs="Times New Roman"/>
          <w:sz w:val="20"/>
          <w:szCs w:val="20"/>
        </w:rPr>
        <w:t>Every person who is employed by or working for any other person and receiving or entitled to receive</w:t>
      </w:r>
      <w:r w:rsidR="00EB0EBC" w:rsidRPr="00EB0EBC">
        <w:rPr>
          <w:rFonts w:ascii="Times New Roman" w:hAnsi="Times New Roman" w:cs="Times New Roman"/>
          <w:sz w:val="20"/>
          <w:szCs w:val="20"/>
        </w:rPr>
        <w:t xml:space="preserve"> </w:t>
      </w:r>
      <w:r w:rsidRPr="00EB0EBC">
        <w:rPr>
          <w:rFonts w:ascii="Times New Roman" w:hAnsi="Times New Roman" w:cs="Times New Roman"/>
          <w:sz w:val="20"/>
          <w:szCs w:val="20"/>
        </w:rPr>
        <w:t>any remuneration in respect of such employment or work shall be deemed to be under a contract of employment</w:t>
      </w:r>
      <w:r w:rsidR="00EB0EBC" w:rsidRPr="00EB0EBC">
        <w:rPr>
          <w:rFonts w:ascii="Times New Roman" w:hAnsi="Times New Roman" w:cs="Times New Roman"/>
          <w:sz w:val="20"/>
          <w:szCs w:val="20"/>
        </w:rPr>
        <w:t xml:space="preserve"> </w:t>
      </w:r>
      <w:r w:rsidRPr="00EB0EBC">
        <w:rPr>
          <w:rFonts w:ascii="Times New Roman" w:hAnsi="Times New Roman" w:cs="Times New Roman"/>
          <w:sz w:val="20"/>
          <w:szCs w:val="20"/>
        </w:rPr>
        <w:t>with that other person, whether such contract is reduced to writing or not.</w:t>
      </w:r>
      <w:r w:rsidR="00915741" w:rsidRPr="00EB0EBC">
        <w:rPr>
          <w:sz w:val="24"/>
          <w:szCs w:val="24"/>
        </w:rPr>
        <w:t>”</w:t>
      </w:r>
    </w:p>
    <w:p w:rsidR="00EB0EBC" w:rsidRPr="00EB0EBC" w:rsidRDefault="00EB0EBC" w:rsidP="00EB0EBC">
      <w:pPr>
        <w:pStyle w:val="ListParagraph"/>
        <w:autoSpaceDE w:val="0"/>
        <w:autoSpaceDN w:val="0"/>
        <w:adjustRightInd w:val="0"/>
        <w:spacing w:after="0" w:line="360" w:lineRule="auto"/>
        <w:ind w:left="1080"/>
        <w:rPr>
          <w:rFonts w:ascii="Times New Roman" w:hAnsi="Times New Roman" w:cs="Times New Roman"/>
          <w:sz w:val="20"/>
          <w:szCs w:val="20"/>
        </w:rPr>
      </w:pPr>
    </w:p>
    <w:p w:rsidR="00684697" w:rsidRPr="00F87432" w:rsidRDefault="00684697" w:rsidP="00EB0EBC">
      <w:pPr>
        <w:spacing w:line="360" w:lineRule="auto"/>
        <w:ind w:firstLine="720"/>
        <w:jc w:val="both"/>
        <w:rPr>
          <w:rFonts w:ascii="Arial" w:hAnsi="Arial" w:cs="Arial"/>
          <w:b/>
          <w:bCs/>
          <w:sz w:val="20"/>
          <w:szCs w:val="20"/>
        </w:rPr>
      </w:pPr>
      <w:r w:rsidRPr="007A1269">
        <w:rPr>
          <w:sz w:val="24"/>
          <w:szCs w:val="24"/>
        </w:rPr>
        <w:t>Whilst it is clear that there is no requirement for t</w:t>
      </w:r>
      <w:r w:rsidR="00915741" w:rsidRPr="007A1269">
        <w:rPr>
          <w:sz w:val="24"/>
          <w:szCs w:val="24"/>
        </w:rPr>
        <w:t>he contract to be reduced in writing</w:t>
      </w:r>
      <w:r w:rsidRPr="007A1269">
        <w:rPr>
          <w:sz w:val="24"/>
          <w:szCs w:val="24"/>
        </w:rPr>
        <w:t xml:space="preserve"> a party however alleging that there was a contract of employment ought to be able to establish </w:t>
      </w:r>
      <w:r w:rsidR="00A93D6E" w:rsidRPr="007A1269">
        <w:rPr>
          <w:sz w:val="24"/>
          <w:szCs w:val="24"/>
        </w:rPr>
        <w:t>the elements of the contract, what was the job title , what were the duties of the job, who was he required to report to at each given time, what were the official hours, what was the remuneration rate, was it weekly /monthly , what other benefits was he entitled to, was he e</w:t>
      </w:r>
      <w:r w:rsidR="00AE3586" w:rsidRPr="007A1269">
        <w:rPr>
          <w:sz w:val="24"/>
          <w:szCs w:val="24"/>
        </w:rPr>
        <w:t>ntitled to leave , when and how, etc.</w:t>
      </w:r>
    </w:p>
    <w:p w:rsidR="006F621C" w:rsidRPr="007A1269" w:rsidRDefault="00915741" w:rsidP="00EB0EBC">
      <w:pPr>
        <w:spacing w:line="360" w:lineRule="auto"/>
        <w:ind w:firstLine="720"/>
        <w:jc w:val="both"/>
        <w:rPr>
          <w:b/>
          <w:sz w:val="24"/>
          <w:szCs w:val="24"/>
        </w:rPr>
      </w:pPr>
      <w:r w:rsidRPr="007A1269">
        <w:rPr>
          <w:sz w:val="24"/>
          <w:szCs w:val="24"/>
        </w:rPr>
        <w:lastRenderedPageBreak/>
        <w:t xml:space="preserve">When one has regard to </w:t>
      </w:r>
      <w:r w:rsidR="00AE3586" w:rsidRPr="007A1269">
        <w:rPr>
          <w:sz w:val="24"/>
          <w:szCs w:val="24"/>
        </w:rPr>
        <w:t xml:space="preserve">the facts in </w:t>
      </w:r>
      <w:proofErr w:type="spellStart"/>
      <w:r w:rsidR="00AE3586" w:rsidRPr="007A1269">
        <w:rPr>
          <w:i/>
          <w:sz w:val="24"/>
          <w:szCs w:val="24"/>
        </w:rPr>
        <w:t>casu</w:t>
      </w:r>
      <w:proofErr w:type="spellEnd"/>
      <w:r w:rsidR="00AE3586" w:rsidRPr="007A1269">
        <w:rPr>
          <w:sz w:val="24"/>
          <w:szCs w:val="24"/>
        </w:rPr>
        <w:t xml:space="preserve"> it is clear that apart from the </w:t>
      </w:r>
      <w:r w:rsidRPr="007A1269">
        <w:rPr>
          <w:sz w:val="24"/>
          <w:szCs w:val="24"/>
        </w:rPr>
        <w:t xml:space="preserve">Applicant </w:t>
      </w:r>
      <w:r w:rsidR="00AE3586" w:rsidRPr="007A1269">
        <w:rPr>
          <w:sz w:val="24"/>
          <w:szCs w:val="24"/>
        </w:rPr>
        <w:t xml:space="preserve">mere say that he was an employee the </w:t>
      </w:r>
      <w:r w:rsidRPr="007A1269">
        <w:rPr>
          <w:sz w:val="24"/>
          <w:szCs w:val="24"/>
        </w:rPr>
        <w:t xml:space="preserve">Applicant </w:t>
      </w:r>
      <w:r w:rsidR="00AE3586" w:rsidRPr="007A1269">
        <w:rPr>
          <w:sz w:val="24"/>
          <w:szCs w:val="24"/>
        </w:rPr>
        <w:t xml:space="preserve">failed dismally to place before this court any evidence to prove the existence of an employment relationship. The </w:t>
      </w:r>
      <w:r w:rsidRPr="007A1269">
        <w:rPr>
          <w:sz w:val="24"/>
          <w:szCs w:val="24"/>
        </w:rPr>
        <w:t xml:space="preserve">Applicant </w:t>
      </w:r>
      <w:r w:rsidR="00AE3586" w:rsidRPr="007A1269">
        <w:rPr>
          <w:sz w:val="24"/>
          <w:szCs w:val="24"/>
        </w:rPr>
        <w:t>failed for an example to show</w:t>
      </w:r>
      <w:r w:rsidR="007A1269" w:rsidRPr="007A1269">
        <w:rPr>
          <w:sz w:val="24"/>
          <w:szCs w:val="24"/>
        </w:rPr>
        <w:t>, what</w:t>
      </w:r>
      <w:r w:rsidR="00AE3586" w:rsidRPr="007A1269">
        <w:rPr>
          <w:sz w:val="24"/>
          <w:szCs w:val="24"/>
        </w:rPr>
        <w:t xml:space="preserve"> his du</w:t>
      </w:r>
      <w:r w:rsidRPr="007A1269">
        <w:rPr>
          <w:sz w:val="24"/>
          <w:szCs w:val="24"/>
        </w:rPr>
        <w:t>ties</w:t>
      </w:r>
      <w:r w:rsidR="007A1269" w:rsidRPr="007A1269">
        <w:rPr>
          <w:sz w:val="24"/>
          <w:szCs w:val="24"/>
        </w:rPr>
        <w:t xml:space="preserve"> were</w:t>
      </w:r>
      <w:r w:rsidRPr="007A1269">
        <w:rPr>
          <w:sz w:val="24"/>
          <w:szCs w:val="24"/>
        </w:rPr>
        <w:t xml:space="preserve"> as a Supervisor and Imam, </w:t>
      </w:r>
      <w:r w:rsidR="00AE3586" w:rsidRPr="007A1269">
        <w:rPr>
          <w:sz w:val="24"/>
          <w:szCs w:val="24"/>
        </w:rPr>
        <w:t>w</w:t>
      </w:r>
      <w:r w:rsidRPr="007A1269">
        <w:rPr>
          <w:sz w:val="24"/>
          <w:szCs w:val="24"/>
        </w:rPr>
        <w:t>ho was he supervising and who</w:t>
      </w:r>
      <w:r w:rsidR="00AE3586" w:rsidRPr="007A1269">
        <w:rPr>
          <w:sz w:val="24"/>
          <w:szCs w:val="24"/>
        </w:rPr>
        <w:t xml:space="preserve"> in turn </w:t>
      </w:r>
      <w:r w:rsidR="00463E93">
        <w:rPr>
          <w:sz w:val="24"/>
          <w:szCs w:val="24"/>
        </w:rPr>
        <w:t>w</w:t>
      </w:r>
      <w:r w:rsidRPr="007A1269">
        <w:rPr>
          <w:sz w:val="24"/>
          <w:szCs w:val="24"/>
        </w:rPr>
        <w:t>as he reporting to on his duties on</w:t>
      </w:r>
      <w:r w:rsidR="00AE3586" w:rsidRPr="007A1269">
        <w:rPr>
          <w:sz w:val="24"/>
          <w:szCs w:val="24"/>
        </w:rPr>
        <w:t xml:space="preserve"> the basis of the organisational structure. </w:t>
      </w:r>
      <w:r w:rsidR="006F621C" w:rsidRPr="007A1269">
        <w:rPr>
          <w:sz w:val="24"/>
          <w:szCs w:val="24"/>
        </w:rPr>
        <w:t xml:space="preserve">The </w:t>
      </w:r>
      <w:r w:rsidRPr="007A1269">
        <w:rPr>
          <w:sz w:val="24"/>
          <w:szCs w:val="24"/>
        </w:rPr>
        <w:t>Applicant</w:t>
      </w:r>
      <w:r w:rsidR="006F621C" w:rsidRPr="007A1269">
        <w:rPr>
          <w:sz w:val="24"/>
          <w:szCs w:val="24"/>
        </w:rPr>
        <w:t xml:space="preserve"> ought to have also established that he was being remunerated regularly for the services rendered. He would have tendered evidence in the form of salary slips at least.</w:t>
      </w:r>
      <w:r w:rsidRPr="007A1269">
        <w:rPr>
          <w:sz w:val="24"/>
          <w:szCs w:val="24"/>
        </w:rPr>
        <w:t xml:space="preserve"> </w:t>
      </w:r>
      <w:r w:rsidR="006F621C" w:rsidRPr="007A1269">
        <w:rPr>
          <w:sz w:val="24"/>
          <w:szCs w:val="24"/>
        </w:rPr>
        <w:t xml:space="preserve">There are also statutory regulations that the employer ought to have been meeting e.g. NSSA, medical aid, etc. </w:t>
      </w:r>
      <w:r w:rsidRPr="007A1269">
        <w:rPr>
          <w:sz w:val="24"/>
          <w:szCs w:val="24"/>
        </w:rPr>
        <w:t xml:space="preserve">Applicant would have produced </w:t>
      </w:r>
      <w:r w:rsidR="006F621C" w:rsidRPr="007A1269">
        <w:rPr>
          <w:sz w:val="24"/>
          <w:szCs w:val="24"/>
        </w:rPr>
        <w:t>s</w:t>
      </w:r>
      <w:r w:rsidRPr="007A1269">
        <w:rPr>
          <w:sz w:val="24"/>
          <w:szCs w:val="24"/>
        </w:rPr>
        <w:t>uch</w:t>
      </w:r>
      <w:r w:rsidR="006F621C" w:rsidRPr="007A1269">
        <w:rPr>
          <w:sz w:val="24"/>
          <w:szCs w:val="24"/>
        </w:rPr>
        <w:t xml:space="preserve"> evidence</w:t>
      </w:r>
      <w:r w:rsidRPr="007A1269">
        <w:rPr>
          <w:sz w:val="24"/>
          <w:szCs w:val="24"/>
        </w:rPr>
        <w:t xml:space="preserve"> as to prove</w:t>
      </w:r>
      <w:r w:rsidR="006F621C" w:rsidRPr="007A1269">
        <w:rPr>
          <w:sz w:val="24"/>
          <w:szCs w:val="24"/>
        </w:rPr>
        <w:t xml:space="preserve"> </w:t>
      </w:r>
      <w:r w:rsidR="00C14DDF" w:rsidRPr="007A1269">
        <w:rPr>
          <w:sz w:val="24"/>
          <w:szCs w:val="24"/>
        </w:rPr>
        <w:t>Respondent</w:t>
      </w:r>
      <w:r w:rsidRPr="007A1269">
        <w:rPr>
          <w:sz w:val="24"/>
          <w:szCs w:val="24"/>
        </w:rPr>
        <w:t xml:space="preserve"> was indeed</w:t>
      </w:r>
      <w:r w:rsidR="006F621C" w:rsidRPr="007A1269">
        <w:rPr>
          <w:sz w:val="24"/>
          <w:szCs w:val="24"/>
        </w:rPr>
        <w:t xml:space="preserve"> his employer. In the absence of such evidence the court can only infer </w:t>
      </w:r>
      <w:r w:rsidR="00BB226A" w:rsidRPr="007A1269">
        <w:rPr>
          <w:sz w:val="24"/>
          <w:szCs w:val="24"/>
        </w:rPr>
        <w:t>that</w:t>
      </w:r>
      <w:r w:rsidR="005E0F27" w:rsidRPr="007A1269">
        <w:rPr>
          <w:sz w:val="24"/>
          <w:szCs w:val="24"/>
        </w:rPr>
        <w:t xml:space="preserve"> the monthly payments made to him were allowances paid out to him as a token of appreciation for the services rendered to the church. T</w:t>
      </w:r>
      <w:r w:rsidR="00BB226A" w:rsidRPr="007A1269">
        <w:rPr>
          <w:sz w:val="24"/>
          <w:szCs w:val="24"/>
        </w:rPr>
        <w:t xml:space="preserve">he allowances were not a salary or remuneration as envisaged under the </w:t>
      </w:r>
      <w:r w:rsidR="00BB226A" w:rsidRPr="007A1269">
        <w:rPr>
          <w:b/>
          <w:sz w:val="24"/>
          <w:szCs w:val="24"/>
        </w:rPr>
        <w:t>Labour Act</w:t>
      </w:r>
      <w:r w:rsidR="00463E93">
        <w:rPr>
          <w:b/>
          <w:sz w:val="24"/>
          <w:szCs w:val="24"/>
        </w:rPr>
        <w:t xml:space="preserve"> [Cap 28:01]</w:t>
      </w:r>
      <w:r w:rsidR="00BB226A" w:rsidRPr="007A1269">
        <w:rPr>
          <w:b/>
          <w:sz w:val="24"/>
          <w:szCs w:val="24"/>
        </w:rPr>
        <w:t>.</w:t>
      </w:r>
    </w:p>
    <w:p w:rsidR="00123107" w:rsidRPr="00116E34" w:rsidRDefault="005E0F27" w:rsidP="00EB0EBC">
      <w:pPr>
        <w:spacing w:line="360" w:lineRule="auto"/>
        <w:ind w:firstLine="720"/>
        <w:jc w:val="both"/>
        <w:rPr>
          <w:b/>
          <w:sz w:val="24"/>
          <w:szCs w:val="24"/>
        </w:rPr>
      </w:pPr>
      <w:r w:rsidRPr="007A1269">
        <w:rPr>
          <w:sz w:val="24"/>
          <w:szCs w:val="24"/>
        </w:rPr>
        <w:t xml:space="preserve">The </w:t>
      </w:r>
      <w:r w:rsidR="00463E93">
        <w:rPr>
          <w:sz w:val="24"/>
          <w:szCs w:val="24"/>
        </w:rPr>
        <w:t xml:space="preserve">Applicant also submitted </w:t>
      </w:r>
      <w:r w:rsidR="00BB226A" w:rsidRPr="007A1269">
        <w:rPr>
          <w:sz w:val="24"/>
          <w:szCs w:val="24"/>
        </w:rPr>
        <w:t>that</w:t>
      </w:r>
      <w:r w:rsidRPr="007A1269">
        <w:rPr>
          <w:sz w:val="24"/>
          <w:szCs w:val="24"/>
        </w:rPr>
        <w:t xml:space="preserve"> on the basis of the letters written to him by the </w:t>
      </w:r>
      <w:r w:rsidR="00C14DDF" w:rsidRPr="007A1269">
        <w:rPr>
          <w:sz w:val="24"/>
          <w:szCs w:val="24"/>
        </w:rPr>
        <w:t xml:space="preserve">Respondent </w:t>
      </w:r>
      <w:r w:rsidR="00BB226A" w:rsidRPr="007A1269">
        <w:rPr>
          <w:sz w:val="24"/>
          <w:szCs w:val="24"/>
        </w:rPr>
        <w:t xml:space="preserve">representatives where </w:t>
      </w:r>
      <w:r w:rsidRPr="007A1269">
        <w:rPr>
          <w:sz w:val="24"/>
          <w:szCs w:val="24"/>
        </w:rPr>
        <w:t>mention is made of ,’wage bill’ , ‘salary’ , ‘employment’ and ’</w:t>
      </w:r>
      <w:r w:rsidR="008121E0" w:rsidRPr="007A1269">
        <w:rPr>
          <w:sz w:val="24"/>
          <w:szCs w:val="24"/>
        </w:rPr>
        <w:t xml:space="preserve">last  </w:t>
      </w:r>
      <w:r w:rsidR="00BB226A" w:rsidRPr="007A1269">
        <w:rPr>
          <w:sz w:val="24"/>
          <w:szCs w:val="24"/>
        </w:rPr>
        <w:t xml:space="preserve">working day,” the </w:t>
      </w:r>
      <w:r w:rsidRPr="007A1269">
        <w:rPr>
          <w:sz w:val="24"/>
          <w:szCs w:val="24"/>
        </w:rPr>
        <w:t xml:space="preserve">court must find that there indeed was an employment relationship between the parties. The </w:t>
      </w:r>
      <w:r w:rsidR="00C14DDF" w:rsidRPr="007A1269">
        <w:rPr>
          <w:sz w:val="24"/>
          <w:szCs w:val="24"/>
        </w:rPr>
        <w:t>Respondent</w:t>
      </w:r>
      <w:r w:rsidRPr="007A1269">
        <w:rPr>
          <w:sz w:val="24"/>
          <w:szCs w:val="24"/>
        </w:rPr>
        <w:t xml:space="preserve"> </w:t>
      </w:r>
      <w:r w:rsidR="00463E93">
        <w:rPr>
          <w:sz w:val="24"/>
          <w:szCs w:val="24"/>
        </w:rPr>
        <w:t>counter - argued</w:t>
      </w:r>
      <w:r w:rsidRPr="007A1269">
        <w:rPr>
          <w:sz w:val="24"/>
          <w:szCs w:val="24"/>
        </w:rPr>
        <w:t xml:space="preserve"> that the letters were authored by persons who are otherwise </w:t>
      </w:r>
      <w:proofErr w:type="gramStart"/>
      <w:r w:rsidRPr="007A1269">
        <w:rPr>
          <w:sz w:val="24"/>
          <w:szCs w:val="24"/>
        </w:rPr>
        <w:t>lay</w:t>
      </w:r>
      <w:proofErr w:type="gramEnd"/>
      <w:r w:rsidRPr="007A1269">
        <w:rPr>
          <w:sz w:val="24"/>
          <w:szCs w:val="24"/>
        </w:rPr>
        <w:t xml:space="preserve"> persons and w</w:t>
      </w:r>
      <w:r w:rsidR="008E1721" w:rsidRPr="007A1269">
        <w:rPr>
          <w:sz w:val="24"/>
          <w:szCs w:val="24"/>
        </w:rPr>
        <w:t>ho are therefore not conversant</w:t>
      </w:r>
      <w:r w:rsidRPr="007A1269">
        <w:rPr>
          <w:sz w:val="24"/>
          <w:szCs w:val="24"/>
        </w:rPr>
        <w:t xml:space="preserve"> with the law. I am persuaded to accept the argument</w:t>
      </w:r>
      <w:r w:rsidR="00BB226A" w:rsidRPr="007A1269">
        <w:rPr>
          <w:sz w:val="24"/>
          <w:szCs w:val="24"/>
        </w:rPr>
        <w:t xml:space="preserve"> by the Respondent</w:t>
      </w:r>
      <w:r w:rsidRPr="007A1269">
        <w:rPr>
          <w:sz w:val="24"/>
          <w:szCs w:val="24"/>
        </w:rPr>
        <w:t xml:space="preserve">. </w:t>
      </w:r>
      <w:r w:rsidR="00116E34">
        <w:rPr>
          <w:sz w:val="24"/>
          <w:szCs w:val="24"/>
        </w:rPr>
        <w:t>It is also the court’s view that</w:t>
      </w:r>
      <w:r w:rsidRPr="007A1269">
        <w:rPr>
          <w:sz w:val="24"/>
          <w:szCs w:val="24"/>
        </w:rPr>
        <w:t xml:space="preserve"> </w:t>
      </w:r>
      <w:r w:rsidR="00BB226A" w:rsidRPr="007A1269">
        <w:rPr>
          <w:sz w:val="24"/>
          <w:szCs w:val="24"/>
        </w:rPr>
        <w:t xml:space="preserve">the </w:t>
      </w:r>
      <w:r w:rsidRPr="007A1269">
        <w:rPr>
          <w:sz w:val="24"/>
          <w:szCs w:val="24"/>
        </w:rPr>
        <w:t xml:space="preserve">onus to prove that </w:t>
      </w:r>
      <w:r w:rsidR="00D32163" w:rsidRPr="007A1269">
        <w:rPr>
          <w:sz w:val="24"/>
          <w:szCs w:val="24"/>
        </w:rPr>
        <w:t>he was an emp</w:t>
      </w:r>
      <w:r w:rsidR="00BB226A" w:rsidRPr="007A1269">
        <w:rPr>
          <w:sz w:val="24"/>
          <w:szCs w:val="24"/>
        </w:rPr>
        <w:t>loyee clearly lay on the Applicant</w:t>
      </w:r>
      <w:r w:rsidR="00D32163" w:rsidRPr="007A1269">
        <w:rPr>
          <w:sz w:val="24"/>
          <w:szCs w:val="24"/>
        </w:rPr>
        <w:t xml:space="preserve">. The </w:t>
      </w:r>
      <w:r w:rsidR="00BB226A" w:rsidRPr="007A1269">
        <w:rPr>
          <w:sz w:val="24"/>
          <w:szCs w:val="24"/>
        </w:rPr>
        <w:t>Applicant</w:t>
      </w:r>
      <w:r w:rsidR="00D32163" w:rsidRPr="007A1269">
        <w:rPr>
          <w:sz w:val="24"/>
          <w:szCs w:val="24"/>
        </w:rPr>
        <w:t xml:space="preserve"> was expected to prove this allegation on a balance of probab</w:t>
      </w:r>
      <w:r w:rsidR="00BB226A" w:rsidRPr="007A1269">
        <w:rPr>
          <w:sz w:val="24"/>
          <w:szCs w:val="24"/>
        </w:rPr>
        <w:t>ilities. The position</w:t>
      </w:r>
      <w:r w:rsidR="00D32163" w:rsidRPr="007A1269">
        <w:rPr>
          <w:sz w:val="24"/>
          <w:szCs w:val="24"/>
        </w:rPr>
        <w:t xml:space="preserve"> is after all settled in our law that in civi</w:t>
      </w:r>
      <w:r w:rsidR="00E3554A" w:rsidRPr="007A1269">
        <w:rPr>
          <w:sz w:val="24"/>
          <w:szCs w:val="24"/>
        </w:rPr>
        <w:t xml:space="preserve">l proceedings a party who makes </w:t>
      </w:r>
      <w:r w:rsidR="00D32163" w:rsidRPr="007A1269">
        <w:rPr>
          <w:sz w:val="24"/>
          <w:szCs w:val="24"/>
        </w:rPr>
        <w:t xml:space="preserve">a positive allegation bears the onus to prove such an allegation. This </w:t>
      </w:r>
      <w:r w:rsidR="00831911" w:rsidRPr="007A1269">
        <w:rPr>
          <w:sz w:val="24"/>
          <w:szCs w:val="24"/>
        </w:rPr>
        <w:t xml:space="preserve">position was </w:t>
      </w:r>
      <w:r w:rsidR="00BB226A" w:rsidRPr="007A1269">
        <w:rPr>
          <w:sz w:val="24"/>
          <w:szCs w:val="24"/>
        </w:rPr>
        <w:t xml:space="preserve">settled in the case of </w:t>
      </w:r>
      <w:r w:rsidR="00BB226A" w:rsidRPr="007A1269">
        <w:rPr>
          <w:b/>
          <w:sz w:val="24"/>
          <w:szCs w:val="24"/>
        </w:rPr>
        <w:t>Boo</w:t>
      </w:r>
      <w:r w:rsidR="00831911" w:rsidRPr="007A1269">
        <w:rPr>
          <w:b/>
          <w:sz w:val="24"/>
          <w:szCs w:val="24"/>
        </w:rPr>
        <w:t xml:space="preserve">k </w:t>
      </w:r>
      <w:proofErr w:type="spellStart"/>
      <w:r w:rsidR="00831911" w:rsidRPr="007A1269">
        <w:rPr>
          <w:b/>
          <w:sz w:val="24"/>
          <w:szCs w:val="24"/>
        </w:rPr>
        <w:t>vs</w:t>
      </w:r>
      <w:proofErr w:type="spellEnd"/>
      <w:r w:rsidR="00D56957" w:rsidRPr="007A1269">
        <w:rPr>
          <w:b/>
          <w:sz w:val="24"/>
          <w:szCs w:val="24"/>
        </w:rPr>
        <w:t xml:space="preserve"> </w:t>
      </w:r>
      <w:r w:rsidR="00BB226A" w:rsidRPr="007A1269">
        <w:rPr>
          <w:b/>
          <w:sz w:val="24"/>
          <w:szCs w:val="24"/>
        </w:rPr>
        <w:t xml:space="preserve"> Davidson 1988 </w:t>
      </w:r>
      <w:r w:rsidR="00831911" w:rsidRPr="007A1269">
        <w:rPr>
          <w:b/>
          <w:sz w:val="24"/>
          <w:szCs w:val="24"/>
        </w:rPr>
        <w:t>(1)ZLR 3</w:t>
      </w:r>
      <w:r w:rsidR="00BB226A" w:rsidRPr="007A1269">
        <w:rPr>
          <w:b/>
          <w:sz w:val="24"/>
          <w:szCs w:val="24"/>
        </w:rPr>
        <w:t>65(S</w:t>
      </w:r>
      <w:r w:rsidR="008121E0" w:rsidRPr="007A1269">
        <w:rPr>
          <w:b/>
          <w:sz w:val="24"/>
          <w:szCs w:val="24"/>
        </w:rPr>
        <w:t>)</w:t>
      </w:r>
      <w:r w:rsidR="00BB226A" w:rsidRPr="007A1269">
        <w:rPr>
          <w:sz w:val="24"/>
          <w:szCs w:val="24"/>
        </w:rPr>
        <w:t xml:space="preserve"> as 384 </w:t>
      </w:r>
      <w:r w:rsidR="008121E0" w:rsidRPr="007A1269">
        <w:rPr>
          <w:sz w:val="24"/>
          <w:szCs w:val="24"/>
        </w:rPr>
        <w:t xml:space="preserve">where </w:t>
      </w:r>
      <w:proofErr w:type="spellStart"/>
      <w:r w:rsidR="008121E0" w:rsidRPr="007A1269">
        <w:rPr>
          <w:b/>
          <w:sz w:val="24"/>
          <w:szCs w:val="24"/>
        </w:rPr>
        <w:t>Dumbutshena</w:t>
      </w:r>
      <w:proofErr w:type="spellEnd"/>
      <w:r w:rsidR="008121E0" w:rsidRPr="007A1269">
        <w:rPr>
          <w:b/>
          <w:sz w:val="24"/>
          <w:szCs w:val="24"/>
        </w:rPr>
        <w:t xml:space="preserve"> CJ</w:t>
      </w:r>
      <w:r w:rsidR="008121E0" w:rsidRPr="007A1269">
        <w:rPr>
          <w:sz w:val="24"/>
          <w:szCs w:val="24"/>
        </w:rPr>
        <w:t xml:space="preserve">  (as he the</w:t>
      </w:r>
      <w:r w:rsidR="00BB226A" w:rsidRPr="007A1269">
        <w:rPr>
          <w:sz w:val="24"/>
          <w:szCs w:val="24"/>
        </w:rPr>
        <w:t xml:space="preserve">n was)   quoted with approval </w:t>
      </w:r>
      <w:r w:rsidR="008121E0" w:rsidRPr="007A1269">
        <w:rPr>
          <w:sz w:val="24"/>
          <w:szCs w:val="24"/>
        </w:rPr>
        <w:t xml:space="preserve">the  word of </w:t>
      </w:r>
      <w:proofErr w:type="spellStart"/>
      <w:r w:rsidR="008121E0" w:rsidRPr="007A1269">
        <w:rPr>
          <w:b/>
          <w:sz w:val="24"/>
          <w:szCs w:val="24"/>
        </w:rPr>
        <w:t>Portgieter</w:t>
      </w:r>
      <w:proofErr w:type="spellEnd"/>
      <w:r w:rsidR="008121E0" w:rsidRPr="007A1269">
        <w:rPr>
          <w:b/>
          <w:sz w:val="24"/>
          <w:szCs w:val="24"/>
        </w:rPr>
        <w:t xml:space="preserve"> AJA in Mobil Oil Southern Africa (Pvt) Ltd  1965 (2) SA 706 AD as 7!!E – G.</w:t>
      </w:r>
      <w:r w:rsidR="00116E34">
        <w:rPr>
          <w:b/>
          <w:sz w:val="24"/>
          <w:szCs w:val="24"/>
        </w:rPr>
        <w:t xml:space="preserve"> </w:t>
      </w:r>
      <w:r w:rsidR="008121E0" w:rsidRPr="007A1269">
        <w:rPr>
          <w:sz w:val="24"/>
          <w:szCs w:val="24"/>
        </w:rPr>
        <w:t>‘</w:t>
      </w:r>
      <w:proofErr w:type="gramStart"/>
      <w:r w:rsidR="008121E0" w:rsidRPr="007A1269">
        <w:rPr>
          <w:sz w:val="24"/>
          <w:szCs w:val="24"/>
        </w:rPr>
        <w:t>The</w:t>
      </w:r>
      <w:proofErr w:type="gramEnd"/>
      <w:r w:rsidR="008121E0" w:rsidRPr="007A1269">
        <w:rPr>
          <w:sz w:val="24"/>
          <w:szCs w:val="24"/>
        </w:rPr>
        <w:t xml:space="preserve"> general principle governing the determina</w:t>
      </w:r>
      <w:r w:rsidR="008A2DF6" w:rsidRPr="007A1269">
        <w:rPr>
          <w:sz w:val="24"/>
          <w:szCs w:val="24"/>
        </w:rPr>
        <w:t>tion of the incidence of</w:t>
      </w:r>
      <w:r w:rsidR="001C4014" w:rsidRPr="007A1269">
        <w:rPr>
          <w:sz w:val="24"/>
          <w:szCs w:val="24"/>
        </w:rPr>
        <w:t xml:space="preserve"> </w:t>
      </w:r>
      <w:r w:rsidR="007A1269" w:rsidRPr="007A1269">
        <w:rPr>
          <w:sz w:val="24"/>
          <w:szCs w:val="24"/>
        </w:rPr>
        <w:t>onus is</w:t>
      </w:r>
      <w:r w:rsidR="001C4014" w:rsidRPr="007A1269">
        <w:rPr>
          <w:sz w:val="24"/>
          <w:szCs w:val="24"/>
        </w:rPr>
        <w:t xml:space="preserve"> the one quoted in the ‘’carpus </w:t>
      </w:r>
      <w:proofErr w:type="spellStart"/>
      <w:r w:rsidR="001C4014" w:rsidRPr="007A1269">
        <w:rPr>
          <w:sz w:val="24"/>
          <w:szCs w:val="24"/>
        </w:rPr>
        <w:t>luns</w:t>
      </w:r>
      <w:proofErr w:type="spellEnd"/>
      <w:r w:rsidR="001C4014" w:rsidRPr="007A1269">
        <w:rPr>
          <w:sz w:val="24"/>
          <w:szCs w:val="24"/>
        </w:rPr>
        <w:t xml:space="preserve"> simper</w:t>
      </w:r>
      <w:r w:rsidR="008A2DF6" w:rsidRPr="007A1269">
        <w:rPr>
          <w:sz w:val="24"/>
          <w:szCs w:val="24"/>
        </w:rPr>
        <w:t xml:space="preserve"> </w:t>
      </w:r>
      <w:proofErr w:type="spellStart"/>
      <w:r w:rsidR="008A2DF6" w:rsidRPr="007A1269">
        <w:rPr>
          <w:sz w:val="24"/>
          <w:szCs w:val="24"/>
        </w:rPr>
        <w:t>necensuas</w:t>
      </w:r>
      <w:proofErr w:type="spellEnd"/>
      <w:r w:rsidR="008A2DF6" w:rsidRPr="007A1269">
        <w:rPr>
          <w:sz w:val="24"/>
          <w:szCs w:val="24"/>
        </w:rPr>
        <w:t xml:space="preserve"> </w:t>
      </w:r>
      <w:proofErr w:type="spellStart"/>
      <w:r w:rsidR="008A2DF6" w:rsidRPr="007A1269">
        <w:rPr>
          <w:sz w:val="24"/>
          <w:szCs w:val="24"/>
        </w:rPr>
        <w:t>probandiincumbitille</w:t>
      </w:r>
      <w:proofErr w:type="spellEnd"/>
      <w:r w:rsidR="008A2DF6" w:rsidRPr="007A1269">
        <w:rPr>
          <w:sz w:val="24"/>
          <w:szCs w:val="24"/>
        </w:rPr>
        <w:t xml:space="preserve"> qui</w:t>
      </w:r>
      <w:r w:rsidR="001C4014" w:rsidRPr="007A1269">
        <w:rPr>
          <w:sz w:val="24"/>
          <w:szCs w:val="24"/>
        </w:rPr>
        <w:t xml:space="preserve"> </w:t>
      </w:r>
      <w:proofErr w:type="spellStart"/>
      <w:r w:rsidR="001C4014" w:rsidRPr="007A1269">
        <w:rPr>
          <w:sz w:val="24"/>
          <w:szCs w:val="24"/>
        </w:rPr>
        <w:t>agit</w:t>
      </w:r>
      <w:proofErr w:type="spellEnd"/>
      <w:r w:rsidR="001C4014" w:rsidRPr="007A1269">
        <w:rPr>
          <w:sz w:val="24"/>
          <w:szCs w:val="24"/>
        </w:rPr>
        <w:t xml:space="preserve">’’.  </w:t>
      </w:r>
      <w:r w:rsidR="001C4014" w:rsidRPr="007A1269">
        <w:rPr>
          <w:sz w:val="24"/>
          <w:szCs w:val="24"/>
          <w:u w:val="single"/>
        </w:rPr>
        <w:t xml:space="preserve">In other words he who seeks a remedy must prove the grounds </w:t>
      </w:r>
      <w:r w:rsidR="008A2DF6" w:rsidRPr="007A1269">
        <w:rPr>
          <w:sz w:val="24"/>
          <w:szCs w:val="24"/>
        </w:rPr>
        <w:t>therefore</w:t>
      </w:r>
      <w:r w:rsidR="00123107" w:rsidRPr="007A1269">
        <w:rPr>
          <w:sz w:val="24"/>
          <w:szCs w:val="24"/>
        </w:rPr>
        <w:t>.</w:t>
      </w:r>
      <w:r w:rsidR="008A2DF6" w:rsidRPr="007A1269">
        <w:rPr>
          <w:sz w:val="24"/>
          <w:szCs w:val="24"/>
        </w:rPr>
        <w:t xml:space="preserve"> </w:t>
      </w:r>
      <w:proofErr w:type="gramStart"/>
      <w:r w:rsidR="008A2DF6" w:rsidRPr="007A1269">
        <w:rPr>
          <w:sz w:val="24"/>
          <w:szCs w:val="24"/>
        </w:rPr>
        <w:t>(Emphasis added by underlining.’</w:t>
      </w:r>
      <w:proofErr w:type="gramEnd"/>
    </w:p>
    <w:p w:rsidR="00123107" w:rsidRPr="007A1269" w:rsidRDefault="00123107" w:rsidP="00EB0EBC">
      <w:pPr>
        <w:spacing w:line="360" w:lineRule="auto"/>
        <w:jc w:val="both"/>
        <w:rPr>
          <w:sz w:val="24"/>
          <w:szCs w:val="24"/>
        </w:rPr>
      </w:pPr>
    </w:p>
    <w:p w:rsidR="00831911" w:rsidRPr="007A1269" w:rsidRDefault="008A2DF6" w:rsidP="00EB0EBC">
      <w:pPr>
        <w:spacing w:line="360" w:lineRule="auto"/>
        <w:ind w:firstLine="720"/>
        <w:jc w:val="both"/>
        <w:rPr>
          <w:sz w:val="24"/>
          <w:szCs w:val="24"/>
        </w:rPr>
      </w:pPr>
      <w:r w:rsidRPr="007A1269">
        <w:rPr>
          <w:sz w:val="24"/>
          <w:szCs w:val="24"/>
        </w:rPr>
        <w:lastRenderedPageBreak/>
        <w:t xml:space="preserve">In </w:t>
      </w:r>
      <w:proofErr w:type="spellStart"/>
      <w:r w:rsidRPr="007A1269">
        <w:rPr>
          <w:sz w:val="24"/>
          <w:szCs w:val="24"/>
        </w:rPr>
        <w:t>casu</w:t>
      </w:r>
      <w:proofErr w:type="spellEnd"/>
      <w:r w:rsidRPr="007A1269">
        <w:rPr>
          <w:sz w:val="24"/>
          <w:szCs w:val="24"/>
        </w:rPr>
        <w:t xml:space="preserve"> it was simply not enough </w:t>
      </w:r>
      <w:r w:rsidR="00123107" w:rsidRPr="007A1269">
        <w:rPr>
          <w:sz w:val="24"/>
          <w:szCs w:val="24"/>
        </w:rPr>
        <w:t xml:space="preserve">for </w:t>
      </w:r>
      <w:r w:rsidRPr="007A1269">
        <w:rPr>
          <w:sz w:val="24"/>
          <w:szCs w:val="24"/>
        </w:rPr>
        <w:t>Applicant</w:t>
      </w:r>
      <w:r w:rsidR="00123107" w:rsidRPr="007A1269">
        <w:rPr>
          <w:sz w:val="24"/>
          <w:szCs w:val="24"/>
        </w:rPr>
        <w:t xml:space="preserve"> to rely on</w:t>
      </w:r>
      <w:r w:rsidR="00841D82" w:rsidRPr="007A1269">
        <w:rPr>
          <w:sz w:val="24"/>
          <w:szCs w:val="24"/>
        </w:rPr>
        <w:t xml:space="preserve"> the letters</w:t>
      </w:r>
      <w:r w:rsidR="00536E7E" w:rsidRPr="007A1269">
        <w:rPr>
          <w:sz w:val="24"/>
          <w:szCs w:val="24"/>
        </w:rPr>
        <w:t xml:space="preserve"> referred to justify his claim that he was an employee. He should have at least produced other evidence </w:t>
      </w:r>
      <w:r w:rsidRPr="007A1269">
        <w:rPr>
          <w:sz w:val="24"/>
          <w:szCs w:val="24"/>
        </w:rPr>
        <w:t>even in the absence of actual</w:t>
      </w:r>
      <w:r w:rsidR="00536E7E" w:rsidRPr="007A1269">
        <w:rPr>
          <w:sz w:val="24"/>
          <w:szCs w:val="24"/>
        </w:rPr>
        <w:t xml:space="preserve"> contract of employment. </w:t>
      </w:r>
      <w:r w:rsidR="00116E34">
        <w:rPr>
          <w:sz w:val="24"/>
          <w:szCs w:val="24"/>
        </w:rPr>
        <w:t>He</w:t>
      </w:r>
      <w:r w:rsidR="00EB0EBC">
        <w:rPr>
          <w:sz w:val="24"/>
          <w:szCs w:val="24"/>
        </w:rPr>
        <w:t xml:space="preserve"> thus</w:t>
      </w:r>
      <w:r w:rsidR="00116E34">
        <w:rPr>
          <w:sz w:val="24"/>
          <w:szCs w:val="24"/>
        </w:rPr>
        <w:t xml:space="preserve"> failed to discharge the onus on him to prove that he was an employee as contemplated by the Labour Act [Cap 28:01]. </w:t>
      </w:r>
      <w:proofErr w:type="gramStart"/>
      <w:r w:rsidR="00116E34">
        <w:rPr>
          <w:sz w:val="24"/>
          <w:szCs w:val="24"/>
        </w:rPr>
        <w:t>The facts and circumstances</w:t>
      </w:r>
      <w:r w:rsidR="00EB0EBC">
        <w:rPr>
          <w:sz w:val="24"/>
          <w:szCs w:val="24"/>
        </w:rPr>
        <w:t xml:space="preserve"> unstated</w:t>
      </w:r>
      <w:r w:rsidR="00116E34">
        <w:rPr>
          <w:sz w:val="24"/>
          <w:szCs w:val="24"/>
        </w:rPr>
        <w:t xml:space="preserve"> point to the fact that Applicant was engaged as an office – holder.</w:t>
      </w:r>
      <w:proofErr w:type="gramEnd"/>
      <w:r w:rsidR="00116E34">
        <w:rPr>
          <w:sz w:val="24"/>
          <w:szCs w:val="24"/>
        </w:rPr>
        <w:t xml:space="preserve"> His dismissal would in the circumstances follow</w:t>
      </w:r>
      <w:r w:rsidR="00825292">
        <w:rPr>
          <w:sz w:val="24"/>
          <w:szCs w:val="24"/>
        </w:rPr>
        <w:t xml:space="preserve"> </w:t>
      </w:r>
      <w:r w:rsidR="00116E34">
        <w:rPr>
          <w:sz w:val="24"/>
          <w:szCs w:val="24"/>
        </w:rPr>
        <w:t xml:space="preserve">procedures under the organisation’s constitution or under public law. His </w:t>
      </w:r>
      <w:r w:rsidR="00825292">
        <w:rPr>
          <w:sz w:val="24"/>
          <w:szCs w:val="24"/>
        </w:rPr>
        <w:t>recourse would in the circumstances lie elsewhere.</w:t>
      </w:r>
    </w:p>
    <w:p w:rsidR="00536E7E" w:rsidRPr="007A1269" w:rsidRDefault="00536E7E" w:rsidP="00EB0EBC">
      <w:pPr>
        <w:spacing w:line="360" w:lineRule="auto"/>
        <w:jc w:val="both"/>
        <w:rPr>
          <w:sz w:val="24"/>
          <w:szCs w:val="24"/>
        </w:rPr>
      </w:pPr>
    </w:p>
    <w:p w:rsidR="00536E7E" w:rsidRPr="007A1269" w:rsidRDefault="00536E7E" w:rsidP="00EB0EBC">
      <w:pPr>
        <w:spacing w:line="360" w:lineRule="auto"/>
        <w:jc w:val="both"/>
        <w:rPr>
          <w:b/>
          <w:sz w:val="24"/>
          <w:szCs w:val="24"/>
        </w:rPr>
      </w:pPr>
      <w:r w:rsidRPr="007A1269">
        <w:rPr>
          <w:b/>
          <w:sz w:val="24"/>
          <w:szCs w:val="24"/>
        </w:rPr>
        <w:t>Conclusion</w:t>
      </w:r>
    </w:p>
    <w:p w:rsidR="00536E7E" w:rsidRPr="007A1269" w:rsidRDefault="00536E7E" w:rsidP="00EB0EBC">
      <w:pPr>
        <w:spacing w:line="360" w:lineRule="auto"/>
        <w:ind w:firstLine="720"/>
        <w:jc w:val="both"/>
        <w:rPr>
          <w:sz w:val="24"/>
          <w:szCs w:val="24"/>
        </w:rPr>
      </w:pPr>
      <w:r w:rsidRPr="007A1269">
        <w:rPr>
          <w:sz w:val="24"/>
          <w:szCs w:val="24"/>
        </w:rPr>
        <w:t xml:space="preserve">Having reached the conclusion that </w:t>
      </w:r>
      <w:r w:rsidR="008A2DF6" w:rsidRPr="007A1269">
        <w:rPr>
          <w:sz w:val="24"/>
          <w:szCs w:val="24"/>
        </w:rPr>
        <w:t>Applicant</w:t>
      </w:r>
      <w:r w:rsidRPr="007A1269">
        <w:rPr>
          <w:sz w:val="24"/>
          <w:szCs w:val="24"/>
        </w:rPr>
        <w:t xml:space="preserve"> was not an emplo</w:t>
      </w:r>
      <w:r w:rsidR="00D56957" w:rsidRPr="007A1269">
        <w:rPr>
          <w:sz w:val="24"/>
          <w:szCs w:val="24"/>
        </w:rPr>
        <w:t xml:space="preserve">yee as </w:t>
      </w:r>
      <w:r w:rsidR="008A2DF6" w:rsidRPr="007A1269">
        <w:rPr>
          <w:sz w:val="24"/>
          <w:szCs w:val="24"/>
        </w:rPr>
        <w:t xml:space="preserve">contemplated </w:t>
      </w:r>
      <w:r w:rsidR="00D56957" w:rsidRPr="007A1269">
        <w:rPr>
          <w:sz w:val="24"/>
          <w:szCs w:val="24"/>
        </w:rPr>
        <w:t xml:space="preserve">under the </w:t>
      </w:r>
      <w:r w:rsidR="00D56957" w:rsidRPr="007A1269">
        <w:rPr>
          <w:b/>
          <w:sz w:val="24"/>
          <w:szCs w:val="24"/>
        </w:rPr>
        <w:t xml:space="preserve">Labour </w:t>
      </w:r>
      <w:r w:rsidRPr="007A1269">
        <w:rPr>
          <w:b/>
          <w:sz w:val="24"/>
          <w:szCs w:val="24"/>
        </w:rPr>
        <w:t xml:space="preserve">Act [Cap 28:01] </w:t>
      </w:r>
      <w:r w:rsidRPr="007A1269">
        <w:rPr>
          <w:sz w:val="24"/>
          <w:szCs w:val="24"/>
        </w:rPr>
        <w:t xml:space="preserve">it follows that the decision taken by the Board is not reviewable before the Labour Court. </w:t>
      </w:r>
    </w:p>
    <w:p w:rsidR="00536E7E" w:rsidRPr="007A1269" w:rsidRDefault="00536E7E" w:rsidP="00EB0EBC">
      <w:pPr>
        <w:spacing w:line="360" w:lineRule="auto"/>
        <w:jc w:val="both"/>
        <w:rPr>
          <w:b/>
          <w:sz w:val="24"/>
          <w:szCs w:val="24"/>
        </w:rPr>
      </w:pPr>
      <w:r w:rsidRPr="007A1269">
        <w:rPr>
          <w:b/>
          <w:sz w:val="24"/>
          <w:szCs w:val="24"/>
        </w:rPr>
        <w:t>Order</w:t>
      </w:r>
    </w:p>
    <w:p w:rsidR="00536E7E" w:rsidRDefault="00536E7E" w:rsidP="00EB0EBC">
      <w:pPr>
        <w:spacing w:line="360" w:lineRule="auto"/>
        <w:jc w:val="both"/>
        <w:rPr>
          <w:sz w:val="24"/>
          <w:szCs w:val="24"/>
        </w:rPr>
      </w:pPr>
      <w:r w:rsidRPr="007A1269">
        <w:rPr>
          <w:sz w:val="24"/>
          <w:szCs w:val="24"/>
        </w:rPr>
        <w:t>The application for review is dismissed with co</w:t>
      </w:r>
      <w:r w:rsidR="003D2BCB" w:rsidRPr="007A1269">
        <w:rPr>
          <w:sz w:val="24"/>
          <w:szCs w:val="24"/>
        </w:rPr>
        <w:t>sts.</w:t>
      </w:r>
    </w:p>
    <w:p w:rsidR="00EB0EBC" w:rsidRDefault="00EB0EBC" w:rsidP="00EB0EBC">
      <w:pPr>
        <w:spacing w:line="360" w:lineRule="auto"/>
        <w:jc w:val="both"/>
        <w:rPr>
          <w:sz w:val="24"/>
          <w:szCs w:val="24"/>
        </w:rPr>
      </w:pPr>
    </w:p>
    <w:p w:rsidR="00EB0EBC" w:rsidRDefault="00EB0EBC" w:rsidP="00EB0EBC">
      <w:pPr>
        <w:spacing w:line="360" w:lineRule="auto"/>
        <w:jc w:val="both"/>
        <w:rPr>
          <w:sz w:val="24"/>
          <w:szCs w:val="24"/>
        </w:rPr>
      </w:pPr>
    </w:p>
    <w:p w:rsidR="00EB0EBC" w:rsidRDefault="00EB0EBC" w:rsidP="00EB0EBC">
      <w:pPr>
        <w:spacing w:after="0" w:line="360" w:lineRule="auto"/>
        <w:jc w:val="both"/>
      </w:pPr>
      <w:proofErr w:type="spellStart"/>
      <w:r>
        <w:rPr>
          <w:i/>
        </w:rPr>
        <w:t>Makuku</w:t>
      </w:r>
      <w:proofErr w:type="spellEnd"/>
      <w:r>
        <w:rPr>
          <w:i/>
        </w:rPr>
        <w:t xml:space="preserve"> Law Firm, </w:t>
      </w:r>
      <w:r>
        <w:t>applicant’s legal practitioners</w:t>
      </w:r>
    </w:p>
    <w:p w:rsidR="00EB0EBC" w:rsidRPr="00EB0EBC" w:rsidRDefault="00EB0EBC" w:rsidP="00EB0EBC">
      <w:pPr>
        <w:spacing w:after="0" w:line="360" w:lineRule="auto"/>
        <w:jc w:val="both"/>
      </w:pPr>
      <w:r>
        <w:rPr>
          <w:i/>
        </w:rPr>
        <w:t xml:space="preserve">T K Hove &amp; Partners, </w:t>
      </w:r>
      <w:r>
        <w:t>respondent’s legal practitioners</w:t>
      </w:r>
    </w:p>
    <w:sectPr w:rsidR="00EB0EBC" w:rsidRPr="00EB0EBC" w:rsidSect="00EB0EB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7B" w:rsidRDefault="000E737B" w:rsidP="00EB0EBC">
      <w:pPr>
        <w:spacing w:after="0" w:line="240" w:lineRule="auto"/>
      </w:pPr>
      <w:r>
        <w:separator/>
      </w:r>
    </w:p>
  </w:endnote>
  <w:endnote w:type="continuationSeparator" w:id="0">
    <w:p w:rsidR="000E737B" w:rsidRDefault="000E737B" w:rsidP="00EB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00158"/>
      <w:docPartObj>
        <w:docPartGallery w:val="Page Numbers (Bottom of Page)"/>
        <w:docPartUnique/>
      </w:docPartObj>
    </w:sdtPr>
    <w:sdtEndPr>
      <w:rPr>
        <w:noProof/>
      </w:rPr>
    </w:sdtEndPr>
    <w:sdtContent>
      <w:p w:rsidR="00EB0EBC" w:rsidRDefault="00EB0EBC">
        <w:pPr>
          <w:pStyle w:val="Footer"/>
          <w:jc w:val="right"/>
        </w:pPr>
        <w:r>
          <w:fldChar w:fldCharType="begin"/>
        </w:r>
        <w:r>
          <w:instrText xml:space="preserve"> PAGE   \* MERGEFORMAT </w:instrText>
        </w:r>
        <w:r>
          <w:fldChar w:fldCharType="separate"/>
        </w:r>
        <w:r w:rsidR="00AE5A8F">
          <w:rPr>
            <w:noProof/>
          </w:rPr>
          <w:t>6</w:t>
        </w:r>
        <w:r>
          <w:rPr>
            <w:noProof/>
          </w:rPr>
          <w:fldChar w:fldCharType="end"/>
        </w:r>
      </w:p>
    </w:sdtContent>
  </w:sdt>
  <w:p w:rsidR="00EB0EBC" w:rsidRDefault="00EB0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7B" w:rsidRDefault="000E737B" w:rsidP="00EB0EBC">
      <w:pPr>
        <w:spacing w:after="0" w:line="240" w:lineRule="auto"/>
      </w:pPr>
      <w:r>
        <w:separator/>
      </w:r>
    </w:p>
  </w:footnote>
  <w:footnote w:type="continuationSeparator" w:id="0">
    <w:p w:rsidR="000E737B" w:rsidRDefault="000E737B" w:rsidP="00EB0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BC" w:rsidRPr="00713BC1" w:rsidRDefault="00EB0EBC" w:rsidP="00EB0EBC">
    <w:pPr>
      <w:ind w:left="5040" w:firstLine="720"/>
      <w:jc w:val="both"/>
      <w:rPr>
        <w:b/>
        <w:sz w:val="24"/>
        <w:szCs w:val="24"/>
      </w:rPr>
    </w:pPr>
    <w:r>
      <w:rPr>
        <w:b/>
        <w:sz w:val="24"/>
        <w:szCs w:val="24"/>
      </w:rPr>
      <w:t>JUDGMENT NO LC/H/461</w:t>
    </w:r>
    <w:r w:rsidRPr="00713BC1">
      <w:rPr>
        <w:b/>
        <w:sz w:val="24"/>
        <w:szCs w:val="24"/>
      </w:rPr>
      <w:t>/16</w:t>
    </w:r>
  </w:p>
  <w:p w:rsidR="00EB0EBC" w:rsidRDefault="00EB0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01E"/>
    <w:multiLevelType w:val="hybridMultilevel"/>
    <w:tmpl w:val="D26029F0"/>
    <w:lvl w:ilvl="0" w:tplc="585ACE10">
      <w:start w:val="1"/>
      <w:numFmt w:val="decimal"/>
      <w:lvlText w:val="(%1)"/>
      <w:lvlJc w:val="left"/>
      <w:pPr>
        <w:ind w:left="1080" w:hanging="360"/>
      </w:pPr>
      <w:rPr>
        <w:rFonts w:ascii="Times New Roman" w:hAnsi="Times New Roman" w:cs="Times New Roman" w:hint="default"/>
        <w:sz w:val="2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9197C19"/>
    <w:multiLevelType w:val="hybridMultilevel"/>
    <w:tmpl w:val="4EFC8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E36DEA"/>
    <w:multiLevelType w:val="hybridMultilevel"/>
    <w:tmpl w:val="155C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4D"/>
    <w:rsid w:val="000E737B"/>
    <w:rsid w:val="00116E34"/>
    <w:rsid w:val="00123107"/>
    <w:rsid w:val="00164FBA"/>
    <w:rsid w:val="001A3676"/>
    <w:rsid w:val="001C4014"/>
    <w:rsid w:val="002171A1"/>
    <w:rsid w:val="002D023B"/>
    <w:rsid w:val="00354FBF"/>
    <w:rsid w:val="003623CE"/>
    <w:rsid w:val="00393FE6"/>
    <w:rsid w:val="003D2BCB"/>
    <w:rsid w:val="00463E93"/>
    <w:rsid w:val="00464FDD"/>
    <w:rsid w:val="00517FCF"/>
    <w:rsid w:val="00536E7E"/>
    <w:rsid w:val="005E0F27"/>
    <w:rsid w:val="005E16D9"/>
    <w:rsid w:val="00684697"/>
    <w:rsid w:val="006C5670"/>
    <w:rsid w:val="006F1977"/>
    <w:rsid w:val="006F621C"/>
    <w:rsid w:val="00713BC1"/>
    <w:rsid w:val="0079484D"/>
    <w:rsid w:val="007A1269"/>
    <w:rsid w:val="00805D20"/>
    <w:rsid w:val="008121E0"/>
    <w:rsid w:val="00825292"/>
    <w:rsid w:val="00831911"/>
    <w:rsid w:val="00841D82"/>
    <w:rsid w:val="00881F33"/>
    <w:rsid w:val="008A2DF6"/>
    <w:rsid w:val="008E1721"/>
    <w:rsid w:val="00915741"/>
    <w:rsid w:val="00935BB7"/>
    <w:rsid w:val="009E2E7B"/>
    <w:rsid w:val="00A72FCF"/>
    <w:rsid w:val="00A93D6E"/>
    <w:rsid w:val="00AC3BA5"/>
    <w:rsid w:val="00AE3586"/>
    <w:rsid w:val="00AE5A8F"/>
    <w:rsid w:val="00B17512"/>
    <w:rsid w:val="00BB226A"/>
    <w:rsid w:val="00BD704B"/>
    <w:rsid w:val="00BF19EA"/>
    <w:rsid w:val="00C05193"/>
    <w:rsid w:val="00C14DDF"/>
    <w:rsid w:val="00D32163"/>
    <w:rsid w:val="00D504E8"/>
    <w:rsid w:val="00D56957"/>
    <w:rsid w:val="00D72E3A"/>
    <w:rsid w:val="00DF6B69"/>
    <w:rsid w:val="00E3554A"/>
    <w:rsid w:val="00EB0EBC"/>
    <w:rsid w:val="00EC53C1"/>
    <w:rsid w:val="00F554F0"/>
    <w:rsid w:val="00F66A41"/>
    <w:rsid w:val="00F87432"/>
    <w:rsid w:val="00F91B3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93"/>
    <w:pPr>
      <w:ind w:left="720"/>
      <w:contextualSpacing/>
    </w:pPr>
  </w:style>
  <w:style w:type="paragraph" w:styleId="Header">
    <w:name w:val="header"/>
    <w:basedOn w:val="Normal"/>
    <w:link w:val="HeaderChar"/>
    <w:uiPriority w:val="99"/>
    <w:unhideWhenUsed/>
    <w:rsid w:val="00EB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BC"/>
  </w:style>
  <w:style w:type="paragraph" w:styleId="Footer">
    <w:name w:val="footer"/>
    <w:basedOn w:val="Normal"/>
    <w:link w:val="FooterChar"/>
    <w:uiPriority w:val="99"/>
    <w:unhideWhenUsed/>
    <w:rsid w:val="00EB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93"/>
    <w:pPr>
      <w:ind w:left="720"/>
      <w:contextualSpacing/>
    </w:pPr>
  </w:style>
  <w:style w:type="paragraph" w:styleId="Header">
    <w:name w:val="header"/>
    <w:basedOn w:val="Normal"/>
    <w:link w:val="HeaderChar"/>
    <w:uiPriority w:val="99"/>
    <w:unhideWhenUsed/>
    <w:rsid w:val="00EB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BC"/>
  </w:style>
  <w:style w:type="paragraph" w:styleId="Footer">
    <w:name w:val="footer"/>
    <w:basedOn w:val="Normal"/>
    <w:link w:val="FooterChar"/>
    <w:uiPriority w:val="99"/>
    <w:unhideWhenUsed/>
    <w:rsid w:val="00EB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3</cp:revision>
  <cp:lastPrinted>2016-07-22T07:20:00Z</cp:lastPrinted>
  <dcterms:created xsi:type="dcterms:W3CDTF">2016-07-22T07:22:00Z</dcterms:created>
  <dcterms:modified xsi:type="dcterms:W3CDTF">2016-07-22T12:02:00Z</dcterms:modified>
</cp:coreProperties>
</file>