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9308" w14:textId="77777777" w:rsidR="009053E3" w:rsidRDefault="00000000">
      <w:pPr>
        <w:spacing w:before="79" w:line="398"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11 MARCH 2025</w:t>
      </w:r>
    </w:p>
    <w:p w14:paraId="12F550FB" w14:textId="77777777" w:rsidR="009053E3" w:rsidRDefault="00000000">
      <w:pPr>
        <w:spacing w:before="81" w:line="398" w:lineRule="auto"/>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LC/H/121/25 CASE NO. LC/H/44/25</w:t>
      </w:r>
    </w:p>
    <w:p w14:paraId="68307410" w14:textId="77777777" w:rsidR="009053E3" w:rsidRDefault="00000000">
      <w:pPr>
        <w:spacing w:line="275" w:lineRule="exact"/>
        <w:ind w:left="46"/>
        <w:rPr>
          <w:b/>
          <w:sz w:val="24"/>
        </w:rPr>
      </w:pPr>
      <w:r>
        <w:rPr>
          <w:b/>
          <w:sz w:val="24"/>
        </w:rPr>
        <w:t>AND</w:t>
      </w:r>
      <w:r>
        <w:rPr>
          <w:b/>
          <w:spacing w:val="-1"/>
          <w:sz w:val="24"/>
        </w:rPr>
        <w:t xml:space="preserve"> </w:t>
      </w:r>
      <w:r>
        <w:rPr>
          <w:b/>
          <w:spacing w:val="-2"/>
          <w:sz w:val="24"/>
        </w:rPr>
        <w:t>LC/H/25/25</w:t>
      </w:r>
    </w:p>
    <w:p w14:paraId="25E18393" w14:textId="77777777" w:rsidR="009053E3" w:rsidRDefault="009053E3">
      <w:pPr>
        <w:spacing w:line="275" w:lineRule="exact"/>
        <w:rPr>
          <w:b/>
          <w:sz w:val="24"/>
        </w:rPr>
        <w:sectPr w:rsidR="009053E3">
          <w:footerReference w:type="default" r:id="rId7"/>
          <w:type w:val="continuous"/>
          <w:pgSz w:w="12240" w:h="15840"/>
          <w:pgMar w:top="1360" w:right="1080" w:bottom="1240" w:left="1440" w:header="0" w:footer="1057" w:gutter="0"/>
          <w:pgNumType w:start="1"/>
          <w:cols w:num="2" w:space="720" w:equalWidth="0">
            <w:col w:w="4648" w:space="1832"/>
            <w:col w:w="3240"/>
          </w:cols>
        </w:sectPr>
      </w:pPr>
    </w:p>
    <w:p w14:paraId="5781583F" w14:textId="77777777" w:rsidR="009053E3" w:rsidRDefault="009053E3">
      <w:pPr>
        <w:pStyle w:val="BodyText"/>
        <w:jc w:val="left"/>
        <w:rPr>
          <w:b/>
        </w:rPr>
      </w:pPr>
    </w:p>
    <w:p w14:paraId="18234B6C" w14:textId="77777777" w:rsidR="009053E3" w:rsidRDefault="009053E3">
      <w:pPr>
        <w:pStyle w:val="BodyText"/>
        <w:spacing w:before="86"/>
        <w:jc w:val="left"/>
        <w:rPr>
          <w:b/>
        </w:rPr>
      </w:pPr>
    </w:p>
    <w:p w14:paraId="1D111C3E" w14:textId="77777777" w:rsidR="009053E3" w:rsidRDefault="0000000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34753E3B" w14:textId="77777777" w:rsidR="009053E3" w:rsidRDefault="009053E3">
      <w:pPr>
        <w:pStyle w:val="BodyText"/>
        <w:jc w:val="left"/>
        <w:rPr>
          <w:b/>
        </w:rPr>
      </w:pPr>
    </w:p>
    <w:p w14:paraId="10E130C2" w14:textId="77777777" w:rsidR="009053E3" w:rsidRDefault="009053E3">
      <w:pPr>
        <w:pStyle w:val="BodyText"/>
        <w:spacing w:before="89"/>
        <w:jc w:val="left"/>
        <w:rPr>
          <w:b/>
        </w:rPr>
      </w:pPr>
    </w:p>
    <w:p w14:paraId="2A18355B" w14:textId="77777777" w:rsidR="009053E3" w:rsidRDefault="00000000">
      <w:pPr>
        <w:tabs>
          <w:tab w:val="left" w:pos="6481"/>
        </w:tabs>
        <w:spacing w:line="396" w:lineRule="auto"/>
        <w:ind w:right="1838"/>
        <w:rPr>
          <w:b/>
          <w:sz w:val="24"/>
        </w:rPr>
      </w:pPr>
      <w:r>
        <w:rPr>
          <w:b/>
          <w:sz w:val="24"/>
        </w:rPr>
        <w:t>BUHERA RURAL DISTRICT COUNCIL</w:t>
      </w:r>
      <w:r>
        <w:rPr>
          <w:b/>
          <w:sz w:val="24"/>
        </w:rPr>
        <w:tab/>
      </w:r>
      <w:r>
        <w:rPr>
          <w:b/>
          <w:spacing w:val="-2"/>
          <w:sz w:val="24"/>
        </w:rPr>
        <w:t xml:space="preserve">APPLICANT </w:t>
      </w:r>
      <w:r>
        <w:rPr>
          <w:b/>
          <w:spacing w:val="-4"/>
          <w:sz w:val="24"/>
        </w:rPr>
        <w:t>AND</w:t>
      </w:r>
    </w:p>
    <w:p w14:paraId="7DC3A458" w14:textId="77777777" w:rsidR="009053E3" w:rsidRDefault="00000000">
      <w:pPr>
        <w:tabs>
          <w:tab w:val="left" w:pos="6481"/>
        </w:tabs>
        <w:spacing w:before="4" w:line="398" w:lineRule="auto"/>
        <w:ind w:right="832"/>
        <w:rPr>
          <w:b/>
          <w:sz w:val="24"/>
        </w:rPr>
      </w:pPr>
      <w:r>
        <w:rPr>
          <w:b/>
          <w:sz w:val="24"/>
        </w:rPr>
        <w:t>ZIMBABWE RURAL DISTRICT COUNCILS</w:t>
      </w:r>
      <w:r>
        <w:rPr>
          <w:b/>
          <w:sz w:val="24"/>
        </w:rPr>
        <w:tab/>
        <w:t>FIRST</w:t>
      </w:r>
      <w:r>
        <w:rPr>
          <w:b/>
          <w:spacing w:val="-15"/>
          <w:sz w:val="24"/>
        </w:rPr>
        <w:t xml:space="preserve"> </w:t>
      </w:r>
      <w:r>
        <w:rPr>
          <w:b/>
          <w:sz w:val="24"/>
        </w:rPr>
        <w:t>RESPONDENT WORKERS UNION</w:t>
      </w:r>
    </w:p>
    <w:p w14:paraId="5584BE53" w14:textId="77777777" w:rsidR="009053E3" w:rsidRDefault="00000000">
      <w:pPr>
        <w:tabs>
          <w:tab w:val="left" w:pos="6440"/>
        </w:tabs>
        <w:spacing w:before="1"/>
        <w:rPr>
          <w:b/>
          <w:sz w:val="24"/>
        </w:rPr>
      </w:pPr>
      <w:r>
        <w:rPr>
          <w:b/>
          <w:sz w:val="24"/>
        </w:rPr>
        <w:t>DOUGLAS</w:t>
      </w:r>
      <w:r>
        <w:rPr>
          <w:b/>
          <w:spacing w:val="-2"/>
          <w:sz w:val="24"/>
        </w:rPr>
        <w:t xml:space="preserve"> CHINOPEREKWEI</w:t>
      </w:r>
      <w:r>
        <w:rPr>
          <w:b/>
          <w:sz w:val="24"/>
        </w:rPr>
        <w:tab/>
        <w:t>SECOND</w:t>
      </w:r>
      <w:r>
        <w:rPr>
          <w:b/>
          <w:spacing w:val="-4"/>
          <w:sz w:val="24"/>
        </w:rPr>
        <w:t xml:space="preserve"> </w:t>
      </w:r>
      <w:r>
        <w:rPr>
          <w:b/>
          <w:spacing w:val="-2"/>
          <w:sz w:val="24"/>
        </w:rPr>
        <w:t>RESPONDENT</w:t>
      </w:r>
    </w:p>
    <w:p w14:paraId="608667D1" w14:textId="77777777" w:rsidR="009053E3" w:rsidRDefault="009053E3">
      <w:pPr>
        <w:pStyle w:val="BodyText"/>
        <w:jc w:val="left"/>
        <w:rPr>
          <w:b/>
        </w:rPr>
      </w:pPr>
    </w:p>
    <w:p w14:paraId="1F49ABD2" w14:textId="77777777" w:rsidR="009053E3" w:rsidRDefault="009053E3">
      <w:pPr>
        <w:pStyle w:val="BodyText"/>
        <w:jc w:val="left"/>
        <w:rPr>
          <w:b/>
        </w:rPr>
      </w:pPr>
    </w:p>
    <w:p w14:paraId="68516A88" w14:textId="77777777" w:rsidR="009053E3" w:rsidRDefault="009053E3">
      <w:pPr>
        <w:pStyle w:val="BodyText"/>
        <w:spacing w:before="269"/>
        <w:jc w:val="left"/>
        <w:rPr>
          <w:b/>
        </w:rPr>
      </w:pPr>
    </w:p>
    <w:p w14:paraId="1670DC0B" w14:textId="77777777" w:rsidR="009053E3" w:rsidRDefault="00000000">
      <w:pPr>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02B65669" w14:textId="77777777" w:rsidR="009053E3" w:rsidRDefault="009053E3">
      <w:pPr>
        <w:pStyle w:val="BodyText"/>
        <w:jc w:val="left"/>
        <w:rPr>
          <w:b/>
        </w:rPr>
      </w:pPr>
    </w:p>
    <w:p w14:paraId="281DA767" w14:textId="77777777" w:rsidR="009053E3" w:rsidRDefault="009053E3">
      <w:pPr>
        <w:pStyle w:val="BodyText"/>
        <w:spacing w:before="86"/>
        <w:jc w:val="left"/>
        <w:rPr>
          <w:b/>
        </w:rPr>
      </w:pPr>
    </w:p>
    <w:p w14:paraId="14ABE92C" w14:textId="77777777" w:rsidR="009053E3" w:rsidRDefault="00000000">
      <w:pPr>
        <w:tabs>
          <w:tab w:val="left" w:pos="5040"/>
        </w:tabs>
        <w:rPr>
          <w:b/>
          <w:sz w:val="24"/>
        </w:rPr>
      </w:pPr>
      <w:r>
        <w:rPr>
          <w:b/>
          <w:sz w:val="24"/>
        </w:rPr>
        <w:t>For</w:t>
      </w:r>
      <w:r>
        <w:rPr>
          <w:b/>
          <w:spacing w:val="-4"/>
          <w:sz w:val="24"/>
        </w:rPr>
        <w:t xml:space="preserve"> </w:t>
      </w:r>
      <w:r>
        <w:rPr>
          <w:b/>
          <w:sz w:val="24"/>
        </w:rPr>
        <w:t>the</w:t>
      </w:r>
      <w:r>
        <w:rPr>
          <w:b/>
          <w:spacing w:val="-16"/>
          <w:sz w:val="24"/>
        </w:rPr>
        <w:t xml:space="preserve"> </w:t>
      </w:r>
      <w:r>
        <w:rPr>
          <w:b/>
          <w:spacing w:val="-2"/>
          <w:sz w:val="24"/>
        </w:rPr>
        <w:t>Applicant/Appellant</w:t>
      </w:r>
      <w:r>
        <w:rPr>
          <w:b/>
          <w:sz w:val="24"/>
        </w:rPr>
        <w:tab/>
        <w:t>Mr.</w:t>
      </w:r>
      <w:r>
        <w:rPr>
          <w:b/>
          <w:spacing w:val="-14"/>
          <w:sz w:val="24"/>
        </w:rPr>
        <w:t xml:space="preserve"> </w:t>
      </w:r>
      <w:r>
        <w:rPr>
          <w:b/>
          <w:sz w:val="24"/>
        </w:rPr>
        <w:t>I.</w:t>
      </w:r>
      <w:r>
        <w:rPr>
          <w:b/>
          <w:spacing w:val="-12"/>
          <w:sz w:val="24"/>
        </w:rPr>
        <w:t xml:space="preserve"> </w:t>
      </w:r>
      <w:r>
        <w:rPr>
          <w:b/>
          <w:sz w:val="24"/>
        </w:rPr>
        <w:t>Gonese</w:t>
      </w:r>
      <w:r>
        <w:rPr>
          <w:b/>
          <w:spacing w:val="-13"/>
          <w:sz w:val="24"/>
        </w:rPr>
        <w:t xml:space="preserve"> </w:t>
      </w:r>
      <w:r>
        <w:rPr>
          <w:b/>
          <w:sz w:val="24"/>
        </w:rPr>
        <w:t>with</w:t>
      </w:r>
      <w:r>
        <w:rPr>
          <w:b/>
          <w:spacing w:val="-13"/>
          <w:sz w:val="24"/>
        </w:rPr>
        <w:t xml:space="preserve"> </w:t>
      </w:r>
      <w:r>
        <w:rPr>
          <w:b/>
          <w:sz w:val="24"/>
        </w:rPr>
        <w:t>Mr.</w:t>
      </w:r>
      <w:r>
        <w:rPr>
          <w:b/>
          <w:spacing w:val="-12"/>
          <w:sz w:val="24"/>
        </w:rPr>
        <w:t xml:space="preserve"> </w:t>
      </w:r>
      <w:r>
        <w:rPr>
          <w:b/>
          <w:sz w:val="24"/>
        </w:rPr>
        <w:t>F.</w:t>
      </w:r>
      <w:r>
        <w:rPr>
          <w:b/>
          <w:spacing w:val="-11"/>
          <w:sz w:val="24"/>
        </w:rPr>
        <w:t xml:space="preserve"> </w:t>
      </w:r>
      <w:r>
        <w:rPr>
          <w:b/>
          <w:spacing w:val="-2"/>
          <w:sz w:val="24"/>
        </w:rPr>
        <w:t>Muzeya</w:t>
      </w:r>
    </w:p>
    <w:p w14:paraId="221D03CB" w14:textId="77777777" w:rsidR="009053E3" w:rsidRDefault="00000000">
      <w:pPr>
        <w:tabs>
          <w:tab w:val="left" w:pos="5040"/>
        </w:tabs>
        <w:spacing w:before="183"/>
        <w:rPr>
          <w:b/>
          <w:sz w:val="24"/>
        </w:rPr>
      </w:pPr>
      <w:r>
        <w:rPr>
          <w:b/>
          <w:sz w:val="24"/>
        </w:rPr>
        <w:t>For</w:t>
      </w:r>
      <w:r>
        <w:rPr>
          <w:b/>
          <w:spacing w:val="-4"/>
          <w:sz w:val="24"/>
        </w:rPr>
        <w:t xml:space="preserve"> </w:t>
      </w:r>
      <w:r>
        <w:rPr>
          <w:b/>
          <w:sz w:val="24"/>
        </w:rPr>
        <w:t>the</w:t>
      </w:r>
      <w:r>
        <w:rPr>
          <w:b/>
          <w:spacing w:val="-1"/>
          <w:sz w:val="24"/>
        </w:rPr>
        <w:t xml:space="preserve"> </w:t>
      </w:r>
      <w:r>
        <w:rPr>
          <w:b/>
          <w:spacing w:val="-2"/>
          <w:sz w:val="24"/>
        </w:rPr>
        <w:t>Respondent</w:t>
      </w:r>
      <w:r>
        <w:rPr>
          <w:b/>
          <w:sz w:val="24"/>
        </w:rPr>
        <w:tab/>
        <w:t>Mr.</w:t>
      </w:r>
      <w:r>
        <w:rPr>
          <w:b/>
          <w:spacing w:val="-12"/>
          <w:sz w:val="24"/>
        </w:rPr>
        <w:t xml:space="preserve"> </w:t>
      </w:r>
      <w:r>
        <w:rPr>
          <w:b/>
          <w:sz w:val="24"/>
        </w:rPr>
        <w:t>J.</w:t>
      </w:r>
      <w:r>
        <w:rPr>
          <w:b/>
          <w:spacing w:val="-12"/>
          <w:sz w:val="24"/>
        </w:rPr>
        <w:t xml:space="preserve"> </w:t>
      </w:r>
      <w:r>
        <w:rPr>
          <w:b/>
          <w:spacing w:val="-2"/>
          <w:sz w:val="24"/>
        </w:rPr>
        <w:t>Zviuya</w:t>
      </w:r>
    </w:p>
    <w:p w14:paraId="4E274F2C" w14:textId="77777777" w:rsidR="009053E3" w:rsidRDefault="009053E3">
      <w:pPr>
        <w:pStyle w:val="BodyText"/>
        <w:jc w:val="left"/>
        <w:rPr>
          <w:b/>
        </w:rPr>
      </w:pPr>
    </w:p>
    <w:p w14:paraId="55152F50" w14:textId="77777777" w:rsidR="009053E3" w:rsidRDefault="009053E3">
      <w:pPr>
        <w:pStyle w:val="BodyText"/>
        <w:spacing w:before="89"/>
        <w:jc w:val="left"/>
        <w:rPr>
          <w:b/>
        </w:rPr>
      </w:pPr>
    </w:p>
    <w:p w14:paraId="28C4F238" w14:textId="77777777" w:rsidR="009053E3" w:rsidRDefault="00000000">
      <w:pPr>
        <w:rPr>
          <w:b/>
          <w:sz w:val="24"/>
        </w:rPr>
      </w:pPr>
      <w:r>
        <w:rPr>
          <w:b/>
          <w:sz w:val="24"/>
        </w:rPr>
        <w:t>MURASI</w:t>
      </w:r>
      <w:r>
        <w:rPr>
          <w:b/>
          <w:spacing w:val="-6"/>
          <w:sz w:val="24"/>
        </w:rPr>
        <w:t xml:space="preserve"> </w:t>
      </w:r>
      <w:r>
        <w:rPr>
          <w:b/>
          <w:spacing w:val="-5"/>
          <w:sz w:val="24"/>
        </w:rPr>
        <w:t>J.,</w:t>
      </w:r>
    </w:p>
    <w:p w14:paraId="268D263D" w14:textId="77777777" w:rsidR="009053E3" w:rsidRDefault="00000000">
      <w:pPr>
        <w:pStyle w:val="BodyText"/>
        <w:spacing w:before="180" w:line="360" w:lineRule="auto"/>
        <w:ind w:right="356"/>
      </w:pPr>
      <w:r>
        <w:t>The</w:t>
      </w:r>
      <w:r>
        <w:rPr>
          <w:spacing w:val="-11"/>
        </w:rPr>
        <w:t xml:space="preserve"> </w:t>
      </w:r>
      <w:r>
        <w:t>matter</w:t>
      </w:r>
      <w:r>
        <w:rPr>
          <w:spacing w:val="-11"/>
        </w:rPr>
        <w:t xml:space="preserve"> </w:t>
      </w:r>
      <w:r>
        <w:t>before</w:t>
      </w:r>
      <w:r>
        <w:rPr>
          <w:spacing w:val="-11"/>
        </w:rPr>
        <w:t xml:space="preserve"> </w:t>
      </w:r>
      <w:r>
        <w:t>me</w:t>
      </w:r>
      <w:r>
        <w:rPr>
          <w:spacing w:val="-10"/>
        </w:rPr>
        <w:t xml:space="preserve"> </w:t>
      </w:r>
      <w:r>
        <w:t>is</w:t>
      </w:r>
      <w:r>
        <w:rPr>
          <w:spacing w:val="-9"/>
        </w:rPr>
        <w:t xml:space="preserve"> </w:t>
      </w:r>
      <w:r>
        <w:t>an</w:t>
      </w:r>
      <w:r>
        <w:rPr>
          <w:spacing w:val="-8"/>
        </w:rPr>
        <w:t xml:space="preserve"> </w:t>
      </w:r>
      <w:r>
        <w:t>application</w:t>
      </w:r>
      <w:r>
        <w:rPr>
          <w:spacing w:val="-10"/>
        </w:rPr>
        <w:t xml:space="preserve"> </w:t>
      </w:r>
      <w:r>
        <w:t>for</w:t>
      </w:r>
      <w:r>
        <w:rPr>
          <w:spacing w:val="-9"/>
        </w:rPr>
        <w:t xml:space="preserve"> </w:t>
      </w:r>
      <w:r>
        <w:t>review</w:t>
      </w:r>
      <w:r>
        <w:rPr>
          <w:spacing w:val="-9"/>
        </w:rPr>
        <w:t xml:space="preserve"> </w:t>
      </w:r>
      <w:r>
        <w:t>under</w:t>
      </w:r>
      <w:r>
        <w:rPr>
          <w:spacing w:val="-10"/>
        </w:rPr>
        <w:t xml:space="preserve"> </w:t>
      </w:r>
      <w:r>
        <w:t>case</w:t>
      </w:r>
      <w:r>
        <w:rPr>
          <w:spacing w:val="-10"/>
        </w:rPr>
        <w:t xml:space="preserve"> </w:t>
      </w:r>
      <w:r>
        <w:t>number</w:t>
      </w:r>
      <w:r>
        <w:rPr>
          <w:spacing w:val="-10"/>
        </w:rPr>
        <w:t xml:space="preserve"> </w:t>
      </w:r>
      <w:r>
        <w:t>LC/H/</w:t>
      </w:r>
      <w:r>
        <w:rPr>
          <w:spacing w:val="-10"/>
        </w:rPr>
        <w:t xml:space="preserve"> </w:t>
      </w:r>
      <w:r>
        <w:t>44/25,</w:t>
      </w:r>
      <w:r>
        <w:rPr>
          <w:spacing w:val="-10"/>
        </w:rPr>
        <w:t xml:space="preserve"> </w:t>
      </w:r>
      <w:r>
        <w:t>conjoined</w:t>
      </w:r>
      <w:r>
        <w:rPr>
          <w:spacing w:val="-10"/>
        </w:rPr>
        <w:t xml:space="preserve"> </w:t>
      </w:r>
      <w:r>
        <w:t xml:space="preserve">with an appeal under case number LC/H/25/25. The two matters were initially filed separately on the </w:t>
      </w:r>
      <w:r>
        <w:rPr>
          <w:spacing w:val="-2"/>
        </w:rPr>
        <w:t>IECMS</w:t>
      </w:r>
      <w:r>
        <w:rPr>
          <w:spacing w:val="-5"/>
        </w:rPr>
        <w:t xml:space="preserve"> </w:t>
      </w:r>
      <w:r>
        <w:rPr>
          <w:spacing w:val="-2"/>
        </w:rPr>
        <w:t>platform,</w:t>
      </w:r>
      <w:r>
        <w:rPr>
          <w:spacing w:val="-6"/>
        </w:rPr>
        <w:t xml:space="preserve"> </w:t>
      </w:r>
      <w:r>
        <w:rPr>
          <w:spacing w:val="-2"/>
        </w:rPr>
        <w:t>however,</w:t>
      </w:r>
      <w:r>
        <w:rPr>
          <w:spacing w:val="-6"/>
        </w:rPr>
        <w:t xml:space="preserve"> </w:t>
      </w:r>
      <w:r>
        <w:rPr>
          <w:spacing w:val="-2"/>
        </w:rPr>
        <w:t>they</w:t>
      </w:r>
      <w:r>
        <w:rPr>
          <w:spacing w:val="-6"/>
        </w:rPr>
        <w:t xml:space="preserve"> </w:t>
      </w:r>
      <w:r>
        <w:rPr>
          <w:spacing w:val="-2"/>
        </w:rPr>
        <w:t>were</w:t>
      </w:r>
      <w:r>
        <w:rPr>
          <w:spacing w:val="-6"/>
        </w:rPr>
        <w:t xml:space="preserve"> </w:t>
      </w:r>
      <w:r>
        <w:rPr>
          <w:spacing w:val="-2"/>
        </w:rPr>
        <w:t>ultimately</w:t>
      </w:r>
      <w:r>
        <w:rPr>
          <w:spacing w:val="-5"/>
        </w:rPr>
        <w:t xml:space="preserve"> </w:t>
      </w:r>
      <w:r>
        <w:rPr>
          <w:spacing w:val="-2"/>
        </w:rPr>
        <w:t>consolidated</w:t>
      </w:r>
      <w:r>
        <w:rPr>
          <w:spacing w:val="-5"/>
        </w:rPr>
        <w:t xml:space="preserve"> </w:t>
      </w:r>
      <w:r>
        <w:rPr>
          <w:spacing w:val="-2"/>
        </w:rPr>
        <w:t>due</w:t>
      </w:r>
      <w:r>
        <w:rPr>
          <w:spacing w:val="-7"/>
        </w:rPr>
        <w:t xml:space="preserve"> </w:t>
      </w:r>
      <w:r>
        <w:rPr>
          <w:spacing w:val="-2"/>
        </w:rPr>
        <w:t>to</w:t>
      </w:r>
      <w:r>
        <w:rPr>
          <w:spacing w:val="-5"/>
        </w:rPr>
        <w:t xml:space="preserve"> </w:t>
      </w:r>
      <w:r>
        <w:rPr>
          <w:spacing w:val="-2"/>
        </w:rPr>
        <w:t>their</w:t>
      </w:r>
      <w:r>
        <w:rPr>
          <w:spacing w:val="-7"/>
        </w:rPr>
        <w:t xml:space="preserve"> </w:t>
      </w:r>
      <w:r>
        <w:rPr>
          <w:spacing w:val="-2"/>
        </w:rPr>
        <w:t>derivation</w:t>
      </w:r>
      <w:r>
        <w:rPr>
          <w:spacing w:val="-6"/>
        </w:rPr>
        <w:t xml:space="preserve"> </w:t>
      </w:r>
      <w:r>
        <w:rPr>
          <w:spacing w:val="-2"/>
        </w:rPr>
        <w:t>from</w:t>
      </w:r>
      <w:r>
        <w:rPr>
          <w:spacing w:val="-3"/>
        </w:rPr>
        <w:t xml:space="preserve"> </w:t>
      </w:r>
      <w:r>
        <w:rPr>
          <w:spacing w:val="-2"/>
        </w:rPr>
        <w:t>the</w:t>
      </w:r>
      <w:r>
        <w:rPr>
          <w:spacing w:val="-3"/>
        </w:rPr>
        <w:t xml:space="preserve"> </w:t>
      </w:r>
      <w:r>
        <w:rPr>
          <w:spacing w:val="-2"/>
        </w:rPr>
        <w:t xml:space="preserve">same </w:t>
      </w:r>
      <w:r>
        <w:t>factual</w:t>
      </w:r>
      <w:r>
        <w:rPr>
          <w:spacing w:val="-15"/>
        </w:rPr>
        <w:t xml:space="preserve"> </w:t>
      </w:r>
      <w:r>
        <w:t>circumstances</w:t>
      </w:r>
      <w:r>
        <w:rPr>
          <w:spacing w:val="-15"/>
        </w:rPr>
        <w:t xml:space="preserve"> </w:t>
      </w:r>
      <w:r>
        <w:t>and</w:t>
      </w:r>
      <w:r>
        <w:rPr>
          <w:spacing w:val="-15"/>
        </w:rPr>
        <w:t xml:space="preserve"> </w:t>
      </w:r>
      <w:r>
        <w:t>decision.</w:t>
      </w:r>
      <w:r>
        <w:rPr>
          <w:spacing w:val="-15"/>
        </w:rPr>
        <w:t xml:space="preserve"> </w:t>
      </w:r>
      <w:r>
        <w:t>At</w:t>
      </w:r>
      <w:r>
        <w:rPr>
          <w:spacing w:val="-15"/>
        </w:rPr>
        <w:t xml:space="preserve"> </w:t>
      </w:r>
      <w:r>
        <w:t>the</w:t>
      </w:r>
      <w:r>
        <w:rPr>
          <w:spacing w:val="-15"/>
        </w:rPr>
        <w:t xml:space="preserve"> </w:t>
      </w:r>
      <w:r>
        <w:t>outset</w:t>
      </w:r>
      <w:r>
        <w:rPr>
          <w:spacing w:val="-15"/>
        </w:rPr>
        <w:t xml:space="preserve"> </w:t>
      </w:r>
      <w:r>
        <w:t>of</w:t>
      </w:r>
      <w:r>
        <w:rPr>
          <w:spacing w:val="-13"/>
        </w:rPr>
        <w:t xml:space="preserve"> </w:t>
      </w:r>
      <w:r>
        <w:t>the</w:t>
      </w:r>
      <w:r>
        <w:rPr>
          <w:spacing w:val="-15"/>
        </w:rPr>
        <w:t xml:space="preserve"> </w:t>
      </w:r>
      <w:r>
        <w:t>proceedings,</w:t>
      </w:r>
      <w:r>
        <w:rPr>
          <w:spacing w:val="-15"/>
        </w:rPr>
        <w:t xml:space="preserve"> </w:t>
      </w:r>
      <w:r>
        <w:t>the</w:t>
      </w:r>
      <w:r>
        <w:rPr>
          <w:spacing w:val="-15"/>
        </w:rPr>
        <w:t xml:space="preserve"> </w:t>
      </w:r>
      <w:r>
        <w:t>Court</w:t>
      </w:r>
      <w:r>
        <w:rPr>
          <w:spacing w:val="-14"/>
        </w:rPr>
        <w:t xml:space="preserve"> </w:t>
      </w:r>
      <w:r>
        <w:t>informed</w:t>
      </w:r>
      <w:r>
        <w:rPr>
          <w:spacing w:val="-15"/>
        </w:rPr>
        <w:t xml:space="preserve"> </w:t>
      </w:r>
      <w:r>
        <w:t>the</w:t>
      </w:r>
      <w:r>
        <w:rPr>
          <w:spacing w:val="-15"/>
        </w:rPr>
        <w:t xml:space="preserve"> </w:t>
      </w:r>
      <w:r>
        <w:t>parties that it would first consider the application for review, followed by the appeal.</w:t>
      </w:r>
    </w:p>
    <w:p w14:paraId="1000A81D" w14:textId="77777777" w:rsidR="009053E3" w:rsidRDefault="00000000">
      <w:pPr>
        <w:spacing w:before="163"/>
        <w:rPr>
          <w:b/>
          <w:sz w:val="24"/>
        </w:rPr>
      </w:pPr>
      <w:r>
        <w:rPr>
          <w:b/>
          <w:sz w:val="24"/>
          <w:u w:val="single"/>
        </w:rPr>
        <w:t>THE</w:t>
      </w:r>
      <w:r>
        <w:rPr>
          <w:b/>
          <w:spacing w:val="-7"/>
          <w:sz w:val="24"/>
          <w:u w:val="single"/>
        </w:rPr>
        <w:t xml:space="preserve"> </w:t>
      </w:r>
      <w:r>
        <w:rPr>
          <w:b/>
          <w:sz w:val="24"/>
          <w:u w:val="single"/>
        </w:rPr>
        <w:t>REVIEW:</w:t>
      </w:r>
      <w:r>
        <w:rPr>
          <w:b/>
          <w:spacing w:val="-8"/>
          <w:sz w:val="24"/>
          <w:u w:val="single"/>
        </w:rPr>
        <w:t xml:space="preserve"> </w:t>
      </w:r>
      <w:r>
        <w:rPr>
          <w:b/>
          <w:spacing w:val="-2"/>
          <w:sz w:val="24"/>
          <w:u w:val="single"/>
        </w:rPr>
        <w:t>LC/H/44/25</w:t>
      </w:r>
    </w:p>
    <w:p w14:paraId="043E0B9F" w14:textId="77777777" w:rsidR="009053E3" w:rsidRDefault="009053E3">
      <w:pPr>
        <w:pStyle w:val="BodyText"/>
        <w:spacing w:before="21"/>
        <w:jc w:val="left"/>
        <w:rPr>
          <w:b/>
        </w:rPr>
      </w:pPr>
    </w:p>
    <w:p w14:paraId="5B50973F" w14:textId="77777777" w:rsidR="009053E3" w:rsidRDefault="00000000">
      <w:pPr>
        <w:rPr>
          <w:b/>
          <w:i/>
          <w:sz w:val="24"/>
        </w:rPr>
      </w:pPr>
      <w:r>
        <w:rPr>
          <w:b/>
          <w:sz w:val="24"/>
        </w:rPr>
        <w:t>Points</w:t>
      </w:r>
      <w:r>
        <w:rPr>
          <w:b/>
          <w:spacing w:val="-4"/>
          <w:sz w:val="24"/>
        </w:rPr>
        <w:t xml:space="preserve"> </w:t>
      </w:r>
      <w:r>
        <w:rPr>
          <w:b/>
          <w:i/>
          <w:sz w:val="24"/>
        </w:rPr>
        <w:t>in</w:t>
      </w:r>
      <w:r>
        <w:rPr>
          <w:b/>
          <w:i/>
          <w:spacing w:val="-1"/>
          <w:sz w:val="24"/>
        </w:rPr>
        <w:t xml:space="preserve"> </w:t>
      </w:r>
      <w:r>
        <w:rPr>
          <w:b/>
          <w:i/>
          <w:spacing w:val="-2"/>
          <w:sz w:val="24"/>
        </w:rPr>
        <w:t>limine</w:t>
      </w:r>
    </w:p>
    <w:p w14:paraId="3DC7267A" w14:textId="77777777" w:rsidR="009053E3" w:rsidRDefault="00000000">
      <w:pPr>
        <w:pStyle w:val="BodyText"/>
        <w:spacing w:before="180" w:line="360" w:lineRule="auto"/>
        <w:jc w:val="left"/>
      </w:pPr>
      <w:r>
        <w:t>At</w:t>
      </w:r>
      <w:r>
        <w:rPr>
          <w:spacing w:val="40"/>
        </w:rPr>
        <w:t xml:space="preserve"> </w:t>
      </w:r>
      <w:r>
        <w:t>the</w:t>
      </w:r>
      <w:r>
        <w:rPr>
          <w:spacing w:val="40"/>
        </w:rPr>
        <w:t xml:space="preserve"> </w:t>
      </w:r>
      <w:r>
        <w:t>commencement</w:t>
      </w:r>
      <w:r>
        <w:rPr>
          <w:spacing w:val="40"/>
        </w:rPr>
        <w:t xml:space="preserve"> </w:t>
      </w:r>
      <w:r>
        <w:t>of</w:t>
      </w:r>
      <w:r>
        <w:rPr>
          <w:spacing w:val="40"/>
        </w:rPr>
        <w:t xml:space="preserve"> </w:t>
      </w:r>
      <w:r>
        <w:t>these</w:t>
      </w:r>
      <w:r>
        <w:rPr>
          <w:spacing w:val="40"/>
        </w:rPr>
        <w:t xml:space="preserve"> </w:t>
      </w:r>
      <w:r>
        <w:t>proceedings,</w:t>
      </w:r>
      <w:r>
        <w:rPr>
          <w:spacing w:val="40"/>
        </w:rPr>
        <w:t xml:space="preserve"> </w:t>
      </w:r>
      <w:r>
        <w:t>Mr.</w:t>
      </w:r>
      <w:r>
        <w:rPr>
          <w:spacing w:val="40"/>
        </w:rPr>
        <w:t xml:space="preserve"> </w:t>
      </w:r>
      <w:r>
        <w:rPr>
          <w:i/>
        </w:rPr>
        <w:t>Gonese</w:t>
      </w:r>
      <w:r>
        <w:t>,</w:t>
      </w:r>
      <w:r>
        <w:rPr>
          <w:spacing w:val="40"/>
        </w:rPr>
        <w:t xml:space="preserve"> </w:t>
      </w:r>
      <w:r>
        <w:t>appearing</w:t>
      </w:r>
      <w:r>
        <w:rPr>
          <w:spacing w:val="40"/>
        </w:rPr>
        <w:t xml:space="preserve"> </w:t>
      </w:r>
      <w:r>
        <w:t>on</w:t>
      </w:r>
      <w:r>
        <w:rPr>
          <w:spacing w:val="40"/>
        </w:rPr>
        <w:t xml:space="preserve"> </w:t>
      </w:r>
      <w:r>
        <w:t>behalf</w:t>
      </w:r>
      <w:r>
        <w:rPr>
          <w:spacing w:val="40"/>
        </w:rPr>
        <w:t xml:space="preserve"> </w:t>
      </w:r>
      <w:r>
        <w:t>of</w:t>
      </w:r>
      <w:r>
        <w:rPr>
          <w:spacing w:val="40"/>
        </w:rPr>
        <w:t xml:space="preserve"> </w:t>
      </w:r>
      <w:r>
        <w:t>the</w:t>
      </w:r>
      <w:r>
        <w:rPr>
          <w:spacing w:val="40"/>
        </w:rPr>
        <w:t xml:space="preserve"> </w:t>
      </w:r>
      <w:r>
        <w:t>first</w:t>
      </w:r>
      <w:r>
        <w:rPr>
          <w:spacing w:val="80"/>
        </w:rPr>
        <w:t xml:space="preserve"> </w:t>
      </w:r>
      <w:r>
        <w:t>respondent,</w:t>
      </w:r>
      <w:r>
        <w:rPr>
          <w:spacing w:val="1"/>
        </w:rPr>
        <w:t xml:space="preserve"> </w:t>
      </w:r>
      <w:r>
        <w:t>raised</w:t>
      </w:r>
      <w:r>
        <w:rPr>
          <w:spacing w:val="3"/>
        </w:rPr>
        <w:t xml:space="preserve"> </w:t>
      </w:r>
      <w:r>
        <w:t>two</w:t>
      </w:r>
      <w:r>
        <w:rPr>
          <w:spacing w:val="3"/>
        </w:rPr>
        <w:t xml:space="preserve"> </w:t>
      </w:r>
      <w:r>
        <w:t>additional</w:t>
      </w:r>
      <w:r>
        <w:rPr>
          <w:spacing w:val="3"/>
        </w:rPr>
        <w:t xml:space="preserve"> </w:t>
      </w:r>
      <w:r>
        <w:t>preliminary</w:t>
      </w:r>
      <w:r>
        <w:rPr>
          <w:spacing w:val="2"/>
        </w:rPr>
        <w:t xml:space="preserve"> </w:t>
      </w:r>
      <w:r>
        <w:t>points,</w:t>
      </w:r>
      <w:r>
        <w:rPr>
          <w:spacing w:val="4"/>
        </w:rPr>
        <w:t xml:space="preserve"> </w:t>
      </w:r>
      <w:r>
        <w:t>supplementing</w:t>
      </w:r>
      <w:r>
        <w:rPr>
          <w:spacing w:val="7"/>
        </w:rPr>
        <w:t xml:space="preserve"> </w:t>
      </w:r>
      <w:r>
        <w:t>those set</w:t>
      </w:r>
      <w:r>
        <w:rPr>
          <w:spacing w:val="4"/>
        </w:rPr>
        <w:t xml:space="preserve"> </w:t>
      </w:r>
      <w:r>
        <w:t>forth</w:t>
      </w:r>
      <w:r>
        <w:rPr>
          <w:spacing w:val="4"/>
        </w:rPr>
        <w:t xml:space="preserve"> </w:t>
      </w:r>
      <w:r>
        <w:t>in</w:t>
      </w:r>
      <w:r>
        <w:rPr>
          <w:spacing w:val="4"/>
        </w:rPr>
        <w:t xml:space="preserve"> </w:t>
      </w:r>
      <w:r>
        <w:t>the</w:t>
      </w:r>
      <w:r>
        <w:rPr>
          <w:spacing w:val="4"/>
        </w:rPr>
        <w:t xml:space="preserve"> </w:t>
      </w:r>
      <w:r>
        <w:rPr>
          <w:spacing w:val="-2"/>
        </w:rPr>
        <w:t>papers.</w:t>
      </w:r>
    </w:p>
    <w:p w14:paraId="1C1BE0F4" w14:textId="77777777" w:rsidR="009053E3" w:rsidRDefault="009053E3">
      <w:pPr>
        <w:pStyle w:val="BodyText"/>
        <w:spacing w:line="360" w:lineRule="auto"/>
        <w:jc w:val="left"/>
        <w:sectPr w:rsidR="009053E3">
          <w:type w:val="continuous"/>
          <w:pgSz w:w="12240" w:h="15840"/>
          <w:pgMar w:top="1360" w:right="1080" w:bottom="1240" w:left="1440" w:header="0" w:footer="1057" w:gutter="0"/>
          <w:cols w:space="720"/>
        </w:sectPr>
      </w:pPr>
    </w:p>
    <w:p w14:paraId="7491A0D1" w14:textId="77777777" w:rsidR="009053E3" w:rsidRDefault="00000000">
      <w:pPr>
        <w:pStyle w:val="BodyText"/>
        <w:spacing w:before="79" w:line="360" w:lineRule="auto"/>
        <w:ind w:right="353"/>
      </w:pPr>
      <w:r>
        <w:lastRenderedPageBreak/>
        <w:t>The</w:t>
      </w:r>
      <w:r>
        <w:rPr>
          <w:spacing w:val="-1"/>
        </w:rPr>
        <w:t xml:space="preserve"> </w:t>
      </w:r>
      <w:r>
        <w:t>first point was to the effect that the present application falls foul</w:t>
      </w:r>
      <w:r>
        <w:rPr>
          <w:spacing w:val="-1"/>
        </w:rPr>
        <w:t xml:space="preserve"> </w:t>
      </w:r>
      <w:r>
        <w:t>of</w:t>
      </w:r>
      <w:r>
        <w:rPr>
          <w:spacing w:val="-1"/>
        </w:rPr>
        <w:t xml:space="preserve"> </w:t>
      </w:r>
      <w:r>
        <w:t>Rule</w:t>
      </w:r>
      <w:r>
        <w:rPr>
          <w:spacing w:val="-1"/>
        </w:rPr>
        <w:t xml:space="preserve"> </w:t>
      </w:r>
      <w:r>
        <w:t>19(3) of the</w:t>
      </w:r>
      <w:r>
        <w:rPr>
          <w:spacing w:val="-1"/>
        </w:rPr>
        <w:t xml:space="preserve"> </w:t>
      </w:r>
      <w:r>
        <w:t>Labour Court Rules, 2017 (“The rules”), which stipulates that, where a party is dissatisfied with both the procedure and substantive part of a decision, the party must concurrently file an appeal and an application for review. It was submitted that this rule is couched in peremptory language, as indicated by the term "shall," and that the applicant's non-compliance renders the review improperly</w:t>
      </w:r>
      <w:r>
        <w:rPr>
          <w:spacing w:val="-2"/>
        </w:rPr>
        <w:t xml:space="preserve"> </w:t>
      </w:r>
      <w:r>
        <w:t>before</w:t>
      </w:r>
      <w:r>
        <w:rPr>
          <w:spacing w:val="-3"/>
        </w:rPr>
        <w:t xml:space="preserve"> </w:t>
      </w:r>
      <w:r>
        <w:t>the</w:t>
      </w:r>
      <w:r>
        <w:rPr>
          <w:spacing w:val="-2"/>
        </w:rPr>
        <w:t xml:space="preserve"> </w:t>
      </w:r>
      <w:r>
        <w:t>Court.</w:t>
      </w:r>
      <w:r>
        <w:rPr>
          <w:spacing w:val="-1"/>
        </w:rPr>
        <w:t xml:space="preserve"> </w:t>
      </w:r>
      <w:r>
        <w:t>The</w:t>
      </w:r>
      <w:r>
        <w:rPr>
          <w:spacing w:val="-4"/>
        </w:rPr>
        <w:t xml:space="preserve"> </w:t>
      </w:r>
      <w:r>
        <w:t>second</w:t>
      </w:r>
      <w:r>
        <w:rPr>
          <w:spacing w:val="-2"/>
        </w:rPr>
        <w:t xml:space="preserve"> </w:t>
      </w:r>
      <w:r>
        <w:t>issue</w:t>
      </w:r>
      <w:r>
        <w:rPr>
          <w:spacing w:val="-3"/>
        </w:rPr>
        <w:t xml:space="preserve"> </w:t>
      </w:r>
      <w:r>
        <w:t>raised</w:t>
      </w:r>
      <w:r>
        <w:rPr>
          <w:spacing w:val="-2"/>
        </w:rPr>
        <w:t xml:space="preserve"> </w:t>
      </w:r>
      <w:r>
        <w:t>pertained</w:t>
      </w:r>
      <w:r>
        <w:rPr>
          <w:spacing w:val="-2"/>
        </w:rPr>
        <w:t xml:space="preserve"> </w:t>
      </w:r>
      <w:r>
        <w:t>to</w:t>
      </w:r>
      <w:r>
        <w:rPr>
          <w:spacing w:val="-2"/>
        </w:rPr>
        <w:t xml:space="preserve"> </w:t>
      </w:r>
      <w:r>
        <w:t>the</w:t>
      </w:r>
      <w:r>
        <w:rPr>
          <w:spacing w:val="-2"/>
        </w:rPr>
        <w:t xml:space="preserve"> </w:t>
      </w:r>
      <w:r>
        <w:t>absence</w:t>
      </w:r>
      <w:r>
        <w:rPr>
          <w:spacing w:val="-3"/>
        </w:rPr>
        <w:t xml:space="preserve"> </w:t>
      </w:r>
      <w:r>
        <w:t>of</w:t>
      </w:r>
      <w:r>
        <w:rPr>
          <w:spacing w:val="-2"/>
        </w:rPr>
        <w:t xml:space="preserve"> </w:t>
      </w:r>
      <w:r>
        <w:t>the</w:t>
      </w:r>
      <w:r>
        <w:rPr>
          <w:spacing w:val="-2"/>
        </w:rPr>
        <w:t xml:space="preserve"> </w:t>
      </w:r>
      <w:r>
        <w:t>record</w:t>
      </w:r>
      <w:r>
        <w:rPr>
          <w:spacing w:val="-3"/>
        </w:rPr>
        <w:t xml:space="preserve"> </w:t>
      </w:r>
      <w:r>
        <w:t>of</w:t>
      </w:r>
      <w:r>
        <w:rPr>
          <w:spacing w:val="-2"/>
        </w:rPr>
        <w:t xml:space="preserve"> </w:t>
      </w:r>
      <w:r>
        <w:t>the proceedings</w:t>
      </w:r>
      <w:r>
        <w:rPr>
          <w:spacing w:val="-1"/>
        </w:rPr>
        <w:t xml:space="preserve"> </w:t>
      </w:r>
      <w:r>
        <w:t>before</w:t>
      </w:r>
      <w:r>
        <w:rPr>
          <w:spacing w:val="-2"/>
        </w:rPr>
        <w:t xml:space="preserve"> </w:t>
      </w:r>
      <w:r>
        <w:t>the arbitrator,</w:t>
      </w:r>
      <w:r>
        <w:rPr>
          <w:spacing w:val="-1"/>
        </w:rPr>
        <w:t xml:space="preserve"> </w:t>
      </w:r>
      <w:r>
        <w:t>which</w:t>
      </w:r>
      <w:r>
        <w:rPr>
          <w:spacing w:val="-1"/>
        </w:rPr>
        <w:t xml:space="preserve"> </w:t>
      </w:r>
      <w:r>
        <w:t>the counsel argued was</w:t>
      </w:r>
      <w:r>
        <w:rPr>
          <w:spacing w:val="-1"/>
        </w:rPr>
        <w:t xml:space="preserve"> </w:t>
      </w:r>
      <w:r>
        <w:t>vital</w:t>
      </w:r>
      <w:r>
        <w:rPr>
          <w:spacing w:val="-1"/>
        </w:rPr>
        <w:t xml:space="preserve"> </w:t>
      </w:r>
      <w:r>
        <w:t>in aiding</w:t>
      </w:r>
      <w:r>
        <w:rPr>
          <w:spacing w:val="-1"/>
        </w:rPr>
        <w:t xml:space="preserve"> </w:t>
      </w:r>
      <w:r>
        <w:t>the</w:t>
      </w:r>
      <w:r>
        <w:rPr>
          <w:spacing w:val="-2"/>
        </w:rPr>
        <w:t xml:space="preserve"> </w:t>
      </w:r>
      <w:r>
        <w:t>Court</w:t>
      </w:r>
      <w:r>
        <w:rPr>
          <w:spacing w:val="-2"/>
        </w:rPr>
        <w:t xml:space="preserve"> </w:t>
      </w:r>
      <w:r>
        <w:t>to make an informed decision on the issues in dispute. With respect to the third preliminary point, which appears on page 38 of the consolidated record, the first respondent took issue with the commissioning</w:t>
      </w:r>
      <w:r>
        <w:rPr>
          <w:spacing w:val="-4"/>
        </w:rPr>
        <w:t xml:space="preserve"> </w:t>
      </w:r>
      <w:r>
        <w:t>of</w:t>
      </w:r>
      <w:r>
        <w:rPr>
          <w:spacing w:val="-5"/>
        </w:rPr>
        <w:t xml:space="preserve"> </w:t>
      </w:r>
      <w:r>
        <w:t>the</w:t>
      </w:r>
      <w:r>
        <w:rPr>
          <w:spacing w:val="-4"/>
        </w:rPr>
        <w:t xml:space="preserve"> </w:t>
      </w:r>
      <w:r>
        <w:t>applicant’s</w:t>
      </w:r>
      <w:r>
        <w:rPr>
          <w:spacing w:val="-5"/>
        </w:rPr>
        <w:t xml:space="preserve"> </w:t>
      </w:r>
      <w:r>
        <w:t>founding</w:t>
      </w:r>
      <w:r>
        <w:rPr>
          <w:spacing w:val="-4"/>
        </w:rPr>
        <w:t xml:space="preserve"> </w:t>
      </w:r>
      <w:r>
        <w:t>affidavit.</w:t>
      </w:r>
      <w:r>
        <w:rPr>
          <w:spacing w:val="-9"/>
        </w:rPr>
        <w:t xml:space="preserve"> </w:t>
      </w:r>
      <w:r>
        <w:t>The</w:t>
      </w:r>
      <w:r>
        <w:rPr>
          <w:spacing w:val="-5"/>
        </w:rPr>
        <w:t xml:space="preserve"> </w:t>
      </w:r>
      <w:r>
        <w:t>argument</w:t>
      </w:r>
      <w:r>
        <w:rPr>
          <w:spacing w:val="-3"/>
        </w:rPr>
        <w:t xml:space="preserve"> </w:t>
      </w:r>
      <w:r>
        <w:t>advanced</w:t>
      </w:r>
      <w:r>
        <w:rPr>
          <w:spacing w:val="-4"/>
        </w:rPr>
        <w:t xml:space="preserve"> </w:t>
      </w:r>
      <w:r>
        <w:t>in</w:t>
      </w:r>
      <w:r>
        <w:rPr>
          <w:spacing w:val="-4"/>
        </w:rPr>
        <w:t xml:space="preserve"> </w:t>
      </w:r>
      <w:r>
        <w:t>this</w:t>
      </w:r>
      <w:r>
        <w:rPr>
          <w:spacing w:val="-5"/>
        </w:rPr>
        <w:t xml:space="preserve"> </w:t>
      </w:r>
      <w:r>
        <w:t>regard</w:t>
      </w:r>
      <w:r>
        <w:rPr>
          <w:spacing w:val="-4"/>
        </w:rPr>
        <w:t xml:space="preserve"> </w:t>
      </w:r>
      <w:r>
        <w:t>is</w:t>
      </w:r>
      <w:r>
        <w:rPr>
          <w:spacing w:val="-4"/>
        </w:rPr>
        <w:t xml:space="preserve"> </w:t>
      </w:r>
      <w:r>
        <w:t>that the commissioner of oaths’</w:t>
      </w:r>
      <w:r>
        <w:rPr>
          <w:spacing w:val="-15"/>
        </w:rPr>
        <w:t xml:space="preserve"> </w:t>
      </w:r>
      <w:r>
        <w:t>stamp does not clearly identify the name of the</w:t>
      </w:r>
      <w:r>
        <w:rPr>
          <w:spacing w:val="-1"/>
        </w:rPr>
        <w:t xml:space="preserve"> </w:t>
      </w:r>
      <w:r>
        <w:t>person who is alleged to</w:t>
      </w:r>
      <w:r>
        <w:rPr>
          <w:spacing w:val="-10"/>
        </w:rPr>
        <w:t xml:space="preserve"> </w:t>
      </w:r>
      <w:r>
        <w:t>have</w:t>
      </w:r>
      <w:r>
        <w:rPr>
          <w:spacing w:val="-12"/>
        </w:rPr>
        <w:t xml:space="preserve"> </w:t>
      </w:r>
      <w:r>
        <w:t>commissioned</w:t>
      </w:r>
      <w:r>
        <w:rPr>
          <w:spacing w:val="-11"/>
        </w:rPr>
        <w:t xml:space="preserve"> </w:t>
      </w:r>
      <w:r>
        <w:t>the</w:t>
      </w:r>
      <w:r>
        <w:rPr>
          <w:spacing w:val="-10"/>
        </w:rPr>
        <w:t xml:space="preserve"> </w:t>
      </w:r>
      <w:r>
        <w:t>affidavit.</w:t>
      </w:r>
      <w:r>
        <w:rPr>
          <w:spacing w:val="-11"/>
        </w:rPr>
        <w:t xml:space="preserve"> </w:t>
      </w:r>
      <w:r>
        <w:t>It</w:t>
      </w:r>
      <w:r>
        <w:rPr>
          <w:spacing w:val="-11"/>
        </w:rPr>
        <w:t xml:space="preserve"> </w:t>
      </w:r>
      <w:r>
        <w:t>was</w:t>
      </w:r>
      <w:r>
        <w:rPr>
          <w:spacing w:val="-10"/>
        </w:rPr>
        <w:t xml:space="preserve"> </w:t>
      </w:r>
      <w:r>
        <w:t>further</w:t>
      </w:r>
      <w:r>
        <w:rPr>
          <w:spacing w:val="-9"/>
        </w:rPr>
        <w:t xml:space="preserve"> </w:t>
      </w:r>
      <w:r>
        <w:t>submitted</w:t>
      </w:r>
      <w:r>
        <w:rPr>
          <w:spacing w:val="-10"/>
        </w:rPr>
        <w:t xml:space="preserve"> </w:t>
      </w:r>
      <w:r>
        <w:t>that</w:t>
      </w:r>
      <w:r>
        <w:rPr>
          <w:spacing w:val="-11"/>
        </w:rPr>
        <w:t xml:space="preserve"> </w:t>
      </w:r>
      <w:r>
        <w:t>the</w:t>
      </w:r>
      <w:r>
        <w:rPr>
          <w:spacing w:val="-11"/>
        </w:rPr>
        <w:t xml:space="preserve"> </w:t>
      </w:r>
      <w:r>
        <w:t>application</w:t>
      </w:r>
      <w:r>
        <w:rPr>
          <w:spacing w:val="-11"/>
        </w:rPr>
        <w:t xml:space="preserve"> </w:t>
      </w:r>
      <w:r>
        <w:t>ought</w:t>
      </w:r>
      <w:r>
        <w:rPr>
          <w:spacing w:val="-10"/>
        </w:rPr>
        <w:t xml:space="preserve"> </w:t>
      </w:r>
      <w:r>
        <w:t>to</w:t>
      </w:r>
      <w:r>
        <w:rPr>
          <w:spacing w:val="-10"/>
        </w:rPr>
        <w:t xml:space="preserve"> </w:t>
      </w:r>
      <w:r>
        <w:t>be</w:t>
      </w:r>
      <w:r>
        <w:rPr>
          <w:spacing w:val="-12"/>
        </w:rPr>
        <w:t xml:space="preserve"> </w:t>
      </w:r>
      <w:r>
        <w:t xml:space="preserve">struck off from consideration on this basis. The fourth point </w:t>
      </w:r>
      <w:r>
        <w:rPr>
          <w:i/>
        </w:rPr>
        <w:t xml:space="preserve">in limine </w:t>
      </w:r>
      <w:r>
        <w:t xml:space="preserve">raised relates to the absence of a board resolution authorizing the deponent to represent the applicant in the matter. It was prayed that the application be struck off the roll in this regard. The last point </w:t>
      </w:r>
      <w:r>
        <w:rPr>
          <w:i/>
        </w:rPr>
        <w:t xml:space="preserve">in limine </w:t>
      </w:r>
      <w:r>
        <w:t>concerns the applicant’s</w:t>
      </w:r>
      <w:r>
        <w:rPr>
          <w:spacing w:val="-13"/>
        </w:rPr>
        <w:t xml:space="preserve"> </w:t>
      </w:r>
      <w:r>
        <w:t>omission</w:t>
      </w:r>
      <w:r>
        <w:rPr>
          <w:spacing w:val="-13"/>
        </w:rPr>
        <w:t xml:space="preserve"> </w:t>
      </w:r>
      <w:r>
        <w:t>to</w:t>
      </w:r>
      <w:r>
        <w:rPr>
          <w:spacing w:val="-13"/>
        </w:rPr>
        <w:t xml:space="preserve"> </w:t>
      </w:r>
      <w:r>
        <w:t>include</w:t>
      </w:r>
      <w:r>
        <w:rPr>
          <w:spacing w:val="-14"/>
        </w:rPr>
        <w:t xml:space="preserve"> </w:t>
      </w:r>
      <w:r>
        <w:t>an</w:t>
      </w:r>
      <w:r>
        <w:rPr>
          <w:spacing w:val="-12"/>
        </w:rPr>
        <w:t xml:space="preserve"> </w:t>
      </w:r>
      <w:r>
        <w:t>alternative</w:t>
      </w:r>
      <w:r>
        <w:rPr>
          <w:spacing w:val="-13"/>
        </w:rPr>
        <w:t xml:space="preserve"> </w:t>
      </w:r>
      <w:r>
        <w:t>email</w:t>
      </w:r>
      <w:r>
        <w:rPr>
          <w:spacing w:val="-13"/>
        </w:rPr>
        <w:t xml:space="preserve"> </w:t>
      </w:r>
      <w:r>
        <w:t>on</w:t>
      </w:r>
      <w:r>
        <w:rPr>
          <w:spacing w:val="-13"/>
        </w:rPr>
        <w:t xml:space="preserve"> </w:t>
      </w:r>
      <w:r>
        <w:t>the</w:t>
      </w:r>
      <w:r>
        <w:rPr>
          <w:spacing w:val="-14"/>
        </w:rPr>
        <w:t xml:space="preserve"> </w:t>
      </w:r>
      <w:r>
        <w:t>IECMS</w:t>
      </w:r>
      <w:r>
        <w:rPr>
          <w:spacing w:val="-13"/>
        </w:rPr>
        <w:t xml:space="preserve"> </w:t>
      </w:r>
      <w:r>
        <w:t>platform.</w:t>
      </w:r>
      <w:r>
        <w:rPr>
          <w:spacing w:val="-12"/>
        </w:rPr>
        <w:t xml:space="preserve"> </w:t>
      </w:r>
      <w:r>
        <w:t>It</w:t>
      </w:r>
      <w:r>
        <w:rPr>
          <w:spacing w:val="-13"/>
        </w:rPr>
        <w:t xml:space="preserve"> </w:t>
      </w:r>
      <w:r>
        <w:t>was</w:t>
      </w:r>
      <w:r>
        <w:rPr>
          <w:spacing w:val="-13"/>
        </w:rPr>
        <w:t xml:space="preserve"> </w:t>
      </w:r>
      <w:r>
        <w:t>argued</w:t>
      </w:r>
      <w:r>
        <w:rPr>
          <w:spacing w:val="-13"/>
        </w:rPr>
        <w:t xml:space="preserve"> </w:t>
      </w:r>
      <w:r>
        <w:t>that</w:t>
      </w:r>
      <w:r>
        <w:rPr>
          <w:spacing w:val="-13"/>
        </w:rPr>
        <w:t xml:space="preserve"> </w:t>
      </w:r>
      <w:r>
        <w:t>this omission was fatal to the application as the rule providing for it is a peremptory one.</w:t>
      </w:r>
    </w:p>
    <w:p w14:paraId="11D36A44" w14:textId="77777777" w:rsidR="009053E3" w:rsidRDefault="00000000">
      <w:pPr>
        <w:pStyle w:val="BodyText"/>
        <w:spacing w:before="161" w:line="360" w:lineRule="auto"/>
        <w:ind w:right="354"/>
      </w:pPr>
      <w:r>
        <w:t xml:space="preserve">In response to the first issue, Mr. </w:t>
      </w:r>
      <w:r>
        <w:rPr>
          <w:i/>
        </w:rPr>
        <w:t>Zviuya</w:t>
      </w:r>
      <w:r>
        <w:t xml:space="preserve">, for the applicant, contended that Mr. </w:t>
      </w:r>
      <w:r>
        <w:rPr>
          <w:i/>
        </w:rPr>
        <w:t>Gonese</w:t>
      </w:r>
      <w:r>
        <w:t>’s interpretation of rule 19 (3) was excessively strict. He further submitted that the phrase ‘at the same time’</w:t>
      </w:r>
      <w:r>
        <w:rPr>
          <w:spacing w:val="-1"/>
        </w:rPr>
        <w:t xml:space="preserve"> </w:t>
      </w:r>
      <w:r>
        <w:t xml:space="preserve">should be construed to mean within the same period, specifically the 21-day period within which a review and an appeal ought to be filed in terms of the rules. Mr. </w:t>
      </w:r>
      <w:r>
        <w:rPr>
          <w:i/>
        </w:rPr>
        <w:t xml:space="preserve">Zviuya </w:t>
      </w:r>
      <w:r>
        <w:t>further indicated</w:t>
      </w:r>
      <w:r>
        <w:rPr>
          <w:spacing w:val="-7"/>
        </w:rPr>
        <w:t xml:space="preserve"> </w:t>
      </w:r>
      <w:r>
        <w:t>that</w:t>
      </w:r>
      <w:r>
        <w:rPr>
          <w:spacing w:val="-7"/>
        </w:rPr>
        <w:t xml:space="preserve"> </w:t>
      </w:r>
      <w:r>
        <w:t>both</w:t>
      </w:r>
      <w:r>
        <w:rPr>
          <w:spacing w:val="-6"/>
        </w:rPr>
        <w:t xml:space="preserve"> </w:t>
      </w:r>
      <w:r>
        <w:t>the</w:t>
      </w:r>
      <w:r>
        <w:rPr>
          <w:spacing w:val="-7"/>
        </w:rPr>
        <w:t xml:space="preserve"> </w:t>
      </w:r>
      <w:r>
        <w:t>review</w:t>
      </w:r>
      <w:r>
        <w:rPr>
          <w:spacing w:val="-8"/>
        </w:rPr>
        <w:t xml:space="preserve"> </w:t>
      </w:r>
      <w:r>
        <w:t>and</w:t>
      </w:r>
      <w:r>
        <w:rPr>
          <w:spacing w:val="-7"/>
        </w:rPr>
        <w:t xml:space="preserve"> </w:t>
      </w:r>
      <w:r>
        <w:t>the</w:t>
      </w:r>
      <w:r>
        <w:rPr>
          <w:spacing w:val="-4"/>
        </w:rPr>
        <w:t xml:space="preserve"> </w:t>
      </w:r>
      <w:r>
        <w:t>appeal,</w:t>
      </w:r>
      <w:r>
        <w:rPr>
          <w:spacing w:val="-4"/>
        </w:rPr>
        <w:t xml:space="preserve"> </w:t>
      </w:r>
      <w:r>
        <w:t>although</w:t>
      </w:r>
      <w:r>
        <w:rPr>
          <w:spacing w:val="-6"/>
        </w:rPr>
        <w:t xml:space="preserve"> </w:t>
      </w:r>
      <w:r>
        <w:t>not</w:t>
      </w:r>
      <w:r>
        <w:rPr>
          <w:spacing w:val="-6"/>
        </w:rPr>
        <w:t xml:space="preserve"> </w:t>
      </w:r>
      <w:r>
        <w:t>filed</w:t>
      </w:r>
      <w:r>
        <w:rPr>
          <w:spacing w:val="-7"/>
        </w:rPr>
        <w:t xml:space="preserve"> </w:t>
      </w:r>
      <w:r>
        <w:t>simultaneously,</w:t>
      </w:r>
      <w:r>
        <w:rPr>
          <w:spacing w:val="-7"/>
        </w:rPr>
        <w:t xml:space="preserve"> </w:t>
      </w:r>
      <w:r>
        <w:t>were</w:t>
      </w:r>
      <w:r>
        <w:rPr>
          <w:spacing w:val="-9"/>
        </w:rPr>
        <w:t xml:space="preserve"> </w:t>
      </w:r>
      <w:r>
        <w:t xml:space="preserve">nonetheless compliant with the relevant rules governing them. He further implored the Court to exercise its discretion in terms of rule 32 of the Labour Court Rules and condone the purported non- compliance with the rules. With respect to the second point </w:t>
      </w:r>
      <w:r>
        <w:rPr>
          <w:i/>
        </w:rPr>
        <w:t>in limine</w:t>
      </w:r>
      <w:r>
        <w:t xml:space="preserve">, Mr. </w:t>
      </w:r>
      <w:r>
        <w:rPr>
          <w:i/>
        </w:rPr>
        <w:t xml:space="preserve">Zviuya </w:t>
      </w:r>
      <w:r>
        <w:t>submitted that the record of proceedings was not in the applicant’s possession and emphasized that it was the responsibility of both parties to ensure the record of proceedings was made available in terms of the rules. Furthermore, he indicated that the arbitrator’s determination had comprehensively captured the submissions of both parties relevant to the determination of the issues at hand, thus enabling</w:t>
      </w:r>
      <w:r>
        <w:rPr>
          <w:spacing w:val="-5"/>
        </w:rPr>
        <w:t xml:space="preserve"> </w:t>
      </w:r>
      <w:r>
        <w:t>the</w:t>
      </w:r>
      <w:r>
        <w:rPr>
          <w:spacing w:val="-5"/>
        </w:rPr>
        <w:t xml:space="preserve"> </w:t>
      </w:r>
      <w:r>
        <w:t>Court</w:t>
      </w:r>
      <w:r>
        <w:rPr>
          <w:spacing w:val="-5"/>
        </w:rPr>
        <w:t xml:space="preserve"> </w:t>
      </w:r>
      <w:r>
        <w:t>to</w:t>
      </w:r>
      <w:r>
        <w:rPr>
          <w:spacing w:val="-4"/>
        </w:rPr>
        <w:t xml:space="preserve"> </w:t>
      </w:r>
      <w:r>
        <w:t>make</w:t>
      </w:r>
      <w:r>
        <w:rPr>
          <w:spacing w:val="-6"/>
        </w:rPr>
        <w:t xml:space="preserve"> </w:t>
      </w:r>
      <w:r>
        <w:t>a</w:t>
      </w:r>
      <w:r>
        <w:rPr>
          <w:spacing w:val="-3"/>
        </w:rPr>
        <w:t xml:space="preserve"> </w:t>
      </w:r>
      <w:r>
        <w:t>well-informed</w:t>
      </w:r>
      <w:r>
        <w:rPr>
          <w:spacing w:val="-3"/>
        </w:rPr>
        <w:t xml:space="preserve"> </w:t>
      </w:r>
      <w:r>
        <w:t>decision.</w:t>
      </w:r>
      <w:r>
        <w:rPr>
          <w:spacing w:val="-9"/>
        </w:rPr>
        <w:t xml:space="preserve"> </w:t>
      </w:r>
      <w:r>
        <w:t>The</w:t>
      </w:r>
      <w:r>
        <w:rPr>
          <w:spacing w:val="-6"/>
        </w:rPr>
        <w:t xml:space="preserve"> </w:t>
      </w:r>
      <w:r>
        <w:t>points</w:t>
      </w:r>
      <w:r>
        <w:rPr>
          <w:spacing w:val="-5"/>
        </w:rPr>
        <w:t xml:space="preserve"> </w:t>
      </w:r>
      <w:r>
        <w:rPr>
          <w:i/>
        </w:rPr>
        <w:t>in</w:t>
      </w:r>
      <w:r>
        <w:rPr>
          <w:i/>
          <w:spacing w:val="-4"/>
        </w:rPr>
        <w:t xml:space="preserve"> </w:t>
      </w:r>
      <w:r>
        <w:rPr>
          <w:i/>
        </w:rPr>
        <w:t>limine</w:t>
      </w:r>
      <w:r>
        <w:rPr>
          <w:i/>
          <w:spacing w:val="-3"/>
        </w:rPr>
        <w:t xml:space="preserve"> </w:t>
      </w:r>
      <w:r>
        <w:t>raised</w:t>
      </w:r>
      <w:r>
        <w:rPr>
          <w:spacing w:val="-5"/>
        </w:rPr>
        <w:t xml:space="preserve"> </w:t>
      </w:r>
      <w:r>
        <w:t>in</w:t>
      </w:r>
      <w:r>
        <w:rPr>
          <w:spacing w:val="-4"/>
        </w:rPr>
        <w:t xml:space="preserve"> </w:t>
      </w:r>
      <w:r>
        <w:t>the</w:t>
      </w:r>
      <w:r>
        <w:rPr>
          <w:spacing w:val="-5"/>
        </w:rPr>
        <w:t xml:space="preserve"> </w:t>
      </w:r>
      <w:r>
        <w:t>papers</w:t>
      </w:r>
      <w:r>
        <w:rPr>
          <w:spacing w:val="-2"/>
        </w:rPr>
        <w:t xml:space="preserve"> </w:t>
      </w:r>
      <w:r>
        <w:t>are not addressed by the applicant.</w:t>
      </w:r>
    </w:p>
    <w:p w14:paraId="76A05B63"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00DED703" w14:textId="77777777" w:rsidR="009053E3" w:rsidRDefault="00000000">
      <w:pPr>
        <w:spacing w:before="79"/>
        <w:rPr>
          <w:b/>
          <w:sz w:val="24"/>
        </w:rPr>
      </w:pPr>
      <w:r>
        <w:rPr>
          <w:b/>
          <w:spacing w:val="-2"/>
          <w:sz w:val="24"/>
          <w:u w:val="single"/>
        </w:rPr>
        <w:lastRenderedPageBreak/>
        <w:t>DETERMINATION</w:t>
      </w:r>
      <w:r>
        <w:rPr>
          <w:b/>
          <w:spacing w:val="1"/>
          <w:sz w:val="24"/>
          <w:u w:val="single"/>
        </w:rPr>
        <w:t xml:space="preserve"> </w:t>
      </w:r>
      <w:r>
        <w:rPr>
          <w:b/>
          <w:spacing w:val="-2"/>
          <w:sz w:val="24"/>
          <w:u w:val="single"/>
        </w:rPr>
        <w:t>ON</w:t>
      </w:r>
      <w:r>
        <w:rPr>
          <w:b/>
          <w:spacing w:val="4"/>
          <w:sz w:val="24"/>
          <w:u w:val="single"/>
        </w:rPr>
        <w:t xml:space="preserve"> </w:t>
      </w:r>
      <w:r>
        <w:rPr>
          <w:b/>
          <w:spacing w:val="-2"/>
          <w:sz w:val="24"/>
          <w:u w:val="single"/>
        </w:rPr>
        <w:t>PRELIMINARY</w:t>
      </w:r>
      <w:r>
        <w:rPr>
          <w:b/>
          <w:spacing w:val="-4"/>
          <w:sz w:val="24"/>
          <w:u w:val="single"/>
        </w:rPr>
        <w:t xml:space="preserve"> </w:t>
      </w:r>
      <w:r>
        <w:rPr>
          <w:b/>
          <w:spacing w:val="-2"/>
          <w:sz w:val="24"/>
          <w:u w:val="single"/>
        </w:rPr>
        <w:t>POINTS</w:t>
      </w:r>
    </w:p>
    <w:p w14:paraId="7FEB2CE2" w14:textId="77777777" w:rsidR="009053E3" w:rsidRDefault="009053E3">
      <w:pPr>
        <w:pStyle w:val="BodyText"/>
        <w:spacing w:before="22"/>
        <w:jc w:val="left"/>
        <w:rPr>
          <w:b/>
        </w:rPr>
      </w:pPr>
    </w:p>
    <w:p w14:paraId="7C25CD0A" w14:textId="77777777" w:rsidR="009053E3" w:rsidRDefault="00000000">
      <w:pPr>
        <w:pStyle w:val="BodyText"/>
        <w:spacing w:line="360" w:lineRule="auto"/>
        <w:ind w:right="358"/>
      </w:pPr>
      <w:r>
        <w:t>It</w:t>
      </w:r>
      <w:r>
        <w:rPr>
          <w:spacing w:val="-15"/>
        </w:rPr>
        <w:t xml:space="preserve"> </w:t>
      </w:r>
      <w:r>
        <w:t>is</w:t>
      </w:r>
      <w:r>
        <w:rPr>
          <w:spacing w:val="-14"/>
        </w:rPr>
        <w:t xml:space="preserve"> </w:t>
      </w:r>
      <w:r>
        <w:t>my</w:t>
      </w:r>
      <w:r>
        <w:rPr>
          <w:spacing w:val="-14"/>
        </w:rPr>
        <w:t xml:space="preserve"> </w:t>
      </w:r>
      <w:r>
        <w:t>considered</w:t>
      </w:r>
      <w:r>
        <w:rPr>
          <w:spacing w:val="-14"/>
        </w:rPr>
        <w:t xml:space="preserve"> </w:t>
      </w:r>
      <w:r>
        <w:t>view</w:t>
      </w:r>
      <w:r>
        <w:rPr>
          <w:spacing w:val="-15"/>
        </w:rPr>
        <w:t xml:space="preserve"> </w:t>
      </w:r>
      <w:r>
        <w:t>that</w:t>
      </w:r>
      <w:r>
        <w:rPr>
          <w:spacing w:val="-14"/>
        </w:rPr>
        <w:t xml:space="preserve"> </w:t>
      </w:r>
      <w:r>
        <w:t>the</w:t>
      </w:r>
      <w:r>
        <w:rPr>
          <w:spacing w:val="-15"/>
        </w:rPr>
        <w:t xml:space="preserve"> </w:t>
      </w:r>
      <w:r>
        <w:t>points</w:t>
      </w:r>
      <w:r>
        <w:rPr>
          <w:spacing w:val="-13"/>
        </w:rPr>
        <w:t xml:space="preserve"> </w:t>
      </w:r>
      <w:r>
        <w:rPr>
          <w:i/>
        </w:rPr>
        <w:t>in</w:t>
      </w:r>
      <w:r>
        <w:rPr>
          <w:i/>
          <w:spacing w:val="-14"/>
        </w:rPr>
        <w:t xml:space="preserve"> </w:t>
      </w:r>
      <w:r>
        <w:rPr>
          <w:i/>
        </w:rPr>
        <w:t>limine</w:t>
      </w:r>
      <w:r>
        <w:rPr>
          <w:i/>
          <w:spacing w:val="-13"/>
        </w:rPr>
        <w:t xml:space="preserve"> </w:t>
      </w:r>
      <w:r>
        <w:t>raised</w:t>
      </w:r>
      <w:r>
        <w:rPr>
          <w:spacing w:val="-14"/>
        </w:rPr>
        <w:t xml:space="preserve"> </w:t>
      </w:r>
      <w:r>
        <w:t>by</w:t>
      </w:r>
      <w:r>
        <w:rPr>
          <w:spacing w:val="-14"/>
        </w:rPr>
        <w:t xml:space="preserve"> </w:t>
      </w:r>
      <w:r>
        <w:t>the</w:t>
      </w:r>
      <w:r>
        <w:rPr>
          <w:spacing w:val="-13"/>
        </w:rPr>
        <w:t xml:space="preserve"> </w:t>
      </w:r>
      <w:r>
        <w:t>first</w:t>
      </w:r>
      <w:r>
        <w:rPr>
          <w:spacing w:val="-14"/>
        </w:rPr>
        <w:t xml:space="preserve"> </w:t>
      </w:r>
      <w:r>
        <w:t>respondent</w:t>
      </w:r>
      <w:r>
        <w:rPr>
          <w:spacing w:val="-14"/>
        </w:rPr>
        <w:t xml:space="preserve"> </w:t>
      </w:r>
      <w:r>
        <w:t>in</w:t>
      </w:r>
      <w:r>
        <w:rPr>
          <w:spacing w:val="-14"/>
        </w:rPr>
        <w:t xml:space="preserve"> </w:t>
      </w:r>
      <w:r>
        <w:t>the</w:t>
      </w:r>
      <w:r>
        <w:rPr>
          <w:spacing w:val="-15"/>
        </w:rPr>
        <w:t xml:space="preserve"> </w:t>
      </w:r>
      <w:r>
        <w:t>present</w:t>
      </w:r>
      <w:r>
        <w:rPr>
          <w:spacing w:val="-14"/>
        </w:rPr>
        <w:t xml:space="preserve"> </w:t>
      </w:r>
      <w:r>
        <w:t xml:space="preserve">matter lack the requisite potency to decisively influence the outcome of the proceedings. None of the points evince a substantive intent that would warrant their characterization as dispositive of the </w:t>
      </w:r>
      <w:r>
        <w:rPr>
          <w:spacing w:val="-2"/>
        </w:rPr>
        <w:t>matter.</w:t>
      </w:r>
    </w:p>
    <w:p w14:paraId="5137F670" w14:textId="77777777" w:rsidR="009053E3" w:rsidRDefault="00000000">
      <w:pPr>
        <w:spacing w:before="161" w:line="360" w:lineRule="auto"/>
        <w:ind w:right="358"/>
        <w:jc w:val="both"/>
        <w:rPr>
          <w:sz w:val="24"/>
        </w:rPr>
      </w:pPr>
      <w:r>
        <w:rPr>
          <w:sz w:val="24"/>
        </w:rPr>
        <w:t>In</w:t>
      </w:r>
      <w:r>
        <w:rPr>
          <w:spacing w:val="-5"/>
          <w:sz w:val="24"/>
        </w:rPr>
        <w:t xml:space="preserve"> </w:t>
      </w:r>
      <w:r>
        <w:rPr>
          <w:b/>
          <w:i/>
          <w:sz w:val="24"/>
        </w:rPr>
        <w:t>Telecel</w:t>
      </w:r>
      <w:r>
        <w:rPr>
          <w:b/>
          <w:i/>
          <w:spacing w:val="-4"/>
          <w:sz w:val="24"/>
        </w:rPr>
        <w:t xml:space="preserve"> </w:t>
      </w:r>
      <w:r>
        <w:rPr>
          <w:b/>
          <w:i/>
          <w:sz w:val="24"/>
        </w:rPr>
        <w:t>Zimbabwe</w:t>
      </w:r>
      <w:r>
        <w:rPr>
          <w:b/>
          <w:i/>
          <w:spacing w:val="-5"/>
          <w:sz w:val="24"/>
        </w:rPr>
        <w:t xml:space="preserve"> </w:t>
      </w:r>
      <w:r>
        <w:rPr>
          <w:b/>
          <w:i/>
          <w:sz w:val="24"/>
        </w:rPr>
        <w:t>(Pvt)</w:t>
      </w:r>
      <w:r>
        <w:rPr>
          <w:b/>
          <w:i/>
          <w:spacing w:val="-4"/>
          <w:sz w:val="24"/>
        </w:rPr>
        <w:t xml:space="preserve"> </w:t>
      </w:r>
      <w:r>
        <w:rPr>
          <w:b/>
          <w:i/>
          <w:sz w:val="24"/>
        </w:rPr>
        <w:t>Ltd</w:t>
      </w:r>
      <w:r>
        <w:rPr>
          <w:b/>
          <w:i/>
          <w:spacing w:val="-3"/>
          <w:sz w:val="24"/>
        </w:rPr>
        <w:t xml:space="preserve"> </w:t>
      </w:r>
      <w:r>
        <w:rPr>
          <w:b/>
          <w:sz w:val="24"/>
        </w:rPr>
        <w:t>v</w:t>
      </w:r>
      <w:r>
        <w:rPr>
          <w:b/>
          <w:spacing w:val="-4"/>
          <w:sz w:val="24"/>
        </w:rPr>
        <w:t xml:space="preserve"> </w:t>
      </w:r>
      <w:r>
        <w:rPr>
          <w:b/>
          <w:i/>
          <w:sz w:val="24"/>
        </w:rPr>
        <w:t>Potraz</w:t>
      </w:r>
      <w:r>
        <w:rPr>
          <w:b/>
          <w:i/>
          <w:spacing w:val="-4"/>
          <w:sz w:val="24"/>
        </w:rPr>
        <w:t xml:space="preserve"> </w:t>
      </w:r>
      <w:r>
        <w:rPr>
          <w:b/>
          <w:i/>
          <w:sz w:val="24"/>
        </w:rPr>
        <w:t>&amp;</w:t>
      </w:r>
      <w:r>
        <w:rPr>
          <w:b/>
          <w:i/>
          <w:spacing w:val="-6"/>
          <w:sz w:val="24"/>
        </w:rPr>
        <w:t xml:space="preserve"> </w:t>
      </w:r>
      <w:r>
        <w:rPr>
          <w:b/>
          <w:i/>
          <w:sz w:val="24"/>
        </w:rPr>
        <w:t>Ors</w:t>
      </w:r>
      <w:r>
        <w:rPr>
          <w:b/>
          <w:i/>
          <w:spacing w:val="-4"/>
          <w:sz w:val="24"/>
        </w:rPr>
        <w:t xml:space="preserve"> </w:t>
      </w:r>
      <w:r>
        <w:rPr>
          <w:b/>
          <w:sz w:val="24"/>
        </w:rPr>
        <w:t>HH</w:t>
      </w:r>
      <w:r>
        <w:rPr>
          <w:b/>
          <w:spacing w:val="-4"/>
          <w:sz w:val="24"/>
        </w:rPr>
        <w:t xml:space="preserve"> </w:t>
      </w:r>
      <w:r>
        <w:rPr>
          <w:b/>
          <w:sz w:val="24"/>
        </w:rPr>
        <w:t>446-15</w:t>
      </w:r>
      <w:r>
        <w:rPr>
          <w:sz w:val="24"/>
        </w:rPr>
        <w:t>,</w:t>
      </w:r>
      <w:r>
        <w:rPr>
          <w:spacing w:val="-4"/>
          <w:sz w:val="24"/>
        </w:rPr>
        <w:t xml:space="preserve"> </w:t>
      </w:r>
      <w:r>
        <w:rPr>
          <w:sz w:val="24"/>
        </w:rPr>
        <w:t>Mathonsi</w:t>
      </w:r>
      <w:r>
        <w:rPr>
          <w:spacing w:val="-4"/>
          <w:sz w:val="24"/>
        </w:rPr>
        <w:t xml:space="preserve"> </w:t>
      </w:r>
      <w:r>
        <w:rPr>
          <w:sz w:val="24"/>
        </w:rPr>
        <w:t>J</w:t>
      </w:r>
      <w:r>
        <w:rPr>
          <w:spacing w:val="-5"/>
          <w:sz w:val="24"/>
        </w:rPr>
        <w:t xml:space="preserve"> </w:t>
      </w:r>
      <w:r>
        <w:rPr>
          <w:sz w:val="24"/>
        </w:rPr>
        <w:t>(as</w:t>
      </w:r>
      <w:r>
        <w:rPr>
          <w:spacing w:val="-5"/>
          <w:sz w:val="24"/>
        </w:rPr>
        <w:t xml:space="preserve"> </w:t>
      </w:r>
      <w:r>
        <w:rPr>
          <w:sz w:val="24"/>
        </w:rPr>
        <w:t>he</w:t>
      </w:r>
      <w:r>
        <w:rPr>
          <w:spacing w:val="-5"/>
          <w:sz w:val="24"/>
        </w:rPr>
        <w:t xml:space="preserve"> </w:t>
      </w:r>
      <w:r>
        <w:rPr>
          <w:sz w:val="24"/>
        </w:rPr>
        <w:t>then</w:t>
      </w:r>
      <w:r>
        <w:rPr>
          <w:spacing w:val="-4"/>
          <w:sz w:val="24"/>
        </w:rPr>
        <w:t xml:space="preserve"> </w:t>
      </w:r>
      <w:r>
        <w:rPr>
          <w:sz w:val="24"/>
        </w:rPr>
        <w:t>was)</w:t>
      </w:r>
      <w:r>
        <w:rPr>
          <w:spacing w:val="-4"/>
          <w:sz w:val="24"/>
        </w:rPr>
        <w:t xml:space="preserve"> </w:t>
      </w:r>
      <w:r>
        <w:rPr>
          <w:sz w:val="24"/>
        </w:rPr>
        <w:t>aired</w:t>
      </w:r>
      <w:r>
        <w:rPr>
          <w:spacing w:val="-4"/>
          <w:sz w:val="24"/>
        </w:rPr>
        <w:t xml:space="preserve"> </w:t>
      </w:r>
      <w:r>
        <w:rPr>
          <w:sz w:val="24"/>
        </w:rPr>
        <w:t>the following sentiments as regards the propriety of preliminary points raised:</w:t>
      </w:r>
    </w:p>
    <w:p w14:paraId="6AF5FFA0" w14:textId="77777777" w:rsidR="009053E3" w:rsidRDefault="00000000">
      <w:pPr>
        <w:pStyle w:val="BodyText"/>
        <w:spacing w:before="158"/>
        <w:ind w:left="720" w:right="355"/>
      </w:pPr>
      <w:r>
        <w:t xml:space="preserve">“A preliminary point should only be taken where </w:t>
      </w:r>
      <w:r>
        <w:rPr>
          <w:u w:val="single"/>
        </w:rPr>
        <w:t>firstly it’s meritable and secondly it is</w:t>
      </w:r>
      <w:r>
        <w:t xml:space="preserve"> </w:t>
      </w:r>
      <w:r>
        <w:rPr>
          <w:u w:val="single"/>
        </w:rPr>
        <w:t>likely to dispose of the matter.</w:t>
      </w:r>
      <w:r>
        <w:t xml:space="preserve"> The time has come to discourage such a waste of Court’s time</w:t>
      </w:r>
      <w:r>
        <w:rPr>
          <w:spacing w:val="-10"/>
        </w:rPr>
        <w:t xml:space="preserve"> </w:t>
      </w:r>
      <w:r>
        <w:t>by</w:t>
      </w:r>
      <w:r>
        <w:rPr>
          <w:spacing w:val="-10"/>
        </w:rPr>
        <w:t xml:space="preserve"> </w:t>
      </w:r>
      <w:r>
        <w:t>the</w:t>
      </w:r>
      <w:r>
        <w:rPr>
          <w:spacing w:val="-10"/>
        </w:rPr>
        <w:t xml:space="preserve"> </w:t>
      </w:r>
      <w:r>
        <w:t>making</w:t>
      </w:r>
      <w:r>
        <w:rPr>
          <w:spacing w:val="-10"/>
        </w:rPr>
        <w:t xml:space="preserve"> </w:t>
      </w:r>
      <w:r>
        <w:t>of</w:t>
      </w:r>
      <w:r>
        <w:rPr>
          <w:spacing w:val="-8"/>
        </w:rPr>
        <w:t xml:space="preserve"> </w:t>
      </w:r>
      <w:r>
        <w:t>endless</w:t>
      </w:r>
      <w:r>
        <w:rPr>
          <w:spacing w:val="-10"/>
        </w:rPr>
        <w:t xml:space="preserve"> </w:t>
      </w:r>
      <w:r>
        <w:t>points</w:t>
      </w:r>
      <w:r>
        <w:rPr>
          <w:spacing w:val="-8"/>
        </w:rPr>
        <w:t xml:space="preserve"> </w:t>
      </w:r>
      <w:r>
        <w:rPr>
          <w:i/>
        </w:rPr>
        <w:t>in</w:t>
      </w:r>
      <w:r>
        <w:rPr>
          <w:i/>
          <w:spacing w:val="-9"/>
        </w:rPr>
        <w:t xml:space="preserve"> </w:t>
      </w:r>
      <w:r>
        <w:rPr>
          <w:i/>
        </w:rPr>
        <w:t>limine</w:t>
      </w:r>
      <w:r>
        <w:rPr>
          <w:i/>
          <w:spacing w:val="-10"/>
        </w:rPr>
        <w:t xml:space="preserve"> </w:t>
      </w:r>
      <w:r>
        <w:t>by</w:t>
      </w:r>
      <w:r>
        <w:rPr>
          <w:spacing w:val="-10"/>
        </w:rPr>
        <w:t xml:space="preserve"> </w:t>
      </w:r>
      <w:r>
        <w:t>litigants</w:t>
      </w:r>
      <w:r>
        <w:rPr>
          <w:spacing w:val="-9"/>
        </w:rPr>
        <w:t xml:space="preserve"> </w:t>
      </w:r>
      <w:r>
        <w:t>afraid</w:t>
      </w:r>
      <w:r>
        <w:rPr>
          <w:spacing w:val="-9"/>
        </w:rPr>
        <w:t xml:space="preserve"> </w:t>
      </w:r>
      <w:r>
        <w:t>of</w:t>
      </w:r>
      <w:r>
        <w:rPr>
          <w:spacing w:val="-8"/>
        </w:rPr>
        <w:t xml:space="preserve"> </w:t>
      </w:r>
      <w:r>
        <w:t>the</w:t>
      </w:r>
      <w:r>
        <w:rPr>
          <w:spacing w:val="-10"/>
        </w:rPr>
        <w:t xml:space="preserve"> </w:t>
      </w:r>
      <w:r>
        <w:t>merits</w:t>
      </w:r>
      <w:r>
        <w:rPr>
          <w:spacing w:val="-9"/>
        </w:rPr>
        <w:t xml:space="preserve"> </w:t>
      </w:r>
      <w:r>
        <w:t>of</w:t>
      </w:r>
      <w:r>
        <w:rPr>
          <w:spacing w:val="-10"/>
        </w:rPr>
        <w:t xml:space="preserve"> </w:t>
      </w:r>
      <w:r>
        <w:t>the</w:t>
      </w:r>
      <w:r>
        <w:rPr>
          <w:spacing w:val="-10"/>
        </w:rPr>
        <w:t xml:space="preserve"> </w:t>
      </w:r>
      <w:r>
        <w:t xml:space="preserve">matter or legal practitioners who have no confidence in their client’s defence </w:t>
      </w:r>
      <w:r>
        <w:rPr>
          <w:i/>
        </w:rPr>
        <w:t xml:space="preserve">viz-a-viz </w:t>
      </w:r>
      <w:r>
        <w:t>the substance of the dispute, in the hope that by chance, the court may find in their favour. If an opposition has no merit. It should not be made at all.”</w:t>
      </w:r>
    </w:p>
    <w:p w14:paraId="7A5C8E43" w14:textId="77777777" w:rsidR="009053E3" w:rsidRDefault="00000000">
      <w:pPr>
        <w:spacing w:before="162" w:line="360" w:lineRule="auto"/>
        <w:ind w:right="357"/>
        <w:jc w:val="both"/>
        <w:rPr>
          <w:sz w:val="24"/>
        </w:rPr>
      </w:pPr>
      <w:r>
        <w:rPr>
          <w:sz w:val="24"/>
        </w:rPr>
        <w:t>See</w:t>
      </w:r>
      <w:r>
        <w:rPr>
          <w:spacing w:val="-13"/>
          <w:sz w:val="24"/>
        </w:rPr>
        <w:t xml:space="preserve"> </w:t>
      </w:r>
      <w:r>
        <w:rPr>
          <w:sz w:val="24"/>
        </w:rPr>
        <w:t>also</w:t>
      </w:r>
      <w:r>
        <w:rPr>
          <w:spacing w:val="-11"/>
          <w:sz w:val="24"/>
        </w:rPr>
        <w:t xml:space="preserve"> </w:t>
      </w:r>
      <w:r>
        <w:rPr>
          <w:b/>
          <w:i/>
          <w:sz w:val="24"/>
        </w:rPr>
        <w:t>Warren</w:t>
      </w:r>
      <w:r>
        <w:rPr>
          <w:b/>
          <w:i/>
          <w:spacing w:val="-11"/>
          <w:sz w:val="24"/>
        </w:rPr>
        <w:t xml:space="preserve"> </w:t>
      </w:r>
      <w:r>
        <w:rPr>
          <w:b/>
          <w:i/>
          <w:sz w:val="24"/>
        </w:rPr>
        <w:t>Hills</w:t>
      </w:r>
      <w:r>
        <w:rPr>
          <w:b/>
          <w:i/>
          <w:spacing w:val="-11"/>
          <w:sz w:val="24"/>
        </w:rPr>
        <w:t xml:space="preserve"> </w:t>
      </w:r>
      <w:r>
        <w:rPr>
          <w:b/>
          <w:i/>
          <w:sz w:val="24"/>
        </w:rPr>
        <w:t>Golf</w:t>
      </w:r>
      <w:r>
        <w:rPr>
          <w:b/>
          <w:i/>
          <w:spacing w:val="-12"/>
          <w:sz w:val="24"/>
        </w:rPr>
        <w:t xml:space="preserve"> </w:t>
      </w:r>
      <w:r>
        <w:rPr>
          <w:b/>
          <w:i/>
          <w:sz w:val="24"/>
        </w:rPr>
        <w:t>Club</w:t>
      </w:r>
      <w:r>
        <w:rPr>
          <w:b/>
          <w:i/>
          <w:spacing w:val="-10"/>
          <w:sz w:val="24"/>
        </w:rPr>
        <w:t xml:space="preserve"> </w:t>
      </w:r>
      <w:r>
        <w:rPr>
          <w:b/>
          <w:sz w:val="24"/>
        </w:rPr>
        <w:t>v</w:t>
      </w:r>
      <w:r>
        <w:rPr>
          <w:b/>
          <w:spacing w:val="-14"/>
          <w:sz w:val="24"/>
        </w:rPr>
        <w:t xml:space="preserve"> </w:t>
      </w:r>
      <w:r>
        <w:rPr>
          <w:b/>
          <w:i/>
          <w:sz w:val="24"/>
        </w:rPr>
        <w:t>Sunshine</w:t>
      </w:r>
      <w:r>
        <w:rPr>
          <w:b/>
          <w:i/>
          <w:spacing w:val="-13"/>
          <w:sz w:val="24"/>
        </w:rPr>
        <w:t xml:space="preserve"> </w:t>
      </w:r>
      <w:r>
        <w:rPr>
          <w:b/>
          <w:i/>
          <w:sz w:val="24"/>
        </w:rPr>
        <w:t>Development</w:t>
      </w:r>
      <w:r>
        <w:rPr>
          <w:b/>
          <w:i/>
          <w:spacing w:val="-11"/>
          <w:sz w:val="24"/>
        </w:rPr>
        <w:t xml:space="preserve"> </w:t>
      </w:r>
      <w:r>
        <w:rPr>
          <w:b/>
          <w:i/>
          <w:sz w:val="24"/>
        </w:rPr>
        <w:t>Club,</w:t>
      </w:r>
      <w:r>
        <w:rPr>
          <w:b/>
          <w:i/>
          <w:spacing w:val="-14"/>
          <w:sz w:val="24"/>
        </w:rPr>
        <w:t xml:space="preserve"> </w:t>
      </w:r>
      <w:r>
        <w:rPr>
          <w:b/>
          <w:i/>
          <w:sz w:val="24"/>
        </w:rPr>
        <w:t>City</w:t>
      </w:r>
      <w:r>
        <w:rPr>
          <w:b/>
          <w:i/>
          <w:spacing w:val="-13"/>
          <w:sz w:val="24"/>
        </w:rPr>
        <w:t xml:space="preserve"> </w:t>
      </w:r>
      <w:r>
        <w:rPr>
          <w:b/>
          <w:i/>
          <w:sz w:val="24"/>
        </w:rPr>
        <w:t>of</w:t>
      </w:r>
      <w:r>
        <w:rPr>
          <w:b/>
          <w:i/>
          <w:spacing w:val="-12"/>
          <w:sz w:val="24"/>
        </w:rPr>
        <w:t xml:space="preserve"> </w:t>
      </w:r>
      <w:r>
        <w:rPr>
          <w:b/>
          <w:i/>
          <w:sz w:val="24"/>
        </w:rPr>
        <w:t>Harare</w:t>
      </w:r>
      <w:r>
        <w:rPr>
          <w:b/>
          <w:i/>
          <w:spacing w:val="-12"/>
          <w:sz w:val="24"/>
        </w:rPr>
        <w:t xml:space="preserve"> </w:t>
      </w:r>
      <w:r>
        <w:rPr>
          <w:b/>
          <w:i/>
          <w:sz w:val="24"/>
        </w:rPr>
        <w:t>&amp;</w:t>
      </w:r>
      <w:r>
        <w:rPr>
          <w:b/>
          <w:i/>
          <w:spacing w:val="-11"/>
          <w:sz w:val="24"/>
        </w:rPr>
        <w:t xml:space="preserve"> </w:t>
      </w:r>
      <w:r>
        <w:rPr>
          <w:b/>
          <w:i/>
          <w:sz w:val="24"/>
        </w:rPr>
        <w:t>The</w:t>
      </w:r>
      <w:r>
        <w:rPr>
          <w:b/>
          <w:i/>
          <w:spacing w:val="-13"/>
          <w:sz w:val="24"/>
        </w:rPr>
        <w:t xml:space="preserve"> </w:t>
      </w:r>
      <w:r>
        <w:rPr>
          <w:b/>
          <w:i/>
          <w:sz w:val="24"/>
        </w:rPr>
        <w:t xml:space="preserve">Registrar of Deeds N.O. </w:t>
      </w:r>
      <w:r>
        <w:rPr>
          <w:b/>
          <w:sz w:val="24"/>
        </w:rPr>
        <w:t xml:space="preserve">HH 623-23 </w:t>
      </w:r>
      <w:r>
        <w:rPr>
          <w:sz w:val="24"/>
        </w:rPr>
        <w:t>at p 3 and 4.</w:t>
      </w:r>
    </w:p>
    <w:p w14:paraId="4BCAAB55" w14:textId="77777777" w:rsidR="009053E3" w:rsidRDefault="00000000">
      <w:pPr>
        <w:pStyle w:val="BodyText"/>
        <w:spacing w:before="161" w:line="360" w:lineRule="auto"/>
        <w:ind w:right="353"/>
      </w:pPr>
      <w:r>
        <w:t xml:space="preserve">I firmly believe that the High Court judgments cited above offer invaluable insights into the considerations that should guide the Court’s evaluation of points </w:t>
      </w:r>
      <w:r>
        <w:rPr>
          <w:i/>
        </w:rPr>
        <w:t xml:space="preserve">in limine. </w:t>
      </w:r>
      <w:r>
        <w:t>Specifically</w:t>
      </w:r>
      <w:r>
        <w:rPr>
          <w:i/>
        </w:rPr>
        <w:t xml:space="preserve">, </w:t>
      </w:r>
      <w:r>
        <w:t xml:space="preserve">they emphasize that points </w:t>
      </w:r>
      <w:r>
        <w:rPr>
          <w:i/>
        </w:rPr>
        <w:t xml:space="preserve">in limine </w:t>
      </w:r>
      <w:r>
        <w:t>ought to be supported by legitimate legal reasoning and sound arguments</w:t>
      </w:r>
      <w:r>
        <w:rPr>
          <w:spacing w:val="-5"/>
        </w:rPr>
        <w:t xml:space="preserve"> </w:t>
      </w:r>
      <w:r>
        <w:t>that</w:t>
      </w:r>
      <w:r>
        <w:rPr>
          <w:spacing w:val="-4"/>
        </w:rPr>
        <w:t xml:space="preserve"> </w:t>
      </w:r>
      <w:r>
        <w:t>can</w:t>
      </w:r>
      <w:r>
        <w:rPr>
          <w:spacing w:val="-4"/>
        </w:rPr>
        <w:t xml:space="preserve"> </w:t>
      </w:r>
      <w:r>
        <w:t>effectively</w:t>
      </w:r>
      <w:r>
        <w:rPr>
          <w:spacing w:val="-3"/>
        </w:rPr>
        <w:t xml:space="preserve"> </w:t>
      </w:r>
      <w:r>
        <w:t>dispose</w:t>
      </w:r>
      <w:r>
        <w:rPr>
          <w:spacing w:val="-5"/>
        </w:rPr>
        <w:t xml:space="preserve"> </w:t>
      </w:r>
      <w:r>
        <w:t>of</w:t>
      </w:r>
      <w:r>
        <w:rPr>
          <w:spacing w:val="-4"/>
        </w:rPr>
        <w:t xml:space="preserve"> </w:t>
      </w:r>
      <w:r>
        <w:t>the</w:t>
      </w:r>
      <w:r>
        <w:rPr>
          <w:spacing w:val="-6"/>
        </w:rPr>
        <w:t xml:space="preserve"> </w:t>
      </w:r>
      <w:r>
        <w:t>matter.</w:t>
      </w:r>
      <w:r>
        <w:rPr>
          <w:spacing w:val="40"/>
        </w:rPr>
        <w:t xml:space="preserve"> </w:t>
      </w:r>
      <w:r>
        <w:t>In</w:t>
      </w:r>
      <w:r>
        <w:rPr>
          <w:spacing w:val="-5"/>
        </w:rPr>
        <w:t xml:space="preserve"> </w:t>
      </w:r>
      <w:r>
        <w:t>this</w:t>
      </w:r>
      <w:r>
        <w:rPr>
          <w:spacing w:val="-4"/>
        </w:rPr>
        <w:t xml:space="preserve"> </w:t>
      </w:r>
      <w:r>
        <w:t>context,</w:t>
      </w:r>
      <w:r>
        <w:rPr>
          <w:spacing w:val="-4"/>
        </w:rPr>
        <w:t xml:space="preserve"> </w:t>
      </w:r>
      <w:r>
        <w:t>having</w:t>
      </w:r>
      <w:r>
        <w:rPr>
          <w:spacing w:val="-4"/>
        </w:rPr>
        <w:t xml:space="preserve"> </w:t>
      </w:r>
      <w:r>
        <w:t>considered</w:t>
      </w:r>
      <w:r>
        <w:rPr>
          <w:spacing w:val="-4"/>
        </w:rPr>
        <w:t xml:space="preserve"> </w:t>
      </w:r>
      <w:r>
        <w:t>the</w:t>
      </w:r>
      <w:r>
        <w:rPr>
          <w:spacing w:val="-5"/>
        </w:rPr>
        <w:t xml:space="preserve"> </w:t>
      </w:r>
      <w:r>
        <w:t xml:space="preserve">points </w:t>
      </w:r>
      <w:r>
        <w:rPr>
          <w:i/>
        </w:rPr>
        <w:t>in</w:t>
      </w:r>
      <w:r>
        <w:rPr>
          <w:i/>
          <w:spacing w:val="-13"/>
        </w:rPr>
        <w:t xml:space="preserve"> </w:t>
      </w:r>
      <w:r>
        <w:rPr>
          <w:i/>
        </w:rPr>
        <w:t>limine</w:t>
      </w:r>
      <w:r>
        <w:rPr>
          <w:i/>
          <w:spacing w:val="-14"/>
        </w:rPr>
        <w:t xml:space="preserve"> </w:t>
      </w:r>
      <w:r>
        <w:t>raised,</w:t>
      </w:r>
      <w:r>
        <w:rPr>
          <w:spacing w:val="-13"/>
        </w:rPr>
        <w:t xml:space="preserve"> </w:t>
      </w:r>
      <w:r>
        <w:t>both</w:t>
      </w:r>
      <w:r>
        <w:rPr>
          <w:spacing w:val="-13"/>
        </w:rPr>
        <w:t xml:space="preserve"> </w:t>
      </w:r>
      <w:r>
        <w:t>orally</w:t>
      </w:r>
      <w:r>
        <w:rPr>
          <w:spacing w:val="-13"/>
        </w:rPr>
        <w:t xml:space="preserve"> </w:t>
      </w:r>
      <w:r>
        <w:t>and</w:t>
      </w:r>
      <w:r>
        <w:rPr>
          <w:spacing w:val="-13"/>
        </w:rPr>
        <w:t xml:space="preserve"> </w:t>
      </w:r>
      <w:r>
        <w:t>in</w:t>
      </w:r>
      <w:r>
        <w:rPr>
          <w:spacing w:val="-13"/>
        </w:rPr>
        <w:t xml:space="preserve"> </w:t>
      </w:r>
      <w:r>
        <w:t>written</w:t>
      </w:r>
      <w:r>
        <w:rPr>
          <w:spacing w:val="-14"/>
        </w:rPr>
        <w:t xml:space="preserve"> </w:t>
      </w:r>
      <w:r>
        <w:t>submissions,</w:t>
      </w:r>
      <w:r>
        <w:rPr>
          <w:spacing w:val="-13"/>
        </w:rPr>
        <w:t xml:space="preserve"> </w:t>
      </w:r>
      <w:r>
        <w:t>I</w:t>
      </w:r>
      <w:r>
        <w:rPr>
          <w:spacing w:val="-14"/>
        </w:rPr>
        <w:t xml:space="preserve"> </w:t>
      </w:r>
      <w:r>
        <w:t>am</w:t>
      </w:r>
      <w:r>
        <w:rPr>
          <w:spacing w:val="-13"/>
        </w:rPr>
        <w:t xml:space="preserve"> </w:t>
      </w:r>
      <w:r>
        <w:t>not</w:t>
      </w:r>
      <w:r>
        <w:rPr>
          <w:spacing w:val="-13"/>
        </w:rPr>
        <w:t xml:space="preserve"> </w:t>
      </w:r>
      <w:r>
        <w:t>persuaded</w:t>
      </w:r>
      <w:r>
        <w:rPr>
          <w:spacing w:val="-13"/>
        </w:rPr>
        <w:t xml:space="preserve"> </w:t>
      </w:r>
      <w:r>
        <w:t>to</w:t>
      </w:r>
      <w:r>
        <w:rPr>
          <w:spacing w:val="-12"/>
        </w:rPr>
        <w:t xml:space="preserve"> </w:t>
      </w:r>
      <w:r>
        <w:t>dispose</w:t>
      </w:r>
      <w:r>
        <w:rPr>
          <w:spacing w:val="-14"/>
        </w:rPr>
        <w:t xml:space="preserve"> </w:t>
      </w:r>
      <w:r>
        <w:t>of</w:t>
      </w:r>
      <w:r>
        <w:rPr>
          <w:spacing w:val="-14"/>
        </w:rPr>
        <w:t xml:space="preserve"> </w:t>
      </w:r>
      <w:r>
        <w:t>the</w:t>
      </w:r>
      <w:r>
        <w:rPr>
          <w:spacing w:val="-14"/>
        </w:rPr>
        <w:t xml:space="preserve"> </w:t>
      </w:r>
      <w:r>
        <w:t>matter on technical grounds. I will further clarify this finding forthwith.</w:t>
      </w:r>
    </w:p>
    <w:p w14:paraId="391BB39F" w14:textId="77777777" w:rsidR="009053E3" w:rsidRDefault="00000000">
      <w:pPr>
        <w:pStyle w:val="BodyText"/>
        <w:spacing w:before="159" w:line="360" w:lineRule="auto"/>
        <w:ind w:right="353"/>
      </w:pPr>
      <w:r>
        <w:t>Regarding</w:t>
      </w:r>
      <w:r>
        <w:rPr>
          <w:spacing w:val="-10"/>
        </w:rPr>
        <w:t xml:space="preserve"> </w:t>
      </w:r>
      <w:r>
        <w:t>the</w:t>
      </w:r>
      <w:r>
        <w:rPr>
          <w:spacing w:val="-10"/>
        </w:rPr>
        <w:t xml:space="preserve"> </w:t>
      </w:r>
      <w:r>
        <w:t>first</w:t>
      </w:r>
      <w:r>
        <w:rPr>
          <w:spacing w:val="-9"/>
        </w:rPr>
        <w:t xml:space="preserve"> </w:t>
      </w:r>
      <w:r>
        <w:t>point</w:t>
      </w:r>
      <w:r>
        <w:rPr>
          <w:spacing w:val="-9"/>
        </w:rPr>
        <w:t xml:space="preserve"> </w:t>
      </w:r>
      <w:r>
        <w:rPr>
          <w:i/>
        </w:rPr>
        <w:t>in</w:t>
      </w:r>
      <w:r>
        <w:rPr>
          <w:i/>
          <w:spacing w:val="-10"/>
        </w:rPr>
        <w:t xml:space="preserve"> </w:t>
      </w:r>
      <w:r>
        <w:rPr>
          <w:i/>
        </w:rPr>
        <w:t>limine</w:t>
      </w:r>
      <w:r>
        <w:t>,</w:t>
      </w:r>
      <w:r>
        <w:rPr>
          <w:spacing w:val="-10"/>
        </w:rPr>
        <w:t xml:space="preserve"> </w:t>
      </w:r>
      <w:r>
        <w:t>while</w:t>
      </w:r>
      <w:r>
        <w:rPr>
          <w:spacing w:val="-10"/>
        </w:rPr>
        <w:t xml:space="preserve"> </w:t>
      </w:r>
      <w:r>
        <w:t>I</w:t>
      </w:r>
      <w:r>
        <w:rPr>
          <w:spacing w:val="-10"/>
        </w:rPr>
        <w:t xml:space="preserve"> </w:t>
      </w:r>
      <w:r>
        <w:t>acknowledge</w:t>
      </w:r>
      <w:r>
        <w:rPr>
          <w:spacing w:val="-11"/>
        </w:rPr>
        <w:t xml:space="preserve"> </w:t>
      </w:r>
      <w:r>
        <w:t>that</w:t>
      </w:r>
      <w:r>
        <w:rPr>
          <w:spacing w:val="-9"/>
        </w:rPr>
        <w:t xml:space="preserve"> </w:t>
      </w:r>
      <w:r>
        <w:t>rule</w:t>
      </w:r>
      <w:r>
        <w:rPr>
          <w:spacing w:val="-9"/>
        </w:rPr>
        <w:t xml:space="preserve"> </w:t>
      </w:r>
      <w:r>
        <w:t>19(3)</w:t>
      </w:r>
      <w:r>
        <w:rPr>
          <w:spacing w:val="-11"/>
        </w:rPr>
        <w:t xml:space="preserve"> </w:t>
      </w:r>
      <w:r>
        <w:t>mandates</w:t>
      </w:r>
      <w:r>
        <w:rPr>
          <w:spacing w:val="-10"/>
        </w:rPr>
        <w:t xml:space="preserve"> </w:t>
      </w:r>
      <w:r>
        <w:t>the</w:t>
      </w:r>
      <w:r>
        <w:rPr>
          <w:spacing w:val="-11"/>
        </w:rPr>
        <w:t xml:space="preserve"> </w:t>
      </w:r>
      <w:r>
        <w:t>simultaneous filing</w:t>
      </w:r>
      <w:r>
        <w:rPr>
          <w:spacing w:val="-9"/>
        </w:rPr>
        <w:t xml:space="preserve"> </w:t>
      </w:r>
      <w:r>
        <w:t>of</w:t>
      </w:r>
      <w:r>
        <w:rPr>
          <w:spacing w:val="-10"/>
        </w:rPr>
        <w:t xml:space="preserve"> </w:t>
      </w:r>
      <w:r>
        <w:t>an</w:t>
      </w:r>
      <w:r>
        <w:rPr>
          <w:spacing w:val="-8"/>
        </w:rPr>
        <w:t xml:space="preserve"> </w:t>
      </w:r>
      <w:r>
        <w:t>appeal</w:t>
      </w:r>
      <w:r>
        <w:rPr>
          <w:spacing w:val="-9"/>
        </w:rPr>
        <w:t xml:space="preserve"> </w:t>
      </w:r>
      <w:r>
        <w:t>and</w:t>
      </w:r>
      <w:r>
        <w:rPr>
          <w:spacing w:val="-8"/>
        </w:rPr>
        <w:t xml:space="preserve"> </w:t>
      </w:r>
      <w:r>
        <w:t>a</w:t>
      </w:r>
      <w:r>
        <w:rPr>
          <w:spacing w:val="-8"/>
        </w:rPr>
        <w:t xml:space="preserve"> </w:t>
      </w:r>
      <w:r>
        <w:t>review</w:t>
      </w:r>
      <w:r>
        <w:rPr>
          <w:spacing w:val="-11"/>
        </w:rPr>
        <w:t xml:space="preserve"> </w:t>
      </w:r>
      <w:r>
        <w:t>in</w:t>
      </w:r>
      <w:r>
        <w:rPr>
          <w:spacing w:val="-7"/>
        </w:rPr>
        <w:t xml:space="preserve"> </w:t>
      </w:r>
      <w:r>
        <w:t>circumstances</w:t>
      </w:r>
      <w:r>
        <w:rPr>
          <w:spacing w:val="-9"/>
        </w:rPr>
        <w:t xml:space="preserve"> </w:t>
      </w:r>
      <w:r>
        <w:t>such</w:t>
      </w:r>
      <w:r>
        <w:rPr>
          <w:spacing w:val="-10"/>
        </w:rPr>
        <w:t xml:space="preserve"> </w:t>
      </w:r>
      <w:r>
        <w:t>as</w:t>
      </w:r>
      <w:r>
        <w:rPr>
          <w:spacing w:val="-7"/>
        </w:rPr>
        <w:t xml:space="preserve"> </w:t>
      </w:r>
      <w:r>
        <w:t>these,</w:t>
      </w:r>
      <w:r>
        <w:rPr>
          <w:spacing w:val="-7"/>
        </w:rPr>
        <w:t xml:space="preserve"> </w:t>
      </w:r>
      <w:r>
        <w:t>it</w:t>
      </w:r>
      <w:r>
        <w:rPr>
          <w:spacing w:val="-9"/>
        </w:rPr>
        <w:t xml:space="preserve"> </w:t>
      </w:r>
      <w:r>
        <w:t>is</w:t>
      </w:r>
      <w:r>
        <w:rPr>
          <w:spacing w:val="-9"/>
        </w:rPr>
        <w:t xml:space="preserve"> </w:t>
      </w:r>
      <w:r>
        <w:t>my</w:t>
      </w:r>
      <w:r>
        <w:rPr>
          <w:spacing w:val="-9"/>
        </w:rPr>
        <w:t xml:space="preserve"> </w:t>
      </w:r>
      <w:r>
        <w:t>firm</w:t>
      </w:r>
      <w:r>
        <w:rPr>
          <w:spacing w:val="-7"/>
        </w:rPr>
        <w:t xml:space="preserve"> </w:t>
      </w:r>
      <w:r>
        <w:t>view</w:t>
      </w:r>
      <w:r>
        <w:rPr>
          <w:spacing w:val="-10"/>
        </w:rPr>
        <w:t xml:space="preserve"> </w:t>
      </w:r>
      <w:r>
        <w:t>that</w:t>
      </w:r>
      <w:r>
        <w:rPr>
          <w:spacing w:val="-7"/>
        </w:rPr>
        <w:t xml:space="preserve"> </w:t>
      </w:r>
      <w:r>
        <w:t>the</w:t>
      </w:r>
      <w:r>
        <w:rPr>
          <w:spacing w:val="-10"/>
        </w:rPr>
        <w:t xml:space="preserve"> </w:t>
      </w:r>
      <w:r>
        <w:t>separate filing of the two, if done expediently and within the timelines prescribed in the rules, does not result in any prejudice to either of the parties. Further, I am inclined to exercise my discretion, pursuant</w:t>
      </w:r>
      <w:r>
        <w:rPr>
          <w:spacing w:val="-1"/>
        </w:rPr>
        <w:t xml:space="preserve"> </w:t>
      </w:r>
      <w:r>
        <w:t>to</w:t>
      </w:r>
      <w:r>
        <w:rPr>
          <w:spacing w:val="-1"/>
        </w:rPr>
        <w:t xml:space="preserve"> </w:t>
      </w:r>
      <w:r>
        <w:t>rule</w:t>
      </w:r>
      <w:r>
        <w:rPr>
          <w:spacing w:val="-2"/>
        </w:rPr>
        <w:t xml:space="preserve"> </w:t>
      </w:r>
      <w:r>
        <w:t>32</w:t>
      </w:r>
      <w:r>
        <w:rPr>
          <w:spacing w:val="-1"/>
        </w:rPr>
        <w:t xml:space="preserve"> </w:t>
      </w:r>
      <w:r>
        <w:t>of</w:t>
      </w:r>
      <w:r>
        <w:rPr>
          <w:spacing w:val="-2"/>
        </w:rPr>
        <w:t xml:space="preserve"> </w:t>
      </w:r>
      <w:r>
        <w:t>this</w:t>
      </w:r>
      <w:r>
        <w:rPr>
          <w:spacing w:val="-1"/>
        </w:rPr>
        <w:t xml:space="preserve"> </w:t>
      </w:r>
      <w:r>
        <w:t>Court’s</w:t>
      </w:r>
      <w:r>
        <w:rPr>
          <w:spacing w:val="-1"/>
        </w:rPr>
        <w:t xml:space="preserve"> </w:t>
      </w:r>
      <w:r>
        <w:t>rules,</w:t>
      </w:r>
      <w:r>
        <w:rPr>
          <w:spacing w:val="-1"/>
        </w:rPr>
        <w:t xml:space="preserve"> </w:t>
      </w:r>
      <w:r>
        <w:t>to</w:t>
      </w:r>
      <w:r>
        <w:rPr>
          <w:spacing w:val="-1"/>
        </w:rPr>
        <w:t xml:space="preserve"> </w:t>
      </w:r>
      <w:r>
        <w:t>depart</w:t>
      </w:r>
      <w:r>
        <w:rPr>
          <w:spacing w:val="-2"/>
        </w:rPr>
        <w:t xml:space="preserve"> </w:t>
      </w:r>
      <w:r>
        <w:t>from</w:t>
      </w:r>
      <w:r>
        <w:rPr>
          <w:spacing w:val="-1"/>
        </w:rPr>
        <w:t xml:space="preserve"> </w:t>
      </w:r>
      <w:r>
        <w:t>strict</w:t>
      </w:r>
      <w:r>
        <w:rPr>
          <w:spacing w:val="-1"/>
        </w:rPr>
        <w:t xml:space="preserve"> </w:t>
      </w:r>
      <w:r>
        <w:t>adherence</w:t>
      </w:r>
      <w:r>
        <w:rPr>
          <w:spacing w:val="-2"/>
        </w:rPr>
        <w:t xml:space="preserve"> </w:t>
      </w:r>
      <w:r>
        <w:t>to</w:t>
      </w:r>
      <w:r>
        <w:rPr>
          <w:spacing w:val="-1"/>
        </w:rPr>
        <w:t xml:space="preserve"> </w:t>
      </w:r>
      <w:r>
        <w:t>the</w:t>
      </w:r>
      <w:r>
        <w:rPr>
          <w:spacing w:val="-2"/>
        </w:rPr>
        <w:t xml:space="preserve"> </w:t>
      </w:r>
      <w:r>
        <w:t>rules</w:t>
      </w:r>
      <w:r>
        <w:rPr>
          <w:spacing w:val="-1"/>
        </w:rPr>
        <w:t xml:space="preserve"> </w:t>
      </w:r>
      <w:r>
        <w:t>in</w:t>
      </w:r>
      <w:r>
        <w:rPr>
          <w:spacing w:val="-1"/>
        </w:rPr>
        <w:t xml:space="preserve"> </w:t>
      </w:r>
      <w:r>
        <w:t>the</w:t>
      </w:r>
      <w:r>
        <w:rPr>
          <w:spacing w:val="-2"/>
        </w:rPr>
        <w:t xml:space="preserve"> </w:t>
      </w:r>
      <w:r>
        <w:t>interest of justice, provided that such departure does not prejudice either party. Notably, during submissions, counsel for the first respondent did not argue that the separate filing of the matters prejudiced them in any way. Moreover, I believe the subsequent consolidation of the appeal and the review remedied the situation.</w:t>
      </w:r>
    </w:p>
    <w:p w14:paraId="76C6A922"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3E537D68" w14:textId="77777777" w:rsidR="009053E3" w:rsidRDefault="00000000">
      <w:pPr>
        <w:spacing w:before="79" w:line="360" w:lineRule="auto"/>
        <w:ind w:right="357"/>
        <w:jc w:val="both"/>
        <w:rPr>
          <w:sz w:val="24"/>
        </w:rPr>
      </w:pPr>
      <w:r>
        <w:rPr>
          <w:sz w:val="24"/>
        </w:rPr>
        <w:lastRenderedPageBreak/>
        <w:t>In</w:t>
      </w:r>
      <w:r>
        <w:rPr>
          <w:spacing w:val="-6"/>
          <w:sz w:val="24"/>
        </w:rPr>
        <w:t xml:space="preserve"> </w:t>
      </w:r>
      <w:r>
        <w:rPr>
          <w:b/>
          <w:i/>
          <w:sz w:val="24"/>
        </w:rPr>
        <w:t>Mapondera</w:t>
      </w:r>
      <w:r>
        <w:rPr>
          <w:b/>
          <w:i/>
          <w:spacing w:val="-5"/>
          <w:sz w:val="24"/>
        </w:rPr>
        <w:t xml:space="preserve"> </w:t>
      </w:r>
      <w:r>
        <w:rPr>
          <w:b/>
          <w:i/>
          <w:sz w:val="24"/>
        </w:rPr>
        <w:t>&amp;</w:t>
      </w:r>
      <w:r>
        <w:rPr>
          <w:b/>
          <w:i/>
          <w:spacing w:val="-4"/>
          <w:sz w:val="24"/>
        </w:rPr>
        <w:t xml:space="preserve"> </w:t>
      </w:r>
      <w:r>
        <w:rPr>
          <w:b/>
          <w:i/>
          <w:sz w:val="24"/>
        </w:rPr>
        <w:t>55</w:t>
      </w:r>
      <w:r>
        <w:rPr>
          <w:b/>
          <w:i/>
          <w:spacing w:val="-5"/>
          <w:sz w:val="24"/>
        </w:rPr>
        <w:t xml:space="preserve"> </w:t>
      </w:r>
      <w:r>
        <w:rPr>
          <w:b/>
          <w:i/>
          <w:sz w:val="24"/>
        </w:rPr>
        <w:t>Ors</w:t>
      </w:r>
      <w:r>
        <w:rPr>
          <w:b/>
          <w:i/>
          <w:spacing w:val="-5"/>
          <w:sz w:val="24"/>
        </w:rPr>
        <w:t xml:space="preserve"> </w:t>
      </w:r>
      <w:r>
        <w:rPr>
          <w:b/>
          <w:sz w:val="24"/>
        </w:rPr>
        <w:t>v</w:t>
      </w:r>
      <w:r>
        <w:rPr>
          <w:b/>
          <w:spacing w:val="-4"/>
          <w:sz w:val="24"/>
        </w:rPr>
        <w:t xml:space="preserve"> </w:t>
      </w:r>
      <w:r>
        <w:rPr>
          <w:b/>
          <w:i/>
          <w:sz w:val="24"/>
        </w:rPr>
        <w:t>Fredda</w:t>
      </w:r>
      <w:r>
        <w:rPr>
          <w:b/>
          <w:i/>
          <w:spacing w:val="-5"/>
          <w:sz w:val="24"/>
        </w:rPr>
        <w:t xml:space="preserve"> </w:t>
      </w:r>
      <w:r>
        <w:rPr>
          <w:b/>
          <w:i/>
          <w:sz w:val="24"/>
        </w:rPr>
        <w:t>Rebecca</w:t>
      </w:r>
      <w:r>
        <w:rPr>
          <w:b/>
          <w:i/>
          <w:spacing w:val="-5"/>
          <w:sz w:val="24"/>
        </w:rPr>
        <w:t xml:space="preserve"> </w:t>
      </w:r>
      <w:r>
        <w:rPr>
          <w:b/>
          <w:i/>
          <w:sz w:val="24"/>
        </w:rPr>
        <w:t>Gold</w:t>
      </w:r>
      <w:r>
        <w:rPr>
          <w:b/>
          <w:i/>
          <w:spacing w:val="-2"/>
          <w:sz w:val="24"/>
        </w:rPr>
        <w:t xml:space="preserve"> </w:t>
      </w:r>
      <w:r>
        <w:rPr>
          <w:b/>
          <w:i/>
          <w:sz w:val="24"/>
        </w:rPr>
        <w:t>Mine</w:t>
      </w:r>
      <w:r>
        <w:rPr>
          <w:b/>
          <w:i/>
          <w:spacing w:val="-5"/>
          <w:sz w:val="24"/>
        </w:rPr>
        <w:t xml:space="preserve"> </w:t>
      </w:r>
      <w:r>
        <w:rPr>
          <w:b/>
          <w:sz w:val="24"/>
        </w:rPr>
        <w:t>SC</w:t>
      </w:r>
      <w:r>
        <w:rPr>
          <w:b/>
          <w:spacing w:val="-5"/>
          <w:sz w:val="24"/>
        </w:rPr>
        <w:t xml:space="preserve"> </w:t>
      </w:r>
      <w:r>
        <w:rPr>
          <w:b/>
          <w:sz w:val="24"/>
        </w:rPr>
        <w:t>81-22</w:t>
      </w:r>
      <w:r>
        <w:rPr>
          <w:b/>
          <w:spacing w:val="-5"/>
          <w:sz w:val="24"/>
        </w:rPr>
        <w:t xml:space="preserve"> </w:t>
      </w:r>
      <w:r>
        <w:rPr>
          <w:b/>
          <w:sz w:val="24"/>
        </w:rPr>
        <w:t>at</w:t>
      </w:r>
      <w:r>
        <w:rPr>
          <w:b/>
          <w:spacing w:val="-6"/>
          <w:sz w:val="24"/>
        </w:rPr>
        <w:t xml:space="preserve"> </w:t>
      </w:r>
      <w:r>
        <w:rPr>
          <w:b/>
          <w:sz w:val="24"/>
        </w:rPr>
        <w:t>p</w:t>
      </w:r>
      <w:r>
        <w:rPr>
          <w:b/>
          <w:spacing w:val="-4"/>
          <w:sz w:val="24"/>
        </w:rPr>
        <w:t xml:space="preserve"> </w:t>
      </w:r>
      <w:r>
        <w:rPr>
          <w:b/>
          <w:sz w:val="24"/>
        </w:rPr>
        <w:t>8</w:t>
      </w:r>
      <w:r>
        <w:rPr>
          <w:sz w:val="24"/>
        </w:rPr>
        <w:t>,</w:t>
      </w:r>
      <w:r>
        <w:rPr>
          <w:spacing w:val="-5"/>
          <w:sz w:val="24"/>
        </w:rPr>
        <w:t xml:space="preserve"> </w:t>
      </w:r>
      <w:r>
        <w:rPr>
          <w:sz w:val="24"/>
        </w:rPr>
        <w:t>the</w:t>
      </w:r>
      <w:r>
        <w:rPr>
          <w:spacing w:val="-6"/>
          <w:sz w:val="24"/>
        </w:rPr>
        <w:t xml:space="preserve"> </w:t>
      </w:r>
      <w:r>
        <w:rPr>
          <w:sz w:val="24"/>
        </w:rPr>
        <w:t>Court</w:t>
      </w:r>
      <w:r>
        <w:rPr>
          <w:spacing w:val="-4"/>
          <w:sz w:val="24"/>
        </w:rPr>
        <w:t xml:space="preserve"> </w:t>
      </w:r>
      <w:r>
        <w:rPr>
          <w:sz w:val="24"/>
        </w:rPr>
        <w:t>articulated</w:t>
      </w:r>
      <w:r>
        <w:rPr>
          <w:spacing w:val="-5"/>
          <w:sz w:val="24"/>
        </w:rPr>
        <w:t xml:space="preserve"> </w:t>
      </w:r>
      <w:r>
        <w:rPr>
          <w:sz w:val="24"/>
        </w:rPr>
        <w:t>the following pertinent remarks:</w:t>
      </w:r>
    </w:p>
    <w:p w14:paraId="23FEC298" w14:textId="77777777" w:rsidR="009053E3" w:rsidRDefault="00000000">
      <w:pPr>
        <w:pStyle w:val="BodyText"/>
        <w:spacing w:before="161"/>
        <w:ind w:left="720" w:right="354"/>
      </w:pPr>
      <w:r>
        <w:t xml:space="preserve">“It is therefore clear from the authorities that the primary function of the court </w:t>
      </w:r>
      <w:r>
        <w:rPr>
          <w:i/>
        </w:rPr>
        <w:t xml:space="preserve">a quo </w:t>
      </w:r>
      <w:r>
        <w:t>is to do</w:t>
      </w:r>
      <w:r>
        <w:rPr>
          <w:spacing w:val="-1"/>
        </w:rPr>
        <w:t xml:space="preserve"> </w:t>
      </w:r>
      <w:r>
        <w:t>simple</w:t>
      </w:r>
      <w:r>
        <w:rPr>
          <w:spacing w:val="-1"/>
        </w:rPr>
        <w:t xml:space="preserve"> </w:t>
      </w:r>
      <w:r>
        <w:t>justice</w:t>
      </w:r>
      <w:r>
        <w:rPr>
          <w:spacing w:val="-2"/>
        </w:rPr>
        <w:t xml:space="preserve"> </w:t>
      </w:r>
      <w:r>
        <w:t>between</w:t>
      </w:r>
      <w:r>
        <w:rPr>
          <w:spacing w:val="-1"/>
        </w:rPr>
        <w:t xml:space="preserve"> </w:t>
      </w:r>
      <w:r>
        <w:t>the</w:t>
      </w:r>
      <w:r>
        <w:rPr>
          <w:spacing w:val="-1"/>
        </w:rPr>
        <w:t xml:space="preserve"> </w:t>
      </w:r>
      <w:r>
        <w:t>parties</w:t>
      </w:r>
      <w:r>
        <w:rPr>
          <w:spacing w:val="-1"/>
        </w:rPr>
        <w:t xml:space="preserve"> </w:t>
      </w:r>
      <w:r>
        <w:t>without</w:t>
      </w:r>
      <w:r>
        <w:rPr>
          <w:spacing w:val="-1"/>
        </w:rPr>
        <w:t xml:space="preserve"> </w:t>
      </w:r>
      <w:r>
        <w:t>dwelling</w:t>
      </w:r>
      <w:r>
        <w:rPr>
          <w:spacing w:val="-1"/>
        </w:rPr>
        <w:t xml:space="preserve"> </w:t>
      </w:r>
      <w:r>
        <w:t>too</w:t>
      </w:r>
      <w:r>
        <w:rPr>
          <w:spacing w:val="-1"/>
        </w:rPr>
        <w:t xml:space="preserve"> </w:t>
      </w:r>
      <w:r>
        <w:t>much</w:t>
      </w:r>
      <w:r>
        <w:rPr>
          <w:spacing w:val="-1"/>
        </w:rPr>
        <w:t xml:space="preserve"> </w:t>
      </w:r>
      <w:r>
        <w:t>on</w:t>
      </w:r>
      <w:r>
        <w:rPr>
          <w:spacing w:val="-1"/>
        </w:rPr>
        <w:t xml:space="preserve"> </w:t>
      </w:r>
      <w:r>
        <w:t>legal</w:t>
      </w:r>
      <w:r>
        <w:rPr>
          <w:spacing w:val="-1"/>
        </w:rPr>
        <w:t xml:space="preserve"> </w:t>
      </w:r>
      <w:r>
        <w:t>technicalities.</w:t>
      </w:r>
      <w:r>
        <w:rPr>
          <w:spacing w:val="-1"/>
        </w:rPr>
        <w:t xml:space="preserve"> </w:t>
      </w:r>
      <w:r>
        <w:t>It is</w:t>
      </w:r>
      <w:r>
        <w:rPr>
          <w:spacing w:val="-10"/>
        </w:rPr>
        <w:t xml:space="preserve"> </w:t>
      </w:r>
      <w:r>
        <w:t>also</w:t>
      </w:r>
      <w:r>
        <w:rPr>
          <w:spacing w:val="-10"/>
        </w:rPr>
        <w:t xml:space="preserve"> </w:t>
      </w:r>
      <w:r>
        <w:t>self-evident</w:t>
      </w:r>
      <w:r>
        <w:rPr>
          <w:spacing w:val="-11"/>
        </w:rPr>
        <w:t xml:space="preserve"> </w:t>
      </w:r>
      <w:r>
        <w:t>that</w:t>
      </w:r>
      <w:r>
        <w:rPr>
          <w:spacing w:val="-11"/>
        </w:rPr>
        <w:t xml:space="preserve"> </w:t>
      </w:r>
      <w:r>
        <w:t>the</w:t>
      </w:r>
      <w:r>
        <w:rPr>
          <w:spacing w:val="-11"/>
        </w:rPr>
        <w:t xml:space="preserve"> </w:t>
      </w:r>
      <w:r>
        <w:t>general</w:t>
      </w:r>
      <w:r>
        <w:rPr>
          <w:spacing w:val="-10"/>
        </w:rPr>
        <w:t xml:space="preserve"> </w:t>
      </w:r>
      <w:r>
        <w:t>courts</w:t>
      </w:r>
      <w:r>
        <w:rPr>
          <w:spacing w:val="-11"/>
        </w:rPr>
        <w:t xml:space="preserve"> </w:t>
      </w:r>
      <w:r>
        <w:t>of</w:t>
      </w:r>
      <w:r>
        <w:rPr>
          <w:spacing w:val="-11"/>
        </w:rPr>
        <w:t xml:space="preserve"> </w:t>
      </w:r>
      <w:r>
        <w:t>law</w:t>
      </w:r>
      <w:r>
        <w:rPr>
          <w:spacing w:val="-9"/>
        </w:rPr>
        <w:t xml:space="preserve"> </w:t>
      </w:r>
      <w:r>
        <w:t>are</w:t>
      </w:r>
      <w:r>
        <w:rPr>
          <w:spacing w:val="-11"/>
        </w:rPr>
        <w:t xml:space="preserve"> </w:t>
      </w:r>
      <w:r>
        <w:t>beginning</w:t>
      </w:r>
      <w:r>
        <w:rPr>
          <w:spacing w:val="-11"/>
        </w:rPr>
        <w:t xml:space="preserve"> </w:t>
      </w:r>
      <w:r>
        <w:t>to</w:t>
      </w:r>
      <w:r>
        <w:rPr>
          <w:spacing w:val="-10"/>
        </w:rPr>
        <w:t xml:space="preserve"> </w:t>
      </w:r>
      <w:r>
        <w:t>mellow</w:t>
      </w:r>
      <w:r>
        <w:rPr>
          <w:spacing w:val="-11"/>
        </w:rPr>
        <w:t xml:space="preserve"> </w:t>
      </w:r>
      <w:r>
        <w:t>and</w:t>
      </w:r>
      <w:r>
        <w:rPr>
          <w:spacing w:val="-11"/>
        </w:rPr>
        <w:t xml:space="preserve"> </w:t>
      </w:r>
      <w:r>
        <w:t>drift</w:t>
      </w:r>
      <w:r>
        <w:rPr>
          <w:spacing w:val="-10"/>
        </w:rPr>
        <w:t xml:space="preserve"> </w:t>
      </w:r>
      <w:r>
        <w:t xml:space="preserve">towards the idea of correction of simple procedural errors in order to do real and substantial justice.When interpreting statutes and codes of conduct, the court </w:t>
      </w:r>
      <w:r>
        <w:rPr>
          <w:i/>
        </w:rPr>
        <w:t xml:space="preserve">a quo </w:t>
      </w:r>
      <w:r>
        <w:t>should endeavor to give a broad liberal interpretation that is not embroiled in flimsy legal technicalities in order to achieve social justice based on equitable labour standards...”</w:t>
      </w:r>
    </w:p>
    <w:p w14:paraId="7F7C0374" w14:textId="77777777" w:rsidR="009053E3" w:rsidRDefault="00000000">
      <w:pPr>
        <w:spacing w:before="159"/>
        <w:jc w:val="both"/>
        <w:rPr>
          <w:sz w:val="24"/>
        </w:rPr>
      </w:pPr>
      <w:r>
        <w:rPr>
          <w:sz w:val="24"/>
        </w:rPr>
        <w:t>Further,</w:t>
      </w:r>
      <w:r>
        <w:rPr>
          <w:spacing w:val="-2"/>
          <w:sz w:val="24"/>
        </w:rPr>
        <w:t xml:space="preserve"> </w:t>
      </w:r>
      <w:r>
        <w:rPr>
          <w:sz w:val="24"/>
        </w:rPr>
        <w:t>in</w:t>
      </w:r>
      <w:r>
        <w:rPr>
          <w:spacing w:val="-1"/>
          <w:sz w:val="24"/>
        </w:rPr>
        <w:t xml:space="preserve"> </w:t>
      </w:r>
      <w:r>
        <w:rPr>
          <w:b/>
          <w:i/>
          <w:sz w:val="24"/>
        </w:rPr>
        <w:t>Dalny</w:t>
      </w:r>
      <w:r>
        <w:rPr>
          <w:b/>
          <w:i/>
          <w:spacing w:val="-2"/>
          <w:sz w:val="24"/>
        </w:rPr>
        <w:t xml:space="preserve"> </w:t>
      </w:r>
      <w:r>
        <w:rPr>
          <w:b/>
          <w:i/>
          <w:sz w:val="24"/>
        </w:rPr>
        <w:t>Mine</w:t>
      </w:r>
      <w:r>
        <w:rPr>
          <w:b/>
          <w:i/>
          <w:spacing w:val="-2"/>
          <w:sz w:val="24"/>
        </w:rPr>
        <w:t xml:space="preserve"> </w:t>
      </w:r>
      <w:r>
        <w:rPr>
          <w:b/>
          <w:sz w:val="24"/>
        </w:rPr>
        <w:t>v</w:t>
      </w:r>
      <w:r>
        <w:rPr>
          <w:b/>
          <w:spacing w:val="-1"/>
          <w:sz w:val="24"/>
        </w:rPr>
        <w:t xml:space="preserve"> </w:t>
      </w:r>
      <w:r>
        <w:rPr>
          <w:b/>
          <w:i/>
          <w:sz w:val="24"/>
        </w:rPr>
        <w:t>Banda</w:t>
      </w:r>
      <w:r>
        <w:rPr>
          <w:b/>
          <w:i/>
          <w:spacing w:val="-1"/>
          <w:sz w:val="24"/>
        </w:rPr>
        <w:t xml:space="preserve"> </w:t>
      </w:r>
      <w:r>
        <w:rPr>
          <w:b/>
          <w:sz w:val="24"/>
        </w:rPr>
        <w:t>1991</w:t>
      </w:r>
      <w:r>
        <w:rPr>
          <w:b/>
          <w:spacing w:val="-1"/>
          <w:sz w:val="24"/>
        </w:rPr>
        <w:t xml:space="preserve"> </w:t>
      </w:r>
      <w:r>
        <w:rPr>
          <w:b/>
          <w:sz w:val="24"/>
        </w:rPr>
        <w:t>(1)</w:t>
      </w:r>
      <w:r>
        <w:rPr>
          <w:b/>
          <w:spacing w:val="-3"/>
          <w:sz w:val="24"/>
        </w:rPr>
        <w:t xml:space="preserve"> </w:t>
      </w:r>
      <w:r>
        <w:rPr>
          <w:b/>
          <w:sz w:val="24"/>
        </w:rPr>
        <w:t>ZLR</w:t>
      </w:r>
      <w:r>
        <w:rPr>
          <w:b/>
          <w:spacing w:val="-2"/>
          <w:sz w:val="24"/>
        </w:rPr>
        <w:t xml:space="preserve"> </w:t>
      </w:r>
      <w:r>
        <w:rPr>
          <w:b/>
          <w:sz w:val="24"/>
        </w:rPr>
        <w:t>220</w:t>
      </w:r>
      <w:r>
        <w:rPr>
          <w:b/>
          <w:spacing w:val="-1"/>
          <w:sz w:val="24"/>
        </w:rPr>
        <w:t xml:space="preserve"> </w:t>
      </w:r>
      <w:r>
        <w:rPr>
          <w:b/>
          <w:sz w:val="24"/>
        </w:rPr>
        <w:t>(S)</w:t>
      </w:r>
      <w:r>
        <w:rPr>
          <w:b/>
          <w:spacing w:val="-1"/>
          <w:sz w:val="24"/>
        </w:rPr>
        <w:t xml:space="preserve"> </w:t>
      </w:r>
      <w:r>
        <w:rPr>
          <w:b/>
          <w:sz w:val="24"/>
        </w:rPr>
        <w:t>at</w:t>
      </w:r>
      <w:r>
        <w:rPr>
          <w:b/>
          <w:spacing w:val="-3"/>
          <w:sz w:val="24"/>
        </w:rPr>
        <w:t xml:space="preserve"> </w:t>
      </w:r>
      <w:r>
        <w:rPr>
          <w:b/>
          <w:sz w:val="24"/>
        </w:rPr>
        <w:t>221</w:t>
      </w:r>
      <w:r>
        <w:rPr>
          <w:sz w:val="24"/>
        </w:rPr>
        <w:t>,</w:t>
      </w:r>
      <w:r>
        <w:rPr>
          <w:spacing w:val="-1"/>
          <w:sz w:val="24"/>
        </w:rPr>
        <w:t xml:space="preserve"> </w:t>
      </w:r>
      <w:r>
        <w:rPr>
          <w:sz w:val="24"/>
        </w:rPr>
        <w:t>the</w:t>
      </w:r>
      <w:r>
        <w:rPr>
          <w:spacing w:val="-1"/>
          <w:sz w:val="24"/>
        </w:rPr>
        <w:t xml:space="preserve"> </w:t>
      </w:r>
      <w:r>
        <w:rPr>
          <w:sz w:val="24"/>
        </w:rPr>
        <w:t>Court</w:t>
      </w:r>
      <w:r>
        <w:rPr>
          <w:spacing w:val="-1"/>
          <w:sz w:val="24"/>
        </w:rPr>
        <w:t xml:space="preserve"> </w:t>
      </w:r>
      <w:r>
        <w:rPr>
          <w:sz w:val="24"/>
        </w:rPr>
        <w:t>held</w:t>
      </w:r>
      <w:r>
        <w:rPr>
          <w:spacing w:val="-1"/>
          <w:sz w:val="24"/>
        </w:rPr>
        <w:t xml:space="preserve"> </w:t>
      </w:r>
      <w:r>
        <w:rPr>
          <w:sz w:val="24"/>
        </w:rPr>
        <w:t>as</w:t>
      </w:r>
      <w:r>
        <w:rPr>
          <w:spacing w:val="-2"/>
          <w:sz w:val="24"/>
        </w:rPr>
        <w:t xml:space="preserve"> follows:</w:t>
      </w:r>
    </w:p>
    <w:p w14:paraId="539D68DC" w14:textId="77777777" w:rsidR="009053E3" w:rsidRDefault="009053E3">
      <w:pPr>
        <w:pStyle w:val="BodyText"/>
        <w:spacing w:before="22"/>
        <w:jc w:val="left"/>
      </w:pPr>
    </w:p>
    <w:p w14:paraId="58CC932B" w14:textId="77777777" w:rsidR="009053E3" w:rsidRDefault="00000000">
      <w:pPr>
        <w:pStyle w:val="BodyText"/>
        <w:ind w:left="720" w:right="359"/>
      </w:pPr>
      <w:r>
        <w:t xml:space="preserve">“As a general rule, it seems to me undesirable that the labour relations matters should be decided on the basis of procedural irregularities. By this I do not mean that such irregularities should be ignored, I mean that the procedural irregularities should be put </w:t>
      </w:r>
      <w:r>
        <w:rPr>
          <w:spacing w:val="-2"/>
        </w:rPr>
        <w:t>right…”</w:t>
      </w:r>
    </w:p>
    <w:p w14:paraId="3B36AAE5" w14:textId="77777777" w:rsidR="009053E3" w:rsidRDefault="00000000">
      <w:pPr>
        <w:pStyle w:val="BodyText"/>
        <w:spacing w:before="161" w:line="360" w:lineRule="auto"/>
        <w:ind w:right="355"/>
      </w:pPr>
      <w:r>
        <w:t>In</w:t>
      </w:r>
      <w:r>
        <w:rPr>
          <w:spacing w:val="-13"/>
        </w:rPr>
        <w:t xml:space="preserve"> </w:t>
      </w:r>
      <w:r>
        <w:t>view</w:t>
      </w:r>
      <w:r>
        <w:rPr>
          <w:spacing w:val="-13"/>
        </w:rPr>
        <w:t xml:space="preserve"> </w:t>
      </w:r>
      <w:r>
        <w:t>of</w:t>
      </w:r>
      <w:r>
        <w:rPr>
          <w:spacing w:val="-13"/>
        </w:rPr>
        <w:t xml:space="preserve"> </w:t>
      </w:r>
      <w:r>
        <w:t>the</w:t>
      </w:r>
      <w:r>
        <w:rPr>
          <w:spacing w:val="-12"/>
        </w:rPr>
        <w:t xml:space="preserve"> </w:t>
      </w:r>
      <w:r>
        <w:t>sentiments</w:t>
      </w:r>
      <w:r>
        <w:rPr>
          <w:spacing w:val="-11"/>
        </w:rPr>
        <w:t xml:space="preserve"> </w:t>
      </w:r>
      <w:r>
        <w:t>expressed</w:t>
      </w:r>
      <w:r>
        <w:rPr>
          <w:spacing w:val="-13"/>
        </w:rPr>
        <w:t xml:space="preserve"> </w:t>
      </w:r>
      <w:r>
        <w:t>in</w:t>
      </w:r>
      <w:r>
        <w:rPr>
          <w:spacing w:val="-12"/>
        </w:rPr>
        <w:t xml:space="preserve"> </w:t>
      </w:r>
      <w:r>
        <w:t>the</w:t>
      </w:r>
      <w:r>
        <w:rPr>
          <w:spacing w:val="-12"/>
        </w:rPr>
        <w:t xml:space="preserve"> </w:t>
      </w:r>
      <w:r>
        <w:rPr>
          <w:b/>
        </w:rPr>
        <w:t>Mapondera</w:t>
      </w:r>
      <w:r>
        <w:rPr>
          <w:b/>
          <w:spacing w:val="-11"/>
        </w:rPr>
        <w:t xml:space="preserve"> </w:t>
      </w:r>
      <w:r>
        <w:t>case</w:t>
      </w:r>
      <w:r>
        <w:rPr>
          <w:spacing w:val="-13"/>
        </w:rPr>
        <w:t xml:space="preserve"> </w:t>
      </w:r>
      <w:r>
        <w:t>(</w:t>
      </w:r>
      <w:r>
        <w:rPr>
          <w:i/>
        </w:rPr>
        <w:t>supra</w:t>
      </w:r>
      <w:r>
        <w:t>),</w:t>
      </w:r>
      <w:r>
        <w:rPr>
          <w:spacing w:val="-13"/>
        </w:rPr>
        <w:t xml:space="preserve"> </w:t>
      </w:r>
      <w:r>
        <w:t>I</w:t>
      </w:r>
      <w:r>
        <w:rPr>
          <w:spacing w:val="-13"/>
        </w:rPr>
        <w:t xml:space="preserve"> </w:t>
      </w:r>
      <w:r>
        <w:t>am</w:t>
      </w:r>
      <w:r>
        <w:rPr>
          <w:spacing w:val="-12"/>
        </w:rPr>
        <w:t xml:space="preserve"> </w:t>
      </w:r>
      <w:r>
        <w:t>inclined</w:t>
      </w:r>
      <w:r>
        <w:rPr>
          <w:spacing w:val="-12"/>
        </w:rPr>
        <w:t xml:space="preserve"> </w:t>
      </w:r>
      <w:r>
        <w:t>to</w:t>
      </w:r>
      <w:r>
        <w:rPr>
          <w:spacing w:val="-11"/>
        </w:rPr>
        <w:t xml:space="preserve"> </w:t>
      </w:r>
      <w:r>
        <w:t>adopt</w:t>
      </w:r>
      <w:r>
        <w:rPr>
          <w:spacing w:val="-12"/>
        </w:rPr>
        <w:t xml:space="preserve"> </w:t>
      </w:r>
      <w:r>
        <w:t>a</w:t>
      </w:r>
      <w:r>
        <w:rPr>
          <w:spacing w:val="-13"/>
        </w:rPr>
        <w:t xml:space="preserve"> </w:t>
      </w:r>
      <w:r>
        <w:t xml:space="preserve">broad liberal interpretation of Rule 19(3). In addition, in the </w:t>
      </w:r>
      <w:r>
        <w:rPr>
          <w:b/>
        </w:rPr>
        <w:t xml:space="preserve">Dalny Mine </w:t>
      </w:r>
      <w:r>
        <w:t>case (</w:t>
      </w:r>
      <w:r>
        <w:rPr>
          <w:i/>
        </w:rPr>
        <w:t>supra</w:t>
      </w:r>
      <w:r>
        <w:t>), a significant remark</w:t>
      </w:r>
      <w:r>
        <w:rPr>
          <w:spacing w:val="-11"/>
        </w:rPr>
        <w:t xml:space="preserve"> </w:t>
      </w:r>
      <w:r>
        <w:t>was</w:t>
      </w:r>
      <w:r>
        <w:rPr>
          <w:spacing w:val="-10"/>
        </w:rPr>
        <w:t xml:space="preserve"> </w:t>
      </w:r>
      <w:r>
        <w:t>made</w:t>
      </w:r>
      <w:r>
        <w:rPr>
          <w:spacing w:val="-12"/>
        </w:rPr>
        <w:t xml:space="preserve"> </w:t>
      </w:r>
      <w:r>
        <w:t>suggesting</w:t>
      </w:r>
      <w:r>
        <w:rPr>
          <w:spacing w:val="-10"/>
        </w:rPr>
        <w:t xml:space="preserve"> </w:t>
      </w:r>
      <w:r>
        <w:t>that</w:t>
      </w:r>
      <w:r>
        <w:rPr>
          <w:spacing w:val="-11"/>
        </w:rPr>
        <w:t xml:space="preserve"> </w:t>
      </w:r>
      <w:r>
        <w:t>if</w:t>
      </w:r>
      <w:r>
        <w:rPr>
          <w:spacing w:val="-11"/>
        </w:rPr>
        <w:t xml:space="preserve"> </w:t>
      </w:r>
      <w:r>
        <w:t>the</w:t>
      </w:r>
      <w:r>
        <w:rPr>
          <w:spacing w:val="-11"/>
        </w:rPr>
        <w:t xml:space="preserve"> </w:t>
      </w:r>
      <w:r>
        <w:t>court</w:t>
      </w:r>
      <w:r>
        <w:rPr>
          <w:spacing w:val="-11"/>
        </w:rPr>
        <w:t xml:space="preserve"> </w:t>
      </w:r>
      <w:r>
        <w:t>has</w:t>
      </w:r>
      <w:r>
        <w:rPr>
          <w:spacing w:val="-10"/>
        </w:rPr>
        <w:t xml:space="preserve"> </w:t>
      </w:r>
      <w:r>
        <w:t>the</w:t>
      </w:r>
      <w:r>
        <w:rPr>
          <w:spacing w:val="-11"/>
        </w:rPr>
        <w:t xml:space="preserve"> </w:t>
      </w:r>
      <w:r>
        <w:t>means</w:t>
      </w:r>
      <w:r>
        <w:rPr>
          <w:spacing w:val="-10"/>
        </w:rPr>
        <w:t xml:space="preserve"> </w:t>
      </w:r>
      <w:r>
        <w:t>to</w:t>
      </w:r>
      <w:r>
        <w:rPr>
          <w:spacing w:val="-10"/>
        </w:rPr>
        <w:t xml:space="preserve"> </w:t>
      </w:r>
      <w:r>
        <w:t>correct</w:t>
      </w:r>
      <w:r>
        <w:rPr>
          <w:spacing w:val="-10"/>
        </w:rPr>
        <w:t xml:space="preserve"> </w:t>
      </w:r>
      <w:r>
        <w:t>any</w:t>
      </w:r>
      <w:r>
        <w:rPr>
          <w:spacing w:val="-11"/>
        </w:rPr>
        <w:t xml:space="preserve"> </w:t>
      </w:r>
      <w:r>
        <w:t>procedural</w:t>
      </w:r>
      <w:r>
        <w:rPr>
          <w:spacing w:val="-10"/>
        </w:rPr>
        <w:t xml:space="preserve"> </w:t>
      </w:r>
      <w:r>
        <w:t>irregularities and</w:t>
      </w:r>
      <w:r>
        <w:rPr>
          <w:spacing w:val="-7"/>
        </w:rPr>
        <w:t xml:space="preserve"> </w:t>
      </w:r>
      <w:r>
        <w:t>adjudicate</w:t>
      </w:r>
      <w:r>
        <w:rPr>
          <w:spacing w:val="-8"/>
        </w:rPr>
        <w:t xml:space="preserve"> </w:t>
      </w:r>
      <w:r>
        <w:t>the</w:t>
      </w:r>
      <w:r>
        <w:rPr>
          <w:spacing w:val="-8"/>
        </w:rPr>
        <w:t xml:space="preserve"> </w:t>
      </w:r>
      <w:r>
        <w:t>substantive</w:t>
      </w:r>
      <w:r>
        <w:rPr>
          <w:spacing w:val="-8"/>
        </w:rPr>
        <w:t xml:space="preserve"> </w:t>
      </w:r>
      <w:r>
        <w:t>issues,</w:t>
      </w:r>
      <w:r>
        <w:rPr>
          <w:spacing w:val="-7"/>
        </w:rPr>
        <w:t xml:space="preserve"> </w:t>
      </w:r>
      <w:r>
        <w:t>it</w:t>
      </w:r>
      <w:r>
        <w:rPr>
          <w:spacing w:val="-7"/>
        </w:rPr>
        <w:t xml:space="preserve"> </w:t>
      </w:r>
      <w:r>
        <w:t>should</w:t>
      </w:r>
      <w:r>
        <w:rPr>
          <w:spacing w:val="-7"/>
        </w:rPr>
        <w:t xml:space="preserve"> </w:t>
      </w:r>
      <w:r>
        <w:t>make</w:t>
      </w:r>
      <w:r>
        <w:rPr>
          <w:spacing w:val="-9"/>
        </w:rPr>
        <w:t xml:space="preserve"> </w:t>
      </w:r>
      <w:r>
        <w:t>every</w:t>
      </w:r>
      <w:r>
        <w:rPr>
          <w:spacing w:val="-8"/>
        </w:rPr>
        <w:t xml:space="preserve"> </w:t>
      </w:r>
      <w:r>
        <w:t>effort</w:t>
      </w:r>
      <w:r>
        <w:rPr>
          <w:spacing w:val="-7"/>
        </w:rPr>
        <w:t xml:space="preserve"> </w:t>
      </w:r>
      <w:r>
        <w:t>to</w:t>
      </w:r>
      <w:r>
        <w:rPr>
          <w:spacing w:val="-7"/>
        </w:rPr>
        <w:t xml:space="preserve"> </w:t>
      </w:r>
      <w:r>
        <w:t>do</w:t>
      </w:r>
      <w:r>
        <w:rPr>
          <w:spacing w:val="-7"/>
        </w:rPr>
        <w:t xml:space="preserve"> </w:t>
      </w:r>
      <w:r>
        <w:t>so</w:t>
      </w:r>
      <w:r>
        <w:rPr>
          <w:spacing w:val="-7"/>
        </w:rPr>
        <w:t xml:space="preserve"> </w:t>
      </w:r>
      <w:r>
        <w:t>instead</w:t>
      </w:r>
      <w:r>
        <w:rPr>
          <w:spacing w:val="-7"/>
        </w:rPr>
        <w:t xml:space="preserve"> </w:t>
      </w:r>
      <w:r>
        <w:t>of</w:t>
      </w:r>
      <w:r>
        <w:rPr>
          <w:spacing w:val="-8"/>
        </w:rPr>
        <w:t xml:space="preserve"> </w:t>
      </w:r>
      <w:r>
        <w:t>being</w:t>
      </w:r>
      <w:r>
        <w:rPr>
          <w:spacing w:val="-7"/>
        </w:rPr>
        <w:t xml:space="preserve"> </w:t>
      </w:r>
      <w:r>
        <w:t>swayed by</w:t>
      </w:r>
      <w:r>
        <w:rPr>
          <w:spacing w:val="-6"/>
        </w:rPr>
        <w:t xml:space="preserve"> </w:t>
      </w:r>
      <w:r>
        <w:t>procedural</w:t>
      </w:r>
      <w:r>
        <w:rPr>
          <w:spacing w:val="-5"/>
        </w:rPr>
        <w:t xml:space="preserve"> </w:t>
      </w:r>
      <w:r>
        <w:t>technicalities.</w:t>
      </w:r>
      <w:r>
        <w:rPr>
          <w:spacing w:val="-4"/>
        </w:rPr>
        <w:t xml:space="preserve"> </w:t>
      </w:r>
      <w:r>
        <w:t>Consequently,</w:t>
      </w:r>
      <w:r>
        <w:rPr>
          <w:spacing w:val="-6"/>
        </w:rPr>
        <w:t xml:space="preserve"> </w:t>
      </w:r>
      <w:r>
        <w:t>this</w:t>
      </w:r>
      <w:r>
        <w:rPr>
          <w:spacing w:val="-6"/>
        </w:rPr>
        <w:t xml:space="preserve"> </w:t>
      </w:r>
      <w:r>
        <w:t>point</w:t>
      </w:r>
      <w:r>
        <w:rPr>
          <w:spacing w:val="-4"/>
        </w:rPr>
        <w:t xml:space="preserve"> </w:t>
      </w:r>
      <w:r>
        <w:rPr>
          <w:i/>
        </w:rPr>
        <w:t>in</w:t>
      </w:r>
      <w:r>
        <w:rPr>
          <w:i/>
          <w:spacing w:val="-5"/>
        </w:rPr>
        <w:t xml:space="preserve"> </w:t>
      </w:r>
      <w:r>
        <w:rPr>
          <w:i/>
        </w:rPr>
        <w:t>limine</w:t>
      </w:r>
      <w:r>
        <w:rPr>
          <w:i/>
          <w:spacing w:val="-7"/>
        </w:rPr>
        <w:t xml:space="preserve"> </w:t>
      </w:r>
      <w:r>
        <w:t>is</w:t>
      </w:r>
      <w:r>
        <w:rPr>
          <w:spacing w:val="-5"/>
        </w:rPr>
        <w:t xml:space="preserve"> </w:t>
      </w:r>
      <w:r>
        <w:t>not</w:t>
      </w:r>
      <w:r>
        <w:rPr>
          <w:spacing w:val="-5"/>
        </w:rPr>
        <w:t xml:space="preserve"> </w:t>
      </w:r>
      <w:r>
        <w:t>dispositive</w:t>
      </w:r>
      <w:r>
        <w:rPr>
          <w:spacing w:val="-6"/>
        </w:rPr>
        <w:t xml:space="preserve"> </w:t>
      </w:r>
      <w:r>
        <w:t>of</w:t>
      </w:r>
      <w:r>
        <w:rPr>
          <w:spacing w:val="-7"/>
        </w:rPr>
        <w:t xml:space="preserve"> </w:t>
      </w:r>
      <w:r>
        <w:t>the</w:t>
      </w:r>
      <w:r>
        <w:rPr>
          <w:spacing w:val="-6"/>
        </w:rPr>
        <w:t xml:space="preserve"> </w:t>
      </w:r>
      <w:r>
        <w:t>matter</w:t>
      </w:r>
      <w:r>
        <w:rPr>
          <w:spacing w:val="-3"/>
        </w:rPr>
        <w:t xml:space="preserve"> </w:t>
      </w:r>
      <w:r>
        <w:t>and ought to be dismissed.</w:t>
      </w:r>
    </w:p>
    <w:p w14:paraId="3B46D79A" w14:textId="77777777" w:rsidR="009053E3" w:rsidRDefault="00000000">
      <w:pPr>
        <w:pStyle w:val="BodyText"/>
        <w:spacing w:before="161" w:line="360" w:lineRule="auto"/>
        <w:ind w:right="355"/>
      </w:pPr>
      <w:r>
        <w:t>As regards the second point raised, while I am alive to the importance of availing the record of proceedings, I note that the main issue for determination in this review concerns the jurisdiction of the second respondent and the procedural correctness of his determination. It is my view that these particular issues are not dependent on the record of proceedings. To this end, I am fortified by</w:t>
      </w:r>
      <w:r>
        <w:rPr>
          <w:spacing w:val="-10"/>
        </w:rPr>
        <w:t xml:space="preserve"> </w:t>
      </w:r>
      <w:r>
        <w:t>the</w:t>
      </w:r>
      <w:r>
        <w:rPr>
          <w:spacing w:val="-10"/>
        </w:rPr>
        <w:t xml:space="preserve"> </w:t>
      </w:r>
      <w:r>
        <w:t>remarks</w:t>
      </w:r>
      <w:r>
        <w:rPr>
          <w:spacing w:val="-7"/>
        </w:rPr>
        <w:t xml:space="preserve"> </w:t>
      </w:r>
      <w:r>
        <w:t>made</w:t>
      </w:r>
      <w:r>
        <w:rPr>
          <w:spacing w:val="-9"/>
        </w:rPr>
        <w:t xml:space="preserve"> </w:t>
      </w:r>
      <w:r>
        <w:t>in</w:t>
      </w:r>
      <w:r>
        <w:rPr>
          <w:spacing w:val="-10"/>
        </w:rPr>
        <w:t xml:space="preserve"> </w:t>
      </w:r>
      <w:r>
        <w:t>the</w:t>
      </w:r>
      <w:r>
        <w:rPr>
          <w:spacing w:val="-11"/>
        </w:rPr>
        <w:t xml:space="preserve"> </w:t>
      </w:r>
      <w:r>
        <w:t>case</w:t>
      </w:r>
      <w:r>
        <w:rPr>
          <w:spacing w:val="-9"/>
        </w:rPr>
        <w:t xml:space="preserve"> </w:t>
      </w:r>
      <w:r>
        <w:t>of</w:t>
      </w:r>
      <w:r>
        <w:rPr>
          <w:spacing w:val="-10"/>
        </w:rPr>
        <w:t xml:space="preserve"> </w:t>
      </w:r>
      <w:r>
        <w:rPr>
          <w:b/>
          <w:i/>
        </w:rPr>
        <w:t>Anchor</w:t>
      </w:r>
      <w:r>
        <w:rPr>
          <w:b/>
          <w:i/>
          <w:spacing w:val="-9"/>
        </w:rPr>
        <w:t xml:space="preserve"> </w:t>
      </w:r>
      <w:r>
        <w:rPr>
          <w:b/>
          <w:i/>
        </w:rPr>
        <w:t>Publishing</w:t>
      </w:r>
      <w:r>
        <w:rPr>
          <w:b/>
          <w:i/>
          <w:spacing w:val="-10"/>
        </w:rPr>
        <w:t xml:space="preserve"> </w:t>
      </w:r>
      <w:r>
        <w:rPr>
          <w:b/>
          <w:i/>
        </w:rPr>
        <w:t>Co</w:t>
      </w:r>
      <w:r>
        <w:rPr>
          <w:b/>
          <w:i/>
          <w:spacing w:val="-10"/>
        </w:rPr>
        <w:t xml:space="preserve"> </w:t>
      </w:r>
      <w:r>
        <w:rPr>
          <w:b/>
          <w:i/>
        </w:rPr>
        <w:t>(Pty)</w:t>
      </w:r>
      <w:r>
        <w:rPr>
          <w:b/>
          <w:i/>
          <w:spacing w:val="-11"/>
        </w:rPr>
        <w:t xml:space="preserve"> </w:t>
      </w:r>
      <w:r>
        <w:rPr>
          <w:b/>
          <w:i/>
        </w:rPr>
        <w:t>Ltd</w:t>
      </w:r>
      <w:r>
        <w:rPr>
          <w:b/>
          <w:i/>
          <w:spacing w:val="-7"/>
        </w:rPr>
        <w:t xml:space="preserve"> </w:t>
      </w:r>
      <w:r>
        <w:rPr>
          <w:b/>
        </w:rPr>
        <w:t>v</w:t>
      </w:r>
      <w:r>
        <w:rPr>
          <w:b/>
          <w:spacing w:val="-7"/>
        </w:rPr>
        <w:t xml:space="preserve"> </w:t>
      </w:r>
      <w:r>
        <w:rPr>
          <w:b/>
          <w:i/>
        </w:rPr>
        <w:t>Publications</w:t>
      </w:r>
      <w:r>
        <w:rPr>
          <w:b/>
          <w:i/>
          <w:spacing w:val="-15"/>
        </w:rPr>
        <w:t xml:space="preserve"> </w:t>
      </w:r>
      <w:r>
        <w:rPr>
          <w:b/>
          <w:i/>
        </w:rPr>
        <w:t>Appeal</w:t>
      </w:r>
      <w:r>
        <w:rPr>
          <w:b/>
          <w:i/>
          <w:spacing w:val="-9"/>
        </w:rPr>
        <w:t xml:space="preserve"> </w:t>
      </w:r>
      <w:r>
        <w:rPr>
          <w:b/>
          <w:i/>
        </w:rPr>
        <w:t xml:space="preserve">Board </w:t>
      </w:r>
      <w:r>
        <w:rPr>
          <w:b/>
        </w:rPr>
        <w:t>1987(4)</w:t>
      </w:r>
      <w:r>
        <w:rPr>
          <w:b/>
          <w:spacing w:val="-12"/>
        </w:rPr>
        <w:t xml:space="preserve"> </w:t>
      </w:r>
      <w:r>
        <w:rPr>
          <w:b/>
        </w:rPr>
        <w:t>SA</w:t>
      </w:r>
      <w:r>
        <w:rPr>
          <w:b/>
          <w:spacing w:val="-15"/>
        </w:rPr>
        <w:t xml:space="preserve"> </w:t>
      </w:r>
      <w:r>
        <w:rPr>
          <w:b/>
        </w:rPr>
        <w:t>708</w:t>
      </w:r>
      <w:r>
        <w:rPr>
          <w:b/>
          <w:spacing w:val="-5"/>
        </w:rPr>
        <w:t xml:space="preserve"> </w:t>
      </w:r>
      <w:r>
        <w:rPr>
          <w:b/>
        </w:rPr>
        <w:t>(N)</w:t>
      </w:r>
      <w:r>
        <w:rPr>
          <w:b/>
          <w:spacing w:val="-8"/>
        </w:rPr>
        <w:t xml:space="preserve"> </w:t>
      </w:r>
      <w:r>
        <w:rPr>
          <w:b/>
        </w:rPr>
        <w:t>728D-E</w:t>
      </w:r>
      <w:r>
        <w:t>,</w:t>
      </w:r>
      <w:r>
        <w:rPr>
          <w:spacing w:val="-7"/>
        </w:rPr>
        <w:t xml:space="preserve"> </w:t>
      </w:r>
      <w:r>
        <w:t>wherein</w:t>
      </w:r>
      <w:r>
        <w:rPr>
          <w:spacing w:val="-4"/>
        </w:rPr>
        <w:t xml:space="preserve"> </w:t>
      </w:r>
      <w:r>
        <w:t>a</w:t>
      </w:r>
      <w:r>
        <w:rPr>
          <w:spacing w:val="-8"/>
        </w:rPr>
        <w:t xml:space="preserve"> </w:t>
      </w:r>
      <w:r>
        <w:t>reference</w:t>
      </w:r>
      <w:r>
        <w:rPr>
          <w:spacing w:val="-6"/>
        </w:rPr>
        <w:t xml:space="preserve"> </w:t>
      </w:r>
      <w:r>
        <w:t>was</w:t>
      </w:r>
      <w:r>
        <w:rPr>
          <w:spacing w:val="-7"/>
        </w:rPr>
        <w:t xml:space="preserve"> </w:t>
      </w:r>
      <w:r>
        <w:t>made</w:t>
      </w:r>
      <w:r>
        <w:rPr>
          <w:spacing w:val="-8"/>
        </w:rPr>
        <w:t xml:space="preserve"> </w:t>
      </w:r>
      <w:r>
        <w:t>to</w:t>
      </w:r>
      <w:r>
        <w:rPr>
          <w:spacing w:val="-5"/>
        </w:rPr>
        <w:t xml:space="preserve"> </w:t>
      </w:r>
      <w:r>
        <w:t>the</w:t>
      </w:r>
      <w:r>
        <w:rPr>
          <w:spacing w:val="-8"/>
        </w:rPr>
        <w:t xml:space="preserve"> </w:t>
      </w:r>
      <w:r>
        <w:t>ruling</w:t>
      </w:r>
      <w:r>
        <w:rPr>
          <w:spacing w:val="-7"/>
        </w:rPr>
        <w:t xml:space="preserve"> </w:t>
      </w:r>
      <w:r>
        <w:t>in</w:t>
      </w:r>
      <w:r>
        <w:rPr>
          <w:spacing w:val="-5"/>
        </w:rPr>
        <w:t xml:space="preserve"> </w:t>
      </w:r>
      <w:r>
        <w:rPr>
          <w:b/>
          <w:i/>
        </w:rPr>
        <w:t>Maphosa</w:t>
      </w:r>
      <w:r>
        <w:rPr>
          <w:b/>
          <w:i/>
          <w:spacing w:val="-6"/>
        </w:rPr>
        <w:t xml:space="preserve"> </w:t>
      </w:r>
      <w:r>
        <w:rPr>
          <w:b/>
        </w:rPr>
        <w:t>v</w:t>
      </w:r>
      <w:r>
        <w:rPr>
          <w:b/>
          <w:spacing w:val="-7"/>
        </w:rPr>
        <w:t xml:space="preserve"> </w:t>
      </w:r>
      <w:r>
        <w:rPr>
          <w:b/>
          <w:i/>
        </w:rPr>
        <w:t>The</w:t>
      </w:r>
      <w:r>
        <w:rPr>
          <w:b/>
          <w:i/>
          <w:spacing w:val="-8"/>
        </w:rPr>
        <w:t xml:space="preserve"> </w:t>
      </w:r>
      <w:r>
        <w:rPr>
          <w:b/>
          <w:i/>
        </w:rPr>
        <w:t xml:space="preserve">State </w:t>
      </w:r>
      <w:r>
        <w:rPr>
          <w:b/>
        </w:rPr>
        <w:t>HH 323-13</w:t>
      </w:r>
      <w:r>
        <w:t>, which stated that:</w:t>
      </w:r>
    </w:p>
    <w:p w14:paraId="27CA0291" w14:textId="77777777" w:rsidR="009053E3" w:rsidRDefault="00000000">
      <w:pPr>
        <w:pStyle w:val="BodyText"/>
        <w:spacing w:before="161"/>
        <w:ind w:left="720" w:right="354"/>
      </w:pPr>
      <w:r>
        <w:t>“An election to appeal confines the legal practitioner to matters reflected in the record of proceedings.</w:t>
      </w:r>
      <w:r>
        <w:rPr>
          <w:spacing w:val="-7"/>
        </w:rPr>
        <w:t xml:space="preserve"> </w:t>
      </w:r>
      <w:r>
        <w:t>On</w:t>
      </w:r>
      <w:r>
        <w:rPr>
          <w:spacing w:val="-10"/>
        </w:rPr>
        <w:t xml:space="preserve"> </w:t>
      </w:r>
      <w:r>
        <w:t>the</w:t>
      </w:r>
      <w:r>
        <w:rPr>
          <w:spacing w:val="-10"/>
        </w:rPr>
        <w:t xml:space="preserve"> </w:t>
      </w:r>
      <w:r>
        <w:t>other</w:t>
      </w:r>
      <w:r>
        <w:rPr>
          <w:spacing w:val="-10"/>
        </w:rPr>
        <w:t xml:space="preserve"> </w:t>
      </w:r>
      <w:r>
        <w:t>hand,</w:t>
      </w:r>
      <w:r>
        <w:rPr>
          <w:spacing w:val="-7"/>
        </w:rPr>
        <w:t xml:space="preserve"> </w:t>
      </w:r>
      <w:r>
        <w:t>where</w:t>
      </w:r>
      <w:r>
        <w:rPr>
          <w:spacing w:val="-11"/>
        </w:rPr>
        <w:t xml:space="preserve"> </w:t>
      </w:r>
      <w:r>
        <w:t>he</w:t>
      </w:r>
      <w:r>
        <w:rPr>
          <w:spacing w:val="-8"/>
        </w:rPr>
        <w:t xml:space="preserve"> </w:t>
      </w:r>
      <w:r>
        <w:t>is</w:t>
      </w:r>
      <w:r>
        <w:rPr>
          <w:spacing w:val="-9"/>
        </w:rPr>
        <w:t xml:space="preserve"> </w:t>
      </w:r>
      <w:r>
        <w:t>to</w:t>
      </w:r>
      <w:r>
        <w:rPr>
          <w:spacing w:val="-9"/>
        </w:rPr>
        <w:t xml:space="preserve"> </w:t>
      </w:r>
      <w:r>
        <w:t>proceed</w:t>
      </w:r>
      <w:r>
        <w:rPr>
          <w:spacing w:val="-10"/>
        </w:rPr>
        <w:t xml:space="preserve"> </w:t>
      </w:r>
      <w:r>
        <w:t>by</w:t>
      </w:r>
      <w:r>
        <w:rPr>
          <w:spacing w:val="-8"/>
        </w:rPr>
        <w:t xml:space="preserve"> </w:t>
      </w:r>
      <w:r>
        <w:t>way</w:t>
      </w:r>
      <w:r>
        <w:rPr>
          <w:spacing w:val="-8"/>
        </w:rPr>
        <w:t xml:space="preserve"> </w:t>
      </w:r>
      <w:r>
        <w:t>of</w:t>
      </w:r>
      <w:r>
        <w:rPr>
          <w:spacing w:val="-10"/>
        </w:rPr>
        <w:t xml:space="preserve"> </w:t>
      </w:r>
      <w:r>
        <w:t>notice</w:t>
      </w:r>
      <w:r>
        <w:rPr>
          <w:spacing w:val="-11"/>
        </w:rPr>
        <w:t xml:space="preserve"> </w:t>
      </w:r>
      <w:r>
        <w:t>of</w:t>
      </w:r>
      <w:r>
        <w:rPr>
          <w:spacing w:val="-4"/>
        </w:rPr>
        <w:t xml:space="preserve"> </w:t>
      </w:r>
      <w:r>
        <w:rPr>
          <w:u w:val="single"/>
        </w:rPr>
        <w:t>motion</w:t>
      </w:r>
      <w:r>
        <w:rPr>
          <w:spacing w:val="-9"/>
          <w:u w:val="single"/>
        </w:rPr>
        <w:t xml:space="preserve"> </w:t>
      </w:r>
      <w:r>
        <w:rPr>
          <w:u w:val="single"/>
        </w:rPr>
        <w:t>seeking</w:t>
      </w:r>
      <w:r>
        <w:t xml:space="preserve"> </w:t>
      </w:r>
      <w:r>
        <w:rPr>
          <w:u w:val="single"/>
        </w:rPr>
        <w:t>a review of the proceedings then counsel would have brought under review other matters</w:t>
      </w:r>
      <w:r>
        <w:t xml:space="preserve"> </w:t>
      </w:r>
      <w:r>
        <w:rPr>
          <w:u w:val="single"/>
        </w:rPr>
        <w:t xml:space="preserve">which do not appear </w:t>
      </w:r>
      <w:r>
        <w:rPr>
          <w:i/>
          <w:u w:val="single"/>
        </w:rPr>
        <w:t xml:space="preserve">ex facie </w:t>
      </w:r>
      <w:r>
        <w:rPr>
          <w:u w:val="single"/>
        </w:rPr>
        <w:t>the record by way of affidavit</w:t>
      </w:r>
      <w:r>
        <w:t>.”</w:t>
      </w:r>
    </w:p>
    <w:p w14:paraId="0BD1436E" w14:textId="77777777" w:rsidR="009053E3" w:rsidRDefault="00000000">
      <w:pPr>
        <w:pStyle w:val="BodyText"/>
        <w:spacing w:before="158" w:line="360" w:lineRule="auto"/>
        <w:ind w:right="357"/>
      </w:pPr>
      <w:r>
        <w:t>It is clear that the question of jurisdiction in the context of a review does not always require the inclusion</w:t>
      </w:r>
      <w:r>
        <w:rPr>
          <w:spacing w:val="7"/>
        </w:rPr>
        <w:t xml:space="preserve"> </w:t>
      </w:r>
      <w:r>
        <w:t>of</w:t>
      </w:r>
      <w:r>
        <w:rPr>
          <w:spacing w:val="10"/>
        </w:rPr>
        <w:t xml:space="preserve"> </w:t>
      </w:r>
      <w:r>
        <w:t>the</w:t>
      </w:r>
      <w:r>
        <w:rPr>
          <w:spacing w:val="9"/>
        </w:rPr>
        <w:t xml:space="preserve"> </w:t>
      </w:r>
      <w:r>
        <w:t>record</w:t>
      </w:r>
      <w:r>
        <w:rPr>
          <w:spacing w:val="10"/>
        </w:rPr>
        <w:t xml:space="preserve"> </w:t>
      </w:r>
      <w:r>
        <w:t>of</w:t>
      </w:r>
      <w:r>
        <w:rPr>
          <w:spacing w:val="10"/>
        </w:rPr>
        <w:t xml:space="preserve"> </w:t>
      </w:r>
      <w:r>
        <w:t>proceedings</w:t>
      </w:r>
      <w:r>
        <w:rPr>
          <w:spacing w:val="12"/>
        </w:rPr>
        <w:t xml:space="preserve"> </w:t>
      </w:r>
      <w:r>
        <w:t>as</w:t>
      </w:r>
      <w:r>
        <w:rPr>
          <w:spacing w:val="10"/>
        </w:rPr>
        <w:t xml:space="preserve"> </w:t>
      </w:r>
      <w:r>
        <w:t>it</w:t>
      </w:r>
      <w:r>
        <w:rPr>
          <w:spacing w:val="10"/>
        </w:rPr>
        <w:t xml:space="preserve"> </w:t>
      </w:r>
      <w:r>
        <w:t>does</w:t>
      </w:r>
      <w:r>
        <w:rPr>
          <w:spacing w:val="10"/>
        </w:rPr>
        <w:t xml:space="preserve"> </w:t>
      </w:r>
      <w:r>
        <w:t>not</w:t>
      </w:r>
      <w:r>
        <w:rPr>
          <w:spacing w:val="10"/>
        </w:rPr>
        <w:t xml:space="preserve"> </w:t>
      </w:r>
      <w:r>
        <w:t>necessarily</w:t>
      </w:r>
      <w:r>
        <w:rPr>
          <w:spacing w:val="10"/>
        </w:rPr>
        <w:t xml:space="preserve"> </w:t>
      </w:r>
      <w:r>
        <w:t>appear</w:t>
      </w:r>
      <w:r>
        <w:rPr>
          <w:spacing w:val="12"/>
        </w:rPr>
        <w:t xml:space="preserve"> </w:t>
      </w:r>
      <w:r>
        <w:rPr>
          <w:i/>
        </w:rPr>
        <w:t>ex</w:t>
      </w:r>
      <w:r>
        <w:rPr>
          <w:i/>
          <w:spacing w:val="11"/>
        </w:rPr>
        <w:t xml:space="preserve"> </w:t>
      </w:r>
      <w:r>
        <w:rPr>
          <w:i/>
        </w:rPr>
        <w:t>facie</w:t>
      </w:r>
      <w:r>
        <w:rPr>
          <w:i/>
          <w:spacing w:val="11"/>
        </w:rPr>
        <w:t xml:space="preserve"> </w:t>
      </w:r>
      <w:r>
        <w:t>the</w:t>
      </w:r>
      <w:r>
        <w:rPr>
          <w:spacing w:val="9"/>
        </w:rPr>
        <w:t xml:space="preserve"> </w:t>
      </w:r>
      <w:r>
        <w:t>record.</w:t>
      </w:r>
      <w:r>
        <w:rPr>
          <w:spacing w:val="11"/>
        </w:rPr>
        <w:t xml:space="preserve"> </w:t>
      </w:r>
      <w:r>
        <w:t>I</w:t>
      </w:r>
      <w:r>
        <w:rPr>
          <w:spacing w:val="10"/>
        </w:rPr>
        <w:t xml:space="preserve"> </w:t>
      </w:r>
      <w:r>
        <w:rPr>
          <w:spacing w:val="-5"/>
        </w:rPr>
        <w:t>am</w:t>
      </w:r>
    </w:p>
    <w:p w14:paraId="761482C3"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0BE96EB3" w14:textId="77777777" w:rsidR="009053E3" w:rsidRDefault="00000000">
      <w:pPr>
        <w:pStyle w:val="BodyText"/>
        <w:spacing w:before="79" w:line="360" w:lineRule="auto"/>
        <w:ind w:right="357"/>
      </w:pPr>
      <w:r>
        <w:lastRenderedPageBreak/>
        <w:t>also of the view that the submissions by the parties, as captured in the second respondent’s determination suffice in aiding this Court to make an informed decision on this issue. Consequently, while this preliminary point would hold some merit in the context of an appeal, it does not determine the outcome of the review and ought to be dismissed.</w:t>
      </w:r>
    </w:p>
    <w:p w14:paraId="1548863F" w14:textId="77777777" w:rsidR="009053E3" w:rsidRDefault="00000000">
      <w:pPr>
        <w:pStyle w:val="BodyText"/>
        <w:spacing w:before="161" w:line="360" w:lineRule="auto"/>
        <w:ind w:right="358"/>
      </w:pPr>
      <w:r>
        <w:t>The third preliminary point concerns the commissioning of the founding affidavit. The argument advanced in this light is that the commissioner’s stamp does not identify the name of the person who commissioned the affidavit and therefore, the affidavit was improperly commissioned.</w:t>
      </w:r>
    </w:p>
    <w:p w14:paraId="1A52E1BA" w14:textId="77777777" w:rsidR="009053E3" w:rsidRDefault="00000000">
      <w:pPr>
        <w:spacing w:before="160" w:line="360" w:lineRule="auto"/>
        <w:ind w:right="352"/>
        <w:jc w:val="both"/>
        <w:rPr>
          <w:sz w:val="24"/>
        </w:rPr>
      </w:pPr>
      <w:r>
        <w:rPr>
          <w:sz w:val="24"/>
        </w:rPr>
        <w:t xml:space="preserve">In the case of </w:t>
      </w:r>
      <w:r>
        <w:rPr>
          <w:b/>
          <w:i/>
          <w:sz w:val="24"/>
        </w:rPr>
        <w:t xml:space="preserve">First Cellular (Pvt) Ltd </w:t>
      </w:r>
      <w:r>
        <w:rPr>
          <w:b/>
          <w:sz w:val="24"/>
        </w:rPr>
        <w:t xml:space="preserve">v </w:t>
      </w:r>
      <w:r>
        <w:rPr>
          <w:b/>
          <w:i/>
          <w:sz w:val="24"/>
        </w:rPr>
        <w:t xml:space="preserve">Netone Cellular (Pvt) Ltd </w:t>
      </w:r>
      <w:r>
        <w:rPr>
          <w:b/>
          <w:sz w:val="24"/>
        </w:rPr>
        <w:t>2015 (1) ZLR 94(S) at 98 C- 99A</w:t>
      </w:r>
      <w:r>
        <w:rPr>
          <w:sz w:val="24"/>
        </w:rPr>
        <w:t>, Patel JA</w:t>
      </w:r>
      <w:r>
        <w:rPr>
          <w:spacing w:val="-6"/>
          <w:sz w:val="24"/>
        </w:rPr>
        <w:t xml:space="preserve"> </w:t>
      </w:r>
      <w:r>
        <w:rPr>
          <w:sz w:val="24"/>
        </w:rPr>
        <w:t>(as he then was) with the concurrence of Ziyambi and Garwe JJA</w:t>
      </w:r>
      <w:r>
        <w:rPr>
          <w:spacing w:val="-6"/>
          <w:sz w:val="24"/>
        </w:rPr>
        <w:t xml:space="preserve"> </w:t>
      </w:r>
      <w:r>
        <w:rPr>
          <w:sz w:val="24"/>
        </w:rPr>
        <w:t>said:</w:t>
      </w:r>
    </w:p>
    <w:p w14:paraId="78AA50F1" w14:textId="77777777" w:rsidR="009053E3" w:rsidRDefault="00000000">
      <w:pPr>
        <w:pStyle w:val="BodyText"/>
        <w:spacing w:before="1"/>
        <w:ind w:left="720" w:right="355"/>
      </w:pPr>
      <w:r>
        <w:t>“It is common cause that there is no specific legislation regulating the issue in this jurisdiction and that the matter is one that is governed by practice. In that regard, what is required</w:t>
      </w:r>
      <w:r>
        <w:rPr>
          <w:spacing w:val="-11"/>
        </w:rPr>
        <w:t xml:space="preserve"> </w:t>
      </w:r>
      <w:r>
        <w:t>is</w:t>
      </w:r>
      <w:r>
        <w:rPr>
          <w:spacing w:val="-10"/>
        </w:rPr>
        <w:t xml:space="preserve"> </w:t>
      </w:r>
      <w:r>
        <w:t>that</w:t>
      </w:r>
      <w:r>
        <w:rPr>
          <w:spacing w:val="-11"/>
        </w:rPr>
        <w:t xml:space="preserve"> </w:t>
      </w:r>
      <w:r>
        <w:t>any</w:t>
      </w:r>
      <w:r>
        <w:rPr>
          <w:spacing w:val="-11"/>
        </w:rPr>
        <w:t xml:space="preserve"> </w:t>
      </w:r>
      <w:r>
        <w:t>stamp</w:t>
      </w:r>
      <w:r>
        <w:rPr>
          <w:spacing w:val="-8"/>
        </w:rPr>
        <w:t xml:space="preserve"> </w:t>
      </w:r>
      <w:r>
        <w:t>that</w:t>
      </w:r>
      <w:r>
        <w:rPr>
          <w:spacing w:val="-11"/>
        </w:rPr>
        <w:t xml:space="preserve"> </w:t>
      </w:r>
      <w:r>
        <w:t>is</w:t>
      </w:r>
      <w:r>
        <w:rPr>
          <w:spacing w:val="-10"/>
        </w:rPr>
        <w:t xml:space="preserve"> </w:t>
      </w:r>
      <w:r>
        <w:t>used</w:t>
      </w:r>
      <w:r>
        <w:rPr>
          <w:spacing w:val="-11"/>
        </w:rPr>
        <w:t xml:space="preserve"> </w:t>
      </w:r>
      <w:r>
        <w:t>to</w:t>
      </w:r>
      <w:r>
        <w:rPr>
          <w:spacing w:val="-10"/>
        </w:rPr>
        <w:t xml:space="preserve"> </w:t>
      </w:r>
      <w:r>
        <w:t>designate</w:t>
      </w:r>
      <w:r>
        <w:rPr>
          <w:spacing w:val="-11"/>
        </w:rPr>
        <w:t xml:space="preserve"> </w:t>
      </w:r>
      <w:r>
        <w:t>a</w:t>
      </w:r>
      <w:r>
        <w:rPr>
          <w:spacing w:val="-12"/>
        </w:rPr>
        <w:t xml:space="preserve"> </w:t>
      </w:r>
      <w:r>
        <w:t>Commissioner</w:t>
      </w:r>
      <w:r>
        <w:rPr>
          <w:spacing w:val="-12"/>
        </w:rPr>
        <w:t xml:space="preserve"> </w:t>
      </w:r>
      <w:r>
        <w:t>of</w:t>
      </w:r>
      <w:r>
        <w:rPr>
          <w:spacing w:val="-11"/>
        </w:rPr>
        <w:t xml:space="preserve"> </w:t>
      </w:r>
      <w:r>
        <w:t>Oaths</w:t>
      </w:r>
      <w:r>
        <w:rPr>
          <w:spacing w:val="-10"/>
        </w:rPr>
        <w:t xml:space="preserve"> </w:t>
      </w:r>
      <w:r>
        <w:t>should</w:t>
      </w:r>
      <w:r>
        <w:rPr>
          <w:spacing w:val="-11"/>
        </w:rPr>
        <w:t xml:space="preserve"> </w:t>
      </w:r>
      <w:r>
        <w:t>clearly identify</w:t>
      </w:r>
      <w:r>
        <w:rPr>
          <w:spacing w:val="-11"/>
        </w:rPr>
        <w:t xml:space="preserve"> </w:t>
      </w:r>
      <w:r>
        <w:t>the</w:t>
      </w:r>
      <w:r>
        <w:rPr>
          <w:spacing w:val="-11"/>
        </w:rPr>
        <w:t xml:space="preserve"> </w:t>
      </w:r>
      <w:r>
        <w:t>person</w:t>
      </w:r>
      <w:r>
        <w:rPr>
          <w:spacing w:val="-11"/>
        </w:rPr>
        <w:t xml:space="preserve"> </w:t>
      </w:r>
      <w:r>
        <w:t>before</w:t>
      </w:r>
      <w:r>
        <w:rPr>
          <w:spacing w:val="-9"/>
        </w:rPr>
        <w:t xml:space="preserve"> </w:t>
      </w:r>
      <w:r>
        <w:t>whom</w:t>
      </w:r>
      <w:r>
        <w:rPr>
          <w:spacing w:val="-11"/>
        </w:rPr>
        <w:t xml:space="preserve"> </w:t>
      </w:r>
      <w:r>
        <w:t>an</w:t>
      </w:r>
      <w:r>
        <w:rPr>
          <w:spacing w:val="-11"/>
        </w:rPr>
        <w:t xml:space="preserve"> </w:t>
      </w:r>
      <w:r>
        <w:t>affidavit</w:t>
      </w:r>
      <w:r>
        <w:rPr>
          <w:spacing w:val="-10"/>
        </w:rPr>
        <w:t xml:space="preserve"> </w:t>
      </w:r>
      <w:r>
        <w:t>is</w:t>
      </w:r>
      <w:r>
        <w:rPr>
          <w:spacing w:val="-10"/>
        </w:rPr>
        <w:t xml:space="preserve"> </w:t>
      </w:r>
      <w:r>
        <w:t>deposed</w:t>
      </w:r>
      <w:r>
        <w:rPr>
          <w:spacing w:val="-11"/>
        </w:rPr>
        <w:t xml:space="preserve"> </w:t>
      </w:r>
      <w:r>
        <w:t>and</w:t>
      </w:r>
      <w:r>
        <w:rPr>
          <w:spacing w:val="-11"/>
        </w:rPr>
        <w:t xml:space="preserve"> </w:t>
      </w:r>
      <w:r>
        <w:t>the</w:t>
      </w:r>
      <w:r>
        <w:rPr>
          <w:spacing w:val="-11"/>
        </w:rPr>
        <w:t xml:space="preserve"> </w:t>
      </w:r>
      <w:r>
        <w:t>office</w:t>
      </w:r>
      <w:r>
        <w:rPr>
          <w:spacing w:val="-12"/>
        </w:rPr>
        <w:t xml:space="preserve"> </w:t>
      </w:r>
      <w:r>
        <w:t>or</w:t>
      </w:r>
      <w:r>
        <w:rPr>
          <w:spacing w:val="-9"/>
        </w:rPr>
        <w:t xml:space="preserve"> </w:t>
      </w:r>
      <w:r>
        <w:t>capacity</w:t>
      </w:r>
      <w:r>
        <w:rPr>
          <w:spacing w:val="-11"/>
        </w:rPr>
        <w:t xml:space="preserve"> </w:t>
      </w:r>
      <w:r>
        <w:t>in</w:t>
      </w:r>
      <w:r>
        <w:rPr>
          <w:spacing w:val="-10"/>
        </w:rPr>
        <w:t xml:space="preserve"> </w:t>
      </w:r>
      <w:r>
        <w:t>which he</w:t>
      </w:r>
      <w:r>
        <w:rPr>
          <w:spacing w:val="-1"/>
        </w:rPr>
        <w:t xml:space="preserve"> </w:t>
      </w:r>
      <w:r>
        <w:t>or</w:t>
      </w:r>
      <w:r>
        <w:rPr>
          <w:spacing w:val="-1"/>
        </w:rPr>
        <w:t xml:space="preserve"> </w:t>
      </w:r>
      <w:r>
        <w:t>she</w:t>
      </w:r>
      <w:r>
        <w:rPr>
          <w:spacing w:val="-1"/>
        </w:rPr>
        <w:t xml:space="preserve"> </w:t>
      </w:r>
      <w:r>
        <w:t>acts as a</w:t>
      </w:r>
      <w:r>
        <w:rPr>
          <w:spacing w:val="-1"/>
        </w:rPr>
        <w:t xml:space="preserve"> </w:t>
      </w:r>
      <w:r>
        <w:t>commissioner. In</w:t>
      </w:r>
      <w:r>
        <w:rPr>
          <w:spacing w:val="-1"/>
        </w:rPr>
        <w:t xml:space="preserve"> </w:t>
      </w:r>
      <w:r>
        <w:t>casu, it is not</w:t>
      </w:r>
      <w:r>
        <w:rPr>
          <w:spacing w:val="-2"/>
        </w:rPr>
        <w:t xml:space="preserve"> </w:t>
      </w:r>
      <w:r>
        <w:t>disputed that Raymond Moyo is a</w:t>
      </w:r>
      <w:r>
        <w:rPr>
          <w:spacing w:val="-1"/>
        </w:rPr>
        <w:t xml:space="preserve"> </w:t>
      </w:r>
      <w:r>
        <w:t>legal practitioner and a notary public and, as such, a recognized commissioner of oaths.”</w:t>
      </w:r>
    </w:p>
    <w:p w14:paraId="38F02C7B" w14:textId="77777777" w:rsidR="009053E3" w:rsidRDefault="009053E3">
      <w:pPr>
        <w:pStyle w:val="BodyText"/>
        <w:spacing w:before="136"/>
        <w:jc w:val="left"/>
      </w:pPr>
    </w:p>
    <w:p w14:paraId="70E73921" w14:textId="77777777" w:rsidR="009053E3" w:rsidRDefault="00000000">
      <w:pPr>
        <w:pStyle w:val="BodyText"/>
        <w:spacing w:before="1" w:line="360" w:lineRule="auto"/>
        <w:ind w:right="353"/>
      </w:pPr>
      <w:r>
        <w:t>What</w:t>
      </w:r>
      <w:r>
        <w:rPr>
          <w:spacing w:val="-1"/>
        </w:rPr>
        <w:t xml:space="preserve"> </w:t>
      </w:r>
      <w:r>
        <w:t>is</w:t>
      </w:r>
      <w:r>
        <w:rPr>
          <w:spacing w:val="-1"/>
        </w:rPr>
        <w:t xml:space="preserve"> </w:t>
      </w:r>
      <w:r>
        <w:t>clear</w:t>
      </w:r>
      <w:r>
        <w:rPr>
          <w:spacing w:val="-2"/>
        </w:rPr>
        <w:t xml:space="preserve"> </w:t>
      </w:r>
      <w:r>
        <w:t>in</w:t>
      </w:r>
      <w:r>
        <w:rPr>
          <w:spacing w:val="-1"/>
        </w:rPr>
        <w:t xml:space="preserve"> </w:t>
      </w:r>
      <w:r>
        <w:t>light</w:t>
      </w:r>
      <w:r>
        <w:rPr>
          <w:spacing w:val="-1"/>
        </w:rPr>
        <w:t xml:space="preserve"> </w:t>
      </w:r>
      <w:r>
        <w:t>of</w:t>
      </w:r>
      <w:r>
        <w:rPr>
          <w:spacing w:val="-2"/>
        </w:rPr>
        <w:t xml:space="preserve"> </w:t>
      </w:r>
      <w:r>
        <w:t>the</w:t>
      </w:r>
      <w:r>
        <w:rPr>
          <w:spacing w:val="-2"/>
        </w:rPr>
        <w:t xml:space="preserve"> </w:t>
      </w:r>
      <w:r>
        <w:t>above precedent is</w:t>
      </w:r>
      <w:r>
        <w:rPr>
          <w:spacing w:val="-1"/>
        </w:rPr>
        <w:t xml:space="preserve"> </w:t>
      </w:r>
      <w:r>
        <w:t>that,</w:t>
      </w:r>
      <w:r>
        <w:rPr>
          <w:spacing w:val="-1"/>
        </w:rPr>
        <w:t xml:space="preserve"> </w:t>
      </w:r>
      <w:r>
        <w:t>ultimately,</w:t>
      </w:r>
      <w:r>
        <w:rPr>
          <w:spacing w:val="-4"/>
        </w:rPr>
        <w:t xml:space="preserve"> </w:t>
      </w:r>
      <w:r>
        <w:t>there</w:t>
      </w:r>
      <w:r>
        <w:rPr>
          <w:spacing w:val="-2"/>
        </w:rPr>
        <w:t xml:space="preserve"> </w:t>
      </w:r>
      <w:r>
        <w:t>should</w:t>
      </w:r>
      <w:r>
        <w:rPr>
          <w:spacing w:val="-1"/>
        </w:rPr>
        <w:t xml:space="preserve"> </w:t>
      </w:r>
      <w:r>
        <w:t>be</w:t>
      </w:r>
      <w:r>
        <w:rPr>
          <w:spacing w:val="-2"/>
        </w:rPr>
        <w:t xml:space="preserve"> </w:t>
      </w:r>
      <w:r>
        <w:t>no</w:t>
      </w:r>
      <w:r>
        <w:rPr>
          <w:spacing w:val="-1"/>
        </w:rPr>
        <w:t xml:space="preserve"> </w:t>
      </w:r>
      <w:r>
        <w:t>doubt</w:t>
      </w:r>
      <w:r>
        <w:rPr>
          <w:spacing w:val="-1"/>
        </w:rPr>
        <w:t xml:space="preserve"> </w:t>
      </w:r>
      <w:r>
        <w:t>as</w:t>
      </w:r>
      <w:r>
        <w:rPr>
          <w:spacing w:val="-1"/>
        </w:rPr>
        <w:t xml:space="preserve"> </w:t>
      </w:r>
      <w:r>
        <w:t>to</w:t>
      </w:r>
      <w:r>
        <w:rPr>
          <w:spacing w:val="-1"/>
        </w:rPr>
        <w:t xml:space="preserve"> </w:t>
      </w:r>
      <w:r>
        <w:t>the identity</w:t>
      </w:r>
      <w:r>
        <w:rPr>
          <w:spacing w:val="-4"/>
        </w:rPr>
        <w:t xml:space="preserve"> </w:t>
      </w:r>
      <w:r>
        <w:t>or</w:t>
      </w:r>
      <w:r>
        <w:rPr>
          <w:spacing w:val="-4"/>
        </w:rPr>
        <w:t xml:space="preserve"> </w:t>
      </w:r>
      <w:r>
        <w:t>office</w:t>
      </w:r>
      <w:r>
        <w:rPr>
          <w:spacing w:val="-5"/>
        </w:rPr>
        <w:t xml:space="preserve"> </w:t>
      </w:r>
      <w:r>
        <w:t>of</w:t>
      </w:r>
      <w:r>
        <w:rPr>
          <w:spacing w:val="-4"/>
        </w:rPr>
        <w:t xml:space="preserve"> </w:t>
      </w:r>
      <w:r>
        <w:t>a</w:t>
      </w:r>
      <w:r>
        <w:rPr>
          <w:spacing w:val="-6"/>
        </w:rPr>
        <w:t xml:space="preserve"> </w:t>
      </w:r>
      <w:r>
        <w:t>commissioner</w:t>
      </w:r>
      <w:r>
        <w:rPr>
          <w:spacing w:val="-6"/>
        </w:rPr>
        <w:t xml:space="preserve"> </w:t>
      </w:r>
      <w:r>
        <w:t>of</w:t>
      </w:r>
      <w:r>
        <w:rPr>
          <w:spacing w:val="-4"/>
        </w:rPr>
        <w:t xml:space="preserve"> </w:t>
      </w:r>
      <w:r>
        <w:t>oaths.</w:t>
      </w:r>
      <w:r>
        <w:rPr>
          <w:spacing w:val="-2"/>
        </w:rPr>
        <w:t xml:space="preserve"> </w:t>
      </w:r>
      <w:r>
        <w:rPr>
          <w:i/>
        </w:rPr>
        <w:t>In</w:t>
      </w:r>
      <w:r>
        <w:rPr>
          <w:i/>
          <w:spacing w:val="-4"/>
        </w:rPr>
        <w:t xml:space="preserve"> </w:t>
      </w:r>
      <w:r>
        <w:rPr>
          <w:i/>
        </w:rPr>
        <w:t>casu</w:t>
      </w:r>
      <w:r>
        <w:t>,</w:t>
      </w:r>
      <w:r>
        <w:rPr>
          <w:spacing w:val="-4"/>
        </w:rPr>
        <w:t xml:space="preserve"> </w:t>
      </w:r>
      <w:r>
        <w:t>the</w:t>
      </w:r>
      <w:r>
        <w:rPr>
          <w:spacing w:val="-4"/>
        </w:rPr>
        <w:t xml:space="preserve"> </w:t>
      </w:r>
      <w:r>
        <w:t>first</w:t>
      </w:r>
      <w:r>
        <w:rPr>
          <w:spacing w:val="-4"/>
        </w:rPr>
        <w:t xml:space="preserve"> </w:t>
      </w:r>
      <w:r>
        <w:t>respondent</w:t>
      </w:r>
      <w:r>
        <w:rPr>
          <w:spacing w:val="-4"/>
        </w:rPr>
        <w:t xml:space="preserve"> </w:t>
      </w:r>
      <w:r>
        <w:t>expressed</w:t>
      </w:r>
      <w:r>
        <w:rPr>
          <w:spacing w:val="-4"/>
        </w:rPr>
        <w:t xml:space="preserve"> </w:t>
      </w:r>
      <w:r>
        <w:t>concern</w:t>
      </w:r>
      <w:r>
        <w:rPr>
          <w:spacing w:val="-4"/>
        </w:rPr>
        <w:t xml:space="preserve"> </w:t>
      </w:r>
      <w:r>
        <w:t>over the lack of a clearly indicated name on the commissioner’s stamp. It is my view that this issue is adequately addressed by the affidavit found on page 73 of the record, which clarifies the identity of</w:t>
      </w:r>
      <w:r>
        <w:rPr>
          <w:spacing w:val="-15"/>
        </w:rPr>
        <w:t xml:space="preserve"> </w:t>
      </w:r>
      <w:r>
        <w:t>the</w:t>
      </w:r>
      <w:r>
        <w:rPr>
          <w:spacing w:val="-15"/>
        </w:rPr>
        <w:t xml:space="preserve"> </w:t>
      </w:r>
      <w:r>
        <w:t>individual</w:t>
      </w:r>
      <w:r>
        <w:rPr>
          <w:spacing w:val="-15"/>
        </w:rPr>
        <w:t xml:space="preserve"> </w:t>
      </w:r>
      <w:r>
        <w:t>who</w:t>
      </w:r>
      <w:r>
        <w:rPr>
          <w:spacing w:val="-15"/>
        </w:rPr>
        <w:t xml:space="preserve"> </w:t>
      </w:r>
      <w:r>
        <w:t>commissioned</w:t>
      </w:r>
      <w:r>
        <w:rPr>
          <w:spacing w:val="-15"/>
        </w:rPr>
        <w:t xml:space="preserve"> </w:t>
      </w:r>
      <w:r>
        <w:t>the</w:t>
      </w:r>
      <w:r>
        <w:rPr>
          <w:spacing w:val="-15"/>
        </w:rPr>
        <w:t xml:space="preserve"> </w:t>
      </w:r>
      <w:r>
        <w:t>founding</w:t>
      </w:r>
      <w:r>
        <w:rPr>
          <w:spacing w:val="-15"/>
        </w:rPr>
        <w:t xml:space="preserve"> </w:t>
      </w:r>
      <w:r>
        <w:t>affidavit.</w:t>
      </w:r>
      <w:r>
        <w:rPr>
          <w:spacing w:val="-15"/>
        </w:rPr>
        <w:t xml:space="preserve"> </w:t>
      </w:r>
      <w:r>
        <w:t>In</w:t>
      </w:r>
      <w:r>
        <w:rPr>
          <w:spacing w:val="-15"/>
        </w:rPr>
        <w:t xml:space="preserve"> </w:t>
      </w:r>
      <w:r>
        <w:t>this</w:t>
      </w:r>
      <w:r>
        <w:rPr>
          <w:spacing w:val="-15"/>
        </w:rPr>
        <w:t xml:space="preserve"> </w:t>
      </w:r>
      <w:r>
        <w:t>affidavit,</w:t>
      </w:r>
      <w:r>
        <w:rPr>
          <w:spacing w:val="-15"/>
        </w:rPr>
        <w:t xml:space="preserve"> </w:t>
      </w:r>
      <w:r>
        <w:rPr>
          <w:i/>
        </w:rPr>
        <w:t>Watson</w:t>
      </w:r>
      <w:r>
        <w:rPr>
          <w:i/>
          <w:spacing w:val="-15"/>
        </w:rPr>
        <w:t xml:space="preserve"> </w:t>
      </w:r>
      <w:r>
        <w:rPr>
          <w:i/>
        </w:rPr>
        <w:t>Belo</w:t>
      </w:r>
      <w:r>
        <w:rPr>
          <w:i/>
          <w:spacing w:val="-15"/>
        </w:rPr>
        <w:t xml:space="preserve"> </w:t>
      </w:r>
      <w:r>
        <w:t>identifies himself as an assistant inspector at Murambinda Police Station and attests to the fact that he commissioned</w:t>
      </w:r>
      <w:r>
        <w:rPr>
          <w:spacing w:val="-2"/>
        </w:rPr>
        <w:t xml:space="preserve"> </w:t>
      </w:r>
      <w:r>
        <w:t>the</w:t>
      </w:r>
      <w:r>
        <w:rPr>
          <w:spacing w:val="-1"/>
        </w:rPr>
        <w:t xml:space="preserve"> </w:t>
      </w:r>
      <w:r>
        <w:t>founding affidavit in</w:t>
      </w:r>
      <w:r>
        <w:rPr>
          <w:spacing w:val="-1"/>
        </w:rPr>
        <w:t xml:space="preserve"> </w:t>
      </w:r>
      <w:r>
        <w:t>this</w:t>
      </w:r>
      <w:r>
        <w:rPr>
          <w:spacing w:val="-1"/>
        </w:rPr>
        <w:t xml:space="preserve"> </w:t>
      </w:r>
      <w:r>
        <w:t>case. Further,</w:t>
      </w:r>
      <w:r>
        <w:rPr>
          <w:spacing w:val="-1"/>
        </w:rPr>
        <w:t xml:space="preserve"> </w:t>
      </w:r>
      <w:r>
        <w:t>the</w:t>
      </w:r>
      <w:r>
        <w:rPr>
          <w:spacing w:val="-2"/>
        </w:rPr>
        <w:t xml:space="preserve"> </w:t>
      </w:r>
      <w:r>
        <w:t>same</w:t>
      </w:r>
      <w:r>
        <w:rPr>
          <w:spacing w:val="-2"/>
        </w:rPr>
        <w:t xml:space="preserve"> </w:t>
      </w:r>
      <w:r>
        <w:t>signature</w:t>
      </w:r>
      <w:r>
        <w:rPr>
          <w:spacing w:val="-2"/>
        </w:rPr>
        <w:t xml:space="preserve"> </w:t>
      </w:r>
      <w:r>
        <w:t>is</w:t>
      </w:r>
      <w:r>
        <w:rPr>
          <w:spacing w:val="-1"/>
        </w:rPr>
        <w:t xml:space="preserve"> </w:t>
      </w:r>
      <w:r>
        <w:t>appended</w:t>
      </w:r>
      <w:r>
        <w:rPr>
          <w:spacing w:val="-1"/>
        </w:rPr>
        <w:t xml:space="preserve"> </w:t>
      </w:r>
      <w:r>
        <w:t>in</w:t>
      </w:r>
      <w:r>
        <w:rPr>
          <w:spacing w:val="-1"/>
        </w:rPr>
        <w:t xml:space="preserve"> </w:t>
      </w:r>
      <w:r>
        <w:t xml:space="preserve">both the founding affidavit and the supporting affidavit on page 73, confirming that </w:t>
      </w:r>
      <w:r>
        <w:rPr>
          <w:i/>
        </w:rPr>
        <w:t xml:space="preserve">Watson Belo </w:t>
      </w:r>
      <w:r>
        <w:t>is indeed the individual who signed both documents. Having established this position, it becomes clear</w:t>
      </w:r>
      <w:r>
        <w:rPr>
          <w:spacing w:val="-15"/>
        </w:rPr>
        <w:t xml:space="preserve"> </w:t>
      </w:r>
      <w:r>
        <w:t>that</w:t>
      </w:r>
      <w:r>
        <w:rPr>
          <w:spacing w:val="-15"/>
        </w:rPr>
        <w:t xml:space="preserve"> </w:t>
      </w:r>
      <w:r>
        <w:t>the</w:t>
      </w:r>
      <w:r>
        <w:rPr>
          <w:spacing w:val="-15"/>
        </w:rPr>
        <w:t xml:space="preserve"> </w:t>
      </w:r>
      <w:r>
        <w:t>preliminary</w:t>
      </w:r>
      <w:r>
        <w:rPr>
          <w:spacing w:val="-15"/>
        </w:rPr>
        <w:t xml:space="preserve"> </w:t>
      </w:r>
      <w:r>
        <w:t>point</w:t>
      </w:r>
      <w:r>
        <w:rPr>
          <w:spacing w:val="-15"/>
        </w:rPr>
        <w:t xml:space="preserve"> </w:t>
      </w:r>
      <w:r>
        <w:t>raised</w:t>
      </w:r>
      <w:r>
        <w:rPr>
          <w:spacing w:val="-15"/>
        </w:rPr>
        <w:t xml:space="preserve"> </w:t>
      </w:r>
      <w:r>
        <w:t>in</w:t>
      </w:r>
      <w:r>
        <w:rPr>
          <w:spacing w:val="-15"/>
        </w:rPr>
        <w:t xml:space="preserve"> </w:t>
      </w:r>
      <w:r>
        <w:t>this</w:t>
      </w:r>
      <w:r>
        <w:rPr>
          <w:spacing w:val="-15"/>
        </w:rPr>
        <w:t xml:space="preserve"> </w:t>
      </w:r>
      <w:r>
        <w:t>regard</w:t>
      </w:r>
      <w:r>
        <w:rPr>
          <w:spacing w:val="-15"/>
        </w:rPr>
        <w:t xml:space="preserve"> </w:t>
      </w:r>
      <w:r>
        <w:t>lacks</w:t>
      </w:r>
      <w:r>
        <w:rPr>
          <w:spacing w:val="-15"/>
        </w:rPr>
        <w:t xml:space="preserve"> </w:t>
      </w:r>
      <w:r>
        <w:t>merit</w:t>
      </w:r>
      <w:r>
        <w:rPr>
          <w:spacing w:val="-15"/>
        </w:rPr>
        <w:t xml:space="preserve"> </w:t>
      </w:r>
      <w:r>
        <w:t>and</w:t>
      </w:r>
      <w:r>
        <w:rPr>
          <w:spacing w:val="-15"/>
        </w:rPr>
        <w:t xml:space="preserve"> </w:t>
      </w:r>
      <w:r>
        <w:t>should</w:t>
      </w:r>
      <w:r>
        <w:rPr>
          <w:spacing w:val="-15"/>
        </w:rPr>
        <w:t xml:space="preserve"> </w:t>
      </w:r>
      <w:r>
        <w:t>be</w:t>
      </w:r>
      <w:r>
        <w:rPr>
          <w:spacing w:val="-15"/>
        </w:rPr>
        <w:t xml:space="preserve"> </w:t>
      </w:r>
      <w:r>
        <w:t>dismissed.</w:t>
      </w:r>
      <w:r>
        <w:rPr>
          <w:spacing w:val="-14"/>
        </w:rPr>
        <w:t xml:space="preserve"> </w:t>
      </w:r>
      <w:r>
        <w:t>Logically, the date stamp of the holder of the office of Officer in Charge of a Police Station cannot contain the name of the person but the designation.</w:t>
      </w:r>
    </w:p>
    <w:p w14:paraId="7187AE02" w14:textId="77777777" w:rsidR="009053E3" w:rsidRDefault="00000000">
      <w:pPr>
        <w:pStyle w:val="BodyText"/>
        <w:spacing w:before="162" w:line="360" w:lineRule="auto"/>
        <w:ind w:right="355"/>
      </w:pPr>
      <w:r>
        <w:t>With regards to the issue raised pertaining to the absence of a board resolution authorizing the deponent of the founding affidavit to represent the company, I do not consider it necessary to elaborate</w:t>
      </w:r>
      <w:r>
        <w:rPr>
          <w:spacing w:val="-15"/>
        </w:rPr>
        <w:t xml:space="preserve"> </w:t>
      </w:r>
      <w:r>
        <w:t>extensively</w:t>
      </w:r>
      <w:r>
        <w:rPr>
          <w:spacing w:val="-14"/>
        </w:rPr>
        <w:t xml:space="preserve"> </w:t>
      </w:r>
      <w:r>
        <w:t>on</w:t>
      </w:r>
      <w:r>
        <w:rPr>
          <w:spacing w:val="-13"/>
        </w:rPr>
        <w:t xml:space="preserve"> </w:t>
      </w:r>
      <w:r>
        <w:t>the</w:t>
      </w:r>
      <w:r>
        <w:rPr>
          <w:spacing w:val="-14"/>
        </w:rPr>
        <w:t xml:space="preserve"> </w:t>
      </w:r>
      <w:r>
        <w:t>issue.</w:t>
      </w:r>
      <w:r>
        <w:rPr>
          <w:spacing w:val="-15"/>
        </w:rPr>
        <w:t xml:space="preserve"> </w:t>
      </w:r>
      <w:r>
        <w:t>This</w:t>
      </w:r>
      <w:r>
        <w:rPr>
          <w:spacing w:val="-13"/>
        </w:rPr>
        <w:t xml:space="preserve"> </w:t>
      </w:r>
      <w:r>
        <w:t>is</w:t>
      </w:r>
      <w:r>
        <w:rPr>
          <w:spacing w:val="-12"/>
        </w:rPr>
        <w:t xml:space="preserve"> </w:t>
      </w:r>
      <w:r>
        <w:t>because</w:t>
      </w:r>
      <w:r>
        <w:rPr>
          <w:spacing w:val="-14"/>
        </w:rPr>
        <w:t xml:space="preserve"> </w:t>
      </w:r>
      <w:r>
        <w:t>the</w:t>
      </w:r>
      <w:r>
        <w:rPr>
          <w:spacing w:val="-14"/>
        </w:rPr>
        <w:t xml:space="preserve"> </w:t>
      </w:r>
      <w:r>
        <w:t>record</w:t>
      </w:r>
      <w:r>
        <w:rPr>
          <w:spacing w:val="-14"/>
        </w:rPr>
        <w:t xml:space="preserve"> </w:t>
      </w:r>
      <w:r>
        <w:t>contains</w:t>
      </w:r>
      <w:r>
        <w:rPr>
          <w:spacing w:val="-13"/>
        </w:rPr>
        <w:t xml:space="preserve"> </w:t>
      </w:r>
      <w:r>
        <w:t>minutes</w:t>
      </w:r>
      <w:r>
        <w:rPr>
          <w:spacing w:val="-13"/>
        </w:rPr>
        <w:t xml:space="preserve"> </w:t>
      </w:r>
      <w:r>
        <w:t>of</w:t>
      </w:r>
      <w:r>
        <w:rPr>
          <w:spacing w:val="-14"/>
        </w:rPr>
        <w:t xml:space="preserve"> </w:t>
      </w:r>
      <w:r>
        <w:t>a</w:t>
      </w:r>
      <w:r>
        <w:rPr>
          <w:spacing w:val="-12"/>
        </w:rPr>
        <w:t xml:space="preserve"> </w:t>
      </w:r>
      <w:r>
        <w:t>resolution,</w:t>
      </w:r>
      <w:r>
        <w:rPr>
          <w:spacing w:val="-13"/>
        </w:rPr>
        <w:t xml:space="preserve"> </w:t>
      </w:r>
      <w:r>
        <w:t>filed at</w:t>
      </w:r>
      <w:r>
        <w:rPr>
          <w:spacing w:val="-11"/>
        </w:rPr>
        <w:t xml:space="preserve"> </w:t>
      </w:r>
      <w:r>
        <w:t>page</w:t>
      </w:r>
      <w:r>
        <w:rPr>
          <w:spacing w:val="-10"/>
        </w:rPr>
        <w:t xml:space="preserve"> </w:t>
      </w:r>
      <w:r>
        <w:t>10,</w:t>
      </w:r>
      <w:r>
        <w:rPr>
          <w:spacing w:val="-7"/>
        </w:rPr>
        <w:t xml:space="preserve"> </w:t>
      </w:r>
      <w:r>
        <w:t>which</w:t>
      </w:r>
      <w:r>
        <w:rPr>
          <w:spacing w:val="-9"/>
        </w:rPr>
        <w:t xml:space="preserve"> </w:t>
      </w:r>
      <w:r>
        <w:t>clearly</w:t>
      </w:r>
      <w:r>
        <w:rPr>
          <w:spacing w:val="-7"/>
        </w:rPr>
        <w:t xml:space="preserve"> </w:t>
      </w:r>
      <w:r>
        <w:t>establishes</w:t>
      </w:r>
      <w:r>
        <w:rPr>
          <w:spacing w:val="-9"/>
        </w:rPr>
        <w:t xml:space="preserve"> </w:t>
      </w:r>
      <w:r>
        <w:t>that</w:t>
      </w:r>
      <w:r>
        <w:rPr>
          <w:spacing w:val="-7"/>
        </w:rPr>
        <w:t xml:space="preserve"> </w:t>
      </w:r>
      <w:r>
        <w:rPr>
          <w:i/>
        </w:rPr>
        <w:t>Ishmael</w:t>
      </w:r>
      <w:r>
        <w:rPr>
          <w:i/>
          <w:spacing w:val="-6"/>
        </w:rPr>
        <w:t xml:space="preserve"> </w:t>
      </w:r>
      <w:r>
        <w:rPr>
          <w:i/>
        </w:rPr>
        <w:t>Jachi</w:t>
      </w:r>
      <w:r>
        <w:rPr>
          <w:i/>
          <w:spacing w:val="-9"/>
        </w:rPr>
        <w:t xml:space="preserve"> </w:t>
      </w:r>
      <w:r>
        <w:t>was</w:t>
      </w:r>
      <w:r>
        <w:rPr>
          <w:spacing w:val="-8"/>
        </w:rPr>
        <w:t xml:space="preserve"> </w:t>
      </w:r>
      <w:r>
        <w:t>duly</w:t>
      </w:r>
      <w:r>
        <w:rPr>
          <w:spacing w:val="-8"/>
        </w:rPr>
        <w:t xml:space="preserve"> </w:t>
      </w:r>
      <w:r>
        <w:t>authorized</w:t>
      </w:r>
      <w:r>
        <w:rPr>
          <w:spacing w:val="-7"/>
        </w:rPr>
        <w:t xml:space="preserve"> </w:t>
      </w:r>
      <w:r>
        <w:t>to</w:t>
      </w:r>
      <w:r>
        <w:rPr>
          <w:spacing w:val="-8"/>
        </w:rPr>
        <w:t xml:space="preserve"> </w:t>
      </w:r>
      <w:r>
        <w:t>act</w:t>
      </w:r>
      <w:r>
        <w:rPr>
          <w:spacing w:val="-9"/>
        </w:rPr>
        <w:t xml:space="preserve"> </w:t>
      </w:r>
      <w:r>
        <w:t>on</w:t>
      </w:r>
      <w:r>
        <w:rPr>
          <w:spacing w:val="-9"/>
        </w:rPr>
        <w:t xml:space="preserve"> </w:t>
      </w:r>
      <w:r>
        <w:t>behalf</w:t>
      </w:r>
      <w:r>
        <w:rPr>
          <w:spacing w:val="-9"/>
        </w:rPr>
        <w:t xml:space="preserve"> </w:t>
      </w:r>
      <w:r>
        <w:t>of</w:t>
      </w:r>
      <w:r>
        <w:rPr>
          <w:spacing w:val="-9"/>
        </w:rPr>
        <w:t xml:space="preserve"> </w:t>
      </w:r>
      <w:r>
        <w:rPr>
          <w:spacing w:val="-5"/>
        </w:rPr>
        <w:t>the</w:t>
      </w:r>
    </w:p>
    <w:p w14:paraId="7D2B68DA"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05626338" w14:textId="77777777" w:rsidR="009053E3" w:rsidRDefault="00000000">
      <w:pPr>
        <w:pStyle w:val="BodyText"/>
        <w:spacing w:before="79" w:line="360" w:lineRule="auto"/>
        <w:ind w:right="359"/>
      </w:pPr>
      <w:r>
        <w:lastRenderedPageBreak/>
        <w:t>company.</w:t>
      </w:r>
      <w:r>
        <w:rPr>
          <w:spacing w:val="-7"/>
        </w:rPr>
        <w:t xml:space="preserve"> </w:t>
      </w:r>
      <w:r>
        <w:t>I</w:t>
      </w:r>
      <w:r>
        <w:rPr>
          <w:spacing w:val="-8"/>
        </w:rPr>
        <w:t xml:space="preserve"> </w:t>
      </w:r>
      <w:r>
        <w:t>also</w:t>
      </w:r>
      <w:r>
        <w:rPr>
          <w:spacing w:val="-6"/>
        </w:rPr>
        <w:t xml:space="preserve"> </w:t>
      </w:r>
      <w:r>
        <w:t>noted</w:t>
      </w:r>
      <w:r>
        <w:rPr>
          <w:spacing w:val="-5"/>
        </w:rPr>
        <w:t xml:space="preserve"> </w:t>
      </w:r>
      <w:r>
        <w:t>from</w:t>
      </w:r>
      <w:r>
        <w:rPr>
          <w:spacing w:val="-6"/>
        </w:rPr>
        <w:t xml:space="preserve"> </w:t>
      </w:r>
      <w:r>
        <w:t>the</w:t>
      </w:r>
      <w:r>
        <w:rPr>
          <w:spacing w:val="-7"/>
        </w:rPr>
        <w:t xml:space="preserve"> </w:t>
      </w:r>
      <w:r>
        <w:t>record</w:t>
      </w:r>
      <w:r>
        <w:rPr>
          <w:spacing w:val="-8"/>
        </w:rPr>
        <w:t xml:space="preserve"> </w:t>
      </w:r>
      <w:r>
        <w:t>that</w:t>
      </w:r>
      <w:r>
        <w:rPr>
          <w:spacing w:val="-3"/>
        </w:rPr>
        <w:t xml:space="preserve"> </w:t>
      </w:r>
      <w:r>
        <w:rPr>
          <w:i/>
        </w:rPr>
        <w:t>Ishmael</w:t>
      </w:r>
      <w:r>
        <w:rPr>
          <w:i/>
          <w:spacing w:val="-4"/>
        </w:rPr>
        <w:t xml:space="preserve"> </w:t>
      </w:r>
      <w:r>
        <w:rPr>
          <w:i/>
        </w:rPr>
        <w:t>Jachi</w:t>
      </w:r>
      <w:r>
        <w:rPr>
          <w:i/>
          <w:spacing w:val="-6"/>
        </w:rPr>
        <w:t xml:space="preserve"> </w:t>
      </w:r>
      <w:r>
        <w:t>is</w:t>
      </w:r>
      <w:r>
        <w:rPr>
          <w:spacing w:val="-6"/>
        </w:rPr>
        <w:t xml:space="preserve"> </w:t>
      </w:r>
      <w:r>
        <w:t>the</w:t>
      </w:r>
      <w:r>
        <w:rPr>
          <w:spacing w:val="-5"/>
        </w:rPr>
        <w:t xml:space="preserve"> </w:t>
      </w:r>
      <w:r>
        <w:t>person</w:t>
      </w:r>
      <w:r>
        <w:rPr>
          <w:spacing w:val="-4"/>
        </w:rPr>
        <w:t xml:space="preserve"> </w:t>
      </w:r>
      <w:r>
        <w:t>who</w:t>
      </w:r>
      <w:r>
        <w:rPr>
          <w:spacing w:val="-4"/>
        </w:rPr>
        <w:t xml:space="preserve"> </w:t>
      </w:r>
      <w:r>
        <w:t>had</w:t>
      </w:r>
      <w:r>
        <w:rPr>
          <w:spacing w:val="-7"/>
        </w:rPr>
        <w:t xml:space="preserve"> </w:t>
      </w:r>
      <w:r>
        <w:t>been</w:t>
      </w:r>
      <w:r>
        <w:rPr>
          <w:spacing w:val="-5"/>
        </w:rPr>
        <w:t xml:space="preserve"> </w:t>
      </w:r>
      <w:r>
        <w:t>representing the company in the arbitration process. In this light, I consider this issue to be effectively moot.</w:t>
      </w:r>
    </w:p>
    <w:p w14:paraId="2A84FDBD" w14:textId="77777777" w:rsidR="009053E3" w:rsidRDefault="00000000">
      <w:pPr>
        <w:pStyle w:val="BodyText"/>
        <w:spacing w:before="243" w:line="360" w:lineRule="auto"/>
        <w:ind w:right="358"/>
      </w:pPr>
      <w:r>
        <w:t>The last issue raised by the first respondent pertains to the absence of an alternative email from the applicant as required by the rules.</w:t>
      </w:r>
      <w:r>
        <w:rPr>
          <w:spacing w:val="-10"/>
        </w:rPr>
        <w:t xml:space="preserve"> </w:t>
      </w:r>
      <w:r>
        <w:t>As stated earlier, the first respondent did not in this regard point</w:t>
      </w:r>
      <w:r>
        <w:rPr>
          <w:spacing w:val="-1"/>
        </w:rPr>
        <w:t xml:space="preserve"> </w:t>
      </w:r>
      <w:r>
        <w:t>this</w:t>
      </w:r>
      <w:r>
        <w:rPr>
          <w:spacing w:val="-1"/>
        </w:rPr>
        <w:t xml:space="preserve"> </w:t>
      </w:r>
      <w:r>
        <w:t>Court</w:t>
      </w:r>
      <w:r>
        <w:rPr>
          <w:spacing w:val="-2"/>
        </w:rPr>
        <w:t xml:space="preserve"> </w:t>
      </w:r>
      <w:r>
        <w:t>to</w:t>
      </w:r>
      <w:r>
        <w:rPr>
          <w:spacing w:val="-1"/>
        </w:rPr>
        <w:t xml:space="preserve"> </w:t>
      </w:r>
      <w:r>
        <w:t>any</w:t>
      </w:r>
      <w:r>
        <w:rPr>
          <w:spacing w:val="-1"/>
        </w:rPr>
        <w:t xml:space="preserve"> </w:t>
      </w:r>
      <w:r>
        <w:t>prejudice</w:t>
      </w:r>
      <w:r>
        <w:rPr>
          <w:spacing w:val="-1"/>
        </w:rPr>
        <w:t xml:space="preserve"> </w:t>
      </w:r>
      <w:r>
        <w:t>suffered</w:t>
      </w:r>
      <w:r>
        <w:rPr>
          <w:spacing w:val="-1"/>
        </w:rPr>
        <w:t xml:space="preserve"> </w:t>
      </w:r>
      <w:r>
        <w:t>due</w:t>
      </w:r>
      <w:r>
        <w:rPr>
          <w:spacing w:val="-2"/>
        </w:rPr>
        <w:t xml:space="preserve"> </w:t>
      </w:r>
      <w:r>
        <w:t>to</w:t>
      </w:r>
      <w:r>
        <w:rPr>
          <w:spacing w:val="-1"/>
        </w:rPr>
        <w:t xml:space="preserve"> </w:t>
      </w:r>
      <w:r>
        <w:t>this omission</w:t>
      </w:r>
      <w:r>
        <w:rPr>
          <w:spacing w:val="-1"/>
        </w:rPr>
        <w:t xml:space="preserve"> </w:t>
      </w:r>
      <w:r>
        <w:t>and</w:t>
      </w:r>
      <w:r>
        <w:rPr>
          <w:spacing w:val="-1"/>
        </w:rPr>
        <w:t xml:space="preserve"> </w:t>
      </w:r>
      <w:r>
        <w:t>therefore the</w:t>
      </w:r>
      <w:r>
        <w:rPr>
          <w:spacing w:val="-2"/>
        </w:rPr>
        <w:t xml:space="preserve"> </w:t>
      </w:r>
      <w:r>
        <w:t>Court</w:t>
      </w:r>
      <w:r>
        <w:rPr>
          <w:spacing w:val="-2"/>
        </w:rPr>
        <w:t xml:space="preserve"> </w:t>
      </w:r>
      <w:r>
        <w:t>will</w:t>
      </w:r>
      <w:r>
        <w:rPr>
          <w:spacing w:val="-1"/>
        </w:rPr>
        <w:t xml:space="preserve"> </w:t>
      </w:r>
      <w:r>
        <w:t>not</w:t>
      </w:r>
      <w:r>
        <w:rPr>
          <w:spacing w:val="-1"/>
        </w:rPr>
        <w:t xml:space="preserve"> </w:t>
      </w:r>
      <w:r>
        <w:t>be detained by this technicality.</w:t>
      </w:r>
    </w:p>
    <w:p w14:paraId="4B06FD72" w14:textId="77777777" w:rsidR="009053E3" w:rsidRDefault="00000000">
      <w:pPr>
        <w:spacing w:before="158"/>
        <w:jc w:val="both"/>
        <w:rPr>
          <w:b/>
          <w:i/>
          <w:sz w:val="24"/>
        </w:rPr>
      </w:pPr>
      <w:r>
        <w:rPr>
          <w:sz w:val="24"/>
        </w:rPr>
        <w:t>In</w:t>
      </w:r>
      <w:r>
        <w:rPr>
          <w:spacing w:val="-11"/>
          <w:sz w:val="24"/>
        </w:rPr>
        <w:t xml:space="preserve"> </w:t>
      </w:r>
      <w:r>
        <w:rPr>
          <w:b/>
          <w:i/>
          <w:sz w:val="24"/>
        </w:rPr>
        <w:t>Edmore</w:t>
      </w:r>
      <w:r>
        <w:rPr>
          <w:b/>
          <w:i/>
          <w:spacing w:val="-8"/>
          <w:sz w:val="24"/>
        </w:rPr>
        <w:t xml:space="preserve"> </w:t>
      </w:r>
      <w:r>
        <w:rPr>
          <w:b/>
          <w:i/>
          <w:sz w:val="24"/>
        </w:rPr>
        <w:t>Taperesu</w:t>
      </w:r>
      <w:r>
        <w:rPr>
          <w:b/>
          <w:i/>
          <w:spacing w:val="-7"/>
          <w:sz w:val="24"/>
        </w:rPr>
        <w:t xml:space="preserve"> </w:t>
      </w:r>
      <w:r>
        <w:rPr>
          <w:b/>
          <w:i/>
          <w:sz w:val="24"/>
        </w:rPr>
        <w:t>Mazambani</w:t>
      </w:r>
      <w:r>
        <w:rPr>
          <w:b/>
          <w:i/>
          <w:spacing w:val="-7"/>
          <w:sz w:val="24"/>
        </w:rPr>
        <w:t xml:space="preserve"> </w:t>
      </w:r>
      <w:r>
        <w:rPr>
          <w:b/>
          <w:sz w:val="24"/>
        </w:rPr>
        <w:t>v</w:t>
      </w:r>
      <w:r>
        <w:rPr>
          <w:b/>
          <w:spacing w:val="-9"/>
          <w:sz w:val="24"/>
        </w:rPr>
        <w:t xml:space="preserve"> </w:t>
      </w:r>
      <w:r>
        <w:rPr>
          <w:b/>
          <w:i/>
          <w:sz w:val="24"/>
        </w:rPr>
        <w:t>International</w:t>
      </w:r>
      <w:r>
        <w:rPr>
          <w:b/>
          <w:i/>
          <w:spacing w:val="-12"/>
          <w:sz w:val="24"/>
        </w:rPr>
        <w:t xml:space="preserve"> </w:t>
      </w:r>
      <w:r>
        <w:rPr>
          <w:b/>
          <w:i/>
          <w:sz w:val="24"/>
        </w:rPr>
        <w:t>Trading</w:t>
      </w:r>
      <w:r>
        <w:rPr>
          <w:b/>
          <w:i/>
          <w:spacing w:val="-8"/>
          <w:sz w:val="24"/>
        </w:rPr>
        <w:t xml:space="preserve"> </w:t>
      </w:r>
      <w:r>
        <w:rPr>
          <w:b/>
          <w:i/>
          <w:sz w:val="24"/>
        </w:rPr>
        <w:t>Company</w:t>
      </w:r>
      <w:r>
        <w:rPr>
          <w:b/>
          <w:i/>
          <w:spacing w:val="-9"/>
          <w:sz w:val="24"/>
        </w:rPr>
        <w:t xml:space="preserve"> </w:t>
      </w:r>
      <w:r>
        <w:rPr>
          <w:b/>
          <w:i/>
          <w:sz w:val="24"/>
        </w:rPr>
        <w:t>(Private)</w:t>
      </w:r>
      <w:r>
        <w:rPr>
          <w:b/>
          <w:i/>
          <w:spacing w:val="-9"/>
          <w:sz w:val="24"/>
        </w:rPr>
        <w:t xml:space="preserve"> </w:t>
      </w:r>
      <w:r>
        <w:rPr>
          <w:b/>
          <w:i/>
          <w:sz w:val="24"/>
        </w:rPr>
        <w:t>Limited</w:t>
      </w:r>
      <w:r>
        <w:rPr>
          <w:b/>
          <w:i/>
          <w:spacing w:val="-7"/>
          <w:sz w:val="24"/>
        </w:rPr>
        <w:t xml:space="preserve"> </w:t>
      </w:r>
      <w:r>
        <w:rPr>
          <w:b/>
          <w:i/>
          <w:sz w:val="24"/>
        </w:rPr>
        <w:t>and</w:t>
      </w:r>
      <w:r>
        <w:rPr>
          <w:b/>
          <w:i/>
          <w:spacing w:val="-15"/>
          <w:sz w:val="24"/>
        </w:rPr>
        <w:t xml:space="preserve"> </w:t>
      </w:r>
      <w:r>
        <w:rPr>
          <w:b/>
          <w:i/>
          <w:spacing w:val="-4"/>
          <w:sz w:val="24"/>
        </w:rPr>
        <w:t>Anor</w:t>
      </w:r>
    </w:p>
    <w:p w14:paraId="6635EAAF" w14:textId="77777777" w:rsidR="009053E3" w:rsidRDefault="00000000">
      <w:pPr>
        <w:pStyle w:val="BodyText"/>
        <w:spacing w:before="137"/>
      </w:pPr>
      <w:r>
        <w:rPr>
          <w:b/>
        </w:rPr>
        <w:t>SC</w:t>
      </w:r>
      <w:r>
        <w:rPr>
          <w:b/>
          <w:spacing w:val="-6"/>
        </w:rPr>
        <w:t xml:space="preserve"> </w:t>
      </w:r>
      <w:r>
        <w:rPr>
          <w:b/>
        </w:rPr>
        <w:t>88-20</w:t>
      </w:r>
      <w:r>
        <w:rPr>
          <w:b/>
          <w:spacing w:val="-3"/>
        </w:rPr>
        <w:t xml:space="preserve"> </w:t>
      </w:r>
      <w:r>
        <w:t>MATHONSI</w:t>
      </w:r>
      <w:r>
        <w:rPr>
          <w:spacing w:val="-3"/>
        </w:rPr>
        <w:t xml:space="preserve"> </w:t>
      </w:r>
      <w:r>
        <w:t>JA</w:t>
      </w:r>
      <w:r>
        <w:rPr>
          <w:spacing w:val="-15"/>
        </w:rPr>
        <w:t xml:space="preserve"> </w:t>
      </w:r>
      <w:r>
        <w:t>had</w:t>
      </w:r>
      <w:r>
        <w:rPr>
          <w:spacing w:val="-2"/>
        </w:rPr>
        <w:t xml:space="preserve"> </w:t>
      </w:r>
      <w:r>
        <w:t>occasion</w:t>
      </w:r>
      <w:r>
        <w:rPr>
          <w:spacing w:val="-3"/>
        </w:rPr>
        <w:t xml:space="preserve"> </w:t>
      </w:r>
      <w:r>
        <w:t>to</w:t>
      </w:r>
      <w:r>
        <w:rPr>
          <w:spacing w:val="-3"/>
        </w:rPr>
        <w:t xml:space="preserve"> </w:t>
      </w:r>
      <w:r>
        <w:t>comment</w:t>
      </w:r>
      <w:r>
        <w:rPr>
          <w:spacing w:val="-2"/>
        </w:rPr>
        <w:t xml:space="preserve"> </w:t>
      </w:r>
      <w:r>
        <w:t>on</w:t>
      </w:r>
      <w:r>
        <w:rPr>
          <w:spacing w:val="-3"/>
        </w:rPr>
        <w:t xml:space="preserve"> </w:t>
      </w:r>
      <w:r>
        <w:t>the</w:t>
      </w:r>
      <w:r>
        <w:rPr>
          <w:spacing w:val="-4"/>
        </w:rPr>
        <w:t xml:space="preserve"> </w:t>
      </w:r>
      <w:r>
        <w:t>issue</w:t>
      </w:r>
      <w:r>
        <w:rPr>
          <w:spacing w:val="-3"/>
        </w:rPr>
        <w:t xml:space="preserve"> </w:t>
      </w:r>
      <w:r>
        <w:t>in</w:t>
      </w:r>
      <w:r>
        <w:rPr>
          <w:spacing w:val="-3"/>
        </w:rPr>
        <w:t xml:space="preserve"> </w:t>
      </w:r>
      <w:r>
        <w:t>the</w:t>
      </w:r>
      <w:r>
        <w:rPr>
          <w:spacing w:val="-4"/>
        </w:rPr>
        <w:t xml:space="preserve"> </w:t>
      </w:r>
      <w:r>
        <w:t>following</w:t>
      </w:r>
      <w:r>
        <w:rPr>
          <w:spacing w:val="-2"/>
        </w:rPr>
        <w:t xml:space="preserve"> manner:</w:t>
      </w:r>
    </w:p>
    <w:p w14:paraId="3D792779" w14:textId="77777777" w:rsidR="009053E3" w:rsidRDefault="009053E3">
      <w:pPr>
        <w:pStyle w:val="BodyText"/>
        <w:spacing w:before="22"/>
        <w:jc w:val="left"/>
      </w:pPr>
    </w:p>
    <w:p w14:paraId="6BEC1602" w14:textId="77777777" w:rsidR="009053E3" w:rsidRDefault="00000000">
      <w:pPr>
        <w:pStyle w:val="BodyText"/>
        <w:ind w:left="720" w:right="349"/>
        <w:jc w:val="left"/>
      </w:pPr>
      <w:r>
        <w:t>“This is a court of justice which is required to resolve the real issues between the parties. It should not dabble too much into small technicalities.”</w:t>
      </w:r>
    </w:p>
    <w:p w14:paraId="5B154EC0" w14:textId="77777777" w:rsidR="009053E3" w:rsidRDefault="00000000">
      <w:pPr>
        <w:pStyle w:val="BodyText"/>
        <w:spacing w:before="243" w:line="360" w:lineRule="auto"/>
        <w:ind w:right="358"/>
      </w:pPr>
      <w:r>
        <w:t xml:space="preserve">It is my considered view that this point </w:t>
      </w:r>
      <w:r>
        <w:rPr>
          <w:i/>
        </w:rPr>
        <w:t xml:space="preserve">in limine </w:t>
      </w:r>
      <w:r>
        <w:t>is not dispositive of the matter and therefore, ought to be dismissed. I will now turn to the merits of the application.</w:t>
      </w:r>
    </w:p>
    <w:p w14:paraId="5B7AF7B0" w14:textId="77777777" w:rsidR="009053E3" w:rsidRDefault="00000000">
      <w:pPr>
        <w:spacing w:before="158"/>
        <w:jc w:val="both"/>
        <w:rPr>
          <w:b/>
          <w:sz w:val="24"/>
        </w:rPr>
      </w:pPr>
      <w:r>
        <w:rPr>
          <w:b/>
          <w:sz w:val="24"/>
          <w:u w:val="single"/>
        </w:rPr>
        <w:t xml:space="preserve">THE </w:t>
      </w:r>
      <w:r>
        <w:rPr>
          <w:b/>
          <w:spacing w:val="-2"/>
          <w:sz w:val="24"/>
          <w:u w:val="single"/>
        </w:rPr>
        <w:t>MERITS</w:t>
      </w:r>
    </w:p>
    <w:p w14:paraId="177CEFE9" w14:textId="77777777" w:rsidR="009053E3" w:rsidRDefault="009053E3">
      <w:pPr>
        <w:pStyle w:val="BodyText"/>
        <w:spacing w:before="22"/>
        <w:jc w:val="left"/>
        <w:rPr>
          <w:b/>
        </w:rPr>
      </w:pPr>
    </w:p>
    <w:p w14:paraId="2F0C705F" w14:textId="77777777" w:rsidR="009053E3" w:rsidRDefault="00000000">
      <w:pPr>
        <w:pStyle w:val="BodyText"/>
        <w:spacing w:line="360" w:lineRule="auto"/>
        <w:ind w:right="357"/>
      </w:pPr>
      <w:r>
        <w:t>In as far as the merits are concerned, the applicant seeks the setting aside of the</w:t>
      </w:r>
      <w:r>
        <w:rPr>
          <w:spacing w:val="-6"/>
        </w:rPr>
        <w:t xml:space="preserve"> </w:t>
      </w:r>
      <w:r>
        <w:t>Arbitral</w:t>
      </w:r>
      <w:r>
        <w:rPr>
          <w:spacing w:val="-3"/>
        </w:rPr>
        <w:t xml:space="preserve"> </w:t>
      </w:r>
      <w:r>
        <w:t>Award issued by the</w:t>
      </w:r>
      <w:r>
        <w:rPr>
          <w:spacing w:val="-1"/>
        </w:rPr>
        <w:t xml:space="preserve"> </w:t>
      </w:r>
      <w:r>
        <w:t>Second Respondent on the</w:t>
      </w:r>
      <w:r>
        <w:rPr>
          <w:spacing w:val="-1"/>
        </w:rPr>
        <w:t xml:space="preserve"> </w:t>
      </w:r>
      <w:r>
        <w:t>17</w:t>
      </w:r>
      <w:r>
        <w:rPr>
          <w:vertAlign w:val="superscript"/>
        </w:rPr>
        <w:t>th</w:t>
      </w:r>
      <w:r>
        <w:t xml:space="preserve"> of</w:t>
      </w:r>
      <w:r>
        <w:rPr>
          <w:spacing w:val="-1"/>
        </w:rPr>
        <w:t xml:space="preserve"> </w:t>
      </w:r>
      <w:r>
        <w:t>December</w:t>
      </w:r>
      <w:r>
        <w:rPr>
          <w:spacing w:val="-1"/>
        </w:rPr>
        <w:t xml:space="preserve"> </w:t>
      </w:r>
      <w:r>
        <w:t>2024, as it quantified an award</w:t>
      </w:r>
      <w:r>
        <w:rPr>
          <w:spacing w:val="-1"/>
        </w:rPr>
        <w:t xml:space="preserve"> </w:t>
      </w:r>
      <w:r>
        <w:t>that he had already issued and quantified earlier. The application is premised on the following grounds:</w:t>
      </w:r>
    </w:p>
    <w:p w14:paraId="0B3FC53B" w14:textId="77777777" w:rsidR="009053E3" w:rsidRDefault="00000000">
      <w:pPr>
        <w:pStyle w:val="ListParagraph"/>
        <w:numPr>
          <w:ilvl w:val="0"/>
          <w:numId w:val="3"/>
        </w:numPr>
        <w:tabs>
          <w:tab w:val="left" w:pos="720"/>
        </w:tabs>
        <w:spacing w:before="160" w:line="259" w:lineRule="auto"/>
        <w:ind w:right="358"/>
        <w:jc w:val="both"/>
        <w:rPr>
          <w:sz w:val="24"/>
        </w:rPr>
      </w:pPr>
      <w:r>
        <w:rPr>
          <w:sz w:val="24"/>
        </w:rPr>
        <w:t>There was a gross irregularity in the proceedings in that the Arbitrator entertained the matter</w:t>
      </w:r>
      <w:r>
        <w:rPr>
          <w:spacing w:val="-5"/>
          <w:sz w:val="24"/>
        </w:rPr>
        <w:t xml:space="preserve"> </w:t>
      </w:r>
      <w:r>
        <w:rPr>
          <w:sz w:val="24"/>
        </w:rPr>
        <w:t>when</w:t>
      </w:r>
      <w:r>
        <w:rPr>
          <w:spacing w:val="-3"/>
          <w:sz w:val="24"/>
        </w:rPr>
        <w:t xml:space="preserve"> </w:t>
      </w:r>
      <w:r>
        <w:rPr>
          <w:sz w:val="24"/>
        </w:rPr>
        <w:t>he</w:t>
      </w:r>
      <w:r>
        <w:rPr>
          <w:spacing w:val="-4"/>
          <w:sz w:val="24"/>
        </w:rPr>
        <w:t xml:space="preserve"> </w:t>
      </w:r>
      <w:r>
        <w:rPr>
          <w:sz w:val="24"/>
        </w:rPr>
        <w:t>was</w:t>
      </w:r>
      <w:r>
        <w:rPr>
          <w:spacing w:val="-4"/>
          <w:sz w:val="24"/>
        </w:rPr>
        <w:t xml:space="preserve"> </w:t>
      </w:r>
      <w:r>
        <w:rPr>
          <w:sz w:val="24"/>
        </w:rPr>
        <w:t>no</w:t>
      </w:r>
      <w:r>
        <w:rPr>
          <w:spacing w:val="-3"/>
          <w:sz w:val="24"/>
        </w:rPr>
        <w:t xml:space="preserve"> </w:t>
      </w:r>
      <w:r>
        <w:rPr>
          <w:sz w:val="24"/>
        </w:rPr>
        <w:t>longer</w:t>
      </w:r>
      <w:r>
        <w:rPr>
          <w:spacing w:val="-3"/>
          <w:sz w:val="24"/>
        </w:rPr>
        <w:t xml:space="preserve"> </w:t>
      </w:r>
      <w:r>
        <w:rPr>
          <w:sz w:val="24"/>
        </w:rPr>
        <w:t>had</w:t>
      </w:r>
      <w:r>
        <w:rPr>
          <w:spacing w:val="-3"/>
          <w:sz w:val="24"/>
        </w:rPr>
        <w:t xml:space="preserve"> </w:t>
      </w:r>
      <w:r>
        <w:rPr>
          <w:sz w:val="24"/>
        </w:rPr>
        <w:t>jurisdiction</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as</w:t>
      </w:r>
      <w:r>
        <w:rPr>
          <w:spacing w:val="-4"/>
          <w:sz w:val="24"/>
        </w:rPr>
        <w:t xml:space="preserve"> </w:t>
      </w:r>
      <w:r>
        <w:rPr>
          <w:sz w:val="24"/>
        </w:rPr>
        <w:t>he</w:t>
      </w:r>
      <w:r>
        <w:rPr>
          <w:spacing w:val="-4"/>
          <w:sz w:val="24"/>
        </w:rPr>
        <w:t xml:space="preserve"> </w:t>
      </w:r>
      <w:r>
        <w:rPr>
          <w:sz w:val="24"/>
        </w:rPr>
        <w:t>became</w:t>
      </w:r>
      <w:r>
        <w:rPr>
          <w:spacing w:val="-3"/>
          <w:sz w:val="24"/>
        </w:rPr>
        <w:t xml:space="preserve"> </w:t>
      </w:r>
      <w:r>
        <w:rPr>
          <w:sz w:val="24"/>
        </w:rPr>
        <w:t>functus</w:t>
      </w:r>
      <w:r>
        <w:rPr>
          <w:spacing w:val="-4"/>
          <w:sz w:val="24"/>
        </w:rPr>
        <w:t xml:space="preserve"> </w:t>
      </w:r>
      <w:r>
        <w:rPr>
          <w:sz w:val="24"/>
        </w:rPr>
        <w:t>officio</w:t>
      </w:r>
      <w:r>
        <w:rPr>
          <w:spacing w:val="-3"/>
          <w:sz w:val="24"/>
        </w:rPr>
        <w:t xml:space="preserve"> </w:t>
      </w:r>
      <w:r>
        <w:rPr>
          <w:sz w:val="24"/>
        </w:rPr>
        <w:t>when he issued the initial award which was final and definitive in nature.</w:t>
      </w:r>
    </w:p>
    <w:p w14:paraId="287E1E4F" w14:textId="77777777" w:rsidR="009053E3" w:rsidRDefault="00000000">
      <w:pPr>
        <w:pStyle w:val="ListParagraph"/>
        <w:numPr>
          <w:ilvl w:val="0"/>
          <w:numId w:val="3"/>
        </w:numPr>
        <w:tabs>
          <w:tab w:val="left" w:pos="720"/>
        </w:tabs>
        <w:spacing w:line="259" w:lineRule="auto"/>
        <w:ind w:right="357"/>
        <w:jc w:val="both"/>
        <w:rPr>
          <w:sz w:val="24"/>
        </w:rPr>
      </w:pPr>
      <w:r>
        <w:rPr>
          <w:sz w:val="24"/>
        </w:rPr>
        <w:t>The Arbitrator grossly misdirected himself procedurally in purporting to revive his jurisdiction without the</w:t>
      </w:r>
      <w:r>
        <w:rPr>
          <w:spacing w:val="-11"/>
          <w:sz w:val="24"/>
        </w:rPr>
        <w:t xml:space="preserve"> </w:t>
      </w:r>
      <w:r>
        <w:rPr>
          <w:sz w:val="24"/>
        </w:rPr>
        <w:t>Applicant’s consent which consent</w:t>
      </w:r>
      <w:r>
        <w:rPr>
          <w:spacing w:val="-10"/>
          <w:sz w:val="24"/>
        </w:rPr>
        <w:t xml:space="preserve"> </w:t>
      </w:r>
      <w:r>
        <w:rPr>
          <w:sz w:val="24"/>
        </w:rPr>
        <w:t>Applicant expressly withheld.</w:t>
      </w:r>
    </w:p>
    <w:p w14:paraId="095D872E" w14:textId="77777777" w:rsidR="009053E3" w:rsidRDefault="00000000">
      <w:pPr>
        <w:pStyle w:val="ListParagraph"/>
        <w:numPr>
          <w:ilvl w:val="0"/>
          <w:numId w:val="3"/>
        </w:numPr>
        <w:tabs>
          <w:tab w:val="left" w:pos="720"/>
        </w:tabs>
        <w:spacing w:line="259" w:lineRule="auto"/>
        <w:ind w:right="359"/>
        <w:jc w:val="both"/>
        <w:rPr>
          <w:sz w:val="24"/>
        </w:rPr>
      </w:pPr>
      <w:r>
        <w:rPr>
          <w:sz w:val="24"/>
        </w:rPr>
        <w:t>The</w:t>
      </w:r>
      <w:r>
        <w:rPr>
          <w:spacing w:val="-14"/>
          <w:sz w:val="24"/>
        </w:rPr>
        <w:t xml:space="preserve"> </w:t>
      </w:r>
      <w:r>
        <w:rPr>
          <w:sz w:val="24"/>
        </w:rPr>
        <w:t>Arbitrator grossly misdirected himself in purporting to correct his award when it was common cause that the timelines for making such correction in terms of</w:t>
      </w:r>
      <w:r>
        <w:rPr>
          <w:spacing w:val="-10"/>
          <w:sz w:val="24"/>
        </w:rPr>
        <w:t xml:space="preserve"> </w:t>
      </w:r>
      <w:r>
        <w:rPr>
          <w:sz w:val="24"/>
        </w:rPr>
        <w:t>Article 33 of the Arbitration Act had since lapsed.</w:t>
      </w:r>
    </w:p>
    <w:p w14:paraId="6417B851" w14:textId="77777777" w:rsidR="009053E3" w:rsidRDefault="00000000">
      <w:pPr>
        <w:pStyle w:val="ListParagraph"/>
        <w:numPr>
          <w:ilvl w:val="0"/>
          <w:numId w:val="3"/>
        </w:numPr>
        <w:tabs>
          <w:tab w:val="left" w:pos="720"/>
        </w:tabs>
        <w:spacing w:line="259" w:lineRule="auto"/>
        <w:ind w:right="356"/>
        <w:jc w:val="both"/>
        <w:rPr>
          <w:sz w:val="24"/>
        </w:rPr>
      </w:pPr>
      <w:r>
        <w:rPr>
          <w:sz w:val="24"/>
        </w:rPr>
        <w:t>There was a gross irregularity in the proceedings in that the</w:t>
      </w:r>
      <w:r>
        <w:rPr>
          <w:spacing w:val="-3"/>
          <w:sz w:val="24"/>
        </w:rPr>
        <w:t xml:space="preserve"> </w:t>
      </w:r>
      <w:r>
        <w:rPr>
          <w:sz w:val="24"/>
        </w:rPr>
        <w:t xml:space="preserve">Arbitrator violated the </w:t>
      </w:r>
      <w:r>
        <w:rPr>
          <w:i/>
          <w:sz w:val="24"/>
        </w:rPr>
        <w:t xml:space="preserve">audi alteram partem </w:t>
      </w:r>
      <w:r>
        <w:rPr>
          <w:sz w:val="24"/>
        </w:rPr>
        <w:t>rule in purporting to quantify his initial award and ordering payment of specific amounts without Appellant’s input or involvement.</w:t>
      </w:r>
    </w:p>
    <w:p w14:paraId="7D06D5A3" w14:textId="77777777" w:rsidR="009053E3" w:rsidRDefault="00000000">
      <w:pPr>
        <w:pStyle w:val="ListParagraph"/>
        <w:numPr>
          <w:ilvl w:val="0"/>
          <w:numId w:val="3"/>
        </w:numPr>
        <w:tabs>
          <w:tab w:val="left" w:pos="720"/>
        </w:tabs>
        <w:spacing w:line="259" w:lineRule="auto"/>
        <w:ind w:right="359"/>
        <w:jc w:val="both"/>
        <w:rPr>
          <w:sz w:val="24"/>
        </w:rPr>
      </w:pPr>
      <w:r>
        <w:rPr>
          <w:sz w:val="24"/>
        </w:rPr>
        <w:t>The</w:t>
      </w:r>
      <w:r>
        <w:rPr>
          <w:spacing w:val="-15"/>
          <w:sz w:val="24"/>
        </w:rPr>
        <w:t xml:space="preserve"> </w:t>
      </w:r>
      <w:r>
        <w:rPr>
          <w:sz w:val="24"/>
        </w:rPr>
        <w:t>Arbitrator’s</w:t>
      </w:r>
      <w:r>
        <w:rPr>
          <w:spacing w:val="-15"/>
          <w:sz w:val="24"/>
        </w:rPr>
        <w:t xml:space="preserve"> </w:t>
      </w:r>
      <w:r>
        <w:rPr>
          <w:sz w:val="24"/>
        </w:rPr>
        <w:t>decision</w:t>
      </w:r>
      <w:r>
        <w:rPr>
          <w:spacing w:val="-10"/>
          <w:sz w:val="24"/>
        </w:rPr>
        <w:t xml:space="preserve"> </w:t>
      </w:r>
      <w:r>
        <w:rPr>
          <w:sz w:val="24"/>
        </w:rPr>
        <w:t>and</w:t>
      </w:r>
      <w:r>
        <w:rPr>
          <w:spacing w:val="-9"/>
          <w:sz w:val="24"/>
        </w:rPr>
        <w:t xml:space="preserve"> </w:t>
      </w:r>
      <w:r>
        <w:rPr>
          <w:sz w:val="24"/>
        </w:rPr>
        <w:t>conclusion</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facts</w:t>
      </w:r>
      <w:r>
        <w:rPr>
          <w:spacing w:val="-9"/>
          <w:sz w:val="24"/>
        </w:rPr>
        <w:t xml:space="preserve"> </w:t>
      </w:r>
      <w:r>
        <w:rPr>
          <w:sz w:val="24"/>
        </w:rPr>
        <w:t>and</w:t>
      </w:r>
      <w:r>
        <w:rPr>
          <w:spacing w:val="-9"/>
          <w:sz w:val="24"/>
        </w:rPr>
        <w:t xml:space="preserve"> </w:t>
      </w:r>
      <w:r>
        <w:rPr>
          <w:sz w:val="24"/>
        </w:rPr>
        <w:t>law</w:t>
      </w:r>
      <w:r>
        <w:rPr>
          <w:spacing w:val="-9"/>
          <w:sz w:val="24"/>
        </w:rPr>
        <w:t xml:space="preserve"> </w:t>
      </w:r>
      <w:r>
        <w:rPr>
          <w:sz w:val="24"/>
        </w:rPr>
        <w:t>is</w:t>
      </w:r>
      <w:r>
        <w:rPr>
          <w:spacing w:val="-9"/>
          <w:sz w:val="24"/>
        </w:rPr>
        <w:t xml:space="preserve"> </w:t>
      </w:r>
      <w:r>
        <w:rPr>
          <w:sz w:val="24"/>
        </w:rPr>
        <w:t>so</w:t>
      </w:r>
      <w:r>
        <w:rPr>
          <w:spacing w:val="-9"/>
          <w:sz w:val="24"/>
        </w:rPr>
        <w:t xml:space="preserve"> </w:t>
      </w:r>
      <w:r>
        <w:rPr>
          <w:sz w:val="24"/>
        </w:rPr>
        <w:t>grossly</w:t>
      </w:r>
      <w:r>
        <w:rPr>
          <w:spacing w:val="-9"/>
          <w:sz w:val="24"/>
        </w:rPr>
        <w:t xml:space="preserve"> </w:t>
      </w:r>
      <w:r>
        <w:rPr>
          <w:sz w:val="24"/>
        </w:rPr>
        <w:t>unreasonable</w:t>
      </w:r>
      <w:r>
        <w:rPr>
          <w:spacing w:val="-9"/>
          <w:sz w:val="24"/>
        </w:rPr>
        <w:t xml:space="preserve"> </w:t>
      </w:r>
      <w:r>
        <w:rPr>
          <w:sz w:val="24"/>
        </w:rPr>
        <w:t>in its defiance of logic or acceptable moral standards such that no sensible and fair minded person faced with the same facts would have come to such a decision.</w:t>
      </w:r>
    </w:p>
    <w:p w14:paraId="0A3EC2BB" w14:textId="77777777" w:rsidR="009053E3" w:rsidRDefault="00000000">
      <w:pPr>
        <w:spacing w:before="157"/>
        <w:jc w:val="both"/>
        <w:rPr>
          <w:b/>
          <w:sz w:val="24"/>
        </w:rPr>
      </w:pPr>
      <w:r>
        <w:rPr>
          <w:b/>
          <w:sz w:val="24"/>
          <w:u w:val="single"/>
        </w:rPr>
        <w:t>BACKGROUND</w:t>
      </w:r>
      <w:r>
        <w:rPr>
          <w:b/>
          <w:spacing w:val="-9"/>
          <w:sz w:val="24"/>
          <w:u w:val="single"/>
        </w:rPr>
        <w:t xml:space="preserve"> </w:t>
      </w:r>
      <w:r>
        <w:rPr>
          <w:b/>
          <w:spacing w:val="-2"/>
          <w:sz w:val="24"/>
          <w:u w:val="single"/>
        </w:rPr>
        <w:t>FACTS</w:t>
      </w:r>
    </w:p>
    <w:p w14:paraId="24C144CB" w14:textId="77777777" w:rsidR="009053E3" w:rsidRDefault="009053E3">
      <w:pPr>
        <w:jc w:val="both"/>
        <w:rPr>
          <w:b/>
          <w:sz w:val="24"/>
        </w:rPr>
        <w:sectPr w:rsidR="009053E3">
          <w:pgSz w:w="12240" w:h="15840"/>
          <w:pgMar w:top="1360" w:right="1080" w:bottom="1240" w:left="1440" w:header="0" w:footer="1057" w:gutter="0"/>
          <w:cols w:space="720"/>
        </w:sectPr>
      </w:pPr>
    </w:p>
    <w:p w14:paraId="2578F6D1" w14:textId="77777777" w:rsidR="009053E3" w:rsidRDefault="00000000">
      <w:pPr>
        <w:pStyle w:val="BodyText"/>
        <w:spacing w:before="79" w:line="360" w:lineRule="auto"/>
        <w:ind w:right="355"/>
      </w:pPr>
      <w:r>
        <w:lastRenderedPageBreak/>
        <w:t>Sometime in 2023, the first respondent and the applicant referred a labour dispute pertaining to salary increments for compulsory arbitration. The second respondent (“The arbitrator”), adjudicated over the matter and issued an award on the 18</w:t>
      </w:r>
      <w:r>
        <w:rPr>
          <w:vertAlign w:val="superscript"/>
        </w:rPr>
        <w:t>th</w:t>
      </w:r>
      <w:r>
        <w:t xml:space="preserve"> January 2024. Subsequently, on the 25</w:t>
      </w:r>
      <w:r>
        <w:rPr>
          <w:vertAlign w:val="superscript"/>
        </w:rPr>
        <w:t>th</w:t>
      </w:r>
      <w:r>
        <w:t xml:space="preserve"> of January 2024, the arbitrator issued a second award, which purported to quantify the first award, without the applicant's involvement or an opportunity to be heard. The first respondent attempted to register the award in the High Court under case number HCMTC 49/24, but was unsuccessful because the award was not sounding in money and therefore not registrable. Upon the realization of this impediment, the first respondent requested the arbitrator to re-quantify the initial</w:t>
      </w:r>
      <w:r>
        <w:rPr>
          <w:spacing w:val="-15"/>
        </w:rPr>
        <w:t xml:space="preserve"> </w:t>
      </w:r>
      <w:r>
        <w:t>award.</w:t>
      </w:r>
      <w:r>
        <w:rPr>
          <w:spacing w:val="-13"/>
        </w:rPr>
        <w:t xml:space="preserve"> </w:t>
      </w:r>
      <w:r>
        <w:t>Following</w:t>
      </w:r>
      <w:r>
        <w:rPr>
          <w:spacing w:val="-14"/>
        </w:rPr>
        <w:t xml:space="preserve"> </w:t>
      </w:r>
      <w:r>
        <w:t>this,</w:t>
      </w:r>
      <w:r>
        <w:rPr>
          <w:spacing w:val="-14"/>
        </w:rPr>
        <w:t xml:space="preserve"> </w:t>
      </w:r>
      <w:r>
        <w:t>the</w:t>
      </w:r>
      <w:r>
        <w:rPr>
          <w:spacing w:val="-15"/>
        </w:rPr>
        <w:t xml:space="preserve"> </w:t>
      </w:r>
      <w:r>
        <w:t>applicant</w:t>
      </w:r>
      <w:r>
        <w:rPr>
          <w:spacing w:val="-14"/>
        </w:rPr>
        <w:t xml:space="preserve"> </w:t>
      </w:r>
      <w:r>
        <w:t>was</w:t>
      </w:r>
      <w:r>
        <w:rPr>
          <w:spacing w:val="-14"/>
        </w:rPr>
        <w:t xml:space="preserve"> </w:t>
      </w:r>
      <w:r>
        <w:t>served</w:t>
      </w:r>
      <w:r>
        <w:rPr>
          <w:spacing w:val="-14"/>
        </w:rPr>
        <w:t xml:space="preserve"> </w:t>
      </w:r>
      <w:r>
        <w:t>with</w:t>
      </w:r>
      <w:r>
        <w:rPr>
          <w:spacing w:val="-13"/>
        </w:rPr>
        <w:t xml:space="preserve"> </w:t>
      </w:r>
      <w:r>
        <w:t>a</w:t>
      </w:r>
      <w:r>
        <w:rPr>
          <w:spacing w:val="-14"/>
        </w:rPr>
        <w:t xml:space="preserve"> </w:t>
      </w:r>
      <w:r>
        <w:t>Notice</w:t>
      </w:r>
      <w:r>
        <w:rPr>
          <w:spacing w:val="-15"/>
        </w:rPr>
        <w:t xml:space="preserve"> </w:t>
      </w:r>
      <w:r>
        <w:t>of</w:t>
      </w:r>
      <w:r>
        <w:rPr>
          <w:spacing w:val="-15"/>
        </w:rPr>
        <w:t xml:space="preserve"> </w:t>
      </w:r>
      <w:r>
        <w:t>Hearing</w:t>
      </w:r>
      <w:r>
        <w:rPr>
          <w:spacing w:val="-14"/>
        </w:rPr>
        <w:t xml:space="preserve"> </w:t>
      </w:r>
      <w:r>
        <w:t>from</w:t>
      </w:r>
      <w:r>
        <w:rPr>
          <w:spacing w:val="-14"/>
        </w:rPr>
        <w:t xml:space="preserve"> </w:t>
      </w:r>
      <w:r>
        <w:t>the</w:t>
      </w:r>
      <w:r>
        <w:rPr>
          <w:spacing w:val="-13"/>
        </w:rPr>
        <w:t xml:space="preserve"> </w:t>
      </w:r>
      <w:r>
        <w:t>arbitrator, calling for submissions from the parties regarding the quantification. The applicant initially objected</w:t>
      </w:r>
      <w:r>
        <w:rPr>
          <w:spacing w:val="-12"/>
        </w:rPr>
        <w:t xml:space="preserve"> </w:t>
      </w:r>
      <w:r>
        <w:t>to</w:t>
      </w:r>
      <w:r>
        <w:rPr>
          <w:spacing w:val="-9"/>
        </w:rPr>
        <w:t xml:space="preserve"> </w:t>
      </w:r>
      <w:r>
        <w:t>appearing</w:t>
      </w:r>
      <w:r>
        <w:rPr>
          <w:spacing w:val="-12"/>
        </w:rPr>
        <w:t xml:space="preserve"> </w:t>
      </w:r>
      <w:r>
        <w:t>before</w:t>
      </w:r>
      <w:r>
        <w:rPr>
          <w:spacing w:val="-14"/>
        </w:rPr>
        <w:t xml:space="preserve"> </w:t>
      </w:r>
      <w:r>
        <w:t>the</w:t>
      </w:r>
      <w:r>
        <w:rPr>
          <w:spacing w:val="-10"/>
        </w:rPr>
        <w:t xml:space="preserve"> </w:t>
      </w:r>
      <w:r>
        <w:t>arbitrator,</w:t>
      </w:r>
      <w:r>
        <w:rPr>
          <w:spacing w:val="-12"/>
        </w:rPr>
        <w:t xml:space="preserve"> </w:t>
      </w:r>
      <w:r>
        <w:t>arguing</w:t>
      </w:r>
      <w:r>
        <w:rPr>
          <w:spacing w:val="-12"/>
        </w:rPr>
        <w:t xml:space="preserve"> </w:t>
      </w:r>
      <w:r>
        <w:t>that</w:t>
      </w:r>
      <w:r>
        <w:rPr>
          <w:spacing w:val="-12"/>
        </w:rPr>
        <w:t xml:space="preserve"> </w:t>
      </w:r>
      <w:r>
        <w:t>having</w:t>
      </w:r>
      <w:r>
        <w:rPr>
          <w:spacing w:val="-12"/>
        </w:rPr>
        <w:t xml:space="preserve"> </w:t>
      </w:r>
      <w:r>
        <w:t>fully</w:t>
      </w:r>
      <w:r>
        <w:rPr>
          <w:spacing w:val="-12"/>
        </w:rPr>
        <w:t xml:space="preserve"> </w:t>
      </w:r>
      <w:r>
        <w:t>discharged</w:t>
      </w:r>
      <w:r>
        <w:rPr>
          <w:spacing w:val="-12"/>
        </w:rPr>
        <w:t xml:space="preserve"> </w:t>
      </w:r>
      <w:r>
        <w:t>his</w:t>
      </w:r>
      <w:r>
        <w:rPr>
          <w:spacing w:val="-11"/>
        </w:rPr>
        <w:t xml:space="preserve"> </w:t>
      </w:r>
      <w:r>
        <w:t>mandate</w:t>
      </w:r>
      <w:r>
        <w:rPr>
          <w:spacing w:val="-10"/>
        </w:rPr>
        <w:t xml:space="preserve"> </w:t>
      </w:r>
      <w:r>
        <w:t>as</w:t>
      </w:r>
      <w:r>
        <w:rPr>
          <w:spacing w:val="-10"/>
        </w:rPr>
        <w:t xml:space="preserve"> </w:t>
      </w:r>
      <w:r>
        <w:t xml:space="preserve">per the terms of reference, he was now </w:t>
      </w:r>
      <w:r>
        <w:rPr>
          <w:i/>
        </w:rPr>
        <w:t>functus officio</w:t>
      </w:r>
      <w:r>
        <w:t>. Despite initial reservations, the applicant participated in the hearing, reiterating its objection that the arbitrator lacked jurisdiction to determine the quantification of this particular award. The arbitrator dismissed this preliminary objection,</w:t>
      </w:r>
      <w:r>
        <w:rPr>
          <w:spacing w:val="-10"/>
        </w:rPr>
        <w:t xml:space="preserve"> </w:t>
      </w:r>
      <w:r>
        <w:t>relying</w:t>
      </w:r>
      <w:r>
        <w:rPr>
          <w:spacing w:val="-10"/>
        </w:rPr>
        <w:t xml:space="preserve"> </w:t>
      </w:r>
      <w:r>
        <w:t>on</w:t>
      </w:r>
      <w:r>
        <w:rPr>
          <w:spacing w:val="-7"/>
        </w:rPr>
        <w:t xml:space="preserve"> </w:t>
      </w:r>
      <w:r>
        <w:t>an</w:t>
      </w:r>
      <w:r>
        <w:rPr>
          <w:spacing w:val="-10"/>
        </w:rPr>
        <w:t xml:space="preserve"> </w:t>
      </w:r>
      <w:r>
        <w:t>implied</w:t>
      </w:r>
      <w:r>
        <w:rPr>
          <w:spacing w:val="-10"/>
        </w:rPr>
        <w:t xml:space="preserve"> </w:t>
      </w:r>
      <w:r>
        <w:t>direction</w:t>
      </w:r>
      <w:r>
        <w:rPr>
          <w:spacing w:val="-10"/>
        </w:rPr>
        <w:t xml:space="preserve"> </w:t>
      </w:r>
      <w:r>
        <w:t>from</w:t>
      </w:r>
      <w:r>
        <w:rPr>
          <w:spacing w:val="-9"/>
        </w:rPr>
        <w:t xml:space="preserve"> </w:t>
      </w:r>
      <w:r>
        <w:t>the</w:t>
      </w:r>
      <w:r>
        <w:rPr>
          <w:spacing w:val="-8"/>
        </w:rPr>
        <w:t xml:space="preserve"> </w:t>
      </w:r>
      <w:r>
        <w:t>High</w:t>
      </w:r>
      <w:r>
        <w:rPr>
          <w:spacing w:val="-10"/>
        </w:rPr>
        <w:t xml:space="preserve"> </w:t>
      </w:r>
      <w:r>
        <w:t>Court</w:t>
      </w:r>
      <w:r>
        <w:rPr>
          <w:spacing w:val="-10"/>
        </w:rPr>
        <w:t xml:space="preserve"> </w:t>
      </w:r>
      <w:r>
        <w:t>to</w:t>
      </w:r>
      <w:r>
        <w:rPr>
          <w:spacing w:val="-9"/>
        </w:rPr>
        <w:t xml:space="preserve"> </w:t>
      </w:r>
      <w:r>
        <w:t>proceed</w:t>
      </w:r>
      <w:r>
        <w:rPr>
          <w:spacing w:val="-8"/>
        </w:rPr>
        <w:t xml:space="preserve"> </w:t>
      </w:r>
      <w:r>
        <w:t>with</w:t>
      </w:r>
      <w:r>
        <w:rPr>
          <w:spacing w:val="-10"/>
        </w:rPr>
        <w:t xml:space="preserve"> </w:t>
      </w:r>
      <w:r>
        <w:t>quantification.</w:t>
      </w:r>
      <w:r>
        <w:rPr>
          <w:spacing w:val="-10"/>
        </w:rPr>
        <w:t xml:space="preserve"> </w:t>
      </w:r>
      <w:r>
        <w:t>The arbitrator</w:t>
      </w:r>
      <w:r>
        <w:rPr>
          <w:spacing w:val="-5"/>
        </w:rPr>
        <w:t xml:space="preserve"> </w:t>
      </w:r>
      <w:r>
        <w:t>proceeded</w:t>
      </w:r>
      <w:r>
        <w:rPr>
          <w:spacing w:val="-5"/>
        </w:rPr>
        <w:t xml:space="preserve"> </w:t>
      </w:r>
      <w:r>
        <w:t>to</w:t>
      </w:r>
      <w:r>
        <w:rPr>
          <w:spacing w:val="-4"/>
        </w:rPr>
        <w:t xml:space="preserve"> </w:t>
      </w:r>
      <w:r>
        <w:t>quantify</w:t>
      </w:r>
      <w:r>
        <w:rPr>
          <w:spacing w:val="-6"/>
        </w:rPr>
        <w:t xml:space="preserve"> </w:t>
      </w:r>
      <w:r>
        <w:t>the</w:t>
      </w:r>
      <w:r>
        <w:rPr>
          <w:spacing w:val="-5"/>
        </w:rPr>
        <w:t xml:space="preserve"> </w:t>
      </w:r>
      <w:r>
        <w:t>award</w:t>
      </w:r>
      <w:r>
        <w:rPr>
          <w:spacing w:val="-6"/>
        </w:rPr>
        <w:t xml:space="preserve"> </w:t>
      </w:r>
      <w:r>
        <w:t>without</w:t>
      </w:r>
      <w:r>
        <w:rPr>
          <w:spacing w:val="-4"/>
        </w:rPr>
        <w:t xml:space="preserve"> </w:t>
      </w:r>
      <w:r>
        <w:t>the</w:t>
      </w:r>
      <w:r>
        <w:rPr>
          <w:spacing w:val="-5"/>
        </w:rPr>
        <w:t xml:space="preserve"> </w:t>
      </w:r>
      <w:r>
        <w:t>applicant’s</w:t>
      </w:r>
      <w:r>
        <w:rPr>
          <w:spacing w:val="-5"/>
        </w:rPr>
        <w:t xml:space="preserve"> </w:t>
      </w:r>
      <w:r>
        <w:t>input,</w:t>
      </w:r>
      <w:r>
        <w:rPr>
          <w:spacing w:val="-5"/>
        </w:rPr>
        <w:t xml:space="preserve"> </w:t>
      </w:r>
      <w:r>
        <w:t>relying</w:t>
      </w:r>
      <w:r>
        <w:rPr>
          <w:spacing w:val="-4"/>
        </w:rPr>
        <w:t xml:space="preserve"> </w:t>
      </w:r>
      <w:r>
        <w:t>solely</w:t>
      </w:r>
      <w:r>
        <w:rPr>
          <w:spacing w:val="-5"/>
        </w:rPr>
        <w:t xml:space="preserve"> </w:t>
      </w:r>
      <w:r>
        <w:t>on</w:t>
      </w:r>
      <w:r>
        <w:rPr>
          <w:spacing w:val="-5"/>
        </w:rPr>
        <w:t xml:space="preserve"> </w:t>
      </w:r>
      <w:r>
        <w:t>the</w:t>
      </w:r>
      <w:r>
        <w:rPr>
          <w:spacing w:val="-5"/>
        </w:rPr>
        <w:t xml:space="preserve"> </w:t>
      </w:r>
      <w:r>
        <w:t>first respondent’s submissions. The applicant is aggrieved by this quantification process and seeks relief from this Court.</w:t>
      </w:r>
    </w:p>
    <w:p w14:paraId="2CA165F3" w14:textId="77777777" w:rsidR="009053E3" w:rsidRDefault="00000000">
      <w:pPr>
        <w:spacing w:before="201"/>
        <w:jc w:val="both"/>
        <w:rPr>
          <w:b/>
          <w:sz w:val="24"/>
        </w:rPr>
      </w:pPr>
      <w:r>
        <w:rPr>
          <w:b/>
          <w:sz w:val="24"/>
          <w:u w:val="single"/>
        </w:rPr>
        <w:t>SUBMISSIONS</w:t>
      </w:r>
      <w:r>
        <w:rPr>
          <w:b/>
          <w:spacing w:val="-5"/>
          <w:sz w:val="24"/>
          <w:u w:val="single"/>
        </w:rPr>
        <w:t xml:space="preserve"> </w:t>
      </w:r>
      <w:r>
        <w:rPr>
          <w:b/>
          <w:sz w:val="24"/>
          <w:u w:val="single"/>
        </w:rPr>
        <w:t>BY</w:t>
      </w:r>
      <w:r>
        <w:rPr>
          <w:b/>
          <w:spacing w:val="-15"/>
          <w:sz w:val="24"/>
          <w:u w:val="single"/>
        </w:rPr>
        <w:t xml:space="preserve"> </w:t>
      </w:r>
      <w:r>
        <w:rPr>
          <w:b/>
          <w:sz w:val="24"/>
          <w:u w:val="single"/>
        </w:rPr>
        <w:t>THE</w:t>
      </w:r>
      <w:r>
        <w:rPr>
          <w:b/>
          <w:spacing w:val="-2"/>
          <w:sz w:val="24"/>
          <w:u w:val="single"/>
        </w:rPr>
        <w:t xml:space="preserve"> PARTIES</w:t>
      </w:r>
    </w:p>
    <w:p w14:paraId="46D0F3B1" w14:textId="77777777" w:rsidR="009053E3" w:rsidRDefault="00000000">
      <w:pPr>
        <w:pStyle w:val="BodyText"/>
        <w:spacing w:before="182" w:line="360" w:lineRule="auto"/>
        <w:ind w:right="356"/>
      </w:pPr>
      <w:r>
        <w:t xml:space="preserve">Mr. </w:t>
      </w:r>
      <w:r>
        <w:rPr>
          <w:i/>
        </w:rPr>
        <w:t>Zviuya</w:t>
      </w:r>
      <w:r>
        <w:t>, submitted that he would largely abide by the papers filed of record. The gist of his submissions</w:t>
      </w:r>
      <w:r>
        <w:rPr>
          <w:spacing w:val="-10"/>
        </w:rPr>
        <w:t xml:space="preserve"> </w:t>
      </w:r>
      <w:r>
        <w:t>were</w:t>
      </w:r>
      <w:r>
        <w:rPr>
          <w:spacing w:val="-12"/>
        </w:rPr>
        <w:t xml:space="preserve"> </w:t>
      </w:r>
      <w:r>
        <w:t>that</w:t>
      </w:r>
      <w:r>
        <w:rPr>
          <w:spacing w:val="-10"/>
        </w:rPr>
        <w:t xml:space="preserve"> </w:t>
      </w:r>
      <w:r>
        <w:t>the</w:t>
      </w:r>
      <w:r>
        <w:rPr>
          <w:spacing w:val="-11"/>
        </w:rPr>
        <w:t xml:space="preserve"> </w:t>
      </w:r>
      <w:r>
        <w:t>arbitrator</w:t>
      </w:r>
      <w:r>
        <w:rPr>
          <w:spacing w:val="-11"/>
        </w:rPr>
        <w:t xml:space="preserve"> </w:t>
      </w:r>
      <w:r>
        <w:t>lacked</w:t>
      </w:r>
      <w:r>
        <w:rPr>
          <w:spacing w:val="-11"/>
        </w:rPr>
        <w:t xml:space="preserve"> </w:t>
      </w:r>
      <w:r>
        <w:t>the</w:t>
      </w:r>
      <w:r>
        <w:rPr>
          <w:spacing w:val="-11"/>
        </w:rPr>
        <w:t xml:space="preserve"> </w:t>
      </w:r>
      <w:r>
        <w:t>jurisdiction</w:t>
      </w:r>
      <w:r>
        <w:rPr>
          <w:spacing w:val="-11"/>
        </w:rPr>
        <w:t xml:space="preserve"> </w:t>
      </w:r>
      <w:r>
        <w:t>to</w:t>
      </w:r>
      <w:r>
        <w:rPr>
          <w:spacing w:val="-10"/>
        </w:rPr>
        <w:t xml:space="preserve"> </w:t>
      </w:r>
      <w:r>
        <w:t>proceed</w:t>
      </w:r>
      <w:r>
        <w:rPr>
          <w:spacing w:val="-11"/>
        </w:rPr>
        <w:t xml:space="preserve"> </w:t>
      </w:r>
      <w:r>
        <w:t>to</w:t>
      </w:r>
      <w:r>
        <w:rPr>
          <w:spacing w:val="-10"/>
        </w:rPr>
        <w:t xml:space="preserve"> </w:t>
      </w:r>
      <w:r>
        <w:t>quantify</w:t>
      </w:r>
      <w:r>
        <w:rPr>
          <w:spacing w:val="-11"/>
        </w:rPr>
        <w:t xml:space="preserve"> </w:t>
      </w:r>
      <w:r>
        <w:t>the</w:t>
      </w:r>
      <w:r>
        <w:rPr>
          <w:spacing w:val="-11"/>
        </w:rPr>
        <w:t xml:space="preserve"> </w:t>
      </w:r>
      <w:r>
        <w:t>award</w:t>
      </w:r>
      <w:r>
        <w:rPr>
          <w:spacing w:val="-11"/>
        </w:rPr>
        <w:t xml:space="preserve"> </w:t>
      </w:r>
      <w:r>
        <w:t>of</w:t>
      </w:r>
      <w:r>
        <w:rPr>
          <w:spacing w:val="-11"/>
        </w:rPr>
        <w:t xml:space="preserve"> </w:t>
      </w:r>
      <w:r>
        <w:t>17</w:t>
      </w:r>
      <w:r>
        <w:rPr>
          <w:vertAlign w:val="superscript"/>
        </w:rPr>
        <w:t>th</w:t>
      </w:r>
      <w:r>
        <w:t xml:space="preserve"> of</w:t>
      </w:r>
      <w:r>
        <w:rPr>
          <w:spacing w:val="-8"/>
        </w:rPr>
        <w:t xml:space="preserve"> </w:t>
      </w:r>
      <w:r>
        <w:t>December</w:t>
      </w:r>
      <w:r>
        <w:rPr>
          <w:spacing w:val="-8"/>
        </w:rPr>
        <w:t xml:space="preserve"> </w:t>
      </w:r>
      <w:r>
        <w:t>2024</w:t>
      </w:r>
      <w:r>
        <w:rPr>
          <w:spacing w:val="-7"/>
        </w:rPr>
        <w:t xml:space="preserve"> </w:t>
      </w:r>
      <w:r>
        <w:t>as</w:t>
      </w:r>
      <w:r>
        <w:rPr>
          <w:spacing w:val="-7"/>
        </w:rPr>
        <w:t xml:space="preserve"> </w:t>
      </w:r>
      <w:r>
        <w:t>he</w:t>
      </w:r>
      <w:r>
        <w:rPr>
          <w:spacing w:val="-6"/>
        </w:rPr>
        <w:t xml:space="preserve"> </w:t>
      </w:r>
      <w:r>
        <w:t>was</w:t>
      </w:r>
      <w:r>
        <w:rPr>
          <w:spacing w:val="-7"/>
        </w:rPr>
        <w:t xml:space="preserve"> </w:t>
      </w:r>
      <w:r>
        <w:t>now</w:t>
      </w:r>
      <w:r>
        <w:rPr>
          <w:spacing w:val="-7"/>
        </w:rPr>
        <w:t xml:space="preserve"> </w:t>
      </w:r>
      <w:r>
        <w:rPr>
          <w:i/>
        </w:rPr>
        <w:t>functus</w:t>
      </w:r>
      <w:r>
        <w:rPr>
          <w:i/>
          <w:spacing w:val="-7"/>
        </w:rPr>
        <w:t xml:space="preserve"> </w:t>
      </w:r>
      <w:r>
        <w:rPr>
          <w:i/>
        </w:rPr>
        <w:t>officio</w:t>
      </w:r>
      <w:r>
        <w:t>.</w:t>
      </w:r>
      <w:r>
        <w:rPr>
          <w:spacing w:val="-12"/>
        </w:rPr>
        <w:t xml:space="preserve"> </w:t>
      </w:r>
      <w:r>
        <w:t>The</w:t>
      </w:r>
      <w:r>
        <w:rPr>
          <w:spacing w:val="-8"/>
        </w:rPr>
        <w:t xml:space="preserve"> </w:t>
      </w:r>
      <w:r>
        <w:t>applicant</w:t>
      </w:r>
      <w:r>
        <w:rPr>
          <w:spacing w:val="-7"/>
        </w:rPr>
        <w:t xml:space="preserve"> </w:t>
      </w:r>
      <w:r>
        <w:t>cited</w:t>
      </w:r>
      <w:r>
        <w:rPr>
          <w:spacing w:val="-5"/>
        </w:rPr>
        <w:t xml:space="preserve"> </w:t>
      </w:r>
      <w:r>
        <w:t>a</w:t>
      </w:r>
      <w:r>
        <w:rPr>
          <w:spacing w:val="-8"/>
        </w:rPr>
        <w:t xml:space="preserve"> </w:t>
      </w:r>
      <w:r>
        <w:t>plethora</w:t>
      </w:r>
      <w:r>
        <w:rPr>
          <w:spacing w:val="-8"/>
        </w:rPr>
        <w:t xml:space="preserve"> </w:t>
      </w:r>
      <w:r>
        <w:t>of</w:t>
      </w:r>
      <w:r>
        <w:rPr>
          <w:spacing w:val="-8"/>
        </w:rPr>
        <w:t xml:space="preserve"> </w:t>
      </w:r>
      <w:r>
        <w:t>case</w:t>
      </w:r>
      <w:r>
        <w:rPr>
          <w:spacing w:val="-8"/>
        </w:rPr>
        <w:t xml:space="preserve"> </w:t>
      </w:r>
      <w:r>
        <w:t>authorities to</w:t>
      </w:r>
      <w:r>
        <w:rPr>
          <w:spacing w:val="-5"/>
        </w:rPr>
        <w:t xml:space="preserve"> </w:t>
      </w:r>
      <w:r>
        <w:t>this</w:t>
      </w:r>
      <w:r>
        <w:rPr>
          <w:spacing w:val="-6"/>
        </w:rPr>
        <w:t xml:space="preserve"> </w:t>
      </w:r>
      <w:r>
        <w:t>end.</w:t>
      </w:r>
      <w:r>
        <w:rPr>
          <w:spacing w:val="-6"/>
        </w:rPr>
        <w:t xml:space="preserve"> </w:t>
      </w:r>
      <w:r>
        <w:t>It</w:t>
      </w:r>
      <w:r>
        <w:rPr>
          <w:spacing w:val="-6"/>
        </w:rPr>
        <w:t xml:space="preserve"> </w:t>
      </w:r>
      <w:r>
        <w:t>was</w:t>
      </w:r>
      <w:r>
        <w:rPr>
          <w:spacing w:val="-6"/>
        </w:rPr>
        <w:t xml:space="preserve"> </w:t>
      </w:r>
      <w:r>
        <w:t>further</w:t>
      </w:r>
      <w:r>
        <w:rPr>
          <w:spacing w:val="-7"/>
        </w:rPr>
        <w:t xml:space="preserve"> </w:t>
      </w:r>
      <w:r>
        <w:t>submitted</w:t>
      </w:r>
      <w:r>
        <w:rPr>
          <w:spacing w:val="-6"/>
        </w:rPr>
        <w:t xml:space="preserve"> </w:t>
      </w:r>
      <w:r>
        <w:t>that</w:t>
      </w:r>
      <w:r>
        <w:rPr>
          <w:spacing w:val="-6"/>
        </w:rPr>
        <w:t xml:space="preserve"> </w:t>
      </w:r>
      <w:r>
        <w:t>the</w:t>
      </w:r>
      <w:r>
        <w:rPr>
          <w:spacing w:val="-6"/>
        </w:rPr>
        <w:t xml:space="preserve"> </w:t>
      </w:r>
      <w:r>
        <w:t>arbitrator’s</w:t>
      </w:r>
      <w:r>
        <w:rPr>
          <w:spacing w:val="-6"/>
        </w:rPr>
        <w:t xml:space="preserve"> </w:t>
      </w:r>
      <w:r>
        <w:t>purported</w:t>
      </w:r>
      <w:r>
        <w:rPr>
          <w:spacing w:val="-6"/>
        </w:rPr>
        <w:t xml:space="preserve"> </w:t>
      </w:r>
      <w:r>
        <w:t>assumption</w:t>
      </w:r>
      <w:r>
        <w:rPr>
          <w:spacing w:val="-6"/>
        </w:rPr>
        <w:t xml:space="preserve"> </w:t>
      </w:r>
      <w:r>
        <w:t>of</w:t>
      </w:r>
      <w:r>
        <w:rPr>
          <w:spacing w:val="-7"/>
        </w:rPr>
        <w:t xml:space="preserve"> </w:t>
      </w:r>
      <w:r>
        <w:t>jurisdiction</w:t>
      </w:r>
      <w:r>
        <w:rPr>
          <w:spacing w:val="-6"/>
        </w:rPr>
        <w:t xml:space="preserve"> </w:t>
      </w:r>
      <w:r>
        <w:t>from article 33 of the Arbitration act [</w:t>
      </w:r>
      <w:r>
        <w:rPr>
          <w:i/>
        </w:rPr>
        <w:t>Chapter 7:15</w:t>
      </w:r>
      <w:r>
        <w:t>] to make additions to his initial award was not applicable,</w:t>
      </w:r>
      <w:r>
        <w:rPr>
          <w:spacing w:val="-15"/>
        </w:rPr>
        <w:t xml:space="preserve"> </w:t>
      </w:r>
      <w:r>
        <w:t>as</w:t>
      </w:r>
      <w:r>
        <w:rPr>
          <w:spacing w:val="-15"/>
        </w:rPr>
        <w:t xml:space="preserve"> </w:t>
      </w:r>
      <w:r>
        <w:t>the</w:t>
      </w:r>
      <w:r>
        <w:rPr>
          <w:spacing w:val="-15"/>
        </w:rPr>
        <w:t xml:space="preserve"> </w:t>
      </w:r>
      <w:r>
        <w:t>prescribed</w:t>
      </w:r>
      <w:r>
        <w:rPr>
          <w:spacing w:val="-15"/>
        </w:rPr>
        <w:t xml:space="preserve"> </w:t>
      </w:r>
      <w:r>
        <w:t>timelines</w:t>
      </w:r>
      <w:r>
        <w:rPr>
          <w:spacing w:val="-15"/>
        </w:rPr>
        <w:t xml:space="preserve"> </w:t>
      </w:r>
      <w:r>
        <w:t>had</w:t>
      </w:r>
      <w:r>
        <w:rPr>
          <w:spacing w:val="-15"/>
        </w:rPr>
        <w:t xml:space="preserve"> </w:t>
      </w:r>
      <w:r>
        <w:t>prescribed.</w:t>
      </w:r>
      <w:r>
        <w:rPr>
          <w:spacing w:val="-15"/>
        </w:rPr>
        <w:t xml:space="preserve"> </w:t>
      </w:r>
      <w:r>
        <w:t>The</w:t>
      </w:r>
      <w:r>
        <w:rPr>
          <w:spacing w:val="-15"/>
        </w:rPr>
        <w:t xml:space="preserve"> </w:t>
      </w:r>
      <w:r>
        <w:t>counsel</w:t>
      </w:r>
      <w:r>
        <w:rPr>
          <w:spacing w:val="-15"/>
        </w:rPr>
        <w:t xml:space="preserve"> </w:t>
      </w:r>
      <w:r>
        <w:t>argued</w:t>
      </w:r>
      <w:r>
        <w:rPr>
          <w:spacing w:val="-15"/>
        </w:rPr>
        <w:t xml:space="preserve"> </w:t>
      </w:r>
      <w:r>
        <w:t>that</w:t>
      </w:r>
      <w:r>
        <w:rPr>
          <w:spacing w:val="-15"/>
        </w:rPr>
        <w:t xml:space="preserve"> </w:t>
      </w:r>
      <w:r>
        <w:t>an</w:t>
      </w:r>
      <w:r>
        <w:rPr>
          <w:spacing w:val="-15"/>
        </w:rPr>
        <w:t xml:space="preserve"> </w:t>
      </w:r>
      <w:r>
        <w:t>arbitrator</w:t>
      </w:r>
      <w:r>
        <w:rPr>
          <w:spacing w:val="-15"/>
        </w:rPr>
        <w:t xml:space="preserve"> </w:t>
      </w:r>
      <w:r>
        <w:t>derives jurisdiction</w:t>
      </w:r>
      <w:r>
        <w:rPr>
          <w:spacing w:val="-15"/>
        </w:rPr>
        <w:t xml:space="preserve"> </w:t>
      </w:r>
      <w:r>
        <w:t>from</w:t>
      </w:r>
      <w:r>
        <w:rPr>
          <w:spacing w:val="-7"/>
        </w:rPr>
        <w:t xml:space="preserve"> </w:t>
      </w:r>
      <w:r>
        <w:t>section</w:t>
      </w:r>
      <w:r>
        <w:rPr>
          <w:spacing w:val="-11"/>
        </w:rPr>
        <w:t xml:space="preserve"> </w:t>
      </w:r>
      <w:r>
        <w:t>98</w:t>
      </w:r>
      <w:r>
        <w:rPr>
          <w:spacing w:val="-8"/>
        </w:rPr>
        <w:t xml:space="preserve"> </w:t>
      </w:r>
      <w:r>
        <w:t>of</w:t>
      </w:r>
      <w:r>
        <w:rPr>
          <w:spacing w:val="-9"/>
        </w:rPr>
        <w:t xml:space="preserve"> </w:t>
      </w:r>
      <w:r>
        <w:t>the</w:t>
      </w:r>
      <w:r>
        <w:rPr>
          <w:spacing w:val="-9"/>
        </w:rPr>
        <w:t xml:space="preserve"> </w:t>
      </w:r>
      <w:r>
        <w:t>Labour</w:t>
      </w:r>
      <w:r>
        <w:rPr>
          <w:spacing w:val="-15"/>
        </w:rPr>
        <w:t xml:space="preserve"> </w:t>
      </w:r>
      <w:r>
        <w:t>Act</w:t>
      </w:r>
      <w:r>
        <w:rPr>
          <w:spacing w:val="-7"/>
        </w:rPr>
        <w:t xml:space="preserve"> </w:t>
      </w:r>
      <w:r>
        <w:t>[</w:t>
      </w:r>
      <w:r>
        <w:rPr>
          <w:i/>
        </w:rPr>
        <w:t>Chapter</w:t>
      </w:r>
      <w:r>
        <w:rPr>
          <w:i/>
          <w:spacing w:val="-9"/>
        </w:rPr>
        <w:t xml:space="preserve"> </w:t>
      </w:r>
      <w:r>
        <w:rPr>
          <w:i/>
        </w:rPr>
        <w:t>28:01</w:t>
      </w:r>
      <w:r>
        <w:t>]</w:t>
      </w:r>
      <w:r>
        <w:rPr>
          <w:spacing w:val="-9"/>
        </w:rPr>
        <w:t xml:space="preserve"> </w:t>
      </w:r>
      <w:r>
        <w:t>through</w:t>
      </w:r>
      <w:r>
        <w:rPr>
          <w:spacing w:val="-9"/>
        </w:rPr>
        <w:t xml:space="preserve"> </w:t>
      </w:r>
      <w:r>
        <w:t>referral</w:t>
      </w:r>
      <w:r>
        <w:rPr>
          <w:spacing w:val="-8"/>
        </w:rPr>
        <w:t xml:space="preserve"> </w:t>
      </w:r>
      <w:r>
        <w:t>by</w:t>
      </w:r>
      <w:r>
        <w:rPr>
          <w:spacing w:val="-8"/>
        </w:rPr>
        <w:t xml:space="preserve"> </w:t>
      </w:r>
      <w:r>
        <w:t>either</w:t>
      </w:r>
      <w:r>
        <w:rPr>
          <w:spacing w:val="-9"/>
        </w:rPr>
        <w:t xml:space="preserve"> </w:t>
      </w:r>
      <w:r>
        <w:t>a</w:t>
      </w:r>
      <w:r>
        <w:rPr>
          <w:spacing w:val="-9"/>
        </w:rPr>
        <w:t xml:space="preserve"> </w:t>
      </w:r>
      <w:r>
        <w:t>Labour Officer</w:t>
      </w:r>
      <w:r>
        <w:rPr>
          <w:spacing w:val="-7"/>
        </w:rPr>
        <w:t xml:space="preserve"> </w:t>
      </w:r>
      <w:r>
        <w:t>or</w:t>
      </w:r>
      <w:r>
        <w:rPr>
          <w:spacing w:val="-7"/>
        </w:rPr>
        <w:t xml:space="preserve"> </w:t>
      </w:r>
      <w:r>
        <w:t>designated</w:t>
      </w:r>
      <w:r>
        <w:rPr>
          <w:spacing w:val="-6"/>
        </w:rPr>
        <w:t xml:space="preserve"> </w:t>
      </w:r>
      <w:r>
        <w:t>agent</w:t>
      </w:r>
      <w:r>
        <w:rPr>
          <w:spacing w:val="-5"/>
        </w:rPr>
        <w:t xml:space="preserve"> </w:t>
      </w:r>
      <w:r>
        <w:t>and</w:t>
      </w:r>
      <w:r>
        <w:rPr>
          <w:spacing w:val="-6"/>
        </w:rPr>
        <w:t xml:space="preserve"> </w:t>
      </w:r>
      <w:r>
        <w:t>in</w:t>
      </w:r>
      <w:r>
        <w:rPr>
          <w:spacing w:val="-6"/>
        </w:rPr>
        <w:t xml:space="preserve"> </w:t>
      </w:r>
      <w:r>
        <w:t>the</w:t>
      </w:r>
      <w:r>
        <w:rPr>
          <w:spacing w:val="-6"/>
        </w:rPr>
        <w:t xml:space="preserve"> </w:t>
      </w:r>
      <w:r>
        <w:t>present</w:t>
      </w:r>
      <w:r>
        <w:rPr>
          <w:spacing w:val="-5"/>
        </w:rPr>
        <w:t xml:space="preserve"> </w:t>
      </w:r>
      <w:r>
        <w:t>case,</w:t>
      </w:r>
      <w:r>
        <w:rPr>
          <w:spacing w:val="-6"/>
        </w:rPr>
        <w:t xml:space="preserve"> </w:t>
      </w:r>
      <w:r>
        <w:t>no</w:t>
      </w:r>
      <w:r>
        <w:rPr>
          <w:spacing w:val="-6"/>
        </w:rPr>
        <w:t xml:space="preserve"> </w:t>
      </w:r>
      <w:r>
        <w:t>referral</w:t>
      </w:r>
      <w:r>
        <w:rPr>
          <w:spacing w:val="-5"/>
        </w:rPr>
        <w:t xml:space="preserve"> </w:t>
      </w:r>
      <w:r>
        <w:t>was</w:t>
      </w:r>
      <w:r>
        <w:rPr>
          <w:spacing w:val="-6"/>
        </w:rPr>
        <w:t xml:space="preserve"> </w:t>
      </w:r>
      <w:r>
        <w:t>made</w:t>
      </w:r>
      <w:r>
        <w:rPr>
          <w:spacing w:val="-6"/>
        </w:rPr>
        <w:t xml:space="preserve"> </w:t>
      </w:r>
      <w:r>
        <w:t>in</w:t>
      </w:r>
      <w:r>
        <w:rPr>
          <w:spacing w:val="-5"/>
        </w:rPr>
        <w:t xml:space="preserve"> </w:t>
      </w:r>
      <w:r>
        <w:t>terms</w:t>
      </w:r>
      <w:r>
        <w:rPr>
          <w:spacing w:val="-5"/>
        </w:rPr>
        <w:t xml:space="preserve"> </w:t>
      </w:r>
      <w:r>
        <w:t>of</w:t>
      </w:r>
      <w:r>
        <w:rPr>
          <w:spacing w:val="-7"/>
        </w:rPr>
        <w:t xml:space="preserve"> </w:t>
      </w:r>
      <w:r>
        <w:t>the</w:t>
      </w:r>
      <w:r>
        <w:rPr>
          <w:spacing w:val="-6"/>
        </w:rPr>
        <w:t xml:space="preserve"> </w:t>
      </w:r>
      <w:r>
        <w:t>provision of section 98. It was further submitted that the arbitrator’s decision was grossly unreasonable as he</w:t>
      </w:r>
      <w:r>
        <w:rPr>
          <w:spacing w:val="-14"/>
        </w:rPr>
        <w:t xml:space="preserve"> </w:t>
      </w:r>
      <w:r>
        <w:t>had</w:t>
      </w:r>
      <w:r>
        <w:rPr>
          <w:spacing w:val="-13"/>
        </w:rPr>
        <w:t xml:space="preserve"> </w:t>
      </w:r>
      <w:r>
        <w:t>proceeded</w:t>
      </w:r>
      <w:r>
        <w:rPr>
          <w:spacing w:val="-13"/>
        </w:rPr>
        <w:t xml:space="preserve"> </w:t>
      </w:r>
      <w:r>
        <w:t>to</w:t>
      </w:r>
      <w:r>
        <w:rPr>
          <w:spacing w:val="-13"/>
        </w:rPr>
        <w:t xml:space="preserve"> </w:t>
      </w:r>
      <w:r>
        <w:t>quantify</w:t>
      </w:r>
      <w:r>
        <w:rPr>
          <w:spacing w:val="-14"/>
        </w:rPr>
        <w:t xml:space="preserve"> </w:t>
      </w:r>
      <w:r>
        <w:t>the</w:t>
      </w:r>
      <w:r>
        <w:rPr>
          <w:spacing w:val="-14"/>
        </w:rPr>
        <w:t xml:space="preserve"> </w:t>
      </w:r>
      <w:r>
        <w:t>award</w:t>
      </w:r>
      <w:r>
        <w:rPr>
          <w:spacing w:val="-14"/>
        </w:rPr>
        <w:t xml:space="preserve"> </w:t>
      </w:r>
      <w:r>
        <w:t>in</w:t>
      </w:r>
      <w:r>
        <w:rPr>
          <w:spacing w:val="-13"/>
        </w:rPr>
        <w:t xml:space="preserve"> </w:t>
      </w:r>
      <w:r>
        <w:t>the</w:t>
      </w:r>
      <w:r>
        <w:rPr>
          <w:spacing w:val="-14"/>
        </w:rPr>
        <w:t xml:space="preserve"> </w:t>
      </w:r>
      <w:r>
        <w:t>absence</w:t>
      </w:r>
      <w:r>
        <w:rPr>
          <w:spacing w:val="-14"/>
        </w:rPr>
        <w:t xml:space="preserve"> </w:t>
      </w:r>
      <w:r>
        <w:t>of</w:t>
      </w:r>
      <w:r>
        <w:rPr>
          <w:spacing w:val="-14"/>
        </w:rPr>
        <w:t xml:space="preserve"> </w:t>
      </w:r>
      <w:r>
        <w:t>the</w:t>
      </w:r>
      <w:r>
        <w:rPr>
          <w:spacing w:val="-14"/>
        </w:rPr>
        <w:t xml:space="preserve"> </w:t>
      </w:r>
      <w:r>
        <w:t>applicant’s</w:t>
      </w:r>
      <w:r>
        <w:rPr>
          <w:spacing w:val="-13"/>
        </w:rPr>
        <w:t xml:space="preserve"> </w:t>
      </w:r>
      <w:r>
        <w:t>submissions</w:t>
      </w:r>
      <w:r>
        <w:rPr>
          <w:spacing w:val="-12"/>
        </w:rPr>
        <w:t xml:space="preserve"> </w:t>
      </w:r>
      <w:r>
        <w:t>on</w:t>
      </w:r>
      <w:r>
        <w:rPr>
          <w:spacing w:val="-15"/>
        </w:rPr>
        <w:t xml:space="preserve"> </w:t>
      </w:r>
      <w:r>
        <w:t>the</w:t>
      </w:r>
      <w:r>
        <w:rPr>
          <w:spacing w:val="-14"/>
        </w:rPr>
        <w:t xml:space="preserve"> </w:t>
      </w:r>
      <w:r>
        <w:t xml:space="preserve">merits. The </w:t>
      </w:r>
      <w:r>
        <w:rPr>
          <w:i/>
        </w:rPr>
        <w:t xml:space="preserve">audi alterum partem </w:t>
      </w:r>
      <w:r>
        <w:t>rule is averred to have been infringed.</w:t>
      </w:r>
    </w:p>
    <w:p w14:paraId="5921B407"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7D044B81" w14:textId="77777777" w:rsidR="009053E3" w:rsidRDefault="00000000">
      <w:pPr>
        <w:pStyle w:val="BodyText"/>
        <w:spacing w:before="79" w:line="360" w:lineRule="auto"/>
        <w:ind w:right="353"/>
      </w:pPr>
      <w:r>
        <w:lastRenderedPageBreak/>
        <w:t xml:space="preserve">In response, Mr. </w:t>
      </w:r>
      <w:r>
        <w:rPr>
          <w:i/>
        </w:rPr>
        <w:t>Gonese</w:t>
      </w:r>
      <w:r>
        <w:t>, stated that he would abide by the Heads of</w:t>
      </w:r>
      <w:r>
        <w:rPr>
          <w:spacing w:val="-7"/>
        </w:rPr>
        <w:t xml:space="preserve"> </w:t>
      </w:r>
      <w:r>
        <w:t>Arguments filed of record. He</w:t>
      </w:r>
      <w:r>
        <w:rPr>
          <w:spacing w:val="-11"/>
        </w:rPr>
        <w:t xml:space="preserve"> </w:t>
      </w:r>
      <w:r>
        <w:t>sought</w:t>
      </w:r>
      <w:r>
        <w:rPr>
          <w:spacing w:val="-9"/>
        </w:rPr>
        <w:t xml:space="preserve"> </w:t>
      </w:r>
      <w:r>
        <w:t>to</w:t>
      </w:r>
      <w:r>
        <w:rPr>
          <w:spacing w:val="-9"/>
        </w:rPr>
        <w:t xml:space="preserve"> </w:t>
      </w:r>
      <w:r>
        <w:t>argue</w:t>
      </w:r>
      <w:r>
        <w:rPr>
          <w:spacing w:val="-11"/>
        </w:rPr>
        <w:t xml:space="preserve"> </w:t>
      </w:r>
      <w:r>
        <w:t>that</w:t>
      </w:r>
      <w:r>
        <w:rPr>
          <w:spacing w:val="-10"/>
        </w:rPr>
        <w:t xml:space="preserve"> </w:t>
      </w:r>
      <w:r>
        <w:t>the</w:t>
      </w:r>
      <w:r>
        <w:rPr>
          <w:spacing w:val="-11"/>
        </w:rPr>
        <w:t xml:space="preserve"> </w:t>
      </w:r>
      <w:r>
        <w:t>applicant</w:t>
      </w:r>
      <w:r>
        <w:rPr>
          <w:spacing w:val="-8"/>
        </w:rPr>
        <w:t xml:space="preserve"> </w:t>
      </w:r>
      <w:r>
        <w:t>placed</w:t>
      </w:r>
      <w:r>
        <w:rPr>
          <w:spacing w:val="-10"/>
        </w:rPr>
        <w:t xml:space="preserve"> </w:t>
      </w:r>
      <w:r>
        <w:t>heavy</w:t>
      </w:r>
      <w:r>
        <w:rPr>
          <w:spacing w:val="-8"/>
        </w:rPr>
        <w:t xml:space="preserve"> </w:t>
      </w:r>
      <w:r>
        <w:t>reliance</w:t>
      </w:r>
      <w:r>
        <w:rPr>
          <w:spacing w:val="-8"/>
        </w:rPr>
        <w:t xml:space="preserve"> </w:t>
      </w:r>
      <w:r>
        <w:t>on</w:t>
      </w:r>
      <w:r>
        <w:rPr>
          <w:spacing w:val="-10"/>
        </w:rPr>
        <w:t xml:space="preserve"> </w:t>
      </w:r>
      <w:r>
        <w:t>the</w:t>
      </w:r>
      <w:r>
        <w:rPr>
          <w:spacing w:val="-9"/>
        </w:rPr>
        <w:t xml:space="preserve"> </w:t>
      </w:r>
      <w:r>
        <w:t>case</w:t>
      </w:r>
      <w:r>
        <w:rPr>
          <w:spacing w:val="-10"/>
        </w:rPr>
        <w:t xml:space="preserve"> </w:t>
      </w:r>
      <w:r>
        <w:t>of</w:t>
      </w:r>
      <w:r>
        <w:rPr>
          <w:spacing w:val="-10"/>
        </w:rPr>
        <w:t xml:space="preserve"> </w:t>
      </w:r>
      <w:r>
        <w:rPr>
          <w:b/>
          <w:i/>
        </w:rPr>
        <w:t>Zesa</w:t>
      </w:r>
      <w:r>
        <w:rPr>
          <w:b/>
          <w:i/>
          <w:spacing w:val="-9"/>
        </w:rPr>
        <w:t xml:space="preserve"> </w:t>
      </w:r>
      <w:r>
        <w:rPr>
          <w:b/>
          <w:i/>
        </w:rPr>
        <w:t>Holdings</w:t>
      </w:r>
      <w:r>
        <w:rPr>
          <w:b/>
          <w:i/>
          <w:spacing w:val="-9"/>
        </w:rPr>
        <w:t xml:space="preserve"> </w:t>
      </w:r>
      <w:r>
        <w:rPr>
          <w:b/>
          <w:i/>
        </w:rPr>
        <w:t xml:space="preserve">(Private) Limited </w:t>
      </w:r>
      <w:r>
        <w:rPr>
          <w:b/>
        </w:rPr>
        <w:t xml:space="preserve">v </w:t>
      </w:r>
      <w:r>
        <w:rPr>
          <w:b/>
          <w:i/>
        </w:rPr>
        <w:t xml:space="preserve">Clovegate Elevator Company (Private) Limited and Anor </w:t>
      </w:r>
      <w:r>
        <w:rPr>
          <w:b/>
        </w:rPr>
        <w:t>SC 69-23</w:t>
      </w:r>
      <w:r>
        <w:t xml:space="preserve">, which is distinguishable from the present case. He advanced the argument that the award in the </w:t>
      </w:r>
      <w:r>
        <w:rPr>
          <w:b/>
        </w:rPr>
        <w:t xml:space="preserve">Zesa </w:t>
      </w:r>
      <w:r>
        <w:t xml:space="preserve">case had been registered and therefore was a complete and final award. He further submitted that the award </w:t>
      </w:r>
      <w:r>
        <w:rPr>
          <w:i/>
        </w:rPr>
        <w:t xml:space="preserve">in casu </w:t>
      </w:r>
      <w:r>
        <w:t>was incomplete as it was not quantified. Counsel further argued that the second award was set aside by implication from the High Court’s decision and was no longer extant. It was counsel’s submission that the arbitrator had revived his jurisdiction from the High Court judgment</w:t>
      </w:r>
      <w:r>
        <w:rPr>
          <w:spacing w:val="-13"/>
        </w:rPr>
        <w:t xml:space="preserve"> </w:t>
      </w:r>
      <w:r>
        <w:t>which</w:t>
      </w:r>
      <w:r>
        <w:rPr>
          <w:spacing w:val="-13"/>
        </w:rPr>
        <w:t xml:space="preserve"> </w:t>
      </w:r>
      <w:r>
        <w:t>held</w:t>
      </w:r>
      <w:r>
        <w:rPr>
          <w:spacing w:val="-13"/>
        </w:rPr>
        <w:t xml:space="preserve"> </w:t>
      </w:r>
      <w:r>
        <w:t>that</w:t>
      </w:r>
      <w:r>
        <w:rPr>
          <w:spacing w:val="-13"/>
        </w:rPr>
        <w:t xml:space="preserve"> </w:t>
      </w:r>
      <w:r>
        <w:t>the</w:t>
      </w:r>
      <w:r>
        <w:rPr>
          <w:spacing w:val="-14"/>
        </w:rPr>
        <w:t xml:space="preserve"> </w:t>
      </w:r>
      <w:r>
        <w:t>first</w:t>
      </w:r>
      <w:r>
        <w:rPr>
          <w:spacing w:val="-12"/>
        </w:rPr>
        <w:t xml:space="preserve"> </w:t>
      </w:r>
      <w:r>
        <w:t>award</w:t>
      </w:r>
      <w:r>
        <w:rPr>
          <w:spacing w:val="-14"/>
        </w:rPr>
        <w:t xml:space="preserve"> </w:t>
      </w:r>
      <w:r>
        <w:t>was</w:t>
      </w:r>
      <w:r>
        <w:rPr>
          <w:spacing w:val="-13"/>
        </w:rPr>
        <w:t xml:space="preserve"> </w:t>
      </w:r>
      <w:r>
        <w:t>not</w:t>
      </w:r>
      <w:r>
        <w:rPr>
          <w:spacing w:val="-13"/>
        </w:rPr>
        <w:t xml:space="preserve"> </w:t>
      </w:r>
      <w:r>
        <w:t>registrable</w:t>
      </w:r>
      <w:r>
        <w:rPr>
          <w:spacing w:val="-14"/>
        </w:rPr>
        <w:t xml:space="preserve"> </w:t>
      </w:r>
      <w:r>
        <w:t>because</w:t>
      </w:r>
      <w:r>
        <w:rPr>
          <w:spacing w:val="-14"/>
        </w:rPr>
        <w:t xml:space="preserve"> </w:t>
      </w:r>
      <w:r>
        <w:t>it</w:t>
      </w:r>
      <w:r>
        <w:rPr>
          <w:spacing w:val="-12"/>
        </w:rPr>
        <w:t xml:space="preserve"> </w:t>
      </w:r>
      <w:r>
        <w:t>was</w:t>
      </w:r>
      <w:r>
        <w:rPr>
          <w:spacing w:val="-13"/>
        </w:rPr>
        <w:t xml:space="preserve"> </w:t>
      </w:r>
      <w:r>
        <w:t>not</w:t>
      </w:r>
      <w:r>
        <w:rPr>
          <w:spacing w:val="-13"/>
        </w:rPr>
        <w:t xml:space="preserve"> </w:t>
      </w:r>
      <w:r>
        <w:t>sounding</w:t>
      </w:r>
      <w:r>
        <w:rPr>
          <w:spacing w:val="-13"/>
        </w:rPr>
        <w:t xml:space="preserve"> </w:t>
      </w:r>
      <w:r>
        <w:t>in</w:t>
      </w:r>
      <w:r>
        <w:rPr>
          <w:spacing w:val="-15"/>
        </w:rPr>
        <w:t xml:space="preserve"> </w:t>
      </w:r>
      <w:r>
        <w:t>money. He</w:t>
      </w:r>
      <w:r>
        <w:rPr>
          <w:spacing w:val="-15"/>
        </w:rPr>
        <w:t xml:space="preserve"> </w:t>
      </w:r>
      <w:r>
        <w:t>referred</w:t>
      </w:r>
      <w:r>
        <w:rPr>
          <w:spacing w:val="-9"/>
        </w:rPr>
        <w:t xml:space="preserve"> </w:t>
      </w:r>
      <w:r>
        <w:t>the</w:t>
      </w:r>
      <w:r>
        <w:rPr>
          <w:spacing w:val="-9"/>
        </w:rPr>
        <w:t xml:space="preserve"> </w:t>
      </w:r>
      <w:r>
        <w:t>Court</w:t>
      </w:r>
      <w:r>
        <w:rPr>
          <w:spacing w:val="-8"/>
        </w:rPr>
        <w:t xml:space="preserve"> </w:t>
      </w:r>
      <w:r>
        <w:t>to</w:t>
      </w:r>
      <w:r>
        <w:rPr>
          <w:spacing w:val="-8"/>
        </w:rPr>
        <w:t xml:space="preserve"> </w:t>
      </w:r>
      <w:r>
        <w:t>case</w:t>
      </w:r>
      <w:r>
        <w:rPr>
          <w:spacing w:val="-9"/>
        </w:rPr>
        <w:t xml:space="preserve"> </w:t>
      </w:r>
      <w:r>
        <w:t>law.</w:t>
      </w:r>
      <w:r>
        <w:rPr>
          <w:spacing w:val="-15"/>
        </w:rPr>
        <w:t xml:space="preserve"> </w:t>
      </w:r>
      <w:r>
        <w:t>As</w:t>
      </w:r>
      <w:r>
        <w:rPr>
          <w:spacing w:val="-9"/>
        </w:rPr>
        <w:t xml:space="preserve"> </w:t>
      </w:r>
      <w:r>
        <w:t>regards</w:t>
      </w:r>
      <w:r>
        <w:rPr>
          <w:spacing w:val="-9"/>
        </w:rPr>
        <w:t xml:space="preserve"> </w:t>
      </w:r>
      <w:r>
        <w:t>the</w:t>
      </w:r>
      <w:r>
        <w:rPr>
          <w:spacing w:val="-9"/>
        </w:rPr>
        <w:t xml:space="preserve"> </w:t>
      </w:r>
      <w:r>
        <w:t>infringement</w:t>
      </w:r>
      <w:r>
        <w:rPr>
          <w:spacing w:val="-8"/>
        </w:rPr>
        <w:t xml:space="preserve"> </w:t>
      </w:r>
      <w:r>
        <w:t>of</w:t>
      </w:r>
      <w:r>
        <w:rPr>
          <w:spacing w:val="-9"/>
        </w:rPr>
        <w:t xml:space="preserve"> </w:t>
      </w:r>
      <w:r>
        <w:t>the</w:t>
      </w:r>
      <w:r>
        <w:rPr>
          <w:spacing w:val="-8"/>
        </w:rPr>
        <w:t xml:space="preserve"> </w:t>
      </w:r>
      <w:r>
        <w:rPr>
          <w:i/>
        </w:rPr>
        <w:t>audi</w:t>
      </w:r>
      <w:r>
        <w:rPr>
          <w:i/>
          <w:spacing w:val="-8"/>
        </w:rPr>
        <w:t xml:space="preserve"> </w:t>
      </w:r>
      <w:r>
        <w:rPr>
          <w:i/>
        </w:rPr>
        <w:t>alterum</w:t>
      </w:r>
      <w:r>
        <w:rPr>
          <w:i/>
          <w:spacing w:val="-9"/>
        </w:rPr>
        <w:t xml:space="preserve"> </w:t>
      </w:r>
      <w:r>
        <w:rPr>
          <w:i/>
        </w:rPr>
        <w:t>partem</w:t>
      </w:r>
      <w:r>
        <w:rPr>
          <w:i/>
          <w:spacing w:val="-8"/>
        </w:rPr>
        <w:t xml:space="preserve"> </w:t>
      </w:r>
      <w:r>
        <w:t>rule,</w:t>
      </w:r>
      <w:r>
        <w:rPr>
          <w:spacing w:val="-8"/>
        </w:rPr>
        <w:t xml:space="preserve"> </w:t>
      </w:r>
      <w:r>
        <w:t>the counsel</w:t>
      </w:r>
      <w:r>
        <w:rPr>
          <w:spacing w:val="-9"/>
        </w:rPr>
        <w:t xml:space="preserve"> </w:t>
      </w:r>
      <w:r>
        <w:t>submitted</w:t>
      </w:r>
      <w:r>
        <w:rPr>
          <w:spacing w:val="-10"/>
        </w:rPr>
        <w:t xml:space="preserve"> </w:t>
      </w:r>
      <w:r>
        <w:t>that</w:t>
      </w:r>
      <w:r>
        <w:rPr>
          <w:spacing w:val="-10"/>
        </w:rPr>
        <w:t xml:space="preserve"> </w:t>
      </w:r>
      <w:r>
        <w:t>the</w:t>
      </w:r>
      <w:r>
        <w:rPr>
          <w:spacing w:val="-11"/>
        </w:rPr>
        <w:t xml:space="preserve"> </w:t>
      </w:r>
      <w:r>
        <w:t>applicant</w:t>
      </w:r>
      <w:r>
        <w:rPr>
          <w:spacing w:val="-9"/>
        </w:rPr>
        <w:t xml:space="preserve"> </w:t>
      </w:r>
      <w:r>
        <w:t>had</w:t>
      </w:r>
      <w:r>
        <w:rPr>
          <w:spacing w:val="-8"/>
        </w:rPr>
        <w:t xml:space="preserve"> </w:t>
      </w:r>
      <w:r>
        <w:t>been</w:t>
      </w:r>
      <w:r>
        <w:rPr>
          <w:spacing w:val="-8"/>
        </w:rPr>
        <w:t xml:space="preserve"> </w:t>
      </w:r>
      <w:r>
        <w:t>afforded</w:t>
      </w:r>
      <w:r>
        <w:rPr>
          <w:spacing w:val="-7"/>
        </w:rPr>
        <w:t xml:space="preserve"> </w:t>
      </w:r>
      <w:r>
        <w:t>an</w:t>
      </w:r>
      <w:r>
        <w:rPr>
          <w:spacing w:val="-10"/>
        </w:rPr>
        <w:t xml:space="preserve"> </w:t>
      </w:r>
      <w:r>
        <w:t>opportunity</w:t>
      </w:r>
      <w:r>
        <w:rPr>
          <w:spacing w:val="-9"/>
        </w:rPr>
        <w:t xml:space="preserve"> </w:t>
      </w:r>
      <w:r>
        <w:t>by</w:t>
      </w:r>
      <w:r>
        <w:rPr>
          <w:spacing w:val="-8"/>
        </w:rPr>
        <w:t xml:space="preserve"> </w:t>
      </w:r>
      <w:r>
        <w:t>the</w:t>
      </w:r>
      <w:r>
        <w:rPr>
          <w:spacing w:val="-10"/>
        </w:rPr>
        <w:t xml:space="preserve"> </w:t>
      </w:r>
      <w:r>
        <w:t>arbitrator</w:t>
      </w:r>
      <w:r>
        <w:rPr>
          <w:spacing w:val="-10"/>
        </w:rPr>
        <w:t xml:space="preserve"> </w:t>
      </w:r>
      <w:r>
        <w:t>but</w:t>
      </w:r>
      <w:r>
        <w:rPr>
          <w:spacing w:val="-7"/>
        </w:rPr>
        <w:t xml:space="preserve"> </w:t>
      </w:r>
      <w:r>
        <w:t>refused to</w:t>
      </w:r>
      <w:r>
        <w:rPr>
          <w:spacing w:val="-9"/>
        </w:rPr>
        <w:t xml:space="preserve"> </w:t>
      </w:r>
      <w:r>
        <w:t>make</w:t>
      </w:r>
      <w:r>
        <w:rPr>
          <w:spacing w:val="-11"/>
        </w:rPr>
        <w:t xml:space="preserve"> </w:t>
      </w:r>
      <w:r>
        <w:t>submissions</w:t>
      </w:r>
      <w:r>
        <w:rPr>
          <w:spacing w:val="-9"/>
        </w:rPr>
        <w:t xml:space="preserve"> </w:t>
      </w:r>
      <w:r>
        <w:t>on</w:t>
      </w:r>
      <w:r>
        <w:rPr>
          <w:spacing w:val="-10"/>
        </w:rPr>
        <w:t xml:space="preserve"> </w:t>
      </w:r>
      <w:r>
        <w:t>the</w:t>
      </w:r>
      <w:r>
        <w:rPr>
          <w:spacing w:val="-10"/>
        </w:rPr>
        <w:t xml:space="preserve"> </w:t>
      </w:r>
      <w:r>
        <w:t>merits,</w:t>
      </w:r>
      <w:r>
        <w:rPr>
          <w:spacing w:val="-9"/>
        </w:rPr>
        <w:t xml:space="preserve"> </w:t>
      </w:r>
      <w:r>
        <w:t>insisting</w:t>
      </w:r>
      <w:r>
        <w:rPr>
          <w:spacing w:val="-10"/>
        </w:rPr>
        <w:t xml:space="preserve"> </w:t>
      </w:r>
      <w:r>
        <w:t>that</w:t>
      </w:r>
      <w:r>
        <w:rPr>
          <w:spacing w:val="-10"/>
        </w:rPr>
        <w:t xml:space="preserve"> </w:t>
      </w:r>
      <w:r>
        <w:t>the</w:t>
      </w:r>
      <w:r>
        <w:rPr>
          <w:spacing w:val="-11"/>
        </w:rPr>
        <w:t xml:space="preserve"> </w:t>
      </w:r>
      <w:r>
        <w:t>arbitrator</w:t>
      </w:r>
      <w:r>
        <w:rPr>
          <w:spacing w:val="-10"/>
        </w:rPr>
        <w:t xml:space="preserve"> </w:t>
      </w:r>
      <w:r>
        <w:t>lacked</w:t>
      </w:r>
      <w:r>
        <w:rPr>
          <w:spacing w:val="-10"/>
        </w:rPr>
        <w:t xml:space="preserve"> </w:t>
      </w:r>
      <w:r>
        <w:t>the</w:t>
      </w:r>
      <w:r>
        <w:rPr>
          <w:spacing w:val="-10"/>
        </w:rPr>
        <w:t xml:space="preserve"> </w:t>
      </w:r>
      <w:r>
        <w:t>jurisdiction</w:t>
      </w:r>
      <w:r>
        <w:rPr>
          <w:spacing w:val="-9"/>
        </w:rPr>
        <w:t xml:space="preserve"> </w:t>
      </w:r>
      <w:r>
        <w:t>to</w:t>
      </w:r>
      <w:r>
        <w:rPr>
          <w:spacing w:val="-9"/>
        </w:rPr>
        <w:t xml:space="preserve"> </w:t>
      </w:r>
      <w:r>
        <w:t>adjudicate the matter.</w:t>
      </w:r>
    </w:p>
    <w:p w14:paraId="28D18156" w14:textId="77777777" w:rsidR="009053E3" w:rsidRDefault="00000000">
      <w:pPr>
        <w:spacing w:before="161"/>
        <w:jc w:val="both"/>
        <w:rPr>
          <w:b/>
          <w:sz w:val="24"/>
        </w:rPr>
      </w:pPr>
      <w:r>
        <w:rPr>
          <w:b/>
          <w:sz w:val="24"/>
          <w:u w:val="single"/>
        </w:rPr>
        <w:t>ISSUE</w:t>
      </w:r>
      <w:r>
        <w:rPr>
          <w:b/>
          <w:spacing w:val="-2"/>
          <w:sz w:val="24"/>
          <w:u w:val="single"/>
        </w:rPr>
        <w:t xml:space="preserve"> </w:t>
      </w:r>
      <w:r>
        <w:rPr>
          <w:b/>
          <w:sz w:val="24"/>
          <w:u w:val="single"/>
        </w:rPr>
        <w:t>FOR</w:t>
      </w:r>
      <w:r>
        <w:rPr>
          <w:b/>
          <w:spacing w:val="-2"/>
          <w:sz w:val="24"/>
          <w:u w:val="single"/>
        </w:rPr>
        <w:t xml:space="preserve"> DETERMINATION</w:t>
      </w:r>
    </w:p>
    <w:p w14:paraId="085B8242" w14:textId="77777777" w:rsidR="009053E3" w:rsidRDefault="00000000">
      <w:pPr>
        <w:pStyle w:val="BodyText"/>
        <w:spacing w:before="182" w:line="360" w:lineRule="auto"/>
        <w:ind w:right="355"/>
      </w:pPr>
      <w:r>
        <w:t>Although</w:t>
      </w:r>
      <w:r>
        <w:rPr>
          <w:spacing w:val="-8"/>
        </w:rPr>
        <w:t xml:space="preserve"> </w:t>
      </w:r>
      <w:r>
        <w:t>the</w:t>
      </w:r>
      <w:r>
        <w:rPr>
          <w:spacing w:val="-8"/>
        </w:rPr>
        <w:t xml:space="preserve"> </w:t>
      </w:r>
      <w:r>
        <w:t>applicant</w:t>
      </w:r>
      <w:r>
        <w:rPr>
          <w:spacing w:val="-8"/>
        </w:rPr>
        <w:t xml:space="preserve"> </w:t>
      </w:r>
      <w:r>
        <w:t>has</w:t>
      </w:r>
      <w:r>
        <w:rPr>
          <w:spacing w:val="-8"/>
        </w:rPr>
        <w:t xml:space="preserve"> </w:t>
      </w:r>
      <w:r>
        <w:t>submitted</w:t>
      </w:r>
      <w:r>
        <w:rPr>
          <w:spacing w:val="-8"/>
        </w:rPr>
        <w:t xml:space="preserve"> </w:t>
      </w:r>
      <w:r>
        <w:t>five</w:t>
      </w:r>
      <w:r>
        <w:rPr>
          <w:spacing w:val="-8"/>
        </w:rPr>
        <w:t xml:space="preserve"> </w:t>
      </w:r>
      <w:r>
        <w:t>grounds</w:t>
      </w:r>
      <w:r>
        <w:rPr>
          <w:spacing w:val="-8"/>
        </w:rPr>
        <w:t xml:space="preserve"> </w:t>
      </w:r>
      <w:r>
        <w:t>for</w:t>
      </w:r>
      <w:r>
        <w:rPr>
          <w:spacing w:val="-9"/>
        </w:rPr>
        <w:t xml:space="preserve"> </w:t>
      </w:r>
      <w:r>
        <w:t>review,</w:t>
      </w:r>
      <w:r>
        <w:rPr>
          <w:spacing w:val="-6"/>
        </w:rPr>
        <w:t xml:space="preserve"> </w:t>
      </w:r>
      <w:r>
        <w:t>it</w:t>
      </w:r>
      <w:r>
        <w:rPr>
          <w:spacing w:val="-8"/>
        </w:rPr>
        <w:t xml:space="preserve"> </w:t>
      </w:r>
      <w:r>
        <w:t>is</w:t>
      </w:r>
      <w:r>
        <w:rPr>
          <w:spacing w:val="-8"/>
        </w:rPr>
        <w:t xml:space="preserve"> </w:t>
      </w:r>
      <w:r>
        <w:t>my</w:t>
      </w:r>
      <w:r>
        <w:rPr>
          <w:spacing w:val="-8"/>
        </w:rPr>
        <w:t xml:space="preserve"> </w:t>
      </w:r>
      <w:r>
        <w:t>view</w:t>
      </w:r>
      <w:r>
        <w:rPr>
          <w:spacing w:val="-8"/>
        </w:rPr>
        <w:t xml:space="preserve"> </w:t>
      </w:r>
      <w:r>
        <w:t>that</w:t>
      </w:r>
      <w:r>
        <w:rPr>
          <w:spacing w:val="-8"/>
        </w:rPr>
        <w:t xml:space="preserve"> </w:t>
      </w:r>
      <w:r>
        <w:t>the</w:t>
      </w:r>
      <w:r>
        <w:rPr>
          <w:spacing w:val="-8"/>
        </w:rPr>
        <w:t xml:space="preserve"> </w:t>
      </w:r>
      <w:r>
        <w:t>essence</w:t>
      </w:r>
      <w:r>
        <w:rPr>
          <w:spacing w:val="-8"/>
        </w:rPr>
        <w:t xml:space="preserve"> </w:t>
      </w:r>
      <w:r>
        <w:t>of</w:t>
      </w:r>
      <w:r>
        <w:rPr>
          <w:spacing w:val="-8"/>
        </w:rPr>
        <w:t xml:space="preserve"> </w:t>
      </w:r>
      <w:r>
        <w:t>the matter</w:t>
      </w:r>
      <w:r>
        <w:rPr>
          <w:spacing w:val="-12"/>
        </w:rPr>
        <w:t xml:space="preserve"> </w:t>
      </w:r>
      <w:r>
        <w:t>distills</w:t>
      </w:r>
      <w:r>
        <w:rPr>
          <w:spacing w:val="-10"/>
        </w:rPr>
        <w:t xml:space="preserve"> </w:t>
      </w:r>
      <w:r>
        <w:t>to</w:t>
      </w:r>
      <w:r>
        <w:rPr>
          <w:spacing w:val="-11"/>
        </w:rPr>
        <w:t xml:space="preserve"> </w:t>
      </w:r>
      <w:r>
        <w:t>one</w:t>
      </w:r>
      <w:r>
        <w:rPr>
          <w:spacing w:val="-12"/>
        </w:rPr>
        <w:t xml:space="preserve"> </w:t>
      </w:r>
      <w:r>
        <w:t>pivotal</w:t>
      </w:r>
      <w:r>
        <w:rPr>
          <w:spacing w:val="-11"/>
        </w:rPr>
        <w:t xml:space="preserve"> </w:t>
      </w:r>
      <w:r>
        <w:t>issue,</w:t>
      </w:r>
      <w:r>
        <w:rPr>
          <w:spacing w:val="-11"/>
        </w:rPr>
        <w:t xml:space="preserve"> </w:t>
      </w:r>
      <w:r>
        <w:t>whether</w:t>
      </w:r>
      <w:r>
        <w:rPr>
          <w:spacing w:val="-12"/>
        </w:rPr>
        <w:t xml:space="preserve"> </w:t>
      </w:r>
      <w:r>
        <w:t>or</w:t>
      </w:r>
      <w:r>
        <w:rPr>
          <w:spacing w:val="-10"/>
        </w:rPr>
        <w:t xml:space="preserve"> </w:t>
      </w:r>
      <w:r>
        <w:t>not</w:t>
      </w:r>
      <w:r>
        <w:rPr>
          <w:spacing w:val="-10"/>
        </w:rPr>
        <w:t xml:space="preserve"> </w:t>
      </w:r>
      <w:r>
        <w:t>the</w:t>
      </w:r>
      <w:r>
        <w:rPr>
          <w:spacing w:val="-12"/>
        </w:rPr>
        <w:t xml:space="preserve"> </w:t>
      </w:r>
      <w:r>
        <w:t>arbitrator</w:t>
      </w:r>
      <w:r>
        <w:rPr>
          <w:spacing w:val="-11"/>
        </w:rPr>
        <w:t xml:space="preserve"> </w:t>
      </w:r>
      <w:r>
        <w:t>possessed</w:t>
      </w:r>
      <w:r>
        <w:rPr>
          <w:spacing w:val="-11"/>
        </w:rPr>
        <w:t xml:space="preserve"> </w:t>
      </w:r>
      <w:r>
        <w:t>the</w:t>
      </w:r>
      <w:r>
        <w:rPr>
          <w:spacing w:val="-12"/>
        </w:rPr>
        <w:t xml:space="preserve"> </w:t>
      </w:r>
      <w:r>
        <w:t>jurisdiction</w:t>
      </w:r>
      <w:r>
        <w:rPr>
          <w:spacing w:val="-11"/>
        </w:rPr>
        <w:t xml:space="preserve"> </w:t>
      </w:r>
      <w:r>
        <w:t>to</w:t>
      </w:r>
      <w:r>
        <w:rPr>
          <w:spacing w:val="-11"/>
        </w:rPr>
        <w:t xml:space="preserve"> </w:t>
      </w:r>
      <w:r>
        <w:t xml:space="preserve">render </w:t>
      </w:r>
      <w:r>
        <w:rPr>
          <w:spacing w:val="-2"/>
        </w:rPr>
        <w:t>the</w:t>
      </w:r>
      <w:r>
        <w:rPr>
          <w:spacing w:val="-7"/>
        </w:rPr>
        <w:t xml:space="preserve"> </w:t>
      </w:r>
      <w:r>
        <w:rPr>
          <w:spacing w:val="-2"/>
        </w:rPr>
        <w:t>third</w:t>
      </w:r>
      <w:r>
        <w:rPr>
          <w:spacing w:val="-9"/>
        </w:rPr>
        <w:t xml:space="preserve"> </w:t>
      </w:r>
      <w:r>
        <w:rPr>
          <w:spacing w:val="-2"/>
        </w:rPr>
        <w:t>award.</w:t>
      </w:r>
      <w:r>
        <w:rPr>
          <w:spacing w:val="-10"/>
        </w:rPr>
        <w:t xml:space="preserve"> </w:t>
      </w:r>
      <w:r>
        <w:rPr>
          <w:spacing w:val="-2"/>
        </w:rPr>
        <w:t>The</w:t>
      </w:r>
      <w:r>
        <w:rPr>
          <w:spacing w:val="-9"/>
        </w:rPr>
        <w:t xml:space="preserve"> </w:t>
      </w:r>
      <w:r>
        <w:rPr>
          <w:spacing w:val="-2"/>
        </w:rPr>
        <w:t>resolution</w:t>
      </w:r>
      <w:r>
        <w:rPr>
          <w:spacing w:val="-6"/>
        </w:rPr>
        <w:t xml:space="preserve"> </w:t>
      </w:r>
      <w:r>
        <w:rPr>
          <w:spacing w:val="-2"/>
        </w:rPr>
        <w:t>of</w:t>
      </w:r>
      <w:r>
        <w:rPr>
          <w:spacing w:val="-9"/>
        </w:rPr>
        <w:t xml:space="preserve"> </w:t>
      </w:r>
      <w:r>
        <w:rPr>
          <w:spacing w:val="-2"/>
        </w:rPr>
        <w:t>this</w:t>
      </w:r>
      <w:r>
        <w:rPr>
          <w:spacing w:val="-7"/>
        </w:rPr>
        <w:t xml:space="preserve"> </w:t>
      </w:r>
      <w:r>
        <w:rPr>
          <w:spacing w:val="-2"/>
        </w:rPr>
        <w:t>issue,</w:t>
      </w:r>
      <w:r>
        <w:rPr>
          <w:spacing w:val="-7"/>
        </w:rPr>
        <w:t xml:space="preserve"> </w:t>
      </w:r>
      <w:r>
        <w:rPr>
          <w:spacing w:val="-2"/>
        </w:rPr>
        <w:t>in</w:t>
      </w:r>
      <w:r>
        <w:rPr>
          <w:spacing w:val="-6"/>
        </w:rPr>
        <w:t xml:space="preserve"> </w:t>
      </w:r>
      <w:r>
        <w:rPr>
          <w:spacing w:val="-2"/>
        </w:rPr>
        <w:t>my</w:t>
      </w:r>
      <w:r>
        <w:rPr>
          <w:spacing w:val="-6"/>
        </w:rPr>
        <w:t xml:space="preserve"> </w:t>
      </w:r>
      <w:r>
        <w:rPr>
          <w:spacing w:val="-2"/>
        </w:rPr>
        <w:t>view,</w:t>
      </w:r>
      <w:r>
        <w:rPr>
          <w:spacing w:val="-5"/>
        </w:rPr>
        <w:t xml:space="preserve"> </w:t>
      </w:r>
      <w:r>
        <w:rPr>
          <w:spacing w:val="-2"/>
        </w:rPr>
        <w:t>hinges</w:t>
      </w:r>
      <w:r>
        <w:rPr>
          <w:spacing w:val="-7"/>
        </w:rPr>
        <w:t xml:space="preserve"> </w:t>
      </w:r>
      <w:r>
        <w:rPr>
          <w:spacing w:val="-2"/>
        </w:rPr>
        <w:t>on</w:t>
      </w:r>
      <w:r>
        <w:rPr>
          <w:spacing w:val="-7"/>
        </w:rPr>
        <w:t xml:space="preserve"> </w:t>
      </w:r>
      <w:r>
        <w:rPr>
          <w:spacing w:val="-2"/>
        </w:rPr>
        <w:t>a</w:t>
      </w:r>
      <w:r>
        <w:rPr>
          <w:spacing w:val="-9"/>
        </w:rPr>
        <w:t xml:space="preserve"> </w:t>
      </w:r>
      <w:r>
        <w:rPr>
          <w:spacing w:val="-2"/>
        </w:rPr>
        <w:t>critical</w:t>
      </w:r>
      <w:r>
        <w:rPr>
          <w:spacing w:val="-4"/>
        </w:rPr>
        <w:t xml:space="preserve"> </w:t>
      </w:r>
      <w:r>
        <w:rPr>
          <w:spacing w:val="-2"/>
        </w:rPr>
        <w:t>determination:</w:t>
      </w:r>
      <w:r>
        <w:rPr>
          <w:spacing w:val="-6"/>
        </w:rPr>
        <w:t xml:space="preserve"> </w:t>
      </w:r>
      <w:r>
        <w:rPr>
          <w:spacing w:val="-2"/>
        </w:rPr>
        <w:t xml:space="preserve">whether </w:t>
      </w:r>
      <w:r>
        <w:t xml:space="preserve">or not the arbitrator had become </w:t>
      </w:r>
      <w:r>
        <w:rPr>
          <w:i/>
        </w:rPr>
        <w:t>functus officio</w:t>
      </w:r>
      <w:r>
        <w:t>, and if so, at what point this occurred.</w:t>
      </w:r>
    </w:p>
    <w:p w14:paraId="39A0D26D" w14:textId="77777777" w:rsidR="009053E3" w:rsidRDefault="00000000">
      <w:pPr>
        <w:spacing w:before="238"/>
        <w:jc w:val="both"/>
        <w:rPr>
          <w:b/>
          <w:sz w:val="24"/>
        </w:rPr>
      </w:pPr>
      <w:r>
        <w:rPr>
          <w:b/>
          <w:sz w:val="24"/>
          <w:u w:val="single"/>
        </w:rPr>
        <w:t>THE</w:t>
      </w:r>
      <w:r>
        <w:rPr>
          <w:b/>
          <w:spacing w:val="-15"/>
          <w:sz w:val="24"/>
          <w:u w:val="single"/>
        </w:rPr>
        <w:t xml:space="preserve"> </w:t>
      </w:r>
      <w:r>
        <w:rPr>
          <w:b/>
          <w:sz w:val="24"/>
          <w:u w:val="single"/>
        </w:rPr>
        <w:t xml:space="preserve">APPLICABLE </w:t>
      </w:r>
      <w:r>
        <w:rPr>
          <w:b/>
          <w:spacing w:val="-5"/>
          <w:sz w:val="24"/>
          <w:u w:val="single"/>
        </w:rPr>
        <w:t>LAW</w:t>
      </w:r>
    </w:p>
    <w:p w14:paraId="69B57F21" w14:textId="77777777" w:rsidR="009053E3" w:rsidRDefault="00000000">
      <w:pPr>
        <w:spacing w:before="264" w:line="360" w:lineRule="auto"/>
        <w:ind w:right="355"/>
        <w:jc w:val="both"/>
        <w:rPr>
          <w:sz w:val="24"/>
        </w:rPr>
      </w:pPr>
      <w:r>
        <w:rPr>
          <w:sz w:val="24"/>
        </w:rPr>
        <w:t xml:space="preserve">In </w:t>
      </w:r>
      <w:r>
        <w:rPr>
          <w:b/>
          <w:i/>
          <w:sz w:val="24"/>
        </w:rPr>
        <w:t xml:space="preserve">Matanhire </w:t>
      </w:r>
      <w:r>
        <w:rPr>
          <w:b/>
          <w:sz w:val="24"/>
        </w:rPr>
        <w:t xml:space="preserve">v </w:t>
      </w:r>
      <w:r>
        <w:rPr>
          <w:b/>
          <w:i/>
          <w:sz w:val="24"/>
        </w:rPr>
        <w:t xml:space="preserve">BP Shell Marketing Services (Pvt) Ltd </w:t>
      </w:r>
      <w:r>
        <w:rPr>
          <w:b/>
          <w:sz w:val="24"/>
        </w:rPr>
        <w:t>2005 (1) ZLR 140 (S) at 146 C-F</w:t>
      </w:r>
      <w:r>
        <w:rPr>
          <w:sz w:val="24"/>
        </w:rPr>
        <w:t xml:space="preserve">, the Court in shedding light on the </w:t>
      </w:r>
      <w:r>
        <w:rPr>
          <w:i/>
          <w:sz w:val="24"/>
        </w:rPr>
        <w:t xml:space="preserve">functus officio </w:t>
      </w:r>
      <w:r>
        <w:rPr>
          <w:sz w:val="24"/>
        </w:rPr>
        <w:t>principle held that:</w:t>
      </w:r>
    </w:p>
    <w:p w14:paraId="72DB0587" w14:textId="77777777" w:rsidR="009053E3" w:rsidRDefault="00000000">
      <w:pPr>
        <w:pStyle w:val="BodyText"/>
        <w:spacing w:before="159" w:line="259" w:lineRule="auto"/>
        <w:ind w:left="720" w:right="353"/>
      </w:pPr>
      <w:r>
        <w:t>“The</w:t>
      </w:r>
      <w:r>
        <w:rPr>
          <w:spacing w:val="-8"/>
        </w:rPr>
        <w:t xml:space="preserve"> </w:t>
      </w:r>
      <w:r>
        <w:t>law</w:t>
      </w:r>
      <w:r>
        <w:rPr>
          <w:spacing w:val="-8"/>
        </w:rPr>
        <w:t xml:space="preserve"> </w:t>
      </w:r>
      <w:r>
        <w:t>on</w:t>
      </w:r>
      <w:r>
        <w:rPr>
          <w:spacing w:val="-7"/>
        </w:rPr>
        <w:t xml:space="preserve"> </w:t>
      </w:r>
      <w:r>
        <w:t>this</w:t>
      </w:r>
      <w:r>
        <w:rPr>
          <w:spacing w:val="-7"/>
        </w:rPr>
        <w:t xml:space="preserve"> </w:t>
      </w:r>
      <w:r>
        <w:t>point</w:t>
      </w:r>
      <w:r>
        <w:rPr>
          <w:spacing w:val="-7"/>
        </w:rPr>
        <w:t xml:space="preserve"> </w:t>
      </w:r>
      <w:r>
        <w:t>is</w:t>
      </w:r>
      <w:r>
        <w:rPr>
          <w:spacing w:val="-11"/>
        </w:rPr>
        <w:t xml:space="preserve"> </w:t>
      </w:r>
      <w:r>
        <w:t>very</w:t>
      </w:r>
      <w:r>
        <w:rPr>
          <w:spacing w:val="-8"/>
        </w:rPr>
        <w:t xml:space="preserve"> </w:t>
      </w:r>
      <w:r>
        <w:t>clear</w:t>
      </w:r>
      <w:r>
        <w:rPr>
          <w:spacing w:val="-8"/>
        </w:rPr>
        <w:t xml:space="preserve"> </w:t>
      </w:r>
      <w:r>
        <w:t>in</w:t>
      </w:r>
      <w:r>
        <w:rPr>
          <w:spacing w:val="-7"/>
        </w:rPr>
        <w:t xml:space="preserve"> </w:t>
      </w:r>
      <w:r>
        <w:t>that</w:t>
      </w:r>
      <w:r>
        <w:rPr>
          <w:spacing w:val="-7"/>
        </w:rPr>
        <w:t xml:space="preserve"> </w:t>
      </w:r>
      <w:r>
        <w:t>once</w:t>
      </w:r>
      <w:r>
        <w:rPr>
          <w:spacing w:val="-8"/>
        </w:rPr>
        <w:t xml:space="preserve"> </w:t>
      </w:r>
      <w:r>
        <w:t>a</w:t>
      </w:r>
      <w:r>
        <w:rPr>
          <w:spacing w:val="-8"/>
        </w:rPr>
        <w:t xml:space="preserve"> </w:t>
      </w:r>
      <w:r>
        <w:t>matter</w:t>
      </w:r>
      <w:r>
        <w:rPr>
          <w:spacing w:val="-8"/>
        </w:rPr>
        <w:t xml:space="preserve"> </w:t>
      </w:r>
      <w:r>
        <w:t>has</w:t>
      </w:r>
      <w:r>
        <w:rPr>
          <w:spacing w:val="-7"/>
        </w:rPr>
        <w:t xml:space="preserve"> </w:t>
      </w:r>
      <w:r>
        <w:t>been</w:t>
      </w:r>
      <w:r>
        <w:rPr>
          <w:spacing w:val="-7"/>
        </w:rPr>
        <w:t xml:space="preserve"> </w:t>
      </w:r>
      <w:r>
        <w:t>finalized</w:t>
      </w:r>
      <w:r>
        <w:rPr>
          <w:spacing w:val="-7"/>
        </w:rPr>
        <w:t xml:space="preserve"> </w:t>
      </w:r>
      <w:r>
        <w:t>by</w:t>
      </w:r>
      <w:r>
        <w:rPr>
          <w:spacing w:val="-7"/>
        </w:rPr>
        <w:t xml:space="preserve"> </w:t>
      </w:r>
      <w:r>
        <w:t>a</w:t>
      </w:r>
      <w:r>
        <w:rPr>
          <w:spacing w:val="-8"/>
        </w:rPr>
        <w:t xml:space="preserve"> </w:t>
      </w:r>
      <w:r>
        <w:t>Court,</w:t>
      </w:r>
      <w:r>
        <w:rPr>
          <w:spacing w:val="-7"/>
        </w:rPr>
        <w:t xml:space="preserve"> </w:t>
      </w:r>
      <w:r>
        <w:t xml:space="preserve">that Court becomes </w:t>
      </w:r>
      <w:r>
        <w:rPr>
          <w:i/>
        </w:rPr>
        <w:t>functus officio</w:t>
      </w:r>
      <w:r>
        <w:t xml:space="preserve">. It has no authority to adjudicate on the matter again. The only Jurisdiction that a Court has is to make incidental or consequential corrections. The position was stated as follows in the case of </w:t>
      </w:r>
      <w:r>
        <w:rPr>
          <w:b/>
          <w:i/>
        </w:rPr>
        <w:t xml:space="preserve">Kassim </w:t>
      </w:r>
      <w:r>
        <w:rPr>
          <w:b/>
        </w:rPr>
        <w:t xml:space="preserve">v </w:t>
      </w:r>
      <w:r>
        <w:rPr>
          <w:b/>
          <w:i/>
        </w:rPr>
        <w:t xml:space="preserve">Kasim </w:t>
      </w:r>
      <w:r>
        <w:rPr>
          <w:b/>
        </w:rPr>
        <w:t xml:space="preserve">1989 (3) ZLR 234 (H) </w:t>
      </w:r>
      <w:r>
        <w:t xml:space="preserve">at p </w:t>
      </w:r>
      <w:r>
        <w:rPr>
          <w:b/>
        </w:rPr>
        <w:t>242 C-D</w:t>
      </w:r>
      <w:r>
        <w:t>, where it was stated that:</w:t>
      </w:r>
    </w:p>
    <w:p w14:paraId="57700580" w14:textId="77777777" w:rsidR="009053E3" w:rsidRDefault="00000000">
      <w:pPr>
        <w:spacing w:before="161" w:line="259" w:lineRule="auto"/>
        <w:ind w:left="1440" w:right="344"/>
        <w:jc w:val="both"/>
        <w:rPr>
          <w:sz w:val="24"/>
        </w:rPr>
      </w:pPr>
      <w:r>
        <w:rPr>
          <w:sz w:val="24"/>
        </w:rPr>
        <w:t>“In general, the Court will not recall, vary or add to its own judgment once it has made</w:t>
      </w:r>
      <w:r>
        <w:rPr>
          <w:spacing w:val="-6"/>
          <w:sz w:val="24"/>
        </w:rPr>
        <w:t xml:space="preserve"> </w:t>
      </w:r>
      <w:r>
        <w:rPr>
          <w:sz w:val="24"/>
        </w:rPr>
        <w:t>a</w:t>
      </w:r>
      <w:r>
        <w:rPr>
          <w:spacing w:val="-4"/>
          <w:sz w:val="24"/>
        </w:rPr>
        <w:t xml:space="preserve"> </w:t>
      </w:r>
      <w:r>
        <w:rPr>
          <w:sz w:val="24"/>
        </w:rPr>
        <w:t>final</w:t>
      </w:r>
      <w:r>
        <w:rPr>
          <w:spacing w:val="-2"/>
          <w:sz w:val="24"/>
        </w:rPr>
        <w:t xml:space="preserve"> </w:t>
      </w:r>
      <w:r>
        <w:rPr>
          <w:sz w:val="24"/>
        </w:rPr>
        <w:t>adjudication</w:t>
      </w:r>
      <w:r>
        <w:rPr>
          <w:spacing w:val="-3"/>
          <w:sz w:val="24"/>
        </w:rPr>
        <w:t xml:space="preserve"> </w:t>
      </w:r>
      <w:r>
        <w:rPr>
          <w:sz w:val="24"/>
        </w:rPr>
        <w:t>on</w:t>
      </w:r>
      <w:r>
        <w:rPr>
          <w:spacing w:val="-5"/>
          <w:sz w:val="24"/>
        </w:rPr>
        <w:t xml:space="preserve"> </w:t>
      </w:r>
      <w:r>
        <w:rPr>
          <w:sz w:val="24"/>
        </w:rPr>
        <w:t>the</w:t>
      </w:r>
      <w:r>
        <w:rPr>
          <w:spacing w:val="-5"/>
          <w:sz w:val="24"/>
        </w:rPr>
        <w:t xml:space="preserve"> </w:t>
      </w:r>
      <w:r>
        <w:rPr>
          <w:sz w:val="24"/>
        </w:rPr>
        <w:t>merits.</w:t>
      </w:r>
      <w:r>
        <w:rPr>
          <w:spacing w:val="-9"/>
          <w:sz w:val="24"/>
        </w:rPr>
        <w:t xml:space="preserve"> </w:t>
      </w:r>
      <w:r>
        <w:rPr>
          <w:sz w:val="24"/>
        </w:rPr>
        <w:t>This</w:t>
      </w:r>
      <w:r>
        <w:rPr>
          <w:spacing w:val="-4"/>
          <w:sz w:val="24"/>
        </w:rPr>
        <w:t xml:space="preserve"> </w:t>
      </w:r>
      <w:r>
        <w:rPr>
          <w:sz w:val="24"/>
        </w:rPr>
        <w:t>principle</w:t>
      </w:r>
      <w:r>
        <w:rPr>
          <w:spacing w:val="-6"/>
          <w:sz w:val="24"/>
        </w:rPr>
        <w:t xml:space="preserve"> </w:t>
      </w:r>
      <w:r>
        <w:rPr>
          <w:sz w:val="24"/>
        </w:rPr>
        <w:t>is</w:t>
      </w:r>
      <w:r>
        <w:rPr>
          <w:spacing w:val="-4"/>
          <w:sz w:val="24"/>
        </w:rPr>
        <w:t xml:space="preserve"> </w:t>
      </w:r>
      <w:r>
        <w:rPr>
          <w:sz w:val="24"/>
        </w:rPr>
        <w:t>stated</w:t>
      </w:r>
      <w:r>
        <w:rPr>
          <w:spacing w:val="-5"/>
          <w:sz w:val="24"/>
        </w:rPr>
        <w:t xml:space="preserve"> </w:t>
      </w:r>
      <w:r>
        <w:rPr>
          <w:sz w:val="24"/>
        </w:rPr>
        <w:t>in</w:t>
      </w:r>
      <w:r>
        <w:rPr>
          <w:spacing w:val="-1"/>
          <w:sz w:val="24"/>
        </w:rPr>
        <w:t xml:space="preserve"> </w:t>
      </w:r>
      <w:r>
        <w:rPr>
          <w:b/>
          <w:i/>
          <w:sz w:val="24"/>
        </w:rPr>
        <w:t>Firestone</w:t>
      </w:r>
      <w:r>
        <w:rPr>
          <w:b/>
          <w:i/>
          <w:spacing w:val="-4"/>
          <w:sz w:val="24"/>
        </w:rPr>
        <w:t xml:space="preserve"> </w:t>
      </w:r>
      <w:r>
        <w:rPr>
          <w:b/>
          <w:i/>
          <w:sz w:val="24"/>
        </w:rPr>
        <w:t>South Africa</w:t>
      </w:r>
      <w:r>
        <w:rPr>
          <w:b/>
          <w:i/>
          <w:spacing w:val="-15"/>
          <w:sz w:val="24"/>
        </w:rPr>
        <w:t xml:space="preserve"> </w:t>
      </w:r>
      <w:r>
        <w:rPr>
          <w:b/>
          <w:i/>
          <w:sz w:val="24"/>
        </w:rPr>
        <w:t>(Pty)</w:t>
      </w:r>
      <w:r>
        <w:rPr>
          <w:b/>
          <w:i/>
          <w:spacing w:val="-8"/>
          <w:sz w:val="24"/>
        </w:rPr>
        <w:t xml:space="preserve"> </w:t>
      </w:r>
      <w:r>
        <w:rPr>
          <w:b/>
          <w:i/>
          <w:sz w:val="24"/>
        </w:rPr>
        <w:t>Ltd</w:t>
      </w:r>
      <w:r>
        <w:rPr>
          <w:b/>
          <w:i/>
          <w:spacing w:val="-7"/>
          <w:sz w:val="24"/>
        </w:rPr>
        <w:t xml:space="preserve"> </w:t>
      </w:r>
      <w:r>
        <w:rPr>
          <w:b/>
          <w:sz w:val="24"/>
        </w:rPr>
        <w:t>v</w:t>
      </w:r>
      <w:r>
        <w:rPr>
          <w:b/>
          <w:spacing w:val="-6"/>
          <w:sz w:val="24"/>
        </w:rPr>
        <w:t xml:space="preserve"> </w:t>
      </w:r>
      <w:r>
        <w:rPr>
          <w:b/>
          <w:i/>
          <w:sz w:val="24"/>
        </w:rPr>
        <w:t>Genticuro</w:t>
      </w:r>
      <w:r>
        <w:rPr>
          <w:b/>
          <w:i/>
          <w:spacing w:val="-15"/>
          <w:sz w:val="24"/>
        </w:rPr>
        <w:t xml:space="preserve"> </w:t>
      </w:r>
      <w:r>
        <w:rPr>
          <w:b/>
          <w:sz w:val="24"/>
        </w:rPr>
        <w:t>AG</w:t>
      </w:r>
      <w:r>
        <w:rPr>
          <w:b/>
          <w:spacing w:val="-8"/>
          <w:sz w:val="24"/>
        </w:rPr>
        <w:t xml:space="preserve"> </w:t>
      </w:r>
      <w:r>
        <w:rPr>
          <w:b/>
          <w:sz w:val="24"/>
        </w:rPr>
        <w:t>1977</w:t>
      </w:r>
      <w:r>
        <w:rPr>
          <w:b/>
          <w:spacing w:val="-8"/>
          <w:sz w:val="24"/>
        </w:rPr>
        <w:t xml:space="preserve"> </w:t>
      </w:r>
      <w:r>
        <w:rPr>
          <w:b/>
          <w:sz w:val="24"/>
        </w:rPr>
        <w:t>(4)</w:t>
      </w:r>
      <w:r>
        <w:rPr>
          <w:b/>
          <w:spacing w:val="-9"/>
          <w:sz w:val="24"/>
        </w:rPr>
        <w:t xml:space="preserve"> </w:t>
      </w:r>
      <w:r>
        <w:rPr>
          <w:b/>
          <w:sz w:val="24"/>
        </w:rPr>
        <w:t>SA</w:t>
      </w:r>
      <w:r>
        <w:rPr>
          <w:b/>
          <w:spacing w:val="-15"/>
          <w:sz w:val="24"/>
        </w:rPr>
        <w:t xml:space="preserve"> </w:t>
      </w:r>
      <w:r>
        <w:rPr>
          <w:b/>
          <w:sz w:val="24"/>
        </w:rPr>
        <w:t>298</w:t>
      </w:r>
      <w:r>
        <w:rPr>
          <w:b/>
          <w:spacing w:val="-8"/>
          <w:sz w:val="24"/>
        </w:rPr>
        <w:t xml:space="preserve"> </w:t>
      </w:r>
      <w:r>
        <w:rPr>
          <w:b/>
          <w:sz w:val="24"/>
        </w:rPr>
        <w:t>(A)</w:t>
      </w:r>
      <w:r>
        <w:rPr>
          <w:b/>
          <w:spacing w:val="-8"/>
          <w:sz w:val="24"/>
        </w:rPr>
        <w:t xml:space="preserve"> </w:t>
      </w:r>
      <w:r>
        <w:rPr>
          <w:b/>
          <w:sz w:val="24"/>
        </w:rPr>
        <w:t>at</w:t>
      </w:r>
      <w:r>
        <w:rPr>
          <w:b/>
          <w:spacing w:val="-8"/>
          <w:sz w:val="24"/>
        </w:rPr>
        <w:t xml:space="preserve"> </w:t>
      </w:r>
      <w:r>
        <w:rPr>
          <w:b/>
          <w:sz w:val="24"/>
        </w:rPr>
        <w:t>306</w:t>
      </w:r>
      <w:r>
        <w:rPr>
          <w:sz w:val="24"/>
        </w:rPr>
        <w:t>,</w:t>
      </w:r>
      <w:r>
        <w:rPr>
          <w:spacing w:val="-6"/>
          <w:sz w:val="24"/>
        </w:rPr>
        <w:t xml:space="preserve"> </w:t>
      </w:r>
      <w:r>
        <w:rPr>
          <w:sz w:val="24"/>
        </w:rPr>
        <w:t>where</w:t>
      </w:r>
      <w:r>
        <w:rPr>
          <w:spacing w:val="-13"/>
          <w:sz w:val="24"/>
        </w:rPr>
        <w:t xml:space="preserve"> </w:t>
      </w:r>
      <w:r>
        <w:rPr>
          <w:sz w:val="24"/>
        </w:rPr>
        <w:t>TROLLIP</w:t>
      </w:r>
      <w:r>
        <w:rPr>
          <w:spacing w:val="-15"/>
          <w:sz w:val="24"/>
        </w:rPr>
        <w:t xml:space="preserve"> </w:t>
      </w:r>
      <w:r>
        <w:rPr>
          <w:sz w:val="24"/>
        </w:rPr>
        <w:t xml:space="preserve">JA </w:t>
      </w:r>
      <w:r>
        <w:rPr>
          <w:spacing w:val="-2"/>
          <w:sz w:val="24"/>
        </w:rPr>
        <w:t>stated;</w:t>
      </w:r>
    </w:p>
    <w:p w14:paraId="7F8FEA45" w14:textId="77777777" w:rsidR="009053E3" w:rsidRDefault="009053E3">
      <w:pPr>
        <w:spacing w:line="259" w:lineRule="auto"/>
        <w:jc w:val="both"/>
        <w:rPr>
          <w:sz w:val="24"/>
        </w:rPr>
        <w:sectPr w:rsidR="009053E3">
          <w:pgSz w:w="12240" w:h="15840"/>
          <w:pgMar w:top="1360" w:right="1080" w:bottom="1240" w:left="1440" w:header="0" w:footer="1057" w:gutter="0"/>
          <w:cols w:space="720"/>
        </w:sectPr>
      </w:pPr>
    </w:p>
    <w:p w14:paraId="4F1B530D" w14:textId="77777777" w:rsidR="009053E3" w:rsidRDefault="00000000">
      <w:pPr>
        <w:pStyle w:val="BodyText"/>
        <w:spacing w:before="79" w:line="259" w:lineRule="auto"/>
        <w:ind w:left="1440" w:right="356"/>
      </w:pPr>
      <w:r>
        <w:lastRenderedPageBreak/>
        <w:t xml:space="preserve">“The general principle, now well established in our laws, is that, </w:t>
      </w:r>
      <w:r>
        <w:rPr>
          <w:u w:val="single"/>
        </w:rPr>
        <w:t>once a court has</w:t>
      </w:r>
      <w:r>
        <w:t xml:space="preserve"> </w:t>
      </w:r>
      <w:r>
        <w:rPr>
          <w:u w:val="single"/>
        </w:rPr>
        <w:t>duly</w:t>
      </w:r>
      <w:r>
        <w:rPr>
          <w:spacing w:val="-14"/>
          <w:u w:val="single"/>
        </w:rPr>
        <w:t xml:space="preserve"> </w:t>
      </w:r>
      <w:r>
        <w:rPr>
          <w:u w:val="single"/>
        </w:rPr>
        <w:t>pronounced</w:t>
      </w:r>
      <w:r>
        <w:rPr>
          <w:spacing w:val="-12"/>
          <w:u w:val="single"/>
        </w:rPr>
        <w:t xml:space="preserve"> </w:t>
      </w:r>
      <w:r>
        <w:rPr>
          <w:u w:val="single"/>
        </w:rPr>
        <w:t>a</w:t>
      </w:r>
      <w:r>
        <w:rPr>
          <w:spacing w:val="-13"/>
          <w:u w:val="single"/>
        </w:rPr>
        <w:t xml:space="preserve"> </w:t>
      </w:r>
      <w:r>
        <w:rPr>
          <w:u w:val="single"/>
        </w:rPr>
        <w:t>final</w:t>
      </w:r>
      <w:r>
        <w:rPr>
          <w:spacing w:val="-14"/>
          <w:u w:val="single"/>
        </w:rPr>
        <w:t xml:space="preserve"> </w:t>
      </w:r>
      <w:r>
        <w:rPr>
          <w:u w:val="single"/>
        </w:rPr>
        <w:t>judgment</w:t>
      </w:r>
      <w:r>
        <w:rPr>
          <w:spacing w:val="-14"/>
          <w:u w:val="single"/>
        </w:rPr>
        <w:t xml:space="preserve"> </w:t>
      </w:r>
      <w:r>
        <w:rPr>
          <w:u w:val="single"/>
        </w:rPr>
        <w:t>or</w:t>
      </w:r>
      <w:r>
        <w:rPr>
          <w:spacing w:val="-15"/>
          <w:u w:val="single"/>
        </w:rPr>
        <w:t xml:space="preserve"> </w:t>
      </w:r>
      <w:r>
        <w:rPr>
          <w:u w:val="single"/>
        </w:rPr>
        <w:t>order,</w:t>
      </w:r>
      <w:r>
        <w:rPr>
          <w:spacing w:val="-12"/>
          <w:u w:val="single"/>
        </w:rPr>
        <w:t xml:space="preserve"> </w:t>
      </w:r>
      <w:r>
        <w:rPr>
          <w:u w:val="single"/>
        </w:rPr>
        <w:t>it</w:t>
      </w:r>
      <w:r>
        <w:rPr>
          <w:spacing w:val="-13"/>
          <w:u w:val="single"/>
        </w:rPr>
        <w:t xml:space="preserve"> </w:t>
      </w:r>
      <w:r>
        <w:rPr>
          <w:u w:val="single"/>
        </w:rPr>
        <w:t>has</w:t>
      </w:r>
      <w:r>
        <w:rPr>
          <w:spacing w:val="-12"/>
          <w:u w:val="single"/>
        </w:rPr>
        <w:t xml:space="preserve"> </w:t>
      </w:r>
      <w:r>
        <w:rPr>
          <w:u w:val="single"/>
        </w:rPr>
        <w:t>itself</w:t>
      </w:r>
      <w:r>
        <w:rPr>
          <w:spacing w:val="-14"/>
          <w:u w:val="single"/>
        </w:rPr>
        <w:t xml:space="preserve"> </w:t>
      </w:r>
      <w:r>
        <w:rPr>
          <w:u w:val="single"/>
        </w:rPr>
        <w:t>no</w:t>
      </w:r>
      <w:r>
        <w:rPr>
          <w:spacing w:val="-12"/>
          <w:u w:val="single"/>
        </w:rPr>
        <w:t xml:space="preserve"> </w:t>
      </w:r>
      <w:r>
        <w:rPr>
          <w:u w:val="single"/>
        </w:rPr>
        <w:t>authority</w:t>
      </w:r>
      <w:r>
        <w:rPr>
          <w:spacing w:val="-14"/>
          <w:u w:val="single"/>
        </w:rPr>
        <w:t xml:space="preserve"> </w:t>
      </w:r>
      <w:r>
        <w:rPr>
          <w:u w:val="single"/>
        </w:rPr>
        <w:t>to</w:t>
      </w:r>
      <w:r>
        <w:rPr>
          <w:spacing w:val="-11"/>
          <w:u w:val="single"/>
        </w:rPr>
        <w:t xml:space="preserve"> </w:t>
      </w:r>
      <w:r>
        <w:rPr>
          <w:u w:val="single"/>
        </w:rPr>
        <w:t>correct,</w:t>
      </w:r>
      <w:r>
        <w:rPr>
          <w:spacing w:val="-14"/>
          <w:u w:val="single"/>
        </w:rPr>
        <w:t xml:space="preserve"> </w:t>
      </w:r>
      <w:r>
        <w:rPr>
          <w:u w:val="single"/>
        </w:rPr>
        <w:t>alter,</w:t>
      </w:r>
      <w:r>
        <w:t xml:space="preserve"> </w:t>
      </w:r>
      <w:r>
        <w:rPr>
          <w:u w:val="single"/>
        </w:rPr>
        <w:t xml:space="preserve">or supplement it. The reason is that it thereupon becomes </w:t>
      </w:r>
      <w:r>
        <w:rPr>
          <w:i/>
          <w:u w:val="single"/>
        </w:rPr>
        <w:t>functus officio</w:t>
      </w:r>
      <w:r>
        <w:rPr>
          <w:u w:val="single"/>
        </w:rPr>
        <w:t>: Its</w:t>
      </w:r>
      <w:r>
        <w:t xml:space="preserve"> </w:t>
      </w:r>
      <w:r>
        <w:rPr>
          <w:u w:val="single"/>
        </w:rPr>
        <w:t>jurisdiction in the case having been fully and finally exercised, its authority over</w:t>
      </w:r>
      <w:r>
        <w:t xml:space="preserve"> </w:t>
      </w:r>
      <w:r>
        <w:rPr>
          <w:u w:val="single"/>
        </w:rPr>
        <w:t>the subject matter has ceased</w:t>
      </w:r>
      <w:r>
        <w:t>.”</w:t>
      </w:r>
    </w:p>
    <w:p w14:paraId="664DE878" w14:textId="77777777" w:rsidR="009053E3" w:rsidRDefault="00000000">
      <w:pPr>
        <w:spacing w:before="159" w:line="360" w:lineRule="auto"/>
        <w:ind w:right="357"/>
        <w:jc w:val="both"/>
        <w:rPr>
          <w:sz w:val="24"/>
        </w:rPr>
      </w:pPr>
      <w:r>
        <w:rPr>
          <w:sz w:val="24"/>
        </w:rPr>
        <w:t xml:space="preserve">Further, in </w:t>
      </w:r>
      <w:r>
        <w:rPr>
          <w:b/>
          <w:i/>
          <w:sz w:val="24"/>
        </w:rPr>
        <w:t xml:space="preserve">Unitrack (Pvt) Ltd </w:t>
      </w:r>
      <w:r>
        <w:rPr>
          <w:b/>
          <w:sz w:val="24"/>
        </w:rPr>
        <w:t xml:space="preserve">v </w:t>
      </w:r>
      <w:r>
        <w:rPr>
          <w:b/>
          <w:i/>
          <w:sz w:val="24"/>
        </w:rPr>
        <w:t xml:space="preserve">Telone (Pvt) Ltd </w:t>
      </w:r>
      <w:r>
        <w:rPr>
          <w:b/>
          <w:sz w:val="24"/>
        </w:rPr>
        <w:t xml:space="preserve">SC 10-18 </w:t>
      </w:r>
      <w:r>
        <w:rPr>
          <w:sz w:val="24"/>
        </w:rPr>
        <w:t>at p 4</w:t>
      </w:r>
      <w:r>
        <w:rPr>
          <w:b/>
          <w:sz w:val="24"/>
        </w:rPr>
        <w:t xml:space="preserve">, </w:t>
      </w:r>
      <w:r>
        <w:rPr>
          <w:sz w:val="24"/>
        </w:rPr>
        <w:t xml:space="preserve">the Court clarifies that the principle of </w:t>
      </w:r>
      <w:r>
        <w:rPr>
          <w:i/>
          <w:sz w:val="24"/>
        </w:rPr>
        <w:t xml:space="preserve">functus officio </w:t>
      </w:r>
      <w:r>
        <w:rPr>
          <w:sz w:val="24"/>
        </w:rPr>
        <w:t>applies to Courts and judicial officers alike in the following manner:</w:t>
      </w:r>
    </w:p>
    <w:p w14:paraId="55DC4020" w14:textId="77777777" w:rsidR="009053E3" w:rsidRDefault="00000000">
      <w:pPr>
        <w:pStyle w:val="BodyText"/>
        <w:spacing w:before="161" w:line="259" w:lineRule="auto"/>
        <w:ind w:left="720" w:right="358"/>
      </w:pPr>
      <w:r>
        <w:t>“It</w:t>
      </w:r>
      <w:r>
        <w:rPr>
          <w:spacing w:val="-1"/>
        </w:rPr>
        <w:t xml:space="preserve"> </w:t>
      </w:r>
      <w:r>
        <w:t>is a</w:t>
      </w:r>
      <w:r>
        <w:rPr>
          <w:spacing w:val="-1"/>
        </w:rPr>
        <w:t xml:space="preserve"> </w:t>
      </w:r>
      <w:r>
        <w:t>general principle of</w:t>
      </w:r>
      <w:r>
        <w:rPr>
          <w:spacing w:val="-1"/>
        </w:rPr>
        <w:t xml:space="preserve"> </w:t>
      </w:r>
      <w:r>
        <w:t>our</w:t>
      </w:r>
      <w:r>
        <w:rPr>
          <w:spacing w:val="-1"/>
        </w:rPr>
        <w:t xml:space="preserve"> </w:t>
      </w:r>
      <w:r>
        <w:t>law</w:t>
      </w:r>
      <w:r>
        <w:rPr>
          <w:spacing w:val="-1"/>
        </w:rPr>
        <w:t xml:space="preserve"> </w:t>
      </w:r>
      <w:r>
        <w:t>that once</w:t>
      </w:r>
      <w:r>
        <w:rPr>
          <w:spacing w:val="-1"/>
        </w:rPr>
        <w:t xml:space="preserve"> </w:t>
      </w:r>
      <w:r>
        <w:t>a</w:t>
      </w:r>
      <w:r>
        <w:rPr>
          <w:spacing w:val="-1"/>
        </w:rPr>
        <w:t xml:space="preserve"> </w:t>
      </w:r>
      <w:r>
        <w:t>Court</w:t>
      </w:r>
      <w:r>
        <w:rPr>
          <w:spacing w:val="-1"/>
        </w:rPr>
        <w:t xml:space="preserve"> </w:t>
      </w:r>
      <w:r>
        <w:t>or</w:t>
      </w:r>
      <w:r>
        <w:rPr>
          <w:spacing w:val="-1"/>
        </w:rPr>
        <w:t xml:space="preserve"> </w:t>
      </w:r>
      <w:r>
        <w:t>judicial officer</w:t>
      </w:r>
      <w:r>
        <w:rPr>
          <w:spacing w:val="-1"/>
        </w:rPr>
        <w:t xml:space="preserve"> </w:t>
      </w:r>
      <w:r>
        <w:t>renders</w:t>
      </w:r>
      <w:r>
        <w:rPr>
          <w:spacing w:val="-1"/>
        </w:rPr>
        <w:t xml:space="preserve"> </w:t>
      </w:r>
      <w:r>
        <w:t>a</w:t>
      </w:r>
      <w:r>
        <w:rPr>
          <w:spacing w:val="-1"/>
        </w:rPr>
        <w:t xml:space="preserve"> </w:t>
      </w:r>
      <w:r>
        <w:t>decision regarding issues that have been submitted to it or him, it or he lacks any power or legal authority</w:t>
      </w:r>
      <w:r>
        <w:rPr>
          <w:spacing w:val="-6"/>
        </w:rPr>
        <w:t xml:space="preserve"> </w:t>
      </w:r>
      <w:r>
        <w:t>to</w:t>
      </w:r>
      <w:r>
        <w:rPr>
          <w:spacing w:val="-5"/>
        </w:rPr>
        <w:t xml:space="preserve"> </w:t>
      </w:r>
      <w:r>
        <w:t>re-examine</w:t>
      </w:r>
      <w:r>
        <w:rPr>
          <w:spacing w:val="-7"/>
        </w:rPr>
        <w:t xml:space="preserve"> </w:t>
      </w:r>
      <w:r>
        <w:t>or</w:t>
      </w:r>
      <w:r>
        <w:rPr>
          <w:spacing w:val="-7"/>
        </w:rPr>
        <w:t xml:space="preserve"> </w:t>
      </w:r>
      <w:r>
        <w:t>revisit</w:t>
      </w:r>
      <w:r>
        <w:rPr>
          <w:spacing w:val="-5"/>
        </w:rPr>
        <w:t xml:space="preserve"> </w:t>
      </w:r>
      <w:r>
        <w:t>that</w:t>
      </w:r>
      <w:r>
        <w:rPr>
          <w:spacing w:val="-6"/>
        </w:rPr>
        <w:t xml:space="preserve"> </w:t>
      </w:r>
      <w:r>
        <w:t>decision.</w:t>
      </w:r>
      <w:r>
        <w:rPr>
          <w:spacing w:val="-6"/>
        </w:rPr>
        <w:t xml:space="preserve"> </w:t>
      </w:r>
      <w:r>
        <w:t>Once</w:t>
      </w:r>
      <w:r>
        <w:rPr>
          <w:spacing w:val="-7"/>
        </w:rPr>
        <w:t xml:space="preserve"> </w:t>
      </w:r>
      <w:r>
        <w:t>a</w:t>
      </w:r>
      <w:r>
        <w:rPr>
          <w:spacing w:val="-7"/>
        </w:rPr>
        <w:t xml:space="preserve"> </w:t>
      </w:r>
      <w:r>
        <w:t>decision</w:t>
      </w:r>
      <w:r>
        <w:rPr>
          <w:spacing w:val="-6"/>
        </w:rPr>
        <w:t xml:space="preserve"> </w:t>
      </w:r>
      <w:r>
        <w:t>is</w:t>
      </w:r>
      <w:r>
        <w:rPr>
          <w:spacing w:val="-5"/>
        </w:rPr>
        <w:t xml:space="preserve"> </w:t>
      </w:r>
      <w:r>
        <w:t>made,</w:t>
      </w:r>
      <w:r>
        <w:rPr>
          <w:spacing w:val="-6"/>
        </w:rPr>
        <w:t xml:space="preserve"> </w:t>
      </w:r>
      <w:r>
        <w:t>the</w:t>
      </w:r>
      <w:r>
        <w:rPr>
          <w:spacing w:val="-6"/>
        </w:rPr>
        <w:t xml:space="preserve"> </w:t>
      </w:r>
      <w:r>
        <w:t>term</w:t>
      </w:r>
      <w:r>
        <w:rPr>
          <w:spacing w:val="-5"/>
        </w:rPr>
        <w:t xml:space="preserve"> </w:t>
      </w:r>
      <w:r>
        <w:t>“</w:t>
      </w:r>
      <w:r>
        <w:rPr>
          <w:i/>
        </w:rPr>
        <w:t>functus officio</w:t>
      </w:r>
      <w:r>
        <w:t>” applies to the court or judicial officer concerned.”</w:t>
      </w:r>
    </w:p>
    <w:p w14:paraId="7D94E11D" w14:textId="77777777" w:rsidR="009053E3" w:rsidRDefault="00000000">
      <w:pPr>
        <w:spacing w:before="159"/>
        <w:jc w:val="both"/>
        <w:rPr>
          <w:b/>
          <w:sz w:val="24"/>
        </w:rPr>
      </w:pPr>
      <w:r>
        <w:rPr>
          <w:sz w:val="24"/>
        </w:rPr>
        <w:t>More</w:t>
      </w:r>
      <w:r>
        <w:rPr>
          <w:spacing w:val="-5"/>
          <w:sz w:val="24"/>
        </w:rPr>
        <w:t xml:space="preserve"> </w:t>
      </w:r>
      <w:r>
        <w:rPr>
          <w:sz w:val="24"/>
        </w:rPr>
        <w:t>so,</w:t>
      </w:r>
      <w:r>
        <w:rPr>
          <w:spacing w:val="-2"/>
          <w:sz w:val="24"/>
        </w:rPr>
        <w:t xml:space="preserve"> </w:t>
      </w:r>
      <w:r>
        <w:rPr>
          <w:sz w:val="24"/>
        </w:rPr>
        <w:t>it</w:t>
      </w:r>
      <w:r>
        <w:rPr>
          <w:spacing w:val="-1"/>
          <w:sz w:val="24"/>
        </w:rPr>
        <w:t xml:space="preserve"> </w:t>
      </w:r>
      <w:r>
        <w:rPr>
          <w:sz w:val="24"/>
        </w:rPr>
        <w:t>was</w:t>
      </w:r>
      <w:r>
        <w:rPr>
          <w:spacing w:val="-2"/>
          <w:sz w:val="24"/>
        </w:rPr>
        <w:t xml:space="preserve"> </w:t>
      </w:r>
      <w:r>
        <w:rPr>
          <w:sz w:val="24"/>
        </w:rPr>
        <w:t>held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case</w:t>
      </w:r>
      <w:r>
        <w:rPr>
          <w:spacing w:val="-2"/>
          <w:sz w:val="24"/>
        </w:rPr>
        <w:t xml:space="preserve"> </w:t>
      </w:r>
      <w:r>
        <w:rPr>
          <w:sz w:val="24"/>
        </w:rPr>
        <w:t xml:space="preserve">of </w:t>
      </w:r>
      <w:r>
        <w:rPr>
          <w:b/>
          <w:i/>
          <w:sz w:val="24"/>
        </w:rPr>
        <w:t>Muvuti</w:t>
      </w:r>
      <w:r>
        <w:rPr>
          <w:b/>
          <w:i/>
          <w:spacing w:val="-1"/>
          <w:sz w:val="24"/>
        </w:rPr>
        <w:t xml:space="preserve"> </w:t>
      </w:r>
      <w:r>
        <w:rPr>
          <w:b/>
          <w:i/>
          <w:sz w:val="24"/>
        </w:rPr>
        <w:t>Investments</w:t>
      </w:r>
      <w:r>
        <w:rPr>
          <w:b/>
          <w:i/>
          <w:spacing w:val="1"/>
          <w:sz w:val="24"/>
        </w:rPr>
        <w:t xml:space="preserve"> </w:t>
      </w:r>
      <w:r>
        <w:rPr>
          <w:b/>
          <w:sz w:val="24"/>
        </w:rPr>
        <w:t>v</w:t>
      </w:r>
      <w:r>
        <w:rPr>
          <w:b/>
          <w:spacing w:val="-1"/>
          <w:sz w:val="24"/>
        </w:rPr>
        <w:t xml:space="preserve"> </w:t>
      </w:r>
      <w:r>
        <w:rPr>
          <w:b/>
          <w:i/>
          <w:sz w:val="24"/>
        </w:rPr>
        <w:t>Old</w:t>
      </w:r>
      <w:r>
        <w:rPr>
          <w:b/>
          <w:i/>
          <w:spacing w:val="-1"/>
          <w:sz w:val="24"/>
        </w:rPr>
        <w:t xml:space="preserve"> </w:t>
      </w:r>
      <w:r>
        <w:rPr>
          <w:b/>
          <w:i/>
          <w:sz w:val="24"/>
        </w:rPr>
        <w:t>Mutual</w:t>
      </w:r>
      <w:r>
        <w:rPr>
          <w:b/>
          <w:i/>
          <w:spacing w:val="-1"/>
          <w:sz w:val="24"/>
        </w:rPr>
        <w:t xml:space="preserve"> </w:t>
      </w:r>
      <w:r>
        <w:rPr>
          <w:b/>
          <w:sz w:val="24"/>
        </w:rPr>
        <w:t>HH</w:t>
      </w:r>
      <w:r>
        <w:rPr>
          <w:b/>
          <w:spacing w:val="-3"/>
          <w:sz w:val="24"/>
        </w:rPr>
        <w:t xml:space="preserve"> </w:t>
      </w:r>
      <w:r>
        <w:rPr>
          <w:b/>
          <w:sz w:val="24"/>
        </w:rPr>
        <w:t>422-18</w:t>
      </w:r>
      <w:r>
        <w:rPr>
          <w:b/>
          <w:spacing w:val="-1"/>
          <w:sz w:val="24"/>
        </w:rPr>
        <w:t xml:space="preserve"> </w:t>
      </w:r>
      <w:r>
        <w:rPr>
          <w:sz w:val="24"/>
        </w:rPr>
        <w:t>as</w:t>
      </w:r>
      <w:r>
        <w:rPr>
          <w:spacing w:val="-1"/>
          <w:sz w:val="24"/>
        </w:rPr>
        <w:t xml:space="preserve"> </w:t>
      </w:r>
      <w:r>
        <w:rPr>
          <w:spacing w:val="-2"/>
          <w:sz w:val="24"/>
        </w:rPr>
        <w:t>follows</w:t>
      </w:r>
      <w:r>
        <w:rPr>
          <w:b/>
          <w:spacing w:val="-2"/>
          <w:sz w:val="24"/>
        </w:rPr>
        <w:t>:</w:t>
      </w:r>
    </w:p>
    <w:p w14:paraId="538D1F67" w14:textId="77777777" w:rsidR="009053E3" w:rsidRDefault="009053E3">
      <w:pPr>
        <w:pStyle w:val="BodyText"/>
        <w:spacing w:before="22"/>
        <w:jc w:val="left"/>
        <w:rPr>
          <w:b/>
        </w:rPr>
      </w:pPr>
    </w:p>
    <w:p w14:paraId="67FA94A6" w14:textId="77777777" w:rsidR="009053E3" w:rsidRDefault="00000000">
      <w:pPr>
        <w:pStyle w:val="BodyText"/>
        <w:spacing w:line="259" w:lineRule="auto"/>
        <w:ind w:left="720" w:right="355"/>
      </w:pPr>
      <w:r>
        <w:t>“An</w:t>
      </w:r>
      <w:r>
        <w:rPr>
          <w:spacing w:val="-4"/>
        </w:rPr>
        <w:t xml:space="preserve"> </w:t>
      </w:r>
      <w:r>
        <w:t>arbitrator’s</w:t>
      </w:r>
      <w:r>
        <w:rPr>
          <w:spacing w:val="-5"/>
        </w:rPr>
        <w:t xml:space="preserve"> </w:t>
      </w:r>
      <w:r>
        <w:t>role</w:t>
      </w:r>
      <w:r>
        <w:rPr>
          <w:spacing w:val="-5"/>
        </w:rPr>
        <w:t xml:space="preserve"> </w:t>
      </w:r>
      <w:r>
        <w:t>ends</w:t>
      </w:r>
      <w:r>
        <w:rPr>
          <w:spacing w:val="-2"/>
        </w:rPr>
        <w:t xml:space="preserve"> </w:t>
      </w:r>
      <w:r>
        <w:t>when</w:t>
      </w:r>
      <w:r>
        <w:rPr>
          <w:spacing w:val="-4"/>
        </w:rPr>
        <w:t xml:space="preserve"> </w:t>
      </w:r>
      <w:r>
        <w:t>he</w:t>
      </w:r>
      <w:r>
        <w:rPr>
          <w:spacing w:val="-5"/>
        </w:rPr>
        <w:t xml:space="preserve"> </w:t>
      </w:r>
      <w:r>
        <w:t>has</w:t>
      </w:r>
      <w:r>
        <w:rPr>
          <w:spacing w:val="-5"/>
        </w:rPr>
        <w:t xml:space="preserve"> </w:t>
      </w:r>
      <w:r>
        <w:t>rendered</w:t>
      </w:r>
      <w:r>
        <w:rPr>
          <w:spacing w:val="-4"/>
        </w:rPr>
        <w:t xml:space="preserve"> </w:t>
      </w:r>
      <w:r>
        <w:t>an</w:t>
      </w:r>
      <w:r>
        <w:rPr>
          <w:spacing w:val="-2"/>
        </w:rPr>
        <w:t xml:space="preserve"> </w:t>
      </w:r>
      <w:r>
        <w:t>award.</w:t>
      </w:r>
      <w:r>
        <w:rPr>
          <w:spacing w:val="-9"/>
        </w:rPr>
        <w:t xml:space="preserve"> </w:t>
      </w:r>
      <w:r>
        <w:t>Where</w:t>
      </w:r>
      <w:r>
        <w:rPr>
          <w:spacing w:val="-6"/>
        </w:rPr>
        <w:t xml:space="preserve"> </w:t>
      </w:r>
      <w:r>
        <w:t>an</w:t>
      </w:r>
      <w:r>
        <w:rPr>
          <w:spacing w:val="-4"/>
        </w:rPr>
        <w:t xml:space="preserve"> </w:t>
      </w:r>
      <w:r>
        <w:t>arbitrator</w:t>
      </w:r>
      <w:r>
        <w:rPr>
          <w:spacing w:val="-4"/>
        </w:rPr>
        <w:t xml:space="preserve"> </w:t>
      </w:r>
      <w:r>
        <w:t>has</w:t>
      </w:r>
      <w:r>
        <w:rPr>
          <w:spacing w:val="-5"/>
        </w:rPr>
        <w:t xml:space="preserve"> </w:t>
      </w:r>
      <w:r>
        <w:t>made</w:t>
      </w:r>
      <w:r>
        <w:rPr>
          <w:spacing w:val="-6"/>
        </w:rPr>
        <w:t xml:space="preserve"> </w:t>
      </w:r>
      <w:r>
        <w:t xml:space="preserve">a mistake in issuing an award, he becomes </w:t>
      </w:r>
      <w:r>
        <w:rPr>
          <w:i/>
        </w:rPr>
        <w:t xml:space="preserve">functus officio </w:t>
      </w:r>
      <w:r>
        <w:t>as regards questions decided by his award. He</w:t>
      </w:r>
      <w:r>
        <w:rPr>
          <w:spacing w:val="-2"/>
        </w:rPr>
        <w:t xml:space="preserve"> </w:t>
      </w:r>
      <w:r>
        <w:t>may not reconsider</w:t>
      </w:r>
      <w:r>
        <w:rPr>
          <w:spacing w:val="-1"/>
        </w:rPr>
        <w:t xml:space="preserve"> </w:t>
      </w:r>
      <w:r>
        <w:t>his decision or</w:t>
      </w:r>
      <w:r>
        <w:rPr>
          <w:spacing w:val="-1"/>
        </w:rPr>
        <w:t xml:space="preserve"> </w:t>
      </w:r>
      <w:r>
        <w:t>amend</w:t>
      </w:r>
      <w:r>
        <w:rPr>
          <w:spacing w:val="-1"/>
        </w:rPr>
        <w:t xml:space="preserve"> </w:t>
      </w:r>
      <w:r>
        <w:t>and or</w:t>
      </w:r>
      <w:r>
        <w:rPr>
          <w:spacing w:val="-1"/>
        </w:rPr>
        <w:t xml:space="preserve"> </w:t>
      </w:r>
      <w:r>
        <w:t>modify</w:t>
      </w:r>
      <w:r>
        <w:rPr>
          <w:spacing w:val="-1"/>
        </w:rPr>
        <w:t xml:space="preserve"> </w:t>
      </w:r>
      <w:r>
        <w:t xml:space="preserve">the award </w:t>
      </w:r>
      <w:r>
        <w:rPr>
          <w:u w:val="single"/>
        </w:rPr>
        <w:t>without</w:t>
      </w:r>
      <w:r>
        <w:t xml:space="preserve"> </w:t>
      </w:r>
      <w:r>
        <w:rPr>
          <w:u w:val="single"/>
        </w:rPr>
        <w:t>the</w:t>
      </w:r>
      <w:r>
        <w:rPr>
          <w:spacing w:val="-2"/>
          <w:u w:val="single"/>
        </w:rPr>
        <w:t xml:space="preserve"> </w:t>
      </w:r>
      <w:r>
        <w:rPr>
          <w:u w:val="single"/>
        </w:rPr>
        <w:t>consent</w:t>
      </w:r>
      <w:r>
        <w:rPr>
          <w:spacing w:val="-1"/>
          <w:u w:val="single"/>
        </w:rPr>
        <w:t xml:space="preserve"> </w:t>
      </w:r>
      <w:r>
        <w:rPr>
          <w:u w:val="single"/>
        </w:rPr>
        <w:t>of</w:t>
      </w:r>
      <w:r>
        <w:rPr>
          <w:spacing w:val="-2"/>
          <w:u w:val="single"/>
        </w:rPr>
        <w:t xml:space="preserve"> </w:t>
      </w:r>
      <w:r>
        <w:rPr>
          <w:u w:val="single"/>
        </w:rPr>
        <w:t>the</w:t>
      </w:r>
      <w:r>
        <w:rPr>
          <w:spacing w:val="-2"/>
          <w:u w:val="single"/>
        </w:rPr>
        <w:t xml:space="preserve"> </w:t>
      </w:r>
      <w:r>
        <w:rPr>
          <w:u w:val="single"/>
        </w:rPr>
        <w:t>parties</w:t>
      </w:r>
      <w:r>
        <w:t>.</w:t>
      </w:r>
      <w:r>
        <w:rPr>
          <w:spacing w:val="-1"/>
        </w:rPr>
        <w:t xml:space="preserve"> </w:t>
      </w:r>
      <w:r>
        <w:t>He</w:t>
      </w:r>
      <w:r>
        <w:rPr>
          <w:spacing w:val="-3"/>
        </w:rPr>
        <w:t xml:space="preserve"> </w:t>
      </w:r>
      <w:r>
        <w:t>may</w:t>
      </w:r>
      <w:r>
        <w:rPr>
          <w:spacing w:val="-2"/>
        </w:rPr>
        <w:t xml:space="preserve"> </w:t>
      </w:r>
      <w:r>
        <w:t>amend</w:t>
      </w:r>
      <w:r>
        <w:rPr>
          <w:spacing w:val="-2"/>
        </w:rPr>
        <w:t xml:space="preserve"> </w:t>
      </w:r>
      <w:r>
        <w:t>only</w:t>
      </w:r>
      <w:r>
        <w:rPr>
          <w:spacing w:val="-1"/>
        </w:rPr>
        <w:t xml:space="preserve"> </w:t>
      </w:r>
      <w:r>
        <w:t>patent</w:t>
      </w:r>
      <w:r>
        <w:rPr>
          <w:spacing w:val="-1"/>
        </w:rPr>
        <w:t xml:space="preserve"> </w:t>
      </w:r>
      <w:r>
        <w:t>mistakes</w:t>
      </w:r>
      <w:r>
        <w:rPr>
          <w:spacing w:val="-1"/>
        </w:rPr>
        <w:t xml:space="preserve"> </w:t>
      </w:r>
      <w:r>
        <w:t>apparent</w:t>
      </w:r>
      <w:r>
        <w:rPr>
          <w:spacing w:val="-1"/>
        </w:rPr>
        <w:t xml:space="preserve"> </w:t>
      </w:r>
      <w:r>
        <w:t>on</w:t>
      </w:r>
      <w:r>
        <w:rPr>
          <w:spacing w:val="-1"/>
        </w:rPr>
        <w:t xml:space="preserve"> </w:t>
      </w:r>
      <w:r>
        <w:t>the</w:t>
      </w:r>
      <w:r>
        <w:rPr>
          <w:spacing w:val="-2"/>
        </w:rPr>
        <w:t xml:space="preserve"> </w:t>
      </w:r>
      <w:r>
        <w:t>face</w:t>
      </w:r>
      <w:r>
        <w:rPr>
          <w:spacing w:val="-2"/>
        </w:rPr>
        <w:t xml:space="preserve"> </w:t>
      </w:r>
      <w:r>
        <w:t>of</w:t>
      </w:r>
      <w:r>
        <w:rPr>
          <w:spacing w:val="-2"/>
        </w:rPr>
        <w:t xml:space="preserve"> </w:t>
      </w:r>
      <w:r>
        <w:t>the award</w:t>
      </w:r>
      <w:r>
        <w:rPr>
          <w:spacing w:val="-1"/>
        </w:rPr>
        <w:t xml:space="preserve"> </w:t>
      </w:r>
      <w:r>
        <w:t>that</w:t>
      </w:r>
      <w:r>
        <w:rPr>
          <w:spacing w:val="-2"/>
        </w:rPr>
        <w:t xml:space="preserve"> </w:t>
      </w:r>
      <w:r>
        <w:t>relate</w:t>
      </w:r>
      <w:r>
        <w:rPr>
          <w:spacing w:val="-1"/>
        </w:rPr>
        <w:t xml:space="preserve"> </w:t>
      </w:r>
      <w:r>
        <w:t>to</w:t>
      </w:r>
      <w:r>
        <w:rPr>
          <w:spacing w:val="-2"/>
        </w:rPr>
        <w:t xml:space="preserve"> </w:t>
      </w:r>
      <w:r>
        <w:t>mathematical</w:t>
      </w:r>
      <w:r>
        <w:rPr>
          <w:spacing w:val="-2"/>
        </w:rPr>
        <w:t xml:space="preserve"> </w:t>
      </w:r>
      <w:r>
        <w:t>and grammatical</w:t>
      </w:r>
      <w:r>
        <w:rPr>
          <w:spacing w:val="-2"/>
        </w:rPr>
        <w:t xml:space="preserve"> </w:t>
      </w:r>
      <w:r>
        <w:t>mistakes.</w:t>
      </w:r>
      <w:r>
        <w:rPr>
          <w:spacing w:val="-15"/>
        </w:rPr>
        <w:t xml:space="preserve"> </w:t>
      </w:r>
      <w:r>
        <w:t>An arbitrator, who</w:t>
      </w:r>
      <w:r>
        <w:rPr>
          <w:spacing w:val="-3"/>
        </w:rPr>
        <w:t xml:space="preserve"> </w:t>
      </w:r>
      <w:r>
        <w:t>has</w:t>
      </w:r>
      <w:r>
        <w:rPr>
          <w:spacing w:val="-2"/>
        </w:rPr>
        <w:t xml:space="preserve"> </w:t>
      </w:r>
      <w:r>
        <w:t>made an award, has no jurisdiction to change his mind. An Arbitrator who changes his award issues a new award.”</w:t>
      </w:r>
    </w:p>
    <w:p w14:paraId="1325832B" w14:textId="77777777" w:rsidR="009053E3" w:rsidRDefault="00000000">
      <w:pPr>
        <w:spacing w:before="157" w:line="362" w:lineRule="auto"/>
        <w:ind w:right="352"/>
        <w:jc w:val="both"/>
        <w:rPr>
          <w:sz w:val="24"/>
        </w:rPr>
      </w:pPr>
      <w:r>
        <w:rPr>
          <w:sz w:val="24"/>
        </w:rPr>
        <w:t xml:space="preserve">Furthermore, in </w:t>
      </w:r>
      <w:r>
        <w:rPr>
          <w:b/>
          <w:i/>
          <w:sz w:val="24"/>
        </w:rPr>
        <w:t>Chirambasukwa</w:t>
      </w:r>
      <w:r>
        <w:rPr>
          <w:b/>
          <w:i/>
          <w:spacing w:val="-1"/>
          <w:sz w:val="24"/>
        </w:rPr>
        <w:t xml:space="preserve"> </w:t>
      </w:r>
      <w:r>
        <w:rPr>
          <w:b/>
          <w:sz w:val="24"/>
        </w:rPr>
        <w:t>v</w:t>
      </w:r>
      <w:r>
        <w:rPr>
          <w:b/>
          <w:spacing w:val="-2"/>
          <w:sz w:val="24"/>
        </w:rPr>
        <w:t xml:space="preserve"> </w:t>
      </w:r>
      <w:r>
        <w:rPr>
          <w:b/>
          <w:i/>
          <w:sz w:val="24"/>
        </w:rPr>
        <w:t>Ministry of Justice</w:t>
      </w:r>
      <w:r>
        <w:rPr>
          <w:b/>
          <w:i/>
          <w:spacing w:val="-2"/>
          <w:sz w:val="24"/>
        </w:rPr>
        <w:t xml:space="preserve"> </w:t>
      </w:r>
      <w:r>
        <w:rPr>
          <w:b/>
          <w:sz w:val="24"/>
        </w:rPr>
        <w:t xml:space="preserve">1998 (2) ZLR 567 (5) at 569 E-G </w:t>
      </w:r>
      <w:r>
        <w:rPr>
          <w:sz w:val="24"/>
        </w:rPr>
        <w:t>the Court stated the following:</w:t>
      </w:r>
    </w:p>
    <w:p w14:paraId="2125BA73" w14:textId="77777777" w:rsidR="009053E3" w:rsidRDefault="00000000">
      <w:pPr>
        <w:pStyle w:val="BodyText"/>
        <w:spacing w:before="156" w:line="259" w:lineRule="auto"/>
        <w:ind w:left="720" w:right="356"/>
      </w:pPr>
      <w:r>
        <w:t xml:space="preserve">“The issue to be determined is the stage at which the decision maker becomes </w:t>
      </w:r>
      <w:r>
        <w:rPr>
          <w:i/>
        </w:rPr>
        <w:t>functus officio</w:t>
      </w:r>
      <w:r>
        <w:t xml:space="preserve">. </w:t>
      </w:r>
      <w:r>
        <w:rPr>
          <w:u w:val="single"/>
        </w:rPr>
        <w:t xml:space="preserve">In my view, he or she becomes </w:t>
      </w:r>
      <w:r>
        <w:rPr>
          <w:i/>
          <w:u w:val="single"/>
        </w:rPr>
        <w:t>functus officio</w:t>
      </w:r>
      <w:r>
        <w:rPr>
          <w:i/>
          <w:spacing w:val="-1"/>
          <w:u w:val="single"/>
        </w:rPr>
        <w:t xml:space="preserve"> </w:t>
      </w:r>
      <w:r>
        <w:rPr>
          <w:u w:val="single"/>
        </w:rPr>
        <w:t>when his or her decision has been</w:t>
      </w:r>
      <w:r>
        <w:t xml:space="preserve"> </w:t>
      </w:r>
      <w:r>
        <w:rPr>
          <w:u w:val="single"/>
        </w:rPr>
        <w:t>officially communicated to the person affected</w:t>
      </w:r>
      <w:r>
        <w:t>. In my view, until the decision has been officially communicated to the person affected, the decision maker can vary, revoke or suspend it. However, when it is officially communicated to the person affected, the point of no return is reached.”</w:t>
      </w:r>
    </w:p>
    <w:p w14:paraId="3F6E9F99" w14:textId="77777777" w:rsidR="009053E3" w:rsidRDefault="00000000">
      <w:pPr>
        <w:pStyle w:val="BodyText"/>
        <w:spacing w:before="158" w:line="259" w:lineRule="auto"/>
        <w:ind w:right="353"/>
      </w:pPr>
      <w:r>
        <w:t xml:space="preserve">Pertaining to the </w:t>
      </w:r>
      <w:r>
        <w:rPr>
          <w:i/>
        </w:rPr>
        <w:t xml:space="preserve">Audi Alterum Partem </w:t>
      </w:r>
      <w:r>
        <w:t xml:space="preserve">rule, the court held in the case of </w:t>
      </w:r>
      <w:r>
        <w:rPr>
          <w:b/>
          <w:i/>
        </w:rPr>
        <w:t>Taylor</w:t>
      </w:r>
      <w:r>
        <w:rPr>
          <w:b/>
          <w:i/>
          <w:spacing w:val="-2"/>
        </w:rPr>
        <w:t xml:space="preserve"> </w:t>
      </w:r>
      <w:r>
        <w:rPr>
          <w:b/>
        </w:rPr>
        <w:t>v</w:t>
      </w:r>
      <w:r>
        <w:rPr>
          <w:b/>
          <w:spacing w:val="-3"/>
        </w:rPr>
        <w:t xml:space="preserve"> </w:t>
      </w:r>
      <w:r>
        <w:rPr>
          <w:b/>
          <w:i/>
        </w:rPr>
        <w:t>Ministry of Education &amp;</w:t>
      </w:r>
      <w:r>
        <w:rPr>
          <w:b/>
          <w:i/>
          <w:spacing w:val="-1"/>
        </w:rPr>
        <w:t xml:space="preserve"> </w:t>
      </w:r>
      <w:r>
        <w:rPr>
          <w:b/>
          <w:i/>
        </w:rPr>
        <w:t>Anor</w:t>
      </w:r>
      <w:r>
        <w:rPr>
          <w:b/>
          <w:i/>
          <w:spacing w:val="-2"/>
        </w:rPr>
        <w:t xml:space="preserve"> </w:t>
      </w:r>
      <w:r>
        <w:rPr>
          <w:b/>
        </w:rPr>
        <w:t xml:space="preserve">1996 (2) ZLR 772 (S) </w:t>
      </w:r>
      <w:r>
        <w:t>that the</w:t>
      </w:r>
      <w:r>
        <w:rPr>
          <w:spacing w:val="-3"/>
        </w:rPr>
        <w:t xml:space="preserve"> </w:t>
      </w:r>
      <w:r>
        <w:rPr>
          <w:i/>
        </w:rPr>
        <w:t>audi</w:t>
      </w:r>
      <w:r>
        <w:rPr>
          <w:i/>
          <w:spacing w:val="-2"/>
        </w:rPr>
        <w:t xml:space="preserve"> </w:t>
      </w:r>
      <w:r>
        <w:t>principle applies both where a person’s existing</w:t>
      </w:r>
      <w:r>
        <w:rPr>
          <w:spacing w:val="-9"/>
        </w:rPr>
        <w:t xml:space="preserve"> </w:t>
      </w:r>
      <w:r>
        <w:t>rights</w:t>
      </w:r>
      <w:r>
        <w:rPr>
          <w:spacing w:val="-9"/>
        </w:rPr>
        <w:t xml:space="preserve"> </w:t>
      </w:r>
      <w:r>
        <w:t>are</w:t>
      </w:r>
      <w:r>
        <w:rPr>
          <w:spacing w:val="-10"/>
        </w:rPr>
        <w:t xml:space="preserve"> </w:t>
      </w:r>
      <w:r>
        <w:t>adversely</w:t>
      </w:r>
      <w:r>
        <w:rPr>
          <w:spacing w:val="-9"/>
        </w:rPr>
        <w:t xml:space="preserve"> </w:t>
      </w:r>
      <w:r>
        <w:t>affected</w:t>
      </w:r>
      <w:r>
        <w:rPr>
          <w:spacing w:val="-9"/>
        </w:rPr>
        <w:t xml:space="preserve"> </w:t>
      </w:r>
      <w:r>
        <w:t>and</w:t>
      </w:r>
      <w:r>
        <w:rPr>
          <w:spacing w:val="-8"/>
        </w:rPr>
        <w:t xml:space="preserve"> </w:t>
      </w:r>
      <w:r>
        <w:rPr>
          <w:u w:val="single"/>
        </w:rPr>
        <w:t>where</w:t>
      </w:r>
      <w:r>
        <w:rPr>
          <w:spacing w:val="-9"/>
          <w:u w:val="single"/>
        </w:rPr>
        <w:t xml:space="preserve"> </w:t>
      </w:r>
      <w:r>
        <w:rPr>
          <w:u w:val="single"/>
        </w:rPr>
        <w:t>he</w:t>
      </w:r>
      <w:r>
        <w:rPr>
          <w:spacing w:val="-9"/>
          <w:u w:val="single"/>
        </w:rPr>
        <w:t xml:space="preserve"> </w:t>
      </w:r>
      <w:r>
        <w:rPr>
          <w:u w:val="single"/>
        </w:rPr>
        <w:t>has</w:t>
      </w:r>
      <w:r>
        <w:rPr>
          <w:spacing w:val="-9"/>
          <w:u w:val="single"/>
        </w:rPr>
        <w:t xml:space="preserve"> </w:t>
      </w:r>
      <w:r>
        <w:rPr>
          <w:u w:val="single"/>
        </w:rPr>
        <w:t>legitimate</w:t>
      </w:r>
      <w:r>
        <w:rPr>
          <w:spacing w:val="-9"/>
          <w:u w:val="single"/>
        </w:rPr>
        <w:t xml:space="preserve"> </w:t>
      </w:r>
      <w:r>
        <w:rPr>
          <w:u w:val="single"/>
        </w:rPr>
        <w:t>expectation</w:t>
      </w:r>
      <w:r>
        <w:rPr>
          <w:spacing w:val="-9"/>
          <w:u w:val="single"/>
        </w:rPr>
        <w:t xml:space="preserve"> </w:t>
      </w:r>
      <w:r>
        <w:rPr>
          <w:u w:val="single"/>
        </w:rPr>
        <w:t>that</w:t>
      </w:r>
      <w:r>
        <w:rPr>
          <w:spacing w:val="-10"/>
          <w:u w:val="single"/>
        </w:rPr>
        <w:t xml:space="preserve"> </w:t>
      </w:r>
      <w:r>
        <w:rPr>
          <w:u w:val="single"/>
        </w:rPr>
        <w:t>he</w:t>
      </w:r>
      <w:r>
        <w:rPr>
          <w:spacing w:val="-9"/>
          <w:u w:val="single"/>
        </w:rPr>
        <w:t xml:space="preserve"> </w:t>
      </w:r>
      <w:r>
        <w:rPr>
          <w:u w:val="single"/>
        </w:rPr>
        <w:t>will</w:t>
      </w:r>
      <w:r>
        <w:rPr>
          <w:spacing w:val="-9"/>
          <w:u w:val="single"/>
        </w:rPr>
        <w:t xml:space="preserve"> </w:t>
      </w:r>
      <w:r>
        <w:rPr>
          <w:u w:val="single"/>
        </w:rPr>
        <w:t>be</w:t>
      </w:r>
      <w:r>
        <w:rPr>
          <w:spacing w:val="-9"/>
          <w:u w:val="single"/>
        </w:rPr>
        <w:t xml:space="preserve"> </w:t>
      </w:r>
      <w:r>
        <w:rPr>
          <w:u w:val="single"/>
        </w:rPr>
        <w:t>heard</w:t>
      </w:r>
      <w:r>
        <w:t xml:space="preserve"> </w:t>
      </w:r>
      <w:r>
        <w:rPr>
          <w:u w:val="single"/>
        </w:rPr>
        <w:t>before a decision is taken that affects some substantive benefit, advantage of privilege that he</w:t>
      </w:r>
      <w:r>
        <w:t xml:space="preserve"> </w:t>
      </w:r>
      <w:r>
        <w:rPr>
          <w:u w:val="single"/>
        </w:rPr>
        <w:t>expects to acquire or retain and which it would be unfair to deprive him without first consulting</w:t>
      </w:r>
      <w:r>
        <w:t xml:space="preserve"> </w:t>
      </w:r>
      <w:r>
        <w:rPr>
          <w:u w:val="single"/>
        </w:rPr>
        <w:t>with him.</w:t>
      </w:r>
    </w:p>
    <w:p w14:paraId="11ED97E9" w14:textId="77777777" w:rsidR="009053E3" w:rsidRDefault="00000000">
      <w:pPr>
        <w:pStyle w:val="BodyText"/>
        <w:spacing w:before="159"/>
      </w:pPr>
      <w:r>
        <w:t>Article</w:t>
      </w:r>
      <w:r>
        <w:rPr>
          <w:spacing w:val="-3"/>
        </w:rPr>
        <w:t xml:space="preserve"> </w:t>
      </w:r>
      <w:r>
        <w:t>33</w:t>
      </w:r>
      <w:r>
        <w:rPr>
          <w:spacing w:val="-1"/>
        </w:rPr>
        <w:t xml:space="preserve"> </w:t>
      </w:r>
      <w:r>
        <w:t>of</w:t>
      </w:r>
      <w:r>
        <w:rPr>
          <w:spacing w:val="-3"/>
        </w:rPr>
        <w:t xml:space="preserve"> </w:t>
      </w:r>
      <w:r>
        <w:t>the</w:t>
      </w:r>
      <w:r>
        <w:rPr>
          <w:spacing w:val="-1"/>
        </w:rPr>
        <w:t xml:space="preserve"> </w:t>
      </w:r>
      <w:r>
        <w:t>model</w:t>
      </w:r>
      <w:r>
        <w:rPr>
          <w:spacing w:val="-1"/>
        </w:rPr>
        <w:t xml:space="preserve"> </w:t>
      </w:r>
      <w:r>
        <w:t>law</w:t>
      </w:r>
      <w:r>
        <w:rPr>
          <w:spacing w:val="-2"/>
        </w:rPr>
        <w:t xml:space="preserve"> </w:t>
      </w:r>
      <w:r>
        <w:t>in</w:t>
      </w:r>
      <w:r>
        <w:rPr>
          <w:spacing w:val="-1"/>
        </w:rPr>
        <w:t xml:space="preserve"> </w:t>
      </w:r>
      <w:r>
        <w:t>the</w:t>
      </w:r>
      <w:r>
        <w:rPr>
          <w:spacing w:val="-15"/>
        </w:rPr>
        <w:t xml:space="preserve"> </w:t>
      </w:r>
      <w:r>
        <w:t>Arbitration</w:t>
      </w:r>
      <w:r>
        <w:rPr>
          <w:spacing w:val="-15"/>
        </w:rPr>
        <w:t xml:space="preserve"> </w:t>
      </w:r>
      <w:r>
        <w:t>Act</w:t>
      </w:r>
      <w:r>
        <w:rPr>
          <w:spacing w:val="-1"/>
        </w:rPr>
        <w:t xml:space="preserve"> </w:t>
      </w:r>
      <w:r>
        <w:t>provides</w:t>
      </w:r>
      <w:r>
        <w:rPr>
          <w:spacing w:val="-2"/>
        </w:rPr>
        <w:t xml:space="preserve"> </w:t>
      </w:r>
      <w:r>
        <w:t>as</w:t>
      </w:r>
      <w:r>
        <w:rPr>
          <w:spacing w:val="-2"/>
        </w:rPr>
        <w:t xml:space="preserve"> follows:</w:t>
      </w:r>
    </w:p>
    <w:p w14:paraId="62E98BA0" w14:textId="77777777" w:rsidR="009053E3" w:rsidRDefault="009053E3">
      <w:pPr>
        <w:pStyle w:val="BodyText"/>
        <w:sectPr w:rsidR="009053E3">
          <w:pgSz w:w="12240" w:h="15840"/>
          <w:pgMar w:top="1360" w:right="1080" w:bottom="1240" w:left="1440" w:header="0" w:footer="1057" w:gutter="0"/>
          <w:cols w:space="720"/>
        </w:sectPr>
      </w:pPr>
    </w:p>
    <w:p w14:paraId="349E6BFE" w14:textId="77777777" w:rsidR="009053E3" w:rsidRDefault="00000000">
      <w:pPr>
        <w:spacing w:before="79"/>
        <w:ind w:left="370"/>
        <w:jc w:val="both"/>
        <w:rPr>
          <w:i/>
          <w:sz w:val="24"/>
        </w:rPr>
      </w:pPr>
      <w:r>
        <w:rPr>
          <w:i/>
          <w:sz w:val="24"/>
        </w:rPr>
        <w:lastRenderedPageBreak/>
        <w:t>“Correction</w:t>
      </w:r>
      <w:r>
        <w:rPr>
          <w:i/>
          <w:spacing w:val="-2"/>
          <w:sz w:val="24"/>
        </w:rPr>
        <w:t xml:space="preserve"> </w:t>
      </w:r>
      <w:r>
        <w:rPr>
          <w:i/>
          <w:sz w:val="24"/>
        </w:rPr>
        <w:t>and</w:t>
      </w:r>
      <w:r>
        <w:rPr>
          <w:i/>
          <w:spacing w:val="-1"/>
          <w:sz w:val="24"/>
        </w:rPr>
        <w:t xml:space="preserve"> </w:t>
      </w:r>
      <w:r>
        <w:rPr>
          <w:i/>
          <w:sz w:val="24"/>
        </w:rPr>
        <w:t>interpretation</w:t>
      </w:r>
      <w:r>
        <w:rPr>
          <w:i/>
          <w:spacing w:val="-1"/>
          <w:sz w:val="24"/>
        </w:rPr>
        <w:t xml:space="preserve"> </w:t>
      </w:r>
      <w:r>
        <w:rPr>
          <w:i/>
          <w:sz w:val="24"/>
        </w:rPr>
        <w:t>of</w:t>
      </w:r>
      <w:r>
        <w:rPr>
          <w:i/>
          <w:spacing w:val="-1"/>
          <w:sz w:val="24"/>
        </w:rPr>
        <w:t xml:space="preserve"> </w:t>
      </w:r>
      <w:r>
        <w:rPr>
          <w:i/>
          <w:sz w:val="24"/>
        </w:rPr>
        <w:t>award:</w:t>
      </w:r>
      <w:r>
        <w:rPr>
          <w:i/>
          <w:spacing w:val="-1"/>
          <w:sz w:val="24"/>
        </w:rPr>
        <w:t xml:space="preserve"> </w:t>
      </w:r>
      <w:r>
        <w:rPr>
          <w:i/>
          <w:sz w:val="24"/>
        </w:rPr>
        <w:t>additional</w:t>
      </w:r>
      <w:r>
        <w:rPr>
          <w:i/>
          <w:spacing w:val="-1"/>
          <w:sz w:val="24"/>
        </w:rPr>
        <w:t xml:space="preserve"> </w:t>
      </w:r>
      <w:r>
        <w:rPr>
          <w:i/>
          <w:spacing w:val="-2"/>
          <w:sz w:val="24"/>
        </w:rPr>
        <w:t>award</w:t>
      </w:r>
    </w:p>
    <w:p w14:paraId="3CA1B435" w14:textId="77777777" w:rsidR="009053E3" w:rsidRDefault="00000000">
      <w:pPr>
        <w:pStyle w:val="ListParagraph"/>
        <w:numPr>
          <w:ilvl w:val="0"/>
          <w:numId w:val="2"/>
        </w:numPr>
        <w:tabs>
          <w:tab w:val="left" w:pos="767"/>
        </w:tabs>
        <w:spacing w:before="101"/>
        <w:ind w:right="362" w:firstLine="0"/>
        <w:jc w:val="both"/>
        <w:rPr>
          <w:sz w:val="24"/>
        </w:rPr>
      </w:pPr>
      <w:r>
        <w:rPr>
          <w:sz w:val="24"/>
          <w:u w:val="single"/>
        </w:rPr>
        <w:t>Within thirty days of receipt of the award,</w:t>
      </w:r>
      <w:r>
        <w:rPr>
          <w:sz w:val="24"/>
        </w:rPr>
        <w:t xml:space="preserve"> unless another period of time has been agreed upon by the parties—</w:t>
      </w:r>
    </w:p>
    <w:p w14:paraId="228B334B" w14:textId="77777777" w:rsidR="009053E3" w:rsidRDefault="00000000">
      <w:pPr>
        <w:pStyle w:val="ListParagraph"/>
        <w:numPr>
          <w:ilvl w:val="1"/>
          <w:numId w:val="2"/>
        </w:numPr>
        <w:tabs>
          <w:tab w:val="left" w:pos="634"/>
          <w:tab w:val="left" w:pos="1190"/>
        </w:tabs>
        <w:spacing w:before="79"/>
        <w:ind w:right="359" w:hanging="821"/>
        <w:jc w:val="both"/>
        <w:rPr>
          <w:sz w:val="24"/>
        </w:rPr>
      </w:pPr>
      <w:r>
        <w:rPr>
          <w:sz w:val="24"/>
        </w:rPr>
        <w:t>a party, with notice to the other party, may request the arbitral tribunal to correct in the award</w:t>
      </w:r>
      <w:r>
        <w:rPr>
          <w:spacing w:val="-2"/>
          <w:sz w:val="24"/>
        </w:rPr>
        <w:t xml:space="preserve"> </w:t>
      </w:r>
      <w:r>
        <w:rPr>
          <w:sz w:val="24"/>
        </w:rPr>
        <w:t>any</w:t>
      </w:r>
      <w:r>
        <w:rPr>
          <w:spacing w:val="-1"/>
          <w:sz w:val="24"/>
        </w:rPr>
        <w:t xml:space="preserve"> </w:t>
      </w:r>
      <w:r>
        <w:rPr>
          <w:sz w:val="24"/>
        </w:rPr>
        <w:t>errors</w:t>
      </w:r>
      <w:r>
        <w:rPr>
          <w:spacing w:val="-3"/>
          <w:sz w:val="24"/>
        </w:rPr>
        <w:t xml:space="preserve"> </w:t>
      </w:r>
      <w:r>
        <w:rPr>
          <w:sz w:val="24"/>
        </w:rPr>
        <w:t>in</w:t>
      </w:r>
      <w:r>
        <w:rPr>
          <w:spacing w:val="-1"/>
          <w:sz w:val="24"/>
        </w:rPr>
        <w:t xml:space="preserve"> </w:t>
      </w:r>
      <w:r>
        <w:rPr>
          <w:sz w:val="24"/>
        </w:rPr>
        <w:t>computation,</w:t>
      </w:r>
      <w:r>
        <w:rPr>
          <w:spacing w:val="-3"/>
          <w:sz w:val="24"/>
        </w:rPr>
        <w:t xml:space="preserve"> </w:t>
      </w:r>
      <w:r>
        <w:rPr>
          <w:sz w:val="24"/>
        </w:rPr>
        <w:t>any</w:t>
      </w:r>
      <w:r>
        <w:rPr>
          <w:spacing w:val="-3"/>
          <w:sz w:val="24"/>
        </w:rPr>
        <w:t xml:space="preserve"> </w:t>
      </w:r>
      <w:r>
        <w:rPr>
          <w:sz w:val="24"/>
        </w:rPr>
        <w:t>clerical</w:t>
      </w:r>
      <w:r>
        <w:rPr>
          <w:spacing w:val="-1"/>
          <w:sz w:val="24"/>
        </w:rPr>
        <w:t xml:space="preserve"> </w:t>
      </w:r>
      <w:r>
        <w:rPr>
          <w:sz w:val="24"/>
        </w:rPr>
        <w:t>or</w:t>
      </w:r>
      <w:r>
        <w:rPr>
          <w:spacing w:val="-3"/>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or</w:t>
      </w:r>
      <w:r>
        <w:rPr>
          <w:spacing w:val="-3"/>
          <w:sz w:val="24"/>
        </w:rPr>
        <w:t xml:space="preserve"> </w:t>
      </w:r>
      <w:r>
        <w:rPr>
          <w:sz w:val="24"/>
        </w:rPr>
        <w:t>any</w:t>
      </w:r>
      <w:r>
        <w:rPr>
          <w:spacing w:val="-1"/>
          <w:sz w:val="24"/>
        </w:rPr>
        <w:t xml:space="preserve"> </w:t>
      </w:r>
      <w:r>
        <w:rPr>
          <w:sz w:val="24"/>
        </w:rPr>
        <w:t>errors</w:t>
      </w:r>
      <w:r>
        <w:rPr>
          <w:spacing w:val="-3"/>
          <w:sz w:val="24"/>
        </w:rPr>
        <w:t xml:space="preserve"> </w:t>
      </w:r>
      <w:r>
        <w:rPr>
          <w:sz w:val="24"/>
        </w:rPr>
        <w:t>of similar nature;</w:t>
      </w:r>
    </w:p>
    <w:p w14:paraId="513B7626" w14:textId="77777777" w:rsidR="009053E3" w:rsidRDefault="00000000">
      <w:pPr>
        <w:pStyle w:val="ListParagraph"/>
        <w:numPr>
          <w:ilvl w:val="1"/>
          <w:numId w:val="2"/>
        </w:numPr>
        <w:tabs>
          <w:tab w:val="left" w:pos="648"/>
          <w:tab w:val="left" w:pos="1190"/>
        </w:tabs>
        <w:spacing w:before="80"/>
        <w:ind w:right="367" w:hanging="821"/>
        <w:jc w:val="both"/>
        <w:rPr>
          <w:sz w:val="24"/>
        </w:rPr>
      </w:pPr>
      <w:r>
        <w:rPr>
          <w:sz w:val="24"/>
        </w:rPr>
        <w:t>if so agreed by the parties, a party, with notice to the other party, may request the arbitral tribunal to give an interpretation of a specific point or part of the award.</w:t>
      </w:r>
    </w:p>
    <w:p w14:paraId="71306898" w14:textId="77777777" w:rsidR="009053E3" w:rsidRDefault="00000000">
      <w:pPr>
        <w:pStyle w:val="BodyText"/>
        <w:spacing w:before="81"/>
        <w:ind w:left="370" w:right="363"/>
      </w:pPr>
      <w:r>
        <w:t>If</w:t>
      </w:r>
      <w:r>
        <w:rPr>
          <w:spacing w:val="-5"/>
        </w:rPr>
        <w:t xml:space="preserve"> </w:t>
      </w:r>
      <w:r>
        <w:t>the</w:t>
      </w:r>
      <w:r>
        <w:rPr>
          <w:spacing w:val="-3"/>
        </w:rPr>
        <w:t xml:space="preserve"> </w:t>
      </w:r>
      <w:r>
        <w:t>arbitral</w:t>
      </w:r>
      <w:r>
        <w:rPr>
          <w:spacing w:val="-3"/>
        </w:rPr>
        <w:t xml:space="preserve"> </w:t>
      </w:r>
      <w:r>
        <w:t>tribunal</w:t>
      </w:r>
      <w:r>
        <w:rPr>
          <w:spacing w:val="-3"/>
        </w:rPr>
        <w:t xml:space="preserve"> </w:t>
      </w:r>
      <w:r>
        <w:t>considers</w:t>
      </w:r>
      <w:r>
        <w:rPr>
          <w:spacing w:val="-3"/>
        </w:rPr>
        <w:t xml:space="preserve"> </w:t>
      </w:r>
      <w:r>
        <w:t>the</w:t>
      </w:r>
      <w:r>
        <w:rPr>
          <w:spacing w:val="-3"/>
        </w:rPr>
        <w:t xml:space="preserve"> </w:t>
      </w:r>
      <w:r>
        <w:t>request</w:t>
      </w:r>
      <w:r>
        <w:rPr>
          <w:spacing w:val="-3"/>
        </w:rPr>
        <w:t xml:space="preserve"> </w:t>
      </w:r>
      <w:r>
        <w:t>to</w:t>
      </w:r>
      <w:r>
        <w:rPr>
          <w:spacing w:val="-3"/>
        </w:rPr>
        <w:t xml:space="preserve"> </w:t>
      </w:r>
      <w:r>
        <w:t>be</w:t>
      </w:r>
      <w:r>
        <w:rPr>
          <w:spacing w:val="-4"/>
        </w:rPr>
        <w:t xml:space="preserve"> </w:t>
      </w:r>
      <w:r>
        <w:t>justified,</w:t>
      </w:r>
      <w:r>
        <w:rPr>
          <w:spacing w:val="-3"/>
        </w:rPr>
        <w:t xml:space="preserve"> </w:t>
      </w:r>
      <w:r>
        <w:t>it</w:t>
      </w:r>
      <w:r>
        <w:rPr>
          <w:spacing w:val="-3"/>
        </w:rPr>
        <w:t xml:space="preserve"> </w:t>
      </w:r>
      <w:r>
        <w:t>shall</w:t>
      </w:r>
      <w:r>
        <w:rPr>
          <w:spacing w:val="-3"/>
        </w:rPr>
        <w:t xml:space="preserve"> </w:t>
      </w:r>
      <w:r>
        <w:t>make</w:t>
      </w:r>
      <w:r>
        <w:rPr>
          <w:spacing w:val="-5"/>
        </w:rPr>
        <w:t xml:space="preserve"> </w:t>
      </w:r>
      <w:r>
        <w:t>the</w:t>
      </w:r>
      <w:r>
        <w:rPr>
          <w:spacing w:val="-3"/>
        </w:rPr>
        <w:t xml:space="preserve"> </w:t>
      </w:r>
      <w:r>
        <w:t>correction</w:t>
      </w:r>
      <w:r>
        <w:rPr>
          <w:spacing w:val="-3"/>
        </w:rPr>
        <w:t xml:space="preserve"> </w:t>
      </w:r>
      <w:r>
        <w:t>or</w:t>
      </w:r>
      <w:r>
        <w:rPr>
          <w:spacing w:val="-4"/>
        </w:rPr>
        <w:t xml:space="preserve"> </w:t>
      </w:r>
      <w:r>
        <w:t>give the</w:t>
      </w:r>
      <w:r>
        <w:rPr>
          <w:spacing w:val="-9"/>
        </w:rPr>
        <w:t xml:space="preserve"> </w:t>
      </w:r>
      <w:r>
        <w:t>interpretation</w:t>
      </w:r>
      <w:r>
        <w:rPr>
          <w:spacing w:val="-8"/>
        </w:rPr>
        <w:t xml:space="preserve"> </w:t>
      </w:r>
      <w:r>
        <w:t>within</w:t>
      </w:r>
      <w:r>
        <w:rPr>
          <w:spacing w:val="-8"/>
        </w:rPr>
        <w:t xml:space="preserve"> </w:t>
      </w:r>
      <w:r>
        <w:t>thirty</w:t>
      </w:r>
      <w:r>
        <w:rPr>
          <w:spacing w:val="-9"/>
        </w:rPr>
        <w:t xml:space="preserve"> </w:t>
      </w:r>
      <w:r>
        <w:t>days</w:t>
      </w:r>
      <w:r>
        <w:rPr>
          <w:spacing w:val="-8"/>
        </w:rPr>
        <w:t xml:space="preserve"> </w:t>
      </w:r>
      <w:r>
        <w:t>of</w:t>
      </w:r>
      <w:r>
        <w:rPr>
          <w:spacing w:val="-9"/>
        </w:rPr>
        <w:t xml:space="preserve"> </w:t>
      </w:r>
      <w:r>
        <w:t>receipt</w:t>
      </w:r>
      <w:r>
        <w:rPr>
          <w:spacing w:val="-8"/>
        </w:rPr>
        <w:t xml:space="preserve"> </w:t>
      </w:r>
      <w:r>
        <w:t>of</w:t>
      </w:r>
      <w:r>
        <w:rPr>
          <w:spacing w:val="-9"/>
        </w:rPr>
        <w:t xml:space="preserve"> </w:t>
      </w:r>
      <w:r>
        <w:t>the</w:t>
      </w:r>
      <w:r>
        <w:rPr>
          <w:spacing w:val="-9"/>
        </w:rPr>
        <w:t xml:space="preserve"> </w:t>
      </w:r>
      <w:r>
        <w:t>request.</w:t>
      </w:r>
      <w:r>
        <w:rPr>
          <w:spacing w:val="-8"/>
        </w:rPr>
        <w:t xml:space="preserve"> </w:t>
      </w:r>
      <w:r>
        <w:t>The</w:t>
      </w:r>
      <w:r>
        <w:rPr>
          <w:spacing w:val="-9"/>
        </w:rPr>
        <w:t xml:space="preserve"> </w:t>
      </w:r>
      <w:r>
        <w:t>interpretation</w:t>
      </w:r>
      <w:r>
        <w:rPr>
          <w:spacing w:val="-8"/>
        </w:rPr>
        <w:t xml:space="preserve"> </w:t>
      </w:r>
      <w:r>
        <w:t>shall</w:t>
      </w:r>
      <w:r>
        <w:rPr>
          <w:spacing w:val="-8"/>
        </w:rPr>
        <w:t xml:space="preserve"> </w:t>
      </w:r>
      <w:r>
        <w:t>form</w:t>
      </w:r>
      <w:r>
        <w:rPr>
          <w:spacing w:val="-8"/>
        </w:rPr>
        <w:t xml:space="preserve"> </w:t>
      </w:r>
      <w:r>
        <w:t>part of the award.</w:t>
      </w:r>
    </w:p>
    <w:p w14:paraId="6929726C" w14:textId="77777777" w:rsidR="009053E3" w:rsidRDefault="00000000">
      <w:pPr>
        <w:pStyle w:val="ListParagraph"/>
        <w:numPr>
          <w:ilvl w:val="0"/>
          <w:numId w:val="2"/>
        </w:numPr>
        <w:tabs>
          <w:tab w:val="left" w:pos="767"/>
        </w:tabs>
        <w:spacing w:before="80"/>
        <w:ind w:right="358" w:firstLine="0"/>
        <w:jc w:val="both"/>
        <w:rPr>
          <w:sz w:val="24"/>
        </w:rPr>
      </w:pPr>
      <w:r>
        <w:rPr>
          <w:sz w:val="24"/>
        </w:rPr>
        <w:t xml:space="preserve">The arbitral tribunal may correct any error of the type referred to in paragraph (1) (a) of this </w:t>
      </w:r>
      <w:r>
        <w:rPr>
          <w:sz w:val="24"/>
          <w:u w:val="single"/>
        </w:rPr>
        <w:t>article on its own initiative within thirty days of the date of the award.</w:t>
      </w:r>
    </w:p>
    <w:p w14:paraId="761785F4" w14:textId="77777777" w:rsidR="009053E3" w:rsidRDefault="00000000">
      <w:pPr>
        <w:pStyle w:val="ListParagraph"/>
        <w:numPr>
          <w:ilvl w:val="0"/>
          <w:numId w:val="2"/>
        </w:numPr>
        <w:tabs>
          <w:tab w:val="left" w:pos="767"/>
        </w:tabs>
        <w:spacing w:before="79"/>
        <w:ind w:right="361" w:firstLine="0"/>
        <w:jc w:val="both"/>
        <w:rPr>
          <w:sz w:val="24"/>
        </w:rPr>
      </w:pPr>
      <w:r>
        <w:rPr>
          <w:sz w:val="24"/>
        </w:rPr>
        <w:t>Unless</w:t>
      </w:r>
      <w:r>
        <w:rPr>
          <w:spacing w:val="-12"/>
          <w:sz w:val="24"/>
        </w:rPr>
        <w:t xml:space="preserve"> </w:t>
      </w:r>
      <w:r>
        <w:rPr>
          <w:sz w:val="24"/>
        </w:rPr>
        <w:t>otherwise</w:t>
      </w:r>
      <w:r>
        <w:rPr>
          <w:spacing w:val="-10"/>
          <w:sz w:val="24"/>
        </w:rPr>
        <w:t xml:space="preserve"> </w:t>
      </w:r>
      <w:r>
        <w:rPr>
          <w:sz w:val="24"/>
        </w:rPr>
        <w:t>agreed</w:t>
      </w:r>
      <w:r>
        <w:rPr>
          <w:spacing w:val="-12"/>
          <w:sz w:val="24"/>
        </w:rPr>
        <w:t xml:space="preserve"> </w:t>
      </w:r>
      <w:r>
        <w:rPr>
          <w:sz w:val="24"/>
        </w:rPr>
        <w:t>by</w:t>
      </w:r>
      <w:r>
        <w:rPr>
          <w:spacing w:val="-12"/>
          <w:sz w:val="24"/>
        </w:rPr>
        <w:t xml:space="preserve"> </w:t>
      </w:r>
      <w:r>
        <w:rPr>
          <w:sz w:val="24"/>
        </w:rPr>
        <w:t>the</w:t>
      </w:r>
      <w:r>
        <w:rPr>
          <w:spacing w:val="-13"/>
          <w:sz w:val="24"/>
        </w:rPr>
        <w:t xml:space="preserve"> </w:t>
      </w:r>
      <w:r>
        <w:rPr>
          <w:sz w:val="24"/>
        </w:rPr>
        <w:t>parties,</w:t>
      </w:r>
      <w:r>
        <w:rPr>
          <w:spacing w:val="-12"/>
          <w:sz w:val="24"/>
        </w:rPr>
        <w:t xml:space="preserve"> </w:t>
      </w:r>
      <w:r>
        <w:rPr>
          <w:sz w:val="24"/>
        </w:rPr>
        <w:t>a</w:t>
      </w:r>
      <w:r>
        <w:rPr>
          <w:spacing w:val="-11"/>
          <w:sz w:val="24"/>
        </w:rPr>
        <w:t xml:space="preserve"> </w:t>
      </w:r>
      <w:r>
        <w:rPr>
          <w:sz w:val="24"/>
        </w:rPr>
        <w:t>party,</w:t>
      </w:r>
      <w:r>
        <w:rPr>
          <w:spacing w:val="-12"/>
          <w:sz w:val="24"/>
        </w:rPr>
        <w:t xml:space="preserve"> </w:t>
      </w:r>
      <w:r>
        <w:rPr>
          <w:sz w:val="24"/>
        </w:rPr>
        <w:t>with</w:t>
      </w:r>
      <w:r>
        <w:rPr>
          <w:spacing w:val="-12"/>
          <w:sz w:val="24"/>
        </w:rPr>
        <w:t xml:space="preserve"> </w:t>
      </w:r>
      <w:r>
        <w:rPr>
          <w:sz w:val="24"/>
        </w:rPr>
        <w:t>notice</w:t>
      </w:r>
      <w:r>
        <w:rPr>
          <w:spacing w:val="-13"/>
          <w:sz w:val="24"/>
        </w:rPr>
        <w:t xml:space="preserve"> </w:t>
      </w:r>
      <w:r>
        <w:rPr>
          <w:sz w:val="24"/>
        </w:rPr>
        <w:t>to</w:t>
      </w:r>
      <w:r>
        <w:rPr>
          <w:spacing w:val="-12"/>
          <w:sz w:val="24"/>
        </w:rPr>
        <w:t xml:space="preserve"> </w:t>
      </w:r>
      <w:r>
        <w:rPr>
          <w:sz w:val="24"/>
        </w:rPr>
        <w:t>the</w:t>
      </w:r>
      <w:r>
        <w:rPr>
          <w:spacing w:val="-10"/>
          <w:sz w:val="24"/>
        </w:rPr>
        <w:t xml:space="preserve"> </w:t>
      </w:r>
      <w:r>
        <w:rPr>
          <w:sz w:val="24"/>
        </w:rPr>
        <w:t>other</w:t>
      </w:r>
      <w:r>
        <w:rPr>
          <w:spacing w:val="-11"/>
          <w:sz w:val="24"/>
        </w:rPr>
        <w:t xml:space="preserve"> </w:t>
      </w:r>
      <w:r>
        <w:rPr>
          <w:sz w:val="24"/>
        </w:rPr>
        <w:t>party,</w:t>
      </w:r>
      <w:r>
        <w:rPr>
          <w:spacing w:val="-12"/>
          <w:sz w:val="24"/>
        </w:rPr>
        <w:t xml:space="preserve"> </w:t>
      </w:r>
      <w:r>
        <w:rPr>
          <w:sz w:val="24"/>
        </w:rPr>
        <w:t>may</w:t>
      </w:r>
      <w:r>
        <w:rPr>
          <w:spacing w:val="-10"/>
          <w:sz w:val="24"/>
        </w:rPr>
        <w:t xml:space="preserve"> </w:t>
      </w:r>
      <w:r>
        <w:rPr>
          <w:sz w:val="24"/>
        </w:rPr>
        <w:t>request, within thirty</w:t>
      </w:r>
      <w:r>
        <w:rPr>
          <w:spacing w:val="-1"/>
          <w:sz w:val="24"/>
        </w:rPr>
        <w:t xml:space="preserve"> </w:t>
      </w:r>
      <w:r>
        <w:rPr>
          <w:sz w:val="24"/>
        </w:rPr>
        <w:t>days of receipt of</w:t>
      </w:r>
      <w:r>
        <w:rPr>
          <w:spacing w:val="-1"/>
          <w:sz w:val="24"/>
        </w:rPr>
        <w:t xml:space="preserve"> </w:t>
      </w:r>
      <w:r>
        <w:rPr>
          <w:sz w:val="24"/>
        </w:rPr>
        <w:t>the award,</w:t>
      </w:r>
      <w:r>
        <w:rPr>
          <w:spacing w:val="-1"/>
          <w:sz w:val="24"/>
        </w:rPr>
        <w:t xml:space="preserve"> </w:t>
      </w:r>
      <w:r>
        <w:rPr>
          <w:sz w:val="24"/>
        </w:rPr>
        <w:t xml:space="preserve">the arbitral tribunal to make an additional award as to claims presented in the arbitral proceedings but omitted from the award. If the arbitral tribunal considers the request to be justified, it shall make the additional award within sixty </w:t>
      </w:r>
      <w:r>
        <w:rPr>
          <w:spacing w:val="-2"/>
          <w:sz w:val="24"/>
        </w:rPr>
        <w:t>days.”</w:t>
      </w:r>
    </w:p>
    <w:p w14:paraId="7F7AD0FB" w14:textId="77777777" w:rsidR="009053E3" w:rsidRDefault="009053E3">
      <w:pPr>
        <w:pStyle w:val="BodyText"/>
        <w:spacing w:before="262"/>
        <w:jc w:val="left"/>
      </w:pPr>
    </w:p>
    <w:p w14:paraId="25B02A64" w14:textId="77777777" w:rsidR="009053E3" w:rsidRDefault="00000000">
      <w:pPr>
        <w:jc w:val="both"/>
        <w:rPr>
          <w:b/>
          <w:sz w:val="24"/>
        </w:rPr>
      </w:pPr>
      <w:r>
        <w:rPr>
          <w:b/>
          <w:sz w:val="24"/>
          <w:u w:val="single"/>
        </w:rPr>
        <w:t>APPLICATION</w:t>
      </w:r>
      <w:r>
        <w:rPr>
          <w:b/>
          <w:spacing w:val="-15"/>
          <w:sz w:val="24"/>
          <w:u w:val="single"/>
        </w:rPr>
        <w:t xml:space="preserve"> </w:t>
      </w:r>
      <w:r>
        <w:rPr>
          <w:b/>
          <w:sz w:val="24"/>
          <w:u w:val="single"/>
        </w:rPr>
        <w:t>OF</w:t>
      </w:r>
      <w:r>
        <w:rPr>
          <w:b/>
          <w:spacing w:val="-15"/>
          <w:sz w:val="24"/>
          <w:u w:val="single"/>
        </w:rPr>
        <w:t xml:space="preserve"> </w:t>
      </w:r>
      <w:r>
        <w:rPr>
          <w:b/>
          <w:sz w:val="24"/>
          <w:u w:val="single"/>
        </w:rPr>
        <w:t>THE</w:t>
      </w:r>
      <w:r>
        <w:rPr>
          <w:b/>
          <w:spacing w:val="-15"/>
          <w:sz w:val="24"/>
          <w:u w:val="single"/>
        </w:rPr>
        <w:t xml:space="preserve"> </w:t>
      </w:r>
      <w:r>
        <w:rPr>
          <w:b/>
          <w:sz w:val="24"/>
          <w:u w:val="single"/>
        </w:rPr>
        <w:t>LAW</w:t>
      </w:r>
      <w:r>
        <w:rPr>
          <w:b/>
          <w:spacing w:val="-15"/>
          <w:sz w:val="24"/>
          <w:u w:val="single"/>
        </w:rPr>
        <w:t xml:space="preserve"> </w:t>
      </w:r>
      <w:r>
        <w:rPr>
          <w:b/>
          <w:sz w:val="24"/>
          <w:u w:val="single"/>
        </w:rPr>
        <w:t>TO</w:t>
      </w:r>
      <w:r>
        <w:rPr>
          <w:b/>
          <w:spacing w:val="-15"/>
          <w:sz w:val="24"/>
          <w:u w:val="single"/>
        </w:rPr>
        <w:t xml:space="preserve"> </w:t>
      </w:r>
      <w:r>
        <w:rPr>
          <w:b/>
          <w:sz w:val="24"/>
          <w:u w:val="single"/>
        </w:rPr>
        <w:t>THE</w:t>
      </w:r>
      <w:r>
        <w:rPr>
          <w:b/>
          <w:spacing w:val="-13"/>
          <w:sz w:val="24"/>
          <w:u w:val="single"/>
        </w:rPr>
        <w:t xml:space="preserve"> </w:t>
      </w:r>
      <w:r>
        <w:rPr>
          <w:b/>
          <w:spacing w:val="-4"/>
          <w:sz w:val="24"/>
          <w:u w:val="single"/>
        </w:rPr>
        <w:t>FACTS</w:t>
      </w:r>
    </w:p>
    <w:p w14:paraId="725705E2" w14:textId="77777777" w:rsidR="009053E3" w:rsidRDefault="00000000">
      <w:pPr>
        <w:pStyle w:val="BodyText"/>
        <w:spacing w:before="183" w:line="360" w:lineRule="auto"/>
        <w:ind w:right="354"/>
      </w:pPr>
      <w:r>
        <w:t>It is beyond dispute that the first respondent possessed a complete and final award when it approached</w:t>
      </w:r>
      <w:r>
        <w:rPr>
          <w:spacing w:val="-2"/>
        </w:rPr>
        <w:t xml:space="preserve"> </w:t>
      </w:r>
      <w:r>
        <w:t>the High</w:t>
      </w:r>
      <w:r>
        <w:rPr>
          <w:spacing w:val="-2"/>
        </w:rPr>
        <w:t xml:space="preserve"> </w:t>
      </w:r>
      <w:r>
        <w:t>Court</w:t>
      </w:r>
      <w:r>
        <w:rPr>
          <w:spacing w:val="-3"/>
        </w:rPr>
        <w:t xml:space="preserve"> </w:t>
      </w:r>
      <w:r>
        <w:t>for</w:t>
      </w:r>
      <w:r>
        <w:rPr>
          <w:spacing w:val="-4"/>
        </w:rPr>
        <w:t xml:space="preserve"> </w:t>
      </w:r>
      <w:r>
        <w:t>registration</w:t>
      </w:r>
      <w:r>
        <w:rPr>
          <w:spacing w:val="-2"/>
        </w:rPr>
        <w:t xml:space="preserve"> </w:t>
      </w:r>
      <w:r>
        <w:t>purposes.</w:t>
      </w:r>
      <w:r>
        <w:rPr>
          <w:spacing w:val="-7"/>
        </w:rPr>
        <w:t xml:space="preserve"> </w:t>
      </w:r>
      <w:r>
        <w:t>To</w:t>
      </w:r>
      <w:r>
        <w:rPr>
          <w:spacing w:val="-2"/>
        </w:rPr>
        <w:t xml:space="preserve"> </w:t>
      </w:r>
      <w:r>
        <w:t>suggest</w:t>
      </w:r>
      <w:r>
        <w:rPr>
          <w:spacing w:val="-2"/>
        </w:rPr>
        <w:t xml:space="preserve"> </w:t>
      </w:r>
      <w:r>
        <w:t>otherwise</w:t>
      </w:r>
      <w:r>
        <w:rPr>
          <w:spacing w:val="-1"/>
        </w:rPr>
        <w:t xml:space="preserve"> </w:t>
      </w:r>
      <w:r>
        <w:t>would defy</w:t>
      </w:r>
      <w:r>
        <w:rPr>
          <w:spacing w:val="-3"/>
        </w:rPr>
        <w:t xml:space="preserve"> </w:t>
      </w:r>
      <w:r>
        <w:t>logic.</w:t>
      </w:r>
      <w:r>
        <w:rPr>
          <w:spacing w:val="-7"/>
        </w:rPr>
        <w:t xml:space="preserve"> </w:t>
      </w:r>
      <w:r>
        <w:t>The plethora of case law cited in this judgment and in the applicant’s Heads of</w:t>
      </w:r>
      <w:r>
        <w:rPr>
          <w:spacing w:val="-6"/>
        </w:rPr>
        <w:t xml:space="preserve"> </w:t>
      </w:r>
      <w:r>
        <w:t>Argument reinforces the</w:t>
      </w:r>
      <w:r>
        <w:rPr>
          <w:spacing w:val="-4"/>
        </w:rPr>
        <w:t xml:space="preserve"> </w:t>
      </w:r>
      <w:r>
        <w:t>legal</w:t>
      </w:r>
      <w:r>
        <w:rPr>
          <w:spacing w:val="-4"/>
        </w:rPr>
        <w:t xml:space="preserve"> </w:t>
      </w:r>
      <w:r>
        <w:t>principle</w:t>
      </w:r>
      <w:r>
        <w:rPr>
          <w:spacing w:val="-5"/>
        </w:rPr>
        <w:t xml:space="preserve"> </w:t>
      </w:r>
      <w:r>
        <w:t>that</w:t>
      </w:r>
      <w:r>
        <w:rPr>
          <w:spacing w:val="-4"/>
        </w:rPr>
        <w:t xml:space="preserve"> </w:t>
      </w:r>
      <w:r>
        <w:t>an</w:t>
      </w:r>
      <w:r>
        <w:rPr>
          <w:spacing w:val="-4"/>
        </w:rPr>
        <w:t xml:space="preserve"> </w:t>
      </w:r>
      <w:r>
        <w:t>arbitrator,</w:t>
      </w:r>
      <w:r>
        <w:rPr>
          <w:spacing w:val="-4"/>
        </w:rPr>
        <w:t xml:space="preserve"> </w:t>
      </w:r>
      <w:r>
        <w:t>like</w:t>
      </w:r>
      <w:r>
        <w:rPr>
          <w:spacing w:val="-5"/>
        </w:rPr>
        <w:t xml:space="preserve"> </w:t>
      </w:r>
      <w:r>
        <w:t>a</w:t>
      </w:r>
      <w:r>
        <w:rPr>
          <w:spacing w:val="-5"/>
        </w:rPr>
        <w:t xml:space="preserve"> </w:t>
      </w:r>
      <w:r>
        <w:t>Court,</w:t>
      </w:r>
      <w:r>
        <w:rPr>
          <w:spacing w:val="-4"/>
        </w:rPr>
        <w:t xml:space="preserve"> </w:t>
      </w:r>
      <w:r>
        <w:t>becomes</w:t>
      </w:r>
      <w:r>
        <w:rPr>
          <w:spacing w:val="-3"/>
        </w:rPr>
        <w:t xml:space="preserve"> </w:t>
      </w:r>
      <w:r>
        <w:rPr>
          <w:i/>
        </w:rPr>
        <w:t>functus</w:t>
      </w:r>
      <w:r>
        <w:rPr>
          <w:i/>
          <w:spacing w:val="-5"/>
        </w:rPr>
        <w:t xml:space="preserve"> </w:t>
      </w:r>
      <w:r>
        <w:rPr>
          <w:i/>
        </w:rPr>
        <w:t>officio</w:t>
      </w:r>
      <w:r>
        <w:rPr>
          <w:i/>
          <w:spacing w:val="-3"/>
        </w:rPr>
        <w:t xml:space="preserve"> </w:t>
      </w:r>
      <w:r>
        <w:t>upon</w:t>
      </w:r>
      <w:r>
        <w:rPr>
          <w:spacing w:val="-4"/>
        </w:rPr>
        <w:t xml:space="preserve"> </w:t>
      </w:r>
      <w:r>
        <w:t>issuing</w:t>
      </w:r>
      <w:r>
        <w:rPr>
          <w:spacing w:val="-4"/>
        </w:rPr>
        <w:t xml:space="preserve"> </w:t>
      </w:r>
      <w:r>
        <w:t>a</w:t>
      </w:r>
      <w:r>
        <w:rPr>
          <w:spacing w:val="-4"/>
        </w:rPr>
        <w:t xml:space="preserve"> </w:t>
      </w:r>
      <w:r>
        <w:t>final</w:t>
      </w:r>
      <w:r>
        <w:rPr>
          <w:spacing w:val="-4"/>
        </w:rPr>
        <w:t xml:space="preserve"> </w:t>
      </w:r>
      <w:r>
        <w:t>and complete award. The question as to at which point specifically an award assumes the status of completeness</w:t>
      </w:r>
      <w:r>
        <w:rPr>
          <w:spacing w:val="-15"/>
        </w:rPr>
        <w:t xml:space="preserve"> </w:t>
      </w:r>
      <w:r>
        <w:t>has</w:t>
      </w:r>
      <w:r>
        <w:rPr>
          <w:spacing w:val="-15"/>
        </w:rPr>
        <w:t xml:space="preserve"> </w:t>
      </w:r>
      <w:r>
        <w:t>been</w:t>
      </w:r>
      <w:r>
        <w:rPr>
          <w:spacing w:val="-15"/>
        </w:rPr>
        <w:t xml:space="preserve"> </w:t>
      </w:r>
      <w:r>
        <w:t>addressed</w:t>
      </w:r>
      <w:r>
        <w:rPr>
          <w:spacing w:val="-13"/>
        </w:rPr>
        <w:t xml:space="preserve"> </w:t>
      </w:r>
      <w:r>
        <w:t>in</w:t>
      </w:r>
      <w:r>
        <w:rPr>
          <w:spacing w:val="-13"/>
        </w:rPr>
        <w:t xml:space="preserve"> </w:t>
      </w:r>
      <w:r>
        <w:t>the</w:t>
      </w:r>
      <w:r>
        <w:rPr>
          <w:spacing w:val="-14"/>
        </w:rPr>
        <w:t xml:space="preserve"> </w:t>
      </w:r>
      <w:r>
        <w:t>case</w:t>
      </w:r>
      <w:r>
        <w:rPr>
          <w:spacing w:val="-14"/>
        </w:rPr>
        <w:t xml:space="preserve"> </w:t>
      </w:r>
      <w:r>
        <w:t>of</w:t>
      </w:r>
      <w:r>
        <w:rPr>
          <w:spacing w:val="-14"/>
        </w:rPr>
        <w:t xml:space="preserve"> </w:t>
      </w:r>
      <w:r>
        <w:rPr>
          <w:b/>
          <w:i/>
        </w:rPr>
        <w:t>Chirambasukwa</w:t>
      </w:r>
      <w:r>
        <w:rPr>
          <w:b/>
          <w:i/>
          <w:spacing w:val="-2"/>
        </w:rPr>
        <w:t xml:space="preserve"> </w:t>
      </w:r>
      <w:r>
        <w:rPr>
          <w:b/>
        </w:rPr>
        <w:t>v</w:t>
      </w:r>
      <w:r>
        <w:rPr>
          <w:b/>
          <w:spacing w:val="-3"/>
        </w:rPr>
        <w:t xml:space="preserve"> </w:t>
      </w:r>
      <w:r>
        <w:rPr>
          <w:b/>
          <w:i/>
        </w:rPr>
        <w:t>Ministry</w:t>
      </w:r>
      <w:r>
        <w:rPr>
          <w:b/>
          <w:i/>
          <w:spacing w:val="-15"/>
        </w:rPr>
        <w:t xml:space="preserve"> </w:t>
      </w:r>
      <w:r>
        <w:rPr>
          <w:b/>
          <w:i/>
        </w:rPr>
        <w:t>of</w:t>
      </w:r>
      <w:r>
        <w:rPr>
          <w:b/>
          <w:i/>
          <w:spacing w:val="-14"/>
        </w:rPr>
        <w:t xml:space="preserve"> </w:t>
      </w:r>
      <w:r>
        <w:rPr>
          <w:b/>
          <w:i/>
        </w:rPr>
        <w:t>Justice</w:t>
      </w:r>
      <w:r>
        <w:rPr>
          <w:b/>
          <w:i/>
          <w:spacing w:val="-3"/>
        </w:rPr>
        <w:t xml:space="preserve"> </w:t>
      </w:r>
      <w:r>
        <w:rPr>
          <w:i/>
        </w:rPr>
        <w:t>(supra).</w:t>
      </w:r>
      <w:r>
        <w:rPr>
          <w:i/>
          <w:spacing w:val="-15"/>
        </w:rPr>
        <w:t xml:space="preserve"> </w:t>
      </w:r>
      <w:r>
        <w:t>An arbitral</w:t>
      </w:r>
      <w:r>
        <w:rPr>
          <w:spacing w:val="-12"/>
        </w:rPr>
        <w:t xml:space="preserve"> </w:t>
      </w:r>
      <w:r>
        <w:t>award</w:t>
      </w:r>
      <w:r>
        <w:rPr>
          <w:spacing w:val="-13"/>
        </w:rPr>
        <w:t xml:space="preserve"> </w:t>
      </w:r>
      <w:r>
        <w:t>is</w:t>
      </w:r>
      <w:r>
        <w:rPr>
          <w:spacing w:val="-9"/>
        </w:rPr>
        <w:t xml:space="preserve"> </w:t>
      </w:r>
      <w:r>
        <w:t>complete</w:t>
      </w:r>
      <w:r>
        <w:rPr>
          <w:spacing w:val="-13"/>
        </w:rPr>
        <w:t xml:space="preserve"> </w:t>
      </w:r>
      <w:r>
        <w:t>and</w:t>
      </w:r>
      <w:r>
        <w:rPr>
          <w:spacing w:val="-12"/>
        </w:rPr>
        <w:t xml:space="preserve"> </w:t>
      </w:r>
      <w:r>
        <w:t>final</w:t>
      </w:r>
      <w:r>
        <w:rPr>
          <w:spacing w:val="-12"/>
        </w:rPr>
        <w:t xml:space="preserve"> </w:t>
      </w:r>
      <w:r>
        <w:t>upon</w:t>
      </w:r>
      <w:r>
        <w:rPr>
          <w:spacing w:val="-12"/>
        </w:rPr>
        <w:t xml:space="preserve"> </w:t>
      </w:r>
      <w:r>
        <w:t>its</w:t>
      </w:r>
      <w:r>
        <w:rPr>
          <w:spacing w:val="-11"/>
        </w:rPr>
        <w:t xml:space="preserve"> </w:t>
      </w:r>
      <w:r>
        <w:t>communication</w:t>
      </w:r>
      <w:r>
        <w:rPr>
          <w:spacing w:val="-11"/>
        </w:rPr>
        <w:t xml:space="preserve"> </w:t>
      </w:r>
      <w:r>
        <w:t>to</w:t>
      </w:r>
      <w:r>
        <w:rPr>
          <w:spacing w:val="-12"/>
        </w:rPr>
        <w:t xml:space="preserve"> </w:t>
      </w:r>
      <w:r>
        <w:t>the</w:t>
      </w:r>
      <w:r>
        <w:rPr>
          <w:spacing w:val="-13"/>
        </w:rPr>
        <w:t xml:space="preserve"> </w:t>
      </w:r>
      <w:r>
        <w:t>parties</w:t>
      </w:r>
      <w:r>
        <w:rPr>
          <w:spacing w:val="-10"/>
        </w:rPr>
        <w:t xml:space="preserve"> </w:t>
      </w:r>
      <w:r>
        <w:t>and</w:t>
      </w:r>
      <w:r>
        <w:rPr>
          <w:spacing w:val="-12"/>
        </w:rPr>
        <w:t xml:space="preserve"> </w:t>
      </w:r>
      <w:r>
        <w:t>upon</w:t>
      </w:r>
      <w:r>
        <w:rPr>
          <w:spacing w:val="-12"/>
        </w:rPr>
        <w:t xml:space="preserve"> </w:t>
      </w:r>
      <w:r>
        <w:t>the</w:t>
      </w:r>
      <w:r>
        <w:rPr>
          <w:spacing w:val="-12"/>
        </w:rPr>
        <w:t xml:space="preserve"> </w:t>
      </w:r>
      <w:r>
        <w:t>disposition of all the issues raised in the parties’</w:t>
      </w:r>
      <w:r>
        <w:rPr>
          <w:spacing w:val="-3"/>
        </w:rPr>
        <w:t xml:space="preserve"> </w:t>
      </w:r>
      <w:r>
        <w:t>terms of reference, after which a point of no return would have been reached.</w:t>
      </w:r>
    </w:p>
    <w:p w14:paraId="0F899ADA" w14:textId="77777777" w:rsidR="009053E3" w:rsidRDefault="00000000">
      <w:pPr>
        <w:pStyle w:val="BodyText"/>
        <w:spacing w:before="160" w:line="360" w:lineRule="auto"/>
        <w:ind w:right="354"/>
      </w:pPr>
      <w:r>
        <w:t>Mr.</w:t>
      </w:r>
      <w:r>
        <w:rPr>
          <w:spacing w:val="-9"/>
        </w:rPr>
        <w:t xml:space="preserve"> </w:t>
      </w:r>
      <w:r>
        <w:rPr>
          <w:i/>
        </w:rPr>
        <w:t>Gonese</w:t>
      </w:r>
      <w:r>
        <w:rPr>
          <w:i/>
          <w:spacing w:val="-10"/>
        </w:rPr>
        <w:t xml:space="preserve"> </w:t>
      </w:r>
      <w:r>
        <w:t>attempted</w:t>
      </w:r>
      <w:r>
        <w:rPr>
          <w:spacing w:val="-9"/>
        </w:rPr>
        <w:t xml:space="preserve"> </w:t>
      </w:r>
      <w:r>
        <w:t>to</w:t>
      </w:r>
      <w:r>
        <w:rPr>
          <w:spacing w:val="-11"/>
        </w:rPr>
        <w:t xml:space="preserve"> </w:t>
      </w:r>
      <w:r>
        <w:t>distinguish</w:t>
      </w:r>
      <w:r>
        <w:rPr>
          <w:spacing w:val="-11"/>
        </w:rPr>
        <w:t xml:space="preserve"> </w:t>
      </w:r>
      <w:r>
        <w:t>the</w:t>
      </w:r>
      <w:r>
        <w:rPr>
          <w:spacing w:val="-8"/>
        </w:rPr>
        <w:t xml:space="preserve"> </w:t>
      </w:r>
      <w:r>
        <w:rPr>
          <w:b/>
          <w:i/>
        </w:rPr>
        <w:t>Zesa</w:t>
      </w:r>
      <w:r>
        <w:rPr>
          <w:b/>
          <w:i/>
          <w:spacing w:val="-9"/>
        </w:rPr>
        <w:t xml:space="preserve"> </w:t>
      </w:r>
      <w:r>
        <w:rPr>
          <w:b/>
        </w:rPr>
        <w:t>v</w:t>
      </w:r>
      <w:r>
        <w:rPr>
          <w:b/>
          <w:spacing w:val="-9"/>
        </w:rPr>
        <w:t xml:space="preserve"> </w:t>
      </w:r>
      <w:r>
        <w:rPr>
          <w:b/>
          <w:i/>
        </w:rPr>
        <w:t>Clovegate</w:t>
      </w:r>
      <w:r>
        <w:rPr>
          <w:b/>
          <w:i/>
          <w:spacing w:val="-9"/>
        </w:rPr>
        <w:t xml:space="preserve"> </w:t>
      </w:r>
      <w:r>
        <w:t>case</w:t>
      </w:r>
      <w:r>
        <w:rPr>
          <w:spacing w:val="-10"/>
        </w:rPr>
        <w:t xml:space="preserve"> </w:t>
      </w:r>
      <w:r>
        <w:t>(</w:t>
      </w:r>
      <w:r>
        <w:rPr>
          <w:i/>
        </w:rPr>
        <w:t>supra</w:t>
      </w:r>
      <w:r>
        <w:t>),</w:t>
      </w:r>
      <w:r>
        <w:rPr>
          <w:spacing w:val="-9"/>
        </w:rPr>
        <w:t xml:space="preserve"> </w:t>
      </w:r>
      <w:r>
        <w:t>heavily</w:t>
      </w:r>
      <w:r>
        <w:rPr>
          <w:spacing w:val="-9"/>
        </w:rPr>
        <w:t xml:space="preserve"> </w:t>
      </w:r>
      <w:r>
        <w:t>relied</w:t>
      </w:r>
      <w:r>
        <w:rPr>
          <w:spacing w:val="-9"/>
        </w:rPr>
        <w:t xml:space="preserve"> </w:t>
      </w:r>
      <w:r>
        <w:t>upon</w:t>
      </w:r>
      <w:r>
        <w:rPr>
          <w:spacing w:val="-9"/>
        </w:rPr>
        <w:t xml:space="preserve"> </w:t>
      </w:r>
      <w:r>
        <w:t>by</w:t>
      </w:r>
      <w:r>
        <w:rPr>
          <w:spacing w:val="-9"/>
        </w:rPr>
        <w:t xml:space="preserve"> </w:t>
      </w:r>
      <w:r>
        <w:t>the applicant, by implying that the award in that case was complete only because it was registered. However,</w:t>
      </w:r>
      <w:r>
        <w:rPr>
          <w:spacing w:val="-1"/>
        </w:rPr>
        <w:t xml:space="preserve"> </w:t>
      </w:r>
      <w:r>
        <w:t>this</w:t>
      </w:r>
      <w:r>
        <w:rPr>
          <w:spacing w:val="-1"/>
        </w:rPr>
        <w:t xml:space="preserve"> </w:t>
      </w:r>
      <w:r>
        <w:t>assertion</w:t>
      </w:r>
      <w:r>
        <w:rPr>
          <w:spacing w:val="-1"/>
        </w:rPr>
        <w:t xml:space="preserve"> </w:t>
      </w:r>
      <w:r>
        <w:t>is</w:t>
      </w:r>
      <w:r>
        <w:rPr>
          <w:spacing w:val="-1"/>
        </w:rPr>
        <w:t xml:space="preserve"> </w:t>
      </w:r>
      <w:r>
        <w:t>misplaced.</w:t>
      </w:r>
      <w:r>
        <w:rPr>
          <w:spacing w:val="-15"/>
        </w:rPr>
        <w:t xml:space="preserve"> </w:t>
      </w:r>
      <w:r>
        <w:t>An</w:t>
      </w:r>
      <w:r>
        <w:rPr>
          <w:spacing w:val="-2"/>
        </w:rPr>
        <w:t xml:space="preserve"> </w:t>
      </w:r>
      <w:r>
        <w:t>arbitral</w:t>
      </w:r>
      <w:r>
        <w:rPr>
          <w:spacing w:val="-1"/>
        </w:rPr>
        <w:t xml:space="preserve"> </w:t>
      </w:r>
      <w:r>
        <w:t>award</w:t>
      </w:r>
      <w:r>
        <w:rPr>
          <w:spacing w:val="-2"/>
        </w:rPr>
        <w:t xml:space="preserve"> </w:t>
      </w:r>
      <w:r>
        <w:t>attains</w:t>
      </w:r>
      <w:r>
        <w:rPr>
          <w:spacing w:val="-1"/>
        </w:rPr>
        <w:t xml:space="preserve"> </w:t>
      </w:r>
      <w:r>
        <w:t>finality</w:t>
      </w:r>
      <w:r>
        <w:rPr>
          <w:spacing w:val="-1"/>
        </w:rPr>
        <w:t xml:space="preserve"> </w:t>
      </w:r>
      <w:r>
        <w:t>and</w:t>
      </w:r>
      <w:r>
        <w:rPr>
          <w:spacing w:val="-1"/>
        </w:rPr>
        <w:t xml:space="preserve"> </w:t>
      </w:r>
      <w:r>
        <w:t>completeness</w:t>
      </w:r>
      <w:r>
        <w:rPr>
          <w:spacing w:val="-1"/>
        </w:rPr>
        <w:t xml:space="preserve"> </w:t>
      </w:r>
      <w:r>
        <w:t>upon</w:t>
      </w:r>
      <w:r>
        <w:rPr>
          <w:spacing w:val="-1"/>
        </w:rPr>
        <w:t xml:space="preserve"> </w:t>
      </w:r>
      <w:r>
        <w:t>its communication to the parties, when all the terms of reference have been addressed, not upon registration. In that light, any subsequent corrections to the award are limited to patent errors apparent</w:t>
      </w:r>
      <w:r>
        <w:rPr>
          <w:spacing w:val="-9"/>
        </w:rPr>
        <w:t xml:space="preserve"> </w:t>
      </w:r>
      <w:r>
        <w:t>on</w:t>
      </w:r>
      <w:r>
        <w:rPr>
          <w:spacing w:val="-6"/>
        </w:rPr>
        <w:t xml:space="preserve"> </w:t>
      </w:r>
      <w:r>
        <w:t>the</w:t>
      </w:r>
      <w:r>
        <w:rPr>
          <w:spacing w:val="-7"/>
        </w:rPr>
        <w:t xml:space="preserve"> </w:t>
      </w:r>
      <w:r>
        <w:t>face</w:t>
      </w:r>
      <w:r>
        <w:rPr>
          <w:spacing w:val="-7"/>
        </w:rPr>
        <w:t xml:space="preserve"> </w:t>
      </w:r>
      <w:r>
        <w:t>of</w:t>
      </w:r>
      <w:r>
        <w:rPr>
          <w:spacing w:val="-7"/>
        </w:rPr>
        <w:t xml:space="preserve"> </w:t>
      </w:r>
      <w:r>
        <w:t>the</w:t>
      </w:r>
      <w:r>
        <w:rPr>
          <w:spacing w:val="-7"/>
        </w:rPr>
        <w:t xml:space="preserve"> </w:t>
      </w:r>
      <w:r>
        <w:t>award,</w:t>
      </w:r>
      <w:r>
        <w:rPr>
          <w:spacing w:val="-7"/>
        </w:rPr>
        <w:t xml:space="preserve"> </w:t>
      </w:r>
      <w:r>
        <w:t>such</w:t>
      </w:r>
      <w:r>
        <w:rPr>
          <w:spacing w:val="-6"/>
        </w:rPr>
        <w:t xml:space="preserve"> </w:t>
      </w:r>
      <w:r>
        <w:t>as</w:t>
      </w:r>
      <w:r>
        <w:rPr>
          <w:spacing w:val="-6"/>
        </w:rPr>
        <w:t xml:space="preserve"> </w:t>
      </w:r>
      <w:r>
        <w:t>typographical</w:t>
      </w:r>
      <w:r>
        <w:rPr>
          <w:spacing w:val="-6"/>
        </w:rPr>
        <w:t xml:space="preserve"> </w:t>
      </w:r>
      <w:r>
        <w:t>or</w:t>
      </w:r>
      <w:r>
        <w:rPr>
          <w:spacing w:val="-7"/>
        </w:rPr>
        <w:t xml:space="preserve"> </w:t>
      </w:r>
      <w:r>
        <w:t>grammatical</w:t>
      </w:r>
      <w:r>
        <w:rPr>
          <w:spacing w:val="-3"/>
        </w:rPr>
        <w:t xml:space="preserve"> </w:t>
      </w:r>
      <w:r>
        <w:t>errors</w:t>
      </w:r>
      <w:r>
        <w:rPr>
          <w:spacing w:val="-5"/>
        </w:rPr>
        <w:t xml:space="preserve"> </w:t>
      </w:r>
      <w:r>
        <w:t>or</w:t>
      </w:r>
      <w:r>
        <w:rPr>
          <w:spacing w:val="-7"/>
        </w:rPr>
        <w:t xml:space="preserve"> </w:t>
      </w:r>
      <w:r>
        <w:t>an</w:t>
      </w:r>
      <w:r>
        <w:rPr>
          <w:spacing w:val="-6"/>
        </w:rPr>
        <w:t xml:space="preserve"> </w:t>
      </w:r>
      <w:r>
        <w:rPr>
          <w:spacing w:val="-2"/>
        </w:rPr>
        <w:t>interpretation</w:t>
      </w:r>
    </w:p>
    <w:p w14:paraId="2D065877"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677C9AB4" w14:textId="77777777" w:rsidR="009053E3" w:rsidRDefault="00000000">
      <w:pPr>
        <w:pStyle w:val="BodyText"/>
        <w:spacing w:before="79" w:line="360" w:lineRule="auto"/>
        <w:ind w:right="359"/>
      </w:pPr>
      <w:r>
        <w:lastRenderedPageBreak/>
        <w:t>of the award if both parties are in agreement.</w:t>
      </w:r>
      <w:r>
        <w:rPr>
          <w:spacing w:val="-12"/>
        </w:rPr>
        <w:t xml:space="preserve"> </w:t>
      </w:r>
      <w:r>
        <w:t>A</w:t>
      </w:r>
      <w:r>
        <w:rPr>
          <w:spacing w:val="-10"/>
        </w:rPr>
        <w:t xml:space="preserve"> </w:t>
      </w:r>
      <w:r>
        <w:t xml:space="preserve">re-quantification of the award, on the other hand, constitutes the issuance of a new award, which exceeds the arbitrator’s jurisdiction once they become </w:t>
      </w:r>
      <w:r>
        <w:rPr>
          <w:i/>
        </w:rPr>
        <w:t>functus officio</w:t>
      </w:r>
      <w:r>
        <w:t>.</w:t>
      </w:r>
    </w:p>
    <w:p w14:paraId="3247E48D" w14:textId="77777777" w:rsidR="009053E3" w:rsidRDefault="00000000">
      <w:pPr>
        <w:pStyle w:val="BodyText"/>
        <w:spacing w:before="160" w:line="360" w:lineRule="auto"/>
        <w:ind w:right="355"/>
      </w:pPr>
      <w:r>
        <w:rPr>
          <w:i/>
        </w:rPr>
        <w:t>In casu</w:t>
      </w:r>
      <w:r>
        <w:t>, notwithstanding any disputes regarding the completeness or finality of the first award of January</w:t>
      </w:r>
      <w:r>
        <w:rPr>
          <w:spacing w:val="-12"/>
        </w:rPr>
        <w:t xml:space="preserve"> </w:t>
      </w:r>
      <w:r>
        <w:t>18,</w:t>
      </w:r>
      <w:r>
        <w:rPr>
          <w:spacing w:val="-12"/>
        </w:rPr>
        <w:t xml:space="preserve"> </w:t>
      </w:r>
      <w:r>
        <w:t>2024,</w:t>
      </w:r>
      <w:r>
        <w:rPr>
          <w:spacing w:val="-12"/>
        </w:rPr>
        <w:t xml:space="preserve"> </w:t>
      </w:r>
      <w:r>
        <w:t>the</w:t>
      </w:r>
      <w:r>
        <w:rPr>
          <w:spacing w:val="-10"/>
        </w:rPr>
        <w:t xml:space="preserve"> </w:t>
      </w:r>
      <w:r>
        <w:t>second</w:t>
      </w:r>
      <w:r>
        <w:rPr>
          <w:spacing w:val="-12"/>
        </w:rPr>
        <w:t xml:space="preserve"> </w:t>
      </w:r>
      <w:r>
        <w:t>award’s</w:t>
      </w:r>
      <w:r>
        <w:rPr>
          <w:spacing w:val="-8"/>
        </w:rPr>
        <w:t xml:space="preserve"> </w:t>
      </w:r>
      <w:r>
        <w:t>completeness</w:t>
      </w:r>
      <w:r>
        <w:rPr>
          <w:spacing w:val="-11"/>
        </w:rPr>
        <w:t xml:space="preserve"> </w:t>
      </w:r>
      <w:r>
        <w:t>and</w:t>
      </w:r>
      <w:r>
        <w:rPr>
          <w:spacing w:val="-12"/>
        </w:rPr>
        <w:t xml:space="preserve"> </w:t>
      </w:r>
      <w:r>
        <w:t>finality</w:t>
      </w:r>
      <w:r>
        <w:rPr>
          <w:spacing w:val="-12"/>
        </w:rPr>
        <w:t xml:space="preserve"> </w:t>
      </w:r>
      <w:r>
        <w:t>is</w:t>
      </w:r>
      <w:r>
        <w:rPr>
          <w:spacing w:val="-11"/>
        </w:rPr>
        <w:t xml:space="preserve"> </w:t>
      </w:r>
      <w:r>
        <w:t>indisputable,</w:t>
      </w:r>
      <w:r>
        <w:rPr>
          <w:spacing w:val="-12"/>
        </w:rPr>
        <w:t xml:space="preserve"> </w:t>
      </w:r>
      <w:r>
        <w:t>as</w:t>
      </w:r>
      <w:r>
        <w:rPr>
          <w:spacing w:val="-11"/>
        </w:rPr>
        <w:t xml:space="preserve"> </w:t>
      </w:r>
      <w:r>
        <w:t>it</w:t>
      </w:r>
      <w:r>
        <w:rPr>
          <w:spacing w:val="-11"/>
        </w:rPr>
        <w:t xml:space="preserve"> </w:t>
      </w:r>
      <w:r>
        <w:t>quantified</w:t>
      </w:r>
      <w:r>
        <w:rPr>
          <w:spacing w:val="-12"/>
        </w:rPr>
        <w:t xml:space="preserve"> </w:t>
      </w:r>
      <w:r>
        <w:t>the sums</w:t>
      </w:r>
      <w:r>
        <w:rPr>
          <w:spacing w:val="-15"/>
        </w:rPr>
        <w:t xml:space="preserve"> </w:t>
      </w:r>
      <w:r>
        <w:t>awarded</w:t>
      </w:r>
      <w:r>
        <w:rPr>
          <w:spacing w:val="-15"/>
        </w:rPr>
        <w:t xml:space="preserve"> </w:t>
      </w:r>
      <w:r>
        <w:t>as</w:t>
      </w:r>
      <w:r>
        <w:rPr>
          <w:spacing w:val="-15"/>
        </w:rPr>
        <w:t xml:space="preserve"> </w:t>
      </w:r>
      <w:r>
        <w:t>per</w:t>
      </w:r>
      <w:r>
        <w:rPr>
          <w:spacing w:val="-15"/>
        </w:rPr>
        <w:t xml:space="preserve"> </w:t>
      </w:r>
      <w:r>
        <w:t>the</w:t>
      </w:r>
      <w:r>
        <w:rPr>
          <w:spacing w:val="-15"/>
        </w:rPr>
        <w:t xml:space="preserve"> </w:t>
      </w:r>
      <w:r>
        <w:t>parties’</w:t>
      </w:r>
      <w:r>
        <w:rPr>
          <w:spacing w:val="-15"/>
        </w:rPr>
        <w:t xml:space="preserve"> </w:t>
      </w:r>
      <w:r>
        <w:t>terms</w:t>
      </w:r>
      <w:r>
        <w:rPr>
          <w:spacing w:val="-15"/>
        </w:rPr>
        <w:t xml:space="preserve"> </w:t>
      </w:r>
      <w:r>
        <w:t>of</w:t>
      </w:r>
      <w:r>
        <w:rPr>
          <w:spacing w:val="-15"/>
        </w:rPr>
        <w:t xml:space="preserve"> </w:t>
      </w:r>
      <w:r>
        <w:t>reference.</w:t>
      </w:r>
      <w:r>
        <w:rPr>
          <w:spacing w:val="-15"/>
        </w:rPr>
        <w:t xml:space="preserve"> </w:t>
      </w:r>
      <w:r>
        <w:t>It</w:t>
      </w:r>
      <w:r>
        <w:rPr>
          <w:spacing w:val="-15"/>
        </w:rPr>
        <w:t xml:space="preserve"> </w:t>
      </w:r>
      <w:r>
        <w:t>was</w:t>
      </w:r>
      <w:r>
        <w:rPr>
          <w:spacing w:val="-15"/>
        </w:rPr>
        <w:t xml:space="preserve"> </w:t>
      </w:r>
      <w:r>
        <w:t>also</w:t>
      </w:r>
      <w:r>
        <w:rPr>
          <w:spacing w:val="-15"/>
        </w:rPr>
        <w:t xml:space="preserve"> </w:t>
      </w:r>
      <w:r>
        <w:t>clearly</w:t>
      </w:r>
      <w:r>
        <w:rPr>
          <w:spacing w:val="-15"/>
        </w:rPr>
        <w:t xml:space="preserve"> </w:t>
      </w:r>
      <w:r>
        <w:t>communicated</w:t>
      </w:r>
      <w:r>
        <w:rPr>
          <w:spacing w:val="-15"/>
        </w:rPr>
        <w:t xml:space="preserve"> </w:t>
      </w:r>
      <w:r>
        <w:t>to</w:t>
      </w:r>
      <w:r>
        <w:rPr>
          <w:spacing w:val="-14"/>
        </w:rPr>
        <w:t xml:space="preserve"> </w:t>
      </w:r>
      <w:r>
        <w:t>the</w:t>
      </w:r>
      <w:r>
        <w:rPr>
          <w:spacing w:val="-15"/>
        </w:rPr>
        <w:t xml:space="preserve"> </w:t>
      </w:r>
      <w:r>
        <w:t>parties for</w:t>
      </w:r>
      <w:r>
        <w:rPr>
          <w:spacing w:val="-11"/>
        </w:rPr>
        <w:t xml:space="preserve"> </w:t>
      </w:r>
      <w:r>
        <w:t>the</w:t>
      </w:r>
      <w:r>
        <w:rPr>
          <w:spacing w:val="-10"/>
        </w:rPr>
        <w:t xml:space="preserve"> </w:t>
      </w:r>
      <w:r>
        <w:t>purpose</w:t>
      </w:r>
      <w:r>
        <w:rPr>
          <w:spacing w:val="-11"/>
        </w:rPr>
        <w:t xml:space="preserve"> </w:t>
      </w:r>
      <w:r>
        <w:t>of</w:t>
      </w:r>
      <w:r>
        <w:rPr>
          <w:spacing w:val="-8"/>
        </w:rPr>
        <w:t xml:space="preserve"> </w:t>
      </w:r>
      <w:r>
        <w:t>enforcement.</w:t>
      </w:r>
      <w:r>
        <w:rPr>
          <w:spacing w:val="-13"/>
        </w:rPr>
        <w:t xml:space="preserve"> </w:t>
      </w:r>
      <w:r>
        <w:t>What</w:t>
      </w:r>
      <w:r>
        <w:rPr>
          <w:spacing w:val="-9"/>
        </w:rPr>
        <w:t xml:space="preserve"> </w:t>
      </w:r>
      <w:r>
        <w:t>this</w:t>
      </w:r>
      <w:r>
        <w:rPr>
          <w:spacing w:val="-9"/>
        </w:rPr>
        <w:t xml:space="preserve"> </w:t>
      </w:r>
      <w:r>
        <w:t>entails</w:t>
      </w:r>
      <w:r>
        <w:rPr>
          <w:spacing w:val="-9"/>
        </w:rPr>
        <w:t xml:space="preserve"> </w:t>
      </w:r>
      <w:r>
        <w:t>is</w:t>
      </w:r>
      <w:r>
        <w:rPr>
          <w:spacing w:val="-9"/>
        </w:rPr>
        <w:t xml:space="preserve"> </w:t>
      </w:r>
      <w:r>
        <w:t>that</w:t>
      </w:r>
      <w:r>
        <w:rPr>
          <w:spacing w:val="-10"/>
        </w:rPr>
        <w:t xml:space="preserve"> </w:t>
      </w:r>
      <w:r>
        <w:t>the</w:t>
      </w:r>
      <w:r>
        <w:rPr>
          <w:spacing w:val="-9"/>
        </w:rPr>
        <w:t xml:space="preserve"> </w:t>
      </w:r>
      <w:r>
        <w:t>arbitrator</w:t>
      </w:r>
      <w:r>
        <w:rPr>
          <w:spacing w:val="-10"/>
        </w:rPr>
        <w:t xml:space="preserve"> </w:t>
      </w:r>
      <w:r>
        <w:t>undoubtedly</w:t>
      </w:r>
      <w:r>
        <w:rPr>
          <w:spacing w:val="-9"/>
        </w:rPr>
        <w:t xml:space="preserve"> </w:t>
      </w:r>
      <w:r>
        <w:t>became</w:t>
      </w:r>
      <w:r>
        <w:rPr>
          <w:spacing w:val="-10"/>
        </w:rPr>
        <w:t xml:space="preserve"> </w:t>
      </w:r>
      <w:r>
        <w:rPr>
          <w:i/>
        </w:rPr>
        <w:t xml:space="preserve">functus officio </w:t>
      </w:r>
      <w:r>
        <w:t>upon issuing this</w:t>
      </w:r>
      <w:r>
        <w:rPr>
          <w:spacing w:val="-3"/>
        </w:rPr>
        <w:t xml:space="preserve"> </w:t>
      </w:r>
      <w:r>
        <w:t>award. He</w:t>
      </w:r>
      <w:r>
        <w:rPr>
          <w:spacing w:val="-1"/>
        </w:rPr>
        <w:t xml:space="preserve"> </w:t>
      </w:r>
      <w:r>
        <w:t>had fully discharged his mandate</w:t>
      </w:r>
      <w:r>
        <w:rPr>
          <w:spacing w:val="-1"/>
        </w:rPr>
        <w:t xml:space="preserve"> </w:t>
      </w:r>
      <w:r>
        <w:t>in terms of</w:t>
      </w:r>
      <w:r>
        <w:rPr>
          <w:spacing w:val="-1"/>
        </w:rPr>
        <w:t xml:space="preserve"> </w:t>
      </w:r>
      <w:r>
        <w:t>the</w:t>
      </w:r>
      <w:r>
        <w:rPr>
          <w:spacing w:val="-1"/>
        </w:rPr>
        <w:t xml:space="preserve"> </w:t>
      </w:r>
      <w:r>
        <w:t xml:space="preserve">parties terms of reference and his jurisdiction to make any further considerations regarding the matter had ceased. Mr. </w:t>
      </w:r>
      <w:r>
        <w:rPr>
          <w:i/>
        </w:rPr>
        <w:t xml:space="preserve">Gonese </w:t>
      </w:r>
      <w:r>
        <w:t xml:space="preserve">made a concession that the second award had indeed been quantified. However, he sought to argue that the award had been withdrawn at the High Court due to its infraction of the </w:t>
      </w:r>
      <w:r>
        <w:rPr>
          <w:i/>
        </w:rPr>
        <w:t xml:space="preserve">audi alterum partem </w:t>
      </w:r>
      <w:r>
        <w:t>rule, hence it was no longer extant. In this light, he further sought</w:t>
      </w:r>
      <w:r>
        <w:rPr>
          <w:spacing w:val="-1"/>
        </w:rPr>
        <w:t xml:space="preserve"> </w:t>
      </w:r>
      <w:r>
        <w:t>to</w:t>
      </w:r>
      <w:r>
        <w:rPr>
          <w:spacing w:val="-1"/>
        </w:rPr>
        <w:t xml:space="preserve"> </w:t>
      </w:r>
      <w:r>
        <w:t>argue</w:t>
      </w:r>
      <w:r>
        <w:rPr>
          <w:spacing w:val="-2"/>
        </w:rPr>
        <w:t xml:space="preserve"> </w:t>
      </w:r>
      <w:r>
        <w:t>that</w:t>
      </w:r>
      <w:r>
        <w:rPr>
          <w:spacing w:val="-1"/>
        </w:rPr>
        <w:t xml:space="preserve"> </w:t>
      </w:r>
      <w:r>
        <w:t>the</w:t>
      </w:r>
      <w:r>
        <w:rPr>
          <w:spacing w:val="-2"/>
        </w:rPr>
        <w:t xml:space="preserve"> </w:t>
      </w:r>
      <w:r>
        <w:t>arbitrator’s</w:t>
      </w:r>
      <w:r>
        <w:rPr>
          <w:spacing w:val="-1"/>
        </w:rPr>
        <w:t xml:space="preserve"> </w:t>
      </w:r>
      <w:r>
        <w:t>jurisdiction</w:t>
      </w:r>
      <w:r>
        <w:rPr>
          <w:spacing w:val="-1"/>
        </w:rPr>
        <w:t xml:space="preserve"> </w:t>
      </w:r>
      <w:r>
        <w:t>to</w:t>
      </w:r>
      <w:r>
        <w:rPr>
          <w:spacing w:val="-5"/>
        </w:rPr>
        <w:t xml:space="preserve"> </w:t>
      </w:r>
      <w:r>
        <w:t>issue</w:t>
      </w:r>
      <w:r>
        <w:rPr>
          <w:spacing w:val="-2"/>
        </w:rPr>
        <w:t xml:space="preserve"> </w:t>
      </w:r>
      <w:r>
        <w:t>the</w:t>
      </w:r>
      <w:r>
        <w:rPr>
          <w:spacing w:val="-2"/>
        </w:rPr>
        <w:t xml:space="preserve"> </w:t>
      </w:r>
      <w:r>
        <w:t>third</w:t>
      </w:r>
      <w:r>
        <w:rPr>
          <w:spacing w:val="-2"/>
        </w:rPr>
        <w:t xml:space="preserve"> </w:t>
      </w:r>
      <w:r>
        <w:t>award had</w:t>
      </w:r>
      <w:r>
        <w:rPr>
          <w:spacing w:val="-1"/>
        </w:rPr>
        <w:t xml:space="preserve"> </w:t>
      </w:r>
      <w:r>
        <w:t>been</w:t>
      </w:r>
      <w:r>
        <w:rPr>
          <w:spacing w:val="-1"/>
        </w:rPr>
        <w:t xml:space="preserve"> </w:t>
      </w:r>
      <w:r>
        <w:t>revived</w:t>
      </w:r>
      <w:r>
        <w:rPr>
          <w:spacing w:val="-1"/>
        </w:rPr>
        <w:t xml:space="preserve"> </w:t>
      </w:r>
      <w:r>
        <w:t>from</w:t>
      </w:r>
      <w:r>
        <w:rPr>
          <w:spacing w:val="-1"/>
        </w:rPr>
        <w:t xml:space="preserve"> </w:t>
      </w:r>
      <w:r>
        <w:t>an implied directive by the High Court to re-quantify the first award so that it could be registrable. He</w:t>
      </w:r>
      <w:r>
        <w:rPr>
          <w:spacing w:val="-11"/>
        </w:rPr>
        <w:t xml:space="preserve"> </w:t>
      </w:r>
      <w:r>
        <w:t>maintained</w:t>
      </w:r>
      <w:r>
        <w:rPr>
          <w:spacing w:val="-8"/>
        </w:rPr>
        <w:t xml:space="preserve"> </w:t>
      </w:r>
      <w:r>
        <w:t>that</w:t>
      </w:r>
      <w:r>
        <w:rPr>
          <w:spacing w:val="-10"/>
        </w:rPr>
        <w:t xml:space="preserve"> </w:t>
      </w:r>
      <w:r>
        <w:t>the</w:t>
      </w:r>
      <w:r>
        <w:rPr>
          <w:spacing w:val="-8"/>
        </w:rPr>
        <w:t xml:space="preserve"> </w:t>
      </w:r>
      <w:r>
        <w:t>first</w:t>
      </w:r>
      <w:r>
        <w:rPr>
          <w:spacing w:val="-9"/>
        </w:rPr>
        <w:t xml:space="preserve"> </w:t>
      </w:r>
      <w:r>
        <w:t>respondent</w:t>
      </w:r>
      <w:r>
        <w:rPr>
          <w:spacing w:val="-9"/>
        </w:rPr>
        <w:t xml:space="preserve"> </w:t>
      </w:r>
      <w:r>
        <w:t>had</w:t>
      </w:r>
      <w:r>
        <w:rPr>
          <w:spacing w:val="-9"/>
        </w:rPr>
        <w:t xml:space="preserve"> </w:t>
      </w:r>
      <w:r>
        <w:t>correctly</w:t>
      </w:r>
      <w:r>
        <w:rPr>
          <w:spacing w:val="-9"/>
        </w:rPr>
        <w:t xml:space="preserve"> </w:t>
      </w:r>
      <w:r>
        <w:t>approached</w:t>
      </w:r>
      <w:r>
        <w:rPr>
          <w:spacing w:val="-7"/>
        </w:rPr>
        <w:t xml:space="preserve"> </w:t>
      </w:r>
      <w:r>
        <w:t>the</w:t>
      </w:r>
      <w:r>
        <w:rPr>
          <w:spacing w:val="-10"/>
        </w:rPr>
        <w:t xml:space="preserve"> </w:t>
      </w:r>
      <w:r>
        <w:t>arbitrator</w:t>
      </w:r>
      <w:r>
        <w:rPr>
          <w:spacing w:val="-10"/>
        </w:rPr>
        <w:t xml:space="preserve"> </w:t>
      </w:r>
      <w:r>
        <w:t>again</w:t>
      </w:r>
      <w:r>
        <w:rPr>
          <w:spacing w:val="-7"/>
        </w:rPr>
        <w:t xml:space="preserve"> </w:t>
      </w:r>
      <w:r>
        <w:t>to</w:t>
      </w:r>
      <w:r>
        <w:rPr>
          <w:spacing w:val="-9"/>
        </w:rPr>
        <w:t xml:space="preserve"> </w:t>
      </w:r>
      <w:r>
        <w:t>rectify</w:t>
      </w:r>
      <w:r>
        <w:rPr>
          <w:spacing w:val="-10"/>
        </w:rPr>
        <w:t xml:space="preserve"> </w:t>
      </w:r>
      <w:r>
        <w:t xml:space="preserve">this </w:t>
      </w:r>
      <w:r>
        <w:rPr>
          <w:spacing w:val="-2"/>
        </w:rPr>
        <w:t>issue.</w:t>
      </w:r>
    </w:p>
    <w:p w14:paraId="0B17C40D" w14:textId="77777777" w:rsidR="009053E3" w:rsidRDefault="00000000">
      <w:pPr>
        <w:pStyle w:val="BodyText"/>
        <w:spacing w:before="161" w:line="360" w:lineRule="auto"/>
        <w:ind w:right="355"/>
      </w:pPr>
      <w:r>
        <w:t>A</w:t>
      </w:r>
      <w:r>
        <w:rPr>
          <w:spacing w:val="-3"/>
        </w:rPr>
        <w:t xml:space="preserve"> </w:t>
      </w:r>
      <w:r>
        <w:t>careful reading of the High Court Judgment reveals that the Court did not pronounce itself on the validity of the second award as it had been withdrawn. Rather, it made a passing comment relating to it. There is no order on the face of the judgment setting aside the second award or remitting</w:t>
      </w:r>
      <w:r>
        <w:rPr>
          <w:spacing w:val="-1"/>
        </w:rPr>
        <w:t xml:space="preserve"> </w:t>
      </w:r>
      <w:r>
        <w:t>the</w:t>
      </w:r>
      <w:r>
        <w:rPr>
          <w:spacing w:val="-2"/>
        </w:rPr>
        <w:t xml:space="preserve"> </w:t>
      </w:r>
      <w:r>
        <w:t>matter</w:t>
      </w:r>
      <w:r>
        <w:rPr>
          <w:spacing w:val="-3"/>
        </w:rPr>
        <w:t xml:space="preserve"> </w:t>
      </w:r>
      <w:r>
        <w:t>back</w:t>
      </w:r>
      <w:r>
        <w:rPr>
          <w:spacing w:val="-1"/>
        </w:rPr>
        <w:t xml:space="preserve"> </w:t>
      </w:r>
      <w:r>
        <w:t>to</w:t>
      </w:r>
      <w:r>
        <w:rPr>
          <w:spacing w:val="-1"/>
        </w:rPr>
        <w:t xml:space="preserve"> </w:t>
      </w:r>
      <w:r>
        <w:t>the same</w:t>
      </w:r>
      <w:r>
        <w:rPr>
          <w:spacing w:val="-2"/>
        </w:rPr>
        <w:t xml:space="preserve"> </w:t>
      </w:r>
      <w:r>
        <w:t>arbitrator</w:t>
      </w:r>
      <w:r>
        <w:rPr>
          <w:spacing w:val="-2"/>
        </w:rPr>
        <w:t xml:space="preserve"> </w:t>
      </w:r>
      <w:r>
        <w:t>for</w:t>
      </w:r>
      <w:r>
        <w:rPr>
          <w:spacing w:val="-3"/>
        </w:rPr>
        <w:t xml:space="preserve"> </w:t>
      </w:r>
      <w:r>
        <w:t>re-quantification.</w:t>
      </w:r>
      <w:r>
        <w:rPr>
          <w:spacing w:val="-6"/>
        </w:rPr>
        <w:t xml:space="preserve"> </w:t>
      </w:r>
      <w:r>
        <w:t>The</w:t>
      </w:r>
      <w:r>
        <w:rPr>
          <w:spacing w:val="-2"/>
        </w:rPr>
        <w:t xml:space="preserve"> </w:t>
      </w:r>
      <w:r>
        <w:t>law</w:t>
      </w:r>
      <w:r>
        <w:rPr>
          <w:spacing w:val="-2"/>
        </w:rPr>
        <w:t xml:space="preserve"> </w:t>
      </w:r>
      <w:r>
        <w:t>on</w:t>
      </w:r>
      <w:r>
        <w:rPr>
          <w:spacing w:val="-1"/>
        </w:rPr>
        <w:t xml:space="preserve"> </w:t>
      </w:r>
      <w:r>
        <w:t>orders</w:t>
      </w:r>
      <w:r>
        <w:rPr>
          <w:spacing w:val="-2"/>
        </w:rPr>
        <w:t xml:space="preserve"> </w:t>
      </w:r>
      <w:r>
        <w:t>issued</w:t>
      </w:r>
      <w:r>
        <w:rPr>
          <w:spacing w:val="-1"/>
        </w:rPr>
        <w:t xml:space="preserve"> </w:t>
      </w:r>
      <w:r>
        <w:t>by the judicial officers dictates that they are extant until they are set aside on appeal or review.</w:t>
      </w:r>
      <w:r>
        <w:rPr>
          <w:spacing w:val="-1"/>
        </w:rPr>
        <w:t xml:space="preserve"> </w:t>
      </w:r>
      <w:r>
        <w:t>This was</w:t>
      </w:r>
      <w:r>
        <w:rPr>
          <w:spacing w:val="-3"/>
        </w:rPr>
        <w:t xml:space="preserve"> </w:t>
      </w:r>
      <w:r>
        <w:t>elucidated</w:t>
      </w:r>
      <w:r>
        <w:rPr>
          <w:spacing w:val="-2"/>
        </w:rPr>
        <w:t xml:space="preserve"> </w:t>
      </w:r>
      <w:r>
        <w:t>in</w:t>
      </w:r>
      <w:r>
        <w:rPr>
          <w:spacing w:val="-2"/>
        </w:rPr>
        <w:t xml:space="preserve"> </w:t>
      </w:r>
      <w:r>
        <w:rPr>
          <w:b/>
          <w:i/>
        </w:rPr>
        <w:t>Clothing</w:t>
      </w:r>
      <w:r>
        <w:rPr>
          <w:b/>
          <w:i/>
          <w:spacing w:val="-2"/>
        </w:rPr>
        <w:t xml:space="preserve"> </w:t>
      </w:r>
      <w:r>
        <w:rPr>
          <w:b/>
          <w:i/>
        </w:rPr>
        <w:t>Industry</w:t>
      </w:r>
      <w:r>
        <w:rPr>
          <w:b/>
          <w:i/>
          <w:spacing w:val="-3"/>
        </w:rPr>
        <w:t xml:space="preserve"> </w:t>
      </w:r>
      <w:r>
        <w:rPr>
          <w:b/>
          <w:i/>
        </w:rPr>
        <w:t>Pension</w:t>
      </w:r>
      <w:r>
        <w:rPr>
          <w:b/>
          <w:i/>
          <w:spacing w:val="-1"/>
        </w:rPr>
        <w:t xml:space="preserve"> </w:t>
      </w:r>
      <w:r>
        <w:rPr>
          <w:b/>
          <w:i/>
        </w:rPr>
        <w:t xml:space="preserve">Fund </w:t>
      </w:r>
      <w:r>
        <w:rPr>
          <w:b/>
        </w:rPr>
        <w:t>v</w:t>
      </w:r>
      <w:r>
        <w:rPr>
          <w:b/>
          <w:spacing w:val="-2"/>
        </w:rPr>
        <w:t xml:space="preserve"> </w:t>
      </w:r>
      <w:r>
        <w:rPr>
          <w:b/>
          <w:i/>
        </w:rPr>
        <w:t>Dare</w:t>
      </w:r>
      <w:r>
        <w:rPr>
          <w:b/>
          <w:i/>
          <w:spacing w:val="-4"/>
        </w:rPr>
        <w:t xml:space="preserve"> </w:t>
      </w:r>
      <w:r>
        <w:rPr>
          <w:b/>
          <w:i/>
        </w:rPr>
        <w:t>&amp;</w:t>
      </w:r>
      <w:r>
        <w:rPr>
          <w:b/>
          <w:i/>
          <w:spacing w:val="-12"/>
        </w:rPr>
        <w:t xml:space="preserve"> </w:t>
      </w:r>
      <w:r>
        <w:rPr>
          <w:b/>
          <w:i/>
        </w:rPr>
        <w:t>Anor</w:t>
      </w:r>
      <w:r>
        <w:rPr>
          <w:b/>
          <w:i/>
          <w:spacing w:val="-2"/>
        </w:rPr>
        <w:t xml:space="preserve"> </w:t>
      </w:r>
      <w:r>
        <w:rPr>
          <w:b/>
        </w:rPr>
        <w:t>SC</w:t>
      </w:r>
      <w:r>
        <w:rPr>
          <w:b/>
          <w:spacing w:val="-3"/>
        </w:rPr>
        <w:t xml:space="preserve"> </w:t>
      </w:r>
      <w:r>
        <w:rPr>
          <w:b/>
        </w:rPr>
        <w:t>47/24</w:t>
      </w:r>
      <w:r>
        <w:t>,</w:t>
      </w:r>
      <w:r>
        <w:rPr>
          <w:spacing w:val="-2"/>
        </w:rPr>
        <w:t xml:space="preserve"> </w:t>
      </w:r>
      <w:r>
        <w:t>at</w:t>
      </w:r>
      <w:r>
        <w:rPr>
          <w:spacing w:val="-2"/>
        </w:rPr>
        <w:t xml:space="preserve"> </w:t>
      </w:r>
      <w:r>
        <w:t>page</w:t>
      </w:r>
      <w:r>
        <w:rPr>
          <w:spacing w:val="-4"/>
        </w:rPr>
        <w:t xml:space="preserve"> </w:t>
      </w:r>
      <w:r>
        <w:t>8, wherein BHUNU JA held that: -</w:t>
      </w:r>
    </w:p>
    <w:p w14:paraId="29C8DD7F" w14:textId="77777777" w:rsidR="009053E3" w:rsidRDefault="00000000">
      <w:pPr>
        <w:pStyle w:val="BodyText"/>
        <w:spacing w:before="160"/>
        <w:ind w:left="720" w:right="354"/>
      </w:pPr>
      <w:r>
        <w:t>“The appellant sealed its own fate when it accepted the arbitrator’s award and partially complied with it. It cannot therefore be found in the appellant’s mouth that it cannot be bound by the award when it stands undisturbed, valid, extant and binding.</w:t>
      </w:r>
      <w:r>
        <w:rPr>
          <w:spacing w:val="40"/>
        </w:rPr>
        <w:t xml:space="preserve"> </w:t>
      </w:r>
      <w:r>
        <w:t xml:space="preserve">In the case of </w:t>
      </w:r>
      <w:r>
        <w:rPr>
          <w:i/>
        </w:rPr>
        <w:t>Mkize</w:t>
      </w:r>
      <w:r>
        <w:rPr>
          <w:i/>
          <w:spacing w:val="-15"/>
        </w:rPr>
        <w:t xml:space="preserve"> </w:t>
      </w:r>
      <w:r>
        <w:t>v</w:t>
      </w:r>
      <w:r>
        <w:rPr>
          <w:spacing w:val="-15"/>
        </w:rPr>
        <w:t xml:space="preserve"> </w:t>
      </w:r>
      <w:r>
        <w:rPr>
          <w:i/>
        </w:rPr>
        <w:t>Swemmer</w:t>
      </w:r>
      <w:r>
        <w:rPr>
          <w:i/>
          <w:spacing w:val="-15"/>
        </w:rPr>
        <w:t xml:space="preserve"> </w:t>
      </w:r>
      <w:r>
        <w:t>1967</w:t>
      </w:r>
      <w:r>
        <w:rPr>
          <w:spacing w:val="-15"/>
        </w:rPr>
        <w:t xml:space="preserve"> </w:t>
      </w:r>
      <w:r>
        <w:t>SA</w:t>
      </w:r>
      <w:r>
        <w:rPr>
          <w:spacing w:val="-15"/>
        </w:rPr>
        <w:t xml:space="preserve"> </w:t>
      </w:r>
      <w:r>
        <w:t>186</w:t>
      </w:r>
      <w:r>
        <w:rPr>
          <w:spacing w:val="-15"/>
        </w:rPr>
        <w:t xml:space="preserve"> </w:t>
      </w:r>
      <w:r>
        <w:t>at</w:t>
      </w:r>
      <w:r>
        <w:rPr>
          <w:spacing w:val="-15"/>
        </w:rPr>
        <w:t xml:space="preserve"> </w:t>
      </w:r>
      <w:r>
        <w:t>p</w:t>
      </w:r>
      <w:r>
        <w:rPr>
          <w:spacing w:val="-15"/>
        </w:rPr>
        <w:t xml:space="preserve"> </w:t>
      </w:r>
      <w:r>
        <w:t>197</w:t>
      </w:r>
      <w:r>
        <w:rPr>
          <w:spacing w:val="-15"/>
        </w:rPr>
        <w:t xml:space="preserve"> </w:t>
      </w:r>
      <w:r>
        <w:t>C</w:t>
      </w:r>
      <w:r>
        <w:rPr>
          <w:spacing w:val="-15"/>
        </w:rPr>
        <w:t xml:space="preserve"> </w:t>
      </w:r>
      <w:r>
        <w:t>-</w:t>
      </w:r>
      <w:r>
        <w:rPr>
          <w:spacing w:val="-15"/>
        </w:rPr>
        <w:t xml:space="preserve"> </w:t>
      </w:r>
      <w:r>
        <w:t>D</w:t>
      </w:r>
      <w:r>
        <w:rPr>
          <w:spacing w:val="-15"/>
        </w:rPr>
        <w:t xml:space="preserve"> </w:t>
      </w:r>
      <w:r>
        <w:t>it</w:t>
      </w:r>
      <w:r>
        <w:rPr>
          <w:spacing w:val="-15"/>
        </w:rPr>
        <w:t xml:space="preserve"> </w:t>
      </w:r>
      <w:r>
        <w:t>was</w:t>
      </w:r>
      <w:r>
        <w:rPr>
          <w:spacing w:val="-15"/>
        </w:rPr>
        <w:t xml:space="preserve"> </w:t>
      </w:r>
      <w:r>
        <w:t>held</w:t>
      </w:r>
      <w:r>
        <w:rPr>
          <w:spacing w:val="-15"/>
        </w:rPr>
        <w:t xml:space="preserve"> </w:t>
      </w:r>
      <w:r>
        <w:t>that</w:t>
      </w:r>
      <w:r>
        <w:rPr>
          <w:spacing w:val="-15"/>
        </w:rPr>
        <w:t xml:space="preserve"> </w:t>
      </w:r>
      <w:r>
        <w:t>judicial</w:t>
      </w:r>
      <w:r>
        <w:rPr>
          <w:spacing w:val="-15"/>
        </w:rPr>
        <w:t xml:space="preserve"> </w:t>
      </w:r>
      <w:r>
        <w:t>decisions</w:t>
      </w:r>
      <w:r>
        <w:rPr>
          <w:spacing w:val="-15"/>
        </w:rPr>
        <w:t xml:space="preserve"> </w:t>
      </w:r>
      <w:r>
        <w:t>are</w:t>
      </w:r>
      <w:r>
        <w:rPr>
          <w:spacing w:val="-15"/>
        </w:rPr>
        <w:t xml:space="preserve"> </w:t>
      </w:r>
      <w:r>
        <w:t>binding until</w:t>
      </w:r>
      <w:r>
        <w:rPr>
          <w:spacing w:val="-2"/>
        </w:rPr>
        <w:t xml:space="preserve"> </w:t>
      </w:r>
      <w:r>
        <w:t>set</w:t>
      </w:r>
      <w:r>
        <w:rPr>
          <w:spacing w:val="-2"/>
        </w:rPr>
        <w:t xml:space="preserve"> </w:t>
      </w:r>
      <w:r>
        <w:t>aside</w:t>
      </w:r>
      <w:r>
        <w:rPr>
          <w:spacing w:val="-2"/>
        </w:rPr>
        <w:t xml:space="preserve"> </w:t>
      </w:r>
      <w:r>
        <w:t>on</w:t>
      </w:r>
      <w:r>
        <w:rPr>
          <w:spacing w:val="-1"/>
        </w:rPr>
        <w:t xml:space="preserve"> </w:t>
      </w:r>
      <w:r>
        <w:t>appeal or</w:t>
      </w:r>
      <w:r>
        <w:rPr>
          <w:spacing w:val="-2"/>
        </w:rPr>
        <w:t xml:space="preserve"> </w:t>
      </w:r>
      <w:r>
        <w:t>review.</w:t>
      </w:r>
      <w:r>
        <w:rPr>
          <w:spacing w:val="40"/>
        </w:rPr>
        <w:t xml:space="preserve"> </w:t>
      </w:r>
      <w:r>
        <w:t>In</w:t>
      </w:r>
      <w:r>
        <w:rPr>
          <w:spacing w:val="-1"/>
        </w:rPr>
        <w:t xml:space="preserve"> </w:t>
      </w:r>
      <w:r>
        <w:t>this</w:t>
      </w:r>
      <w:r>
        <w:rPr>
          <w:spacing w:val="-3"/>
        </w:rPr>
        <w:t xml:space="preserve"> </w:t>
      </w:r>
      <w:r>
        <w:t>case</w:t>
      </w:r>
      <w:r>
        <w:rPr>
          <w:spacing w:val="-3"/>
        </w:rPr>
        <w:t xml:space="preserve"> </w:t>
      </w:r>
      <w:r>
        <w:t>the</w:t>
      </w:r>
      <w:r>
        <w:rPr>
          <w:spacing w:val="-3"/>
        </w:rPr>
        <w:t xml:space="preserve"> </w:t>
      </w:r>
      <w:r>
        <w:t>award</w:t>
      </w:r>
      <w:r>
        <w:rPr>
          <w:spacing w:val="-2"/>
        </w:rPr>
        <w:t xml:space="preserve"> </w:t>
      </w:r>
      <w:r>
        <w:t>is extant.</w:t>
      </w:r>
      <w:r>
        <w:rPr>
          <w:spacing w:val="40"/>
        </w:rPr>
        <w:t xml:space="preserve"> </w:t>
      </w:r>
      <w:r>
        <w:t>It</w:t>
      </w:r>
      <w:r>
        <w:rPr>
          <w:spacing w:val="-2"/>
        </w:rPr>
        <w:t xml:space="preserve"> </w:t>
      </w:r>
      <w:r>
        <w:t>was never</w:t>
      </w:r>
      <w:r>
        <w:rPr>
          <w:spacing w:val="-2"/>
        </w:rPr>
        <w:t xml:space="preserve"> </w:t>
      </w:r>
      <w:r>
        <w:t>set</w:t>
      </w:r>
      <w:r>
        <w:rPr>
          <w:spacing w:val="-2"/>
        </w:rPr>
        <w:t xml:space="preserve"> </w:t>
      </w:r>
      <w:r>
        <w:t>aside either on appeal or review.”</w:t>
      </w:r>
    </w:p>
    <w:p w14:paraId="19E62283" w14:textId="77777777" w:rsidR="009053E3" w:rsidRDefault="00000000">
      <w:pPr>
        <w:pStyle w:val="BodyText"/>
        <w:spacing w:before="161" w:line="360" w:lineRule="auto"/>
        <w:ind w:right="358"/>
      </w:pPr>
      <w:r>
        <w:t>In</w:t>
      </w:r>
      <w:r>
        <w:rPr>
          <w:spacing w:val="-11"/>
        </w:rPr>
        <w:t xml:space="preserve"> </w:t>
      </w:r>
      <w:r>
        <w:t>this</w:t>
      </w:r>
      <w:r>
        <w:rPr>
          <w:spacing w:val="-10"/>
        </w:rPr>
        <w:t xml:space="preserve"> </w:t>
      </w:r>
      <w:r>
        <w:t>light,</w:t>
      </w:r>
      <w:r>
        <w:rPr>
          <w:spacing w:val="-13"/>
        </w:rPr>
        <w:t xml:space="preserve"> </w:t>
      </w:r>
      <w:r>
        <w:t>the</w:t>
      </w:r>
      <w:r>
        <w:rPr>
          <w:spacing w:val="-12"/>
        </w:rPr>
        <w:t xml:space="preserve"> </w:t>
      </w:r>
      <w:r>
        <w:t>sheer</w:t>
      </w:r>
      <w:r>
        <w:rPr>
          <w:spacing w:val="-11"/>
        </w:rPr>
        <w:t xml:space="preserve"> </w:t>
      </w:r>
      <w:r>
        <w:t>withdrawal</w:t>
      </w:r>
      <w:r>
        <w:rPr>
          <w:spacing w:val="-10"/>
        </w:rPr>
        <w:t xml:space="preserve"> </w:t>
      </w:r>
      <w:r>
        <w:t>of</w:t>
      </w:r>
      <w:r>
        <w:rPr>
          <w:spacing w:val="-11"/>
        </w:rPr>
        <w:t xml:space="preserve"> </w:t>
      </w:r>
      <w:r>
        <w:t>the</w:t>
      </w:r>
      <w:r>
        <w:rPr>
          <w:spacing w:val="-11"/>
        </w:rPr>
        <w:t xml:space="preserve"> </w:t>
      </w:r>
      <w:r>
        <w:t>second</w:t>
      </w:r>
      <w:r>
        <w:rPr>
          <w:spacing w:val="-11"/>
        </w:rPr>
        <w:t xml:space="preserve"> </w:t>
      </w:r>
      <w:r>
        <w:t>award</w:t>
      </w:r>
      <w:r>
        <w:rPr>
          <w:spacing w:val="-11"/>
        </w:rPr>
        <w:t xml:space="preserve"> </w:t>
      </w:r>
      <w:r>
        <w:t>during</w:t>
      </w:r>
      <w:r>
        <w:rPr>
          <w:spacing w:val="-11"/>
        </w:rPr>
        <w:t xml:space="preserve"> </w:t>
      </w:r>
      <w:r>
        <w:t>the</w:t>
      </w:r>
      <w:r>
        <w:rPr>
          <w:spacing w:val="-11"/>
        </w:rPr>
        <w:t xml:space="preserve"> </w:t>
      </w:r>
      <w:r>
        <w:t>High</w:t>
      </w:r>
      <w:r>
        <w:rPr>
          <w:spacing w:val="-11"/>
        </w:rPr>
        <w:t xml:space="preserve"> </w:t>
      </w:r>
      <w:r>
        <w:t>Court</w:t>
      </w:r>
      <w:r>
        <w:rPr>
          <w:spacing w:val="-11"/>
        </w:rPr>
        <w:t xml:space="preserve"> </w:t>
      </w:r>
      <w:r>
        <w:t>proceedings</w:t>
      </w:r>
      <w:r>
        <w:rPr>
          <w:spacing w:val="-10"/>
        </w:rPr>
        <w:t xml:space="preserve"> </w:t>
      </w:r>
      <w:r>
        <w:t>does</w:t>
      </w:r>
      <w:r>
        <w:rPr>
          <w:spacing w:val="-10"/>
        </w:rPr>
        <w:t xml:space="preserve"> </w:t>
      </w:r>
      <w:r>
        <w:t xml:space="preserve">not have the legal effect of setting that award aside or rendering it a nullity. Evidently, the second award is still extant, contrary to Mr. </w:t>
      </w:r>
      <w:r>
        <w:rPr>
          <w:i/>
        </w:rPr>
        <w:t>Gones</w:t>
      </w:r>
      <w:r>
        <w:t>e’s submission.</w:t>
      </w:r>
    </w:p>
    <w:p w14:paraId="2CC6B91C"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5EB81F84" w14:textId="77777777" w:rsidR="009053E3" w:rsidRDefault="00000000">
      <w:pPr>
        <w:pStyle w:val="BodyText"/>
        <w:spacing w:before="79" w:line="360" w:lineRule="auto"/>
        <w:ind w:right="353"/>
      </w:pPr>
      <w:r>
        <w:lastRenderedPageBreak/>
        <w:t xml:space="preserve">The reliance by both the first and second respondents on the High Court’s </w:t>
      </w:r>
      <w:r>
        <w:rPr>
          <w:i/>
        </w:rPr>
        <w:t xml:space="preserve">obiter dictum </w:t>
      </w:r>
      <w:r>
        <w:t>is untenable</w:t>
      </w:r>
      <w:r>
        <w:rPr>
          <w:spacing w:val="-15"/>
        </w:rPr>
        <w:t xml:space="preserve"> </w:t>
      </w:r>
      <w:r>
        <w:t>at</w:t>
      </w:r>
      <w:r>
        <w:rPr>
          <w:spacing w:val="-15"/>
        </w:rPr>
        <w:t xml:space="preserve"> </w:t>
      </w:r>
      <w:r>
        <w:t>law.</w:t>
      </w:r>
      <w:r>
        <w:rPr>
          <w:spacing w:val="-15"/>
        </w:rPr>
        <w:t xml:space="preserve"> </w:t>
      </w:r>
      <w:r>
        <w:t>There</w:t>
      </w:r>
      <w:r>
        <w:rPr>
          <w:spacing w:val="-15"/>
        </w:rPr>
        <w:t xml:space="preserve"> </w:t>
      </w:r>
      <w:r>
        <w:t>is</w:t>
      </w:r>
      <w:r>
        <w:rPr>
          <w:spacing w:val="-15"/>
        </w:rPr>
        <w:t xml:space="preserve"> </w:t>
      </w:r>
      <w:r>
        <w:t>a</w:t>
      </w:r>
      <w:r>
        <w:rPr>
          <w:spacing w:val="-15"/>
        </w:rPr>
        <w:t xml:space="preserve"> </w:t>
      </w:r>
      <w:r>
        <w:t>fundamental</w:t>
      </w:r>
      <w:r>
        <w:rPr>
          <w:spacing w:val="-15"/>
        </w:rPr>
        <w:t xml:space="preserve"> </w:t>
      </w:r>
      <w:r>
        <w:t>difference</w:t>
      </w:r>
      <w:r>
        <w:rPr>
          <w:spacing w:val="-15"/>
        </w:rPr>
        <w:t xml:space="preserve"> </w:t>
      </w:r>
      <w:r>
        <w:t>between</w:t>
      </w:r>
      <w:r>
        <w:rPr>
          <w:spacing w:val="-15"/>
        </w:rPr>
        <w:t xml:space="preserve"> </w:t>
      </w:r>
      <w:r>
        <w:t>an</w:t>
      </w:r>
      <w:r>
        <w:rPr>
          <w:spacing w:val="-15"/>
        </w:rPr>
        <w:t xml:space="preserve"> </w:t>
      </w:r>
      <w:r>
        <w:rPr>
          <w:i/>
        </w:rPr>
        <w:t>obiter</w:t>
      </w:r>
      <w:r>
        <w:rPr>
          <w:i/>
          <w:spacing w:val="-15"/>
        </w:rPr>
        <w:t xml:space="preserve"> </w:t>
      </w:r>
      <w:r>
        <w:rPr>
          <w:i/>
        </w:rPr>
        <w:t>dictum</w:t>
      </w:r>
      <w:r>
        <w:rPr>
          <w:i/>
          <w:spacing w:val="-15"/>
        </w:rPr>
        <w:t xml:space="preserve"> </w:t>
      </w:r>
      <w:r>
        <w:t>and</w:t>
      </w:r>
      <w:r>
        <w:rPr>
          <w:spacing w:val="-15"/>
        </w:rPr>
        <w:t xml:space="preserve"> </w:t>
      </w:r>
      <w:r>
        <w:t>a</w:t>
      </w:r>
      <w:r>
        <w:rPr>
          <w:spacing w:val="-15"/>
        </w:rPr>
        <w:t xml:space="preserve"> </w:t>
      </w:r>
      <w:r>
        <w:rPr>
          <w:i/>
        </w:rPr>
        <w:t>ratio</w:t>
      </w:r>
      <w:r>
        <w:rPr>
          <w:i/>
          <w:spacing w:val="-15"/>
        </w:rPr>
        <w:t xml:space="preserve"> </w:t>
      </w:r>
      <w:r>
        <w:rPr>
          <w:i/>
        </w:rPr>
        <w:t>decidendi</w:t>
      </w:r>
      <w:r>
        <w:t xml:space="preserve">. </w:t>
      </w:r>
      <w:r>
        <w:rPr>
          <w:i/>
        </w:rPr>
        <w:t xml:space="preserve">Obiter dicta </w:t>
      </w:r>
      <w:r>
        <w:t xml:space="preserve">is usually translated to mean “that which is said in passing.” See </w:t>
      </w:r>
      <w:r>
        <w:rPr>
          <w:b/>
        </w:rPr>
        <w:t xml:space="preserve">Bryan A Garner, ed, Black’s Law Dictionary, 11th ed (Thomson Reuters, 2019). </w:t>
      </w:r>
      <w:r>
        <w:t xml:space="preserve">On the other hand, the </w:t>
      </w:r>
      <w:r>
        <w:rPr>
          <w:i/>
        </w:rPr>
        <w:t xml:space="preserve">ratio decidendi </w:t>
      </w:r>
      <w:r>
        <w:t>is just that portion of the judgment in which a legal rule interacts with the facts to produce an outcome that resolves the dispute between the parties. The portions of the judgment that</w:t>
      </w:r>
      <w:r>
        <w:rPr>
          <w:spacing w:val="-8"/>
        </w:rPr>
        <w:t xml:space="preserve"> </w:t>
      </w:r>
      <w:r>
        <w:t>do</w:t>
      </w:r>
      <w:r>
        <w:rPr>
          <w:spacing w:val="-8"/>
        </w:rPr>
        <w:t xml:space="preserve"> </w:t>
      </w:r>
      <w:r>
        <w:t>not</w:t>
      </w:r>
      <w:r>
        <w:rPr>
          <w:spacing w:val="-8"/>
        </w:rPr>
        <w:t xml:space="preserve"> </w:t>
      </w:r>
      <w:r>
        <w:t>contribute</w:t>
      </w:r>
      <w:r>
        <w:rPr>
          <w:spacing w:val="-9"/>
        </w:rPr>
        <w:t xml:space="preserve"> </w:t>
      </w:r>
      <w:r>
        <w:t>to</w:t>
      </w:r>
      <w:r>
        <w:rPr>
          <w:spacing w:val="-10"/>
        </w:rPr>
        <w:t xml:space="preserve"> </w:t>
      </w:r>
      <w:r>
        <w:t>a</w:t>
      </w:r>
      <w:r>
        <w:rPr>
          <w:spacing w:val="-9"/>
        </w:rPr>
        <w:t xml:space="preserve"> </w:t>
      </w:r>
      <w:r>
        <w:t>final</w:t>
      </w:r>
      <w:r>
        <w:rPr>
          <w:spacing w:val="-8"/>
        </w:rPr>
        <w:t xml:space="preserve"> </w:t>
      </w:r>
      <w:r>
        <w:t>resolution</w:t>
      </w:r>
      <w:r>
        <w:rPr>
          <w:spacing w:val="-8"/>
        </w:rPr>
        <w:t xml:space="preserve"> </w:t>
      </w:r>
      <w:r>
        <w:t>of</w:t>
      </w:r>
      <w:r>
        <w:rPr>
          <w:spacing w:val="-9"/>
        </w:rPr>
        <w:t xml:space="preserve"> </w:t>
      </w:r>
      <w:r>
        <w:t>the</w:t>
      </w:r>
      <w:r>
        <w:rPr>
          <w:spacing w:val="-9"/>
        </w:rPr>
        <w:t xml:space="preserve"> </w:t>
      </w:r>
      <w:r>
        <w:t>dispute</w:t>
      </w:r>
      <w:r>
        <w:rPr>
          <w:spacing w:val="-9"/>
        </w:rPr>
        <w:t xml:space="preserve"> </w:t>
      </w:r>
      <w:r>
        <w:t>between</w:t>
      </w:r>
      <w:r>
        <w:rPr>
          <w:spacing w:val="-8"/>
        </w:rPr>
        <w:t xml:space="preserve"> </w:t>
      </w:r>
      <w:r>
        <w:t>the</w:t>
      </w:r>
      <w:r>
        <w:rPr>
          <w:spacing w:val="-9"/>
        </w:rPr>
        <w:t xml:space="preserve"> </w:t>
      </w:r>
      <w:r>
        <w:t>parties</w:t>
      </w:r>
      <w:r>
        <w:rPr>
          <w:spacing w:val="-8"/>
        </w:rPr>
        <w:t xml:space="preserve"> </w:t>
      </w:r>
      <w:r>
        <w:t>therefore</w:t>
      </w:r>
      <w:r>
        <w:rPr>
          <w:spacing w:val="-10"/>
        </w:rPr>
        <w:t xml:space="preserve"> </w:t>
      </w:r>
      <w:r>
        <w:t>lack</w:t>
      </w:r>
      <w:r>
        <w:rPr>
          <w:spacing w:val="-8"/>
        </w:rPr>
        <w:t xml:space="preserve"> </w:t>
      </w:r>
      <w:r>
        <w:t xml:space="preserve">binding force. See </w:t>
      </w:r>
      <w:r>
        <w:rPr>
          <w:b/>
        </w:rPr>
        <w:t xml:space="preserve">“Dictum Revisited,” (1952) 4 Stan L Rev 509 at 512. </w:t>
      </w:r>
      <w:r>
        <w:t>A reading of the High Court order,</w:t>
      </w:r>
      <w:r>
        <w:rPr>
          <w:spacing w:val="-13"/>
        </w:rPr>
        <w:t xml:space="preserve"> </w:t>
      </w:r>
      <w:r>
        <w:t>in</w:t>
      </w:r>
      <w:r>
        <w:rPr>
          <w:spacing w:val="-12"/>
        </w:rPr>
        <w:t xml:space="preserve"> </w:t>
      </w:r>
      <w:r>
        <w:t>this</w:t>
      </w:r>
      <w:r>
        <w:rPr>
          <w:spacing w:val="-12"/>
        </w:rPr>
        <w:t xml:space="preserve"> </w:t>
      </w:r>
      <w:r>
        <w:t>light,</w:t>
      </w:r>
      <w:r>
        <w:rPr>
          <w:spacing w:val="-12"/>
        </w:rPr>
        <w:t xml:space="preserve"> </w:t>
      </w:r>
      <w:r>
        <w:t>reveals</w:t>
      </w:r>
      <w:r>
        <w:rPr>
          <w:spacing w:val="-12"/>
        </w:rPr>
        <w:t xml:space="preserve"> </w:t>
      </w:r>
      <w:r>
        <w:t>that</w:t>
      </w:r>
      <w:r>
        <w:rPr>
          <w:spacing w:val="-12"/>
        </w:rPr>
        <w:t xml:space="preserve"> </w:t>
      </w:r>
      <w:r>
        <w:t>the</w:t>
      </w:r>
      <w:r>
        <w:rPr>
          <w:spacing w:val="-13"/>
        </w:rPr>
        <w:t xml:space="preserve"> </w:t>
      </w:r>
      <w:r>
        <w:t>Court</w:t>
      </w:r>
      <w:r>
        <w:rPr>
          <w:spacing w:val="-12"/>
        </w:rPr>
        <w:t xml:space="preserve"> </w:t>
      </w:r>
      <w:r>
        <w:t>did</w:t>
      </w:r>
      <w:r>
        <w:rPr>
          <w:spacing w:val="-12"/>
        </w:rPr>
        <w:t xml:space="preserve"> </w:t>
      </w:r>
      <w:r>
        <w:t>not</w:t>
      </w:r>
      <w:r>
        <w:rPr>
          <w:spacing w:val="-12"/>
        </w:rPr>
        <w:t xml:space="preserve"> </w:t>
      </w:r>
      <w:r>
        <w:t>decide</w:t>
      </w:r>
      <w:r>
        <w:rPr>
          <w:spacing w:val="-13"/>
        </w:rPr>
        <w:t xml:space="preserve"> </w:t>
      </w:r>
      <w:r>
        <w:t>on</w:t>
      </w:r>
      <w:r>
        <w:rPr>
          <w:spacing w:val="-12"/>
        </w:rPr>
        <w:t xml:space="preserve"> </w:t>
      </w:r>
      <w:r>
        <w:t>the</w:t>
      </w:r>
      <w:r>
        <w:rPr>
          <w:spacing w:val="-13"/>
        </w:rPr>
        <w:t xml:space="preserve"> </w:t>
      </w:r>
      <w:r>
        <w:t>validity</w:t>
      </w:r>
      <w:r>
        <w:rPr>
          <w:spacing w:val="-12"/>
        </w:rPr>
        <w:t xml:space="preserve"> </w:t>
      </w:r>
      <w:r>
        <w:t>of</w:t>
      </w:r>
      <w:r>
        <w:rPr>
          <w:spacing w:val="-13"/>
        </w:rPr>
        <w:t xml:space="preserve"> </w:t>
      </w:r>
      <w:r>
        <w:t>the</w:t>
      </w:r>
      <w:r>
        <w:rPr>
          <w:spacing w:val="-10"/>
        </w:rPr>
        <w:t xml:space="preserve"> </w:t>
      </w:r>
      <w:r>
        <w:t>second</w:t>
      </w:r>
      <w:r>
        <w:rPr>
          <w:spacing w:val="-12"/>
        </w:rPr>
        <w:t xml:space="preserve"> </w:t>
      </w:r>
      <w:r>
        <w:t>award</w:t>
      </w:r>
      <w:r>
        <w:rPr>
          <w:spacing w:val="-13"/>
        </w:rPr>
        <w:t xml:space="preserve"> </w:t>
      </w:r>
      <w:r>
        <w:t>thereby rendering it still extant. Having established that the second award is still standing, it follows that the arbitrator had fully pronounced himself on this matter and by so doing, extinguished his jurisdiction to adjudicate on the same matter a second time.</w:t>
      </w:r>
    </w:p>
    <w:p w14:paraId="589DFB92" w14:textId="77777777" w:rsidR="009053E3" w:rsidRDefault="00000000">
      <w:pPr>
        <w:pStyle w:val="BodyText"/>
        <w:spacing w:before="160" w:line="360" w:lineRule="auto"/>
        <w:ind w:right="355"/>
      </w:pPr>
      <w:r>
        <w:t>The question therefore remains, in relation to the issuance of the third award, where did the arbitrator</w:t>
      </w:r>
      <w:r>
        <w:rPr>
          <w:spacing w:val="-9"/>
        </w:rPr>
        <w:t xml:space="preserve"> </w:t>
      </w:r>
      <w:r>
        <w:t>derive</w:t>
      </w:r>
      <w:r>
        <w:rPr>
          <w:spacing w:val="-9"/>
        </w:rPr>
        <w:t xml:space="preserve"> </w:t>
      </w:r>
      <w:r>
        <w:t>his</w:t>
      </w:r>
      <w:r>
        <w:rPr>
          <w:spacing w:val="-8"/>
        </w:rPr>
        <w:t xml:space="preserve"> </w:t>
      </w:r>
      <w:r>
        <w:t>jurisdiction</w:t>
      </w:r>
      <w:r>
        <w:rPr>
          <w:spacing w:val="-7"/>
        </w:rPr>
        <w:t xml:space="preserve"> </w:t>
      </w:r>
      <w:r>
        <w:t>from?</w:t>
      </w:r>
      <w:r>
        <w:rPr>
          <w:spacing w:val="-9"/>
        </w:rPr>
        <w:t xml:space="preserve"> </w:t>
      </w:r>
      <w:r>
        <w:t>He</w:t>
      </w:r>
      <w:r>
        <w:rPr>
          <w:spacing w:val="-10"/>
        </w:rPr>
        <w:t xml:space="preserve"> </w:t>
      </w:r>
      <w:r>
        <w:t>purports</w:t>
      </w:r>
      <w:r>
        <w:rPr>
          <w:spacing w:val="-8"/>
        </w:rPr>
        <w:t xml:space="preserve"> </w:t>
      </w:r>
      <w:r>
        <w:t>to</w:t>
      </w:r>
      <w:r>
        <w:rPr>
          <w:spacing w:val="-8"/>
        </w:rPr>
        <w:t xml:space="preserve"> </w:t>
      </w:r>
      <w:r>
        <w:t>have</w:t>
      </w:r>
      <w:r>
        <w:rPr>
          <w:spacing w:val="-9"/>
        </w:rPr>
        <w:t xml:space="preserve"> </w:t>
      </w:r>
      <w:r>
        <w:t>assumed</w:t>
      </w:r>
      <w:r>
        <w:rPr>
          <w:spacing w:val="-8"/>
        </w:rPr>
        <w:t xml:space="preserve"> </w:t>
      </w:r>
      <w:r>
        <w:t>jurisdiction</w:t>
      </w:r>
      <w:r>
        <w:rPr>
          <w:spacing w:val="-8"/>
        </w:rPr>
        <w:t xml:space="preserve"> </w:t>
      </w:r>
      <w:r>
        <w:t>upon</w:t>
      </w:r>
      <w:r>
        <w:rPr>
          <w:spacing w:val="-8"/>
        </w:rPr>
        <w:t xml:space="preserve"> </w:t>
      </w:r>
      <w:r>
        <w:t>reference</w:t>
      </w:r>
      <w:r>
        <w:rPr>
          <w:spacing w:val="-9"/>
        </w:rPr>
        <w:t xml:space="preserve"> </w:t>
      </w:r>
      <w:r>
        <w:t>of the matter to him by the first respondent which he notes is in terms of the Arbitration Act. He however neglects or</w:t>
      </w:r>
      <w:r>
        <w:rPr>
          <w:spacing w:val="-1"/>
        </w:rPr>
        <w:t xml:space="preserve"> </w:t>
      </w:r>
      <w:r>
        <w:t>omits to cite</w:t>
      </w:r>
      <w:r>
        <w:rPr>
          <w:spacing w:val="-1"/>
        </w:rPr>
        <w:t xml:space="preserve"> </w:t>
      </w:r>
      <w:r>
        <w:t>the</w:t>
      </w:r>
      <w:r>
        <w:rPr>
          <w:spacing w:val="-1"/>
        </w:rPr>
        <w:t xml:space="preserve"> </w:t>
      </w:r>
      <w:r>
        <w:t>specific</w:t>
      </w:r>
      <w:r>
        <w:rPr>
          <w:spacing w:val="-1"/>
        </w:rPr>
        <w:t xml:space="preserve"> </w:t>
      </w:r>
      <w:r>
        <w:t>provision in the</w:t>
      </w:r>
      <w:r>
        <w:rPr>
          <w:spacing w:val="-14"/>
        </w:rPr>
        <w:t xml:space="preserve"> </w:t>
      </w:r>
      <w:r>
        <w:t>Act to this effect. I find</w:t>
      </w:r>
      <w:r>
        <w:rPr>
          <w:spacing w:val="-1"/>
        </w:rPr>
        <w:t xml:space="preserve"> </w:t>
      </w:r>
      <w:r>
        <w:t>it pertinent to reiterate the provisions of section 98 of the Labour Act to the effect that an arbitrator’s jurisdiction is derived from the terms of reference provided to him or her by a Labour Officer, Designated Agent, or the parties themselves. It is also trite that an arbitrator cannot assume jurisdiction based on a referral by one party where the other objects. In terms of article 33 (1)(b), a</w:t>
      </w:r>
      <w:r>
        <w:rPr>
          <w:spacing w:val="-3"/>
        </w:rPr>
        <w:t xml:space="preserve"> </w:t>
      </w:r>
      <w:r>
        <w:t>request</w:t>
      </w:r>
      <w:r>
        <w:rPr>
          <w:spacing w:val="-2"/>
        </w:rPr>
        <w:t xml:space="preserve"> </w:t>
      </w:r>
      <w:r>
        <w:t>by</w:t>
      </w:r>
      <w:r>
        <w:rPr>
          <w:spacing w:val="-2"/>
        </w:rPr>
        <w:t xml:space="preserve"> </w:t>
      </w:r>
      <w:r>
        <w:t>a</w:t>
      </w:r>
      <w:r>
        <w:rPr>
          <w:spacing w:val="-1"/>
        </w:rPr>
        <w:t xml:space="preserve"> </w:t>
      </w:r>
      <w:r>
        <w:t>party</w:t>
      </w:r>
      <w:r>
        <w:rPr>
          <w:spacing w:val="-1"/>
        </w:rPr>
        <w:t xml:space="preserve"> </w:t>
      </w:r>
      <w:r>
        <w:t>for</w:t>
      </w:r>
      <w:r>
        <w:rPr>
          <w:spacing w:val="-4"/>
        </w:rPr>
        <w:t xml:space="preserve"> </w:t>
      </w:r>
      <w:r>
        <w:t>an</w:t>
      </w:r>
      <w:r>
        <w:rPr>
          <w:spacing w:val="-2"/>
        </w:rPr>
        <w:t xml:space="preserve"> </w:t>
      </w:r>
      <w:r>
        <w:t>arbitral</w:t>
      </w:r>
      <w:r>
        <w:rPr>
          <w:spacing w:val="-2"/>
        </w:rPr>
        <w:t xml:space="preserve"> </w:t>
      </w:r>
      <w:r>
        <w:t>tribunal to</w:t>
      </w:r>
      <w:r>
        <w:rPr>
          <w:spacing w:val="-2"/>
        </w:rPr>
        <w:t xml:space="preserve"> </w:t>
      </w:r>
      <w:r>
        <w:t>give</w:t>
      </w:r>
      <w:r>
        <w:rPr>
          <w:spacing w:val="-1"/>
        </w:rPr>
        <w:t xml:space="preserve"> </w:t>
      </w:r>
      <w:r>
        <w:t>an</w:t>
      </w:r>
      <w:r>
        <w:rPr>
          <w:spacing w:val="-2"/>
        </w:rPr>
        <w:t xml:space="preserve"> </w:t>
      </w:r>
      <w:r>
        <w:t>interpretation</w:t>
      </w:r>
      <w:r>
        <w:rPr>
          <w:spacing w:val="-2"/>
        </w:rPr>
        <w:t xml:space="preserve"> </w:t>
      </w:r>
      <w:r>
        <w:t>of</w:t>
      </w:r>
      <w:r>
        <w:rPr>
          <w:spacing w:val="-1"/>
        </w:rPr>
        <w:t xml:space="preserve"> </w:t>
      </w:r>
      <w:r>
        <w:t>a</w:t>
      </w:r>
      <w:r>
        <w:rPr>
          <w:spacing w:val="-3"/>
        </w:rPr>
        <w:t xml:space="preserve"> </w:t>
      </w:r>
      <w:r>
        <w:t>specific</w:t>
      </w:r>
      <w:r>
        <w:rPr>
          <w:spacing w:val="-3"/>
        </w:rPr>
        <w:t xml:space="preserve"> </w:t>
      </w:r>
      <w:r>
        <w:t>part</w:t>
      </w:r>
      <w:r>
        <w:rPr>
          <w:spacing w:val="-2"/>
        </w:rPr>
        <w:t xml:space="preserve"> </w:t>
      </w:r>
      <w:r>
        <w:t>of</w:t>
      </w:r>
      <w:r>
        <w:rPr>
          <w:spacing w:val="-3"/>
        </w:rPr>
        <w:t xml:space="preserve"> </w:t>
      </w:r>
      <w:r>
        <w:t>the</w:t>
      </w:r>
      <w:r>
        <w:rPr>
          <w:spacing w:val="-1"/>
        </w:rPr>
        <w:t xml:space="preserve"> </w:t>
      </w:r>
      <w:r>
        <w:t>award ought</w:t>
      </w:r>
      <w:r>
        <w:rPr>
          <w:spacing w:val="-3"/>
        </w:rPr>
        <w:t xml:space="preserve"> </w:t>
      </w:r>
      <w:r>
        <w:t>to</w:t>
      </w:r>
      <w:r>
        <w:rPr>
          <w:spacing w:val="-3"/>
        </w:rPr>
        <w:t xml:space="preserve"> </w:t>
      </w:r>
      <w:r>
        <w:t>be</w:t>
      </w:r>
      <w:r>
        <w:rPr>
          <w:spacing w:val="-4"/>
        </w:rPr>
        <w:t xml:space="preserve"> </w:t>
      </w:r>
      <w:r>
        <w:t>done</w:t>
      </w:r>
      <w:r>
        <w:rPr>
          <w:spacing w:val="-4"/>
        </w:rPr>
        <w:t xml:space="preserve"> </w:t>
      </w:r>
      <w:r>
        <w:t>if</w:t>
      </w:r>
      <w:r>
        <w:rPr>
          <w:spacing w:val="-3"/>
        </w:rPr>
        <w:t xml:space="preserve"> </w:t>
      </w:r>
      <w:r>
        <w:t>the</w:t>
      </w:r>
      <w:r>
        <w:rPr>
          <w:spacing w:val="-4"/>
        </w:rPr>
        <w:t xml:space="preserve"> </w:t>
      </w:r>
      <w:r>
        <w:t>parties</w:t>
      </w:r>
      <w:r>
        <w:rPr>
          <w:spacing w:val="-4"/>
        </w:rPr>
        <w:t xml:space="preserve"> </w:t>
      </w:r>
      <w:r>
        <w:t>so</w:t>
      </w:r>
      <w:r>
        <w:rPr>
          <w:spacing w:val="-3"/>
        </w:rPr>
        <w:t xml:space="preserve"> </w:t>
      </w:r>
      <w:r>
        <w:t>agree</w:t>
      </w:r>
      <w:r>
        <w:rPr>
          <w:spacing w:val="-4"/>
        </w:rPr>
        <w:t xml:space="preserve"> </w:t>
      </w:r>
      <w:r>
        <w:t>and</w:t>
      </w:r>
      <w:r>
        <w:rPr>
          <w:spacing w:val="-3"/>
        </w:rPr>
        <w:t xml:space="preserve"> </w:t>
      </w:r>
      <w:r>
        <w:t>on</w:t>
      </w:r>
      <w:r>
        <w:rPr>
          <w:spacing w:val="-3"/>
        </w:rPr>
        <w:t xml:space="preserve"> </w:t>
      </w:r>
      <w:r>
        <w:t>notice</w:t>
      </w:r>
      <w:r>
        <w:rPr>
          <w:spacing w:val="-4"/>
        </w:rPr>
        <w:t xml:space="preserve"> </w:t>
      </w:r>
      <w:r>
        <w:t>to</w:t>
      </w:r>
      <w:r>
        <w:rPr>
          <w:spacing w:val="-3"/>
        </w:rPr>
        <w:t xml:space="preserve"> </w:t>
      </w:r>
      <w:r>
        <w:t>the</w:t>
      </w:r>
      <w:r>
        <w:rPr>
          <w:spacing w:val="-4"/>
        </w:rPr>
        <w:t xml:space="preserve"> </w:t>
      </w:r>
      <w:r>
        <w:t>other</w:t>
      </w:r>
      <w:r>
        <w:rPr>
          <w:spacing w:val="-5"/>
        </w:rPr>
        <w:t xml:space="preserve"> </w:t>
      </w:r>
      <w:r>
        <w:t>party.</w:t>
      </w:r>
      <w:r>
        <w:rPr>
          <w:spacing w:val="-8"/>
        </w:rPr>
        <w:t xml:space="preserve"> </w:t>
      </w:r>
      <w:r>
        <w:t>The</w:t>
      </w:r>
      <w:r>
        <w:rPr>
          <w:spacing w:val="-2"/>
        </w:rPr>
        <w:t xml:space="preserve"> </w:t>
      </w:r>
      <w:r>
        <w:t>objection</w:t>
      </w:r>
      <w:r>
        <w:rPr>
          <w:spacing w:val="-3"/>
        </w:rPr>
        <w:t xml:space="preserve"> </w:t>
      </w:r>
      <w:r>
        <w:t>of</w:t>
      </w:r>
      <w:r>
        <w:rPr>
          <w:spacing w:val="-4"/>
        </w:rPr>
        <w:t xml:space="preserve"> </w:t>
      </w:r>
      <w:r>
        <w:t>the</w:t>
      </w:r>
      <w:r>
        <w:rPr>
          <w:spacing w:val="-3"/>
        </w:rPr>
        <w:t xml:space="preserve"> </w:t>
      </w:r>
      <w:r>
        <w:t>other party in this matter is evident. Consequently, it becomes apparent that the arbitrator conjured his jurisdiction</w:t>
      </w:r>
      <w:r>
        <w:rPr>
          <w:spacing w:val="-5"/>
        </w:rPr>
        <w:t xml:space="preserve"> </w:t>
      </w:r>
      <w:r>
        <w:t>from</w:t>
      </w:r>
      <w:r>
        <w:rPr>
          <w:spacing w:val="-3"/>
        </w:rPr>
        <w:t xml:space="preserve"> </w:t>
      </w:r>
      <w:r>
        <w:t>thin</w:t>
      </w:r>
      <w:r>
        <w:rPr>
          <w:spacing w:val="-3"/>
        </w:rPr>
        <w:t xml:space="preserve"> </w:t>
      </w:r>
      <w:r>
        <w:t>air</w:t>
      </w:r>
      <w:r>
        <w:rPr>
          <w:spacing w:val="-4"/>
        </w:rPr>
        <w:t xml:space="preserve"> </w:t>
      </w:r>
      <w:r>
        <w:t>and</w:t>
      </w:r>
      <w:r>
        <w:rPr>
          <w:spacing w:val="-3"/>
        </w:rPr>
        <w:t xml:space="preserve"> </w:t>
      </w:r>
      <w:r>
        <w:t>issued</w:t>
      </w:r>
      <w:r>
        <w:rPr>
          <w:spacing w:val="-3"/>
        </w:rPr>
        <w:t xml:space="preserve"> </w:t>
      </w:r>
      <w:r>
        <w:t>a</w:t>
      </w:r>
      <w:r>
        <w:rPr>
          <w:spacing w:val="-4"/>
        </w:rPr>
        <w:t xml:space="preserve"> </w:t>
      </w:r>
      <w:r>
        <w:t>notice</w:t>
      </w:r>
      <w:r>
        <w:rPr>
          <w:spacing w:val="-4"/>
        </w:rPr>
        <w:t xml:space="preserve"> </w:t>
      </w:r>
      <w:r>
        <w:t>of</w:t>
      </w:r>
      <w:r>
        <w:rPr>
          <w:spacing w:val="-3"/>
        </w:rPr>
        <w:t xml:space="preserve"> </w:t>
      </w:r>
      <w:r>
        <w:t>hearing</w:t>
      </w:r>
      <w:r>
        <w:rPr>
          <w:spacing w:val="-3"/>
        </w:rPr>
        <w:t xml:space="preserve"> </w:t>
      </w:r>
      <w:r>
        <w:t>to</w:t>
      </w:r>
      <w:r>
        <w:rPr>
          <w:spacing w:val="-3"/>
        </w:rPr>
        <w:t xml:space="preserve"> </w:t>
      </w:r>
      <w:r>
        <w:t>the</w:t>
      </w:r>
      <w:r>
        <w:rPr>
          <w:spacing w:val="-4"/>
        </w:rPr>
        <w:t xml:space="preserve"> </w:t>
      </w:r>
      <w:r>
        <w:t>parties’</w:t>
      </w:r>
      <w:r>
        <w:rPr>
          <w:spacing w:val="-15"/>
        </w:rPr>
        <w:t xml:space="preserve"> </w:t>
      </w:r>
      <w:r>
        <w:rPr>
          <w:i/>
        </w:rPr>
        <w:t>ultra</w:t>
      </w:r>
      <w:r>
        <w:rPr>
          <w:i/>
          <w:spacing w:val="-3"/>
        </w:rPr>
        <w:t xml:space="preserve"> </w:t>
      </w:r>
      <w:r>
        <w:rPr>
          <w:i/>
        </w:rPr>
        <w:t>vires</w:t>
      </w:r>
      <w:r>
        <w:rPr>
          <w:i/>
          <w:spacing w:val="-3"/>
        </w:rPr>
        <w:t xml:space="preserve"> </w:t>
      </w:r>
      <w:r>
        <w:t>the</w:t>
      </w:r>
      <w:r>
        <w:rPr>
          <w:spacing w:val="-3"/>
        </w:rPr>
        <w:t xml:space="preserve"> </w:t>
      </w:r>
      <w:r>
        <w:t>provisions</w:t>
      </w:r>
      <w:r>
        <w:rPr>
          <w:spacing w:val="-3"/>
        </w:rPr>
        <w:t xml:space="preserve"> </w:t>
      </w:r>
      <w:r>
        <w:t>of the Labour Act as read with the Arbitration Act.</w:t>
      </w:r>
    </w:p>
    <w:p w14:paraId="3FC8EA1A" w14:textId="77777777" w:rsidR="009053E3" w:rsidRDefault="00000000">
      <w:pPr>
        <w:pStyle w:val="BodyText"/>
        <w:spacing w:before="161" w:line="360" w:lineRule="auto"/>
        <w:ind w:right="355"/>
      </w:pPr>
      <w:r>
        <w:t xml:space="preserve">Further, there is a portion in the arbitrator’s ruling which seeks to suggest that his jurisdiction stemmed from the exceptions to </w:t>
      </w:r>
      <w:r>
        <w:rPr>
          <w:i/>
        </w:rPr>
        <w:t xml:space="preserve">functus officio </w:t>
      </w:r>
      <w:r>
        <w:t>provided for in article 33 of the model law in the Arbitration</w:t>
      </w:r>
      <w:r>
        <w:rPr>
          <w:spacing w:val="-15"/>
        </w:rPr>
        <w:t xml:space="preserve"> </w:t>
      </w:r>
      <w:r>
        <w:t>Act.</w:t>
      </w:r>
      <w:r>
        <w:rPr>
          <w:spacing w:val="-8"/>
        </w:rPr>
        <w:t xml:space="preserve"> </w:t>
      </w:r>
      <w:r>
        <w:t>I</w:t>
      </w:r>
      <w:r>
        <w:rPr>
          <w:spacing w:val="-10"/>
        </w:rPr>
        <w:t xml:space="preserve"> </w:t>
      </w:r>
      <w:r>
        <w:t>am</w:t>
      </w:r>
      <w:r>
        <w:rPr>
          <w:spacing w:val="-4"/>
        </w:rPr>
        <w:t xml:space="preserve"> </w:t>
      </w:r>
      <w:r>
        <w:t>alive</w:t>
      </w:r>
      <w:r>
        <w:rPr>
          <w:spacing w:val="-8"/>
        </w:rPr>
        <w:t xml:space="preserve"> </w:t>
      </w:r>
      <w:r>
        <w:t>to</w:t>
      </w:r>
      <w:r>
        <w:rPr>
          <w:spacing w:val="-7"/>
        </w:rPr>
        <w:t xml:space="preserve"> </w:t>
      </w:r>
      <w:r>
        <w:t>the</w:t>
      </w:r>
      <w:r>
        <w:rPr>
          <w:spacing w:val="-8"/>
        </w:rPr>
        <w:t xml:space="preserve"> </w:t>
      </w:r>
      <w:r>
        <w:t>provisions</w:t>
      </w:r>
      <w:r>
        <w:rPr>
          <w:spacing w:val="-7"/>
        </w:rPr>
        <w:t xml:space="preserve"> </w:t>
      </w:r>
      <w:r>
        <w:t>in</w:t>
      </w:r>
      <w:r>
        <w:rPr>
          <w:spacing w:val="-7"/>
        </w:rPr>
        <w:t xml:space="preserve"> </w:t>
      </w:r>
      <w:r>
        <w:t>article</w:t>
      </w:r>
      <w:r>
        <w:rPr>
          <w:spacing w:val="-8"/>
        </w:rPr>
        <w:t xml:space="preserve"> </w:t>
      </w:r>
      <w:r>
        <w:t>33,</w:t>
      </w:r>
      <w:r>
        <w:rPr>
          <w:spacing w:val="-7"/>
        </w:rPr>
        <w:t xml:space="preserve"> </w:t>
      </w:r>
      <w:r>
        <w:t>however,</w:t>
      </w:r>
      <w:r>
        <w:rPr>
          <w:spacing w:val="-6"/>
        </w:rPr>
        <w:t xml:space="preserve"> </w:t>
      </w:r>
      <w:r>
        <w:t>I</w:t>
      </w:r>
      <w:r>
        <w:rPr>
          <w:spacing w:val="-10"/>
        </w:rPr>
        <w:t xml:space="preserve"> </w:t>
      </w:r>
      <w:r>
        <w:t>should</w:t>
      </w:r>
      <w:r>
        <w:rPr>
          <w:spacing w:val="-4"/>
        </w:rPr>
        <w:t xml:space="preserve"> </w:t>
      </w:r>
      <w:r>
        <w:t>hasten</w:t>
      </w:r>
      <w:r>
        <w:rPr>
          <w:spacing w:val="-8"/>
        </w:rPr>
        <w:t xml:space="preserve"> </w:t>
      </w:r>
      <w:r>
        <w:t>to</w:t>
      </w:r>
      <w:r>
        <w:rPr>
          <w:spacing w:val="-7"/>
        </w:rPr>
        <w:t xml:space="preserve"> </w:t>
      </w:r>
      <w:r>
        <w:t>state</w:t>
      </w:r>
      <w:r>
        <w:rPr>
          <w:spacing w:val="-8"/>
        </w:rPr>
        <w:t xml:space="preserve"> </w:t>
      </w:r>
      <w:r>
        <w:t>that</w:t>
      </w:r>
      <w:r>
        <w:rPr>
          <w:spacing w:val="-7"/>
        </w:rPr>
        <w:t xml:space="preserve"> </w:t>
      </w:r>
      <w:r>
        <w:t>the exceptions contained therein are not applicable as far as the third award is concerned. As rightly submitted</w:t>
      </w:r>
      <w:r>
        <w:rPr>
          <w:spacing w:val="20"/>
        </w:rPr>
        <w:t xml:space="preserve"> </w:t>
      </w:r>
      <w:r>
        <w:t>by</w:t>
      </w:r>
      <w:r>
        <w:rPr>
          <w:spacing w:val="23"/>
        </w:rPr>
        <w:t xml:space="preserve"> </w:t>
      </w:r>
      <w:r>
        <w:t>the</w:t>
      </w:r>
      <w:r>
        <w:rPr>
          <w:spacing w:val="23"/>
        </w:rPr>
        <w:t xml:space="preserve"> </w:t>
      </w:r>
      <w:r>
        <w:t>applicant’s</w:t>
      </w:r>
      <w:r>
        <w:rPr>
          <w:spacing w:val="23"/>
        </w:rPr>
        <w:t xml:space="preserve"> </w:t>
      </w:r>
      <w:r>
        <w:t>counsel,</w:t>
      </w:r>
      <w:r>
        <w:rPr>
          <w:spacing w:val="22"/>
        </w:rPr>
        <w:t xml:space="preserve"> </w:t>
      </w:r>
      <w:r>
        <w:t>the</w:t>
      </w:r>
      <w:r>
        <w:rPr>
          <w:spacing w:val="23"/>
        </w:rPr>
        <w:t xml:space="preserve"> </w:t>
      </w:r>
      <w:r>
        <w:t>exceptions</w:t>
      </w:r>
      <w:r>
        <w:rPr>
          <w:spacing w:val="25"/>
        </w:rPr>
        <w:t xml:space="preserve"> </w:t>
      </w:r>
      <w:r>
        <w:t>stipulate</w:t>
      </w:r>
      <w:r>
        <w:rPr>
          <w:spacing w:val="23"/>
        </w:rPr>
        <w:t xml:space="preserve"> </w:t>
      </w:r>
      <w:r>
        <w:t>clear</w:t>
      </w:r>
      <w:r>
        <w:rPr>
          <w:spacing w:val="22"/>
        </w:rPr>
        <w:t xml:space="preserve"> </w:t>
      </w:r>
      <w:r>
        <w:t>timelines</w:t>
      </w:r>
      <w:r>
        <w:rPr>
          <w:spacing w:val="23"/>
        </w:rPr>
        <w:t xml:space="preserve"> </w:t>
      </w:r>
      <w:r>
        <w:t>within</w:t>
      </w:r>
      <w:r>
        <w:rPr>
          <w:spacing w:val="23"/>
        </w:rPr>
        <w:t xml:space="preserve"> </w:t>
      </w:r>
      <w:r>
        <w:t>which</w:t>
      </w:r>
      <w:r>
        <w:rPr>
          <w:spacing w:val="23"/>
        </w:rPr>
        <w:t xml:space="preserve"> </w:t>
      </w:r>
      <w:r>
        <w:rPr>
          <w:spacing w:val="-5"/>
        </w:rPr>
        <w:t>any</w:t>
      </w:r>
    </w:p>
    <w:p w14:paraId="19C9CE06" w14:textId="77777777" w:rsidR="009053E3" w:rsidRDefault="009053E3">
      <w:pPr>
        <w:pStyle w:val="BodyText"/>
        <w:spacing w:line="360" w:lineRule="auto"/>
        <w:sectPr w:rsidR="009053E3">
          <w:pgSz w:w="12240" w:h="15840"/>
          <w:pgMar w:top="1360" w:right="1080" w:bottom="1240" w:left="1440" w:header="0" w:footer="1057" w:gutter="0"/>
          <w:cols w:space="720"/>
        </w:sectPr>
      </w:pPr>
    </w:p>
    <w:p w14:paraId="6DF18934" w14:textId="54C2EE42" w:rsidR="009053E3" w:rsidRDefault="00000000">
      <w:pPr>
        <w:pStyle w:val="BodyText"/>
        <w:spacing w:before="79" w:line="360" w:lineRule="auto"/>
        <w:ind w:right="357"/>
      </w:pPr>
      <w:r>
        <w:lastRenderedPageBreak/>
        <w:t>correction, alteration or addition to an award can be made. After the lapsing of the maximum 60 day</w:t>
      </w:r>
      <w:r>
        <w:rPr>
          <w:spacing w:val="-9"/>
        </w:rPr>
        <w:t xml:space="preserve"> </w:t>
      </w:r>
      <w:r>
        <w:t>period,</w:t>
      </w:r>
      <w:r>
        <w:rPr>
          <w:spacing w:val="-10"/>
        </w:rPr>
        <w:t xml:space="preserve"> </w:t>
      </w:r>
      <w:r>
        <w:t>no</w:t>
      </w:r>
      <w:r>
        <w:rPr>
          <w:spacing w:val="-9"/>
        </w:rPr>
        <w:t xml:space="preserve"> </w:t>
      </w:r>
      <w:r>
        <w:t>alteration,</w:t>
      </w:r>
      <w:r>
        <w:rPr>
          <w:spacing w:val="-7"/>
        </w:rPr>
        <w:t xml:space="preserve"> </w:t>
      </w:r>
      <w:r>
        <w:t>correction,</w:t>
      </w:r>
      <w:r>
        <w:rPr>
          <w:spacing w:val="-9"/>
        </w:rPr>
        <w:t xml:space="preserve"> </w:t>
      </w:r>
      <w:r>
        <w:t>addition,</w:t>
      </w:r>
      <w:r>
        <w:rPr>
          <w:spacing w:val="-9"/>
        </w:rPr>
        <w:t xml:space="preserve"> </w:t>
      </w:r>
      <w:r>
        <w:t>interpretation</w:t>
      </w:r>
      <w:r>
        <w:rPr>
          <w:spacing w:val="-9"/>
        </w:rPr>
        <w:t xml:space="preserve"> </w:t>
      </w:r>
      <w:r>
        <w:t>or</w:t>
      </w:r>
      <w:r>
        <w:rPr>
          <w:spacing w:val="-10"/>
        </w:rPr>
        <w:t xml:space="preserve"> </w:t>
      </w:r>
      <w:r>
        <w:t>addition</w:t>
      </w:r>
      <w:r>
        <w:rPr>
          <w:spacing w:val="-9"/>
        </w:rPr>
        <w:t xml:space="preserve"> </w:t>
      </w:r>
      <w:r>
        <w:t>to</w:t>
      </w:r>
      <w:r>
        <w:rPr>
          <w:spacing w:val="-9"/>
        </w:rPr>
        <w:t xml:space="preserve"> </w:t>
      </w:r>
      <w:r>
        <w:t>the</w:t>
      </w:r>
      <w:r>
        <w:rPr>
          <w:spacing w:val="-10"/>
        </w:rPr>
        <w:t xml:space="preserve"> </w:t>
      </w:r>
      <w:r>
        <w:t>second</w:t>
      </w:r>
      <w:r>
        <w:rPr>
          <w:spacing w:val="-9"/>
        </w:rPr>
        <w:t xml:space="preserve"> </w:t>
      </w:r>
      <w:r>
        <w:t>award</w:t>
      </w:r>
      <w:r>
        <w:rPr>
          <w:spacing w:val="-10"/>
        </w:rPr>
        <w:t xml:space="preserve"> </w:t>
      </w:r>
      <w:r>
        <w:t>could have been made. The third award, which is the subject of this review, was only issued about11 months after the first and the second award had been issued. This cannot be regarded as a procedural</w:t>
      </w:r>
      <w:r>
        <w:rPr>
          <w:spacing w:val="-17"/>
        </w:rPr>
        <w:t xml:space="preserve"> </w:t>
      </w:r>
      <w:r>
        <w:t>correction</w:t>
      </w:r>
      <w:r>
        <w:rPr>
          <w:spacing w:val="-15"/>
        </w:rPr>
        <w:t xml:space="preserve"> </w:t>
      </w:r>
      <w:r>
        <w:t>or</w:t>
      </w:r>
      <w:r>
        <w:rPr>
          <w:spacing w:val="-15"/>
        </w:rPr>
        <w:t xml:space="preserve"> </w:t>
      </w:r>
      <w:r>
        <w:t>rectification</w:t>
      </w:r>
      <w:r>
        <w:rPr>
          <w:spacing w:val="-15"/>
        </w:rPr>
        <w:t xml:space="preserve"> </w:t>
      </w:r>
      <w:r>
        <w:t>of</w:t>
      </w:r>
      <w:r>
        <w:rPr>
          <w:spacing w:val="-15"/>
        </w:rPr>
        <w:t xml:space="preserve"> </w:t>
      </w:r>
      <w:r>
        <w:t>the</w:t>
      </w:r>
      <w:r>
        <w:rPr>
          <w:spacing w:val="-15"/>
        </w:rPr>
        <w:t xml:space="preserve"> </w:t>
      </w:r>
      <w:r>
        <w:t>initial</w:t>
      </w:r>
      <w:r>
        <w:rPr>
          <w:spacing w:val="-15"/>
        </w:rPr>
        <w:t xml:space="preserve"> </w:t>
      </w:r>
      <w:r>
        <w:t>award</w:t>
      </w:r>
      <w:r>
        <w:rPr>
          <w:spacing w:val="-15"/>
        </w:rPr>
        <w:t xml:space="preserve"> </w:t>
      </w:r>
      <w:r>
        <w:t>by</w:t>
      </w:r>
      <w:r>
        <w:rPr>
          <w:spacing w:val="-15"/>
        </w:rPr>
        <w:t xml:space="preserve"> </w:t>
      </w:r>
      <w:r>
        <w:t>any</w:t>
      </w:r>
      <w:r>
        <w:rPr>
          <w:spacing w:val="-15"/>
        </w:rPr>
        <w:t xml:space="preserve"> </w:t>
      </w:r>
      <w:r>
        <w:t>stretch</w:t>
      </w:r>
      <w:r>
        <w:rPr>
          <w:spacing w:val="-15"/>
        </w:rPr>
        <w:t xml:space="preserve"> </w:t>
      </w:r>
      <w:r>
        <w:t>of</w:t>
      </w:r>
      <w:r>
        <w:rPr>
          <w:spacing w:val="-15"/>
        </w:rPr>
        <w:t xml:space="preserve"> </w:t>
      </w:r>
      <w:r>
        <w:t>the</w:t>
      </w:r>
      <w:r>
        <w:rPr>
          <w:spacing w:val="-15"/>
        </w:rPr>
        <w:t xml:space="preserve"> </w:t>
      </w:r>
      <w:r>
        <w:t>imagination.</w:t>
      </w:r>
      <w:r>
        <w:rPr>
          <w:spacing w:val="-12"/>
        </w:rPr>
        <w:t xml:space="preserve"> </w:t>
      </w:r>
      <w:r>
        <w:t>Further, Article 33 mandates that a matter may only be referred to an arbitrator for correction or interpretation</w:t>
      </w:r>
      <w:r>
        <w:rPr>
          <w:spacing w:val="-2"/>
        </w:rPr>
        <w:t xml:space="preserve"> </w:t>
      </w:r>
      <w:r>
        <w:t>of</w:t>
      </w:r>
      <w:r>
        <w:rPr>
          <w:spacing w:val="-1"/>
        </w:rPr>
        <w:t xml:space="preserve"> </w:t>
      </w:r>
      <w:r>
        <w:t>an</w:t>
      </w:r>
      <w:r>
        <w:rPr>
          <w:spacing w:val="-2"/>
        </w:rPr>
        <w:t xml:space="preserve"> </w:t>
      </w:r>
      <w:r>
        <w:t>award</w:t>
      </w:r>
      <w:r>
        <w:rPr>
          <w:spacing w:val="-1"/>
        </w:rPr>
        <w:t xml:space="preserve"> </w:t>
      </w:r>
      <w:r>
        <w:t>if</w:t>
      </w:r>
      <w:r>
        <w:rPr>
          <w:spacing w:val="-2"/>
        </w:rPr>
        <w:t xml:space="preserve"> </w:t>
      </w:r>
      <w:r>
        <w:t>the</w:t>
      </w:r>
      <w:r>
        <w:rPr>
          <w:spacing w:val="-3"/>
        </w:rPr>
        <w:t xml:space="preserve"> </w:t>
      </w:r>
      <w:r>
        <w:t>parties</w:t>
      </w:r>
      <w:r>
        <w:rPr>
          <w:spacing w:val="-2"/>
        </w:rPr>
        <w:t xml:space="preserve"> </w:t>
      </w:r>
      <w:r>
        <w:t>so</w:t>
      </w:r>
      <w:r>
        <w:rPr>
          <w:spacing w:val="-2"/>
        </w:rPr>
        <w:t xml:space="preserve"> </w:t>
      </w:r>
      <w:r>
        <w:t>agree</w:t>
      </w:r>
      <w:r>
        <w:rPr>
          <w:spacing w:val="-1"/>
        </w:rPr>
        <w:t xml:space="preserve"> </w:t>
      </w:r>
      <w:r>
        <w:t>and</w:t>
      </w:r>
      <w:r>
        <w:rPr>
          <w:spacing w:val="-1"/>
        </w:rPr>
        <w:t xml:space="preserve"> </w:t>
      </w:r>
      <w:r>
        <w:t>on</w:t>
      </w:r>
      <w:r>
        <w:rPr>
          <w:spacing w:val="-2"/>
        </w:rPr>
        <w:t xml:space="preserve"> </w:t>
      </w:r>
      <w:r>
        <w:t>notice</w:t>
      </w:r>
      <w:r>
        <w:rPr>
          <w:spacing w:val="-3"/>
        </w:rPr>
        <w:t xml:space="preserve"> </w:t>
      </w:r>
      <w:r>
        <w:t>to</w:t>
      </w:r>
      <w:r>
        <w:rPr>
          <w:spacing w:val="-2"/>
        </w:rPr>
        <w:t xml:space="preserve"> </w:t>
      </w:r>
      <w:r>
        <w:t>the</w:t>
      </w:r>
      <w:r>
        <w:rPr>
          <w:spacing w:val="-1"/>
        </w:rPr>
        <w:t xml:space="preserve"> </w:t>
      </w:r>
      <w:r>
        <w:t>other</w:t>
      </w:r>
      <w:r>
        <w:rPr>
          <w:spacing w:val="-2"/>
        </w:rPr>
        <w:t xml:space="preserve"> </w:t>
      </w:r>
      <w:r>
        <w:t>party.</w:t>
      </w:r>
      <w:r>
        <w:rPr>
          <w:spacing w:val="-2"/>
        </w:rPr>
        <w:t xml:space="preserve"> </w:t>
      </w:r>
      <w:r>
        <w:t>This</w:t>
      </w:r>
      <w:r>
        <w:rPr>
          <w:spacing w:val="-2"/>
        </w:rPr>
        <w:t xml:space="preserve"> </w:t>
      </w:r>
      <w:r>
        <w:t>notice</w:t>
      </w:r>
      <w:r>
        <w:rPr>
          <w:spacing w:val="-4"/>
        </w:rPr>
        <w:t xml:space="preserve"> </w:t>
      </w:r>
      <w:r>
        <w:t xml:space="preserve">does not appear on the record, and the applicant’s counsel confirmed that they were not given the requisite notice. The arbitrator clearly misdirected himself by assuming jurisdiction in the </w:t>
      </w:r>
      <w:r>
        <w:rPr>
          <w:spacing w:val="-2"/>
        </w:rPr>
        <w:t>circumstances.</w:t>
      </w:r>
    </w:p>
    <w:p w14:paraId="6629859A" w14:textId="77777777" w:rsidR="009053E3" w:rsidRDefault="00000000">
      <w:pPr>
        <w:spacing w:before="162"/>
        <w:rPr>
          <w:b/>
          <w:sz w:val="24"/>
        </w:rPr>
      </w:pPr>
      <w:r>
        <w:rPr>
          <w:b/>
          <w:spacing w:val="-2"/>
          <w:sz w:val="24"/>
          <w:u w:val="single"/>
        </w:rPr>
        <w:t>DISPOSITION</w:t>
      </w:r>
    </w:p>
    <w:p w14:paraId="61F74C92" w14:textId="77777777" w:rsidR="009053E3" w:rsidRDefault="009053E3">
      <w:pPr>
        <w:pStyle w:val="BodyText"/>
        <w:spacing w:before="21"/>
        <w:jc w:val="left"/>
        <w:rPr>
          <w:b/>
        </w:rPr>
      </w:pPr>
    </w:p>
    <w:p w14:paraId="67415EE5" w14:textId="77777777" w:rsidR="009053E3" w:rsidRDefault="00000000">
      <w:pPr>
        <w:spacing w:before="1" w:line="360" w:lineRule="auto"/>
        <w:ind w:right="352"/>
        <w:jc w:val="both"/>
        <w:rPr>
          <w:b/>
          <w:sz w:val="24"/>
        </w:rPr>
      </w:pPr>
      <w:r>
        <w:rPr>
          <w:sz w:val="24"/>
        </w:rPr>
        <w:t>It is clear as day that the arbitrator exceeded his mandate by so issuing the award of the 17</w:t>
      </w:r>
      <w:r>
        <w:rPr>
          <w:sz w:val="24"/>
          <w:vertAlign w:val="superscript"/>
        </w:rPr>
        <w:t>th</w:t>
      </w:r>
      <w:r>
        <w:rPr>
          <w:sz w:val="24"/>
        </w:rPr>
        <w:t xml:space="preserve"> of December 2024. His jurisdiction had ceased as he was now </w:t>
      </w:r>
      <w:r>
        <w:rPr>
          <w:i/>
          <w:sz w:val="24"/>
        </w:rPr>
        <w:t>functus officio</w:t>
      </w:r>
      <w:r>
        <w:rPr>
          <w:sz w:val="24"/>
        </w:rPr>
        <w:t xml:space="preserve">. This finding is dispositive of the application for review, which must therefore be granted. </w:t>
      </w:r>
      <w:r>
        <w:rPr>
          <w:b/>
          <w:sz w:val="24"/>
        </w:rPr>
        <w:t xml:space="preserve">In light of this, it is unnecessary to proceed to determine the appeal, as it raises the same issues for </w:t>
      </w:r>
      <w:r>
        <w:rPr>
          <w:b/>
          <w:spacing w:val="-2"/>
          <w:sz w:val="24"/>
        </w:rPr>
        <w:t>determination.</w:t>
      </w:r>
    </w:p>
    <w:p w14:paraId="51E25992" w14:textId="77777777" w:rsidR="009053E3" w:rsidRDefault="00000000">
      <w:pPr>
        <w:pStyle w:val="BodyText"/>
        <w:spacing w:before="160"/>
      </w:pPr>
      <w:r>
        <w:t>The</w:t>
      </w:r>
      <w:r>
        <w:rPr>
          <w:spacing w:val="-3"/>
        </w:rPr>
        <w:t xml:space="preserve"> </w:t>
      </w:r>
      <w:r>
        <w:t>following</w:t>
      </w:r>
      <w:r>
        <w:rPr>
          <w:spacing w:val="-1"/>
        </w:rPr>
        <w:t xml:space="preserve"> </w:t>
      </w:r>
      <w:r>
        <w:t>order</w:t>
      </w:r>
      <w:r>
        <w:rPr>
          <w:spacing w:val="-1"/>
        </w:rPr>
        <w:t xml:space="preserve"> </w:t>
      </w:r>
      <w:r>
        <w:t>is</w:t>
      </w:r>
      <w:r>
        <w:rPr>
          <w:spacing w:val="-1"/>
        </w:rPr>
        <w:t xml:space="preserve"> </w:t>
      </w:r>
      <w:r>
        <w:rPr>
          <w:spacing w:val="-2"/>
        </w:rPr>
        <w:t>appropriate.</w:t>
      </w:r>
    </w:p>
    <w:p w14:paraId="739322D5" w14:textId="77777777" w:rsidR="009053E3" w:rsidRDefault="00000000">
      <w:pPr>
        <w:pStyle w:val="ListParagraph"/>
        <w:numPr>
          <w:ilvl w:val="0"/>
          <w:numId w:val="1"/>
        </w:numPr>
        <w:tabs>
          <w:tab w:val="left" w:pos="719"/>
        </w:tabs>
        <w:spacing w:before="182"/>
        <w:ind w:left="719" w:hanging="359"/>
        <w:rPr>
          <w:sz w:val="24"/>
        </w:rPr>
      </w:pPr>
      <w:r>
        <w:rPr>
          <w:sz w:val="24"/>
        </w:rPr>
        <w:t>The</w:t>
      </w:r>
      <w:r>
        <w:rPr>
          <w:spacing w:val="-4"/>
          <w:sz w:val="24"/>
        </w:rPr>
        <w:t xml:space="preserve"> </w:t>
      </w:r>
      <w:r>
        <w:rPr>
          <w:sz w:val="24"/>
        </w:rPr>
        <w:t>application</w:t>
      </w:r>
      <w:r>
        <w:rPr>
          <w:spacing w:val="-1"/>
          <w:sz w:val="24"/>
        </w:rPr>
        <w:t xml:space="preserve"> </w:t>
      </w:r>
      <w:r>
        <w:rPr>
          <w:sz w:val="24"/>
        </w:rPr>
        <w:t>for review</w:t>
      </w:r>
      <w:r>
        <w:rPr>
          <w:spacing w:val="-2"/>
          <w:sz w:val="24"/>
        </w:rPr>
        <w:t xml:space="preserve"> </w:t>
      </w:r>
      <w:r>
        <w:rPr>
          <w:sz w:val="24"/>
        </w:rPr>
        <w:t>is</w:t>
      </w:r>
      <w:r>
        <w:rPr>
          <w:spacing w:val="-3"/>
          <w:sz w:val="24"/>
        </w:rPr>
        <w:t xml:space="preserve"> </w:t>
      </w:r>
      <w:r>
        <w:rPr>
          <w:sz w:val="24"/>
        </w:rPr>
        <w:t>hereby</w:t>
      </w:r>
      <w:r>
        <w:rPr>
          <w:spacing w:val="-1"/>
          <w:sz w:val="24"/>
        </w:rPr>
        <w:t xml:space="preserve"> </w:t>
      </w:r>
      <w:r>
        <w:rPr>
          <w:spacing w:val="-2"/>
          <w:sz w:val="24"/>
        </w:rPr>
        <w:t>allowed.</w:t>
      </w:r>
    </w:p>
    <w:p w14:paraId="6EAC3BB0" w14:textId="77777777" w:rsidR="009053E3" w:rsidRDefault="00000000">
      <w:pPr>
        <w:pStyle w:val="ListParagraph"/>
        <w:numPr>
          <w:ilvl w:val="0"/>
          <w:numId w:val="1"/>
        </w:numPr>
        <w:tabs>
          <w:tab w:val="left" w:pos="719"/>
        </w:tabs>
        <w:spacing w:before="137"/>
        <w:ind w:left="719" w:hanging="359"/>
        <w:rPr>
          <w:sz w:val="24"/>
        </w:rPr>
      </w:pPr>
      <w:r>
        <w:rPr>
          <w:sz w:val="24"/>
        </w:rPr>
        <w:t>The</w:t>
      </w:r>
      <w:r>
        <w:rPr>
          <w:spacing w:val="-3"/>
          <w:sz w:val="24"/>
        </w:rPr>
        <w:t xml:space="preserve"> </w:t>
      </w:r>
      <w:r>
        <w:rPr>
          <w:sz w:val="24"/>
        </w:rPr>
        <w:t>decision</w:t>
      </w:r>
      <w:r>
        <w:rPr>
          <w:spacing w:val="-1"/>
          <w:sz w:val="24"/>
        </w:rPr>
        <w:t xml:space="preserve"> </w:t>
      </w:r>
      <w:r>
        <w:rPr>
          <w:sz w:val="24"/>
        </w:rPr>
        <w:t>of</w:t>
      </w:r>
      <w:r>
        <w:rPr>
          <w:spacing w:val="-1"/>
          <w:sz w:val="24"/>
        </w:rPr>
        <w:t xml:space="preserve"> </w:t>
      </w:r>
      <w:r>
        <w:rPr>
          <w:sz w:val="24"/>
        </w:rPr>
        <w:t>the arbitrator</w:t>
      </w:r>
      <w:r>
        <w:rPr>
          <w:spacing w:val="-1"/>
          <w:sz w:val="24"/>
        </w:rPr>
        <w:t xml:space="preserve"> </w:t>
      </w:r>
      <w:r>
        <w:rPr>
          <w:sz w:val="24"/>
        </w:rPr>
        <w:t>dated 17</w:t>
      </w:r>
      <w:r>
        <w:rPr>
          <w:spacing w:val="-1"/>
          <w:sz w:val="24"/>
        </w:rPr>
        <w:t xml:space="preserve"> </w:t>
      </w:r>
      <w:r>
        <w:rPr>
          <w:sz w:val="24"/>
        </w:rPr>
        <w:t>December 2024 be</w:t>
      </w:r>
      <w:r>
        <w:rPr>
          <w:spacing w:val="-2"/>
          <w:sz w:val="24"/>
        </w:rPr>
        <w:t xml:space="preserve"> </w:t>
      </w:r>
      <w:r>
        <w:rPr>
          <w:sz w:val="24"/>
        </w:rPr>
        <w:t>and</w:t>
      </w:r>
      <w:r>
        <w:rPr>
          <w:spacing w:val="-1"/>
          <w:sz w:val="24"/>
        </w:rPr>
        <w:t xml:space="preserve"> </w:t>
      </w:r>
      <w:r>
        <w:rPr>
          <w:sz w:val="24"/>
        </w:rPr>
        <w:t>is hereby</w:t>
      </w:r>
      <w:r>
        <w:rPr>
          <w:spacing w:val="-1"/>
          <w:sz w:val="24"/>
        </w:rPr>
        <w:t xml:space="preserve"> </w:t>
      </w:r>
      <w:r>
        <w:rPr>
          <w:sz w:val="24"/>
        </w:rPr>
        <w:t>set</w:t>
      </w:r>
      <w:r>
        <w:rPr>
          <w:spacing w:val="2"/>
          <w:sz w:val="24"/>
        </w:rPr>
        <w:t xml:space="preserve"> </w:t>
      </w:r>
      <w:r>
        <w:rPr>
          <w:spacing w:val="-2"/>
          <w:sz w:val="24"/>
        </w:rPr>
        <w:t>aside.</w:t>
      </w:r>
    </w:p>
    <w:p w14:paraId="607AC7F2" w14:textId="77777777" w:rsidR="009053E3" w:rsidRDefault="00000000">
      <w:pPr>
        <w:pStyle w:val="ListParagraph"/>
        <w:numPr>
          <w:ilvl w:val="0"/>
          <w:numId w:val="1"/>
        </w:numPr>
        <w:tabs>
          <w:tab w:val="left" w:pos="719"/>
        </w:tabs>
        <w:spacing w:before="137"/>
        <w:ind w:left="719" w:hanging="359"/>
        <w:rPr>
          <w:sz w:val="24"/>
        </w:rPr>
      </w:pPr>
      <w:r>
        <w:rPr>
          <w:sz w:val="24"/>
        </w:rPr>
        <w:t>The</w:t>
      </w:r>
      <w:r>
        <w:rPr>
          <w:spacing w:val="-7"/>
          <w:sz w:val="24"/>
        </w:rPr>
        <w:t xml:space="preserve"> </w:t>
      </w:r>
      <w:r>
        <w:rPr>
          <w:sz w:val="24"/>
        </w:rPr>
        <w:t>respondent</w:t>
      </w:r>
      <w:r>
        <w:rPr>
          <w:spacing w:val="-3"/>
          <w:sz w:val="24"/>
        </w:rPr>
        <w:t xml:space="preserve"> </w:t>
      </w:r>
      <w:r>
        <w:rPr>
          <w:sz w:val="24"/>
        </w:rPr>
        <w:t>to</w:t>
      </w:r>
      <w:r>
        <w:rPr>
          <w:spacing w:val="-3"/>
          <w:sz w:val="24"/>
        </w:rPr>
        <w:t xml:space="preserve"> </w:t>
      </w:r>
      <w:r>
        <w:rPr>
          <w:sz w:val="24"/>
        </w:rPr>
        <w:t>meet</w:t>
      </w:r>
      <w:r>
        <w:rPr>
          <w:spacing w:val="-2"/>
          <w:sz w:val="24"/>
        </w:rPr>
        <w:t xml:space="preserve"> </w:t>
      </w:r>
      <w:r>
        <w:rPr>
          <w:sz w:val="24"/>
        </w:rPr>
        <w:t>the</w:t>
      </w:r>
      <w:r>
        <w:rPr>
          <w:spacing w:val="-2"/>
          <w:sz w:val="24"/>
        </w:rPr>
        <w:t xml:space="preserve"> </w:t>
      </w:r>
      <w:r>
        <w:rPr>
          <w:sz w:val="24"/>
        </w:rPr>
        <w:t>applicant’s</w:t>
      </w:r>
      <w:r>
        <w:rPr>
          <w:spacing w:val="-4"/>
          <w:sz w:val="24"/>
        </w:rPr>
        <w:t xml:space="preserve"> </w:t>
      </w:r>
      <w:r>
        <w:rPr>
          <w:sz w:val="24"/>
        </w:rPr>
        <w:t>costs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ordinary</w:t>
      </w:r>
      <w:r>
        <w:rPr>
          <w:spacing w:val="-2"/>
          <w:sz w:val="24"/>
        </w:rPr>
        <w:t xml:space="preserve"> scale.</w:t>
      </w:r>
    </w:p>
    <w:p w14:paraId="6155763D" w14:textId="77777777" w:rsidR="009053E3" w:rsidRDefault="009053E3">
      <w:pPr>
        <w:pStyle w:val="BodyText"/>
        <w:jc w:val="left"/>
      </w:pPr>
    </w:p>
    <w:p w14:paraId="26A5EE82" w14:textId="77777777" w:rsidR="009053E3" w:rsidRDefault="009053E3">
      <w:pPr>
        <w:pStyle w:val="BodyText"/>
        <w:jc w:val="left"/>
      </w:pPr>
    </w:p>
    <w:p w14:paraId="46BBBDBA" w14:textId="77777777" w:rsidR="009053E3" w:rsidRDefault="009053E3">
      <w:pPr>
        <w:pStyle w:val="BodyText"/>
        <w:jc w:val="left"/>
      </w:pPr>
    </w:p>
    <w:p w14:paraId="2B6A73DF" w14:textId="77777777" w:rsidR="009053E3" w:rsidRDefault="009053E3">
      <w:pPr>
        <w:pStyle w:val="BodyText"/>
        <w:jc w:val="left"/>
      </w:pPr>
    </w:p>
    <w:p w14:paraId="2DEBE9AF" w14:textId="77777777" w:rsidR="009053E3" w:rsidRDefault="009053E3">
      <w:pPr>
        <w:pStyle w:val="BodyText"/>
        <w:jc w:val="left"/>
      </w:pPr>
    </w:p>
    <w:p w14:paraId="4E70B6D7" w14:textId="77777777" w:rsidR="009053E3" w:rsidRDefault="009053E3">
      <w:pPr>
        <w:pStyle w:val="BodyText"/>
        <w:spacing w:before="17"/>
        <w:jc w:val="left"/>
      </w:pPr>
    </w:p>
    <w:p w14:paraId="55232EE5" w14:textId="77777777" w:rsidR="009053E3" w:rsidRDefault="00000000">
      <w:pPr>
        <w:tabs>
          <w:tab w:val="left" w:pos="2955"/>
        </w:tabs>
        <w:jc w:val="both"/>
        <w:rPr>
          <w:sz w:val="24"/>
        </w:rPr>
      </w:pPr>
      <w:r>
        <w:rPr>
          <w:i/>
          <w:sz w:val="24"/>
        </w:rPr>
        <w:t>Bere</w:t>
      </w:r>
      <w:r>
        <w:rPr>
          <w:i/>
          <w:spacing w:val="-13"/>
          <w:sz w:val="24"/>
        </w:rPr>
        <w:t xml:space="preserve"> </w:t>
      </w:r>
      <w:r>
        <w:rPr>
          <w:i/>
          <w:spacing w:val="-2"/>
          <w:sz w:val="24"/>
        </w:rPr>
        <w:t>Brothers</w:t>
      </w:r>
      <w:r>
        <w:rPr>
          <w:i/>
          <w:sz w:val="24"/>
        </w:rPr>
        <w:tab/>
      </w:r>
      <w:r>
        <w:rPr>
          <w:sz w:val="24"/>
        </w:rPr>
        <w:t>-</w:t>
      </w:r>
      <w:r>
        <w:rPr>
          <w:spacing w:val="-18"/>
          <w:sz w:val="24"/>
        </w:rPr>
        <w:t xml:space="preserve"> </w:t>
      </w:r>
      <w:r>
        <w:rPr>
          <w:sz w:val="24"/>
        </w:rPr>
        <w:t>Applicant’s</w:t>
      </w:r>
      <w:r>
        <w:rPr>
          <w:spacing w:val="-12"/>
          <w:sz w:val="24"/>
        </w:rPr>
        <w:t xml:space="preserve"> </w:t>
      </w:r>
      <w:r>
        <w:rPr>
          <w:sz w:val="24"/>
        </w:rPr>
        <w:t>legal</w:t>
      </w:r>
      <w:r>
        <w:rPr>
          <w:spacing w:val="-4"/>
          <w:sz w:val="24"/>
        </w:rPr>
        <w:t xml:space="preserve"> </w:t>
      </w:r>
      <w:r>
        <w:rPr>
          <w:spacing w:val="-2"/>
          <w:sz w:val="24"/>
        </w:rPr>
        <w:t>practitioners</w:t>
      </w:r>
    </w:p>
    <w:p w14:paraId="41CAEA66" w14:textId="77777777" w:rsidR="009053E3" w:rsidRDefault="00000000">
      <w:pPr>
        <w:spacing w:before="183"/>
        <w:jc w:val="both"/>
        <w:rPr>
          <w:sz w:val="24"/>
        </w:rPr>
      </w:pPr>
      <w:r>
        <w:rPr>
          <w:i/>
          <w:sz w:val="24"/>
        </w:rPr>
        <w:t>Lawman</w:t>
      </w:r>
      <w:r>
        <w:rPr>
          <w:i/>
          <w:spacing w:val="-4"/>
          <w:sz w:val="24"/>
        </w:rPr>
        <w:t xml:space="preserve"> </w:t>
      </w:r>
      <w:r>
        <w:rPr>
          <w:i/>
          <w:sz w:val="24"/>
        </w:rPr>
        <w:t>Law</w:t>
      </w:r>
      <w:r>
        <w:rPr>
          <w:i/>
          <w:spacing w:val="-1"/>
          <w:sz w:val="24"/>
        </w:rPr>
        <w:t xml:space="preserve"> </w:t>
      </w:r>
      <w:r>
        <w:rPr>
          <w:i/>
          <w:sz w:val="24"/>
        </w:rPr>
        <w:t>Chambers</w:t>
      </w:r>
      <w:r>
        <w:rPr>
          <w:i/>
          <w:spacing w:val="56"/>
          <w:w w:val="150"/>
          <w:sz w:val="24"/>
        </w:rPr>
        <w:t xml:space="preserve">    </w:t>
      </w:r>
      <w:r>
        <w:rPr>
          <w:sz w:val="24"/>
        </w:rPr>
        <w:t>- First</w:t>
      </w:r>
      <w:r>
        <w:rPr>
          <w:spacing w:val="-1"/>
          <w:sz w:val="24"/>
        </w:rPr>
        <w:t xml:space="preserve"> </w:t>
      </w:r>
      <w:r>
        <w:rPr>
          <w:sz w:val="24"/>
        </w:rPr>
        <w:t>Respondent’s</w:t>
      </w:r>
      <w:r>
        <w:rPr>
          <w:spacing w:val="-2"/>
          <w:sz w:val="24"/>
        </w:rPr>
        <w:t xml:space="preserve"> </w:t>
      </w:r>
      <w:r>
        <w:rPr>
          <w:sz w:val="24"/>
        </w:rPr>
        <w:t>legal</w:t>
      </w:r>
      <w:r>
        <w:rPr>
          <w:spacing w:val="-1"/>
          <w:sz w:val="24"/>
        </w:rPr>
        <w:t xml:space="preserve"> </w:t>
      </w:r>
      <w:r>
        <w:rPr>
          <w:spacing w:val="-2"/>
          <w:sz w:val="24"/>
        </w:rPr>
        <w:t>practitioners.</w:t>
      </w:r>
    </w:p>
    <w:sectPr w:rsidR="009053E3">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72DA" w14:textId="77777777" w:rsidR="008830F8" w:rsidRDefault="008830F8">
      <w:r>
        <w:separator/>
      </w:r>
    </w:p>
  </w:endnote>
  <w:endnote w:type="continuationSeparator" w:id="0">
    <w:p w14:paraId="692EC7EA" w14:textId="77777777" w:rsidR="008830F8" w:rsidRDefault="0088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00B2" w14:textId="77777777" w:rsidR="009053E3" w:rsidRDefault="00000000">
    <w:pPr>
      <w:pStyle w:val="BodyText"/>
      <w:spacing w:line="14" w:lineRule="auto"/>
      <w:jc w:val="left"/>
      <w:rPr>
        <w:sz w:val="20"/>
      </w:rPr>
    </w:pPr>
    <w:r>
      <w:rPr>
        <w:noProof/>
        <w:sz w:val="20"/>
      </w:rPr>
      <mc:AlternateContent>
        <mc:Choice Requires="wps">
          <w:drawing>
            <wp:anchor distT="0" distB="0" distL="0" distR="0" simplePos="0" relativeHeight="487490048" behindDoc="1" locked="0" layoutInCell="1" allowOverlap="1" wp14:anchorId="641B4735" wp14:editId="0587A814">
              <wp:simplePos x="0" y="0"/>
              <wp:positionH relativeFrom="page">
                <wp:posOffset>3799459</wp:posOffset>
              </wp:positionH>
              <wp:positionV relativeFrom="page">
                <wp:posOffset>9247756</wp:posOffset>
              </wp:positionV>
              <wp:extent cx="1752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4047C95A" w14:textId="77777777" w:rsidR="009053E3" w:rsidRDefault="00000000">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641B4735" id="_x0000_t202" coordsize="21600,21600" o:spt="202" path="m,l,21600r21600,l21600,xe">
              <v:stroke joinstyle="miter"/>
              <v:path gradientshapeok="t" o:connecttype="rect"/>
            </v:shapetype>
            <v:shape id="Textbox 1" o:spid="_x0000_s1026" type="#_x0000_t202" style="position:absolute;margin-left:299.15pt;margin-top:728.15pt;width:13.8pt;height:15.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C/UhBc4gAA&#10;AA0BAAAPAAAAZHJzL2Rvd25yZXYueG1sTI/BTsMwEETvSPyDtUjcqEPbhCTEqSoEJyREGg4cndhN&#10;rMbrELtt+vdsT3Db3RnNvik2sx3YSU/eOBTwuIiAaWydMtgJ+KrfHlJgPkhUcnCoBVy0h015e1PI&#10;XLkzVvq0Cx2jEPS5FNCHMOac+7bXVvqFGzWStneTlYHWqeNqkmcKtwNfRlHCrTRIH3o56pdet4fd&#10;0QrYfmP1an4+ms9qX5m6ziJ8Tw5C3N/N22dgQc/hzwxXfEKHkpgad0Tl2SAgztIVWUlYxwlNZEmW&#10;cQasuZ7SpxXwsuD/W5S/AAAA//8DAFBLAQItABQABgAIAAAAIQC2gziS/gAAAOEBAAATAAAAAAAA&#10;AAAAAAAAAAAAAABbQ29udGVudF9UeXBlc10ueG1sUEsBAi0AFAAGAAgAAAAhADj9If/WAAAAlAEA&#10;AAsAAAAAAAAAAAAAAAAALwEAAF9yZWxzLy5yZWxzUEsBAi0AFAAGAAgAAAAhAOyRPtqTAQAAGgMA&#10;AA4AAAAAAAAAAAAAAAAALgIAAGRycy9lMm9Eb2MueG1sUEsBAi0AFAAGAAgAAAAhAL9SEFziAAAA&#10;DQEAAA8AAAAAAAAAAAAAAAAA7QMAAGRycy9kb3ducmV2LnhtbFBLBQYAAAAABAAEAPMAAAD8BAAA&#10;AAA=&#10;" filled="f" stroked="f">
              <v:textbox inset="0,0,0,0">
                <w:txbxContent>
                  <w:p w14:paraId="4047C95A" w14:textId="77777777" w:rsidR="009053E3" w:rsidRDefault="00000000">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4098" w14:textId="77777777" w:rsidR="008830F8" w:rsidRDefault="008830F8">
      <w:r>
        <w:separator/>
      </w:r>
    </w:p>
  </w:footnote>
  <w:footnote w:type="continuationSeparator" w:id="0">
    <w:p w14:paraId="351EBD91" w14:textId="77777777" w:rsidR="008830F8" w:rsidRDefault="0088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7B31"/>
    <w:multiLevelType w:val="hybridMultilevel"/>
    <w:tmpl w:val="CE2E40CA"/>
    <w:lvl w:ilvl="0" w:tplc="E572D51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9CCD45A">
      <w:numFmt w:val="bullet"/>
      <w:lvlText w:val="•"/>
      <w:lvlJc w:val="left"/>
      <w:pPr>
        <w:ind w:left="1620" w:hanging="360"/>
      </w:pPr>
      <w:rPr>
        <w:rFonts w:hint="default"/>
        <w:lang w:val="en-US" w:eastAsia="en-US" w:bidi="ar-SA"/>
      </w:rPr>
    </w:lvl>
    <w:lvl w:ilvl="2" w:tplc="3B102B50">
      <w:numFmt w:val="bullet"/>
      <w:lvlText w:val="•"/>
      <w:lvlJc w:val="left"/>
      <w:pPr>
        <w:ind w:left="2520" w:hanging="360"/>
      </w:pPr>
      <w:rPr>
        <w:rFonts w:hint="default"/>
        <w:lang w:val="en-US" w:eastAsia="en-US" w:bidi="ar-SA"/>
      </w:rPr>
    </w:lvl>
    <w:lvl w:ilvl="3" w:tplc="E7E4C290">
      <w:numFmt w:val="bullet"/>
      <w:lvlText w:val="•"/>
      <w:lvlJc w:val="left"/>
      <w:pPr>
        <w:ind w:left="3420" w:hanging="360"/>
      </w:pPr>
      <w:rPr>
        <w:rFonts w:hint="default"/>
        <w:lang w:val="en-US" w:eastAsia="en-US" w:bidi="ar-SA"/>
      </w:rPr>
    </w:lvl>
    <w:lvl w:ilvl="4" w:tplc="A08EF7EA">
      <w:numFmt w:val="bullet"/>
      <w:lvlText w:val="•"/>
      <w:lvlJc w:val="left"/>
      <w:pPr>
        <w:ind w:left="4320" w:hanging="360"/>
      </w:pPr>
      <w:rPr>
        <w:rFonts w:hint="default"/>
        <w:lang w:val="en-US" w:eastAsia="en-US" w:bidi="ar-SA"/>
      </w:rPr>
    </w:lvl>
    <w:lvl w:ilvl="5" w:tplc="5DBC5DC8">
      <w:numFmt w:val="bullet"/>
      <w:lvlText w:val="•"/>
      <w:lvlJc w:val="left"/>
      <w:pPr>
        <w:ind w:left="5220" w:hanging="360"/>
      </w:pPr>
      <w:rPr>
        <w:rFonts w:hint="default"/>
        <w:lang w:val="en-US" w:eastAsia="en-US" w:bidi="ar-SA"/>
      </w:rPr>
    </w:lvl>
    <w:lvl w:ilvl="6" w:tplc="31CE10FC">
      <w:numFmt w:val="bullet"/>
      <w:lvlText w:val="•"/>
      <w:lvlJc w:val="left"/>
      <w:pPr>
        <w:ind w:left="6120" w:hanging="360"/>
      </w:pPr>
      <w:rPr>
        <w:rFonts w:hint="default"/>
        <w:lang w:val="en-US" w:eastAsia="en-US" w:bidi="ar-SA"/>
      </w:rPr>
    </w:lvl>
    <w:lvl w:ilvl="7" w:tplc="DF74F5A4">
      <w:numFmt w:val="bullet"/>
      <w:lvlText w:val="•"/>
      <w:lvlJc w:val="left"/>
      <w:pPr>
        <w:ind w:left="7020" w:hanging="360"/>
      </w:pPr>
      <w:rPr>
        <w:rFonts w:hint="default"/>
        <w:lang w:val="en-US" w:eastAsia="en-US" w:bidi="ar-SA"/>
      </w:rPr>
    </w:lvl>
    <w:lvl w:ilvl="8" w:tplc="60609FA0">
      <w:numFmt w:val="bullet"/>
      <w:lvlText w:val="•"/>
      <w:lvlJc w:val="left"/>
      <w:pPr>
        <w:ind w:left="7920" w:hanging="360"/>
      </w:pPr>
      <w:rPr>
        <w:rFonts w:hint="default"/>
        <w:lang w:val="en-US" w:eastAsia="en-US" w:bidi="ar-SA"/>
      </w:rPr>
    </w:lvl>
  </w:abstractNum>
  <w:abstractNum w:abstractNumId="1" w15:restartNumberingAfterBreak="0">
    <w:nsid w:val="42E05FEC"/>
    <w:multiLevelType w:val="hybridMultilevel"/>
    <w:tmpl w:val="60F038D2"/>
    <w:lvl w:ilvl="0" w:tplc="53DA3832">
      <w:start w:val="1"/>
      <w:numFmt w:val="decimal"/>
      <w:lvlText w:val="(%1)"/>
      <w:lvlJc w:val="left"/>
      <w:pPr>
        <w:ind w:left="370" w:hanging="3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98FD48">
      <w:start w:val="1"/>
      <w:numFmt w:val="lowerLetter"/>
      <w:lvlText w:val="(%2)"/>
      <w:lvlJc w:val="left"/>
      <w:pPr>
        <w:ind w:left="1190" w:hanging="267"/>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51E67F18">
      <w:numFmt w:val="bullet"/>
      <w:lvlText w:val="•"/>
      <w:lvlJc w:val="left"/>
      <w:pPr>
        <w:ind w:left="2146" w:hanging="267"/>
      </w:pPr>
      <w:rPr>
        <w:rFonts w:hint="default"/>
        <w:lang w:val="en-US" w:eastAsia="en-US" w:bidi="ar-SA"/>
      </w:rPr>
    </w:lvl>
    <w:lvl w:ilvl="3" w:tplc="1802564A">
      <w:numFmt w:val="bullet"/>
      <w:lvlText w:val="•"/>
      <w:lvlJc w:val="left"/>
      <w:pPr>
        <w:ind w:left="3093" w:hanging="267"/>
      </w:pPr>
      <w:rPr>
        <w:rFonts w:hint="default"/>
        <w:lang w:val="en-US" w:eastAsia="en-US" w:bidi="ar-SA"/>
      </w:rPr>
    </w:lvl>
    <w:lvl w:ilvl="4" w:tplc="D43EC52A">
      <w:numFmt w:val="bullet"/>
      <w:lvlText w:val="•"/>
      <w:lvlJc w:val="left"/>
      <w:pPr>
        <w:ind w:left="4040" w:hanging="267"/>
      </w:pPr>
      <w:rPr>
        <w:rFonts w:hint="default"/>
        <w:lang w:val="en-US" w:eastAsia="en-US" w:bidi="ar-SA"/>
      </w:rPr>
    </w:lvl>
    <w:lvl w:ilvl="5" w:tplc="55B468C2">
      <w:numFmt w:val="bullet"/>
      <w:lvlText w:val="•"/>
      <w:lvlJc w:val="left"/>
      <w:pPr>
        <w:ind w:left="4986" w:hanging="267"/>
      </w:pPr>
      <w:rPr>
        <w:rFonts w:hint="default"/>
        <w:lang w:val="en-US" w:eastAsia="en-US" w:bidi="ar-SA"/>
      </w:rPr>
    </w:lvl>
    <w:lvl w:ilvl="6" w:tplc="442EEE06">
      <w:numFmt w:val="bullet"/>
      <w:lvlText w:val="•"/>
      <w:lvlJc w:val="left"/>
      <w:pPr>
        <w:ind w:left="5933" w:hanging="267"/>
      </w:pPr>
      <w:rPr>
        <w:rFonts w:hint="default"/>
        <w:lang w:val="en-US" w:eastAsia="en-US" w:bidi="ar-SA"/>
      </w:rPr>
    </w:lvl>
    <w:lvl w:ilvl="7" w:tplc="0C00BA40">
      <w:numFmt w:val="bullet"/>
      <w:lvlText w:val="•"/>
      <w:lvlJc w:val="left"/>
      <w:pPr>
        <w:ind w:left="6880" w:hanging="267"/>
      </w:pPr>
      <w:rPr>
        <w:rFonts w:hint="default"/>
        <w:lang w:val="en-US" w:eastAsia="en-US" w:bidi="ar-SA"/>
      </w:rPr>
    </w:lvl>
    <w:lvl w:ilvl="8" w:tplc="C53E5908">
      <w:numFmt w:val="bullet"/>
      <w:lvlText w:val="•"/>
      <w:lvlJc w:val="left"/>
      <w:pPr>
        <w:ind w:left="7826" w:hanging="267"/>
      </w:pPr>
      <w:rPr>
        <w:rFonts w:hint="default"/>
        <w:lang w:val="en-US" w:eastAsia="en-US" w:bidi="ar-SA"/>
      </w:rPr>
    </w:lvl>
  </w:abstractNum>
  <w:abstractNum w:abstractNumId="2" w15:restartNumberingAfterBreak="0">
    <w:nsid w:val="6BDC3516"/>
    <w:multiLevelType w:val="hybridMultilevel"/>
    <w:tmpl w:val="72046B64"/>
    <w:lvl w:ilvl="0" w:tplc="3756285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A284C2">
      <w:numFmt w:val="bullet"/>
      <w:lvlText w:val="•"/>
      <w:lvlJc w:val="left"/>
      <w:pPr>
        <w:ind w:left="1620" w:hanging="360"/>
      </w:pPr>
      <w:rPr>
        <w:rFonts w:hint="default"/>
        <w:lang w:val="en-US" w:eastAsia="en-US" w:bidi="ar-SA"/>
      </w:rPr>
    </w:lvl>
    <w:lvl w:ilvl="2" w:tplc="803ACA9C">
      <w:numFmt w:val="bullet"/>
      <w:lvlText w:val="•"/>
      <w:lvlJc w:val="left"/>
      <w:pPr>
        <w:ind w:left="2520" w:hanging="360"/>
      </w:pPr>
      <w:rPr>
        <w:rFonts w:hint="default"/>
        <w:lang w:val="en-US" w:eastAsia="en-US" w:bidi="ar-SA"/>
      </w:rPr>
    </w:lvl>
    <w:lvl w:ilvl="3" w:tplc="4424A192">
      <w:numFmt w:val="bullet"/>
      <w:lvlText w:val="•"/>
      <w:lvlJc w:val="left"/>
      <w:pPr>
        <w:ind w:left="3420" w:hanging="360"/>
      </w:pPr>
      <w:rPr>
        <w:rFonts w:hint="default"/>
        <w:lang w:val="en-US" w:eastAsia="en-US" w:bidi="ar-SA"/>
      </w:rPr>
    </w:lvl>
    <w:lvl w:ilvl="4" w:tplc="D402E33A">
      <w:numFmt w:val="bullet"/>
      <w:lvlText w:val="•"/>
      <w:lvlJc w:val="left"/>
      <w:pPr>
        <w:ind w:left="4320" w:hanging="360"/>
      </w:pPr>
      <w:rPr>
        <w:rFonts w:hint="default"/>
        <w:lang w:val="en-US" w:eastAsia="en-US" w:bidi="ar-SA"/>
      </w:rPr>
    </w:lvl>
    <w:lvl w:ilvl="5" w:tplc="AC9C8F90">
      <w:numFmt w:val="bullet"/>
      <w:lvlText w:val="•"/>
      <w:lvlJc w:val="left"/>
      <w:pPr>
        <w:ind w:left="5220" w:hanging="360"/>
      </w:pPr>
      <w:rPr>
        <w:rFonts w:hint="default"/>
        <w:lang w:val="en-US" w:eastAsia="en-US" w:bidi="ar-SA"/>
      </w:rPr>
    </w:lvl>
    <w:lvl w:ilvl="6" w:tplc="0EF63936">
      <w:numFmt w:val="bullet"/>
      <w:lvlText w:val="•"/>
      <w:lvlJc w:val="left"/>
      <w:pPr>
        <w:ind w:left="6120" w:hanging="360"/>
      </w:pPr>
      <w:rPr>
        <w:rFonts w:hint="default"/>
        <w:lang w:val="en-US" w:eastAsia="en-US" w:bidi="ar-SA"/>
      </w:rPr>
    </w:lvl>
    <w:lvl w:ilvl="7" w:tplc="3800DD64">
      <w:numFmt w:val="bullet"/>
      <w:lvlText w:val="•"/>
      <w:lvlJc w:val="left"/>
      <w:pPr>
        <w:ind w:left="7020" w:hanging="360"/>
      </w:pPr>
      <w:rPr>
        <w:rFonts w:hint="default"/>
        <w:lang w:val="en-US" w:eastAsia="en-US" w:bidi="ar-SA"/>
      </w:rPr>
    </w:lvl>
    <w:lvl w:ilvl="8" w:tplc="FB3CF1AE">
      <w:numFmt w:val="bullet"/>
      <w:lvlText w:val="•"/>
      <w:lvlJc w:val="left"/>
      <w:pPr>
        <w:ind w:left="7920" w:hanging="360"/>
      </w:pPr>
      <w:rPr>
        <w:rFonts w:hint="default"/>
        <w:lang w:val="en-US" w:eastAsia="en-US" w:bidi="ar-SA"/>
      </w:rPr>
    </w:lvl>
  </w:abstractNum>
  <w:num w:numId="1" w16cid:durableId="970744635">
    <w:abstractNumId w:val="0"/>
  </w:num>
  <w:num w:numId="2" w16cid:durableId="393698016">
    <w:abstractNumId w:val="1"/>
  </w:num>
  <w:num w:numId="3" w16cid:durableId="1830828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3E3"/>
    <w:rsid w:val="00326793"/>
    <w:rsid w:val="008830F8"/>
    <w:rsid w:val="00895D2E"/>
    <w:rsid w:val="0090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42C6"/>
  <w15:docId w15:val="{CA16BD05-A1FA-46B8-8244-3D8E42C6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5442</Words>
  <Characters>27104</Characters>
  <Application>Microsoft Office Word</Application>
  <DocSecurity>0</DocSecurity>
  <Lines>437</Lines>
  <Paragraphs>117</Paragraphs>
  <ScaleCrop>false</ScaleCrop>
  <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2025-03-21T13:14:00Z</dcterms:created>
  <dcterms:modified xsi:type="dcterms:W3CDTF">2025-03-21T13:19:00Z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2025-03-21T00:00:00Z</vt:filetime>
  </property>
  <property fmtid="{D5CDD505-2E9C-101B-9397-08002B2CF9AE}" pid="5" name="Producer">
    <vt:lpwstr>䵩捲潳潦璮⁗潲搠㈰ㄶ㬠浯摩晩敤⁵獩湧⁩呥硴′⸱⸷⁢礠ㅔ㍘吀</vt:lpwstr>
  </property>
  <property fmtid="{D5CDD505-2E9C-101B-9397-08002B2CF9AE}" pid="6" name="GrammarlyDocumentId">
    <vt:lpwstr>a9c697dd0a510ace6da26bfb7c47c4ea29633d58e8d3d8ae98b1de335f535943</vt:lpwstr>
  </property>
</Properties>
</file>