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C4F" w:rsidRDefault="00826C4F" w:rsidP="00AA268C">
      <w:pPr>
        <w:spacing w:after="0" w:line="24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B40721">
        <w:rPr>
          <w:rFonts w:ascii="Times New Roman" w:hAnsi="Times New Roman" w:cs="Times New Roman"/>
          <w:b/>
          <w:sz w:val="24"/>
          <w:szCs w:val="24"/>
        </w:rPr>
        <w:t>150</w:t>
      </w:r>
      <w:r w:rsidR="00C665F3">
        <w:rPr>
          <w:rFonts w:ascii="Times New Roman" w:hAnsi="Times New Roman" w:cs="Times New Roman"/>
          <w:b/>
          <w:sz w:val="24"/>
          <w:szCs w:val="24"/>
        </w:rPr>
        <w:t>/</w:t>
      </w:r>
      <w:r w:rsidR="00802D5F">
        <w:rPr>
          <w:rFonts w:ascii="Times New Roman" w:hAnsi="Times New Roman" w:cs="Times New Roman"/>
          <w:b/>
          <w:sz w:val="24"/>
          <w:szCs w:val="24"/>
        </w:rPr>
        <w:t>2021</w:t>
      </w:r>
    </w:p>
    <w:p w:rsidR="00826C4F" w:rsidRDefault="00826C4F" w:rsidP="00AA268C">
      <w:pPr>
        <w:spacing w:after="0" w:line="240" w:lineRule="auto"/>
        <w:jc w:val="both"/>
        <w:rPr>
          <w:rFonts w:ascii="Times New Roman" w:hAnsi="Times New Roman" w:cs="Times New Roman"/>
          <w:b/>
          <w:sz w:val="24"/>
          <w:szCs w:val="24"/>
        </w:rPr>
      </w:pPr>
    </w:p>
    <w:p w:rsidR="00826C4F" w:rsidRDefault="00826C4F" w:rsidP="00AA268C">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7C5B8A">
        <w:rPr>
          <w:rFonts w:ascii="Times New Roman" w:hAnsi="Times New Roman" w:cs="Times New Roman"/>
          <w:b/>
          <w:sz w:val="24"/>
          <w:szCs w:val="24"/>
        </w:rPr>
        <w:t xml:space="preserve"> </w:t>
      </w:r>
      <w:r w:rsidR="006E0074">
        <w:rPr>
          <w:rFonts w:ascii="Times New Roman" w:hAnsi="Times New Roman" w:cs="Times New Roman"/>
          <w:b/>
          <w:sz w:val="24"/>
          <w:szCs w:val="24"/>
        </w:rPr>
        <w:t xml:space="preserve"> 15</w:t>
      </w:r>
      <w:proofErr w:type="gramEnd"/>
      <w:r w:rsidR="006E0074">
        <w:rPr>
          <w:rFonts w:ascii="Times New Roman" w:hAnsi="Times New Roman" w:cs="Times New Roman"/>
          <w:b/>
          <w:sz w:val="24"/>
          <w:szCs w:val="24"/>
        </w:rPr>
        <w:t xml:space="preserve"> JULY</w:t>
      </w:r>
      <w:r w:rsidR="007C5B8A">
        <w:rPr>
          <w:rFonts w:ascii="Times New Roman" w:hAnsi="Times New Roman" w:cs="Times New Roman"/>
          <w:b/>
          <w:sz w:val="24"/>
          <w:szCs w:val="24"/>
        </w:rPr>
        <w:t xml:space="preserve"> </w:t>
      </w:r>
      <w:r w:rsidR="00F52D6A">
        <w:rPr>
          <w:rFonts w:ascii="Times New Roman" w:hAnsi="Times New Roman" w:cs="Times New Roman"/>
          <w:b/>
          <w:sz w:val="24"/>
          <w:szCs w:val="24"/>
        </w:rPr>
        <w:t xml:space="preserve"> </w:t>
      </w:r>
      <w:r w:rsidR="001A6C8C">
        <w:rPr>
          <w:rFonts w:ascii="Times New Roman" w:hAnsi="Times New Roman" w:cs="Times New Roman"/>
          <w:b/>
          <w:sz w:val="24"/>
          <w:szCs w:val="24"/>
        </w:rPr>
        <w:t>202</w:t>
      </w:r>
      <w:r w:rsidR="006E0074">
        <w:rPr>
          <w:rFonts w:ascii="Times New Roman" w:hAnsi="Times New Roman" w:cs="Times New Roman"/>
          <w:b/>
          <w:sz w:val="24"/>
          <w:szCs w:val="24"/>
        </w:rPr>
        <w:t>1</w:t>
      </w:r>
      <w:r w:rsidR="00B40721">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6E0074">
        <w:rPr>
          <w:rFonts w:ascii="Times New Roman" w:hAnsi="Times New Roman" w:cs="Times New Roman"/>
          <w:b/>
          <w:sz w:val="24"/>
          <w:szCs w:val="24"/>
        </w:rPr>
        <w:t>APP</w:t>
      </w:r>
      <w:r w:rsidR="00033B2D">
        <w:rPr>
          <w:rFonts w:ascii="Times New Roman" w:hAnsi="Times New Roman" w:cs="Times New Roman"/>
          <w:b/>
          <w:sz w:val="24"/>
          <w:szCs w:val="24"/>
        </w:rPr>
        <w:t>/</w:t>
      </w:r>
      <w:r w:rsidR="006E0074">
        <w:rPr>
          <w:rFonts w:ascii="Times New Roman" w:hAnsi="Times New Roman" w:cs="Times New Roman"/>
          <w:b/>
          <w:sz w:val="24"/>
          <w:szCs w:val="24"/>
        </w:rPr>
        <w:t>345/2020</w:t>
      </w:r>
      <w:r w:rsidR="00F52D6A">
        <w:rPr>
          <w:rFonts w:ascii="Times New Roman" w:hAnsi="Times New Roman" w:cs="Times New Roman"/>
          <w:b/>
          <w:sz w:val="24"/>
          <w:szCs w:val="24"/>
        </w:rPr>
        <w:t xml:space="preserve">                                 </w:t>
      </w:r>
      <w:r w:rsidR="00B40721">
        <w:rPr>
          <w:rFonts w:ascii="Times New Roman" w:hAnsi="Times New Roman" w:cs="Times New Roman"/>
          <w:b/>
          <w:sz w:val="24"/>
          <w:szCs w:val="24"/>
        </w:rPr>
        <w:t xml:space="preserve">24 SEPTEMBER </w:t>
      </w:r>
      <w:r w:rsidR="001A6C8C">
        <w:rPr>
          <w:rFonts w:ascii="Times New Roman" w:hAnsi="Times New Roman" w:cs="Times New Roman"/>
          <w:b/>
          <w:sz w:val="24"/>
          <w:szCs w:val="24"/>
        </w:rPr>
        <w:t>202</w:t>
      </w:r>
      <w:r w:rsidR="006E0074">
        <w:rPr>
          <w:rFonts w:ascii="Times New Roman" w:hAnsi="Times New Roman" w:cs="Times New Roman"/>
          <w:b/>
          <w:sz w:val="24"/>
          <w:szCs w:val="24"/>
        </w:rPr>
        <w:t>1</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AA268C">
      <w:pPr>
        <w:spacing w:after="0" w:line="240" w:lineRule="auto"/>
        <w:jc w:val="both"/>
        <w:rPr>
          <w:rFonts w:ascii="Times New Roman" w:hAnsi="Times New Roman" w:cs="Times New Roman"/>
          <w:sz w:val="24"/>
          <w:szCs w:val="24"/>
        </w:rPr>
      </w:pPr>
    </w:p>
    <w:p w:rsidR="008C7FDA" w:rsidRDefault="008C7FDA" w:rsidP="00AA268C">
      <w:pPr>
        <w:spacing w:after="0" w:line="240" w:lineRule="auto"/>
        <w:jc w:val="both"/>
        <w:rPr>
          <w:rFonts w:ascii="Times New Roman" w:hAnsi="Times New Roman" w:cs="Times New Roman"/>
          <w:sz w:val="24"/>
          <w:szCs w:val="24"/>
        </w:rPr>
      </w:pPr>
    </w:p>
    <w:p w:rsidR="00C617C6" w:rsidRPr="008C7FDA" w:rsidRDefault="008C7FDA" w:rsidP="00AA268C">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AA268C">
      <w:pPr>
        <w:spacing w:after="0" w:line="240" w:lineRule="auto"/>
        <w:jc w:val="both"/>
        <w:rPr>
          <w:rFonts w:ascii="Times New Roman" w:hAnsi="Times New Roman" w:cs="Times New Roman"/>
          <w:sz w:val="24"/>
          <w:szCs w:val="24"/>
        </w:rPr>
      </w:pPr>
    </w:p>
    <w:p w:rsidR="008C7FDA" w:rsidRDefault="0019530D" w:rsidP="00AA26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6E0074" w:rsidP="00AA26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BRITISH AMERICAN TOBACCO ZIMBABWE</w:t>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6E0074" w:rsidRDefault="006E0074" w:rsidP="00AA26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HOLDINGS LIMITED</w:t>
      </w:r>
    </w:p>
    <w:p w:rsidR="008D604B" w:rsidRDefault="008D604B" w:rsidP="00AA268C">
      <w:pPr>
        <w:spacing w:after="0" w:line="240" w:lineRule="auto"/>
        <w:jc w:val="both"/>
        <w:rPr>
          <w:rFonts w:ascii="Times New Roman" w:hAnsi="Times New Roman" w:cs="Times New Roman"/>
          <w:b/>
          <w:sz w:val="24"/>
          <w:szCs w:val="24"/>
        </w:rPr>
      </w:pPr>
    </w:p>
    <w:p w:rsidR="00EE4B88" w:rsidRPr="007C5B8A" w:rsidRDefault="006E0074" w:rsidP="00AA26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7C5B8A" w:rsidRDefault="007C5B8A" w:rsidP="00AA268C">
      <w:pPr>
        <w:spacing w:after="0" w:line="240" w:lineRule="auto"/>
        <w:jc w:val="both"/>
        <w:rPr>
          <w:rFonts w:ascii="Times New Roman" w:hAnsi="Times New Roman" w:cs="Times New Roman"/>
          <w:b/>
          <w:sz w:val="24"/>
          <w:szCs w:val="24"/>
        </w:rPr>
      </w:pPr>
    </w:p>
    <w:p w:rsidR="00826C4F" w:rsidRDefault="006E0074" w:rsidP="00AA26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JONATHAN CHIBAYA</w:t>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19530D">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AA268C">
      <w:pPr>
        <w:spacing w:after="0" w:line="240" w:lineRule="auto"/>
        <w:jc w:val="both"/>
        <w:rPr>
          <w:rFonts w:ascii="Times New Roman" w:hAnsi="Times New Roman" w:cs="Times New Roman"/>
          <w:b/>
          <w:sz w:val="24"/>
          <w:szCs w:val="24"/>
        </w:rPr>
      </w:pPr>
    </w:p>
    <w:p w:rsidR="00F1217D" w:rsidRDefault="00F1217D" w:rsidP="00AA268C">
      <w:pPr>
        <w:spacing w:after="0" w:line="240" w:lineRule="auto"/>
        <w:jc w:val="both"/>
        <w:rPr>
          <w:rFonts w:ascii="Times New Roman" w:hAnsi="Times New Roman" w:cs="Times New Roman"/>
          <w:b/>
          <w:sz w:val="24"/>
          <w:szCs w:val="24"/>
        </w:rPr>
      </w:pPr>
    </w:p>
    <w:p w:rsidR="00F52D6A" w:rsidRDefault="00F52D6A" w:rsidP="00AA268C">
      <w:pPr>
        <w:spacing w:after="0" w:line="240" w:lineRule="auto"/>
        <w:jc w:val="both"/>
        <w:rPr>
          <w:rFonts w:ascii="Times New Roman" w:hAnsi="Times New Roman" w:cs="Times New Roman"/>
          <w:sz w:val="24"/>
          <w:szCs w:val="24"/>
        </w:rPr>
      </w:pPr>
    </w:p>
    <w:p w:rsidR="00103CA5" w:rsidRDefault="002501E0" w:rsidP="00AA26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Manyangadze</w:t>
      </w:r>
      <w:proofErr w:type="spellEnd"/>
      <w:r w:rsidR="00103CA5">
        <w:rPr>
          <w:rFonts w:ascii="Times New Roman" w:hAnsi="Times New Roman" w:cs="Times New Roman"/>
          <w:sz w:val="24"/>
          <w:szCs w:val="24"/>
        </w:rPr>
        <w:t xml:space="preserve">  J</w:t>
      </w:r>
      <w:proofErr w:type="gramEnd"/>
    </w:p>
    <w:p w:rsidR="00F1217D" w:rsidRDefault="00F1217D" w:rsidP="00AA268C">
      <w:pPr>
        <w:spacing w:after="0" w:line="240" w:lineRule="auto"/>
        <w:jc w:val="both"/>
        <w:rPr>
          <w:rFonts w:ascii="Times New Roman" w:hAnsi="Times New Roman" w:cs="Times New Roman"/>
          <w:b/>
          <w:sz w:val="24"/>
          <w:szCs w:val="24"/>
        </w:rPr>
      </w:pPr>
    </w:p>
    <w:p w:rsidR="007C5B8A" w:rsidRPr="00F1217D" w:rsidRDefault="00F1217D" w:rsidP="00AA268C">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FE3B8F">
        <w:rPr>
          <w:rFonts w:ascii="Times New Roman" w:hAnsi="Times New Roman" w:cs="Times New Roman"/>
          <w:b/>
          <w:sz w:val="24"/>
          <w:szCs w:val="24"/>
        </w:rPr>
        <w:tab/>
      </w:r>
      <w:r w:rsidR="00FE3B8F">
        <w:rPr>
          <w:rFonts w:ascii="Times New Roman" w:hAnsi="Times New Roman" w:cs="Times New Roman"/>
          <w:b/>
          <w:sz w:val="24"/>
          <w:szCs w:val="24"/>
        </w:rPr>
        <w:tab/>
      </w:r>
      <w:r w:rsidR="00FE3B8F">
        <w:rPr>
          <w:rFonts w:ascii="Times New Roman" w:hAnsi="Times New Roman" w:cs="Times New Roman"/>
          <w:b/>
          <w:sz w:val="24"/>
          <w:szCs w:val="24"/>
        </w:rPr>
        <w:tab/>
        <w:t xml:space="preserve">Mr A. </w:t>
      </w:r>
      <w:proofErr w:type="spellStart"/>
      <w:proofErr w:type="gramStart"/>
      <w:r w:rsidR="00FE3B8F">
        <w:rPr>
          <w:rFonts w:ascii="Times New Roman" w:hAnsi="Times New Roman" w:cs="Times New Roman"/>
          <w:b/>
          <w:sz w:val="24"/>
          <w:szCs w:val="24"/>
        </w:rPr>
        <w:t>Mufari</w:t>
      </w:r>
      <w:proofErr w:type="spellEnd"/>
      <w:r w:rsidR="00FE3B8F">
        <w:rPr>
          <w:rFonts w:ascii="Times New Roman" w:hAnsi="Times New Roman" w:cs="Times New Roman"/>
          <w:b/>
          <w:sz w:val="24"/>
          <w:szCs w:val="24"/>
        </w:rPr>
        <w:t xml:space="preserve">  (</w:t>
      </w:r>
      <w:proofErr w:type="gramEnd"/>
      <w:r w:rsidR="00FE3B8F">
        <w:rPr>
          <w:rFonts w:ascii="Times New Roman" w:hAnsi="Times New Roman" w:cs="Times New Roman"/>
          <w:b/>
          <w:sz w:val="24"/>
          <w:szCs w:val="24"/>
        </w:rPr>
        <w:t>Legal Practitioner)</w:t>
      </w:r>
    </w:p>
    <w:p w:rsidR="00F1217D" w:rsidRPr="00F1217D" w:rsidRDefault="00F1217D" w:rsidP="00AA268C">
      <w:pPr>
        <w:spacing w:after="0" w:line="240" w:lineRule="auto"/>
        <w:jc w:val="both"/>
        <w:rPr>
          <w:rFonts w:ascii="Times New Roman" w:hAnsi="Times New Roman" w:cs="Times New Roman"/>
          <w:b/>
          <w:sz w:val="24"/>
          <w:szCs w:val="24"/>
        </w:rPr>
      </w:pPr>
    </w:p>
    <w:p w:rsidR="00F1217D" w:rsidRPr="00F1217D" w:rsidRDefault="00F1217D" w:rsidP="00AA268C">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056993">
        <w:rPr>
          <w:rFonts w:ascii="Times New Roman" w:hAnsi="Times New Roman" w:cs="Times New Roman"/>
          <w:b/>
          <w:sz w:val="24"/>
          <w:szCs w:val="24"/>
        </w:rPr>
        <w:tab/>
      </w:r>
      <w:r w:rsidR="00056993">
        <w:rPr>
          <w:rFonts w:ascii="Times New Roman" w:hAnsi="Times New Roman" w:cs="Times New Roman"/>
          <w:b/>
          <w:sz w:val="24"/>
          <w:szCs w:val="24"/>
        </w:rPr>
        <w:tab/>
      </w:r>
      <w:r w:rsidR="00056993">
        <w:rPr>
          <w:rFonts w:ascii="Times New Roman" w:hAnsi="Times New Roman" w:cs="Times New Roman"/>
          <w:b/>
          <w:sz w:val="24"/>
          <w:szCs w:val="24"/>
        </w:rPr>
        <w:tab/>
        <w:t>Mr K. Ga</w:t>
      </w:r>
      <w:r w:rsidR="00FE3B8F">
        <w:rPr>
          <w:rFonts w:ascii="Times New Roman" w:hAnsi="Times New Roman" w:cs="Times New Roman"/>
          <w:b/>
          <w:sz w:val="24"/>
          <w:szCs w:val="24"/>
        </w:rPr>
        <w:t>ma (Legal Practitioner)</w:t>
      </w:r>
    </w:p>
    <w:p w:rsidR="001078EB" w:rsidRPr="00F1217D" w:rsidRDefault="001078EB" w:rsidP="00AA268C">
      <w:pPr>
        <w:spacing w:after="0" w:line="240" w:lineRule="auto"/>
        <w:jc w:val="both"/>
        <w:rPr>
          <w:rFonts w:ascii="Times New Roman" w:hAnsi="Times New Roman" w:cs="Times New Roman"/>
          <w:b/>
          <w:sz w:val="24"/>
          <w:szCs w:val="24"/>
        </w:rPr>
      </w:pPr>
    </w:p>
    <w:p w:rsidR="007C5B8A" w:rsidRDefault="007C5B8A" w:rsidP="00AA268C">
      <w:pPr>
        <w:spacing w:after="0" w:line="240" w:lineRule="auto"/>
        <w:jc w:val="both"/>
        <w:rPr>
          <w:rFonts w:ascii="Times New Roman" w:hAnsi="Times New Roman" w:cs="Times New Roman"/>
          <w:b/>
          <w:sz w:val="24"/>
          <w:szCs w:val="24"/>
        </w:rPr>
      </w:pPr>
    </w:p>
    <w:p w:rsidR="001078EB" w:rsidRDefault="001078EB" w:rsidP="00AA268C">
      <w:pPr>
        <w:spacing w:after="0" w:line="240" w:lineRule="auto"/>
        <w:jc w:val="both"/>
        <w:rPr>
          <w:rFonts w:ascii="Times New Roman" w:hAnsi="Times New Roman" w:cs="Times New Roman"/>
          <w:b/>
          <w:sz w:val="24"/>
          <w:szCs w:val="24"/>
        </w:rPr>
      </w:pPr>
    </w:p>
    <w:p w:rsidR="00826C4F" w:rsidRDefault="002501E0" w:rsidP="00AA26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MANYANGADZE</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792746" w:rsidRDefault="00792746" w:rsidP="00AA268C">
      <w:pPr>
        <w:spacing w:after="0" w:line="240" w:lineRule="auto"/>
        <w:jc w:val="both"/>
        <w:rPr>
          <w:rFonts w:ascii="Times New Roman" w:hAnsi="Times New Roman" w:cs="Times New Roman"/>
          <w:b/>
          <w:sz w:val="24"/>
          <w:szCs w:val="24"/>
        </w:rPr>
      </w:pPr>
    </w:p>
    <w:p w:rsidR="00792746" w:rsidRPr="00792746" w:rsidRDefault="00792746" w:rsidP="00AA268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After hearing argument from both parties, I delivered judgment </w:t>
      </w:r>
      <w:r w:rsidRPr="00792746">
        <w:rPr>
          <w:rFonts w:ascii="Times New Roman" w:hAnsi="Times New Roman" w:cs="Times New Roman"/>
          <w:i/>
          <w:sz w:val="24"/>
          <w:szCs w:val="24"/>
        </w:rPr>
        <w:t>ex</w:t>
      </w:r>
      <w:r>
        <w:rPr>
          <w:rFonts w:ascii="Times New Roman" w:hAnsi="Times New Roman" w:cs="Times New Roman"/>
          <w:sz w:val="24"/>
          <w:szCs w:val="24"/>
        </w:rPr>
        <w:t xml:space="preserve"> </w:t>
      </w:r>
      <w:r w:rsidRPr="00792746">
        <w:rPr>
          <w:rFonts w:ascii="Times New Roman" w:hAnsi="Times New Roman" w:cs="Times New Roman"/>
          <w:i/>
          <w:sz w:val="24"/>
          <w:szCs w:val="24"/>
        </w:rPr>
        <w:t>tempore</w:t>
      </w:r>
      <w:r>
        <w:rPr>
          <w:rFonts w:ascii="Times New Roman" w:hAnsi="Times New Roman" w:cs="Times New Roman"/>
          <w:sz w:val="24"/>
          <w:szCs w:val="24"/>
        </w:rPr>
        <w:t>, dismissing the application.  This is the full judgement.</w:t>
      </w:r>
    </w:p>
    <w:p w:rsidR="001078EB" w:rsidRDefault="001078EB" w:rsidP="00AA26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90E9B" w:rsidRDefault="00FE3B8F" w:rsidP="00AA268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5707F" w:rsidRPr="00B5707F">
        <w:rPr>
          <w:rFonts w:ascii="Times New Roman" w:hAnsi="Times New Roman" w:cs="Times New Roman"/>
          <w:sz w:val="24"/>
          <w:szCs w:val="24"/>
        </w:rPr>
        <w:t xml:space="preserve">Before the court is an application for condonation of late noting of an appeal and late filing of </w:t>
      </w:r>
      <w:r w:rsidR="00792746">
        <w:rPr>
          <w:rFonts w:ascii="Times New Roman" w:hAnsi="Times New Roman" w:cs="Times New Roman"/>
          <w:sz w:val="24"/>
          <w:szCs w:val="24"/>
        </w:rPr>
        <w:t xml:space="preserve">an </w:t>
      </w:r>
      <w:r w:rsidR="00B5707F" w:rsidRPr="00B5707F">
        <w:rPr>
          <w:rFonts w:ascii="Times New Roman" w:hAnsi="Times New Roman" w:cs="Times New Roman"/>
          <w:sz w:val="24"/>
          <w:szCs w:val="24"/>
        </w:rPr>
        <w:t>application for review.</w:t>
      </w:r>
    </w:p>
    <w:p w:rsidR="00792746" w:rsidRDefault="00792746" w:rsidP="00AA2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has raised two points </w:t>
      </w:r>
      <w:r w:rsidRPr="00056993">
        <w:rPr>
          <w:rFonts w:ascii="Times New Roman" w:hAnsi="Times New Roman" w:cs="Times New Roman"/>
          <w:i/>
          <w:sz w:val="24"/>
          <w:szCs w:val="24"/>
        </w:rPr>
        <w:t>in</w:t>
      </w:r>
      <w:r>
        <w:rPr>
          <w:rFonts w:ascii="Times New Roman" w:hAnsi="Times New Roman" w:cs="Times New Roman"/>
          <w:sz w:val="24"/>
          <w:szCs w:val="24"/>
        </w:rPr>
        <w:t xml:space="preserve"> </w:t>
      </w:r>
      <w:r w:rsidRPr="00056993">
        <w:rPr>
          <w:rFonts w:ascii="Times New Roman" w:hAnsi="Times New Roman" w:cs="Times New Roman"/>
          <w:i/>
          <w:sz w:val="24"/>
          <w:szCs w:val="24"/>
        </w:rPr>
        <w:t>limine</w:t>
      </w:r>
      <w:r>
        <w:rPr>
          <w:rFonts w:ascii="Times New Roman" w:hAnsi="Times New Roman" w:cs="Times New Roman"/>
          <w:sz w:val="24"/>
          <w:szCs w:val="24"/>
        </w:rPr>
        <w:t>.  These are that;</w:t>
      </w:r>
    </w:p>
    <w:p w:rsidR="00056993" w:rsidRDefault="00056993" w:rsidP="00AA268C">
      <w:pPr>
        <w:spacing w:after="0" w:line="360" w:lineRule="auto"/>
        <w:jc w:val="both"/>
        <w:rPr>
          <w:rFonts w:ascii="Times New Roman" w:hAnsi="Times New Roman" w:cs="Times New Roman"/>
          <w:sz w:val="24"/>
          <w:szCs w:val="24"/>
        </w:rPr>
      </w:pPr>
    </w:p>
    <w:p w:rsidR="00B5707F" w:rsidRDefault="00792746" w:rsidP="00AA268C">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B5707F" w:rsidRPr="00B5707F">
        <w:rPr>
          <w:rFonts w:ascii="Times New Roman" w:hAnsi="Times New Roman" w:cs="Times New Roman"/>
          <w:sz w:val="24"/>
          <w:szCs w:val="24"/>
        </w:rPr>
        <w:t>nswering Affidavits</w:t>
      </w:r>
      <w:r>
        <w:rPr>
          <w:rFonts w:ascii="Times New Roman" w:hAnsi="Times New Roman" w:cs="Times New Roman"/>
          <w:sz w:val="24"/>
          <w:szCs w:val="24"/>
        </w:rPr>
        <w:t>,</w:t>
      </w:r>
      <w:r w:rsidR="00056993">
        <w:rPr>
          <w:rFonts w:ascii="Times New Roman" w:hAnsi="Times New Roman" w:cs="Times New Roman"/>
          <w:sz w:val="24"/>
          <w:szCs w:val="24"/>
        </w:rPr>
        <w:t xml:space="preserve"> in both the a</w:t>
      </w:r>
      <w:r w:rsidR="00B5707F" w:rsidRPr="00B5707F">
        <w:rPr>
          <w:rFonts w:ascii="Times New Roman" w:hAnsi="Times New Roman" w:cs="Times New Roman"/>
          <w:sz w:val="24"/>
          <w:szCs w:val="24"/>
        </w:rPr>
        <w:t xml:space="preserve">ppeal and </w:t>
      </w:r>
      <w:r>
        <w:rPr>
          <w:rFonts w:ascii="Times New Roman" w:hAnsi="Times New Roman" w:cs="Times New Roman"/>
          <w:sz w:val="24"/>
          <w:szCs w:val="24"/>
        </w:rPr>
        <w:t xml:space="preserve">review </w:t>
      </w:r>
      <w:r w:rsidR="00056993">
        <w:rPr>
          <w:rFonts w:ascii="Times New Roman" w:hAnsi="Times New Roman" w:cs="Times New Roman"/>
          <w:sz w:val="24"/>
          <w:szCs w:val="24"/>
        </w:rPr>
        <w:t xml:space="preserve">application for </w:t>
      </w:r>
      <w:r w:rsidR="00B5707F" w:rsidRPr="00B5707F">
        <w:rPr>
          <w:rFonts w:ascii="Times New Roman" w:hAnsi="Times New Roman" w:cs="Times New Roman"/>
          <w:sz w:val="24"/>
          <w:szCs w:val="24"/>
        </w:rPr>
        <w:t>condonation</w:t>
      </w:r>
      <w:r>
        <w:rPr>
          <w:rFonts w:ascii="Times New Roman" w:hAnsi="Times New Roman" w:cs="Times New Roman"/>
          <w:sz w:val="24"/>
          <w:szCs w:val="24"/>
        </w:rPr>
        <w:t>,</w:t>
      </w:r>
      <w:r w:rsidR="00B5707F" w:rsidRPr="00B5707F">
        <w:rPr>
          <w:rFonts w:ascii="Times New Roman" w:hAnsi="Times New Roman" w:cs="Times New Roman"/>
          <w:sz w:val="24"/>
          <w:szCs w:val="24"/>
        </w:rPr>
        <w:t xml:space="preserve"> are improperly before the court as there is no provi</w:t>
      </w:r>
      <w:r>
        <w:rPr>
          <w:rFonts w:ascii="Times New Roman" w:hAnsi="Times New Roman" w:cs="Times New Roman"/>
          <w:sz w:val="24"/>
          <w:szCs w:val="24"/>
        </w:rPr>
        <w:t>sion in the Rules of Court for A</w:t>
      </w:r>
      <w:r w:rsidR="00B5707F" w:rsidRPr="00B5707F">
        <w:rPr>
          <w:rFonts w:ascii="Times New Roman" w:hAnsi="Times New Roman" w:cs="Times New Roman"/>
          <w:sz w:val="24"/>
          <w:szCs w:val="24"/>
        </w:rPr>
        <w:t>nswering Affidavits.</w:t>
      </w:r>
    </w:p>
    <w:p w:rsidR="00B5707F" w:rsidRDefault="00792746" w:rsidP="00AA268C">
      <w:pPr>
        <w:pStyle w:val="ListParagraph"/>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w:t>
      </w:r>
      <w:r w:rsidR="00B5707F">
        <w:rPr>
          <w:rFonts w:ascii="Times New Roman" w:hAnsi="Times New Roman" w:cs="Times New Roman"/>
          <w:sz w:val="24"/>
          <w:szCs w:val="24"/>
        </w:rPr>
        <w:t xml:space="preserve"> </w:t>
      </w:r>
      <w:r>
        <w:rPr>
          <w:rFonts w:ascii="Times New Roman" w:hAnsi="Times New Roman" w:cs="Times New Roman"/>
          <w:sz w:val="24"/>
          <w:szCs w:val="24"/>
        </w:rPr>
        <w:t>is fatally defective as the a</w:t>
      </w:r>
      <w:r w:rsidR="00B5707F">
        <w:rPr>
          <w:rFonts w:ascii="Times New Roman" w:hAnsi="Times New Roman" w:cs="Times New Roman"/>
          <w:sz w:val="24"/>
          <w:szCs w:val="24"/>
        </w:rPr>
        <w:t xml:space="preserve">pplicant omitted to request for </w:t>
      </w:r>
      <w:r>
        <w:rPr>
          <w:rFonts w:ascii="Times New Roman" w:hAnsi="Times New Roman" w:cs="Times New Roman"/>
          <w:sz w:val="24"/>
          <w:szCs w:val="24"/>
        </w:rPr>
        <w:t>an</w:t>
      </w:r>
      <w:r w:rsidR="00B5707F">
        <w:rPr>
          <w:rFonts w:ascii="Times New Roman" w:hAnsi="Times New Roman" w:cs="Times New Roman"/>
          <w:sz w:val="24"/>
          <w:szCs w:val="24"/>
        </w:rPr>
        <w:t xml:space="preserve"> extension of time within which to file its appeal and review.</w:t>
      </w:r>
    </w:p>
    <w:p w:rsidR="00056993" w:rsidRDefault="00056993" w:rsidP="00AA268C">
      <w:pPr>
        <w:pStyle w:val="ListParagraph"/>
        <w:spacing w:after="0" w:line="360" w:lineRule="auto"/>
        <w:jc w:val="both"/>
        <w:rPr>
          <w:rFonts w:ascii="Times New Roman" w:hAnsi="Times New Roman" w:cs="Times New Roman"/>
          <w:sz w:val="24"/>
          <w:szCs w:val="24"/>
        </w:rPr>
      </w:pPr>
    </w:p>
    <w:p w:rsidR="00E74876" w:rsidRDefault="00E74876" w:rsidP="00AA26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Initially, the court</w:t>
      </w:r>
      <w:r w:rsidR="00792746">
        <w:rPr>
          <w:rFonts w:ascii="Times New Roman" w:hAnsi="Times New Roman" w:cs="Times New Roman"/>
          <w:sz w:val="24"/>
          <w:szCs w:val="24"/>
        </w:rPr>
        <w:t xml:space="preserve"> was inclined, as suggested by counsel for the r</w:t>
      </w:r>
      <w:r>
        <w:rPr>
          <w:rFonts w:ascii="Times New Roman" w:hAnsi="Times New Roman" w:cs="Times New Roman"/>
          <w:sz w:val="24"/>
          <w:szCs w:val="24"/>
        </w:rPr>
        <w:t>espondent, to proceed to hear</w:t>
      </w:r>
      <w:r w:rsidR="00792746">
        <w:rPr>
          <w:rFonts w:ascii="Times New Roman" w:hAnsi="Times New Roman" w:cs="Times New Roman"/>
          <w:sz w:val="24"/>
          <w:szCs w:val="24"/>
        </w:rPr>
        <w:t xml:space="preserve"> the merits of the application</w:t>
      </w:r>
      <w:r>
        <w:rPr>
          <w:rFonts w:ascii="Times New Roman" w:hAnsi="Times New Roman" w:cs="Times New Roman"/>
          <w:sz w:val="24"/>
          <w:szCs w:val="24"/>
        </w:rPr>
        <w:t xml:space="preserve"> and deal with all </w:t>
      </w:r>
      <w:r w:rsidR="00792746">
        <w:rPr>
          <w:rFonts w:ascii="Times New Roman" w:hAnsi="Times New Roman" w:cs="Times New Roman"/>
          <w:sz w:val="24"/>
          <w:szCs w:val="24"/>
        </w:rPr>
        <w:t xml:space="preserve">issues raised in </w:t>
      </w:r>
      <w:r>
        <w:rPr>
          <w:rFonts w:ascii="Times New Roman" w:hAnsi="Times New Roman" w:cs="Times New Roman"/>
          <w:sz w:val="24"/>
          <w:szCs w:val="24"/>
        </w:rPr>
        <w:t>the final judgment.</w:t>
      </w:r>
    </w:p>
    <w:p w:rsidR="00E74876" w:rsidRDefault="00E74876" w:rsidP="00AA2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Upon reflection, the court is of the considered view that the 2</w:t>
      </w:r>
      <w:r w:rsidRPr="00E74876">
        <w:rPr>
          <w:rFonts w:ascii="Times New Roman" w:hAnsi="Times New Roman" w:cs="Times New Roman"/>
          <w:sz w:val="24"/>
          <w:szCs w:val="24"/>
          <w:vertAlign w:val="superscript"/>
        </w:rPr>
        <w:t>nd</w:t>
      </w:r>
      <w:r>
        <w:rPr>
          <w:rFonts w:ascii="Times New Roman" w:hAnsi="Times New Roman" w:cs="Times New Roman"/>
          <w:sz w:val="24"/>
          <w:szCs w:val="24"/>
        </w:rPr>
        <w:t xml:space="preserve"> point </w:t>
      </w:r>
      <w:r w:rsidRPr="00792746">
        <w:rPr>
          <w:rFonts w:ascii="Times New Roman" w:hAnsi="Times New Roman" w:cs="Times New Roman"/>
          <w:i/>
          <w:sz w:val="24"/>
          <w:szCs w:val="24"/>
        </w:rPr>
        <w:t>in</w:t>
      </w:r>
      <w:r>
        <w:rPr>
          <w:rFonts w:ascii="Times New Roman" w:hAnsi="Times New Roman" w:cs="Times New Roman"/>
          <w:sz w:val="24"/>
          <w:szCs w:val="24"/>
        </w:rPr>
        <w:t xml:space="preserve"> </w:t>
      </w:r>
      <w:r w:rsidRPr="00792746">
        <w:rPr>
          <w:rFonts w:ascii="Times New Roman" w:hAnsi="Times New Roman" w:cs="Times New Roman"/>
          <w:i/>
          <w:sz w:val="24"/>
          <w:szCs w:val="24"/>
        </w:rPr>
        <w:t>limine</w:t>
      </w:r>
      <w:r w:rsidR="00792746">
        <w:rPr>
          <w:rFonts w:ascii="Times New Roman" w:hAnsi="Times New Roman" w:cs="Times New Roman"/>
          <w:sz w:val="24"/>
          <w:szCs w:val="24"/>
        </w:rPr>
        <w:t xml:space="preserve"> is </w:t>
      </w:r>
      <w:r w:rsidR="00DD1D6F">
        <w:rPr>
          <w:rFonts w:ascii="Times New Roman" w:hAnsi="Times New Roman" w:cs="Times New Roman"/>
          <w:sz w:val="24"/>
          <w:szCs w:val="24"/>
        </w:rPr>
        <w:t>to be considered first</w:t>
      </w:r>
      <w:r w:rsidR="00792746">
        <w:rPr>
          <w:rFonts w:ascii="Times New Roman" w:hAnsi="Times New Roman" w:cs="Times New Roman"/>
          <w:sz w:val="24"/>
          <w:szCs w:val="24"/>
        </w:rPr>
        <w:t>.  It has taken</w:t>
      </w:r>
      <w:r w:rsidR="00DD1D6F">
        <w:rPr>
          <w:rFonts w:ascii="Times New Roman" w:hAnsi="Times New Roman" w:cs="Times New Roman"/>
          <w:sz w:val="24"/>
          <w:szCs w:val="24"/>
        </w:rPr>
        <w:t xml:space="preserve"> this posit</w:t>
      </w:r>
      <w:r w:rsidR="00FA1A41">
        <w:rPr>
          <w:rFonts w:ascii="Times New Roman" w:hAnsi="Times New Roman" w:cs="Times New Roman"/>
          <w:sz w:val="24"/>
          <w:szCs w:val="24"/>
        </w:rPr>
        <w:t>ion in view of the fact that the point</w:t>
      </w:r>
      <w:r w:rsidR="00DD1D6F">
        <w:rPr>
          <w:rFonts w:ascii="Times New Roman" w:hAnsi="Times New Roman" w:cs="Times New Roman"/>
          <w:sz w:val="24"/>
          <w:szCs w:val="24"/>
        </w:rPr>
        <w:t xml:space="preserve"> raises the fundamental procedural aspect o</w:t>
      </w:r>
      <w:r w:rsidR="00DB4C96">
        <w:rPr>
          <w:rFonts w:ascii="Times New Roman" w:hAnsi="Times New Roman" w:cs="Times New Roman"/>
          <w:sz w:val="24"/>
          <w:szCs w:val="24"/>
        </w:rPr>
        <w:t xml:space="preserve">f whether or not, in the first </w:t>
      </w:r>
      <w:r w:rsidR="00056993">
        <w:rPr>
          <w:rFonts w:ascii="Times New Roman" w:hAnsi="Times New Roman" w:cs="Times New Roman"/>
          <w:sz w:val="24"/>
          <w:szCs w:val="24"/>
        </w:rPr>
        <w:t>place, the application</w:t>
      </w:r>
      <w:r w:rsidR="00DD1D6F">
        <w:rPr>
          <w:rFonts w:ascii="Times New Roman" w:hAnsi="Times New Roman" w:cs="Times New Roman"/>
          <w:sz w:val="24"/>
          <w:szCs w:val="24"/>
        </w:rPr>
        <w:t xml:space="preserve"> </w:t>
      </w:r>
      <w:r w:rsidR="00056993">
        <w:rPr>
          <w:rFonts w:ascii="Times New Roman" w:hAnsi="Times New Roman" w:cs="Times New Roman"/>
          <w:sz w:val="24"/>
          <w:szCs w:val="24"/>
        </w:rPr>
        <w:t>is</w:t>
      </w:r>
      <w:r w:rsidR="00DD1D6F">
        <w:rPr>
          <w:rFonts w:ascii="Times New Roman" w:hAnsi="Times New Roman" w:cs="Times New Roman"/>
          <w:sz w:val="24"/>
          <w:szCs w:val="24"/>
        </w:rPr>
        <w:t xml:space="preserve"> properly before</w:t>
      </w:r>
      <w:r w:rsidR="00DB4C96">
        <w:rPr>
          <w:rFonts w:ascii="Times New Roman" w:hAnsi="Times New Roman" w:cs="Times New Roman"/>
          <w:sz w:val="24"/>
          <w:szCs w:val="24"/>
        </w:rPr>
        <w:t xml:space="preserve"> the court. If it was the question of the </w:t>
      </w:r>
      <w:r w:rsidR="00FA1A41">
        <w:rPr>
          <w:rFonts w:ascii="Times New Roman" w:hAnsi="Times New Roman" w:cs="Times New Roman"/>
          <w:sz w:val="24"/>
          <w:szCs w:val="24"/>
        </w:rPr>
        <w:t>Answering</w:t>
      </w:r>
      <w:r w:rsidR="00056993">
        <w:rPr>
          <w:rFonts w:ascii="Times New Roman" w:hAnsi="Times New Roman" w:cs="Times New Roman"/>
          <w:sz w:val="24"/>
          <w:szCs w:val="24"/>
        </w:rPr>
        <w:t xml:space="preserve"> </w:t>
      </w:r>
      <w:r w:rsidR="00FA1A41">
        <w:rPr>
          <w:rFonts w:ascii="Times New Roman" w:hAnsi="Times New Roman" w:cs="Times New Roman"/>
          <w:sz w:val="24"/>
          <w:szCs w:val="24"/>
        </w:rPr>
        <w:t>Affidavits only</w:t>
      </w:r>
      <w:r w:rsidR="00DB4C96">
        <w:rPr>
          <w:rFonts w:ascii="Times New Roman" w:hAnsi="Times New Roman" w:cs="Times New Roman"/>
          <w:sz w:val="24"/>
          <w:szCs w:val="24"/>
        </w:rPr>
        <w:t xml:space="preserve">, the court would have proceeded to the merits, as </w:t>
      </w:r>
      <w:r w:rsidR="008C1AB2">
        <w:rPr>
          <w:rFonts w:ascii="Times New Roman" w:hAnsi="Times New Roman" w:cs="Times New Roman"/>
          <w:sz w:val="24"/>
          <w:szCs w:val="24"/>
        </w:rPr>
        <w:t>their</w:t>
      </w:r>
      <w:r w:rsidR="00FA1A41">
        <w:rPr>
          <w:rFonts w:ascii="Times New Roman" w:hAnsi="Times New Roman" w:cs="Times New Roman"/>
          <w:sz w:val="24"/>
          <w:szCs w:val="24"/>
        </w:rPr>
        <w:t xml:space="preserve"> striking off, </w:t>
      </w:r>
      <w:r w:rsidR="00DB4C96">
        <w:rPr>
          <w:rFonts w:ascii="Times New Roman" w:hAnsi="Times New Roman" w:cs="Times New Roman"/>
          <w:sz w:val="24"/>
          <w:szCs w:val="24"/>
        </w:rPr>
        <w:t xml:space="preserve">should that be the court’s decision, </w:t>
      </w:r>
      <w:r w:rsidR="00FA1A41">
        <w:rPr>
          <w:rFonts w:ascii="Times New Roman" w:hAnsi="Times New Roman" w:cs="Times New Roman"/>
          <w:sz w:val="24"/>
          <w:szCs w:val="24"/>
        </w:rPr>
        <w:t>would not be</w:t>
      </w:r>
      <w:r w:rsidR="00DB4C96">
        <w:rPr>
          <w:rFonts w:ascii="Times New Roman" w:hAnsi="Times New Roman" w:cs="Times New Roman"/>
          <w:sz w:val="24"/>
          <w:szCs w:val="24"/>
        </w:rPr>
        <w:t xml:space="preserve"> dispositive of the entire application </w:t>
      </w:r>
      <w:r w:rsidR="00FA1A41">
        <w:rPr>
          <w:rFonts w:ascii="Times New Roman" w:hAnsi="Times New Roman" w:cs="Times New Roman"/>
          <w:sz w:val="24"/>
          <w:szCs w:val="24"/>
        </w:rPr>
        <w:t xml:space="preserve">be it in respect of </w:t>
      </w:r>
      <w:r w:rsidR="00DB4C96">
        <w:rPr>
          <w:rFonts w:ascii="Times New Roman" w:hAnsi="Times New Roman" w:cs="Times New Roman"/>
          <w:sz w:val="24"/>
          <w:szCs w:val="24"/>
        </w:rPr>
        <w:t xml:space="preserve">review or </w:t>
      </w:r>
      <w:r w:rsidR="00FA1A41">
        <w:rPr>
          <w:rFonts w:ascii="Times New Roman" w:hAnsi="Times New Roman" w:cs="Times New Roman"/>
          <w:sz w:val="24"/>
          <w:szCs w:val="24"/>
        </w:rPr>
        <w:t xml:space="preserve">the </w:t>
      </w:r>
      <w:r w:rsidR="00DB4C96">
        <w:rPr>
          <w:rFonts w:ascii="Times New Roman" w:hAnsi="Times New Roman" w:cs="Times New Roman"/>
          <w:sz w:val="24"/>
          <w:szCs w:val="24"/>
        </w:rPr>
        <w:t>appeal.  The other point</w:t>
      </w:r>
      <w:r w:rsidR="00FA1A41">
        <w:rPr>
          <w:rFonts w:ascii="Times New Roman" w:hAnsi="Times New Roman" w:cs="Times New Roman"/>
          <w:sz w:val="24"/>
          <w:szCs w:val="24"/>
        </w:rPr>
        <w:t>,</w:t>
      </w:r>
      <w:r w:rsidR="00DB4C96">
        <w:rPr>
          <w:rFonts w:ascii="Times New Roman" w:hAnsi="Times New Roman" w:cs="Times New Roman"/>
          <w:sz w:val="24"/>
          <w:szCs w:val="24"/>
        </w:rPr>
        <w:t xml:space="preserve"> if upheld</w:t>
      </w:r>
      <w:r w:rsidR="00FA1A41">
        <w:rPr>
          <w:rFonts w:ascii="Times New Roman" w:hAnsi="Times New Roman" w:cs="Times New Roman"/>
          <w:sz w:val="24"/>
          <w:szCs w:val="24"/>
        </w:rPr>
        <w:t>,</w:t>
      </w:r>
      <w:r w:rsidR="00DB4C96">
        <w:rPr>
          <w:rFonts w:ascii="Times New Roman" w:hAnsi="Times New Roman" w:cs="Times New Roman"/>
          <w:sz w:val="24"/>
          <w:szCs w:val="24"/>
        </w:rPr>
        <w:t xml:space="preserve"> has the effect of</w:t>
      </w:r>
      <w:r w:rsidR="008C1AB2">
        <w:rPr>
          <w:rFonts w:ascii="Times New Roman" w:hAnsi="Times New Roman" w:cs="Times New Roman"/>
          <w:sz w:val="24"/>
          <w:szCs w:val="24"/>
        </w:rPr>
        <w:t xml:space="preserve"> striving</w:t>
      </w:r>
      <w:r w:rsidR="00DB4C96">
        <w:rPr>
          <w:rFonts w:ascii="Times New Roman" w:hAnsi="Times New Roman" w:cs="Times New Roman"/>
          <w:sz w:val="24"/>
          <w:szCs w:val="24"/>
        </w:rPr>
        <w:t xml:space="preserve"> the application off the court’</w:t>
      </w:r>
      <w:r w:rsidR="003F387D">
        <w:rPr>
          <w:rFonts w:ascii="Times New Roman" w:hAnsi="Times New Roman" w:cs="Times New Roman"/>
          <w:sz w:val="24"/>
          <w:szCs w:val="24"/>
        </w:rPr>
        <w:t>s roll, for being fatally defective.</w:t>
      </w:r>
    </w:p>
    <w:p w:rsidR="003F387D" w:rsidRDefault="003F387D" w:rsidP="00AA2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 the pertinent question is, is the omission to </w:t>
      </w:r>
      <w:r w:rsidR="00FA1A41">
        <w:rPr>
          <w:rFonts w:ascii="Times New Roman" w:hAnsi="Times New Roman" w:cs="Times New Roman"/>
          <w:sz w:val="24"/>
          <w:szCs w:val="24"/>
        </w:rPr>
        <w:t xml:space="preserve">request </w:t>
      </w:r>
      <w:r>
        <w:rPr>
          <w:rFonts w:ascii="Times New Roman" w:hAnsi="Times New Roman" w:cs="Times New Roman"/>
          <w:sz w:val="24"/>
          <w:szCs w:val="24"/>
        </w:rPr>
        <w:t>extension of time within which to note the intended appeal and file the intended review, a fatal omission?</w:t>
      </w:r>
    </w:p>
    <w:p w:rsidR="003F387D" w:rsidRDefault="00FA1A41" w:rsidP="00AA2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w:t>
      </w:r>
      <w:r w:rsidR="003F387D">
        <w:rPr>
          <w:rFonts w:ascii="Times New Roman" w:hAnsi="Times New Roman" w:cs="Times New Roman"/>
          <w:sz w:val="24"/>
          <w:szCs w:val="24"/>
        </w:rPr>
        <w:t>espondent referred t</w:t>
      </w:r>
      <w:r>
        <w:rPr>
          <w:rFonts w:ascii="Times New Roman" w:hAnsi="Times New Roman" w:cs="Times New Roman"/>
          <w:sz w:val="24"/>
          <w:szCs w:val="24"/>
        </w:rPr>
        <w:t xml:space="preserve">he court to the case </w:t>
      </w:r>
      <w:proofErr w:type="gramStart"/>
      <w:r>
        <w:rPr>
          <w:rFonts w:ascii="Times New Roman" w:hAnsi="Times New Roman" w:cs="Times New Roman"/>
          <w:sz w:val="24"/>
          <w:szCs w:val="24"/>
        </w:rPr>
        <w:t xml:space="preserve">of  </w:t>
      </w:r>
      <w:proofErr w:type="spellStart"/>
      <w:r w:rsidRPr="00FA1A41">
        <w:rPr>
          <w:rFonts w:ascii="Times New Roman" w:hAnsi="Times New Roman" w:cs="Times New Roman"/>
          <w:i/>
          <w:sz w:val="24"/>
          <w:szCs w:val="24"/>
        </w:rPr>
        <w:t>Kadungure</w:t>
      </w:r>
      <w:proofErr w:type="spellEnd"/>
      <w:proofErr w:type="gramEnd"/>
      <w:r w:rsidR="003F387D" w:rsidRPr="00FA1A41">
        <w:rPr>
          <w:rFonts w:ascii="Times New Roman" w:hAnsi="Times New Roman" w:cs="Times New Roman"/>
          <w:i/>
          <w:sz w:val="24"/>
          <w:szCs w:val="24"/>
        </w:rPr>
        <w:t xml:space="preserve">  v </w:t>
      </w:r>
      <w:proofErr w:type="spellStart"/>
      <w:r w:rsidR="003F387D" w:rsidRPr="00FA1A41">
        <w:rPr>
          <w:rFonts w:ascii="Times New Roman" w:hAnsi="Times New Roman" w:cs="Times New Roman"/>
          <w:i/>
          <w:sz w:val="24"/>
          <w:szCs w:val="24"/>
        </w:rPr>
        <w:t>Kadungure</w:t>
      </w:r>
      <w:proofErr w:type="spellEnd"/>
      <w:r w:rsidR="003F387D">
        <w:rPr>
          <w:rFonts w:ascii="Times New Roman" w:hAnsi="Times New Roman" w:cs="Times New Roman"/>
          <w:sz w:val="24"/>
          <w:szCs w:val="24"/>
        </w:rPr>
        <w:t xml:space="preserve"> </w:t>
      </w:r>
      <w:r w:rsidR="00D95FF5">
        <w:rPr>
          <w:rFonts w:ascii="Times New Roman" w:hAnsi="Times New Roman" w:cs="Times New Roman"/>
          <w:sz w:val="24"/>
          <w:szCs w:val="24"/>
        </w:rPr>
        <w:t xml:space="preserve"> SC 19/07, where ZIYAMBI JA pointed out that </w:t>
      </w:r>
      <w:r>
        <w:rPr>
          <w:rFonts w:ascii="Times New Roman" w:hAnsi="Times New Roman" w:cs="Times New Roman"/>
          <w:sz w:val="24"/>
          <w:szCs w:val="24"/>
        </w:rPr>
        <w:t>such</w:t>
      </w:r>
      <w:r w:rsidR="00D95FF5">
        <w:rPr>
          <w:rFonts w:ascii="Times New Roman" w:hAnsi="Times New Roman" w:cs="Times New Roman"/>
          <w:sz w:val="24"/>
          <w:szCs w:val="24"/>
        </w:rPr>
        <w:t xml:space="preserve"> an application should be </w:t>
      </w:r>
      <w:r w:rsidR="00361F41">
        <w:rPr>
          <w:rFonts w:ascii="Times New Roman" w:hAnsi="Times New Roman" w:cs="Times New Roman"/>
          <w:sz w:val="24"/>
          <w:szCs w:val="24"/>
        </w:rPr>
        <w:t>“</w:t>
      </w:r>
      <w:r w:rsidR="00D95FF5">
        <w:rPr>
          <w:rFonts w:ascii="Times New Roman" w:hAnsi="Times New Roman" w:cs="Times New Roman"/>
          <w:sz w:val="24"/>
          <w:szCs w:val="24"/>
        </w:rPr>
        <w:t>correctly termed an application for an extension of time within which to note a cross-appeal.</w:t>
      </w:r>
      <w:r w:rsidR="00361F41">
        <w:rPr>
          <w:rFonts w:ascii="Times New Roman" w:hAnsi="Times New Roman" w:cs="Times New Roman"/>
          <w:sz w:val="24"/>
          <w:szCs w:val="24"/>
        </w:rPr>
        <w:t>”</w:t>
      </w:r>
      <w:r w:rsidR="00D95FF5">
        <w:rPr>
          <w:rFonts w:ascii="Times New Roman" w:hAnsi="Times New Roman" w:cs="Times New Roman"/>
          <w:sz w:val="24"/>
          <w:szCs w:val="24"/>
        </w:rPr>
        <w:t xml:space="preserve"> That of course, equally applies to an appeal.</w:t>
      </w:r>
    </w:p>
    <w:p w:rsidR="00D95FF5" w:rsidRDefault="00361F41" w:rsidP="00AA2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learned judge of appeal w</w:t>
      </w:r>
      <w:r w:rsidR="00D95FF5">
        <w:rPr>
          <w:rFonts w:ascii="Times New Roman" w:hAnsi="Times New Roman" w:cs="Times New Roman"/>
          <w:sz w:val="24"/>
          <w:szCs w:val="24"/>
        </w:rPr>
        <w:t>as emphatic on this point, judging by her cle</w:t>
      </w:r>
      <w:r>
        <w:rPr>
          <w:rFonts w:ascii="Times New Roman" w:hAnsi="Times New Roman" w:cs="Times New Roman"/>
          <w:sz w:val="24"/>
          <w:szCs w:val="24"/>
        </w:rPr>
        <w:t xml:space="preserve">ar and </w:t>
      </w:r>
      <w:r w:rsidR="008C1AB2">
        <w:rPr>
          <w:rFonts w:ascii="Times New Roman" w:hAnsi="Times New Roman" w:cs="Times New Roman"/>
          <w:sz w:val="24"/>
          <w:szCs w:val="24"/>
        </w:rPr>
        <w:t>un</w:t>
      </w:r>
      <w:r>
        <w:rPr>
          <w:rFonts w:ascii="Times New Roman" w:hAnsi="Times New Roman" w:cs="Times New Roman"/>
          <w:sz w:val="24"/>
          <w:szCs w:val="24"/>
        </w:rPr>
        <w:t xml:space="preserve">ambiguous </w:t>
      </w:r>
      <w:proofErr w:type="gramStart"/>
      <w:r>
        <w:rPr>
          <w:rFonts w:ascii="Times New Roman" w:hAnsi="Times New Roman" w:cs="Times New Roman"/>
          <w:sz w:val="24"/>
          <w:szCs w:val="24"/>
        </w:rPr>
        <w:t>remarks  in</w:t>
      </w:r>
      <w:proofErr w:type="gramEnd"/>
      <w:r>
        <w:rPr>
          <w:rFonts w:ascii="Times New Roman" w:hAnsi="Times New Roman" w:cs="Times New Roman"/>
          <w:sz w:val="24"/>
          <w:szCs w:val="24"/>
        </w:rPr>
        <w:t xml:space="preserve"> </w:t>
      </w:r>
      <w:r w:rsidR="008C1AB2">
        <w:rPr>
          <w:rFonts w:ascii="Times New Roman" w:hAnsi="Times New Roman" w:cs="Times New Roman"/>
          <w:sz w:val="24"/>
          <w:szCs w:val="24"/>
        </w:rPr>
        <w:t>the judgment, which were as follows:</w:t>
      </w:r>
    </w:p>
    <w:p w:rsidR="005A6D14" w:rsidRDefault="005A6D14" w:rsidP="00AA268C">
      <w:pPr>
        <w:spacing w:after="0" w:line="240" w:lineRule="auto"/>
        <w:ind w:left="720"/>
        <w:jc w:val="both"/>
        <w:rPr>
          <w:rFonts w:ascii="Times New Roman" w:hAnsi="Times New Roman" w:cs="Times New Roman"/>
        </w:rPr>
      </w:pPr>
      <w:r>
        <w:rPr>
          <w:rFonts w:ascii="Times New Roman" w:hAnsi="Times New Roman" w:cs="Times New Roman"/>
        </w:rPr>
        <w:t>“This Court has reiterated time and time again that it cannot condone the late noting of an appeal as the appeal so noted is a nullity.  It does not exist.  How can it be condoned? What an applicant must apply for is an extension of the time within which to note an appeal (or cross-appeal as the case may be) and for condonation of his failure note an appeal (or cross appeal) in the time prescribed.”</w:t>
      </w:r>
    </w:p>
    <w:p w:rsidR="005A6D14" w:rsidRPr="005A6D14" w:rsidRDefault="005A6D14" w:rsidP="00AA268C">
      <w:pPr>
        <w:spacing w:after="0" w:line="240" w:lineRule="auto"/>
        <w:ind w:left="720"/>
        <w:jc w:val="both"/>
        <w:rPr>
          <w:rFonts w:ascii="Times New Roman" w:hAnsi="Times New Roman" w:cs="Times New Roman"/>
        </w:rPr>
      </w:pPr>
    </w:p>
    <w:p w:rsidR="00D95FF5" w:rsidRDefault="00361F41" w:rsidP="00AA2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coupled</w:t>
      </w:r>
      <w:r w:rsidR="00D95FF5">
        <w:rPr>
          <w:rFonts w:ascii="Times New Roman" w:hAnsi="Times New Roman" w:cs="Times New Roman"/>
          <w:sz w:val="24"/>
          <w:szCs w:val="24"/>
        </w:rPr>
        <w:t xml:space="preserve"> with the stance taken by BHUNU JA in </w:t>
      </w:r>
      <w:proofErr w:type="gramStart"/>
      <w:r w:rsidR="008C1AB2">
        <w:rPr>
          <w:rFonts w:ascii="Times New Roman" w:hAnsi="Times New Roman" w:cs="Times New Roman"/>
          <w:i/>
          <w:sz w:val="24"/>
          <w:szCs w:val="24"/>
        </w:rPr>
        <w:t>Ahmed  v</w:t>
      </w:r>
      <w:proofErr w:type="gramEnd"/>
      <w:r w:rsidR="008C1AB2">
        <w:rPr>
          <w:rFonts w:ascii="Times New Roman" w:hAnsi="Times New Roman" w:cs="Times New Roman"/>
          <w:i/>
          <w:sz w:val="24"/>
          <w:szCs w:val="24"/>
        </w:rPr>
        <w:t xml:space="preserve"> Dock</w:t>
      </w:r>
      <w:r w:rsidR="00D95FF5" w:rsidRPr="00361F41">
        <w:rPr>
          <w:rFonts w:ascii="Times New Roman" w:hAnsi="Times New Roman" w:cs="Times New Roman"/>
          <w:i/>
          <w:sz w:val="24"/>
          <w:szCs w:val="24"/>
        </w:rPr>
        <w:t>ing Station</w:t>
      </w:r>
      <w:r w:rsidR="00D95FF5">
        <w:rPr>
          <w:rFonts w:ascii="Times New Roman" w:hAnsi="Times New Roman" w:cs="Times New Roman"/>
          <w:sz w:val="24"/>
          <w:szCs w:val="24"/>
        </w:rPr>
        <w:t xml:space="preserve"> </w:t>
      </w:r>
      <w:r w:rsidR="00D95FF5" w:rsidRPr="00361F41">
        <w:rPr>
          <w:rFonts w:ascii="Times New Roman" w:hAnsi="Times New Roman" w:cs="Times New Roman"/>
          <w:i/>
          <w:sz w:val="24"/>
          <w:szCs w:val="24"/>
        </w:rPr>
        <w:t>Safaris (Pvt) Ltd</w:t>
      </w:r>
      <w:r w:rsidR="00D95FF5">
        <w:rPr>
          <w:rFonts w:ascii="Times New Roman" w:hAnsi="Times New Roman" w:cs="Times New Roman"/>
          <w:sz w:val="24"/>
          <w:szCs w:val="24"/>
        </w:rPr>
        <w:t>, SC 70/18</w:t>
      </w:r>
      <w:r>
        <w:rPr>
          <w:rFonts w:ascii="Times New Roman" w:hAnsi="Times New Roman" w:cs="Times New Roman"/>
          <w:sz w:val="24"/>
          <w:szCs w:val="24"/>
        </w:rPr>
        <w:t>,</w:t>
      </w:r>
      <w:r w:rsidR="00D95FF5">
        <w:rPr>
          <w:rFonts w:ascii="Times New Roman" w:hAnsi="Times New Roman" w:cs="Times New Roman"/>
          <w:sz w:val="24"/>
          <w:szCs w:val="24"/>
        </w:rPr>
        <w:t xml:space="preserve"> means that an incorrect application has been br</w:t>
      </w:r>
      <w:r w:rsidR="008C1AB2">
        <w:rPr>
          <w:rFonts w:ascii="Times New Roman" w:hAnsi="Times New Roman" w:cs="Times New Roman"/>
          <w:sz w:val="24"/>
          <w:szCs w:val="24"/>
        </w:rPr>
        <w:t>ought before the court.  The</w:t>
      </w:r>
      <w:r w:rsidR="00D95FF5">
        <w:rPr>
          <w:rFonts w:ascii="Times New Roman" w:hAnsi="Times New Roman" w:cs="Times New Roman"/>
          <w:sz w:val="24"/>
          <w:szCs w:val="24"/>
        </w:rPr>
        <w:t xml:space="preserve"> effect of that is that there is nothing placed before the court.</w:t>
      </w:r>
      <w:r w:rsidR="008C1AB2">
        <w:rPr>
          <w:rFonts w:ascii="Times New Roman" w:hAnsi="Times New Roman" w:cs="Times New Roman"/>
          <w:sz w:val="24"/>
          <w:szCs w:val="24"/>
        </w:rPr>
        <w:t xml:space="preserve"> The judge remarked;</w:t>
      </w:r>
    </w:p>
    <w:p w:rsidR="005A6D14" w:rsidRDefault="005A6D14" w:rsidP="00AA268C">
      <w:pPr>
        <w:spacing w:after="0" w:line="240" w:lineRule="auto"/>
        <w:ind w:left="720"/>
        <w:jc w:val="both"/>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….the</w:t>
      </w:r>
      <w:proofErr w:type="gramEnd"/>
      <w:r>
        <w:rPr>
          <w:rFonts w:ascii="Times New Roman" w:hAnsi="Times New Roman" w:cs="Times New Roman"/>
        </w:rPr>
        <w:t xml:space="preserve"> nature of the application that is before the court is determined by the contents of the founding affidavit and not the headings on the cover of the application…</w:t>
      </w:r>
      <w:r w:rsidR="00F15914">
        <w:rPr>
          <w:rFonts w:ascii="Times New Roman" w:hAnsi="Times New Roman" w:cs="Times New Roman"/>
        </w:rPr>
        <w:t xml:space="preserve">in </w:t>
      </w:r>
      <w:proofErr w:type="spellStart"/>
      <w:r w:rsidR="00F15914">
        <w:rPr>
          <w:rFonts w:ascii="Times New Roman" w:hAnsi="Times New Roman" w:cs="Times New Roman"/>
        </w:rPr>
        <w:t>casu</w:t>
      </w:r>
      <w:proofErr w:type="spellEnd"/>
      <w:r w:rsidR="00F15914">
        <w:rPr>
          <w:rFonts w:ascii="Times New Roman" w:hAnsi="Times New Roman" w:cs="Times New Roman"/>
        </w:rPr>
        <w:t>, it is averred twice in the applicant’s founding affidavit that the application is for condonation for non-compliance with the rules and reinstatement of appeal….This application is thus one for condonation and reinstatement of appeal as averred in the founding affidavit.</w:t>
      </w:r>
    </w:p>
    <w:p w:rsidR="000110DF" w:rsidRDefault="000110DF" w:rsidP="00AA268C">
      <w:pPr>
        <w:spacing w:after="0" w:line="240" w:lineRule="auto"/>
        <w:ind w:left="720"/>
        <w:jc w:val="both"/>
        <w:rPr>
          <w:rFonts w:ascii="Times New Roman" w:hAnsi="Times New Roman" w:cs="Times New Roman"/>
        </w:rPr>
      </w:pPr>
    </w:p>
    <w:p w:rsidR="000110DF" w:rsidRPr="005A6D14" w:rsidRDefault="000110DF" w:rsidP="00AA268C">
      <w:pPr>
        <w:spacing w:after="0" w:line="240" w:lineRule="auto"/>
        <w:ind w:left="720"/>
        <w:jc w:val="both"/>
        <w:rPr>
          <w:rFonts w:ascii="Times New Roman" w:hAnsi="Times New Roman" w:cs="Times New Roman"/>
        </w:rPr>
      </w:pPr>
      <w:r>
        <w:rPr>
          <w:rFonts w:ascii="Times New Roman" w:hAnsi="Times New Roman" w:cs="Times New Roman"/>
        </w:rPr>
        <w:t>In view of the above, it is clear that the applicant has approached this court with a wrong application</w:t>
      </w:r>
      <w:proofErr w:type="gramStart"/>
      <w:r>
        <w:rPr>
          <w:rFonts w:ascii="Times New Roman" w:hAnsi="Times New Roman" w:cs="Times New Roman"/>
        </w:rPr>
        <w:t>….The</w:t>
      </w:r>
      <w:proofErr w:type="gramEnd"/>
      <w:r>
        <w:rPr>
          <w:rFonts w:ascii="Times New Roman" w:hAnsi="Times New Roman" w:cs="Times New Roman"/>
        </w:rPr>
        <w:t xml:space="preserve"> net effect of bringing a wrong application before the court is that there will be virtually nothing placed before it and, to that end, this application cannot stand.</w:t>
      </w:r>
      <w:r w:rsidR="00CD46DF">
        <w:rPr>
          <w:rFonts w:ascii="Times New Roman" w:hAnsi="Times New Roman" w:cs="Times New Roman"/>
        </w:rPr>
        <w:t>”:</w:t>
      </w:r>
    </w:p>
    <w:p w:rsidR="005A6D14" w:rsidRDefault="005A6D14" w:rsidP="00AA268C">
      <w:pPr>
        <w:spacing w:after="0" w:line="360" w:lineRule="auto"/>
        <w:jc w:val="both"/>
        <w:rPr>
          <w:rFonts w:ascii="Times New Roman" w:hAnsi="Times New Roman" w:cs="Times New Roman"/>
          <w:sz w:val="24"/>
          <w:szCs w:val="24"/>
        </w:rPr>
      </w:pPr>
    </w:p>
    <w:p w:rsidR="00D95FF5" w:rsidRDefault="00D95FF5" w:rsidP="00AA26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is bound by the</w:t>
      </w:r>
      <w:r w:rsidR="00361F41">
        <w:rPr>
          <w:rFonts w:ascii="Times New Roman" w:hAnsi="Times New Roman" w:cs="Times New Roman"/>
          <w:sz w:val="24"/>
          <w:szCs w:val="24"/>
        </w:rPr>
        <w:t>s</w:t>
      </w:r>
      <w:r>
        <w:rPr>
          <w:rFonts w:ascii="Times New Roman" w:hAnsi="Times New Roman" w:cs="Times New Roman"/>
          <w:sz w:val="24"/>
          <w:szCs w:val="24"/>
        </w:rPr>
        <w:t>e authorities. The application</w:t>
      </w:r>
      <w:r w:rsidR="00361F41">
        <w:rPr>
          <w:rFonts w:ascii="Times New Roman" w:hAnsi="Times New Roman" w:cs="Times New Roman"/>
          <w:sz w:val="24"/>
          <w:szCs w:val="24"/>
        </w:rPr>
        <w:t xml:space="preserve"> before it is</w:t>
      </w:r>
      <w:r>
        <w:rPr>
          <w:rFonts w:ascii="Times New Roman" w:hAnsi="Times New Roman" w:cs="Times New Roman"/>
          <w:sz w:val="24"/>
          <w:szCs w:val="24"/>
        </w:rPr>
        <w:t xml:space="preserve"> affected by the defect pointed out in the </w:t>
      </w:r>
      <w:proofErr w:type="spellStart"/>
      <w:proofErr w:type="gramStart"/>
      <w:r w:rsidRPr="00361F41">
        <w:rPr>
          <w:rFonts w:ascii="Times New Roman" w:hAnsi="Times New Roman" w:cs="Times New Roman"/>
          <w:i/>
          <w:sz w:val="24"/>
          <w:szCs w:val="24"/>
        </w:rPr>
        <w:t>Kadungure</w:t>
      </w:r>
      <w:proofErr w:type="spellEnd"/>
      <w:r>
        <w:rPr>
          <w:rFonts w:ascii="Times New Roman" w:hAnsi="Times New Roman" w:cs="Times New Roman"/>
          <w:sz w:val="24"/>
          <w:szCs w:val="24"/>
        </w:rPr>
        <w:t xml:space="preserve">  case</w:t>
      </w:r>
      <w:proofErr w:type="gramEnd"/>
      <w:r>
        <w:rPr>
          <w:rFonts w:ascii="Times New Roman" w:hAnsi="Times New Roman" w:cs="Times New Roman"/>
          <w:sz w:val="24"/>
          <w:szCs w:val="24"/>
        </w:rPr>
        <w:t xml:space="preserve">,  </w:t>
      </w:r>
      <w:r w:rsidRPr="00361F41">
        <w:rPr>
          <w:rFonts w:ascii="Times New Roman" w:hAnsi="Times New Roman" w:cs="Times New Roman"/>
          <w:i/>
          <w:sz w:val="24"/>
          <w:szCs w:val="24"/>
        </w:rPr>
        <w:t>supra.</w:t>
      </w:r>
    </w:p>
    <w:p w:rsidR="00D95FF5" w:rsidRDefault="00D95FF5" w:rsidP="00AA2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significant to note that the applicant has not argued that the request for an extension of time within which to file the appeal and review is not an essential requirement.  Instead, i</w:t>
      </w:r>
      <w:r w:rsidR="00361F41">
        <w:rPr>
          <w:rFonts w:ascii="Times New Roman" w:hAnsi="Times New Roman" w:cs="Times New Roman"/>
          <w:sz w:val="24"/>
          <w:szCs w:val="24"/>
        </w:rPr>
        <w:t>t was argued, on behalf of the a</w:t>
      </w:r>
      <w:r>
        <w:rPr>
          <w:rFonts w:ascii="Times New Roman" w:hAnsi="Times New Roman" w:cs="Times New Roman"/>
          <w:sz w:val="24"/>
          <w:szCs w:val="24"/>
        </w:rPr>
        <w:t xml:space="preserve">pplicant, that its </w:t>
      </w:r>
      <w:proofErr w:type="gramStart"/>
      <w:r>
        <w:rPr>
          <w:rFonts w:ascii="Times New Roman" w:hAnsi="Times New Roman" w:cs="Times New Roman"/>
          <w:sz w:val="24"/>
          <w:szCs w:val="24"/>
        </w:rPr>
        <w:t>papers  do</w:t>
      </w:r>
      <w:proofErr w:type="gramEnd"/>
      <w:r>
        <w:rPr>
          <w:rFonts w:ascii="Times New Roman" w:hAnsi="Times New Roman" w:cs="Times New Roman"/>
          <w:sz w:val="24"/>
          <w:szCs w:val="24"/>
        </w:rPr>
        <w:t xml:space="preserve"> in fact contain that request.  Th</w:t>
      </w:r>
      <w:r w:rsidR="00B83A74">
        <w:rPr>
          <w:rFonts w:ascii="Times New Roman" w:hAnsi="Times New Roman" w:cs="Times New Roman"/>
          <w:sz w:val="24"/>
          <w:szCs w:val="24"/>
        </w:rPr>
        <w:t>is contention is a conc</w:t>
      </w:r>
      <w:r>
        <w:rPr>
          <w:rFonts w:ascii="Times New Roman" w:hAnsi="Times New Roman" w:cs="Times New Roman"/>
          <w:sz w:val="24"/>
          <w:szCs w:val="24"/>
        </w:rPr>
        <w:t>ession that a valid application must incorporate that essential request.</w:t>
      </w:r>
    </w:p>
    <w:p w:rsidR="00D95FF5" w:rsidRDefault="00361F41" w:rsidP="00AA2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perusal of the a</w:t>
      </w:r>
      <w:r w:rsidR="00D95FF5">
        <w:rPr>
          <w:rFonts w:ascii="Times New Roman" w:hAnsi="Times New Roman" w:cs="Times New Roman"/>
          <w:sz w:val="24"/>
          <w:szCs w:val="24"/>
        </w:rPr>
        <w:t>pplicant’s F</w:t>
      </w:r>
      <w:r w:rsidR="00B83A74">
        <w:rPr>
          <w:rFonts w:ascii="Times New Roman" w:hAnsi="Times New Roman" w:cs="Times New Roman"/>
          <w:sz w:val="24"/>
          <w:szCs w:val="24"/>
        </w:rPr>
        <w:t>o</w:t>
      </w:r>
      <w:r w:rsidR="00D95FF5">
        <w:rPr>
          <w:rFonts w:ascii="Times New Roman" w:hAnsi="Times New Roman" w:cs="Times New Roman"/>
          <w:sz w:val="24"/>
          <w:szCs w:val="24"/>
        </w:rPr>
        <w:t>unding A</w:t>
      </w:r>
      <w:r w:rsidR="00B83A74">
        <w:rPr>
          <w:rFonts w:ascii="Times New Roman" w:hAnsi="Times New Roman" w:cs="Times New Roman"/>
          <w:sz w:val="24"/>
          <w:szCs w:val="24"/>
        </w:rPr>
        <w:t>ffidav</w:t>
      </w:r>
      <w:r>
        <w:rPr>
          <w:rFonts w:ascii="Times New Roman" w:hAnsi="Times New Roman" w:cs="Times New Roman"/>
          <w:sz w:val="24"/>
          <w:szCs w:val="24"/>
        </w:rPr>
        <w:t>its and Heads of Argument</w:t>
      </w:r>
      <w:r w:rsidR="00D95FF5">
        <w:rPr>
          <w:rFonts w:ascii="Times New Roman" w:hAnsi="Times New Roman" w:cs="Times New Roman"/>
          <w:sz w:val="24"/>
          <w:szCs w:val="24"/>
        </w:rPr>
        <w:t xml:space="preserve"> shows that no such request </w:t>
      </w:r>
      <w:r w:rsidR="00B83A74">
        <w:rPr>
          <w:rFonts w:ascii="Times New Roman" w:hAnsi="Times New Roman" w:cs="Times New Roman"/>
          <w:sz w:val="24"/>
          <w:szCs w:val="24"/>
        </w:rPr>
        <w:t>was</w:t>
      </w:r>
      <w:r w:rsidR="00D95FF5">
        <w:rPr>
          <w:rFonts w:ascii="Times New Roman" w:hAnsi="Times New Roman" w:cs="Times New Roman"/>
          <w:sz w:val="24"/>
          <w:szCs w:val="24"/>
        </w:rPr>
        <w:t xml:space="preserve"> incorporated in its paper</w:t>
      </w:r>
      <w:r w:rsidR="00CD46DF">
        <w:rPr>
          <w:rFonts w:ascii="Times New Roman" w:hAnsi="Times New Roman" w:cs="Times New Roman"/>
          <w:sz w:val="24"/>
          <w:szCs w:val="24"/>
        </w:rPr>
        <w:t>s</w:t>
      </w:r>
      <w:r w:rsidR="00D95FF5">
        <w:rPr>
          <w:rFonts w:ascii="Times New Roman" w:hAnsi="Times New Roman" w:cs="Times New Roman"/>
          <w:sz w:val="24"/>
          <w:szCs w:val="24"/>
        </w:rPr>
        <w:t xml:space="preserve">. What is before the </w:t>
      </w:r>
      <w:proofErr w:type="gramStart"/>
      <w:r w:rsidR="00D95FF5">
        <w:rPr>
          <w:rFonts w:ascii="Times New Roman" w:hAnsi="Times New Roman" w:cs="Times New Roman"/>
          <w:sz w:val="24"/>
          <w:szCs w:val="24"/>
        </w:rPr>
        <w:t>court  therefore</w:t>
      </w:r>
      <w:proofErr w:type="gramEnd"/>
      <w:r w:rsidR="00B83A74">
        <w:rPr>
          <w:rFonts w:ascii="Times New Roman" w:hAnsi="Times New Roman" w:cs="Times New Roman"/>
          <w:sz w:val="24"/>
          <w:szCs w:val="24"/>
        </w:rPr>
        <w:t xml:space="preserve"> is simply an  application for condonation of the </w:t>
      </w:r>
      <w:r>
        <w:rPr>
          <w:rFonts w:ascii="Times New Roman" w:hAnsi="Times New Roman" w:cs="Times New Roman"/>
          <w:sz w:val="24"/>
          <w:szCs w:val="24"/>
        </w:rPr>
        <w:t xml:space="preserve">late </w:t>
      </w:r>
      <w:r w:rsidR="00B83A74">
        <w:rPr>
          <w:rFonts w:ascii="Times New Roman" w:hAnsi="Times New Roman" w:cs="Times New Roman"/>
          <w:sz w:val="24"/>
          <w:szCs w:val="24"/>
        </w:rPr>
        <w:t xml:space="preserve">noting of an appeal and an application for late filing of an application for review.. There is no application for extension of time within which to note the appeal and file the review.  As clearly stated in the </w:t>
      </w:r>
      <w:proofErr w:type="spellStart"/>
      <w:r w:rsidR="00B83A74" w:rsidRPr="00361F41">
        <w:rPr>
          <w:rFonts w:ascii="Times New Roman" w:hAnsi="Times New Roman" w:cs="Times New Roman"/>
          <w:i/>
          <w:sz w:val="24"/>
          <w:szCs w:val="24"/>
        </w:rPr>
        <w:t>Kadungure</w:t>
      </w:r>
      <w:proofErr w:type="spellEnd"/>
      <w:r w:rsidR="00B83A74" w:rsidRPr="00361F41">
        <w:rPr>
          <w:rFonts w:ascii="Times New Roman" w:hAnsi="Times New Roman" w:cs="Times New Roman"/>
          <w:i/>
          <w:sz w:val="24"/>
          <w:szCs w:val="24"/>
        </w:rPr>
        <w:t xml:space="preserve"> </w:t>
      </w:r>
      <w:r w:rsidR="00B83A74">
        <w:rPr>
          <w:rFonts w:ascii="Times New Roman" w:hAnsi="Times New Roman" w:cs="Times New Roman"/>
          <w:sz w:val="24"/>
          <w:szCs w:val="24"/>
        </w:rPr>
        <w:t xml:space="preserve">case, </w:t>
      </w:r>
      <w:r w:rsidR="00B83A74" w:rsidRPr="00361F41">
        <w:rPr>
          <w:rFonts w:ascii="Times New Roman" w:hAnsi="Times New Roman" w:cs="Times New Roman"/>
          <w:i/>
          <w:sz w:val="24"/>
          <w:szCs w:val="24"/>
        </w:rPr>
        <w:t>supra</w:t>
      </w:r>
      <w:r w:rsidR="00B83A74">
        <w:rPr>
          <w:rFonts w:ascii="Times New Roman" w:hAnsi="Times New Roman" w:cs="Times New Roman"/>
          <w:sz w:val="24"/>
          <w:szCs w:val="24"/>
        </w:rPr>
        <w:t>, that is a fatal omission.</w:t>
      </w:r>
    </w:p>
    <w:p w:rsidR="00B83A74" w:rsidRDefault="00B83A74" w:rsidP="00AA2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agree with the sentiment</w:t>
      </w:r>
      <w:r w:rsidR="00361F41">
        <w:rPr>
          <w:rFonts w:ascii="Times New Roman" w:hAnsi="Times New Roman" w:cs="Times New Roman"/>
          <w:sz w:val="24"/>
          <w:szCs w:val="24"/>
        </w:rPr>
        <w:t>s expressed by counsel for the r</w:t>
      </w:r>
      <w:r>
        <w:rPr>
          <w:rFonts w:ascii="Times New Roman" w:hAnsi="Times New Roman" w:cs="Times New Roman"/>
          <w:sz w:val="24"/>
          <w:szCs w:val="24"/>
        </w:rPr>
        <w:t xml:space="preserve">espondent during oral submissions, to the effect that </w:t>
      </w:r>
      <w:r w:rsidR="00361F41">
        <w:rPr>
          <w:rFonts w:ascii="Times New Roman" w:hAnsi="Times New Roman" w:cs="Times New Roman"/>
          <w:sz w:val="24"/>
          <w:szCs w:val="24"/>
        </w:rPr>
        <w:t>counsel for the a</w:t>
      </w:r>
      <w:r>
        <w:rPr>
          <w:rFonts w:ascii="Times New Roman" w:hAnsi="Times New Roman" w:cs="Times New Roman"/>
          <w:sz w:val="24"/>
          <w:szCs w:val="24"/>
        </w:rPr>
        <w:t>pplicant, after this point was raised in the notice of opposition</w:t>
      </w:r>
      <w:r w:rsidR="00361F41">
        <w:rPr>
          <w:rFonts w:ascii="Times New Roman" w:hAnsi="Times New Roman" w:cs="Times New Roman"/>
          <w:sz w:val="24"/>
          <w:szCs w:val="24"/>
        </w:rPr>
        <w:t>,</w:t>
      </w:r>
      <w:r>
        <w:rPr>
          <w:rFonts w:ascii="Times New Roman" w:hAnsi="Times New Roman" w:cs="Times New Roman"/>
          <w:sz w:val="24"/>
          <w:szCs w:val="24"/>
        </w:rPr>
        <w:t xml:space="preserve"> should</w:t>
      </w:r>
      <w:r w:rsidR="00361F41">
        <w:rPr>
          <w:rFonts w:ascii="Times New Roman" w:hAnsi="Times New Roman" w:cs="Times New Roman"/>
          <w:sz w:val="24"/>
          <w:szCs w:val="24"/>
        </w:rPr>
        <w:t xml:space="preserve"> perhaps have considered withdrawing</w:t>
      </w:r>
      <w:r>
        <w:rPr>
          <w:rFonts w:ascii="Times New Roman" w:hAnsi="Times New Roman" w:cs="Times New Roman"/>
          <w:sz w:val="24"/>
          <w:szCs w:val="24"/>
        </w:rPr>
        <w:t xml:space="preserve"> the application, with a </w:t>
      </w:r>
      <w:r w:rsidR="00361F41">
        <w:rPr>
          <w:rFonts w:ascii="Times New Roman" w:hAnsi="Times New Roman" w:cs="Times New Roman"/>
          <w:sz w:val="24"/>
          <w:szCs w:val="24"/>
        </w:rPr>
        <w:t>view to filing it</w:t>
      </w:r>
      <w:r>
        <w:rPr>
          <w:rFonts w:ascii="Times New Roman" w:hAnsi="Times New Roman" w:cs="Times New Roman"/>
          <w:sz w:val="24"/>
          <w:szCs w:val="24"/>
        </w:rPr>
        <w:t xml:space="preserve"> afresh, properly drafted</w:t>
      </w:r>
      <w:r w:rsidR="00361F41">
        <w:rPr>
          <w:rFonts w:ascii="Times New Roman" w:hAnsi="Times New Roman" w:cs="Times New Roman"/>
          <w:sz w:val="24"/>
          <w:szCs w:val="24"/>
        </w:rPr>
        <w:t>.</w:t>
      </w:r>
      <w:r>
        <w:rPr>
          <w:rFonts w:ascii="Times New Roman" w:hAnsi="Times New Roman" w:cs="Times New Roman"/>
          <w:sz w:val="24"/>
          <w:szCs w:val="24"/>
        </w:rPr>
        <w:t xml:space="preserve"> </w:t>
      </w:r>
      <w:r w:rsidR="00361F41">
        <w:rPr>
          <w:rFonts w:ascii="Times New Roman" w:hAnsi="Times New Roman" w:cs="Times New Roman"/>
          <w:sz w:val="24"/>
          <w:szCs w:val="24"/>
        </w:rPr>
        <w:t>The court</w:t>
      </w:r>
      <w:r>
        <w:rPr>
          <w:rFonts w:ascii="Times New Roman" w:hAnsi="Times New Roman" w:cs="Times New Roman"/>
          <w:sz w:val="24"/>
          <w:szCs w:val="24"/>
        </w:rPr>
        <w:t xml:space="preserve"> is merely pointi</w:t>
      </w:r>
      <w:r w:rsidR="00361F41">
        <w:rPr>
          <w:rFonts w:ascii="Times New Roman" w:hAnsi="Times New Roman" w:cs="Times New Roman"/>
          <w:sz w:val="24"/>
          <w:szCs w:val="24"/>
        </w:rPr>
        <w:t>ng out that as a possibility that</w:t>
      </w:r>
      <w:r>
        <w:rPr>
          <w:rFonts w:ascii="Times New Roman" w:hAnsi="Times New Roman" w:cs="Times New Roman"/>
          <w:sz w:val="24"/>
          <w:szCs w:val="24"/>
        </w:rPr>
        <w:t xml:space="preserve"> was available.  It is no</w:t>
      </w:r>
      <w:r w:rsidR="00C811BE">
        <w:rPr>
          <w:rFonts w:ascii="Times New Roman" w:hAnsi="Times New Roman" w:cs="Times New Roman"/>
          <w:sz w:val="24"/>
          <w:szCs w:val="24"/>
        </w:rPr>
        <w:t>t for the court to prescribe what course</w:t>
      </w:r>
      <w:r w:rsidR="00361F41">
        <w:rPr>
          <w:rFonts w:ascii="Times New Roman" w:hAnsi="Times New Roman" w:cs="Times New Roman"/>
          <w:sz w:val="24"/>
          <w:szCs w:val="24"/>
        </w:rPr>
        <w:t xml:space="preserve"> of action a party</w:t>
      </w:r>
      <w:r>
        <w:rPr>
          <w:rFonts w:ascii="Times New Roman" w:hAnsi="Times New Roman" w:cs="Times New Roman"/>
          <w:sz w:val="24"/>
          <w:szCs w:val="24"/>
        </w:rPr>
        <w:t xml:space="preserve"> to a case should take</w:t>
      </w:r>
      <w:r w:rsidR="00C811BE">
        <w:rPr>
          <w:rFonts w:ascii="Times New Roman" w:hAnsi="Times New Roman" w:cs="Times New Roman"/>
          <w:sz w:val="24"/>
          <w:szCs w:val="24"/>
        </w:rPr>
        <w:t>.</w:t>
      </w:r>
    </w:p>
    <w:p w:rsidR="00C811BE" w:rsidRDefault="00C811BE" w:rsidP="00AA2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proper course of action is to strike off the application for condonation of late noting of a</w:t>
      </w:r>
      <w:r w:rsidR="00063E34">
        <w:rPr>
          <w:rFonts w:ascii="Times New Roman" w:hAnsi="Times New Roman" w:cs="Times New Roman"/>
          <w:sz w:val="24"/>
          <w:szCs w:val="24"/>
        </w:rPr>
        <w:t>ppeal and late filing of review.</w:t>
      </w:r>
      <w:r>
        <w:rPr>
          <w:rFonts w:ascii="Times New Roman" w:hAnsi="Times New Roman" w:cs="Times New Roman"/>
          <w:sz w:val="24"/>
          <w:szCs w:val="24"/>
        </w:rPr>
        <w:t xml:space="preserve"> This </w:t>
      </w:r>
      <w:r w:rsidR="00361F41">
        <w:rPr>
          <w:rFonts w:ascii="Times New Roman" w:hAnsi="Times New Roman" w:cs="Times New Roman"/>
          <w:sz w:val="24"/>
          <w:szCs w:val="24"/>
        </w:rPr>
        <w:t>renders it</w:t>
      </w:r>
      <w:r w:rsidR="00FC31D3">
        <w:rPr>
          <w:rFonts w:ascii="Times New Roman" w:hAnsi="Times New Roman" w:cs="Times New Roman"/>
          <w:sz w:val="24"/>
          <w:szCs w:val="24"/>
        </w:rPr>
        <w:t xml:space="preserve"> </w:t>
      </w:r>
      <w:r>
        <w:rPr>
          <w:rFonts w:ascii="Times New Roman" w:hAnsi="Times New Roman" w:cs="Times New Roman"/>
          <w:sz w:val="24"/>
          <w:szCs w:val="24"/>
        </w:rPr>
        <w:t>unnecessary to deal with the question of the propriety or otherwise of t</w:t>
      </w:r>
      <w:r w:rsidR="00361F41">
        <w:rPr>
          <w:rFonts w:ascii="Times New Roman" w:hAnsi="Times New Roman" w:cs="Times New Roman"/>
          <w:sz w:val="24"/>
          <w:szCs w:val="24"/>
        </w:rPr>
        <w:t>he A</w:t>
      </w:r>
      <w:r>
        <w:rPr>
          <w:rFonts w:ascii="Times New Roman" w:hAnsi="Times New Roman" w:cs="Times New Roman"/>
          <w:sz w:val="24"/>
          <w:szCs w:val="24"/>
        </w:rPr>
        <w:t>nswering Affidavit</w:t>
      </w:r>
      <w:r w:rsidR="00361F41">
        <w:rPr>
          <w:rFonts w:ascii="Times New Roman" w:hAnsi="Times New Roman" w:cs="Times New Roman"/>
          <w:sz w:val="24"/>
          <w:szCs w:val="24"/>
        </w:rPr>
        <w:t>s</w:t>
      </w:r>
      <w:r>
        <w:rPr>
          <w:rFonts w:ascii="Times New Roman" w:hAnsi="Times New Roman" w:cs="Times New Roman"/>
          <w:sz w:val="24"/>
          <w:szCs w:val="24"/>
        </w:rPr>
        <w:t xml:space="preserve">, as </w:t>
      </w:r>
      <w:r w:rsidR="00CD46DF">
        <w:rPr>
          <w:rFonts w:ascii="Times New Roman" w:hAnsi="Times New Roman" w:cs="Times New Roman"/>
          <w:sz w:val="24"/>
          <w:szCs w:val="24"/>
        </w:rPr>
        <w:t xml:space="preserve">these form </w:t>
      </w:r>
      <w:r>
        <w:rPr>
          <w:rFonts w:ascii="Times New Roman" w:hAnsi="Times New Roman" w:cs="Times New Roman"/>
          <w:sz w:val="24"/>
          <w:szCs w:val="24"/>
        </w:rPr>
        <w:t xml:space="preserve">part of the applications that </w:t>
      </w:r>
      <w:r w:rsidR="00361F41">
        <w:rPr>
          <w:rFonts w:ascii="Times New Roman" w:hAnsi="Times New Roman" w:cs="Times New Roman"/>
          <w:sz w:val="24"/>
          <w:szCs w:val="24"/>
        </w:rPr>
        <w:t>has been</w:t>
      </w:r>
      <w:r w:rsidR="00063E34">
        <w:rPr>
          <w:rFonts w:ascii="Times New Roman" w:hAnsi="Times New Roman" w:cs="Times New Roman"/>
          <w:sz w:val="24"/>
          <w:szCs w:val="24"/>
        </w:rPr>
        <w:t xml:space="preserve"> </w:t>
      </w:r>
      <w:r>
        <w:rPr>
          <w:rFonts w:ascii="Times New Roman" w:hAnsi="Times New Roman" w:cs="Times New Roman"/>
          <w:sz w:val="24"/>
          <w:szCs w:val="24"/>
        </w:rPr>
        <w:t>struck off the roll.</w:t>
      </w:r>
    </w:p>
    <w:p w:rsidR="00FC31D3" w:rsidRDefault="00FC31D3" w:rsidP="00AA268C">
      <w:pPr>
        <w:spacing w:after="0" w:line="360" w:lineRule="auto"/>
        <w:jc w:val="both"/>
        <w:rPr>
          <w:rFonts w:ascii="Times New Roman" w:hAnsi="Times New Roman" w:cs="Times New Roman"/>
          <w:sz w:val="24"/>
          <w:szCs w:val="24"/>
        </w:rPr>
      </w:pPr>
    </w:p>
    <w:p w:rsidR="00C811BE" w:rsidRDefault="00C811BE" w:rsidP="00AA268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FC31D3">
        <w:rPr>
          <w:rFonts w:ascii="Times New Roman" w:hAnsi="Times New Roman" w:cs="Times New Roman"/>
          <w:b/>
          <w:sz w:val="24"/>
          <w:szCs w:val="24"/>
        </w:rPr>
        <w:t>It is accordingly ordered that;</w:t>
      </w:r>
    </w:p>
    <w:p w:rsidR="00FC31D3" w:rsidRPr="00FC31D3" w:rsidRDefault="00FC31D3" w:rsidP="00AA268C">
      <w:pPr>
        <w:spacing w:after="0" w:line="360" w:lineRule="auto"/>
        <w:jc w:val="both"/>
        <w:rPr>
          <w:rFonts w:ascii="Times New Roman" w:hAnsi="Times New Roman" w:cs="Times New Roman"/>
          <w:b/>
          <w:sz w:val="24"/>
          <w:szCs w:val="24"/>
        </w:rPr>
      </w:pPr>
    </w:p>
    <w:p w:rsidR="00C811BE" w:rsidRDefault="00C811BE" w:rsidP="00AA268C">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w:t>
      </w:r>
      <w:r w:rsidR="00FC31D3">
        <w:rPr>
          <w:rFonts w:ascii="Times New Roman" w:hAnsi="Times New Roman" w:cs="Times New Roman"/>
          <w:sz w:val="24"/>
          <w:szCs w:val="24"/>
        </w:rPr>
        <w:t>2</w:t>
      </w:r>
      <w:r w:rsidR="00FC31D3" w:rsidRPr="00FC31D3">
        <w:rPr>
          <w:rFonts w:ascii="Times New Roman" w:hAnsi="Times New Roman" w:cs="Times New Roman"/>
          <w:sz w:val="24"/>
          <w:szCs w:val="24"/>
          <w:vertAlign w:val="superscript"/>
        </w:rPr>
        <w:t>nd</w:t>
      </w:r>
      <w:r w:rsidR="00FC31D3">
        <w:rPr>
          <w:rFonts w:ascii="Times New Roman" w:hAnsi="Times New Roman" w:cs="Times New Roman"/>
          <w:sz w:val="24"/>
          <w:szCs w:val="24"/>
        </w:rPr>
        <w:t xml:space="preserve"> </w:t>
      </w:r>
      <w:r>
        <w:rPr>
          <w:rFonts w:ascii="Times New Roman" w:hAnsi="Times New Roman" w:cs="Times New Roman"/>
          <w:sz w:val="24"/>
          <w:szCs w:val="24"/>
        </w:rPr>
        <w:t xml:space="preserve">point </w:t>
      </w:r>
      <w:r w:rsidRPr="00FC31D3">
        <w:rPr>
          <w:rFonts w:ascii="Times New Roman" w:hAnsi="Times New Roman" w:cs="Times New Roman"/>
          <w:i/>
          <w:sz w:val="24"/>
          <w:szCs w:val="24"/>
        </w:rPr>
        <w:t>in</w:t>
      </w:r>
      <w:r>
        <w:rPr>
          <w:rFonts w:ascii="Times New Roman" w:hAnsi="Times New Roman" w:cs="Times New Roman"/>
          <w:sz w:val="24"/>
          <w:szCs w:val="24"/>
        </w:rPr>
        <w:t xml:space="preserve"> </w:t>
      </w:r>
      <w:r w:rsidRPr="00FC31D3">
        <w:rPr>
          <w:rFonts w:ascii="Times New Roman" w:hAnsi="Times New Roman" w:cs="Times New Roman"/>
          <w:i/>
          <w:sz w:val="24"/>
          <w:szCs w:val="24"/>
        </w:rPr>
        <w:t>limine</w:t>
      </w:r>
      <w:r>
        <w:rPr>
          <w:rFonts w:ascii="Times New Roman" w:hAnsi="Times New Roman" w:cs="Times New Roman"/>
          <w:sz w:val="24"/>
          <w:szCs w:val="24"/>
        </w:rPr>
        <w:t xml:space="preserve"> be and is hereby upheld.</w:t>
      </w:r>
    </w:p>
    <w:p w:rsidR="00C811BE" w:rsidRDefault="00C811BE" w:rsidP="00AA268C">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condonation of late noting of an appeal and late filing of an application for review, be and is hereby struck off the roll.</w:t>
      </w:r>
    </w:p>
    <w:p w:rsidR="00C811BE" w:rsidRPr="00C811BE" w:rsidRDefault="00C811BE" w:rsidP="00AA268C">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bears the Respondent’s costs.</w:t>
      </w:r>
    </w:p>
    <w:p w:rsidR="00B5707F" w:rsidRPr="00B5707F" w:rsidRDefault="00B5707F" w:rsidP="00AA268C">
      <w:pPr>
        <w:spacing w:after="0" w:line="360" w:lineRule="auto"/>
        <w:jc w:val="both"/>
        <w:rPr>
          <w:rFonts w:ascii="Times New Roman" w:hAnsi="Times New Roman" w:cs="Times New Roman"/>
          <w:sz w:val="24"/>
          <w:szCs w:val="24"/>
        </w:rPr>
      </w:pPr>
    </w:p>
    <w:p w:rsidR="00F61148" w:rsidRDefault="00F61148" w:rsidP="00AA268C">
      <w:pPr>
        <w:spacing w:after="0" w:line="360" w:lineRule="auto"/>
        <w:jc w:val="both"/>
        <w:rPr>
          <w:rFonts w:ascii="Times New Roman" w:hAnsi="Times New Roman" w:cs="Times New Roman"/>
          <w:sz w:val="24"/>
          <w:szCs w:val="24"/>
          <w:vertAlign w:val="superscript"/>
        </w:rPr>
      </w:pPr>
    </w:p>
    <w:p w:rsidR="00F61148" w:rsidRDefault="00F61148" w:rsidP="00AA268C">
      <w:pPr>
        <w:spacing w:after="0" w:line="360" w:lineRule="auto"/>
        <w:jc w:val="both"/>
        <w:rPr>
          <w:rFonts w:ascii="Times New Roman" w:hAnsi="Times New Roman" w:cs="Times New Roman"/>
          <w:sz w:val="24"/>
          <w:szCs w:val="24"/>
          <w:vertAlign w:val="superscript"/>
        </w:rPr>
      </w:pPr>
    </w:p>
    <w:p w:rsidR="00F61148" w:rsidRDefault="00F61148" w:rsidP="00AA268C">
      <w:pPr>
        <w:spacing w:after="0" w:line="360" w:lineRule="auto"/>
        <w:jc w:val="both"/>
        <w:rPr>
          <w:rFonts w:ascii="Times New Roman" w:hAnsi="Times New Roman" w:cs="Times New Roman"/>
          <w:sz w:val="24"/>
          <w:szCs w:val="24"/>
          <w:vertAlign w:val="superscript"/>
        </w:rPr>
      </w:pPr>
    </w:p>
    <w:p w:rsidR="00643A4D" w:rsidRPr="005D5988" w:rsidRDefault="005D5988" w:rsidP="00AA268C">
      <w:pPr>
        <w:spacing w:after="0" w:line="360" w:lineRule="auto"/>
        <w:jc w:val="both"/>
        <w:rPr>
          <w:rFonts w:ascii="Times New Roman" w:hAnsi="Times New Roman" w:cs="Times New Roman"/>
          <w:sz w:val="24"/>
          <w:szCs w:val="24"/>
        </w:rPr>
      </w:pPr>
      <w:r w:rsidRPr="005D5988">
        <w:rPr>
          <w:rFonts w:ascii="Times New Roman" w:hAnsi="Times New Roman" w:cs="Times New Roman"/>
          <w:i/>
          <w:sz w:val="24"/>
          <w:szCs w:val="24"/>
        </w:rPr>
        <w:t>Gama and Partners</w:t>
      </w:r>
      <w:r w:rsidRPr="005D5988">
        <w:rPr>
          <w:rFonts w:ascii="Times New Roman" w:hAnsi="Times New Roman" w:cs="Times New Roman"/>
          <w:sz w:val="24"/>
          <w:szCs w:val="24"/>
        </w:rPr>
        <w:t>, Respondent’s Legal Practitioners</w:t>
      </w:r>
    </w:p>
    <w:p w:rsidR="00643A4D" w:rsidRDefault="00643A4D" w:rsidP="00AA268C">
      <w:pPr>
        <w:spacing w:after="0" w:line="360" w:lineRule="auto"/>
        <w:jc w:val="both"/>
        <w:rPr>
          <w:rFonts w:ascii="Times New Roman" w:hAnsi="Times New Roman" w:cs="Times New Roman"/>
          <w:sz w:val="24"/>
          <w:szCs w:val="24"/>
        </w:rPr>
      </w:pPr>
    </w:p>
    <w:p w:rsidR="00643A4D" w:rsidRDefault="005D5988" w:rsidP="002C2A05">
      <w:pPr>
        <w:spacing w:after="0" w:line="360" w:lineRule="auto"/>
        <w:jc w:val="both"/>
        <w:rPr>
          <w:rFonts w:ascii="Times New Roman" w:hAnsi="Times New Roman" w:cs="Times New Roman"/>
          <w:sz w:val="24"/>
          <w:szCs w:val="24"/>
        </w:rPr>
      </w:pPr>
      <w:proofErr w:type="spellStart"/>
      <w:r w:rsidRPr="00F61148">
        <w:rPr>
          <w:rFonts w:ascii="Times New Roman" w:hAnsi="Times New Roman" w:cs="Times New Roman"/>
          <w:i/>
          <w:sz w:val="24"/>
          <w:szCs w:val="24"/>
        </w:rPr>
        <w:t>Mawire</w:t>
      </w:r>
      <w:proofErr w:type="spellEnd"/>
      <w:r w:rsidR="00FC31D3">
        <w:rPr>
          <w:rFonts w:ascii="Times New Roman" w:hAnsi="Times New Roman" w:cs="Times New Roman"/>
          <w:i/>
          <w:sz w:val="24"/>
          <w:szCs w:val="24"/>
        </w:rPr>
        <w:t xml:space="preserve"> J</w:t>
      </w:r>
      <w:r w:rsidRPr="00F61148">
        <w:rPr>
          <w:rFonts w:ascii="Times New Roman" w:hAnsi="Times New Roman" w:cs="Times New Roman"/>
          <w:i/>
          <w:sz w:val="24"/>
          <w:szCs w:val="24"/>
        </w:rPr>
        <w:t>.T. &amp; Associates</w:t>
      </w:r>
      <w:r>
        <w:rPr>
          <w:rFonts w:ascii="Times New Roman" w:hAnsi="Times New Roman" w:cs="Times New Roman"/>
          <w:sz w:val="24"/>
          <w:szCs w:val="24"/>
        </w:rPr>
        <w:t>, Applicant’s Legal Practitioners</w:t>
      </w: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521" w:rsidRDefault="00FD7521" w:rsidP="00B30B64">
      <w:pPr>
        <w:spacing w:after="0" w:line="240" w:lineRule="auto"/>
      </w:pPr>
      <w:r>
        <w:separator/>
      </w:r>
    </w:p>
  </w:endnote>
  <w:endnote w:type="continuationSeparator" w:id="0">
    <w:p w:rsidR="00FD7521" w:rsidRDefault="00FD7521"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521" w:rsidRDefault="00FD7521" w:rsidP="00B30B64">
      <w:pPr>
        <w:spacing w:after="0" w:line="240" w:lineRule="auto"/>
      </w:pPr>
      <w:r>
        <w:separator/>
      </w:r>
    </w:p>
  </w:footnote>
  <w:footnote w:type="continuationSeparator" w:id="0">
    <w:p w:rsidR="00FD7521" w:rsidRDefault="00FD7521"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715B29">
          <w:rPr>
            <w:noProof/>
          </w:rPr>
          <w:t>3</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B40721">
          <w:rPr>
            <w:noProof/>
          </w:rPr>
          <w:t>150/</w:t>
        </w:r>
        <w:r w:rsidR="003F387D">
          <w:rPr>
            <w:noProof/>
          </w:rPr>
          <w:t>2021</w:t>
        </w:r>
      </w:p>
      <w:p w:rsidR="00B30B64" w:rsidRDefault="00F72617">
        <w:pPr>
          <w:pStyle w:val="Header"/>
          <w:jc w:val="right"/>
        </w:pPr>
        <w:r>
          <w:rPr>
            <w:noProof/>
          </w:rPr>
          <w:t>LC/</w:t>
        </w:r>
        <w:r w:rsidR="00D713B7">
          <w:rPr>
            <w:noProof/>
          </w:rPr>
          <w:t>H/APP</w:t>
        </w:r>
        <w:r>
          <w:rPr>
            <w:noProof/>
          </w:rPr>
          <w:t>/</w:t>
        </w:r>
        <w:r w:rsidR="003F387D">
          <w:rPr>
            <w:noProof/>
          </w:rPr>
          <w:t>345/2020</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4546"/>
    <w:multiLevelType w:val="hybridMultilevel"/>
    <w:tmpl w:val="FDDC6F90"/>
    <w:lvl w:ilvl="0" w:tplc="F57AE5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067B9"/>
    <w:multiLevelType w:val="hybridMultilevel"/>
    <w:tmpl w:val="6126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1"/>
  </w:num>
  <w:num w:numId="5">
    <w:abstractNumId w:val="15"/>
  </w:num>
  <w:num w:numId="6">
    <w:abstractNumId w:val="7"/>
  </w:num>
  <w:num w:numId="7">
    <w:abstractNumId w:val="5"/>
  </w:num>
  <w:num w:numId="8">
    <w:abstractNumId w:val="14"/>
  </w:num>
  <w:num w:numId="9">
    <w:abstractNumId w:val="13"/>
  </w:num>
  <w:num w:numId="10">
    <w:abstractNumId w:val="3"/>
  </w:num>
  <w:num w:numId="11">
    <w:abstractNumId w:val="9"/>
  </w:num>
  <w:num w:numId="12">
    <w:abstractNumId w:val="10"/>
  </w:num>
  <w:num w:numId="13">
    <w:abstractNumId w:val="4"/>
  </w:num>
  <w:num w:numId="14">
    <w:abstractNumId w:val="12"/>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0DF"/>
    <w:rsid w:val="00011FD5"/>
    <w:rsid w:val="0002676F"/>
    <w:rsid w:val="00033B2D"/>
    <w:rsid w:val="00043F76"/>
    <w:rsid w:val="0004645C"/>
    <w:rsid w:val="000500F4"/>
    <w:rsid w:val="00052487"/>
    <w:rsid w:val="00053B96"/>
    <w:rsid w:val="00053EE2"/>
    <w:rsid w:val="00056993"/>
    <w:rsid w:val="00057A74"/>
    <w:rsid w:val="00060780"/>
    <w:rsid w:val="00063E34"/>
    <w:rsid w:val="00065650"/>
    <w:rsid w:val="00071818"/>
    <w:rsid w:val="00072F5C"/>
    <w:rsid w:val="0007764D"/>
    <w:rsid w:val="0008264F"/>
    <w:rsid w:val="000875A4"/>
    <w:rsid w:val="000A0AA3"/>
    <w:rsid w:val="000A1165"/>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28B9"/>
    <w:rsid w:val="00151600"/>
    <w:rsid w:val="00155047"/>
    <w:rsid w:val="001575F2"/>
    <w:rsid w:val="00163FCD"/>
    <w:rsid w:val="00167DF1"/>
    <w:rsid w:val="00170013"/>
    <w:rsid w:val="001700E3"/>
    <w:rsid w:val="0017401D"/>
    <w:rsid w:val="00174DDB"/>
    <w:rsid w:val="001776B3"/>
    <w:rsid w:val="00183AE1"/>
    <w:rsid w:val="001846D4"/>
    <w:rsid w:val="00185602"/>
    <w:rsid w:val="0018563E"/>
    <w:rsid w:val="00187130"/>
    <w:rsid w:val="00194CE7"/>
    <w:rsid w:val="0019530D"/>
    <w:rsid w:val="00195554"/>
    <w:rsid w:val="0019583D"/>
    <w:rsid w:val="0019616D"/>
    <w:rsid w:val="001A2813"/>
    <w:rsid w:val="001A4763"/>
    <w:rsid w:val="001A6C8C"/>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01E0"/>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3241"/>
    <w:rsid w:val="00335402"/>
    <w:rsid w:val="00337342"/>
    <w:rsid w:val="0034357C"/>
    <w:rsid w:val="00351728"/>
    <w:rsid w:val="00355585"/>
    <w:rsid w:val="0035669C"/>
    <w:rsid w:val="003567D7"/>
    <w:rsid w:val="003602AF"/>
    <w:rsid w:val="00361812"/>
    <w:rsid w:val="00361F41"/>
    <w:rsid w:val="003644A7"/>
    <w:rsid w:val="00364D8B"/>
    <w:rsid w:val="003750F7"/>
    <w:rsid w:val="0038092D"/>
    <w:rsid w:val="0038456C"/>
    <w:rsid w:val="003916A2"/>
    <w:rsid w:val="00391E6F"/>
    <w:rsid w:val="00393F97"/>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387D"/>
    <w:rsid w:val="003F59DC"/>
    <w:rsid w:val="003F7544"/>
    <w:rsid w:val="00402C91"/>
    <w:rsid w:val="00402FE0"/>
    <w:rsid w:val="00405FCA"/>
    <w:rsid w:val="0041676B"/>
    <w:rsid w:val="004247AD"/>
    <w:rsid w:val="004267B9"/>
    <w:rsid w:val="00430D57"/>
    <w:rsid w:val="00432EEF"/>
    <w:rsid w:val="00437D19"/>
    <w:rsid w:val="00441BD0"/>
    <w:rsid w:val="00445D02"/>
    <w:rsid w:val="004501DB"/>
    <w:rsid w:val="00450B7B"/>
    <w:rsid w:val="00460EB0"/>
    <w:rsid w:val="0046530C"/>
    <w:rsid w:val="00466CF3"/>
    <w:rsid w:val="004736BE"/>
    <w:rsid w:val="004849C5"/>
    <w:rsid w:val="0049089F"/>
    <w:rsid w:val="00490E9B"/>
    <w:rsid w:val="00492869"/>
    <w:rsid w:val="004A7B89"/>
    <w:rsid w:val="004B03BE"/>
    <w:rsid w:val="004B0585"/>
    <w:rsid w:val="004B6A99"/>
    <w:rsid w:val="004B71F9"/>
    <w:rsid w:val="004B73B7"/>
    <w:rsid w:val="004C30A4"/>
    <w:rsid w:val="004E1ED9"/>
    <w:rsid w:val="004E2763"/>
    <w:rsid w:val="004E2E34"/>
    <w:rsid w:val="004F1226"/>
    <w:rsid w:val="004F3A66"/>
    <w:rsid w:val="004F48EC"/>
    <w:rsid w:val="004F4FE1"/>
    <w:rsid w:val="004F5764"/>
    <w:rsid w:val="004F7D36"/>
    <w:rsid w:val="00500110"/>
    <w:rsid w:val="00501CB3"/>
    <w:rsid w:val="005040C6"/>
    <w:rsid w:val="0051348A"/>
    <w:rsid w:val="00515B1F"/>
    <w:rsid w:val="00532633"/>
    <w:rsid w:val="0053757D"/>
    <w:rsid w:val="00541000"/>
    <w:rsid w:val="005415FD"/>
    <w:rsid w:val="0054182C"/>
    <w:rsid w:val="005520BC"/>
    <w:rsid w:val="0055641F"/>
    <w:rsid w:val="00566A44"/>
    <w:rsid w:val="00574167"/>
    <w:rsid w:val="00575671"/>
    <w:rsid w:val="00575B21"/>
    <w:rsid w:val="00576A50"/>
    <w:rsid w:val="005804FC"/>
    <w:rsid w:val="00585F2B"/>
    <w:rsid w:val="00587B53"/>
    <w:rsid w:val="0059091E"/>
    <w:rsid w:val="005916B7"/>
    <w:rsid w:val="005963C2"/>
    <w:rsid w:val="005970E1"/>
    <w:rsid w:val="005978C5"/>
    <w:rsid w:val="005A14A5"/>
    <w:rsid w:val="005A47C3"/>
    <w:rsid w:val="005A6C1C"/>
    <w:rsid w:val="005A6D14"/>
    <w:rsid w:val="005B099F"/>
    <w:rsid w:val="005B7B37"/>
    <w:rsid w:val="005B7F6D"/>
    <w:rsid w:val="005C0B47"/>
    <w:rsid w:val="005C2CEF"/>
    <w:rsid w:val="005C6817"/>
    <w:rsid w:val="005C7D04"/>
    <w:rsid w:val="005D0A2C"/>
    <w:rsid w:val="005D159F"/>
    <w:rsid w:val="005D5988"/>
    <w:rsid w:val="005D7952"/>
    <w:rsid w:val="005E1246"/>
    <w:rsid w:val="005E29BD"/>
    <w:rsid w:val="005E4E75"/>
    <w:rsid w:val="005F6A54"/>
    <w:rsid w:val="00600370"/>
    <w:rsid w:val="00601044"/>
    <w:rsid w:val="00606733"/>
    <w:rsid w:val="00607A63"/>
    <w:rsid w:val="006101ED"/>
    <w:rsid w:val="0061184E"/>
    <w:rsid w:val="0062069B"/>
    <w:rsid w:val="00621D5A"/>
    <w:rsid w:val="006236B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B63"/>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074"/>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5B29"/>
    <w:rsid w:val="007165FE"/>
    <w:rsid w:val="00717459"/>
    <w:rsid w:val="007210A7"/>
    <w:rsid w:val="00721132"/>
    <w:rsid w:val="00735C64"/>
    <w:rsid w:val="00743432"/>
    <w:rsid w:val="0074399E"/>
    <w:rsid w:val="00753A30"/>
    <w:rsid w:val="00754A77"/>
    <w:rsid w:val="0075641B"/>
    <w:rsid w:val="00756682"/>
    <w:rsid w:val="00761F63"/>
    <w:rsid w:val="00762676"/>
    <w:rsid w:val="00763B0F"/>
    <w:rsid w:val="007661CD"/>
    <w:rsid w:val="007728C1"/>
    <w:rsid w:val="0077551D"/>
    <w:rsid w:val="00776233"/>
    <w:rsid w:val="007816D2"/>
    <w:rsid w:val="00783D17"/>
    <w:rsid w:val="00787A2D"/>
    <w:rsid w:val="00792746"/>
    <w:rsid w:val="0079373C"/>
    <w:rsid w:val="00794BC1"/>
    <w:rsid w:val="00795346"/>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02D5F"/>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7CE"/>
    <w:rsid w:val="008A1654"/>
    <w:rsid w:val="008A322C"/>
    <w:rsid w:val="008A6B28"/>
    <w:rsid w:val="008A7068"/>
    <w:rsid w:val="008A7E5F"/>
    <w:rsid w:val="008B36A9"/>
    <w:rsid w:val="008B47C7"/>
    <w:rsid w:val="008B7A20"/>
    <w:rsid w:val="008C1AB2"/>
    <w:rsid w:val="008C3527"/>
    <w:rsid w:val="008C3CC5"/>
    <w:rsid w:val="008C7FDA"/>
    <w:rsid w:val="008D5856"/>
    <w:rsid w:val="008D604B"/>
    <w:rsid w:val="008D67FC"/>
    <w:rsid w:val="008D7BB5"/>
    <w:rsid w:val="008E3B71"/>
    <w:rsid w:val="008F4C34"/>
    <w:rsid w:val="008F7E7E"/>
    <w:rsid w:val="009029AD"/>
    <w:rsid w:val="00902D60"/>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053DA"/>
    <w:rsid w:val="00A110F2"/>
    <w:rsid w:val="00A13783"/>
    <w:rsid w:val="00A161E3"/>
    <w:rsid w:val="00A17347"/>
    <w:rsid w:val="00A22D64"/>
    <w:rsid w:val="00A24239"/>
    <w:rsid w:val="00A27346"/>
    <w:rsid w:val="00A35C62"/>
    <w:rsid w:val="00A36EFB"/>
    <w:rsid w:val="00A371F9"/>
    <w:rsid w:val="00A40303"/>
    <w:rsid w:val="00A420D3"/>
    <w:rsid w:val="00A46198"/>
    <w:rsid w:val="00A577EE"/>
    <w:rsid w:val="00A62580"/>
    <w:rsid w:val="00A6462B"/>
    <w:rsid w:val="00A64A96"/>
    <w:rsid w:val="00A716A0"/>
    <w:rsid w:val="00A75C12"/>
    <w:rsid w:val="00A75EC8"/>
    <w:rsid w:val="00A81CF1"/>
    <w:rsid w:val="00A844CD"/>
    <w:rsid w:val="00A90642"/>
    <w:rsid w:val="00A928FD"/>
    <w:rsid w:val="00A96769"/>
    <w:rsid w:val="00A9678F"/>
    <w:rsid w:val="00A96F82"/>
    <w:rsid w:val="00AA268C"/>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896"/>
    <w:rsid w:val="00B16D08"/>
    <w:rsid w:val="00B16E22"/>
    <w:rsid w:val="00B20AAD"/>
    <w:rsid w:val="00B20F0C"/>
    <w:rsid w:val="00B219A0"/>
    <w:rsid w:val="00B254C6"/>
    <w:rsid w:val="00B25F8A"/>
    <w:rsid w:val="00B26DC7"/>
    <w:rsid w:val="00B27D4A"/>
    <w:rsid w:val="00B30B64"/>
    <w:rsid w:val="00B339FC"/>
    <w:rsid w:val="00B360C5"/>
    <w:rsid w:val="00B40721"/>
    <w:rsid w:val="00B50340"/>
    <w:rsid w:val="00B5707F"/>
    <w:rsid w:val="00B57ACA"/>
    <w:rsid w:val="00B6044C"/>
    <w:rsid w:val="00B6091F"/>
    <w:rsid w:val="00B72771"/>
    <w:rsid w:val="00B757C6"/>
    <w:rsid w:val="00B77F33"/>
    <w:rsid w:val="00B81138"/>
    <w:rsid w:val="00B83A74"/>
    <w:rsid w:val="00B86101"/>
    <w:rsid w:val="00BA31FB"/>
    <w:rsid w:val="00BA4B62"/>
    <w:rsid w:val="00BB0C9B"/>
    <w:rsid w:val="00BB0EBC"/>
    <w:rsid w:val="00BB5CD7"/>
    <w:rsid w:val="00BB7A13"/>
    <w:rsid w:val="00BC298D"/>
    <w:rsid w:val="00BC47AB"/>
    <w:rsid w:val="00BC7ADE"/>
    <w:rsid w:val="00BD0C39"/>
    <w:rsid w:val="00BD3FF7"/>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11BE"/>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46DF"/>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95FF5"/>
    <w:rsid w:val="00DA314E"/>
    <w:rsid w:val="00DB09F2"/>
    <w:rsid w:val="00DB0CC5"/>
    <w:rsid w:val="00DB0D67"/>
    <w:rsid w:val="00DB2F26"/>
    <w:rsid w:val="00DB325B"/>
    <w:rsid w:val="00DB340A"/>
    <w:rsid w:val="00DB4B45"/>
    <w:rsid w:val="00DB4C96"/>
    <w:rsid w:val="00DB5BE4"/>
    <w:rsid w:val="00DC0239"/>
    <w:rsid w:val="00DC0DBC"/>
    <w:rsid w:val="00DC52A7"/>
    <w:rsid w:val="00DD1D6F"/>
    <w:rsid w:val="00DD42E7"/>
    <w:rsid w:val="00DD5441"/>
    <w:rsid w:val="00DE65B9"/>
    <w:rsid w:val="00DF26EF"/>
    <w:rsid w:val="00DF350F"/>
    <w:rsid w:val="00DF78DE"/>
    <w:rsid w:val="00DF7ED4"/>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4876"/>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5914"/>
    <w:rsid w:val="00F16AF2"/>
    <w:rsid w:val="00F32439"/>
    <w:rsid w:val="00F32632"/>
    <w:rsid w:val="00F34761"/>
    <w:rsid w:val="00F34A9A"/>
    <w:rsid w:val="00F350C8"/>
    <w:rsid w:val="00F35907"/>
    <w:rsid w:val="00F4059A"/>
    <w:rsid w:val="00F460F0"/>
    <w:rsid w:val="00F52D6A"/>
    <w:rsid w:val="00F538F7"/>
    <w:rsid w:val="00F545F5"/>
    <w:rsid w:val="00F57766"/>
    <w:rsid w:val="00F61148"/>
    <w:rsid w:val="00F62A0C"/>
    <w:rsid w:val="00F65134"/>
    <w:rsid w:val="00F66D22"/>
    <w:rsid w:val="00F67FD2"/>
    <w:rsid w:val="00F72617"/>
    <w:rsid w:val="00F76792"/>
    <w:rsid w:val="00F776AC"/>
    <w:rsid w:val="00F81B0D"/>
    <w:rsid w:val="00F84CF4"/>
    <w:rsid w:val="00F85231"/>
    <w:rsid w:val="00F9119E"/>
    <w:rsid w:val="00F94600"/>
    <w:rsid w:val="00F97953"/>
    <w:rsid w:val="00FA1A41"/>
    <w:rsid w:val="00FB1540"/>
    <w:rsid w:val="00FB7490"/>
    <w:rsid w:val="00FC29A5"/>
    <w:rsid w:val="00FC31D3"/>
    <w:rsid w:val="00FC4487"/>
    <w:rsid w:val="00FD57FD"/>
    <w:rsid w:val="00FD7521"/>
    <w:rsid w:val="00FD7C28"/>
    <w:rsid w:val="00FE21A5"/>
    <w:rsid w:val="00FE3B8F"/>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BC38E-E25A-4CB3-9B95-E3A8E39C2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2017-03-30T07:01:00Z</cp:lastPrinted>
  <dcterms:created xsi:type="dcterms:W3CDTF">2021-09-22T12:25:00Z</dcterms:created>
  <dcterms:modified xsi:type="dcterms:W3CDTF">2021-09-22T12:25:00Z</dcterms:modified>
</cp:coreProperties>
</file>