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DF" w:rsidRDefault="00A23BDF">
      <w:pPr>
        <w:rPr>
          <w:rFonts w:ascii="Times New Roman" w:hAnsi="Times New Roman" w:cs="Times New Roman"/>
          <w:sz w:val="24"/>
          <w:szCs w:val="24"/>
        </w:rPr>
      </w:pPr>
    </w:p>
    <w:p w:rsidR="00A23BDF" w:rsidRDefault="00734327" w:rsidP="00A23B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BRIGHT ZIYANGA </w:t>
      </w:r>
      <w:r>
        <w:rPr>
          <w:rFonts w:ascii="Times New Roman" w:hAnsi="Times New Roman" w:cs="Times New Roman"/>
          <w:sz w:val="24"/>
          <w:szCs w:val="24"/>
        </w:rPr>
        <w:tab/>
      </w:r>
    </w:p>
    <w:p w:rsidR="00734327" w:rsidRDefault="00653088" w:rsidP="00A23BD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734327">
        <w:rPr>
          <w:rFonts w:ascii="Times New Roman" w:hAnsi="Times New Roman" w:cs="Times New Roman"/>
          <w:sz w:val="24"/>
          <w:szCs w:val="24"/>
        </w:rPr>
        <w:t>ersus</w:t>
      </w:r>
      <w:proofErr w:type="gramEnd"/>
      <w:r w:rsidR="00734327">
        <w:rPr>
          <w:rFonts w:ascii="Times New Roman" w:hAnsi="Times New Roman" w:cs="Times New Roman"/>
          <w:sz w:val="24"/>
          <w:szCs w:val="24"/>
        </w:rPr>
        <w:tab/>
      </w:r>
      <w:r w:rsidR="00734327">
        <w:rPr>
          <w:rFonts w:ascii="Times New Roman" w:hAnsi="Times New Roman" w:cs="Times New Roman"/>
          <w:sz w:val="24"/>
          <w:szCs w:val="24"/>
        </w:rPr>
        <w:tab/>
      </w:r>
      <w:r w:rsidR="00734327">
        <w:rPr>
          <w:rFonts w:ascii="Times New Roman" w:hAnsi="Times New Roman" w:cs="Times New Roman"/>
          <w:sz w:val="24"/>
          <w:szCs w:val="24"/>
        </w:rPr>
        <w:tab/>
      </w:r>
      <w:r w:rsidR="00734327">
        <w:rPr>
          <w:rFonts w:ascii="Times New Roman" w:hAnsi="Times New Roman" w:cs="Times New Roman"/>
          <w:sz w:val="24"/>
          <w:szCs w:val="24"/>
        </w:rPr>
        <w:tab/>
      </w:r>
      <w:r w:rsidR="00734327">
        <w:rPr>
          <w:rFonts w:ascii="Times New Roman" w:hAnsi="Times New Roman" w:cs="Times New Roman"/>
          <w:sz w:val="24"/>
          <w:szCs w:val="24"/>
        </w:rPr>
        <w:tab/>
      </w:r>
      <w:r w:rsidR="00734327">
        <w:rPr>
          <w:rFonts w:ascii="Times New Roman" w:hAnsi="Times New Roman" w:cs="Times New Roman"/>
          <w:sz w:val="24"/>
          <w:szCs w:val="24"/>
        </w:rPr>
        <w:tab/>
      </w:r>
      <w:r w:rsidR="00734327">
        <w:rPr>
          <w:rFonts w:ascii="Times New Roman" w:hAnsi="Times New Roman" w:cs="Times New Roman"/>
          <w:sz w:val="24"/>
          <w:szCs w:val="24"/>
        </w:rPr>
        <w:tab/>
      </w:r>
      <w:r w:rsidR="00734327">
        <w:rPr>
          <w:rFonts w:ascii="Times New Roman" w:hAnsi="Times New Roman" w:cs="Times New Roman"/>
          <w:sz w:val="24"/>
          <w:szCs w:val="24"/>
        </w:rPr>
        <w:tab/>
      </w:r>
      <w:r w:rsidR="00734327">
        <w:rPr>
          <w:rFonts w:ascii="Times New Roman" w:hAnsi="Times New Roman" w:cs="Times New Roman"/>
          <w:sz w:val="24"/>
          <w:szCs w:val="24"/>
        </w:rPr>
        <w:tab/>
      </w:r>
      <w:r w:rsidR="00734327">
        <w:rPr>
          <w:rFonts w:ascii="Times New Roman" w:hAnsi="Times New Roman" w:cs="Times New Roman"/>
          <w:sz w:val="24"/>
          <w:szCs w:val="24"/>
        </w:rPr>
        <w:tab/>
      </w:r>
    </w:p>
    <w:p w:rsidR="00A23BDF" w:rsidRDefault="00734327" w:rsidP="00A23BDF">
      <w:pPr>
        <w:spacing w:after="0" w:line="240" w:lineRule="auto"/>
        <w:rPr>
          <w:rFonts w:ascii="Times New Roman" w:hAnsi="Times New Roman" w:cs="Times New Roman"/>
          <w:sz w:val="24"/>
          <w:szCs w:val="24"/>
        </w:rPr>
      </w:pPr>
      <w:r>
        <w:rPr>
          <w:rFonts w:ascii="Times New Roman" w:hAnsi="Times New Roman" w:cs="Times New Roman"/>
          <w:sz w:val="24"/>
          <w:szCs w:val="24"/>
        </w:rPr>
        <w:t>TIAN ZE TOBACCO (PVT) L</w:t>
      </w:r>
      <w:r w:rsidR="00A23BDF">
        <w:rPr>
          <w:rFonts w:ascii="Times New Roman" w:hAnsi="Times New Roman" w:cs="Times New Roman"/>
          <w:sz w:val="24"/>
          <w:szCs w:val="24"/>
        </w:rPr>
        <w:t>IMI</w:t>
      </w:r>
      <w:r>
        <w:rPr>
          <w:rFonts w:ascii="Times New Roman" w:hAnsi="Times New Roman" w:cs="Times New Roman"/>
          <w:sz w:val="24"/>
          <w:szCs w:val="24"/>
        </w:rPr>
        <w:t>T</w:t>
      </w:r>
      <w:r w:rsidR="00A23BDF">
        <w:rPr>
          <w:rFonts w:ascii="Times New Roman" w:hAnsi="Times New Roman" w:cs="Times New Roman"/>
          <w:sz w:val="24"/>
          <w:szCs w:val="24"/>
        </w:rPr>
        <w:t>E</w:t>
      </w: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734327" w:rsidRDefault="00653088" w:rsidP="00A23BD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734327">
        <w:rPr>
          <w:rFonts w:ascii="Times New Roman" w:hAnsi="Times New Roman" w:cs="Times New Roman"/>
          <w:sz w:val="24"/>
          <w:szCs w:val="24"/>
        </w:rPr>
        <w:t>nd</w:t>
      </w:r>
      <w:proofErr w:type="gramEnd"/>
    </w:p>
    <w:p w:rsidR="00734327" w:rsidRDefault="00734327" w:rsidP="00A23BDF">
      <w:pPr>
        <w:spacing w:after="0" w:line="240" w:lineRule="auto"/>
        <w:rPr>
          <w:rFonts w:ascii="Times New Roman" w:hAnsi="Times New Roman" w:cs="Times New Roman"/>
          <w:sz w:val="24"/>
          <w:szCs w:val="24"/>
        </w:rPr>
      </w:pPr>
      <w:r>
        <w:rPr>
          <w:rFonts w:ascii="Times New Roman" w:hAnsi="Times New Roman" w:cs="Times New Roman"/>
          <w:sz w:val="24"/>
          <w:szCs w:val="24"/>
        </w:rPr>
        <w:t>NORTHERN TOBACCO (PVT) L</w:t>
      </w:r>
      <w:r w:rsidR="00A23BDF">
        <w:rPr>
          <w:rFonts w:ascii="Times New Roman" w:hAnsi="Times New Roman" w:cs="Times New Roman"/>
          <w:sz w:val="24"/>
          <w:szCs w:val="24"/>
        </w:rPr>
        <w:t>IMI</w:t>
      </w:r>
      <w:r>
        <w:rPr>
          <w:rFonts w:ascii="Times New Roman" w:hAnsi="Times New Roman" w:cs="Times New Roman"/>
          <w:sz w:val="24"/>
          <w:szCs w:val="24"/>
        </w:rPr>
        <w:t>T</w:t>
      </w:r>
      <w:r w:rsidR="00A23BDF">
        <w:rPr>
          <w:rFonts w:ascii="Times New Roman" w:hAnsi="Times New Roman" w:cs="Times New Roman"/>
          <w:sz w:val="24"/>
          <w:szCs w:val="24"/>
        </w:rPr>
        <w:t>E</w:t>
      </w:r>
      <w:r>
        <w:rPr>
          <w:rFonts w:ascii="Times New Roman" w:hAnsi="Times New Roman" w:cs="Times New Roman"/>
          <w:sz w:val="24"/>
          <w:szCs w:val="24"/>
        </w:rPr>
        <w:t>D</w:t>
      </w:r>
    </w:p>
    <w:p w:rsidR="00734327" w:rsidRDefault="00653088" w:rsidP="00A23BD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734327">
        <w:rPr>
          <w:rFonts w:ascii="Times New Roman" w:hAnsi="Times New Roman" w:cs="Times New Roman"/>
          <w:sz w:val="24"/>
          <w:szCs w:val="24"/>
        </w:rPr>
        <w:t>nd</w:t>
      </w:r>
      <w:proofErr w:type="gramEnd"/>
    </w:p>
    <w:p w:rsidR="00734327" w:rsidRDefault="00A23BDF" w:rsidP="00A23BDF">
      <w:pPr>
        <w:spacing w:after="0" w:line="240" w:lineRule="auto"/>
        <w:rPr>
          <w:rFonts w:ascii="Times New Roman" w:hAnsi="Times New Roman" w:cs="Times New Roman"/>
          <w:sz w:val="24"/>
          <w:szCs w:val="24"/>
        </w:rPr>
      </w:pPr>
      <w:r>
        <w:rPr>
          <w:rFonts w:ascii="Times New Roman" w:hAnsi="Times New Roman" w:cs="Times New Roman"/>
          <w:sz w:val="24"/>
          <w:szCs w:val="24"/>
        </w:rPr>
        <w:t>ALAGONIA FARMING (PVT</w:t>
      </w:r>
      <w:r w:rsidR="00734327">
        <w:rPr>
          <w:rFonts w:ascii="Times New Roman" w:hAnsi="Times New Roman" w:cs="Times New Roman"/>
          <w:sz w:val="24"/>
          <w:szCs w:val="24"/>
        </w:rPr>
        <w:t>) LIMITED</w:t>
      </w:r>
    </w:p>
    <w:p w:rsidR="00734327" w:rsidRDefault="00653088" w:rsidP="00A23BD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734327">
        <w:rPr>
          <w:rFonts w:ascii="Times New Roman" w:hAnsi="Times New Roman" w:cs="Times New Roman"/>
          <w:sz w:val="24"/>
          <w:szCs w:val="24"/>
        </w:rPr>
        <w:t>nd</w:t>
      </w:r>
      <w:proofErr w:type="gramEnd"/>
    </w:p>
    <w:p w:rsidR="00734327" w:rsidRDefault="00734327" w:rsidP="00A23BDF">
      <w:pPr>
        <w:spacing w:after="0" w:line="240" w:lineRule="auto"/>
        <w:rPr>
          <w:rFonts w:ascii="Times New Roman" w:hAnsi="Times New Roman" w:cs="Times New Roman"/>
          <w:sz w:val="24"/>
          <w:szCs w:val="24"/>
        </w:rPr>
      </w:pPr>
      <w:r>
        <w:rPr>
          <w:rFonts w:ascii="Times New Roman" w:hAnsi="Times New Roman" w:cs="Times New Roman"/>
          <w:sz w:val="24"/>
          <w:szCs w:val="24"/>
        </w:rPr>
        <w:t>ALESTER ZIYANGA</w:t>
      </w:r>
    </w:p>
    <w:p w:rsidR="00734327" w:rsidRDefault="00653088" w:rsidP="00A23BD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734327">
        <w:rPr>
          <w:rFonts w:ascii="Times New Roman" w:hAnsi="Times New Roman" w:cs="Times New Roman"/>
          <w:sz w:val="24"/>
          <w:szCs w:val="24"/>
        </w:rPr>
        <w:t>nd</w:t>
      </w:r>
      <w:proofErr w:type="gramEnd"/>
    </w:p>
    <w:p w:rsidR="00734327" w:rsidRDefault="00734327" w:rsidP="00A23BDF">
      <w:pPr>
        <w:spacing w:after="0" w:line="240" w:lineRule="auto"/>
        <w:rPr>
          <w:rFonts w:ascii="Times New Roman" w:hAnsi="Times New Roman" w:cs="Times New Roman"/>
          <w:sz w:val="24"/>
          <w:szCs w:val="24"/>
        </w:rPr>
      </w:pPr>
      <w:r>
        <w:rPr>
          <w:rFonts w:ascii="Times New Roman" w:hAnsi="Times New Roman" w:cs="Times New Roman"/>
          <w:sz w:val="24"/>
          <w:szCs w:val="24"/>
        </w:rPr>
        <w:t>MIRIAM ZIYANGA</w:t>
      </w:r>
    </w:p>
    <w:p w:rsidR="00734327" w:rsidRDefault="00653088" w:rsidP="00A23BDF">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734327">
        <w:rPr>
          <w:rFonts w:ascii="Times New Roman" w:hAnsi="Times New Roman" w:cs="Times New Roman"/>
          <w:sz w:val="24"/>
          <w:szCs w:val="24"/>
        </w:rPr>
        <w:t>nd</w:t>
      </w:r>
      <w:proofErr w:type="gramEnd"/>
    </w:p>
    <w:p w:rsidR="00734327" w:rsidRDefault="00734327" w:rsidP="00A23B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TOBACCO INDUSTRY &amp; </w:t>
      </w:r>
      <w:r w:rsidR="000B67B4">
        <w:rPr>
          <w:rFonts w:ascii="Times New Roman" w:hAnsi="Times New Roman" w:cs="Times New Roman"/>
          <w:sz w:val="24"/>
          <w:szCs w:val="24"/>
        </w:rPr>
        <w:t>MARKE</w:t>
      </w:r>
      <w:r>
        <w:rPr>
          <w:rFonts w:ascii="Times New Roman" w:hAnsi="Times New Roman" w:cs="Times New Roman"/>
          <w:sz w:val="24"/>
          <w:szCs w:val="24"/>
        </w:rPr>
        <w:t>TING BOARD</w:t>
      </w:r>
    </w:p>
    <w:p w:rsidR="00734327" w:rsidRDefault="00734327" w:rsidP="00A23BDF">
      <w:pPr>
        <w:spacing w:after="0" w:line="240" w:lineRule="auto"/>
        <w:rPr>
          <w:rFonts w:ascii="Times New Roman" w:hAnsi="Times New Roman" w:cs="Times New Roman"/>
          <w:sz w:val="24"/>
          <w:szCs w:val="24"/>
        </w:rPr>
      </w:pPr>
    </w:p>
    <w:p w:rsidR="00734327" w:rsidRDefault="00734327" w:rsidP="00A23BDF">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734327" w:rsidRDefault="00734327" w:rsidP="00A23BDF">
      <w:pPr>
        <w:spacing w:after="0" w:line="240" w:lineRule="auto"/>
        <w:rPr>
          <w:rFonts w:ascii="Times New Roman" w:hAnsi="Times New Roman" w:cs="Times New Roman"/>
          <w:sz w:val="24"/>
          <w:szCs w:val="24"/>
        </w:rPr>
      </w:pPr>
      <w:r>
        <w:rPr>
          <w:rFonts w:ascii="Times New Roman" w:hAnsi="Times New Roman" w:cs="Times New Roman"/>
          <w:sz w:val="24"/>
          <w:szCs w:val="24"/>
        </w:rPr>
        <w:t>HUNGWE J</w:t>
      </w:r>
    </w:p>
    <w:p w:rsidR="00734327" w:rsidRDefault="00734327" w:rsidP="00A23BDF">
      <w:pPr>
        <w:spacing w:after="0" w:line="240" w:lineRule="auto"/>
        <w:rPr>
          <w:rFonts w:ascii="Times New Roman" w:hAnsi="Times New Roman" w:cs="Times New Roman"/>
          <w:sz w:val="24"/>
          <w:szCs w:val="24"/>
        </w:rPr>
      </w:pPr>
      <w:r>
        <w:rPr>
          <w:rFonts w:ascii="Times New Roman" w:hAnsi="Times New Roman" w:cs="Times New Roman"/>
          <w:sz w:val="24"/>
          <w:szCs w:val="24"/>
        </w:rPr>
        <w:t>HARARE, 11 December 2013</w:t>
      </w:r>
    </w:p>
    <w:p w:rsidR="00734327" w:rsidRDefault="00734327" w:rsidP="00A23BDF">
      <w:pPr>
        <w:spacing w:after="0" w:line="240" w:lineRule="auto"/>
        <w:rPr>
          <w:rFonts w:ascii="Times New Roman" w:hAnsi="Times New Roman" w:cs="Times New Roman"/>
          <w:sz w:val="24"/>
          <w:szCs w:val="24"/>
        </w:rPr>
      </w:pPr>
    </w:p>
    <w:p w:rsidR="00734327" w:rsidRPr="00734327" w:rsidRDefault="00734327" w:rsidP="00A23BDF">
      <w:pPr>
        <w:spacing w:after="0" w:line="240" w:lineRule="auto"/>
        <w:rPr>
          <w:rFonts w:ascii="Times New Roman" w:hAnsi="Times New Roman" w:cs="Times New Roman"/>
          <w:b/>
          <w:sz w:val="24"/>
          <w:szCs w:val="24"/>
        </w:rPr>
      </w:pPr>
      <w:r w:rsidRPr="00734327">
        <w:rPr>
          <w:rFonts w:ascii="Times New Roman" w:hAnsi="Times New Roman" w:cs="Times New Roman"/>
          <w:b/>
          <w:sz w:val="24"/>
          <w:szCs w:val="24"/>
        </w:rPr>
        <w:t>Urgent Chamber Application</w:t>
      </w:r>
    </w:p>
    <w:p w:rsidR="00734327" w:rsidRDefault="00734327" w:rsidP="00A23BDF">
      <w:pPr>
        <w:spacing w:after="0" w:line="240" w:lineRule="auto"/>
        <w:rPr>
          <w:rFonts w:ascii="Times New Roman" w:hAnsi="Times New Roman" w:cs="Times New Roman"/>
          <w:sz w:val="24"/>
          <w:szCs w:val="24"/>
        </w:rPr>
      </w:pPr>
    </w:p>
    <w:p w:rsidR="00734327" w:rsidRPr="00734327" w:rsidRDefault="00734327" w:rsidP="00A23BDF">
      <w:pPr>
        <w:spacing w:after="0" w:line="240" w:lineRule="auto"/>
        <w:rPr>
          <w:rFonts w:ascii="Times New Roman" w:hAnsi="Times New Roman" w:cs="Times New Roman"/>
          <w:i/>
          <w:sz w:val="24"/>
          <w:szCs w:val="24"/>
        </w:rPr>
      </w:pPr>
      <w:r w:rsidRPr="00734327">
        <w:rPr>
          <w:rFonts w:ascii="Times New Roman" w:hAnsi="Times New Roman" w:cs="Times New Roman"/>
          <w:i/>
          <w:sz w:val="24"/>
          <w:szCs w:val="24"/>
        </w:rPr>
        <w:t>A</w:t>
      </w:r>
      <w:r w:rsidR="00A23BDF">
        <w:rPr>
          <w:rFonts w:ascii="Times New Roman" w:hAnsi="Times New Roman" w:cs="Times New Roman"/>
          <w:i/>
          <w:sz w:val="24"/>
          <w:szCs w:val="24"/>
        </w:rPr>
        <w:t>.</w:t>
      </w:r>
      <w:r w:rsidRPr="00734327">
        <w:rPr>
          <w:rFonts w:ascii="Times New Roman" w:hAnsi="Times New Roman" w:cs="Times New Roman"/>
          <w:i/>
          <w:sz w:val="24"/>
          <w:szCs w:val="24"/>
        </w:rPr>
        <w:t xml:space="preserve"> </w:t>
      </w:r>
      <w:proofErr w:type="spellStart"/>
      <w:r w:rsidRPr="00734327">
        <w:rPr>
          <w:rFonts w:ascii="Times New Roman" w:hAnsi="Times New Roman" w:cs="Times New Roman"/>
          <w:i/>
          <w:sz w:val="24"/>
          <w:szCs w:val="24"/>
        </w:rPr>
        <w:t>Chambati</w:t>
      </w:r>
      <w:proofErr w:type="spellEnd"/>
      <w:r w:rsidRPr="00734327">
        <w:rPr>
          <w:rFonts w:ascii="Times New Roman" w:hAnsi="Times New Roman" w:cs="Times New Roman"/>
          <w:i/>
          <w:sz w:val="24"/>
          <w:szCs w:val="24"/>
        </w:rPr>
        <w:t xml:space="preserve">, </w:t>
      </w:r>
      <w:r w:rsidRPr="00A23BDF">
        <w:rPr>
          <w:rFonts w:ascii="Times New Roman" w:hAnsi="Times New Roman" w:cs="Times New Roman"/>
          <w:sz w:val="24"/>
          <w:szCs w:val="24"/>
        </w:rPr>
        <w:t>for the applicant</w:t>
      </w:r>
    </w:p>
    <w:p w:rsidR="00734327" w:rsidRPr="00A23BDF" w:rsidRDefault="00734327" w:rsidP="00A23BDF">
      <w:pPr>
        <w:spacing w:after="0" w:line="240" w:lineRule="auto"/>
        <w:rPr>
          <w:rFonts w:ascii="Times New Roman" w:hAnsi="Times New Roman" w:cs="Times New Roman"/>
          <w:sz w:val="24"/>
          <w:szCs w:val="24"/>
        </w:rPr>
      </w:pPr>
      <w:r w:rsidRPr="00734327">
        <w:rPr>
          <w:rFonts w:ascii="Times New Roman" w:hAnsi="Times New Roman" w:cs="Times New Roman"/>
          <w:i/>
          <w:sz w:val="24"/>
          <w:szCs w:val="24"/>
        </w:rPr>
        <w:t>T</w:t>
      </w:r>
      <w:r w:rsidR="00A23BDF">
        <w:rPr>
          <w:rFonts w:ascii="Times New Roman" w:hAnsi="Times New Roman" w:cs="Times New Roman"/>
          <w:i/>
          <w:sz w:val="24"/>
          <w:szCs w:val="24"/>
        </w:rPr>
        <w:t>.</w:t>
      </w:r>
      <w:r w:rsidRPr="00734327">
        <w:rPr>
          <w:rFonts w:ascii="Times New Roman" w:hAnsi="Times New Roman" w:cs="Times New Roman"/>
          <w:i/>
          <w:sz w:val="24"/>
          <w:szCs w:val="24"/>
        </w:rPr>
        <w:t xml:space="preserve"> </w:t>
      </w:r>
      <w:proofErr w:type="spellStart"/>
      <w:r w:rsidRPr="00734327">
        <w:rPr>
          <w:rFonts w:ascii="Times New Roman" w:hAnsi="Times New Roman" w:cs="Times New Roman"/>
          <w:i/>
          <w:sz w:val="24"/>
          <w:szCs w:val="24"/>
        </w:rPr>
        <w:t>Magwaliba</w:t>
      </w:r>
      <w:proofErr w:type="spellEnd"/>
      <w:r w:rsidRPr="00734327">
        <w:rPr>
          <w:rFonts w:ascii="Times New Roman" w:hAnsi="Times New Roman" w:cs="Times New Roman"/>
          <w:i/>
          <w:sz w:val="24"/>
          <w:szCs w:val="24"/>
        </w:rPr>
        <w:t xml:space="preserve">, </w:t>
      </w:r>
      <w:r w:rsidRPr="00A23BDF">
        <w:rPr>
          <w:rFonts w:ascii="Times New Roman" w:hAnsi="Times New Roman" w:cs="Times New Roman"/>
          <w:sz w:val="24"/>
          <w:szCs w:val="24"/>
        </w:rPr>
        <w:t>for the 2</w:t>
      </w:r>
      <w:r w:rsidRPr="00A23BDF">
        <w:rPr>
          <w:rFonts w:ascii="Times New Roman" w:hAnsi="Times New Roman" w:cs="Times New Roman"/>
          <w:sz w:val="24"/>
          <w:szCs w:val="24"/>
          <w:vertAlign w:val="superscript"/>
        </w:rPr>
        <w:t>nd</w:t>
      </w:r>
      <w:r w:rsidRPr="00A23BDF">
        <w:rPr>
          <w:rFonts w:ascii="Times New Roman" w:hAnsi="Times New Roman" w:cs="Times New Roman"/>
          <w:sz w:val="24"/>
          <w:szCs w:val="24"/>
        </w:rPr>
        <w:t xml:space="preserve"> respondent</w:t>
      </w:r>
    </w:p>
    <w:p w:rsidR="00734327" w:rsidRDefault="00734327" w:rsidP="00A23BDF">
      <w:pPr>
        <w:spacing w:after="0" w:line="240" w:lineRule="auto"/>
        <w:rPr>
          <w:rFonts w:ascii="Times New Roman" w:hAnsi="Times New Roman" w:cs="Times New Roman"/>
          <w:i/>
          <w:sz w:val="24"/>
          <w:szCs w:val="24"/>
        </w:rPr>
      </w:pPr>
      <w:r w:rsidRPr="00734327">
        <w:rPr>
          <w:rFonts w:ascii="Times New Roman" w:hAnsi="Times New Roman" w:cs="Times New Roman"/>
          <w:i/>
          <w:sz w:val="24"/>
          <w:szCs w:val="24"/>
        </w:rPr>
        <w:t>I</w:t>
      </w:r>
      <w:r w:rsidR="00A23BDF">
        <w:rPr>
          <w:rFonts w:ascii="Times New Roman" w:hAnsi="Times New Roman" w:cs="Times New Roman"/>
          <w:i/>
          <w:sz w:val="24"/>
          <w:szCs w:val="24"/>
        </w:rPr>
        <w:t>.</w:t>
      </w:r>
      <w:r w:rsidRPr="00734327">
        <w:rPr>
          <w:rFonts w:ascii="Times New Roman" w:hAnsi="Times New Roman" w:cs="Times New Roman"/>
          <w:i/>
          <w:sz w:val="24"/>
          <w:szCs w:val="24"/>
        </w:rPr>
        <w:t xml:space="preserve"> </w:t>
      </w:r>
      <w:proofErr w:type="spellStart"/>
      <w:r w:rsidRPr="00734327">
        <w:rPr>
          <w:rFonts w:ascii="Times New Roman" w:hAnsi="Times New Roman" w:cs="Times New Roman"/>
          <w:i/>
          <w:sz w:val="24"/>
          <w:szCs w:val="24"/>
        </w:rPr>
        <w:t>Ndudzo</w:t>
      </w:r>
      <w:proofErr w:type="spellEnd"/>
      <w:r w:rsidRPr="00734327">
        <w:rPr>
          <w:rFonts w:ascii="Times New Roman" w:hAnsi="Times New Roman" w:cs="Times New Roman"/>
          <w:i/>
          <w:sz w:val="24"/>
          <w:szCs w:val="24"/>
        </w:rPr>
        <w:t xml:space="preserve">, </w:t>
      </w:r>
      <w:r w:rsidRPr="00A23BDF">
        <w:rPr>
          <w:rFonts w:ascii="Times New Roman" w:hAnsi="Times New Roman" w:cs="Times New Roman"/>
          <w:sz w:val="24"/>
          <w:szCs w:val="24"/>
        </w:rPr>
        <w:t>for the 3</w:t>
      </w:r>
      <w:r w:rsidRPr="00A23BDF">
        <w:rPr>
          <w:rFonts w:ascii="Times New Roman" w:hAnsi="Times New Roman" w:cs="Times New Roman"/>
          <w:sz w:val="24"/>
          <w:szCs w:val="24"/>
          <w:vertAlign w:val="superscript"/>
        </w:rPr>
        <w:t>rd</w:t>
      </w:r>
      <w:r w:rsidRPr="00A23BDF">
        <w:rPr>
          <w:rFonts w:ascii="Times New Roman" w:hAnsi="Times New Roman" w:cs="Times New Roman"/>
          <w:sz w:val="24"/>
          <w:szCs w:val="24"/>
        </w:rPr>
        <w:t>, 4</w:t>
      </w:r>
      <w:r w:rsidRPr="00A23BDF">
        <w:rPr>
          <w:rFonts w:ascii="Times New Roman" w:hAnsi="Times New Roman" w:cs="Times New Roman"/>
          <w:sz w:val="24"/>
          <w:szCs w:val="24"/>
          <w:vertAlign w:val="superscript"/>
        </w:rPr>
        <w:t>th</w:t>
      </w:r>
      <w:r w:rsidRPr="00A23BDF">
        <w:rPr>
          <w:rFonts w:ascii="Times New Roman" w:hAnsi="Times New Roman" w:cs="Times New Roman"/>
          <w:sz w:val="24"/>
          <w:szCs w:val="24"/>
        </w:rPr>
        <w:t>, &amp; 5</w:t>
      </w:r>
      <w:r w:rsidRPr="00A23BDF">
        <w:rPr>
          <w:rFonts w:ascii="Times New Roman" w:hAnsi="Times New Roman" w:cs="Times New Roman"/>
          <w:sz w:val="24"/>
          <w:szCs w:val="24"/>
          <w:vertAlign w:val="superscript"/>
        </w:rPr>
        <w:t>th</w:t>
      </w:r>
      <w:r w:rsidRPr="00A23BDF">
        <w:rPr>
          <w:rFonts w:ascii="Times New Roman" w:hAnsi="Times New Roman" w:cs="Times New Roman"/>
          <w:sz w:val="24"/>
          <w:szCs w:val="24"/>
        </w:rPr>
        <w:t xml:space="preserve"> respondent</w:t>
      </w:r>
    </w:p>
    <w:p w:rsidR="00734327" w:rsidRDefault="00734327" w:rsidP="00A23BDF">
      <w:pPr>
        <w:spacing w:after="0" w:line="240" w:lineRule="auto"/>
        <w:rPr>
          <w:rFonts w:ascii="Times New Roman" w:hAnsi="Times New Roman" w:cs="Times New Roman"/>
          <w:i/>
          <w:sz w:val="24"/>
          <w:szCs w:val="24"/>
        </w:rPr>
      </w:pPr>
    </w:p>
    <w:p w:rsidR="00A23BDF" w:rsidRDefault="00A23BDF" w:rsidP="00A23BDF">
      <w:pPr>
        <w:spacing w:after="0" w:line="360" w:lineRule="auto"/>
        <w:ind w:firstLine="720"/>
        <w:jc w:val="both"/>
        <w:rPr>
          <w:rFonts w:ascii="Times New Roman" w:hAnsi="Times New Roman" w:cs="Times New Roman"/>
          <w:sz w:val="24"/>
          <w:szCs w:val="24"/>
        </w:rPr>
      </w:pPr>
    </w:p>
    <w:p w:rsidR="00734327" w:rsidRDefault="00734327" w:rsidP="00A23B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HUNGWE J. The applicant seeks the grant of a provisional order </w:t>
      </w:r>
      <w:r w:rsidR="00A4508A">
        <w:rPr>
          <w:rFonts w:ascii="Times New Roman" w:hAnsi="Times New Roman" w:cs="Times New Roman"/>
          <w:sz w:val="24"/>
          <w:szCs w:val="24"/>
        </w:rPr>
        <w:t>in the following terms;</w:t>
      </w:r>
    </w:p>
    <w:p w:rsidR="00A4508A" w:rsidRDefault="00A4508A" w:rsidP="00A23B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“TERMS OF THE INTERIM ORDER GRANTED</w:t>
      </w:r>
    </w:p>
    <w:p w:rsidR="00A4508A" w:rsidRDefault="00A4508A" w:rsidP="00A23BD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order in case number HC 9919/13 be and is hereby stayed pending the hearing of the application for rescission of judgement under case number HC 10247/13.</w:t>
      </w:r>
    </w:p>
    <w:p w:rsidR="00A4508A" w:rsidRDefault="00A4508A" w:rsidP="00A23BDF">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be and is hereby ordered to set down the application (for the) rescission of judgement under case number HC 10247/13 as soon as possible.”</w:t>
      </w:r>
    </w:p>
    <w:p w:rsidR="00A23BDF" w:rsidRDefault="00A23BDF" w:rsidP="00A23BDF">
      <w:pPr>
        <w:pStyle w:val="ListParagraph"/>
        <w:spacing w:after="0" w:line="240" w:lineRule="auto"/>
        <w:ind w:left="1080"/>
        <w:jc w:val="both"/>
        <w:rPr>
          <w:rFonts w:ascii="Times New Roman" w:hAnsi="Times New Roman" w:cs="Times New Roman"/>
          <w:sz w:val="24"/>
          <w:szCs w:val="24"/>
        </w:rPr>
      </w:pPr>
    </w:p>
    <w:p w:rsidR="00A4508A" w:rsidRDefault="00A4508A" w:rsidP="00A23B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leading to the present application may be summarised as follows. </w:t>
      </w:r>
      <w:r w:rsidR="00A23BDF">
        <w:rPr>
          <w:rFonts w:ascii="Times New Roman" w:hAnsi="Times New Roman" w:cs="Times New Roman"/>
          <w:sz w:val="24"/>
          <w:szCs w:val="24"/>
        </w:rPr>
        <w:t xml:space="preserve">Fourth </w:t>
      </w:r>
      <w:r>
        <w:rPr>
          <w:rFonts w:ascii="Times New Roman" w:hAnsi="Times New Roman" w:cs="Times New Roman"/>
          <w:sz w:val="24"/>
          <w:szCs w:val="24"/>
        </w:rPr>
        <w:t xml:space="preserve">applicant has a farm, </w:t>
      </w:r>
      <w:proofErr w:type="spellStart"/>
      <w:r>
        <w:rPr>
          <w:rFonts w:ascii="Times New Roman" w:hAnsi="Times New Roman" w:cs="Times New Roman"/>
          <w:sz w:val="24"/>
          <w:szCs w:val="24"/>
        </w:rPr>
        <w:t>Una</w:t>
      </w:r>
      <w:proofErr w:type="spellEnd"/>
      <w:r>
        <w:rPr>
          <w:rFonts w:ascii="Times New Roman" w:hAnsi="Times New Roman" w:cs="Times New Roman"/>
          <w:sz w:val="24"/>
          <w:szCs w:val="24"/>
        </w:rPr>
        <w:t xml:space="preserve"> farm in </w:t>
      </w:r>
      <w:proofErr w:type="spellStart"/>
      <w:r>
        <w:rPr>
          <w:rFonts w:ascii="Times New Roman" w:hAnsi="Times New Roman" w:cs="Times New Roman"/>
          <w:sz w:val="24"/>
          <w:szCs w:val="24"/>
        </w:rPr>
        <w:t>Hwedza</w:t>
      </w:r>
      <w:proofErr w:type="spellEnd"/>
      <w:r>
        <w:rPr>
          <w:rFonts w:ascii="Times New Roman" w:hAnsi="Times New Roman" w:cs="Times New Roman"/>
          <w:sz w:val="24"/>
          <w:szCs w:val="24"/>
        </w:rPr>
        <w:t xml:space="preserve">, on which he carries out tobacco farming together with his wife, </w:t>
      </w:r>
      <w:r w:rsidR="00A23BDF">
        <w:rPr>
          <w:rFonts w:ascii="Times New Roman" w:hAnsi="Times New Roman" w:cs="Times New Roman"/>
          <w:sz w:val="24"/>
          <w:szCs w:val="24"/>
        </w:rPr>
        <w:t>fifth</w:t>
      </w:r>
      <w:r>
        <w:rPr>
          <w:rFonts w:ascii="Times New Roman" w:hAnsi="Times New Roman" w:cs="Times New Roman"/>
          <w:sz w:val="24"/>
          <w:szCs w:val="24"/>
        </w:rPr>
        <w:t xml:space="preserve"> respondent under the name and style of </w:t>
      </w:r>
      <w:r w:rsidR="00A23BDF">
        <w:rPr>
          <w:rFonts w:ascii="Times New Roman" w:hAnsi="Times New Roman" w:cs="Times New Roman"/>
          <w:sz w:val="24"/>
          <w:szCs w:val="24"/>
        </w:rPr>
        <w:t>third</w:t>
      </w:r>
      <w:r>
        <w:rPr>
          <w:rFonts w:ascii="Times New Roman" w:hAnsi="Times New Roman" w:cs="Times New Roman"/>
          <w:sz w:val="24"/>
          <w:szCs w:val="24"/>
        </w:rPr>
        <w:t xml:space="preserve"> respondent. </w:t>
      </w:r>
      <w:r w:rsidR="001C6E65">
        <w:rPr>
          <w:rFonts w:ascii="Times New Roman" w:hAnsi="Times New Roman" w:cs="Times New Roman"/>
          <w:sz w:val="24"/>
          <w:szCs w:val="24"/>
        </w:rPr>
        <w:t xml:space="preserve">By agreement executed between the parties, </w:t>
      </w:r>
      <w:r w:rsidR="00A23BDF">
        <w:rPr>
          <w:rFonts w:ascii="Times New Roman" w:hAnsi="Times New Roman" w:cs="Times New Roman"/>
          <w:sz w:val="24"/>
          <w:szCs w:val="24"/>
        </w:rPr>
        <w:t>third</w:t>
      </w:r>
      <w:r w:rsidR="001C6E65">
        <w:rPr>
          <w:rFonts w:ascii="Times New Roman" w:hAnsi="Times New Roman" w:cs="Times New Roman"/>
          <w:sz w:val="24"/>
          <w:szCs w:val="24"/>
        </w:rPr>
        <w:t xml:space="preserve">, </w:t>
      </w:r>
      <w:r w:rsidR="00A23BDF">
        <w:rPr>
          <w:rFonts w:ascii="Times New Roman" w:hAnsi="Times New Roman" w:cs="Times New Roman"/>
          <w:sz w:val="24"/>
          <w:szCs w:val="24"/>
        </w:rPr>
        <w:t>fourth</w:t>
      </w:r>
      <w:r w:rsidR="001C6E65">
        <w:rPr>
          <w:rFonts w:ascii="Times New Roman" w:hAnsi="Times New Roman" w:cs="Times New Roman"/>
          <w:sz w:val="24"/>
          <w:szCs w:val="24"/>
        </w:rPr>
        <w:t xml:space="preserve"> and </w:t>
      </w:r>
      <w:r w:rsidR="00A23BDF">
        <w:rPr>
          <w:rFonts w:ascii="Times New Roman" w:hAnsi="Times New Roman" w:cs="Times New Roman"/>
          <w:sz w:val="24"/>
          <w:szCs w:val="24"/>
        </w:rPr>
        <w:t xml:space="preserve">fifth </w:t>
      </w:r>
      <w:r w:rsidR="001C6E65">
        <w:rPr>
          <w:rFonts w:ascii="Times New Roman" w:hAnsi="Times New Roman" w:cs="Times New Roman"/>
          <w:sz w:val="24"/>
          <w:szCs w:val="24"/>
        </w:rPr>
        <w:t xml:space="preserve">respondents contracted to grow 84 ha for </w:t>
      </w:r>
      <w:r w:rsidR="00A23BDF">
        <w:rPr>
          <w:rFonts w:ascii="Times New Roman" w:hAnsi="Times New Roman" w:cs="Times New Roman"/>
          <w:sz w:val="24"/>
          <w:szCs w:val="24"/>
        </w:rPr>
        <w:t>second</w:t>
      </w:r>
      <w:r w:rsidR="001C6E65">
        <w:rPr>
          <w:rFonts w:ascii="Times New Roman" w:hAnsi="Times New Roman" w:cs="Times New Roman"/>
          <w:sz w:val="24"/>
          <w:szCs w:val="24"/>
        </w:rPr>
        <w:t xml:space="preserve"> respondent’s exclusive benefit. </w:t>
      </w:r>
      <w:r w:rsidR="00A23BDF">
        <w:rPr>
          <w:rFonts w:ascii="Times New Roman" w:hAnsi="Times New Roman" w:cs="Times New Roman"/>
          <w:sz w:val="24"/>
          <w:szCs w:val="24"/>
        </w:rPr>
        <w:t xml:space="preserve">Second </w:t>
      </w:r>
      <w:r w:rsidR="001C6E65">
        <w:rPr>
          <w:rFonts w:ascii="Times New Roman" w:hAnsi="Times New Roman" w:cs="Times New Roman"/>
          <w:sz w:val="24"/>
          <w:szCs w:val="24"/>
        </w:rPr>
        <w:t xml:space="preserve">respondent undertook to provide financial support under the agreement.  Dispute arose between the four parties which dragged in the relatives of the </w:t>
      </w:r>
      <w:r w:rsidR="00A23BDF">
        <w:rPr>
          <w:rFonts w:ascii="Times New Roman" w:hAnsi="Times New Roman" w:cs="Times New Roman"/>
          <w:sz w:val="24"/>
          <w:szCs w:val="24"/>
        </w:rPr>
        <w:t>fourth</w:t>
      </w:r>
      <w:r w:rsidR="001C6E65">
        <w:rPr>
          <w:rFonts w:ascii="Times New Roman" w:hAnsi="Times New Roman" w:cs="Times New Roman"/>
          <w:sz w:val="24"/>
          <w:szCs w:val="24"/>
        </w:rPr>
        <w:t xml:space="preserve"> and </w:t>
      </w:r>
      <w:r w:rsidR="00A23BDF">
        <w:rPr>
          <w:rFonts w:ascii="Times New Roman" w:hAnsi="Times New Roman" w:cs="Times New Roman"/>
          <w:sz w:val="24"/>
          <w:szCs w:val="24"/>
        </w:rPr>
        <w:t>fifth</w:t>
      </w:r>
      <w:r w:rsidR="001C6E65">
        <w:rPr>
          <w:rFonts w:ascii="Times New Roman" w:hAnsi="Times New Roman" w:cs="Times New Roman"/>
          <w:sz w:val="24"/>
          <w:szCs w:val="24"/>
        </w:rPr>
        <w:t xml:space="preserve"> respondents. During efforts to amicably resolve the dispute </w:t>
      </w:r>
      <w:r w:rsidR="001C6E65">
        <w:rPr>
          <w:rFonts w:ascii="Times New Roman" w:hAnsi="Times New Roman" w:cs="Times New Roman"/>
          <w:sz w:val="24"/>
          <w:szCs w:val="24"/>
        </w:rPr>
        <w:lastRenderedPageBreak/>
        <w:t xml:space="preserve">between the parties, the name of another contractor for tobacco farming, </w:t>
      </w:r>
      <w:r w:rsidR="00A23BDF">
        <w:rPr>
          <w:rFonts w:ascii="Times New Roman" w:hAnsi="Times New Roman" w:cs="Times New Roman"/>
          <w:sz w:val="24"/>
          <w:szCs w:val="24"/>
        </w:rPr>
        <w:t>first</w:t>
      </w:r>
      <w:r w:rsidR="001C6E65">
        <w:rPr>
          <w:rFonts w:ascii="Times New Roman" w:hAnsi="Times New Roman" w:cs="Times New Roman"/>
          <w:sz w:val="24"/>
          <w:szCs w:val="24"/>
        </w:rPr>
        <w:t xml:space="preserve"> respondent, featured prominently. </w:t>
      </w:r>
      <w:r w:rsidR="00A23BDF">
        <w:rPr>
          <w:rFonts w:ascii="Times New Roman" w:hAnsi="Times New Roman" w:cs="Times New Roman"/>
          <w:sz w:val="24"/>
          <w:szCs w:val="24"/>
        </w:rPr>
        <w:t xml:space="preserve">Second </w:t>
      </w:r>
      <w:r w:rsidR="001C6E65">
        <w:rPr>
          <w:rFonts w:ascii="Times New Roman" w:hAnsi="Times New Roman" w:cs="Times New Roman"/>
          <w:sz w:val="24"/>
          <w:szCs w:val="24"/>
        </w:rPr>
        <w:t xml:space="preserve">respondent made enquiries with </w:t>
      </w:r>
      <w:r w:rsidR="00A23BDF">
        <w:rPr>
          <w:rFonts w:ascii="Times New Roman" w:hAnsi="Times New Roman" w:cs="Times New Roman"/>
          <w:sz w:val="24"/>
          <w:szCs w:val="24"/>
        </w:rPr>
        <w:t>first</w:t>
      </w:r>
      <w:r w:rsidR="001C6E65">
        <w:rPr>
          <w:rFonts w:ascii="Times New Roman" w:hAnsi="Times New Roman" w:cs="Times New Roman"/>
          <w:sz w:val="24"/>
          <w:szCs w:val="24"/>
        </w:rPr>
        <w:t xml:space="preserve"> respondent as to the extent of </w:t>
      </w:r>
      <w:r w:rsidR="00A23BDF">
        <w:rPr>
          <w:rFonts w:ascii="Times New Roman" w:hAnsi="Times New Roman" w:cs="Times New Roman"/>
          <w:sz w:val="24"/>
          <w:szCs w:val="24"/>
        </w:rPr>
        <w:t>first</w:t>
      </w:r>
      <w:r w:rsidR="001C6E65">
        <w:rPr>
          <w:rFonts w:ascii="Times New Roman" w:hAnsi="Times New Roman" w:cs="Times New Roman"/>
          <w:sz w:val="24"/>
          <w:szCs w:val="24"/>
        </w:rPr>
        <w:t xml:space="preserve"> respondent’s involvement in the dispute between </w:t>
      </w:r>
      <w:r w:rsidR="00A23BDF">
        <w:rPr>
          <w:rFonts w:ascii="Times New Roman" w:hAnsi="Times New Roman" w:cs="Times New Roman"/>
          <w:sz w:val="24"/>
          <w:szCs w:val="24"/>
        </w:rPr>
        <w:t>second</w:t>
      </w:r>
      <w:r w:rsidR="00A433A0">
        <w:rPr>
          <w:rFonts w:ascii="Times New Roman" w:hAnsi="Times New Roman" w:cs="Times New Roman"/>
          <w:sz w:val="24"/>
          <w:szCs w:val="24"/>
        </w:rPr>
        <w:t xml:space="preserve"> respondent and its growers indicating that it had been advised that should the dispute spill into the courts legal advice at hand indicated that </w:t>
      </w:r>
      <w:r w:rsidR="00A23BDF">
        <w:rPr>
          <w:rFonts w:ascii="Times New Roman" w:hAnsi="Times New Roman" w:cs="Times New Roman"/>
          <w:sz w:val="24"/>
          <w:szCs w:val="24"/>
        </w:rPr>
        <w:t xml:space="preserve">first </w:t>
      </w:r>
      <w:r w:rsidR="00A433A0">
        <w:rPr>
          <w:rFonts w:ascii="Times New Roman" w:hAnsi="Times New Roman" w:cs="Times New Roman"/>
          <w:sz w:val="24"/>
          <w:szCs w:val="24"/>
        </w:rPr>
        <w:t xml:space="preserve">respondent would have to be joined in the fray. The basis for this seemed to have been a growing realisation of certain claims by applicant to part of the 84ha of tobacco on </w:t>
      </w:r>
      <w:proofErr w:type="spellStart"/>
      <w:r w:rsidR="00A433A0">
        <w:rPr>
          <w:rFonts w:ascii="Times New Roman" w:hAnsi="Times New Roman" w:cs="Times New Roman"/>
          <w:sz w:val="24"/>
          <w:szCs w:val="24"/>
        </w:rPr>
        <w:t>Una</w:t>
      </w:r>
      <w:proofErr w:type="spellEnd"/>
      <w:r w:rsidR="00A433A0">
        <w:rPr>
          <w:rFonts w:ascii="Times New Roman" w:hAnsi="Times New Roman" w:cs="Times New Roman"/>
          <w:sz w:val="24"/>
          <w:szCs w:val="24"/>
        </w:rPr>
        <w:t xml:space="preserve"> farm. </w:t>
      </w:r>
      <w:r w:rsidR="00A23BDF">
        <w:rPr>
          <w:rFonts w:ascii="Times New Roman" w:hAnsi="Times New Roman" w:cs="Times New Roman"/>
          <w:sz w:val="24"/>
          <w:szCs w:val="24"/>
        </w:rPr>
        <w:t>First</w:t>
      </w:r>
      <w:r w:rsidR="00A433A0">
        <w:rPr>
          <w:rFonts w:ascii="Times New Roman" w:hAnsi="Times New Roman" w:cs="Times New Roman"/>
          <w:sz w:val="24"/>
          <w:szCs w:val="24"/>
        </w:rPr>
        <w:t xml:space="preserve"> respondent indicated that as far as it understood the facts, the dispute did not in any way involve it. Eventually, </w:t>
      </w:r>
      <w:r w:rsidR="00A23BDF">
        <w:rPr>
          <w:rFonts w:ascii="Times New Roman" w:hAnsi="Times New Roman" w:cs="Times New Roman"/>
          <w:sz w:val="24"/>
          <w:szCs w:val="24"/>
        </w:rPr>
        <w:t>second</w:t>
      </w:r>
      <w:r w:rsidR="00A433A0">
        <w:rPr>
          <w:rFonts w:ascii="Times New Roman" w:hAnsi="Times New Roman" w:cs="Times New Roman"/>
          <w:sz w:val="24"/>
          <w:szCs w:val="24"/>
        </w:rPr>
        <w:t xml:space="preserve"> respondent filed an urgent court application seeking a provisional order regarding the 84ha of tobacco at </w:t>
      </w:r>
      <w:proofErr w:type="spellStart"/>
      <w:r w:rsidR="00A433A0">
        <w:rPr>
          <w:rFonts w:ascii="Times New Roman" w:hAnsi="Times New Roman" w:cs="Times New Roman"/>
          <w:sz w:val="24"/>
          <w:szCs w:val="24"/>
        </w:rPr>
        <w:t>Una</w:t>
      </w:r>
      <w:proofErr w:type="spellEnd"/>
      <w:r w:rsidR="00A433A0">
        <w:rPr>
          <w:rFonts w:ascii="Times New Roman" w:hAnsi="Times New Roman" w:cs="Times New Roman"/>
          <w:sz w:val="24"/>
          <w:szCs w:val="24"/>
        </w:rPr>
        <w:t xml:space="preserve"> farm. </w:t>
      </w:r>
      <w:proofErr w:type="gramStart"/>
      <w:r w:rsidR="00A23BDF">
        <w:rPr>
          <w:rFonts w:ascii="Times New Roman" w:hAnsi="Times New Roman" w:cs="Times New Roman"/>
          <w:sz w:val="24"/>
          <w:szCs w:val="24"/>
        </w:rPr>
        <w:t xml:space="preserve">Second </w:t>
      </w:r>
      <w:r w:rsidR="00A433A0">
        <w:rPr>
          <w:rFonts w:ascii="Times New Roman" w:hAnsi="Times New Roman" w:cs="Times New Roman"/>
          <w:sz w:val="24"/>
          <w:szCs w:val="24"/>
        </w:rPr>
        <w:t xml:space="preserve"> respondent</w:t>
      </w:r>
      <w:proofErr w:type="gramEnd"/>
      <w:r w:rsidR="00A433A0">
        <w:rPr>
          <w:rFonts w:ascii="Times New Roman" w:hAnsi="Times New Roman" w:cs="Times New Roman"/>
          <w:sz w:val="24"/>
          <w:szCs w:val="24"/>
        </w:rPr>
        <w:t xml:space="preserve"> did not join </w:t>
      </w:r>
      <w:r w:rsidR="00A23BDF">
        <w:rPr>
          <w:rFonts w:ascii="Times New Roman" w:hAnsi="Times New Roman" w:cs="Times New Roman"/>
          <w:sz w:val="24"/>
          <w:szCs w:val="24"/>
        </w:rPr>
        <w:t>first</w:t>
      </w:r>
      <w:r w:rsidR="00A433A0">
        <w:rPr>
          <w:rFonts w:ascii="Times New Roman" w:hAnsi="Times New Roman" w:cs="Times New Roman"/>
          <w:sz w:val="24"/>
          <w:szCs w:val="24"/>
        </w:rPr>
        <w:t xml:space="preserve"> or applicant in the application filed under HC 0010/13. At the hearing, applicant sought to be joined as an interested party to the proceedings as he claimed that 35ha of the 84ha subject of the application were grown by him for </w:t>
      </w:r>
      <w:r w:rsidR="00A23BDF">
        <w:rPr>
          <w:rFonts w:ascii="Times New Roman" w:hAnsi="Times New Roman" w:cs="Times New Roman"/>
          <w:sz w:val="24"/>
          <w:szCs w:val="24"/>
        </w:rPr>
        <w:t>first</w:t>
      </w:r>
      <w:r w:rsidR="00A433A0">
        <w:rPr>
          <w:rFonts w:ascii="Times New Roman" w:hAnsi="Times New Roman" w:cs="Times New Roman"/>
          <w:sz w:val="24"/>
          <w:szCs w:val="24"/>
        </w:rPr>
        <w:t xml:space="preserve"> respondent. There is a dispute as to whether the court ruled on the application for joinder by the present applicant. Applicant says the court reserved its ruling on this point but proceeded to grant the order </w:t>
      </w:r>
      <w:r w:rsidR="007938BC">
        <w:rPr>
          <w:rFonts w:ascii="Times New Roman" w:hAnsi="Times New Roman" w:cs="Times New Roman"/>
          <w:sz w:val="24"/>
          <w:szCs w:val="24"/>
        </w:rPr>
        <w:t xml:space="preserve">sought by the </w:t>
      </w:r>
      <w:r w:rsidR="00A23BDF">
        <w:rPr>
          <w:rFonts w:ascii="Times New Roman" w:hAnsi="Times New Roman" w:cs="Times New Roman"/>
          <w:sz w:val="24"/>
          <w:szCs w:val="24"/>
        </w:rPr>
        <w:t>second</w:t>
      </w:r>
      <w:r w:rsidR="007938BC">
        <w:rPr>
          <w:rFonts w:ascii="Times New Roman" w:hAnsi="Times New Roman" w:cs="Times New Roman"/>
          <w:sz w:val="24"/>
          <w:szCs w:val="24"/>
        </w:rPr>
        <w:t xml:space="preserve"> respondent. On the other hand, </w:t>
      </w:r>
      <w:r w:rsidR="00A23BDF">
        <w:rPr>
          <w:rFonts w:ascii="Times New Roman" w:hAnsi="Times New Roman" w:cs="Times New Roman"/>
          <w:sz w:val="24"/>
          <w:szCs w:val="24"/>
        </w:rPr>
        <w:t>second</w:t>
      </w:r>
      <w:r w:rsidR="007938BC">
        <w:rPr>
          <w:rFonts w:ascii="Times New Roman" w:hAnsi="Times New Roman" w:cs="Times New Roman"/>
          <w:sz w:val="24"/>
          <w:szCs w:val="24"/>
        </w:rPr>
        <w:t xml:space="preserve"> respondent says the court dismissed the application for joinder and granted the order it sought. Alternatively, </w:t>
      </w:r>
      <w:r w:rsidR="00A23BDF">
        <w:rPr>
          <w:rFonts w:ascii="Times New Roman" w:hAnsi="Times New Roman" w:cs="Times New Roman"/>
          <w:sz w:val="24"/>
          <w:szCs w:val="24"/>
        </w:rPr>
        <w:t>second</w:t>
      </w:r>
      <w:r w:rsidR="007938BC">
        <w:rPr>
          <w:rFonts w:ascii="Times New Roman" w:hAnsi="Times New Roman" w:cs="Times New Roman"/>
          <w:sz w:val="24"/>
          <w:szCs w:val="24"/>
        </w:rPr>
        <w:t xml:space="preserve"> respondent argues that even if there was no pronouncement on the point by the court, the decision made in those proceedings is not subject to appeal</w:t>
      </w:r>
      <w:r w:rsidR="00A07C5B">
        <w:rPr>
          <w:rFonts w:ascii="Times New Roman" w:hAnsi="Times New Roman" w:cs="Times New Roman"/>
          <w:sz w:val="24"/>
          <w:szCs w:val="24"/>
        </w:rPr>
        <w:t>.</w:t>
      </w:r>
      <w:r w:rsidR="007938BC">
        <w:rPr>
          <w:rFonts w:ascii="Times New Roman" w:hAnsi="Times New Roman" w:cs="Times New Roman"/>
          <w:sz w:val="24"/>
          <w:szCs w:val="24"/>
        </w:rPr>
        <w:t xml:space="preserve"> Applicant is seeking to get by the back door what he failed to obtain in terms of the proceedings in HC 9919/13.</w:t>
      </w:r>
    </w:p>
    <w:p w:rsidR="00643312" w:rsidRPr="00643312" w:rsidRDefault="005A683B" w:rsidP="006530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643312" w:rsidRPr="00446188">
        <w:rPr>
          <w:rFonts w:ascii="Times New Roman" w:hAnsi="Times New Roman" w:cs="Times New Roman"/>
          <w:i/>
          <w:sz w:val="24"/>
          <w:szCs w:val="24"/>
        </w:rPr>
        <w:t>Enhanced Communications Network (Pvt) Ltd</w:t>
      </w:r>
      <w:r w:rsidR="00643312" w:rsidRPr="00A23BDF">
        <w:rPr>
          <w:rFonts w:ascii="Times New Roman" w:hAnsi="Times New Roman" w:cs="Times New Roman"/>
          <w:sz w:val="24"/>
          <w:szCs w:val="24"/>
        </w:rPr>
        <w:t xml:space="preserve"> v</w:t>
      </w:r>
      <w:r w:rsidR="00643312" w:rsidRPr="00446188">
        <w:rPr>
          <w:rFonts w:ascii="Times New Roman" w:hAnsi="Times New Roman" w:cs="Times New Roman"/>
          <w:i/>
          <w:sz w:val="24"/>
          <w:szCs w:val="24"/>
        </w:rPr>
        <w:t xml:space="preserve"> Mi</w:t>
      </w:r>
      <w:r w:rsidR="00446188">
        <w:rPr>
          <w:rFonts w:ascii="Times New Roman" w:hAnsi="Times New Roman" w:cs="Times New Roman"/>
          <w:i/>
          <w:sz w:val="24"/>
          <w:szCs w:val="24"/>
        </w:rPr>
        <w:t>nister of Information, Posts &amp; T</w:t>
      </w:r>
      <w:r w:rsidR="00643312" w:rsidRPr="00446188">
        <w:rPr>
          <w:rFonts w:ascii="Times New Roman" w:hAnsi="Times New Roman" w:cs="Times New Roman"/>
          <w:i/>
          <w:sz w:val="24"/>
          <w:szCs w:val="24"/>
        </w:rPr>
        <w:t xml:space="preserve">elecommunications </w:t>
      </w:r>
      <w:r w:rsidR="00643312">
        <w:rPr>
          <w:rFonts w:ascii="Times New Roman" w:hAnsi="Times New Roman" w:cs="Times New Roman"/>
          <w:sz w:val="24"/>
          <w:szCs w:val="24"/>
        </w:rPr>
        <w:t>1997 (1) ZLR 342 (HC)</w:t>
      </w:r>
      <w:r w:rsidR="00446188">
        <w:rPr>
          <w:rFonts w:ascii="Times New Roman" w:hAnsi="Times New Roman" w:cs="Times New Roman"/>
          <w:sz w:val="24"/>
          <w:szCs w:val="24"/>
        </w:rPr>
        <w:t xml:space="preserve"> this court held that for the grant of a temporary or interim interdict, the requisites are that</w:t>
      </w:r>
      <w:r w:rsidR="00643312" w:rsidRPr="00643312">
        <w:rPr>
          <w:rFonts w:ascii="Times New Roman" w:hAnsi="Times New Roman" w:cs="Times New Roman"/>
          <w:sz w:val="24"/>
          <w:szCs w:val="24"/>
        </w:rPr>
        <w:t xml:space="preserve"> -</w:t>
      </w:r>
    </w:p>
    <w:p w:rsidR="00643312" w:rsidRPr="00D85F75" w:rsidRDefault="00643312" w:rsidP="00653088">
      <w:pPr>
        <w:spacing w:line="360" w:lineRule="auto"/>
        <w:ind w:firstLine="720"/>
        <w:jc w:val="both"/>
        <w:rPr>
          <w:rFonts w:ascii="Times New Roman" w:hAnsi="Times New Roman" w:cs="Times New Roman"/>
        </w:rPr>
      </w:pPr>
      <w:r w:rsidRPr="00D85F75">
        <w:rPr>
          <w:rFonts w:ascii="Times New Roman" w:hAnsi="Times New Roman" w:cs="Times New Roman"/>
        </w:rPr>
        <w:t>(1)</w:t>
      </w:r>
      <w:r w:rsidRPr="00D85F75">
        <w:rPr>
          <w:rFonts w:ascii="Times New Roman" w:hAnsi="Times New Roman" w:cs="Times New Roman"/>
        </w:rPr>
        <w:tab/>
      </w:r>
      <w:proofErr w:type="gramStart"/>
      <w:r w:rsidRPr="00D85F75">
        <w:rPr>
          <w:rFonts w:ascii="Times New Roman" w:hAnsi="Times New Roman" w:cs="Times New Roman"/>
        </w:rPr>
        <w:t>the</w:t>
      </w:r>
      <w:proofErr w:type="gramEnd"/>
      <w:r w:rsidRPr="00D85F75">
        <w:rPr>
          <w:rFonts w:ascii="Times New Roman" w:hAnsi="Times New Roman" w:cs="Times New Roman"/>
        </w:rPr>
        <w:t xml:space="preserve"> right sought to be protected is clear; or</w:t>
      </w:r>
    </w:p>
    <w:p w:rsidR="00446188" w:rsidRPr="00D85F75" w:rsidRDefault="00446188" w:rsidP="00681FFA">
      <w:pPr>
        <w:spacing w:line="360" w:lineRule="auto"/>
        <w:ind w:firstLine="720"/>
        <w:jc w:val="both"/>
        <w:rPr>
          <w:rFonts w:ascii="Times New Roman" w:hAnsi="Times New Roman" w:cs="Times New Roman"/>
        </w:rPr>
      </w:pPr>
      <w:r w:rsidRPr="00D85F75">
        <w:rPr>
          <w:rFonts w:ascii="Times New Roman" w:hAnsi="Times New Roman" w:cs="Times New Roman"/>
        </w:rPr>
        <w:t>(2)</w:t>
      </w:r>
      <w:r w:rsidRPr="00D85F75">
        <w:rPr>
          <w:rFonts w:ascii="Times New Roman" w:hAnsi="Times New Roman" w:cs="Times New Roman"/>
        </w:rPr>
        <w:tab/>
        <w:t>(</w:t>
      </w:r>
      <w:proofErr w:type="gramStart"/>
      <w:r w:rsidRPr="00D85F75">
        <w:rPr>
          <w:rFonts w:ascii="Times New Roman" w:hAnsi="Times New Roman" w:cs="Times New Roman"/>
        </w:rPr>
        <w:t>a</w:t>
      </w:r>
      <w:proofErr w:type="gramEnd"/>
      <w:r w:rsidRPr="00D85F75">
        <w:rPr>
          <w:rFonts w:ascii="Times New Roman" w:hAnsi="Times New Roman" w:cs="Times New Roman"/>
        </w:rPr>
        <w:t xml:space="preserve">) </w:t>
      </w:r>
      <w:r w:rsidR="00643312" w:rsidRPr="00D85F75">
        <w:rPr>
          <w:rFonts w:ascii="Times New Roman" w:hAnsi="Times New Roman" w:cs="Times New Roman"/>
        </w:rPr>
        <w:t xml:space="preserve">if it is not clear, it is </w:t>
      </w:r>
      <w:r w:rsidR="00643312" w:rsidRPr="00A23BDF">
        <w:rPr>
          <w:rFonts w:ascii="Times New Roman" w:hAnsi="Times New Roman" w:cs="Times New Roman"/>
          <w:i/>
        </w:rPr>
        <w:t>prima facie</w:t>
      </w:r>
      <w:r w:rsidR="00643312" w:rsidRPr="00D85F75">
        <w:rPr>
          <w:rFonts w:ascii="Times New Roman" w:hAnsi="Times New Roman" w:cs="Times New Roman"/>
        </w:rPr>
        <w:t xml:space="preserve"> established, even though open to doubt; and  </w:t>
      </w:r>
    </w:p>
    <w:p w:rsidR="00643312" w:rsidRPr="00D85F75" w:rsidRDefault="00643312" w:rsidP="00681FFA">
      <w:pPr>
        <w:spacing w:line="360" w:lineRule="auto"/>
        <w:ind w:left="1710" w:hanging="270"/>
        <w:jc w:val="both"/>
        <w:rPr>
          <w:rFonts w:ascii="Times New Roman" w:hAnsi="Times New Roman" w:cs="Times New Roman"/>
        </w:rPr>
      </w:pPr>
      <w:r w:rsidRPr="00D85F75">
        <w:rPr>
          <w:rFonts w:ascii="Times New Roman" w:hAnsi="Times New Roman" w:cs="Times New Roman"/>
        </w:rPr>
        <w:t>(b</w:t>
      </w:r>
      <w:proofErr w:type="gramStart"/>
      <w:r w:rsidRPr="00D85F75">
        <w:rPr>
          <w:rFonts w:ascii="Times New Roman" w:hAnsi="Times New Roman" w:cs="Times New Roman"/>
        </w:rPr>
        <w:t>)there</w:t>
      </w:r>
      <w:proofErr w:type="gramEnd"/>
      <w:r w:rsidRPr="00D85F75">
        <w:rPr>
          <w:rFonts w:ascii="Times New Roman" w:hAnsi="Times New Roman" w:cs="Times New Roman"/>
        </w:rPr>
        <w:t xml:space="preserve"> is a well-grounded apprehension of irreparable harm if the relief is not granted and the applicant ultimately succeeds in establishing his right;</w:t>
      </w:r>
    </w:p>
    <w:p w:rsidR="00643312" w:rsidRPr="00D85F75" w:rsidRDefault="00643312" w:rsidP="00653088">
      <w:pPr>
        <w:spacing w:line="360" w:lineRule="auto"/>
        <w:ind w:firstLine="720"/>
        <w:jc w:val="both"/>
        <w:rPr>
          <w:rFonts w:ascii="Times New Roman" w:hAnsi="Times New Roman" w:cs="Times New Roman"/>
        </w:rPr>
      </w:pPr>
      <w:r w:rsidRPr="00D85F75">
        <w:rPr>
          <w:rFonts w:ascii="Times New Roman" w:hAnsi="Times New Roman" w:cs="Times New Roman"/>
        </w:rPr>
        <w:t>(3)</w:t>
      </w:r>
      <w:r w:rsidRPr="00D85F75">
        <w:rPr>
          <w:rFonts w:ascii="Times New Roman" w:hAnsi="Times New Roman" w:cs="Times New Roman"/>
        </w:rPr>
        <w:tab/>
      </w:r>
      <w:proofErr w:type="gramStart"/>
      <w:r w:rsidRPr="00D85F75">
        <w:rPr>
          <w:rFonts w:ascii="Times New Roman" w:hAnsi="Times New Roman" w:cs="Times New Roman"/>
        </w:rPr>
        <w:t>the</w:t>
      </w:r>
      <w:proofErr w:type="gramEnd"/>
      <w:r w:rsidRPr="00D85F75">
        <w:rPr>
          <w:rFonts w:ascii="Times New Roman" w:hAnsi="Times New Roman" w:cs="Times New Roman"/>
        </w:rPr>
        <w:t xml:space="preserve"> balance of convenience favours the grant of the relief; and</w:t>
      </w:r>
    </w:p>
    <w:p w:rsidR="005A683B" w:rsidRPr="00D85F75" w:rsidRDefault="00643312" w:rsidP="00653088">
      <w:pPr>
        <w:spacing w:line="360" w:lineRule="auto"/>
        <w:ind w:firstLine="720"/>
        <w:jc w:val="both"/>
        <w:rPr>
          <w:rFonts w:ascii="Times New Roman" w:hAnsi="Times New Roman" w:cs="Times New Roman"/>
        </w:rPr>
      </w:pPr>
      <w:r w:rsidRPr="00D85F75">
        <w:rPr>
          <w:rFonts w:ascii="Times New Roman" w:hAnsi="Times New Roman" w:cs="Times New Roman"/>
        </w:rPr>
        <w:t>(4)</w:t>
      </w:r>
      <w:r w:rsidRPr="00D85F75">
        <w:rPr>
          <w:rFonts w:ascii="Times New Roman" w:hAnsi="Times New Roman" w:cs="Times New Roman"/>
        </w:rPr>
        <w:tab/>
      </w:r>
      <w:proofErr w:type="gramStart"/>
      <w:r w:rsidRPr="00D85F75">
        <w:rPr>
          <w:rFonts w:ascii="Times New Roman" w:hAnsi="Times New Roman" w:cs="Times New Roman"/>
        </w:rPr>
        <w:t>there</w:t>
      </w:r>
      <w:proofErr w:type="gramEnd"/>
      <w:r w:rsidRPr="00D85F75">
        <w:rPr>
          <w:rFonts w:ascii="Times New Roman" w:hAnsi="Times New Roman" w:cs="Times New Roman"/>
        </w:rPr>
        <w:t xml:space="preserve"> be no other satisfactory remedy.</w:t>
      </w:r>
    </w:p>
    <w:p w:rsidR="00446188" w:rsidRDefault="00653088" w:rsidP="0065308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446188" w:rsidRPr="00D85F75">
        <w:rPr>
          <w:rFonts w:ascii="Times New Roman" w:hAnsi="Times New Roman" w:cs="Times New Roman"/>
          <w:i/>
          <w:sz w:val="24"/>
          <w:szCs w:val="24"/>
        </w:rPr>
        <w:t xml:space="preserve">LF </w:t>
      </w:r>
      <w:proofErr w:type="spellStart"/>
      <w:r w:rsidR="00446188" w:rsidRPr="00D85F75">
        <w:rPr>
          <w:rFonts w:ascii="Times New Roman" w:hAnsi="Times New Roman" w:cs="Times New Roman"/>
          <w:i/>
          <w:sz w:val="24"/>
          <w:szCs w:val="24"/>
        </w:rPr>
        <w:t>Boshoff</w:t>
      </w:r>
      <w:proofErr w:type="spellEnd"/>
      <w:r w:rsidR="00446188" w:rsidRPr="00D85F75">
        <w:rPr>
          <w:rFonts w:ascii="Times New Roman" w:hAnsi="Times New Roman" w:cs="Times New Roman"/>
          <w:i/>
          <w:sz w:val="24"/>
          <w:szCs w:val="24"/>
        </w:rPr>
        <w:t xml:space="preserve"> Inv</w:t>
      </w:r>
      <w:r w:rsidR="00681FFA">
        <w:rPr>
          <w:rFonts w:ascii="Times New Roman" w:hAnsi="Times New Roman" w:cs="Times New Roman"/>
          <w:i/>
          <w:sz w:val="24"/>
          <w:szCs w:val="24"/>
        </w:rPr>
        <w:t>e</w:t>
      </w:r>
      <w:r w:rsidR="00446188" w:rsidRPr="00D85F75">
        <w:rPr>
          <w:rFonts w:ascii="Times New Roman" w:hAnsi="Times New Roman" w:cs="Times New Roman"/>
          <w:i/>
          <w:sz w:val="24"/>
          <w:szCs w:val="24"/>
        </w:rPr>
        <w:t>stm</w:t>
      </w:r>
      <w:r w:rsidR="00681FFA">
        <w:rPr>
          <w:rFonts w:ascii="Times New Roman" w:hAnsi="Times New Roman" w:cs="Times New Roman"/>
          <w:i/>
          <w:sz w:val="24"/>
          <w:szCs w:val="24"/>
        </w:rPr>
        <w:t>ents (</w:t>
      </w:r>
      <w:proofErr w:type="spellStart"/>
      <w:proofErr w:type="gramStart"/>
      <w:r w:rsidR="00681FFA">
        <w:rPr>
          <w:rFonts w:ascii="Times New Roman" w:hAnsi="Times New Roman" w:cs="Times New Roman"/>
          <w:i/>
          <w:sz w:val="24"/>
          <w:szCs w:val="24"/>
        </w:rPr>
        <w:t>Ptv</w:t>
      </w:r>
      <w:proofErr w:type="spellEnd"/>
      <w:proofErr w:type="gramEnd"/>
      <w:r w:rsidR="00446188" w:rsidRPr="00D85F75">
        <w:rPr>
          <w:rFonts w:ascii="Times New Roman" w:hAnsi="Times New Roman" w:cs="Times New Roman"/>
          <w:i/>
          <w:sz w:val="24"/>
          <w:szCs w:val="24"/>
        </w:rPr>
        <w:t>) Ltd</w:t>
      </w:r>
      <w:r w:rsidR="00446188" w:rsidRPr="00681FFA">
        <w:rPr>
          <w:rFonts w:ascii="Times New Roman" w:hAnsi="Times New Roman" w:cs="Times New Roman"/>
          <w:sz w:val="24"/>
          <w:szCs w:val="24"/>
        </w:rPr>
        <w:t xml:space="preserve"> v </w:t>
      </w:r>
      <w:r w:rsidR="00446188" w:rsidRPr="00D85F75">
        <w:rPr>
          <w:rFonts w:ascii="Times New Roman" w:hAnsi="Times New Roman" w:cs="Times New Roman"/>
          <w:i/>
          <w:sz w:val="24"/>
          <w:szCs w:val="24"/>
        </w:rPr>
        <w:t>Cape Town Municipality</w:t>
      </w:r>
      <w:r w:rsidR="00446188" w:rsidRPr="00446188">
        <w:rPr>
          <w:rFonts w:ascii="Times New Roman" w:hAnsi="Times New Roman" w:cs="Times New Roman"/>
          <w:sz w:val="24"/>
          <w:szCs w:val="24"/>
        </w:rPr>
        <w:t xml:space="preserve"> 1969 (2) SA 256 (C) at 267</w:t>
      </w:r>
      <w:r w:rsidR="00446188">
        <w:rPr>
          <w:rFonts w:ascii="Times New Roman" w:hAnsi="Times New Roman" w:cs="Times New Roman"/>
          <w:sz w:val="24"/>
          <w:szCs w:val="24"/>
        </w:rPr>
        <w:t xml:space="preserve"> </w:t>
      </w:r>
      <w:r w:rsidR="00681FFA" w:rsidRPr="00681FFA">
        <w:rPr>
          <w:rFonts w:ascii="Times New Roman" w:hAnsi="Times New Roman" w:cs="Times New Roman"/>
          <w:sz w:val="24"/>
          <w:szCs w:val="24"/>
        </w:rPr>
        <w:t>CORBETT J</w:t>
      </w:r>
      <w:r w:rsidR="00681FFA">
        <w:rPr>
          <w:rFonts w:ascii="Times New Roman" w:hAnsi="Times New Roman" w:cs="Times New Roman"/>
          <w:sz w:val="24"/>
          <w:szCs w:val="24"/>
        </w:rPr>
        <w:t xml:space="preserve"> </w:t>
      </w:r>
      <w:r w:rsidR="00446188">
        <w:rPr>
          <w:rFonts w:ascii="Times New Roman" w:hAnsi="Times New Roman" w:cs="Times New Roman"/>
          <w:sz w:val="24"/>
          <w:szCs w:val="24"/>
        </w:rPr>
        <w:t>(as he then was</w:t>
      </w:r>
      <w:r w:rsidR="00D85F75">
        <w:rPr>
          <w:rFonts w:ascii="Times New Roman" w:hAnsi="Times New Roman" w:cs="Times New Roman"/>
          <w:sz w:val="24"/>
          <w:szCs w:val="24"/>
        </w:rPr>
        <w:t>) said;</w:t>
      </w:r>
    </w:p>
    <w:p w:rsidR="00446188" w:rsidRPr="00681FFA" w:rsidRDefault="00446188" w:rsidP="00681FFA">
      <w:pPr>
        <w:spacing w:line="240" w:lineRule="auto"/>
        <w:ind w:left="1440"/>
        <w:jc w:val="both"/>
        <w:rPr>
          <w:rFonts w:ascii="Times New Roman" w:hAnsi="Times New Roman" w:cs="Times New Roman"/>
          <w:sz w:val="24"/>
          <w:szCs w:val="24"/>
        </w:rPr>
      </w:pPr>
      <w:r w:rsidRPr="00681FFA">
        <w:rPr>
          <w:rFonts w:ascii="Times New Roman" w:hAnsi="Times New Roman" w:cs="Times New Roman"/>
          <w:sz w:val="24"/>
          <w:szCs w:val="24"/>
        </w:rPr>
        <w:lastRenderedPageBreak/>
        <w:t>"Where the applicant cannot show a clear right, and more particularly where there are disputes of fact, the court's approach in determining whether the applicant's right is prima facie established, though open to some doubt, is to take facts set out by the applicant, together with any facts set out by the respondent which the applicant cannot dispute, and to consider  whether, having regard to the inherent probabilities, the applicant should on those facts obtain final relief at the trial of the main action.”</w:t>
      </w:r>
    </w:p>
    <w:p w:rsidR="00681FFA" w:rsidRDefault="00D85F75" w:rsidP="00681F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the court always has </w:t>
      </w:r>
      <w:proofErr w:type="gramStart"/>
      <w:r>
        <w:rPr>
          <w:rFonts w:ascii="Times New Roman" w:hAnsi="Times New Roman" w:cs="Times New Roman"/>
          <w:sz w:val="24"/>
          <w:szCs w:val="24"/>
        </w:rPr>
        <w:t>a discretion</w:t>
      </w:r>
      <w:proofErr w:type="gramEnd"/>
      <w:r>
        <w:rPr>
          <w:rFonts w:ascii="Times New Roman" w:hAnsi="Times New Roman" w:cs="Times New Roman"/>
          <w:sz w:val="24"/>
          <w:szCs w:val="24"/>
        </w:rPr>
        <w:t xml:space="preserve"> in an application of this nature. </w:t>
      </w:r>
    </w:p>
    <w:p w:rsidR="00D85F75" w:rsidRDefault="00D85F75" w:rsidP="00681F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point out that most of the averments by either party are heavily contested by the other. For example, the applicant claimed that the </w:t>
      </w:r>
      <w:r w:rsidR="00681FFA">
        <w:rPr>
          <w:rFonts w:ascii="Times New Roman" w:hAnsi="Times New Roman" w:cs="Times New Roman"/>
          <w:sz w:val="24"/>
          <w:szCs w:val="24"/>
        </w:rPr>
        <w:t>second</w:t>
      </w:r>
      <w:r>
        <w:rPr>
          <w:rFonts w:ascii="Times New Roman" w:hAnsi="Times New Roman" w:cs="Times New Roman"/>
          <w:sz w:val="24"/>
          <w:szCs w:val="24"/>
        </w:rPr>
        <w:t xml:space="preserve"> respondent always knew that applicant has tobacco growing on </w:t>
      </w:r>
      <w:proofErr w:type="spellStart"/>
      <w:r>
        <w:rPr>
          <w:rFonts w:ascii="Times New Roman" w:hAnsi="Times New Roman" w:cs="Times New Roman"/>
          <w:sz w:val="24"/>
          <w:szCs w:val="24"/>
        </w:rPr>
        <w:t>Una</w:t>
      </w:r>
      <w:proofErr w:type="spellEnd"/>
      <w:r>
        <w:rPr>
          <w:rFonts w:ascii="Times New Roman" w:hAnsi="Times New Roman" w:cs="Times New Roman"/>
          <w:sz w:val="24"/>
          <w:szCs w:val="24"/>
        </w:rPr>
        <w:t xml:space="preserve"> farm which tobacco was sponsored by the </w:t>
      </w:r>
      <w:r w:rsidR="00681FFA">
        <w:rPr>
          <w:rFonts w:ascii="Times New Roman" w:hAnsi="Times New Roman" w:cs="Times New Roman"/>
          <w:sz w:val="24"/>
          <w:szCs w:val="24"/>
        </w:rPr>
        <w:t xml:space="preserve">first </w:t>
      </w:r>
      <w:r>
        <w:rPr>
          <w:rFonts w:ascii="Times New Roman" w:hAnsi="Times New Roman" w:cs="Times New Roman"/>
          <w:sz w:val="24"/>
          <w:szCs w:val="24"/>
        </w:rPr>
        <w:t xml:space="preserve">respondent. This, according to the applicant is why </w:t>
      </w:r>
      <w:r w:rsidR="00681FFA">
        <w:rPr>
          <w:rFonts w:ascii="Times New Roman" w:hAnsi="Times New Roman" w:cs="Times New Roman"/>
          <w:sz w:val="24"/>
          <w:szCs w:val="24"/>
        </w:rPr>
        <w:t xml:space="preserve">second </w:t>
      </w:r>
      <w:r>
        <w:rPr>
          <w:rFonts w:ascii="Times New Roman" w:hAnsi="Times New Roman" w:cs="Times New Roman"/>
          <w:sz w:val="24"/>
          <w:szCs w:val="24"/>
        </w:rPr>
        <w:t xml:space="preserve">respondent sought legal advice regarding how to proceed with the matter at court. Although the advice was that the </w:t>
      </w:r>
      <w:r w:rsidR="00681FFA">
        <w:rPr>
          <w:rFonts w:ascii="Times New Roman" w:hAnsi="Times New Roman" w:cs="Times New Roman"/>
          <w:sz w:val="24"/>
          <w:szCs w:val="24"/>
        </w:rPr>
        <w:t>second</w:t>
      </w:r>
      <w:r>
        <w:rPr>
          <w:rFonts w:ascii="Times New Roman" w:hAnsi="Times New Roman" w:cs="Times New Roman"/>
          <w:sz w:val="24"/>
          <w:szCs w:val="24"/>
        </w:rPr>
        <w:t xml:space="preserve"> respondent would necessarily have to join </w:t>
      </w:r>
      <w:r w:rsidR="00681FFA">
        <w:rPr>
          <w:rFonts w:ascii="Times New Roman" w:hAnsi="Times New Roman" w:cs="Times New Roman"/>
          <w:sz w:val="24"/>
          <w:szCs w:val="24"/>
        </w:rPr>
        <w:t>first</w:t>
      </w:r>
      <w:r>
        <w:rPr>
          <w:rFonts w:ascii="Times New Roman" w:hAnsi="Times New Roman" w:cs="Times New Roman"/>
          <w:sz w:val="24"/>
          <w:szCs w:val="24"/>
        </w:rPr>
        <w:t xml:space="preserve"> respondent, this advice was ignored thereby creating the present problems for everyone concerned. </w:t>
      </w:r>
      <w:r w:rsidR="00681FFA">
        <w:rPr>
          <w:rFonts w:ascii="Times New Roman" w:hAnsi="Times New Roman" w:cs="Times New Roman"/>
          <w:sz w:val="24"/>
          <w:szCs w:val="24"/>
        </w:rPr>
        <w:t xml:space="preserve">Second </w:t>
      </w:r>
      <w:r>
        <w:rPr>
          <w:rFonts w:ascii="Times New Roman" w:hAnsi="Times New Roman" w:cs="Times New Roman"/>
          <w:sz w:val="24"/>
          <w:szCs w:val="24"/>
        </w:rPr>
        <w:t xml:space="preserve">respondent vigorously disputes that this issue was brought to its attention in the manner now framed by the applicant with the support of the </w:t>
      </w:r>
      <w:r w:rsidR="00681FFA">
        <w:rPr>
          <w:rFonts w:ascii="Times New Roman" w:hAnsi="Times New Roman" w:cs="Times New Roman"/>
          <w:sz w:val="24"/>
          <w:szCs w:val="24"/>
        </w:rPr>
        <w:t>first</w:t>
      </w:r>
      <w:r>
        <w:rPr>
          <w:rFonts w:ascii="Times New Roman" w:hAnsi="Times New Roman" w:cs="Times New Roman"/>
          <w:sz w:val="24"/>
          <w:szCs w:val="24"/>
        </w:rPr>
        <w:t xml:space="preserve"> respondent. </w:t>
      </w:r>
      <w:r w:rsidR="00681FFA">
        <w:rPr>
          <w:rFonts w:ascii="Times New Roman" w:hAnsi="Times New Roman" w:cs="Times New Roman"/>
          <w:sz w:val="24"/>
          <w:szCs w:val="24"/>
        </w:rPr>
        <w:t xml:space="preserve">Second </w:t>
      </w:r>
      <w:r>
        <w:rPr>
          <w:rFonts w:ascii="Times New Roman" w:hAnsi="Times New Roman" w:cs="Times New Roman"/>
          <w:sz w:val="24"/>
          <w:szCs w:val="24"/>
        </w:rPr>
        <w:t xml:space="preserve">respondent argues that the assurance given by </w:t>
      </w:r>
      <w:r w:rsidR="00681FFA">
        <w:rPr>
          <w:rFonts w:ascii="Times New Roman" w:hAnsi="Times New Roman" w:cs="Times New Roman"/>
          <w:sz w:val="24"/>
          <w:szCs w:val="24"/>
        </w:rPr>
        <w:t>first</w:t>
      </w:r>
      <w:r>
        <w:rPr>
          <w:rFonts w:ascii="Times New Roman" w:hAnsi="Times New Roman" w:cs="Times New Roman"/>
          <w:sz w:val="24"/>
          <w:szCs w:val="24"/>
        </w:rPr>
        <w:t xml:space="preserve"> respondent that the dispute did not involve it gave it good reason to assume that </w:t>
      </w:r>
      <w:r w:rsidR="00681FFA">
        <w:rPr>
          <w:rFonts w:ascii="Times New Roman" w:hAnsi="Times New Roman" w:cs="Times New Roman"/>
          <w:sz w:val="24"/>
          <w:szCs w:val="24"/>
        </w:rPr>
        <w:t xml:space="preserve">first </w:t>
      </w:r>
      <w:r>
        <w:rPr>
          <w:rFonts w:ascii="Times New Roman" w:hAnsi="Times New Roman" w:cs="Times New Roman"/>
          <w:sz w:val="24"/>
          <w:szCs w:val="24"/>
        </w:rPr>
        <w:t xml:space="preserve">respondent had no stake in the 84ha of tobacco at </w:t>
      </w:r>
      <w:proofErr w:type="spellStart"/>
      <w:r>
        <w:rPr>
          <w:rFonts w:ascii="Times New Roman" w:hAnsi="Times New Roman" w:cs="Times New Roman"/>
          <w:sz w:val="24"/>
          <w:szCs w:val="24"/>
        </w:rPr>
        <w:t>Una</w:t>
      </w:r>
      <w:proofErr w:type="spellEnd"/>
      <w:r>
        <w:rPr>
          <w:rFonts w:ascii="Times New Roman" w:hAnsi="Times New Roman" w:cs="Times New Roman"/>
          <w:sz w:val="24"/>
          <w:szCs w:val="24"/>
        </w:rPr>
        <w:t xml:space="preserve"> farm. It expressed surprise by </w:t>
      </w:r>
      <w:r w:rsidR="00681FFA">
        <w:rPr>
          <w:rFonts w:ascii="Times New Roman" w:hAnsi="Times New Roman" w:cs="Times New Roman"/>
          <w:sz w:val="24"/>
          <w:szCs w:val="24"/>
        </w:rPr>
        <w:t xml:space="preserve">first </w:t>
      </w:r>
      <w:r>
        <w:rPr>
          <w:rFonts w:ascii="Times New Roman" w:hAnsi="Times New Roman" w:cs="Times New Roman"/>
          <w:sz w:val="24"/>
          <w:szCs w:val="24"/>
        </w:rPr>
        <w:t xml:space="preserve">respondent’s sudden change of attitude in this regard. It seems to me that the </w:t>
      </w:r>
      <w:r w:rsidR="00681FFA">
        <w:rPr>
          <w:rFonts w:ascii="Times New Roman" w:hAnsi="Times New Roman" w:cs="Times New Roman"/>
          <w:sz w:val="24"/>
          <w:szCs w:val="24"/>
        </w:rPr>
        <w:t xml:space="preserve">second </w:t>
      </w:r>
      <w:r>
        <w:rPr>
          <w:rFonts w:ascii="Times New Roman" w:hAnsi="Times New Roman" w:cs="Times New Roman"/>
          <w:sz w:val="24"/>
          <w:szCs w:val="24"/>
        </w:rPr>
        <w:t xml:space="preserve">respondent may have failed to appreciate the full consequences of disregarding the legal advice given by its legal practitioners to its own detriment. In any event, I doubt whether, even if it had joined the applicant together with the </w:t>
      </w:r>
      <w:r w:rsidR="00681FFA">
        <w:rPr>
          <w:rFonts w:ascii="Times New Roman" w:hAnsi="Times New Roman" w:cs="Times New Roman"/>
          <w:sz w:val="24"/>
          <w:szCs w:val="24"/>
        </w:rPr>
        <w:t>first</w:t>
      </w:r>
      <w:r>
        <w:rPr>
          <w:rFonts w:ascii="Times New Roman" w:hAnsi="Times New Roman" w:cs="Times New Roman"/>
          <w:sz w:val="24"/>
          <w:szCs w:val="24"/>
        </w:rPr>
        <w:t xml:space="preserve"> respondent, it would not have succeeded in obtaining the relief that it eventually obtained in HC 9919/13. The applicant has not established a clear right on the papers. However, I must decide whether he has also failed to establish a </w:t>
      </w:r>
      <w:r w:rsidRPr="00681FFA">
        <w:rPr>
          <w:rFonts w:ascii="Times New Roman" w:hAnsi="Times New Roman" w:cs="Times New Roman"/>
          <w:i/>
          <w:sz w:val="24"/>
          <w:szCs w:val="24"/>
        </w:rPr>
        <w:t>prima facie</w:t>
      </w:r>
      <w:r>
        <w:rPr>
          <w:rFonts w:ascii="Times New Roman" w:hAnsi="Times New Roman" w:cs="Times New Roman"/>
          <w:sz w:val="24"/>
          <w:szCs w:val="24"/>
        </w:rPr>
        <w:t xml:space="preserve"> right, though that right may be open to some doubt. The applicant contends that the order granted in HC 9919/13 adversely affects his right to property. It was given without him being granted the opportunity to put forward his side of the dispute. Therefore his right to a fair hearing were infringed. This of course is disputed. The point is not whether what applicant says at this stage is true or not but whether, if he establishes his case in the final trial, his right to a fair hearing would have been </w:t>
      </w:r>
      <w:r w:rsidR="001F0260">
        <w:rPr>
          <w:rFonts w:ascii="Times New Roman" w:hAnsi="Times New Roman" w:cs="Times New Roman"/>
          <w:sz w:val="24"/>
          <w:szCs w:val="24"/>
        </w:rPr>
        <w:t xml:space="preserve">infringed if the order he seeks is not granted presently. The argument is persuasive. I am inclined to hold that to disregard a party’s protest that he was not afforded an opportunity to be heard is constitutes </w:t>
      </w:r>
      <w:r w:rsidR="001F0260">
        <w:rPr>
          <w:rFonts w:ascii="Times New Roman" w:hAnsi="Times New Roman" w:cs="Times New Roman"/>
          <w:sz w:val="24"/>
          <w:szCs w:val="24"/>
        </w:rPr>
        <w:lastRenderedPageBreak/>
        <w:t xml:space="preserve">an infringement to his constitutional right to a fair hearing. Even if this right is not established on the papers, I believe it is </w:t>
      </w:r>
      <w:r w:rsidR="001F0260" w:rsidRPr="00681FFA">
        <w:rPr>
          <w:rFonts w:ascii="Times New Roman" w:hAnsi="Times New Roman" w:cs="Times New Roman"/>
          <w:i/>
          <w:sz w:val="24"/>
          <w:szCs w:val="24"/>
        </w:rPr>
        <w:t>prima facie</w:t>
      </w:r>
      <w:r w:rsidR="001F0260">
        <w:rPr>
          <w:rFonts w:ascii="Times New Roman" w:hAnsi="Times New Roman" w:cs="Times New Roman"/>
          <w:sz w:val="24"/>
          <w:szCs w:val="24"/>
        </w:rPr>
        <w:t xml:space="preserve"> established in the averments made.</w:t>
      </w:r>
    </w:p>
    <w:p w:rsidR="001B6AEC" w:rsidRPr="00681FFA" w:rsidRDefault="001F0260" w:rsidP="00681F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to whether </w:t>
      </w:r>
      <w:r w:rsidRPr="00681FFA">
        <w:rPr>
          <w:rFonts w:ascii="Times New Roman" w:hAnsi="Times New Roman" w:cs="Times New Roman"/>
          <w:sz w:val="24"/>
          <w:szCs w:val="24"/>
        </w:rPr>
        <w:t>there is a well-grounded apprehension of irreparable harm if the relief is not granted and the applicant ultimately succeeds in establishing his right, it is clear to me that on the facts applicant stands to suffer irreparable harm should this court not grant the relief he seeks but he ultimately succeeds in establishing his right to have been joined in the pleadings when the matter is finally determined. In these circumstances the balance of convenience favours the grant of the interim interdict. The order sought how</w:t>
      </w:r>
      <w:r w:rsidR="001B6AEC" w:rsidRPr="00681FFA">
        <w:rPr>
          <w:rFonts w:ascii="Times New Roman" w:hAnsi="Times New Roman" w:cs="Times New Roman"/>
          <w:sz w:val="24"/>
          <w:szCs w:val="24"/>
        </w:rPr>
        <w:t>e</w:t>
      </w:r>
      <w:r w:rsidRPr="00681FFA">
        <w:rPr>
          <w:rFonts w:ascii="Times New Roman" w:hAnsi="Times New Roman" w:cs="Times New Roman"/>
          <w:sz w:val="24"/>
          <w:szCs w:val="24"/>
        </w:rPr>
        <w:t xml:space="preserve">ver cannot be granted in its form. Applicant seeks an order against the Registrar when he has not made the Registrar a party to these proceedings. He cannot on that basis secure the grant of that order in that respect. In any event there is no factual basis set out in the papers for the grant of such an order. </w:t>
      </w:r>
      <w:r w:rsidR="001B6AEC" w:rsidRPr="00681FFA">
        <w:rPr>
          <w:rFonts w:ascii="Times New Roman" w:hAnsi="Times New Roman" w:cs="Times New Roman"/>
          <w:sz w:val="24"/>
          <w:szCs w:val="24"/>
        </w:rPr>
        <w:t xml:space="preserve">The interim relief he seeks is in my view sufficient to protect his rights pending the final determination of the application he has filed seeking rescission of HC 9919/13. </w:t>
      </w:r>
    </w:p>
    <w:p w:rsidR="001B6AEC" w:rsidRPr="00681FFA" w:rsidRDefault="001B6AEC" w:rsidP="00681FFA">
      <w:pPr>
        <w:spacing w:after="0" w:line="360" w:lineRule="auto"/>
        <w:ind w:firstLine="720"/>
        <w:jc w:val="both"/>
        <w:rPr>
          <w:rFonts w:ascii="Times New Roman" w:hAnsi="Times New Roman" w:cs="Times New Roman"/>
          <w:sz w:val="24"/>
          <w:szCs w:val="24"/>
        </w:rPr>
      </w:pPr>
      <w:r w:rsidRPr="00681FFA">
        <w:rPr>
          <w:rFonts w:ascii="Times New Roman" w:hAnsi="Times New Roman" w:cs="Times New Roman"/>
          <w:sz w:val="24"/>
          <w:szCs w:val="24"/>
        </w:rPr>
        <w:t xml:space="preserve">There are other unsatisfactory features pointed out by Mr </w:t>
      </w:r>
      <w:proofErr w:type="spellStart"/>
      <w:r w:rsidR="00653088" w:rsidRPr="00681FFA">
        <w:rPr>
          <w:rFonts w:ascii="Times New Roman" w:hAnsi="Times New Roman" w:cs="Times New Roman"/>
          <w:i/>
          <w:sz w:val="24"/>
          <w:szCs w:val="24"/>
        </w:rPr>
        <w:t>Magwaliba</w:t>
      </w:r>
      <w:proofErr w:type="spellEnd"/>
      <w:r w:rsidRPr="00681FFA">
        <w:rPr>
          <w:rFonts w:ascii="Times New Roman" w:hAnsi="Times New Roman" w:cs="Times New Roman"/>
          <w:sz w:val="24"/>
          <w:szCs w:val="24"/>
        </w:rPr>
        <w:t xml:space="preserve"> regarding the form of the draft order. In my view these do not detract from the entitlement to the relief demonstrated by the applicant in this case. </w:t>
      </w:r>
    </w:p>
    <w:p w:rsidR="001B6AEC" w:rsidRPr="00681FFA" w:rsidRDefault="001B6AEC" w:rsidP="00653088">
      <w:pPr>
        <w:spacing w:line="360" w:lineRule="auto"/>
        <w:ind w:firstLine="720"/>
        <w:jc w:val="both"/>
        <w:rPr>
          <w:rFonts w:ascii="Times New Roman" w:hAnsi="Times New Roman" w:cs="Times New Roman"/>
          <w:sz w:val="24"/>
          <w:szCs w:val="24"/>
        </w:rPr>
      </w:pPr>
      <w:r w:rsidRPr="00681FFA">
        <w:rPr>
          <w:rFonts w:ascii="Times New Roman" w:hAnsi="Times New Roman" w:cs="Times New Roman"/>
          <w:sz w:val="24"/>
          <w:szCs w:val="24"/>
        </w:rPr>
        <w:t>In the result the following interim relief is therefore granted:</w:t>
      </w:r>
    </w:p>
    <w:p w:rsidR="001F0260" w:rsidRPr="00681FFA" w:rsidRDefault="00681FFA" w:rsidP="00681FFA">
      <w:pPr>
        <w:tabs>
          <w:tab w:val="left" w:pos="171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“1.</w:t>
      </w:r>
      <w:r w:rsidR="001B6AEC" w:rsidRPr="00681FFA">
        <w:rPr>
          <w:rFonts w:ascii="Times New Roman" w:hAnsi="Times New Roman" w:cs="Times New Roman"/>
          <w:sz w:val="24"/>
          <w:szCs w:val="24"/>
        </w:rPr>
        <w:t xml:space="preserve">Pending the </w:t>
      </w:r>
      <w:r w:rsidR="00653088" w:rsidRPr="00681FFA">
        <w:rPr>
          <w:rFonts w:ascii="Times New Roman" w:hAnsi="Times New Roman" w:cs="Times New Roman"/>
          <w:sz w:val="24"/>
          <w:szCs w:val="24"/>
        </w:rPr>
        <w:t xml:space="preserve">final determination of the application for the rescission of judgment in </w:t>
      </w:r>
      <w:r>
        <w:rPr>
          <w:rFonts w:ascii="Times New Roman" w:hAnsi="Times New Roman" w:cs="Times New Roman"/>
          <w:sz w:val="24"/>
          <w:szCs w:val="24"/>
        </w:rPr>
        <w:t xml:space="preserve">    </w:t>
      </w:r>
      <w:r w:rsidR="00653088" w:rsidRPr="00681FFA">
        <w:rPr>
          <w:rFonts w:ascii="Times New Roman" w:hAnsi="Times New Roman" w:cs="Times New Roman"/>
          <w:sz w:val="24"/>
          <w:szCs w:val="24"/>
        </w:rPr>
        <w:t xml:space="preserve">case number HC 9919/13, </w:t>
      </w:r>
      <w:r w:rsidR="001B6AEC" w:rsidRPr="00681FFA">
        <w:rPr>
          <w:rFonts w:ascii="Times New Roman" w:hAnsi="Times New Roman" w:cs="Times New Roman"/>
          <w:sz w:val="24"/>
          <w:szCs w:val="24"/>
        </w:rPr>
        <w:t>the execution of the order in case number HC 9919/13 be and is hereby stayed</w:t>
      </w:r>
      <w:r w:rsidR="00653088" w:rsidRPr="00681FFA">
        <w:rPr>
          <w:rFonts w:ascii="Times New Roman" w:hAnsi="Times New Roman" w:cs="Times New Roman"/>
          <w:sz w:val="24"/>
          <w:szCs w:val="24"/>
        </w:rPr>
        <w:t>.”</w:t>
      </w:r>
    </w:p>
    <w:p w:rsidR="00653088" w:rsidRDefault="00653088" w:rsidP="00653088">
      <w:pPr>
        <w:ind w:left="1440" w:hanging="720"/>
        <w:jc w:val="both"/>
        <w:rPr>
          <w:rFonts w:ascii="Times New Roman" w:hAnsi="Times New Roman" w:cs="Times New Roman"/>
        </w:rPr>
      </w:pPr>
      <w:bookmarkStart w:id="0" w:name="_GoBack"/>
      <w:bookmarkEnd w:id="0"/>
    </w:p>
    <w:p w:rsidR="00653088" w:rsidRDefault="00653088" w:rsidP="00653088">
      <w:pPr>
        <w:ind w:left="1440" w:hanging="720"/>
        <w:jc w:val="both"/>
        <w:rPr>
          <w:rFonts w:ascii="Times New Roman" w:hAnsi="Times New Roman" w:cs="Times New Roman"/>
        </w:rPr>
      </w:pPr>
    </w:p>
    <w:p w:rsidR="00653088" w:rsidRPr="00653088" w:rsidRDefault="00653088" w:rsidP="008737F6">
      <w:pPr>
        <w:spacing w:after="0" w:line="240" w:lineRule="auto"/>
        <w:ind w:left="720" w:hanging="720"/>
        <w:jc w:val="both"/>
        <w:rPr>
          <w:rFonts w:ascii="Times New Roman" w:hAnsi="Times New Roman" w:cs="Times New Roman"/>
          <w:i/>
        </w:rPr>
      </w:pPr>
      <w:proofErr w:type="spellStart"/>
      <w:r w:rsidRPr="00653088">
        <w:rPr>
          <w:rFonts w:ascii="Times New Roman" w:hAnsi="Times New Roman" w:cs="Times New Roman"/>
          <w:i/>
        </w:rPr>
        <w:t>Chambati</w:t>
      </w:r>
      <w:proofErr w:type="spellEnd"/>
      <w:r w:rsidRPr="00653088">
        <w:rPr>
          <w:rFonts w:ascii="Times New Roman" w:hAnsi="Times New Roman" w:cs="Times New Roman"/>
          <w:i/>
        </w:rPr>
        <w:t xml:space="preserve"> &amp; </w:t>
      </w:r>
      <w:proofErr w:type="spellStart"/>
      <w:r w:rsidRPr="00653088">
        <w:rPr>
          <w:rFonts w:ascii="Times New Roman" w:hAnsi="Times New Roman" w:cs="Times New Roman"/>
          <w:i/>
        </w:rPr>
        <w:t>Mataka</w:t>
      </w:r>
      <w:proofErr w:type="spellEnd"/>
      <w:r w:rsidRPr="00653088">
        <w:rPr>
          <w:rFonts w:ascii="Times New Roman" w:hAnsi="Times New Roman" w:cs="Times New Roman"/>
          <w:i/>
        </w:rPr>
        <w:t>, applicant’s legal practitioners</w:t>
      </w:r>
    </w:p>
    <w:p w:rsidR="001F0260" w:rsidRDefault="00653088" w:rsidP="008737F6">
      <w:pPr>
        <w:spacing w:after="0" w:line="240" w:lineRule="auto"/>
        <w:ind w:left="720" w:hanging="720"/>
        <w:jc w:val="both"/>
        <w:rPr>
          <w:rFonts w:ascii="Times New Roman" w:hAnsi="Times New Roman" w:cs="Times New Roman"/>
          <w:sz w:val="24"/>
          <w:szCs w:val="24"/>
        </w:rPr>
      </w:pPr>
      <w:proofErr w:type="spellStart"/>
      <w:r w:rsidRPr="00653088">
        <w:rPr>
          <w:rFonts w:ascii="Times New Roman" w:hAnsi="Times New Roman" w:cs="Times New Roman"/>
          <w:i/>
        </w:rPr>
        <w:t>Mawere</w:t>
      </w:r>
      <w:proofErr w:type="spellEnd"/>
      <w:r w:rsidRPr="00653088">
        <w:rPr>
          <w:rFonts w:ascii="Times New Roman" w:hAnsi="Times New Roman" w:cs="Times New Roman"/>
          <w:i/>
        </w:rPr>
        <w:t xml:space="preserve"> &amp; </w:t>
      </w:r>
      <w:proofErr w:type="spellStart"/>
      <w:r w:rsidRPr="00653088">
        <w:rPr>
          <w:rFonts w:ascii="Times New Roman" w:hAnsi="Times New Roman" w:cs="Times New Roman"/>
          <w:i/>
        </w:rPr>
        <w:t>Sibanda</w:t>
      </w:r>
      <w:proofErr w:type="spellEnd"/>
      <w:r w:rsidRPr="00653088">
        <w:rPr>
          <w:rFonts w:ascii="Times New Roman" w:hAnsi="Times New Roman" w:cs="Times New Roman"/>
          <w:i/>
        </w:rPr>
        <w:t>, respondent’s legal practitioners</w:t>
      </w:r>
    </w:p>
    <w:p w:rsidR="001F0260" w:rsidRDefault="001F0260" w:rsidP="00D85F75">
      <w:pPr>
        <w:ind w:firstLine="720"/>
        <w:jc w:val="both"/>
        <w:rPr>
          <w:rFonts w:ascii="Times New Roman" w:hAnsi="Times New Roman" w:cs="Times New Roman"/>
          <w:sz w:val="24"/>
          <w:szCs w:val="24"/>
        </w:rPr>
      </w:pPr>
    </w:p>
    <w:p w:rsidR="00D85F75" w:rsidRDefault="00D85F75" w:rsidP="00D85F75">
      <w:pPr>
        <w:ind w:firstLine="720"/>
        <w:jc w:val="both"/>
        <w:rPr>
          <w:rFonts w:ascii="Times New Roman" w:hAnsi="Times New Roman" w:cs="Times New Roman"/>
          <w:sz w:val="24"/>
          <w:szCs w:val="24"/>
        </w:rPr>
      </w:pPr>
    </w:p>
    <w:p w:rsidR="00D85F75" w:rsidRPr="00A4508A" w:rsidRDefault="00D85F75" w:rsidP="00643312">
      <w:pPr>
        <w:ind w:firstLine="720"/>
        <w:jc w:val="both"/>
        <w:rPr>
          <w:rFonts w:ascii="Times New Roman" w:hAnsi="Times New Roman" w:cs="Times New Roman"/>
          <w:sz w:val="24"/>
          <w:szCs w:val="24"/>
        </w:rPr>
      </w:pPr>
    </w:p>
    <w:sectPr w:rsidR="00D85F75" w:rsidRPr="00A4508A" w:rsidSect="007B1A7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73A" w:rsidRDefault="00C5773A" w:rsidP="00A23BDF">
      <w:pPr>
        <w:spacing w:after="0" w:line="240" w:lineRule="auto"/>
      </w:pPr>
      <w:r>
        <w:separator/>
      </w:r>
    </w:p>
  </w:endnote>
  <w:endnote w:type="continuationSeparator" w:id="0">
    <w:p w:rsidR="00C5773A" w:rsidRDefault="00C5773A" w:rsidP="00A23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73A" w:rsidRDefault="00C5773A" w:rsidP="00A23BDF">
      <w:pPr>
        <w:spacing w:after="0" w:line="240" w:lineRule="auto"/>
      </w:pPr>
      <w:r>
        <w:separator/>
      </w:r>
    </w:p>
  </w:footnote>
  <w:footnote w:type="continuationSeparator" w:id="0">
    <w:p w:rsidR="00C5773A" w:rsidRDefault="00C5773A" w:rsidP="00A23B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3360"/>
      <w:docPartObj>
        <w:docPartGallery w:val="Page Numbers (Top of Page)"/>
        <w:docPartUnique/>
      </w:docPartObj>
    </w:sdtPr>
    <w:sdtEndPr/>
    <w:sdtContent>
      <w:p w:rsidR="00A23BDF" w:rsidRDefault="00C5773A">
        <w:pPr>
          <w:pStyle w:val="Header"/>
          <w:jc w:val="right"/>
        </w:pPr>
        <w:r>
          <w:fldChar w:fldCharType="begin"/>
        </w:r>
        <w:r>
          <w:instrText xml:space="preserve"> PAGE   \* MERGEFORMAT </w:instrText>
        </w:r>
        <w:r>
          <w:fldChar w:fldCharType="separate"/>
        </w:r>
        <w:r w:rsidR="008737F6">
          <w:rPr>
            <w:noProof/>
          </w:rPr>
          <w:t>1</w:t>
        </w:r>
        <w:r>
          <w:rPr>
            <w:noProof/>
          </w:rPr>
          <w:fldChar w:fldCharType="end"/>
        </w:r>
      </w:p>
      <w:p w:rsidR="00A23BDF" w:rsidRDefault="00A23BDF">
        <w:pPr>
          <w:pStyle w:val="Header"/>
          <w:jc w:val="right"/>
        </w:pPr>
        <w:r>
          <w:t>HH</w:t>
        </w:r>
        <w:r w:rsidR="009E1C14">
          <w:t>484</w:t>
        </w:r>
        <w:r>
          <w:t>-13</w:t>
        </w:r>
      </w:p>
      <w:p w:rsidR="00A23BDF" w:rsidRDefault="00A23BDF">
        <w:pPr>
          <w:pStyle w:val="Header"/>
          <w:jc w:val="right"/>
        </w:pPr>
        <w:r>
          <w:t>HC10261/13</w:t>
        </w:r>
      </w:p>
      <w:p w:rsidR="00A23BDF" w:rsidRDefault="00A23BDF">
        <w:pPr>
          <w:pStyle w:val="Header"/>
          <w:jc w:val="right"/>
        </w:pPr>
        <w:r>
          <w:t>REF HC 10247/13</w:t>
        </w:r>
      </w:p>
      <w:p w:rsidR="00A23BDF" w:rsidRDefault="00A23BDF">
        <w:pPr>
          <w:pStyle w:val="Header"/>
          <w:jc w:val="right"/>
        </w:pPr>
        <w:r>
          <w:t>HC 9919/13</w:t>
        </w:r>
      </w:p>
    </w:sdtContent>
  </w:sdt>
  <w:p w:rsidR="00A23BDF" w:rsidRDefault="00A23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264A7F"/>
    <w:multiLevelType w:val="hybridMultilevel"/>
    <w:tmpl w:val="4BA2EB7A"/>
    <w:lvl w:ilvl="0" w:tplc="66E6E0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34327"/>
    <w:rsid w:val="000B67B4"/>
    <w:rsid w:val="001B6AEC"/>
    <w:rsid w:val="001C6E65"/>
    <w:rsid w:val="001F0260"/>
    <w:rsid w:val="00227055"/>
    <w:rsid w:val="002339D8"/>
    <w:rsid w:val="00446188"/>
    <w:rsid w:val="005260EB"/>
    <w:rsid w:val="005A683B"/>
    <w:rsid w:val="00643312"/>
    <w:rsid w:val="00653088"/>
    <w:rsid w:val="00681FFA"/>
    <w:rsid w:val="006E284E"/>
    <w:rsid w:val="00734327"/>
    <w:rsid w:val="007874D1"/>
    <w:rsid w:val="007938BC"/>
    <w:rsid w:val="00796FFF"/>
    <w:rsid w:val="007B1A74"/>
    <w:rsid w:val="008737F6"/>
    <w:rsid w:val="009E1C14"/>
    <w:rsid w:val="00A07C5B"/>
    <w:rsid w:val="00A23BDF"/>
    <w:rsid w:val="00A433A0"/>
    <w:rsid w:val="00A4508A"/>
    <w:rsid w:val="00C5773A"/>
    <w:rsid w:val="00C637C9"/>
    <w:rsid w:val="00D85F75"/>
    <w:rsid w:val="00DC4D94"/>
    <w:rsid w:val="00F8337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A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08A"/>
    <w:pPr>
      <w:ind w:left="720"/>
      <w:contextualSpacing/>
    </w:pPr>
  </w:style>
  <w:style w:type="paragraph" w:styleId="Header">
    <w:name w:val="header"/>
    <w:basedOn w:val="Normal"/>
    <w:link w:val="HeaderChar"/>
    <w:uiPriority w:val="99"/>
    <w:unhideWhenUsed/>
    <w:rsid w:val="00A23B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BDF"/>
  </w:style>
  <w:style w:type="paragraph" w:styleId="Footer">
    <w:name w:val="footer"/>
    <w:basedOn w:val="Normal"/>
    <w:link w:val="FooterChar"/>
    <w:uiPriority w:val="99"/>
    <w:semiHidden/>
    <w:unhideWhenUsed/>
    <w:rsid w:val="00A23BD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23B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BC3E1-D49B-41ED-B3F6-964B7F889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1292</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4</cp:revision>
  <cp:lastPrinted>2013-12-09T11:00:00Z</cp:lastPrinted>
  <dcterms:created xsi:type="dcterms:W3CDTF">2013-12-18T10:07:00Z</dcterms:created>
  <dcterms:modified xsi:type="dcterms:W3CDTF">2013-12-18T10:11:00Z</dcterms:modified>
</cp:coreProperties>
</file>