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018D73" w14:textId="3D3743FB" w:rsidR="00AE1110" w:rsidRPr="00810F72" w:rsidRDefault="00810F72">
      <w:pPr>
        <w:rPr>
          <w:rFonts w:ascii="Times New Roman" w:hAnsi="Times New Roman" w:cs="Times New Roman"/>
          <w:b/>
          <w:sz w:val="24"/>
          <w:szCs w:val="24"/>
        </w:rPr>
      </w:pPr>
      <w:r w:rsidRPr="00810F72">
        <w:rPr>
          <w:rFonts w:ascii="Times New Roman" w:hAnsi="Times New Roman" w:cs="Times New Roman"/>
          <w:b/>
          <w:sz w:val="24"/>
          <w:szCs w:val="24"/>
          <w:u w:val="single"/>
        </w:rPr>
        <w:t>REPORTABLE</w:t>
      </w:r>
      <w:r>
        <w:rPr>
          <w:rFonts w:ascii="Times New Roman" w:hAnsi="Times New Roman" w:cs="Times New Roman"/>
          <w:b/>
          <w:sz w:val="24"/>
          <w:szCs w:val="24"/>
        </w:rPr>
        <w:tab/>
      </w:r>
      <w:r w:rsidR="003F1866" w:rsidRPr="00810F72">
        <w:rPr>
          <w:rFonts w:ascii="Times New Roman" w:hAnsi="Times New Roman" w:cs="Times New Roman"/>
          <w:b/>
          <w:sz w:val="24"/>
          <w:szCs w:val="24"/>
        </w:rPr>
        <w:t>(</w:t>
      </w:r>
      <w:r>
        <w:rPr>
          <w:rFonts w:ascii="Times New Roman" w:hAnsi="Times New Roman" w:cs="Times New Roman"/>
          <w:b/>
          <w:sz w:val="24"/>
          <w:szCs w:val="24"/>
        </w:rPr>
        <w:t>63</w:t>
      </w:r>
      <w:r w:rsidR="003F1866" w:rsidRPr="00810F72">
        <w:rPr>
          <w:rFonts w:ascii="Times New Roman" w:hAnsi="Times New Roman" w:cs="Times New Roman"/>
          <w:b/>
          <w:sz w:val="24"/>
          <w:szCs w:val="24"/>
        </w:rPr>
        <w:t>)</w:t>
      </w:r>
    </w:p>
    <w:p w14:paraId="039C3DC3" w14:textId="77777777" w:rsidR="003F1866" w:rsidRDefault="003F1866" w:rsidP="00291D8D">
      <w:pPr>
        <w:spacing w:after="0" w:line="240" w:lineRule="auto"/>
        <w:rPr>
          <w:rFonts w:ascii="Times New Roman" w:hAnsi="Times New Roman" w:cs="Times New Roman"/>
          <w:b/>
          <w:sz w:val="24"/>
          <w:szCs w:val="24"/>
          <w:u w:val="single"/>
        </w:rPr>
      </w:pPr>
    </w:p>
    <w:p w14:paraId="1BFA122C" w14:textId="77777777" w:rsidR="003F1866" w:rsidRDefault="003F1866" w:rsidP="003F1866">
      <w:pPr>
        <w:spacing w:after="0"/>
        <w:jc w:val="center"/>
        <w:rPr>
          <w:rFonts w:ascii="Times New Roman" w:hAnsi="Times New Roman" w:cs="Times New Roman"/>
          <w:b/>
          <w:sz w:val="24"/>
          <w:szCs w:val="24"/>
        </w:rPr>
      </w:pPr>
      <w:r>
        <w:rPr>
          <w:rFonts w:ascii="Times New Roman" w:hAnsi="Times New Roman" w:cs="Times New Roman"/>
          <w:b/>
          <w:sz w:val="24"/>
          <w:szCs w:val="24"/>
        </w:rPr>
        <w:t>BRIGHT GUNZO</w:t>
      </w:r>
    </w:p>
    <w:p w14:paraId="6397DB87" w14:textId="77777777" w:rsidR="003F1866" w:rsidRDefault="003F1866" w:rsidP="003F1866">
      <w:pPr>
        <w:spacing w:after="0"/>
        <w:jc w:val="center"/>
        <w:rPr>
          <w:rFonts w:ascii="Times New Roman" w:hAnsi="Times New Roman" w:cs="Times New Roman"/>
          <w:b/>
          <w:sz w:val="24"/>
          <w:szCs w:val="24"/>
        </w:rPr>
      </w:pPr>
      <w:proofErr w:type="gramStart"/>
      <w:r>
        <w:rPr>
          <w:rFonts w:ascii="Times New Roman" w:hAnsi="Times New Roman" w:cs="Times New Roman"/>
          <w:b/>
          <w:sz w:val="24"/>
          <w:szCs w:val="24"/>
        </w:rPr>
        <w:t>v</w:t>
      </w:r>
      <w:proofErr w:type="gramEnd"/>
    </w:p>
    <w:p w14:paraId="53CDB710" w14:textId="79752819" w:rsidR="003F1866" w:rsidRDefault="00B736E0" w:rsidP="003F1866">
      <w:pPr>
        <w:pStyle w:val="ListParagraph"/>
        <w:numPr>
          <w:ilvl w:val="0"/>
          <w:numId w:val="1"/>
        </w:num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r w:rsidR="003F1866">
        <w:rPr>
          <w:rFonts w:ascii="Times New Roman" w:hAnsi="Times New Roman" w:cs="Times New Roman"/>
          <w:b/>
          <w:sz w:val="24"/>
          <w:szCs w:val="24"/>
        </w:rPr>
        <w:t xml:space="preserve">ZIMBABWE     REVENUE     AUTHORITY     (2)     JOEL     SHUMBAMHINI </w:t>
      </w:r>
      <w:r w:rsidR="0097541E">
        <w:rPr>
          <w:rFonts w:ascii="Times New Roman" w:hAnsi="Times New Roman" w:cs="Times New Roman"/>
          <w:b/>
          <w:sz w:val="24"/>
          <w:szCs w:val="24"/>
        </w:rPr>
        <w:t xml:space="preserve">     </w:t>
      </w:r>
      <w:r w:rsidR="003F1866">
        <w:rPr>
          <w:rFonts w:ascii="Times New Roman" w:hAnsi="Times New Roman" w:cs="Times New Roman"/>
          <w:b/>
          <w:sz w:val="24"/>
          <w:szCs w:val="24"/>
        </w:rPr>
        <w:t>N.O     (3)     L     PESWA     DUBE     N.O      (4)     ENERST      MASVAIRE</w:t>
      </w:r>
      <w:r w:rsidR="00660F2D">
        <w:rPr>
          <w:rFonts w:ascii="Times New Roman" w:hAnsi="Times New Roman" w:cs="Times New Roman"/>
          <w:b/>
          <w:sz w:val="24"/>
          <w:szCs w:val="24"/>
        </w:rPr>
        <w:t xml:space="preserve">   N.O</w:t>
      </w:r>
    </w:p>
    <w:p w14:paraId="15F4C5AB" w14:textId="77777777" w:rsidR="003F1866" w:rsidRDefault="003F1866" w:rsidP="003F1866">
      <w:pPr>
        <w:spacing w:after="0"/>
        <w:rPr>
          <w:rFonts w:ascii="Times New Roman" w:hAnsi="Times New Roman" w:cs="Times New Roman"/>
          <w:b/>
          <w:sz w:val="24"/>
          <w:szCs w:val="24"/>
        </w:rPr>
      </w:pPr>
    </w:p>
    <w:p w14:paraId="6A4FF754" w14:textId="77777777" w:rsidR="003F1866" w:rsidRDefault="003F1866" w:rsidP="003F1866">
      <w:pPr>
        <w:spacing w:after="0" w:line="480" w:lineRule="auto"/>
        <w:rPr>
          <w:rFonts w:ascii="Times New Roman" w:hAnsi="Times New Roman" w:cs="Times New Roman"/>
          <w:b/>
          <w:sz w:val="24"/>
          <w:szCs w:val="24"/>
        </w:rPr>
      </w:pPr>
    </w:p>
    <w:p w14:paraId="18D032ED" w14:textId="77777777" w:rsidR="003F1866" w:rsidRDefault="003F1866" w:rsidP="003F1866">
      <w:pPr>
        <w:spacing w:after="0"/>
        <w:rPr>
          <w:rFonts w:ascii="Times New Roman" w:hAnsi="Times New Roman" w:cs="Times New Roman"/>
          <w:b/>
          <w:sz w:val="24"/>
          <w:szCs w:val="24"/>
        </w:rPr>
      </w:pPr>
      <w:r>
        <w:rPr>
          <w:rFonts w:ascii="Times New Roman" w:hAnsi="Times New Roman" w:cs="Times New Roman"/>
          <w:b/>
          <w:sz w:val="24"/>
          <w:szCs w:val="24"/>
        </w:rPr>
        <w:t>SUPREME COURT OF ZIMBABWE</w:t>
      </w:r>
    </w:p>
    <w:p w14:paraId="063E66AC" w14:textId="550700EB" w:rsidR="003F1866" w:rsidRDefault="00810F72" w:rsidP="003F1866">
      <w:pPr>
        <w:spacing w:after="0"/>
        <w:rPr>
          <w:rFonts w:ascii="Times New Roman" w:hAnsi="Times New Roman" w:cs="Times New Roman"/>
          <w:b/>
          <w:sz w:val="24"/>
          <w:szCs w:val="24"/>
        </w:rPr>
      </w:pPr>
      <w:r>
        <w:rPr>
          <w:rFonts w:ascii="Times New Roman" w:hAnsi="Times New Roman" w:cs="Times New Roman"/>
          <w:b/>
          <w:sz w:val="24"/>
          <w:szCs w:val="24"/>
        </w:rPr>
        <w:t>BHUNU JA,</w:t>
      </w:r>
      <w:r w:rsidR="003F1866">
        <w:rPr>
          <w:rFonts w:ascii="Times New Roman" w:hAnsi="Times New Roman" w:cs="Times New Roman"/>
          <w:b/>
          <w:sz w:val="24"/>
          <w:szCs w:val="24"/>
        </w:rPr>
        <w:t xml:space="preserve"> MATHONSI JA &amp; KUDYA JA</w:t>
      </w:r>
    </w:p>
    <w:p w14:paraId="22F58D48" w14:textId="095C0E55" w:rsidR="003F1866" w:rsidRDefault="003F1866" w:rsidP="003F1866">
      <w:pPr>
        <w:spacing w:after="0"/>
        <w:rPr>
          <w:rFonts w:ascii="Times New Roman" w:hAnsi="Times New Roman" w:cs="Times New Roman"/>
          <w:b/>
          <w:sz w:val="24"/>
          <w:szCs w:val="24"/>
        </w:rPr>
      </w:pPr>
      <w:r>
        <w:rPr>
          <w:rFonts w:ascii="Times New Roman" w:hAnsi="Times New Roman" w:cs="Times New Roman"/>
          <w:b/>
          <w:sz w:val="24"/>
          <w:szCs w:val="24"/>
        </w:rPr>
        <w:t>HARARE: 1</w:t>
      </w:r>
      <w:r w:rsidR="00C334D9">
        <w:rPr>
          <w:rFonts w:ascii="Times New Roman" w:hAnsi="Times New Roman" w:cs="Times New Roman"/>
          <w:b/>
          <w:sz w:val="24"/>
          <w:szCs w:val="24"/>
        </w:rPr>
        <w:t>7</w:t>
      </w:r>
      <w:r>
        <w:rPr>
          <w:rFonts w:ascii="Times New Roman" w:hAnsi="Times New Roman" w:cs="Times New Roman"/>
          <w:b/>
          <w:sz w:val="24"/>
          <w:szCs w:val="24"/>
        </w:rPr>
        <w:t xml:space="preserve"> JUNE 2025 &amp;</w:t>
      </w:r>
      <w:r w:rsidR="00C334D9">
        <w:rPr>
          <w:rFonts w:ascii="Times New Roman" w:hAnsi="Times New Roman" w:cs="Times New Roman"/>
          <w:b/>
          <w:sz w:val="24"/>
          <w:szCs w:val="24"/>
        </w:rPr>
        <w:t xml:space="preserve"> 17</w:t>
      </w:r>
      <w:r>
        <w:rPr>
          <w:rFonts w:ascii="Times New Roman" w:hAnsi="Times New Roman" w:cs="Times New Roman"/>
          <w:b/>
          <w:sz w:val="24"/>
          <w:szCs w:val="24"/>
        </w:rPr>
        <w:t xml:space="preserve"> JULY 2025</w:t>
      </w:r>
    </w:p>
    <w:p w14:paraId="4139D0DB" w14:textId="77777777" w:rsidR="003F1866" w:rsidRDefault="003F1866" w:rsidP="003F1866">
      <w:pPr>
        <w:spacing w:after="0"/>
        <w:rPr>
          <w:rFonts w:ascii="Times New Roman" w:hAnsi="Times New Roman" w:cs="Times New Roman"/>
          <w:b/>
          <w:sz w:val="24"/>
          <w:szCs w:val="24"/>
        </w:rPr>
      </w:pPr>
    </w:p>
    <w:p w14:paraId="620E4942" w14:textId="77777777" w:rsidR="003F1866" w:rsidRDefault="003F1866" w:rsidP="003F1866">
      <w:pPr>
        <w:spacing w:after="0"/>
        <w:rPr>
          <w:rFonts w:ascii="Times New Roman" w:hAnsi="Times New Roman" w:cs="Times New Roman"/>
          <w:b/>
          <w:sz w:val="24"/>
          <w:szCs w:val="24"/>
        </w:rPr>
      </w:pPr>
    </w:p>
    <w:p w14:paraId="591D51CD" w14:textId="77777777" w:rsidR="003F1866" w:rsidRPr="003F1866" w:rsidRDefault="003F1866" w:rsidP="003F1866">
      <w:pPr>
        <w:spacing w:after="0" w:line="480" w:lineRule="auto"/>
        <w:rPr>
          <w:rFonts w:ascii="Times New Roman" w:hAnsi="Times New Roman" w:cs="Times New Roman"/>
          <w:sz w:val="24"/>
          <w:szCs w:val="24"/>
        </w:rPr>
      </w:pPr>
      <w:r w:rsidRPr="003F1866">
        <w:rPr>
          <w:rFonts w:ascii="Times New Roman" w:hAnsi="Times New Roman" w:cs="Times New Roman"/>
          <w:i/>
          <w:sz w:val="24"/>
          <w:szCs w:val="24"/>
        </w:rPr>
        <w:t xml:space="preserve">A.K </w:t>
      </w:r>
      <w:proofErr w:type="spellStart"/>
      <w:r w:rsidRPr="003F1866">
        <w:rPr>
          <w:rFonts w:ascii="Times New Roman" w:hAnsi="Times New Roman" w:cs="Times New Roman"/>
          <w:i/>
          <w:sz w:val="24"/>
          <w:szCs w:val="24"/>
        </w:rPr>
        <w:t>Maguchu</w:t>
      </w:r>
      <w:proofErr w:type="spellEnd"/>
      <w:r w:rsidRPr="003F1866">
        <w:rPr>
          <w:rFonts w:ascii="Times New Roman" w:hAnsi="Times New Roman" w:cs="Times New Roman"/>
          <w:sz w:val="24"/>
          <w:szCs w:val="24"/>
        </w:rPr>
        <w:t>, for the appellant</w:t>
      </w:r>
    </w:p>
    <w:p w14:paraId="54D803BB" w14:textId="77777777" w:rsidR="003F1866" w:rsidRDefault="003F1866" w:rsidP="003F1866">
      <w:pPr>
        <w:spacing w:after="0" w:line="480" w:lineRule="auto"/>
        <w:rPr>
          <w:rFonts w:ascii="Times New Roman" w:hAnsi="Times New Roman" w:cs="Times New Roman"/>
          <w:sz w:val="24"/>
          <w:szCs w:val="24"/>
        </w:rPr>
      </w:pPr>
      <w:r w:rsidRPr="003F1866">
        <w:rPr>
          <w:rFonts w:ascii="Times New Roman" w:hAnsi="Times New Roman" w:cs="Times New Roman"/>
          <w:i/>
          <w:sz w:val="24"/>
          <w:szCs w:val="24"/>
        </w:rPr>
        <w:t xml:space="preserve">S. </w:t>
      </w:r>
      <w:proofErr w:type="spellStart"/>
      <w:r w:rsidRPr="003F1866">
        <w:rPr>
          <w:rFonts w:ascii="Times New Roman" w:hAnsi="Times New Roman" w:cs="Times New Roman"/>
          <w:i/>
          <w:sz w:val="24"/>
          <w:szCs w:val="24"/>
        </w:rPr>
        <w:t>Bhebhe</w:t>
      </w:r>
      <w:proofErr w:type="spellEnd"/>
      <w:r>
        <w:rPr>
          <w:rFonts w:ascii="Times New Roman" w:hAnsi="Times New Roman" w:cs="Times New Roman"/>
          <w:sz w:val="24"/>
          <w:szCs w:val="24"/>
        </w:rPr>
        <w:t>, for the first respondent</w:t>
      </w:r>
    </w:p>
    <w:p w14:paraId="7E140A1A" w14:textId="77777777" w:rsidR="003F1866" w:rsidRDefault="003F1866" w:rsidP="00BE3B9E">
      <w:pPr>
        <w:tabs>
          <w:tab w:val="left" w:pos="1134"/>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No appearance for the second, third and </w:t>
      </w:r>
      <w:r w:rsidR="000A53E3">
        <w:rPr>
          <w:rFonts w:ascii="Times New Roman" w:hAnsi="Times New Roman" w:cs="Times New Roman"/>
          <w:sz w:val="24"/>
          <w:szCs w:val="24"/>
        </w:rPr>
        <w:t>fourth</w:t>
      </w:r>
      <w:r>
        <w:rPr>
          <w:rFonts w:ascii="Times New Roman" w:hAnsi="Times New Roman" w:cs="Times New Roman"/>
          <w:sz w:val="24"/>
          <w:szCs w:val="24"/>
        </w:rPr>
        <w:t xml:space="preserve"> respondent</w:t>
      </w:r>
      <w:r w:rsidR="00F13DAD">
        <w:rPr>
          <w:rFonts w:ascii="Times New Roman" w:hAnsi="Times New Roman" w:cs="Times New Roman"/>
          <w:sz w:val="24"/>
          <w:szCs w:val="24"/>
        </w:rPr>
        <w:t>s</w:t>
      </w:r>
      <w:r>
        <w:rPr>
          <w:rFonts w:ascii="Times New Roman" w:hAnsi="Times New Roman" w:cs="Times New Roman"/>
          <w:sz w:val="24"/>
          <w:szCs w:val="24"/>
        </w:rPr>
        <w:t xml:space="preserve"> </w:t>
      </w:r>
    </w:p>
    <w:p w14:paraId="61D47A3C" w14:textId="77777777" w:rsidR="00291D8D" w:rsidRDefault="00291D8D" w:rsidP="003F1866">
      <w:pPr>
        <w:spacing w:after="0" w:line="480" w:lineRule="auto"/>
        <w:rPr>
          <w:rFonts w:ascii="Times New Roman" w:hAnsi="Times New Roman" w:cs="Times New Roman"/>
          <w:sz w:val="24"/>
          <w:szCs w:val="24"/>
        </w:rPr>
      </w:pPr>
    </w:p>
    <w:p w14:paraId="2F623421" w14:textId="77777777" w:rsidR="00BE3B9E" w:rsidRPr="00BE3B9E" w:rsidRDefault="00BE3B9E" w:rsidP="003F1866">
      <w:pPr>
        <w:spacing w:after="0" w:line="480" w:lineRule="auto"/>
        <w:rPr>
          <w:rFonts w:ascii="Times New Roman" w:hAnsi="Times New Roman" w:cs="Times New Roman"/>
          <w:b/>
          <w:sz w:val="24"/>
          <w:szCs w:val="24"/>
        </w:rPr>
      </w:pPr>
      <w:r w:rsidRPr="00BE3B9E">
        <w:rPr>
          <w:rFonts w:ascii="Times New Roman" w:hAnsi="Times New Roman" w:cs="Times New Roman"/>
          <w:b/>
          <w:sz w:val="24"/>
          <w:szCs w:val="24"/>
        </w:rPr>
        <w:t>MATHONSI JA:</w:t>
      </w:r>
    </w:p>
    <w:p w14:paraId="657691C7" w14:textId="77777777" w:rsidR="00177F15" w:rsidRDefault="00177F15" w:rsidP="008675BA">
      <w:pPr>
        <w:spacing w:after="0" w:line="480" w:lineRule="auto"/>
        <w:ind w:firstLine="1440"/>
        <w:rPr>
          <w:rFonts w:ascii="Times New Roman" w:hAnsi="Times New Roman" w:cs="Times New Roman"/>
          <w:sz w:val="24"/>
          <w:szCs w:val="24"/>
        </w:rPr>
      </w:pPr>
      <w:r>
        <w:rPr>
          <w:rFonts w:ascii="Times New Roman" w:hAnsi="Times New Roman" w:cs="Times New Roman"/>
          <w:sz w:val="24"/>
          <w:szCs w:val="24"/>
        </w:rPr>
        <w:t xml:space="preserve">On 28 April 2023 </w:t>
      </w:r>
      <w:r w:rsidR="00DE5D93">
        <w:rPr>
          <w:rFonts w:ascii="Times New Roman" w:hAnsi="Times New Roman" w:cs="Times New Roman"/>
          <w:sz w:val="24"/>
          <w:szCs w:val="24"/>
        </w:rPr>
        <w:t>the L</w:t>
      </w:r>
      <w:r>
        <w:rPr>
          <w:rFonts w:ascii="Times New Roman" w:hAnsi="Times New Roman" w:cs="Times New Roman"/>
          <w:sz w:val="24"/>
          <w:szCs w:val="24"/>
        </w:rPr>
        <w:t xml:space="preserve">abour Court (the court </w:t>
      </w:r>
      <w:r w:rsidRPr="00DE5D93">
        <w:rPr>
          <w:rFonts w:ascii="Times New Roman" w:hAnsi="Times New Roman" w:cs="Times New Roman"/>
          <w:i/>
          <w:sz w:val="24"/>
          <w:szCs w:val="24"/>
        </w:rPr>
        <w:t>a quo</w:t>
      </w:r>
      <w:r>
        <w:rPr>
          <w:rFonts w:ascii="Times New Roman" w:hAnsi="Times New Roman" w:cs="Times New Roman"/>
          <w:sz w:val="24"/>
          <w:szCs w:val="24"/>
        </w:rPr>
        <w:t>) dismissed an application for review made by the appellant.  The appellant was dissatisfied by that outcome and filed the present appeal before this Court.</w:t>
      </w:r>
    </w:p>
    <w:p w14:paraId="10C37D8D" w14:textId="77777777" w:rsidR="00177F15" w:rsidRDefault="00177F15" w:rsidP="003F1866">
      <w:pPr>
        <w:spacing w:after="0" w:line="480" w:lineRule="auto"/>
        <w:rPr>
          <w:rFonts w:ascii="Times New Roman" w:hAnsi="Times New Roman" w:cs="Times New Roman"/>
          <w:sz w:val="24"/>
          <w:szCs w:val="24"/>
        </w:rPr>
      </w:pPr>
    </w:p>
    <w:p w14:paraId="36B4402C" w14:textId="77777777" w:rsidR="00177F15" w:rsidRDefault="00177F15" w:rsidP="003F1866">
      <w:pPr>
        <w:spacing w:after="0" w:line="480" w:lineRule="auto"/>
        <w:rPr>
          <w:rFonts w:ascii="Times New Roman" w:hAnsi="Times New Roman" w:cs="Times New Roman"/>
          <w:b/>
          <w:sz w:val="24"/>
          <w:szCs w:val="24"/>
          <w:u w:val="thick"/>
        </w:rPr>
      </w:pPr>
      <w:r w:rsidRPr="00177F15">
        <w:rPr>
          <w:rFonts w:ascii="Times New Roman" w:hAnsi="Times New Roman" w:cs="Times New Roman"/>
          <w:b/>
          <w:sz w:val="24"/>
          <w:szCs w:val="24"/>
          <w:u w:val="thick"/>
        </w:rPr>
        <w:t xml:space="preserve">THE FACTS </w:t>
      </w:r>
    </w:p>
    <w:p w14:paraId="3C0EA96F" w14:textId="0AE4DB3C" w:rsidR="00177F15" w:rsidRDefault="00177F15" w:rsidP="008675BA">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The appellant was employed by the first respondent, a statutory body established in terms of s 3 of the Revenue Authority Act</w:t>
      </w:r>
      <w:r w:rsidR="005F3A61">
        <w:rPr>
          <w:rFonts w:ascii="Times New Roman" w:hAnsi="Times New Roman" w:cs="Times New Roman"/>
          <w:sz w:val="24"/>
          <w:szCs w:val="24"/>
        </w:rPr>
        <w:t xml:space="preserve"> [</w:t>
      </w:r>
      <w:r w:rsidR="005F3A61" w:rsidRPr="005F3A61">
        <w:rPr>
          <w:rFonts w:ascii="Times New Roman" w:hAnsi="Times New Roman" w:cs="Times New Roman"/>
          <w:i/>
          <w:iCs/>
          <w:sz w:val="24"/>
          <w:szCs w:val="24"/>
        </w:rPr>
        <w:t>Chapter 23:11</w:t>
      </w:r>
      <w:r w:rsidR="005F3A61">
        <w:rPr>
          <w:rFonts w:ascii="Times New Roman" w:hAnsi="Times New Roman" w:cs="Times New Roman"/>
          <w:sz w:val="24"/>
          <w:szCs w:val="24"/>
        </w:rPr>
        <w:t>]</w:t>
      </w:r>
      <w:r>
        <w:rPr>
          <w:rFonts w:ascii="Times New Roman" w:hAnsi="Times New Roman" w:cs="Times New Roman"/>
          <w:sz w:val="24"/>
          <w:szCs w:val="24"/>
        </w:rPr>
        <w:t xml:space="preserve">, as its Head of Human Capital </w:t>
      </w:r>
      <w:r w:rsidR="004453B1">
        <w:rPr>
          <w:rFonts w:ascii="Times New Roman" w:hAnsi="Times New Roman" w:cs="Times New Roman"/>
          <w:sz w:val="24"/>
          <w:szCs w:val="24"/>
        </w:rPr>
        <w:t xml:space="preserve">Administration in </w:t>
      </w:r>
      <w:r w:rsidR="00AC26ED">
        <w:rPr>
          <w:rFonts w:ascii="Times New Roman" w:hAnsi="Times New Roman" w:cs="Times New Roman"/>
          <w:sz w:val="24"/>
          <w:szCs w:val="24"/>
        </w:rPr>
        <w:t>the Human</w:t>
      </w:r>
      <w:r w:rsidR="004453B1">
        <w:rPr>
          <w:rFonts w:ascii="Times New Roman" w:hAnsi="Times New Roman" w:cs="Times New Roman"/>
          <w:sz w:val="24"/>
          <w:szCs w:val="24"/>
        </w:rPr>
        <w:t xml:space="preserve"> Capital </w:t>
      </w:r>
      <w:r>
        <w:rPr>
          <w:rFonts w:ascii="Times New Roman" w:hAnsi="Times New Roman" w:cs="Times New Roman"/>
          <w:sz w:val="24"/>
          <w:szCs w:val="24"/>
        </w:rPr>
        <w:t xml:space="preserve">Division.  The second respondent was cited in his official capacity as the chairperson, while both the third and fourth respondents were cited as committee members of the Disciplinary </w:t>
      </w:r>
      <w:r w:rsidR="00141017">
        <w:rPr>
          <w:rFonts w:ascii="Times New Roman" w:hAnsi="Times New Roman" w:cs="Times New Roman"/>
          <w:sz w:val="24"/>
          <w:szCs w:val="24"/>
        </w:rPr>
        <w:t>Committee</w:t>
      </w:r>
      <w:r>
        <w:rPr>
          <w:rFonts w:ascii="Times New Roman" w:hAnsi="Times New Roman" w:cs="Times New Roman"/>
          <w:sz w:val="24"/>
          <w:szCs w:val="24"/>
        </w:rPr>
        <w:t xml:space="preserve"> that dealt</w:t>
      </w:r>
      <w:r w:rsidR="00141017">
        <w:rPr>
          <w:rFonts w:ascii="Times New Roman" w:hAnsi="Times New Roman" w:cs="Times New Roman"/>
          <w:sz w:val="24"/>
          <w:szCs w:val="24"/>
        </w:rPr>
        <w:t xml:space="preserve"> with a disciplinary </w:t>
      </w:r>
      <w:r w:rsidR="00E50C56">
        <w:rPr>
          <w:rFonts w:ascii="Times New Roman" w:hAnsi="Times New Roman" w:cs="Times New Roman"/>
          <w:sz w:val="24"/>
          <w:szCs w:val="24"/>
        </w:rPr>
        <w:t>case</w:t>
      </w:r>
      <w:r w:rsidR="00141017">
        <w:rPr>
          <w:rFonts w:ascii="Times New Roman" w:hAnsi="Times New Roman" w:cs="Times New Roman"/>
          <w:sz w:val="24"/>
          <w:szCs w:val="24"/>
        </w:rPr>
        <w:t xml:space="preserve"> involving the appellant.</w:t>
      </w:r>
    </w:p>
    <w:p w14:paraId="1986CBD0" w14:textId="77777777" w:rsidR="00141017" w:rsidRDefault="00141017" w:rsidP="0033451C">
      <w:pPr>
        <w:spacing w:after="0" w:line="480" w:lineRule="auto"/>
        <w:jc w:val="both"/>
        <w:rPr>
          <w:rFonts w:ascii="Times New Roman" w:hAnsi="Times New Roman" w:cs="Times New Roman"/>
          <w:sz w:val="24"/>
          <w:szCs w:val="24"/>
        </w:rPr>
      </w:pPr>
    </w:p>
    <w:p w14:paraId="63459EC9" w14:textId="15A622CF" w:rsidR="00141017" w:rsidRDefault="00141017" w:rsidP="0033451C">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8675BA">
        <w:rPr>
          <w:rFonts w:ascii="Times New Roman" w:hAnsi="Times New Roman" w:cs="Times New Roman"/>
          <w:sz w:val="24"/>
          <w:szCs w:val="24"/>
        </w:rPr>
        <w:tab/>
      </w:r>
      <w:r>
        <w:rPr>
          <w:rFonts w:ascii="Times New Roman" w:hAnsi="Times New Roman" w:cs="Times New Roman"/>
          <w:sz w:val="24"/>
          <w:szCs w:val="24"/>
        </w:rPr>
        <w:t xml:space="preserve">The appellant was suspected of having committed acts of misconduct as a result of which he was </w:t>
      </w:r>
      <w:r w:rsidR="007769C4">
        <w:rPr>
          <w:rFonts w:ascii="Times New Roman" w:hAnsi="Times New Roman" w:cs="Times New Roman"/>
          <w:sz w:val="24"/>
          <w:szCs w:val="24"/>
        </w:rPr>
        <w:t>suspended from duty</w:t>
      </w:r>
      <w:r w:rsidR="00781EF7">
        <w:rPr>
          <w:rFonts w:ascii="Times New Roman" w:hAnsi="Times New Roman" w:cs="Times New Roman"/>
          <w:sz w:val="24"/>
          <w:szCs w:val="24"/>
        </w:rPr>
        <w:t>,</w:t>
      </w:r>
      <w:r w:rsidR="007769C4">
        <w:rPr>
          <w:rFonts w:ascii="Times New Roman" w:hAnsi="Times New Roman" w:cs="Times New Roman"/>
          <w:sz w:val="24"/>
          <w:szCs w:val="24"/>
        </w:rPr>
        <w:t xml:space="preserve"> with pay</w:t>
      </w:r>
      <w:r w:rsidR="00781EF7">
        <w:rPr>
          <w:rFonts w:ascii="Times New Roman" w:hAnsi="Times New Roman" w:cs="Times New Roman"/>
          <w:sz w:val="24"/>
          <w:szCs w:val="24"/>
        </w:rPr>
        <w:t>,</w:t>
      </w:r>
      <w:r w:rsidR="007769C4">
        <w:rPr>
          <w:rFonts w:ascii="Times New Roman" w:hAnsi="Times New Roman" w:cs="Times New Roman"/>
          <w:sz w:val="24"/>
          <w:szCs w:val="24"/>
        </w:rPr>
        <w:t xml:space="preserve"> in terms of </w:t>
      </w:r>
      <w:r w:rsidR="00781EF7">
        <w:rPr>
          <w:rFonts w:ascii="Times New Roman" w:hAnsi="Times New Roman" w:cs="Times New Roman"/>
          <w:sz w:val="24"/>
          <w:szCs w:val="24"/>
        </w:rPr>
        <w:t>C</w:t>
      </w:r>
      <w:r w:rsidR="007769C4">
        <w:rPr>
          <w:rFonts w:ascii="Times New Roman" w:hAnsi="Times New Roman" w:cs="Times New Roman"/>
          <w:sz w:val="24"/>
          <w:szCs w:val="24"/>
        </w:rPr>
        <w:t>lause 10.1 of the first respondent’s Code of Conduct on 12 July 2022.  The initial suspension was to facilitate investigations into the alleged misconduct.  Following those investigations, four counts of misconduct were preferred against him.</w:t>
      </w:r>
    </w:p>
    <w:p w14:paraId="00E97604" w14:textId="77777777" w:rsidR="00895450" w:rsidRDefault="00895450" w:rsidP="00730C9B">
      <w:pPr>
        <w:spacing w:after="0" w:line="240" w:lineRule="auto"/>
        <w:rPr>
          <w:rFonts w:ascii="Times New Roman" w:hAnsi="Times New Roman" w:cs="Times New Roman"/>
          <w:sz w:val="24"/>
          <w:szCs w:val="24"/>
        </w:rPr>
      </w:pPr>
    </w:p>
    <w:p w14:paraId="176127A3" w14:textId="3B68EB85" w:rsidR="00895450" w:rsidRDefault="00895450" w:rsidP="0033451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8675BA">
        <w:rPr>
          <w:rFonts w:ascii="Times New Roman" w:hAnsi="Times New Roman" w:cs="Times New Roman"/>
          <w:sz w:val="24"/>
          <w:szCs w:val="24"/>
        </w:rPr>
        <w:tab/>
      </w:r>
      <w:r>
        <w:rPr>
          <w:rFonts w:ascii="Times New Roman" w:hAnsi="Times New Roman" w:cs="Times New Roman"/>
          <w:sz w:val="24"/>
          <w:szCs w:val="24"/>
        </w:rPr>
        <w:t>Accordingly, by letter dated 26 August 2022</w:t>
      </w:r>
      <w:r w:rsidR="00782128">
        <w:rPr>
          <w:rFonts w:ascii="Times New Roman" w:hAnsi="Times New Roman" w:cs="Times New Roman"/>
          <w:sz w:val="24"/>
          <w:szCs w:val="24"/>
        </w:rPr>
        <w:t>,</w:t>
      </w:r>
      <w:r>
        <w:rPr>
          <w:rFonts w:ascii="Times New Roman" w:hAnsi="Times New Roman" w:cs="Times New Roman"/>
          <w:sz w:val="24"/>
          <w:szCs w:val="24"/>
        </w:rPr>
        <w:t xml:space="preserve"> the appellant was placed on suspension without pay and notice given of a disciplinary hearing scheduled for 2 September 2022.  In response, on 1 September 2022, the appellant addressed a letter to a Labour Officer referring the matter in terms of s 101(6) of the Labour Act [</w:t>
      </w:r>
      <w:r w:rsidRPr="00730C9B">
        <w:rPr>
          <w:rFonts w:ascii="Times New Roman" w:hAnsi="Times New Roman" w:cs="Times New Roman"/>
          <w:i/>
          <w:sz w:val="24"/>
          <w:szCs w:val="24"/>
        </w:rPr>
        <w:t>Chapter 28:01</w:t>
      </w:r>
      <w:r>
        <w:rPr>
          <w:rFonts w:ascii="Times New Roman" w:hAnsi="Times New Roman" w:cs="Times New Roman"/>
          <w:sz w:val="24"/>
          <w:szCs w:val="24"/>
        </w:rPr>
        <w:t>] (the Act).  The basis for such referral was that, in the appellant`s view, more than thirty days had lapsed from the date of the commencement of proceedings against him without a determination being made.</w:t>
      </w:r>
    </w:p>
    <w:p w14:paraId="053A43D4" w14:textId="77777777" w:rsidR="00895450" w:rsidRDefault="00895450" w:rsidP="00730C9B">
      <w:pPr>
        <w:spacing w:after="0" w:line="240" w:lineRule="auto"/>
        <w:rPr>
          <w:rFonts w:ascii="Times New Roman" w:hAnsi="Times New Roman" w:cs="Times New Roman"/>
          <w:sz w:val="24"/>
          <w:szCs w:val="24"/>
        </w:rPr>
      </w:pPr>
    </w:p>
    <w:p w14:paraId="2748D00E" w14:textId="1F4FF8A5" w:rsidR="00895450" w:rsidRDefault="00895450" w:rsidP="0033451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8675BA">
        <w:rPr>
          <w:rFonts w:ascii="Times New Roman" w:hAnsi="Times New Roman" w:cs="Times New Roman"/>
          <w:sz w:val="24"/>
          <w:szCs w:val="24"/>
        </w:rPr>
        <w:tab/>
      </w:r>
      <w:r>
        <w:rPr>
          <w:rFonts w:ascii="Times New Roman" w:hAnsi="Times New Roman" w:cs="Times New Roman"/>
          <w:sz w:val="24"/>
          <w:szCs w:val="24"/>
        </w:rPr>
        <w:t xml:space="preserve">At the hearing set for 2 September 2022 the appellant requested a </w:t>
      </w:r>
      <w:r w:rsidR="0033451C">
        <w:rPr>
          <w:rFonts w:ascii="Times New Roman" w:hAnsi="Times New Roman" w:cs="Times New Roman"/>
          <w:sz w:val="24"/>
          <w:szCs w:val="24"/>
        </w:rPr>
        <w:t>postponement of</w:t>
      </w:r>
      <w:r>
        <w:rPr>
          <w:rFonts w:ascii="Times New Roman" w:hAnsi="Times New Roman" w:cs="Times New Roman"/>
          <w:sz w:val="24"/>
          <w:szCs w:val="24"/>
        </w:rPr>
        <w:t xml:space="preserve"> the </w:t>
      </w:r>
      <w:r w:rsidR="00730C9B">
        <w:rPr>
          <w:rFonts w:ascii="Times New Roman" w:hAnsi="Times New Roman" w:cs="Times New Roman"/>
          <w:sz w:val="24"/>
          <w:szCs w:val="24"/>
        </w:rPr>
        <w:t>hearing,</w:t>
      </w:r>
      <w:r>
        <w:rPr>
          <w:rFonts w:ascii="Times New Roman" w:hAnsi="Times New Roman" w:cs="Times New Roman"/>
          <w:sz w:val="24"/>
          <w:szCs w:val="24"/>
        </w:rPr>
        <w:t xml:space="preserve"> notwithstanding that he had already </w:t>
      </w:r>
      <w:r w:rsidR="0033451C">
        <w:rPr>
          <w:rFonts w:ascii="Times New Roman" w:hAnsi="Times New Roman" w:cs="Times New Roman"/>
          <w:sz w:val="24"/>
          <w:szCs w:val="24"/>
        </w:rPr>
        <w:t>purported</w:t>
      </w:r>
      <w:r>
        <w:rPr>
          <w:rFonts w:ascii="Times New Roman" w:hAnsi="Times New Roman" w:cs="Times New Roman"/>
          <w:sz w:val="24"/>
          <w:szCs w:val="24"/>
        </w:rPr>
        <w:t xml:space="preserve"> to refer the dispute to a </w:t>
      </w:r>
      <w:r w:rsidR="00730C9B">
        <w:rPr>
          <w:rFonts w:ascii="Times New Roman" w:hAnsi="Times New Roman" w:cs="Times New Roman"/>
          <w:sz w:val="24"/>
          <w:szCs w:val="24"/>
        </w:rPr>
        <w:t>Labour Officer</w:t>
      </w:r>
      <w:r w:rsidR="0033451C">
        <w:rPr>
          <w:rFonts w:ascii="Times New Roman" w:hAnsi="Times New Roman" w:cs="Times New Roman"/>
          <w:sz w:val="24"/>
          <w:szCs w:val="24"/>
        </w:rPr>
        <w:t xml:space="preserve"> in terms of s 101(6) of the Act.  His reason for seeking a postponement was two</w:t>
      </w:r>
      <w:r w:rsidR="00782128">
        <w:rPr>
          <w:rFonts w:ascii="Times New Roman" w:hAnsi="Times New Roman" w:cs="Times New Roman"/>
          <w:sz w:val="24"/>
          <w:szCs w:val="24"/>
        </w:rPr>
        <w:t>-</w:t>
      </w:r>
      <w:r w:rsidR="0033451C">
        <w:rPr>
          <w:rFonts w:ascii="Times New Roman" w:hAnsi="Times New Roman" w:cs="Times New Roman"/>
          <w:sz w:val="24"/>
          <w:szCs w:val="24"/>
        </w:rPr>
        <w:t>fold</w:t>
      </w:r>
      <w:r w:rsidR="00782128">
        <w:rPr>
          <w:rFonts w:ascii="Times New Roman" w:hAnsi="Times New Roman" w:cs="Times New Roman"/>
          <w:sz w:val="24"/>
          <w:szCs w:val="24"/>
        </w:rPr>
        <w:t>.</w:t>
      </w:r>
      <w:r w:rsidR="0033451C">
        <w:rPr>
          <w:rFonts w:ascii="Times New Roman" w:hAnsi="Times New Roman" w:cs="Times New Roman"/>
          <w:sz w:val="24"/>
          <w:szCs w:val="24"/>
        </w:rPr>
        <w:t xml:space="preserve"> </w:t>
      </w:r>
      <w:r w:rsidR="00782128">
        <w:rPr>
          <w:rFonts w:ascii="Times New Roman" w:hAnsi="Times New Roman" w:cs="Times New Roman"/>
          <w:sz w:val="24"/>
          <w:szCs w:val="24"/>
        </w:rPr>
        <w:t>F</w:t>
      </w:r>
      <w:r w:rsidR="0033451C">
        <w:rPr>
          <w:rFonts w:ascii="Times New Roman" w:hAnsi="Times New Roman" w:cs="Times New Roman"/>
          <w:sz w:val="24"/>
          <w:szCs w:val="24"/>
        </w:rPr>
        <w:t>irstly, he wanted the employer to avail to him certain documents or information he had listed, to allow him access to his office and computer and to allow him to interview certain</w:t>
      </w:r>
      <w:r w:rsidR="00F47C79">
        <w:rPr>
          <w:rFonts w:ascii="Times New Roman" w:hAnsi="Times New Roman" w:cs="Times New Roman"/>
          <w:sz w:val="24"/>
          <w:szCs w:val="24"/>
        </w:rPr>
        <w:t xml:space="preserve"> individuals he </w:t>
      </w:r>
      <w:r w:rsidR="00782128">
        <w:rPr>
          <w:rFonts w:ascii="Times New Roman" w:hAnsi="Times New Roman" w:cs="Times New Roman"/>
          <w:sz w:val="24"/>
          <w:szCs w:val="24"/>
        </w:rPr>
        <w:t>also</w:t>
      </w:r>
      <w:r w:rsidR="00F47C79">
        <w:rPr>
          <w:rFonts w:ascii="Times New Roman" w:hAnsi="Times New Roman" w:cs="Times New Roman"/>
          <w:sz w:val="24"/>
          <w:szCs w:val="24"/>
        </w:rPr>
        <w:t xml:space="preserve"> listed.</w:t>
      </w:r>
    </w:p>
    <w:p w14:paraId="2F62757A" w14:textId="77777777" w:rsidR="00F47C79" w:rsidRDefault="00F47C79" w:rsidP="008A65EB">
      <w:pPr>
        <w:spacing w:after="0" w:line="240" w:lineRule="auto"/>
        <w:jc w:val="both"/>
        <w:rPr>
          <w:rFonts w:ascii="Times New Roman" w:hAnsi="Times New Roman" w:cs="Times New Roman"/>
          <w:sz w:val="24"/>
          <w:szCs w:val="24"/>
        </w:rPr>
      </w:pPr>
    </w:p>
    <w:p w14:paraId="6F4196FB" w14:textId="0E9256E0" w:rsidR="00F47C79" w:rsidRDefault="00F47C79" w:rsidP="008675BA">
      <w:pPr>
        <w:spacing w:after="0" w:line="480" w:lineRule="auto"/>
        <w:ind w:firstLine="1854"/>
        <w:jc w:val="both"/>
        <w:rPr>
          <w:rFonts w:ascii="Times New Roman" w:hAnsi="Times New Roman" w:cs="Times New Roman"/>
          <w:sz w:val="24"/>
          <w:szCs w:val="24"/>
        </w:rPr>
      </w:pPr>
      <w:r>
        <w:rPr>
          <w:rFonts w:ascii="Times New Roman" w:hAnsi="Times New Roman" w:cs="Times New Roman"/>
          <w:sz w:val="24"/>
          <w:szCs w:val="24"/>
        </w:rPr>
        <w:t xml:space="preserve">Secondly, the appellant </w:t>
      </w:r>
      <w:r w:rsidR="008A65EB">
        <w:rPr>
          <w:rFonts w:ascii="Times New Roman" w:hAnsi="Times New Roman" w:cs="Times New Roman"/>
          <w:sz w:val="24"/>
          <w:szCs w:val="24"/>
        </w:rPr>
        <w:t>sought a</w:t>
      </w:r>
      <w:r>
        <w:rPr>
          <w:rFonts w:ascii="Times New Roman" w:hAnsi="Times New Roman" w:cs="Times New Roman"/>
          <w:sz w:val="24"/>
          <w:szCs w:val="24"/>
        </w:rPr>
        <w:t xml:space="preserve"> postponement because his legal practitioner was “unavailable on that date due to prior commitments</w:t>
      </w:r>
      <w:r w:rsidR="004C036C">
        <w:rPr>
          <w:rFonts w:ascii="Times New Roman" w:hAnsi="Times New Roman" w:cs="Times New Roman"/>
          <w:sz w:val="24"/>
          <w:szCs w:val="24"/>
        </w:rPr>
        <w:t>”</w:t>
      </w:r>
      <w:r>
        <w:rPr>
          <w:rFonts w:ascii="Times New Roman" w:hAnsi="Times New Roman" w:cs="Times New Roman"/>
          <w:sz w:val="24"/>
          <w:szCs w:val="24"/>
        </w:rPr>
        <w:t>.  The minutes of the meeting show that the parties deliberated at length about the application for a postponement and eventually agreed to postpone the mat</w:t>
      </w:r>
      <w:r w:rsidR="004C036C">
        <w:rPr>
          <w:rFonts w:ascii="Times New Roman" w:hAnsi="Times New Roman" w:cs="Times New Roman"/>
          <w:sz w:val="24"/>
          <w:szCs w:val="24"/>
        </w:rPr>
        <w:t>t</w:t>
      </w:r>
      <w:r>
        <w:rPr>
          <w:rFonts w:ascii="Times New Roman" w:hAnsi="Times New Roman" w:cs="Times New Roman"/>
          <w:sz w:val="24"/>
          <w:szCs w:val="24"/>
        </w:rPr>
        <w:t>er to 21 September 2022.</w:t>
      </w:r>
    </w:p>
    <w:p w14:paraId="424A1295" w14:textId="77777777" w:rsidR="00F47C79" w:rsidRDefault="00F47C79" w:rsidP="008A65EB">
      <w:pPr>
        <w:spacing w:after="0" w:line="240" w:lineRule="auto"/>
        <w:jc w:val="both"/>
        <w:rPr>
          <w:rFonts w:ascii="Times New Roman" w:hAnsi="Times New Roman" w:cs="Times New Roman"/>
          <w:sz w:val="24"/>
          <w:szCs w:val="24"/>
        </w:rPr>
      </w:pPr>
    </w:p>
    <w:p w14:paraId="2EB7B5DF" w14:textId="1B337216" w:rsidR="00F47C79" w:rsidRDefault="00F47C79" w:rsidP="008675BA">
      <w:pPr>
        <w:spacing w:after="0" w:line="480" w:lineRule="auto"/>
        <w:ind w:firstLine="1854"/>
        <w:jc w:val="both"/>
        <w:rPr>
          <w:rFonts w:ascii="Times New Roman" w:hAnsi="Times New Roman" w:cs="Times New Roman"/>
          <w:sz w:val="24"/>
          <w:szCs w:val="24"/>
        </w:rPr>
      </w:pPr>
      <w:r>
        <w:rPr>
          <w:rFonts w:ascii="Times New Roman" w:hAnsi="Times New Roman" w:cs="Times New Roman"/>
          <w:sz w:val="24"/>
          <w:szCs w:val="24"/>
        </w:rPr>
        <w:t xml:space="preserve">On 21 September 2022, the appellant raised some preliminary issues pertaining to his referral of the matter to a Labour Officer by letter dated 1 September 2022.  </w:t>
      </w:r>
      <w:r>
        <w:rPr>
          <w:rFonts w:ascii="Times New Roman" w:hAnsi="Times New Roman" w:cs="Times New Roman"/>
          <w:sz w:val="24"/>
          <w:szCs w:val="24"/>
        </w:rPr>
        <w:lastRenderedPageBreak/>
        <w:t>His position was that the disciplinary proceedings commenced with his suspension with pay on 12 July 2022.  According to</w:t>
      </w:r>
      <w:r w:rsidR="006E3983">
        <w:rPr>
          <w:rFonts w:ascii="Times New Roman" w:hAnsi="Times New Roman" w:cs="Times New Roman"/>
          <w:sz w:val="24"/>
          <w:szCs w:val="24"/>
        </w:rPr>
        <w:t xml:space="preserve"> him the matter had been properl</w:t>
      </w:r>
      <w:r>
        <w:rPr>
          <w:rFonts w:ascii="Times New Roman" w:hAnsi="Times New Roman" w:cs="Times New Roman"/>
          <w:sz w:val="24"/>
          <w:szCs w:val="24"/>
        </w:rPr>
        <w:t>y refer</w:t>
      </w:r>
      <w:r w:rsidR="00314AB5">
        <w:rPr>
          <w:rFonts w:ascii="Times New Roman" w:hAnsi="Times New Roman" w:cs="Times New Roman"/>
          <w:sz w:val="24"/>
          <w:szCs w:val="24"/>
        </w:rPr>
        <w:t>r</w:t>
      </w:r>
      <w:r>
        <w:rPr>
          <w:rFonts w:ascii="Times New Roman" w:hAnsi="Times New Roman" w:cs="Times New Roman"/>
          <w:sz w:val="24"/>
          <w:szCs w:val="24"/>
        </w:rPr>
        <w:t>ed</w:t>
      </w:r>
      <w:r w:rsidR="00BE1E39">
        <w:rPr>
          <w:rFonts w:ascii="Times New Roman" w:hAnsi="Times New Roman" w:cs="Times New Roman"/>
          <w:sz w:val="24"/>
          <w:szCs w:val="24"/>
        </w:rPr>
        <w:t xml:space="preserve"> to a Labour Officer,</w:t>
      </w:r>
      <w:r>
        <w:rPr>
          <w:rFonts w:ascii="Times New Roman" w:hAnsi="Times New Roman" w:cs="Times New Roman"/>
          <w:sz w:val="24"/>
          <w:szCs w:val="24"/>
        </w:rPr>
        <w:t xml:space="preserve"> the </w:t>
      </w:r>
      <w:r w:rsidR="00866AE3">
        <w:rPr>
          <w:rFonts w:ascii="Times New Roman" w:hAnsi="Times New Roman" w:cs="Times New Roman"/>
          <w:sz w:val="24"/>
          <w:szCs w:val="24"/>
        </w:rPr>
        <w:t>thirty</w:t>
      </w:r>
      <w:r w:rsidR="00E453FF">
        <w:rPr>
          <w:rFonts w:ascii="Times New Roman" w:hAnsi="Times New Roman" w:cs="Times New Roman"/>
          <w:sz w:val="24"/>
          <w:szCs w:val="24"/>
        </w:rPr>
        <w:t>-</w:t>
      </w:r>
      <w:r>
        <w:rPr>
          <w:rFonts w:ascii="Times New Roman" w:hAnsi="Times New Roman" w:cs="Times New Roman"/>
          <w:sz w:val="24"/>
          <w:szCs w:val="24"/>
        </w:rPr>
        <w:t>day period having expired.</w:t>
      </w:r>
    </w:p>
    <w:p w14:paraId="58C8FA63" w14:textId="77777777" w:rsidR="007F3D16" w:rsidRDefault="007F3D16" w:rsidP="007F3D16">
      <w:pPr>
        <w:spacing w:after="0" w:line="240" w:lineRule="auto"/>
        <w:jc w:val="both"/>
        <w:rPr>
          <w:rFonts w:ascii="Times New Roman" w:hAnsi="Times New Roman" w:cs="Times New Roman"/>
          <w:sz w:val="24"/>
          <w:szCs w:val="24"/>
        </w:rPr>
      </w:pPr>
    </w:p>
    <w:p w14:paraId="313A81A8" w14:textId="5E5B4406" w:rsidR="007F3D16" w:rsidRDefault="007F3D16" w:rsidP="008675BA">
      <w:pPr>
        <w:spacing w:after="0" w:line="480" w:lineRule="auto"/>
        <w:ind w:firstLine="1854"/>
        <w:jc w:val="both"/>
        <w:rPr>
          <w:rFonts w:ascii="Times New Roman" w:hAnsi="Times New Roman" w:cs="Times New Roman"/>
          <w:sz w:val="24"/>
          <w:szCs w:val="24"/>
        </w:rPr>
      </w:pPr>
      <w:r>
        <w:rPr>
          <w:rFonts w:ascii="Times New Roman" w:hAnsi="Times New Roman" w:cs="Times New Roman"/>
          <w:sz w:val="24"/>
          <w:szCs w:val="24"/>
        </w:rPr>
        <w:t xml:space="preserve">During </w:t>
      </w:r>
      <w:r w:rsidR="00E453FF">
        <w:rPr>
          <w:rFonts w:ascii="Times New Roman" w:hAnsi="Times New Roman" w:cs="Times New Roman"/>
          <w:sz w:val="24"/>
          <w:szCs w:val="24"/>
        </w:rPr>
        <w:t>deliberations before</w:t>
      </w:r>
      <w:r>
        <w:rPr>
          <w:rFonts w:ascii="Times New Roman" w:hAnsi="Times New Roman" w:cs="Times New Roman"/>
          <w:sz w:val="24"/>
          <w:szCs w:val="24"/>
        </w:rPr>
        <w:t xml:space="preserve"> the Disciplinary Committee</w:t>
      </w:r>
      <w:r w:rsidR="00E453FF">
        <w:rPr>
          <w:rFonts w:ascii="Times New Roman" w:hAnsi="Times New Roman" w:cs="Times New Roman"/>
          <w:sz w:val="24"/>
          <w:szCs w:val="24"/>
        </w:rPr>
        <w:t>,</w:t>
      </w:r>
      <w:r>
        <w:rPr>
          <w:rFonts w:ascii="Times New Roman" w:hAnsi="Times New Roman" w:cs="Times New Roman"/>
          <w:sz w:val="24"/>
          <w:szCs w:val="24"/>
        </w:rPr>
        <w:t xml:space="preserve"> counsel for the appellant made lengthy submissions and conclude</w:t>
      </w:r>
      <w:r w:rsidR="00A5340F">
        <w:rPr>
          <w:rFonts w:ascii="Times New Roman" w:hAnsi="Times New Roman" w:cs="Times New Roman"/>
          <w:sz w:val="24"/>
          <w:szCs w:val="24"/>
        </w:rPr>
        <w:t>d</w:t>
      </w:r>
      <w:r>
        <w:rPr>
          <w:rFonts w:ascii="Times New Roman" w:hAnsi="Times New Roman" w:cs="Times New Roman"/>
          <w:sz w:val="24"/>
          <w:szCs w:val="24"/>
        </w:rPr>
        <w:t xml:space="preserve"> by saying:</w:t>
      </w:r>
    </w:p>
    <w:p w14:paraId="2C8CCDC5" w14:textId="1D8C48AD" w:rsidR="007F3D16" w:rsidRDefault="007F3D16" w:rsidP="008675B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“Once jurisdiction is lost, any decision by those without jurisdiction is a waste of time.  </w:t>
      </w:r>
      <w:r w:rsidRPr="007F3D16">
        <w:rPr>
          <w:rFonts w:ascii="Times New Roman" w:hAnsi="Times New Roman" w:cs="Times New Roman"/>
          <w:sz w:val="24"/>
          <w:szCs w:val="24"/>
          <w:u w:val="single"/>
        </w:rPr>
        <w:t xml:space="preserve">I have no problem with the 30 days being </w:t>
      </w:r>
      <w:r w:rsidR="00F84A5C">
        <w:rPr>
          <w:rFonts w:ascii="Times New Roman" w:hAnsi="Times New Roman" w:cs="Times New Roman"/>
          <w:sz w:val="24"/>
          <w:szCs w:val="24"/>
          <w:u w:val="single"/>
        </w:rPr>
        <w:t xml:space="preserve">frozen so that there won`t be a </w:t>
      </w:r>
      <w:r w:rsidRPr="007F3D16">
        <w:rPr>
          <w:rFonts w:ascii="Times New Roman" w:hAnsi="Times New Roman" w:cs="Times New Roman"/>
          <w:sz w:val="24"/>
          <w:szCs w:val="24"/>
          <w:u w:val="single"/>
        </w:rPr>
        <w:t>re-referral as we wait for the labour officer to determine that issue.”</w:t>
      </w:r>
      <w:r>
        <w:rPr>
          <w:rFonts w:ascii="Times New Roman" w:hAnsi="Times New Roman" w:cs="Times New Roman"/>
          <w:sz w:val="24"/>
          <w:szCs w:val="24"/>
        </w:rPr>
        <w:t xml:space="preserve"> (The underlining is mine)</w:t>
      </w:r>
    </w:p>
    <w:p w14:paraId="30BEB9D6" w14:textId="77777777" w:rsidR="00205681" w:rsidRDefault="00205681" w:rsidP="00205681">
      <w:pPr>
        <w:spacing w:after="0" w:line="240" w:lineRule="auto"/>
        <w:jc w:val="both"/>
        <w:rPr>
          <w:rFonts w:ascii="Times New Roman" w:hAnsi="Times New Roman" w:cs="Times New Roman"/>
          <w:sz w:val="24"/>
          <w:szCs w:val="24"/>
        </w:rPr>
      </w:pPr>
    </w:p>
    <w:p w14:paraId="1FEC1438" w14:textId="77777777" w:rsidR="00205681" w:rsidRDefault="00205681" w:rsidP="0041711A">
      <w:pPr>
        <w:tabs>
          <w:tab w:val="left" w:pos="1134"/>
        </w:tabs>
        <w:spacing w:after="0" w:line="240" w:lineRule="auto"/>
        <w:jc w:val="both"/>
        <w:rPr>
          <w:rFonts w:ascii="Times New Roman" w:hAnsi="Times New Roman" w:cs="Times New Roman"/>
          <w:sz w:val="24"/>
          <w:szCs w:val="24"/>
        </w:rPr>
      </w:pPr>
    </w:p>
    <w:p w14:paraId="3ED07B24" w14:textId="31BF963B" w:rsidR="00205681" w:rsidRDefault="00205681" w:rsidP="00D777B5">
      <w:pPr>
        <w:spacing w:after="0" w:line="480" w:lineRule="auto"/>
        <w:ind w:firstLine="1854"/>
        <w:jc w:val="both"/>
        <w:rPr>
          <w:rFonts w:ascii="Times New Roman" w:hAnsi="Times New Roman" w:cs="Times New Roman"/>
          <w:sz w:val="24"/>
          <w:szCs w:val="24"/>
        </w:rPr>
      </w:pPr>
      <w:r>
        <w:rPr>
          <w:rFonts w:ascii="Times New Roman" w:hAnsi="Times New Roman" w:cs="Times New Roman"/>
          <w:sz w:val="24"/>
          <w:szCs w:val="24"/>
        </w:rPr>
        <w:t>In the end the parties agreed to postpone the matter to 4 October</w:t>
      </w:r>
      <w:r w:rsidR="00502241">
        <w:rPr>
          <w:rFonts w:ascii="Times New Roman" w:hAnsi="Times New Roman" w:cs="Times New Roman"/>
          <w:sz w:val="24"/>
          <w:szCs w:val="24"/>
        </w:rPr>
        <w:t xml:space="preserve"> 2022</w:t>
      </w:r>
      <w:r>
        <w:rPr>
          <w:rFonts w:ascii="Times New Roman" w:hAnsi="Times New Roman" w:cs="Times New Roman"/>
          <w:sz w:val="24"/>
          <w:szCs w:val="24"/>
        </w:rPr>
        <w:t xml:space="preserve"> to enable the appellant`s legal practitioner to file written submissions on the preliminary point he was prosecuting.  When the hearing resumed on 4 October 2022, the Disciplinary Committee handed down its ruling on that point.  It determined that it still had jurisdiction to proceed with the merits of the matter.</w:t>
      </w:r>
    </w:p>
    <w:p w14:paraId="5F10E2E7" w14:textId="77777777" w:rsidR="00F6197F" w:rsidRDefault="00F6197F" w:rsidP="002909ED">
      <w:pPr>
        <w:spacing w:after="0" w:line="240" w:lineRule="auto"/>
        <w:ind w:firstLine="1134"/>
        <w:jc w:val="both"/>
        <w:rPr>
          <w:rFonts w:ascii="Times New Roman" w:hAnsi="Times New Roman" w:cs="Times New Roman"/>
          <w:sz w:val="24"/>
          <w:szCs w:val="24"/>
        </w:rPr>
      </w:pPr>
    </w:p>
    <w:p w14:paraId="25DD950E" w14:textId="77777777" w:rsidR="00F6197F" w:rsidRDefault="00F6197F" w:rsidP="00310836">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Immediately after the ruling, counsel for the appellant again made an application for a postponement.  The reason for seeking a further postponement at that stage was stated as:</w:t>
      </w:r>
    </w:p>
    <w:p w14:paraId="40AC0B75" w14:textId="1DF317E6" w:rsidR="00F6197F" w:rsidRDefault="00F6197F" w:rsidP="0031083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is an application for postponement because the defendant`s representative, Mr </w:t>
      </w:r>
      <w:proofErr w:type="spellStart"/>
      <w:r w:rsidRPr="002909ED">
        <w:rPr>
          <w:rFonts w:ascii="Times New Roman" w:hAnsi="Times New Roman" w:cs="Times New Roman"/>
          <w:i/>
          <w:sz w:val="24"/>
          <w:szCs w:val="24"/>
        </w:rPr>
        <w:t>Maguchu</w:t>
      </w:r>
      <w:proofErr w:type="spellEnd"/>
      <w:r>
        <w:rPr>
          <w:rFonts w:ascii="Times New Roman" w:hAnsi="Times New Roman" w:cs="Times New Roman"/>
          <w:sz w:val="24"/>
          <w:szCs w:val="24"/>
        </w:rPr>
        <w:t xml:space="preserve"> is unavailable today as he is attending a training workshop today and have </w:t>
      </w:r>
      <w:r w:rsidR="00FD7817">
        <w:rPr>
          <w:rFonts w:ascii="Times New Roman" w:hAnsi="Times New Roman" w:cs="Times New Roman"/>
          <w:sz w:val="24"/>
          <w:szCs w:val="24"/>
        </w:rPr>
        <w:t>(</w:t>
      </w:r>
      <w:r w:rsidR="00FD7817" w:rsidRPr="00502241">
        <w:rPr>
          <w:rFonts w:ascii="Times New Roman" w:hAnsi="Times New Roman" w:cs="Times New Roman"/>
          <w:i/>
          <w:iCs/>
          <w:sz w:val="24"/>
          <w:szCs w:val="24"/>
        </w:rPr>
        <w:t>sic</w:t>
      </w:r>
      <w:r w:rsidR="00FD7817">
        <w:rPr>
          <w:rFonts w:ascii="Times New Roman" w:hAnsi="Times New Roman" w:cs="Times New Roman"/>
          <w:sz w:val="24"/>
          <w:szCs w:val="24"/>
        </w:rPr>
        <w:t xml:space="preserve">) asked me to stand in </w:t>
      </w:r>
      <w:r>
        <w:rPr>
          <w:rFonts w:ascii="Times New Roman" w:hAnsi="Times New Roman" w:cs="Times New Roman"/>
          <w:sz w:val="24"/>
          <w:szCs w:val="24"/>
        </w:rPr>
        <w:t xml:space="preserve">for him and make an application for postponement.” </w:t>
      </w:r>
    </w:p>
    <w:p w14:paraId="23406B63" w14:textId="77777777" w:rsidR="00F6197F" w:rsidRDefault="00F6197F" w:rsidP="00F6197F">
      <w:pPr>
        <w:spacing w:after="0" w:line="240" w:lineRule="auto"/>
        <w:jc w:val="both"/>
        <w:rPr>
          <w:rFonts w:ascii="Times New Roman" w:hAnsi="Times New Roman" w:cs="Times New Roman"/>
          <w:sz w:val="24"/>
          <w:szCs w:val="24"/>
        </w:rPr>
      </w:pPr>
    </w:p>
    <w:p w14:paraId="79646D4F" w14:textId="77777777" w:rsidR="00F6197F" w:rsidRDefault="00F6197F" w:rsidP="00250008">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1CC26052" w14:textId="7869A896" w:rsidR="00F6197F" w:rsidRDefault="00F6197F" w:rsidP="009E4CD9">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The matter was therefore postponed to 13 October 2022 at the instance of the appellant.</w:t>
      </w:r>
      <w:r w:rsidR="00A42C26">
        <w:rPr>
          <w:rFonts w:ascii="Times New Roman" w:hAnsi="Times New Roman" w:cs="Times New Roman"/>
          <w:sz w:val="24"/>
          <w:szCs w:val="24"/>
        </w:rPr>
        <w:t xml:space="preserve"> </w:t>
      </w:r>
      <w:r>
        <w:rPr>
          <w:rFonts w:ascii="Times New Roman" w:hAnsi="Times New Roman" w:cs="Times New Roman"/>
          <w:sz w:val="24"/>
          <w:szCs w:val="24"/>
        </w:rPr>
        <w:t xml:space="preserve">Even though the new date was requested by the appellants’ counsel, when the disciplinary hearing re-convened on that date, Mr </w:t>
      </w:r>
      <w:proofErr w:type="spellStart"/>
      <w:r w:rsidRPr="00250008">
        <w:rPr>
          <w:rFonts w:ascii="Times New Roman" w:hAnsi="Times New Roman" w:cs="Times New Roman"/>
          <w:i/>
          <w:sz w:val="24"/>
          <w:szCs w:val="24"/>
        </w:rPr>
        <w:t>Maguchu</w:t>
      </w:r>
      <w:proofErr w:type="spellEnd"/>
      <w:r>
        <w:rPr>
          <w:rFonts w:ascii="Times New Roman" w:hAnsi="Times New Roman" w:cs="Times New Roman"/>
          <w:sz w:val="24"/>
          <w:szCs w:val="24"/>
        </w:rPr>
        <w:t xml:space="preserve"> was not in attendance.  Ms </w:t>
      </w:r>
      <w:proofErr w:type="spellStart"/>
      <w:r w:rsidRPr="00A42C26">
        <w:rPr>
          <w:rFonts w:ascii="Times New Roman" w:hAnsi="Times New Roman" w:cs="Times New Roman"/>
          <w:i/>
          <w:iCs/>
          <w:sz w:val="24"/>
          <w:szCs w:val="24"/>
        </w:rPr>
        <w:t>M</w:t>
      </w:r>
      <w:r w:rsidR="00A42C26" w:rsidRPr="00A42C26">
        <w:rPr>
          <w:rFonts w:ascii="Times New Roman" w:hAnsi="Times New Roman" w:cs="Times New Roman"/>
          <w:i/>
          <w:iCs/>
          <w:sz w:val="24"/>
          <w:szCs w:val="24"/>
        </w:rPr>
        <w:t>a</w:t>
      </w:r>
      <w:r w:rsidRPr="00A42C26">
        <w:rPr>
          <w:rFonts w:ascii="Times New Roman" w:hAnsi="Times New Roman" w:cs="Times New Roman"/>
          <w:i/>
          <w:iCs/>
          <w:sz w:val="24"/>
          <w:szCs w:val="24"/>
        </w:rPr>
        <w:t>kumbe</w:t>
      </w:r>
      <w:proofErr w:type="spellEnd"/>
      <w:r>
        <w:rPr>
          <w:rFonts w:ascii="Times New Roman" w:hAnsi="Times New Roman" w:cs="Times New Roman"/>
          <w:sz w:val="24"/>
          <w:szCs w:val="24"/>
        </w:rPr>
        <w:t xml:space="preserve"> stood in for him and made an application for a further postponement.  She stated:</w:t>
      </w:r>
    </w:p>
    <w:p w14:paraId="67F5DD90" w14:textId="087574E9" w:rsidR="00391E8E" w:rsidRDefault="00391E8E" w:rsidP="009E4CD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“We have an application for a postponement from Mr </w:t>
      </w:r>
      <w:proofErr w:type="spellStart"/>
      <w:r w:rsidRPr="00250008">
        <w:rPr>
          <w:rFonts w:ascii="Times New Roman" w:hAnsi="Times New Roman" w:cs="Times New Roman"/>
          <w:i/>
          <w:sz w:val="24"/>
          <w:szCs w:val="24"/>
        </w:rPr>
        <w:t>Muguchu</w:t>
      </w:r>
      <w:proofErr w:type="spellEnd"/>
      <w:r>
        <w:rPr>
          <w:rFonts w:ascii="Times New Roman" w:hAnsi="Times New Roman" w:cs="Times New Roman"/>
          <w:sz w:val="24"/>
          <w:szCs w:val="24"/>
        </w:rPr>
        <w:t xml:space="preserve"> who is attending a Labour Court case in Bulawayo today.  We therefore ask that the hearing be postponed to next week.  Unfortunately, when there was a postponement last week, the matter had not been diarized. The case had already been heard and it was postponed today.  He had </w:t>
      </w:r>
      <w:r>
        <w:rPr>
          <w:rFonts w:ascii="Times New Roman" w:hAnsi="Times New Roman" w:cs="Times New Roman"/>
          <w:sz w:val="24"/>
          <w:szCs w:val="24"/>
        </w:rPr>
        <w:lastRenderedPageBreak/>
        <w:t>not instructed anyone to come and argue the matter because there had been another indication that this matter was now being heard by the Labour officer.”</w:t>
      </w:r>
    </w:p>
    <w:p w14:paraId="5E41CADB" w14:textId="77777777" w:rsidR="00391E8E" w:rsidRDefault="00391E8E" w:rsidP="00391E8E">
      <w:pPr>
        <w:spacing w:after="0" w:line="240" w:lineRule="auto"/>
        <w:jc w:val="both"/>
        <w:rPr>
          <w:rFonts w:ascii="Times New Roman" w:hAnsi="Times New Roman" w:cs="Times New Roman"/>
          <w:sz w:val="24"/>
          <w:szCs w:val="24"/>
        </w:rPr>
      </w:pPr>
    </w:p>
    <w:p w14:paraId="1D1022D4" w14:textId="77777777" w:rsidR="00391E8E" w:rsidRDefault="00391E8E" w:rsidP="00391E8E">
      <w:pPr>
        <w:spacing w:after="0" w:line="240" w:lineRule="auto"/>
        <w:jc w:val="both"/>
        <w:rPr>
          <w:rFonts w:ascii="Times New Roman" w:hAnsi="Times New Roman" w:cs="Times New Roman"/>
          <w:sz w:val="24"/>
          <w:szCs w:val="24"/>
        </w:rPr>
      </w:pPr>
    </w:p>
    <w:p w14:paraId="0F14EEBE" w14:textId="4B06C88D" w:rsidR="00391E8E" w:rsidRDefault="00391E8E" w:rsidP="00731C4B">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8167ED">
        <w:rPr>
          <w:rFonts w:ascii="Times New Roman" w:hAnsi="Times New Roman" w:cs="Times New Roman"/>
          <w:sz w:val="24"/>
          <w:szCs w:val="24"/>
        </w:rPr>
        <w:tab/>
      </w:r>
      <w:r>
        <w:rPr>
          <w:rFonts w:ascii="Times New Roman" w:hAnsi="Times New Roman" w:cs="Times New Roman"/>
          <w:sz w:val="24"/>
          <w:szCs w:val="24"/>
        </w:rPr>
        <w:t xml:space="preserve">This time the Disciplinary Committee refused to postpone the matter and gave the appellant`s counsel time to study the papers before proceeding with the hearing.  </w:t>
      </w:r>
      <w:r w:rsidR="00314AB5">
        <w:rPr>
          <w:rFonts w:ascii="Times New Roman" w:hAnsi="Times New Roman" w:cs="Times New Roman"/>
          <w:sz w:val="24"/>
          <w:szCs w:val="24"/>
        </w:rPr>
        <w:t>On resumption of the hearing</w:t>
      </w:r>
      <w:r>
        <w:rPr>
          <w:rFonts w:ascii="Times New Roman" w:hAnsi="Times New Roman" w:cs="Times New Roman"/>
          <w:sz w:val="24"/>
          <w:szCs w:val="24"/>
        </w:rPr>
        <w:t xml:space="preserve"> the appellant`s counsel c</w:t>
      </w:r>
      <w:r w:rsidR="00A62603">
        <w:rPr>
          <w:rFonts w:ascii="Times New Roman" w:hAnsi="Times New Roman" w:cs="Times New Roman"/>
          <w:sz w:val="24"/>
          <w:szCs w:val="24"/>
        </w:rPr>
        <w:t>a</w:t>
      </w:r>
      <w:r>
        <w:rPr>
          <w:rFonts w:ascii="Times New Roman" w:hAnsi="Times New Roman" w:cs="Times New Roman"/>
          <w:sz w:val="24"/>
          <w:szCs w:val="24"/>
        </w:rPr>
        <w:t>me up with another preliminary point.  It was submitted on behalf of the appellant that there was a second referral of the dispute to a Labour Officer</w:t>
      </w:r>
      <w:r w:rsidR="00A62603">
        <w:rPr>
          <w:rFonts w:ascii="Times New Roman" w:hAnsi="Times New Roman" w:cs="Times New Roman"/>
          <w:sz w:val="24"/>
          <w:szCs w:val="24"/>
        </w:rPr>
        <w:t xml:space="preserve"> made</w:t>
      </w:r>
      <w:r>
        <w:rPr>
          <w:rFonts w:ascii="Times New Roman" w:hAnsi="Times New Roman" w:cs="Times New Roman"/>
          <w:sz w:val="24"/>
          <w:szCs w:val="24"/>
        </w:rPr>
        <w:t xml:space="preserve"> on 4 October 2022, the appellant having abandoned the earlier referral I </w:t>
      </w:r>
      <w:r w:rsidR="00A62603">
        <w:rPr>
          <w:rFonts w:ascii="Times New Roman" w:hAnsi="Times New Roman" w:cs="Times New Roman"/>
          <w:sz w:val="24"/>
          <w:szCs w:val="24"/>
        </w:rPr>
        <w:t>mentioned</w:t>
      </w:r>
      <w:r>
        <w:rPr>
          <w:rFonts w:ascii="Times New Roman" w:hAnsi="Times New Roman" w:cs="Times New Roman"/>
          <w:sz w:val="24"/>
          <w:szCs w:val="24"/>
        </w:rPr>
        <w:t xml:space="preserve"> above.</w:t>
      </w:r>
    </w:p>
    <w:p w14:paraId="3117ACB1" w14:textId="77777777" w:rsidR="00391E8E" w:rsidRDefault="00391E8E" w:rsidP="00250008">
      <w:pPr>
        <w:spacing w:after="0" w:line="240" w:lineRule="auto"/>
        <w:jc w:val="both"/>
        <w:rPr>
          <w:rFonts w:ascii="Times New Roman" w:hAnsi="Times New Roman" w:cs="Times New Roman"/>
          <w:sz w:val="24"/>
          <w:szCs w:val="24"/>
        </w:rPr>
      </w:pPr>
    </w:p>
    <w:p w14:paraId="7448C895" w14:textId="77777777" w:rsidR="00E46C22" w:rsidRDefault="00391E8E" w:rsidP="008167ED">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The appellant asserted that the second referral was proper</w:t>
      </w:r>
      <w:r w:rsidR="00AD267E">
        <w:rPr>
          <w:rFonts w:ascii="Times New Roman" w:hAnsi="Times New Roman" w:cs="Times New Roman"/>
          <w:sz w:val="24"/>
          <w:szCs w:val="24"/>
        </w:rPr>
        <w:t xml:space="preserve"> and that the first respondent made a </w:t>
      </w:r>
      <w:r w:rsidR="00C84D2E">
        <w:rPr>
          <w:rFonts w:ascii="Times New Roman" w:hAnsi="Times New Roman" w:cs="Times New Roman"/>
          <w:sz w:val="24"/>
          <w:szCs w:val="24"/>
        </w:rPr>
        <w:t>concession</w:t>
      </w:r>
      <w:r w:rsidR="00AD267E">
        <w:rPr>
          <w:rFonts w:ascii="Times New Roman" w:hAnsi="Times New Roman" w:cs="Times New Roman"/>
          <w:sz w:val="24"/>
          <w:szCs w:val="24"/>
        </w:rPr>
        <w:t xml:space="preserve"> to that effect.  The first </w:t>
      </w:r>
      <w:r w:rsidR="00CE37AC">
        <w:rPr>
          <w:rFonts w:ascii="Times New Roman" w:hAnsi="Times New Roman" w:cs="Times New Roman"/>
          <w:sz w:val="24"/>
          <w:szCs w:val="24"/>
        </w:rPr>
        <w:t>respondent denied making such a concession.  After hearing submissions from counsel, the Disciplinary Committee ruled that it still had jurisdiction to determine the merits</w:t>
      </w:r>
      <w:r w:rsidR="00E46C22">
        <w:rPr>
          <w:rFonts w:ascii="Times New Roman" w:hAnsi="Times New Roman" w:cs="Times New Roman"/>
          <w:sz w:val="24"/>
          <w:szCs w:val="24"/>
        </w:rPr>
        <w:t xml:space="preserve"> of the matter.</w:t>
      </w:r>
    </w:p>
    <w:p w14:paraId="2743E481" w14:textId="77777777" w:rsidR="00E46C22" w:rsidRDefault="00E46C22" w:rsidP="00593EB4">
      <w:pPr>
        <w:tabs>
          <w:tab w:val="left" w:pos="1134"/>
        </w:tabs>
        <w:spacing w:after="0" w:line="240" w:lineRule="auto"/>
        <w:jc w:val="both"/>
        <w:rPr>
          <w:rFonts w:ascii="Times New Roman" w:hAnsi="Times New Roman" w:cs="Times New Roman"/>
          <w:sz w:val="24"/>
          <w:szCs w:val="24"/>
        </w:rPr>
      </w:pPr>
    </w:p>
    <w:p w14:paraId="72A203C0" w14:textId="70C3C4A6" w:rsidR="00E46C22" w:rsidRDefault="00E46C22" w:rsidP="006A14A9">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Following a full contested hearing on the merits</w:t>
      </w:r>
      <w:r w:rsidR="00BC5225">
        <w:rPr>
          <w:rFonts w:ascii="Times New Roman" w:hAnsi="Times New Roman" w:cs="Times New Roman"/>
          <w:sz w:val="24"/>
          <w:szCs w:val="24"/>
        </w:rPr>
        <w:t>,</w:t>
      </w:r>
      <w:r>
        <w:rPr>
          <w:rFonts w:ascii="Times New Roman" w:hAnsi="Times New Roman" w:cs="Times New Roman"/>
          <w:sz w:val="24"/>
          <w:szCs w:val="24"/>
        </w:rPr>
        <w:t xml:space="preserve"> the appellant was found guilty of misconduct in count one, namely recommending the recruitment of a non-qualified candidate</w:t>
      </w:r>
      <w:r w:rsidR="002D0EB7">
        <w:rPr>
          <w:rFonts w:ascii="Times New Roman" w:hAnsi="Times New Roman" w:cs="Times New Roman"/>
          <w:sz w:val="24"/>
          <w:szCs w:val="24"/>
        </w:rPr>
        <w:t>;</w:t>
      </w:r>
      <w:r>
        <w:rPr>
          <w:rFonts w:ascii="Times New Roman" w:hAnsi="Times New Roman" w:cs="Times New Roman"/>
          <w:sz w:val="24"/>
          <w:szCs w:val="24"/>
        </w:rPr>
        <w:t xml:space="preserve"> guilty of misconduct in count two, namely failure to properly check and manage</w:t>
      </w:r>
      <w:r w:rsidR="002D0EB7">
        <w:rPr>
          <w:rFonts w:ascii="Times New Roman" w:hAnsi="Times New Roman" w:cs="Times New Roman"/>
          <w:sz w:val="24"/>
          <w:szCs w:val="24"/>
        </w:rPr>
        <w:t xml:space="preserve"> the</w:t>
      </w:r>
      <w:r>
        <w:rPr>
          <w:rFonts w:ascii="Times New Roman" w:hAnsi="Times New Roman" w:cs="Times New Roman"/>
          <w:sz w:val="24"/>
          <w:szCs w:val="24"/>
        </w:rPr>
        <w:t xml:space="preserve"> payroll leading to duplicate</w:t>
      </w:r>
      <w:r w:rsidR="00593EB4">
        <w:rPr>
          <w:rFonts w:ascii="Times New Roman" w:hAnsi="Times New Roman" w:cs="Times New Roman"/>
          <w:sz w:val="24"/>
          <w:szCs w:val="24"/>
        </w:rPr>
        <w:t xml:space="preserve"> payment of overtime on</w:t>
      </w:r>
      <w:r w:rsidR="00D411D1">
        <w:rPr>
          <w:rFonts w:ascii="Times New Roman" w:hAnsi="Times New Roman" w:cs="Times New Roman"/>
          <w:sz w:val="24"/>
          <w:szCs w:val="24"/>
        </w:rPr>
        <w:t xml:space="preserve"> the</w:t>
      </w:r>
      <w:r w:rsidR="00593EB4">
        <w:rPr>
          <w:rFonts w:ascii="Times New Roman" w:hAnsi="Times New Roman" w:cs="Times New Roman"/>
          <w:sz w:val="24"/>
          <w:szCs w:val="24"/>
        </w:rPr>
        <w:t xml:space="preserve"> payroll</w:t>
      </w:r>
      <w:r w:rsidR="002D0EB7">
        <w:rPr>
          <w:rFonts w:ascii="Times New Roman" w:hAnsi="Times New Roman" w:cs="Times New Roman"/>
          <w:sz w:val="24"/>
          <w:szCs w:val="24"/>
        </w:rPr>
        <w:t>;</w:t>
      </w:r>
      <w:r w:rsidR="00593EB4">
        <w:rPr>
          <w:rFonts w:ascii="Times New Roman" w:hAnsi="Times New Roman" w:cs="Times New Roman"/>
          <w:sz w:val="24"/>
          <w:szCs w:val="24"/>
        </w:rPr>
        <w:t xml:space="preserve"> </w:t>
      </w:r>
      <w:r>
        <w:rPr>
          <w:rFonts w:ascii="Times New Roman" w:hAnsi="Times New Roman" w:cs="Times New Roman"/>
          <w:sz w:val="24"/>
          <w:szCs w:val="24"/>
        </w:rPr>
        <w:t>guilty of misconduct in count three, namely failure to properly check and manage payroll, unsigned and incomplete claim forms</w:t>
      </w:r>
      <w:r w:rsidR="002D0EB7">
        <w:rPr>
          <w:rFonts w:ascii="Times New Roman" w:hAnsi="Times New Roman" w:cs="Times New Roman"/>
          <w:sz w:val="24"/>
          <w:szCs w:val="24"/>
        </w:rPr>
        <w:t>;</w:t>
      </w:r>
      <w:r>
        <w:rPr>
          <w:rFonts w:ascii="Times New Roman" w:hAnsi="Times New Roman" w:cs="Times New Roman"/>
          <w:sz w:val="24"/>
          <w:szCs w:val="24"/>
        </w:rPr>
        <w:t xml:space="preserve"> and guilty  of misconduct in count four, namely refusal to obey a lawful instruction.  He was dismissed from employment.</w:t>
      </w:r>
    </w:p>
    <w:p w14:paraId="4C76C340" w14:textId="77777777" w:rsidR="00E46C22" w:rsidRDefault="00E46C22" w:rsidP="00491E16">
      <w:pPr>
        <w:spacing w:after="0" w:line="240" w:lineRule="auto"/>
        <w:jc w:val="both"/>
        <w:rPr>
          <w:rFonts w:ascii="Times New Roman" w:hAnsi="Times New Roman" w:cs="Times New Roman"/>
          <w:sz w:val="24"/>
          <w:szCs w:val="24"/>
        </w:rPr>
      </w:pPr>
    </w:p>
    <w:p w14:paraId="7DFC4BF3" w14:textId="785C0C7E" w:rsidR="00593EB4" w:rsidRPr="00810F72" w:rsidRDefault="00E46C22" w:rsidP="00810F72">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On</w:t>
      </w:r>
      <w:r w:rsidR="00FF3D05">
        <w:rPr>
          <w:rFonts w:ascii="Times New Roman" w:hAnsi="Times New Roman" w:cs="Times New Roman"/>
          <w:sz w:val="24"/>
          <w:szCs w:val="24"/>
        </w:rPr>
        <w:t xml:space="preserve"> </w:t>
      </w:r>
      <w:r>
        <w:rPr>
          <w:rFonts w:ascii="Times New Roman" w:hAnsi="Times New Roman" w:cs="Times New Roman"/>
          <w:sz w:val="24"/>
          <w:szCs w:val="24"/>
        </w:rPr>
        <w:t>4 November 2022 the appellant appealed internally to the Appeals Committee against the decision of the Disciplinary Committee</w:t>
      </w:r>
      <w:r w:rsidR="00CE42D0">
        <w:rPr>
          <w:rFonts w:ascii="Times New Roman" w:hAnsi="Times New Roman" w:cs="Times New Roman"/>
          <w:sz w:val="24"/>
          <w:szCs w:val="24"/>
        </w:rPr>
        <w:t xml:space="preserve"> which upheld the appeal on one count</w:t>
      </w:r>
      <w:r w:rsidR="00FF3D05">
        <w:rPr>
          <w:rFonts w:ascii="Times New Roman" w:hAnsi="Times New Roman" w:cs="Times New Roman"/>
          <w:sz w:val="24"/>
          <w:szCs w:val="24"/>
        </w:rPr>
        <w:t xml:space="preserve"> and dismissed the rest of the appeal</w:t>
      </w:r>
      <w:r w:rsidR="00CE42D0">
        <w:rPr>
          <w:rFonts w:ascii="Times New Roman" w:hAnsi="Times New Roman" w:cs="Times New Roman"/>
          <w:sz w:val="24"/>
          <w:szCs w:val="24"/>
        </w:rPr>
        <w:t xml:space="preserve"> but did not vary the penalty of dismissal. </w:t>
      </w:r>
      <w:r w:rsidR="00314AB5">
        <w:rPr>
          <w:rFonts w:ascii="Times New Roman" w:hAnsi="Times New Roman" w:cs="Times New Roman"/>
          <w:sz w:val="24"/>
          <w:szCs w:val="24"/>
        </w:rPr>
        <w:t>F</w:t>
      </w:r>
      <w:r w:rsidR="00CE42D0">
        <w:rPr>
          <w:rFonts w:ascii="Times New Roman" w:hAnsi="Times New Roman" w:cs="Times New Roman"/>
          <w:sz w:val="24"/>
          <w:szCs w:val="24"/>
        </w:rPr>
        <w:t xml:space="preserve">ollowing the dismissal of his internal appeal, the appellant lodged an appeal to the Labour Court under case numbers and LCH 1122/22 </w:t>
      </w:r>
      <w:r w:rsidR="00E53409">
        <w:rPr>
          <w:rFonts w:ascii="Times New Roman" w:hAnsi="Times New Roman" w:cs="Times New Roman"/>
          <w:sz w:val="24"/>
          <w:szCs w:val="24"/>
        </w:rPr>
        <w:t>ref.</w:t>
      </w:r>
      <w:r w:rsidR="00CE42D0">
        <w:rPr>
          <w:rFonts w:ascii="Times New Roman" w:hAnsi="Times New Roman" w:cs="Times New Roman"/>
          <w:sz w:val="24"/>
          <w:szCs w:val="24"/>
        </w:rPr>
        <w:t xml:space="preserve"> LCH 216/23 which appeal was dismissed on the merits.</w:t>
      </w:r>
    </w:p>
    <w:p w14:paraId="52FAB6D2" w14:textId="77777777" w:rsidR="00E46C22" w:rsidRPr="00CE42D0" w:rsidRDefault="00CE42D0" w:rsidP="00CE42D0">
      <w:pPr>
        <w:spacing w:after="0" w:line="480" w:lineRule="auto"/>
        <w:jc w:val="both"/>
        <w:rPr>
          <w:rFonts w:ascii="Times New Roman" w:hAnsi="Times New Roman" w:cs="Times New Roman"/>
          <w:b/>
          <w:sz w:val="24"/>
          <w:szCs w:val="24"/>
          <w:u w:val="single"/>
        </w:rPr>
      </w:pPr>
      <w:r w:rsidRPr="00CE42D0">
        <w:rPr>
          <w:rFonts w:ascii="Times New Roman" w:hAnsi="Times New Roman" w:cs="Times New Roman"/>
          <w:b/>
          <w:sz w:val="24"/>
          <w:szCs w:val="24"/>
          <w:u w:val="single"/>
        </w:rPr>
        <w:lastRenderedPageBreak/>
        <w:t>PROCEEDINGS BEFORE THE LABOUR COURT</w:t>
      </w:r>
    </w:p>
    <w:p w14:paraId="77446556" w14:textId="170DD6F4" w:rsidR="00E46C22" w:rsidRDefault="00CE42D0" w:rsidP="006A14A9">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While pursuing an appeal to the Labour Court on the merits, the appellant also filed a review application in that court on </w:t>
      </w:r>
      <w:r w:rsidR="00FF3D05">
        <w:rPr>
          <w:rFonts w:ascii="Times New Roman" w:hAnsi="Times New Roman" w:cs="Times New Roman"/>
          <w:sz w:val="24"/>
          <w:szCs w:val="24"/>
        </w:rPr>
        <w:t>three</w:t>
      </w:r>
      <w:r w:rsidR="008526D1">
        <w:rPr>
          <w:rFonts w:ascii="Times New Roman" w:hAnsi="Times New Roman" w:cs="Times New Roman"/>
          <w:sz w:val="24"/>
          <w:szCs w:val="24"/>
        </w:rPr>
        <w:t xml:space="preserve"> </w:t>
      </w:r>
      <w:r>
        <w:rPr>
          <w:rFonts w:ascii="Times New Roman" w:hAnsi="Times New Roman" w:cs="Times New Roman"/>
          <w:sz w:val="24"/>
          <w:szCs w:val="24"/>
        </w:rPr>
        <w:t>grounds</w:t>
      </w:r>
      <w:r w:rsidR="00FF3D05">
        <w:rPr>
          <w:rFonts w:ascii="Times New Roman" w:hAnsi="Times New Roman" w:cs="Times New Roman"/>
          <w:sz w:val="24"/>
          <w:szCs w:val="24"/>
        </w:rPr>
        <w:t>,</w:t>
      </w:r>
      <w:r>
        <w:rPr>
          <w:rFonts w:ascii="Times New Roman" w:hAnsi="Times New Roman" w:cs="Times New Roman"/>
          <w:sz w:val="24"/>
          <w:szCs w:val="24"/>
        </w:rPr>
        <w:t xml:space="preserve"> namely</w:t>
      </w:r>
      <w:r w:rsidR="00FF3D05">
        <w:rPr>
          <w:rFonts w:ascii="Times New Roman" w:hAnsi="Times New Roman" w:cs="Times New Roman"/>
          <w:sz w:val="24"/>
          <w:szCs w:val="24"/>
        </w:rPr>
        <w:t>,</w:t>
      </w:r>
      <w:r>
        <w:rPr>
          <w:rFonts w:ascii="Times New Roman" w:hAnsi="Times New Roman" w:cs="Times New Roman"/>
          <w:sz w:val="24"/>
          <w:szCs w:val="24"/>
        </w:rPr>
        <w:t xml:space="preserve"> that:</w:t>
      </w:r>
    </w:p>
    <w:p w14:paraId="15F08649" w14:textId="388A25A6" w:rsidR="00CE42D0" w:rsidRDefault="00CE42D0" w:rsidP="005462C5">
      <w:pPr>
        <w:spacing w:after="0" w:line="240" w:lineRule="auto"/>
        <w:ind w:left="1260" w:hanging="630"/>
        <w:jc w:val="both"/>
        <w:rPr>
          <w:rFonts w:ascii="Times New Roman" w:hAnsi="Times New Roman" w:cs="Times New Roman"/>
          <w:sz w:val="24"/>
          <w:szCs w:val="24"/>
        </w:rPr>
      </w:pPr>
      <w:r>
        <w:rPr>
          <w:rFonts w:ascii="Times New Roman" w:hAnsi="Times New Roman" w:cs="Times New Roman"/>
          <w:sz w:val="24"/>
          <w:szCs w:val="24"/>
        </w:rPr>
        <w:t xml:space="preserve"> “(a)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disciplinary committee presided over and determined a disciplinary matter over which it had lost jurisdiction by operation of s 101</w:t>
      </w:r>
      <w:r w:rsidR="00805B0D">
        <w:rPr>
          <w:rFonts w:ascii="Times New Roman" w:hAnsi="Times New Roman" w:cs="Times New Roman"/>
          <w:sz w:val="24"/>
          <w:szCs w:val="24"/>
        </w:rPr>
        <w:t xml:space="preserve"> </w:t>
      </w:r>
      <w:r>
        <w:rPr>
          <w:rFonts w:ascii="Times New Roman" w:hAnsi="Times New Roman" w:cs="Times New Roman"/>
          <w:sz w:val="24"/>
          <w:szCs w:val="24"/>
        </w:rPr>
        <w:t xml:space="preserve">(6) and or by agreement. </w:t>
      </w:r>
    </w:p>
    <w:p w14:paraId="475C63AE" w14:textId="77777777" w:rsidR="005A692E" w:rsidRDefault="005A692E" w:rsidP="006A14A9">
      <w:pPr>
        <w:spacing w:after="0" w:line="240" w:lineRule="auto"/>
        <w:ind w:left="1260" w:hanging="540"/>
        <w:jc w:val="both"/>
        <w:rPr>
          <w:rFonts w:ascii="Times New Roman" w:hAnsi="Times New Roman" w:cs="Times New Roman"/>
          <w:sz w:val="24"/>
          <w:szCs w:val="24"/>
        </w:rPr>
      </w:pPr>
    </w:p>
    <w:p w14:paraId="3E68D6CA" w14:textId="77777777" w:rsidR="006E2859" w:rsidRDefault="00CE42D0" w:rsidP="006A14A9">
      <w:pPr>
        <w:spacing w:after="0" w:line="240" w:lineRule="auto"/>
        <w:ind w:left="1170" w:hanging="450"/>
        <w:jc w:val="both"/>
        <w:rPr>
          <w:rFonts w:ascii="Times New Roman" w:hAnsi="Times New Roman" w:cs="Times New Roman"/>
          <w:sz w:val="24"/>
          <w:szCs w:val="24"/>
        </w:rPr>
      </w:pPr>
      <w:r>
        <w:rPr>
          <w:rFonts w:ascii="Times New Roman" w:hAnsi="Times New Roman" w:cs="Times New Roman"/>
          <w:sz w:val="24"/>
          <w:szCs w:val="24"/>
        </w:rPr>
        <w:t>(b) The disciplinary committee effectively denied the applicant his right to legal representation by insisting on hearing the matter despite the justified absence of applicant`s attorney adequate time to prepare for</w:t>
      </w:r>
      <w:r w:rsidR="006E2859">
        <w:rPr>
          <w:rFonts w:ascii="Times New Roman" w:hAnsi="Times New Roman" w:cs="Times New Roman"/>
          <w:sz w:val="24"/>
          <w:szCs w:val="24"/>
        </w:rPr>
        <w:t xml:space="preserve"> hearing (</w:t>
      </w:r>
      <w:r w:rsidR="006E2859" w:rsidRPr="00B247E8">
        <w:rPr>
          <w:rFonts w:ascii="Times New Roman" w:hAnsi="Times New Roman" w:cs="Times New Roman"/>
          <w:i/>
          <w:iCs/>
          <w:sz w:val="24"/>
          <w:szCs w:val="24"/>
        </w:rPr>
        <w:t>sic</w:t>
      </w:r>
      <w:r w:rsidR="006E2859">
        <w:rPr>
          <w:rFonts w:ascii="Times New Roman" w:hAnsi="Times New Roman" w:cs="Times New Roman"/>
          <w:sz w:val="24"/>
          <w:szCs w:val="24"/>
        </w:rPr>
        <w:t>).</w:t>
      </w:r>
    </w:p>
    <w:p w14:paraId="5704CF49" w14:textId="77777777" w:rsidR="005A692E" w:rsidRDefault="005A692E" w:rsidP="006A14A9">
      <w:pPr>
        <w:spacing w:after="0" w:line="240" w:lineRule="auto"/>
        <w:ind w:left="1170" w:hanging="450"/>
        <w:jc w:val="both"/>
        <w:rPr>
          <w:rFonts w:ascii="Times New Roman" w:hAnsi="Times New Roman" w:cs="Times New Roman"/>
          <w:sz w:val="24"/>
          <w:szCs w:val="24"/>
        </w:rPr>
      </w:pPr>
    </w:p>
    <w:p w14:paraId="6E90FD6E" w14:textId="609C2453" w:rsidR="00CE42D0" w:rsidRDefault="006E2859" w:rsidP="006A14A9">
      <w:pPr>
        <w:spacing w:after="0" w:line="240" w:lineRule="auto"/>
        <w:ind w:left="1080" w:hanging="360"/>
        <w:jc w:val="both"/>
        <w:rPr>
          <w:rFonts w:ascii="Times New Roman" w:hAnsi="Times New Roman" w:cs="Times New Roman"/>
          <w:sz w:val="24"/>
          <w:szCs w:val="24"/>
        </w:rPr>
      </w:pPr>
      <w:r>
        <w:rPr>
          <w:rFonts w:ascii="Times New Roman" w:hAnsi="Times New Roman" w:cs="Times New Roman"/>
          <w:sz w:val="24"/>
          <w:szCs w:val="24"/>
        </w:rPr>
        <w:t>(c) The disciplinary committee erred procedurally by proceeding to hear the merits of the matter without determining procedural issues raised by the applicant</w:t>
      </w:r>
      <w:r w:rsidR="00B247E8">
        <w:rPr>
          <w:rFonts w:ascii="Times New Roman" w:hAnsi="Times New Roman" w:cs="Times New Roman"/>
          <w:sz w:val="24"/>
          <w:szCs w:val="24"/>
        </w:rPr>
        <w:t xml:space="preserve"> and which</w:t>
      </w:r>
      <w:r w:rsidR="0016776A">
        <w:rPr>
          <w:rFonts w:ascii="Times New Roman" w:hAnsi="Times New Roman" w:cs="Times New Roman"/>
          <w:sz w:val="24"/>
          <w:szCs w:val="24"/>
        </w:rPr>
        <w:t xml:space="preserve"> applicant</w:t>
      </w:r>
      <w:r>
        <w:rPr>
          <w:rFonts w:ascii="Times New Roman" w:hAnsi="Times New Roman" w:cs="Times New Roman"/>
          <w:sz w:val="24"/>
          <w:szCs w:val="24"/>
        </w:rPr>
        <w:t xml:space="preserve"> alleged disposed of the matter without need to consider the merits.”</w:t>
      </w:r>
      <w:r w:rsidR="00CE42D0">
        <w:rPr>
          <w:rFonts w:ascii="Times New Roman" w:hAnsi="Times New Roman" w:cs="Times New Roman"/>
          <w:sz w:val="24"/>
          <w:szCs w:val="24"/>
        </w:rPr>
        <w:t xml:space="preserve"> </w:t>
      </w:r>
    </w:p>
    <w:p w14:paraId="4B5763F7" w14:textId="77777777" w:rsidR="00391E8E" w:rsidRDefault="00CE37AC" w:rsidP="006E28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2A2D012" w14:textId="77777777" w:rsidR="006E2859" w:rsidRDefault="006E2859" w:rsidP="006E2859">
      <w:pPr>
        <w:spacing w:after="0" w:line="240" w:lineRule="auto"/>
        <w:jc w:val="both"/>
        <w:rPr>
          <w:rFonts w:ascii="Times New Roman" w:hAnsi="Times New Roman" w:cs="Times New Roman"/>
          <w:sz w:val="24"/>
          <w:szCs w:val="24"/>
        </w:rPr>
      </w:pPr>
    </w:p>
    <w:p w14:paraId="6B153E78" w14:textId="77777777" w:rsidR="007F3D16" w:rsidRDefault="006E2859" w:rsidP="007D2887">
      <w:pPr>
        <w:spacing w:after="0" w:line="240" w:lineRule="auto"/>
        <w:ind w:left="414" w:firstLine="1026"/>
        <w:jc w:val="both"/>
        <w:rPr>
          <w:rFonts w:ascii="Times New Roman" w:hAnsi="Times New Roman" w:cs="Times New Roman"/>
          <w:sz w:val="24"/>
          <w:szCs w:val="24"/>
        </w:rPr>
      </w:pPr>
      <w:r>
        <w:rPr>
          <w:rFonts w:ascii="Times New Roman" w:hAnsi="Times New Roman" w:cs="Times New Roman"/>
          <w:sz w:val="24"/>
          <w:szCs w:val="24"/>
        </w:rPr>
        <w:t xml:space="preserve">Before the court </w:t>
      </w:r>
      <w:r w:rsidRPr="006E2859">
        <w:rPr>
          <w:rFonts w:ascii="Times New Roman" w:hAnsi="Times New Roman" w:cs="Times New Roman"/>
          <w:i/>
          <w:sz w:val="24"/>
          <w:szCs w:val="24"/>
        </w:rPr>
        <w:t>a quo</w:t>
      </w:r>
      <w:r>
        <w:rPr>
          <w:rFonts w:ascii="Times New Roman" w:hAnsi="Times New Roman" w:cs="Times New Roman"/>
          <w:sz w:val="24"/>
          <w:szCs w:val="24"/>
        </w:rPr>
        <w:t xml:space="preserve"> the appellant sought the following relief:</w:t>
      </w:r>
    </w:p>
    <w:p w14:paraId="290A6C38" w14:textId="77777777" w:rsidR="006E2859" w:rsidRDefault="006E2859" w:rsidP="006E28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0FE6661B" w14:textId="77777777" w:rsidR="006E2859" w:rsidRDefault="006E2859" w:rsidP="007D288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426041">
        <w:rPr>
          <w:rFonts w:ascii="Times New Roman" w:hAnsi="Times New Roman" w:cs="Times New Roman"/>
          <w:b/>
          <w:sz w:val="24"/>
          <w:szCs w:val="24"/>
        </w:rPr>
        <w:t>IT IS ORDERED THAT:-</w:t>
      </w:r>
    </w:p>
    <w:p w14:paraId="14E7D169" w14:textId="45D0AADB" w:rsidR="006E2859" w:rsidRDefault="006E2859" w:rsidP="007D2887">
      <w:pPr>
        <w:pStyle w:val="ListParagraph"/>
        <w:numPr>
          <w:ilvl w:val="0"/>
          <w:numId w:val="4"/>
        </w:numPr>
        <w:spacing w:after="0" w:line="240" w:lineRule="auto"/>
        <w:ind w:left="1276" w:hanging="556"/>
        <w:jc w:val="both"/>
        <w:rPr>
          <w:rFonts w:ascii="Times New Roman" w:hAnsi="Times New Roman" w:cs="Times New Roman"/>
          <w:sz w:val="24"/>
          <w:szCs w:val="24"/>
        </w:rPr>
      </w:pPr>
      <w:r>
        <w:rPr>
          <w:rFonts w:ascii="Times New Roman" w:hAnsi="Times New Roman" w:cs="Times New Roman"/>
          <w:sz w:val="24"/>
          <w:szCs w:val="24"/>
        </w:rPr>
        <w:t>The application is hereby granted</w:t>
      </w:r>
      <w:r w:rsidR="005962D8">
        <w:rPr>
          <w:rFonts w:ascii="Times New Roman" w:hAnsi="Times New Roman" w:cs="Times New Roman"/>
          <w:sz w:val="24"/>
          <w:szCs w:val="24"/>
        </w:rPr>
        <w:t>.</w:t>
      </w:r>
      <w:r>
        <w:rPr>
          <w:rFonts w:ascii="Times New Roman" w:hAnsi="Times New Roman" w:cs="Times New Roman"/>
          <w:sz w:val="24"/>
          <w:szCs w:val="24"/>
        </w:rPr>
        <w:t xml:space="preserve"> </w:t>
      </w:r>
    </w:p>
    <w:p w14:paraId="1C595415" w14:textId="77777777" w:rsidR="006E2859" w:rsidRDefault="006E2859" w:rsidP="007D2887">
      <w:pPr>
        <w:pStyle w:val="ListParagraph"/>
        <w:numPr>
          <w:ilvl w:val="0"/>
          <w:numId w:val="4"/>
        </w:numPr>
        <w:spacing w:after="0" w:line="240" w:lineRule="auto"/>
        <w:ind w:left="1276" w:hanging="556"/>
        <w:jc w:val="both"/>
        <w:rPr>
          <w:rFonts w:ascii="Times New Roman" w:hAnsi="Times New Roman" w:cs="Times New Roman"/>
          <w:sz w:val="24"/>
          <w:szCs w:val="24"/>
        </w:rPr>
      </w:pPr>
      <w:r>
        <w:rPr>
          <w:rFonts w:ascii="Times New Roman" w:hAnsi="Times New Roman" w:cs="Times New Roman"/>
          <w:sz w:val="24"/>
          <w:szCs w:val="24"/>
        </w:rPr>
        <w:t>The proceedings that were conducted by the Disciplinary Committee chaired by----- be and are hereby set aside.</w:t>
      </w:r>
    </w:p>
    <w:p w14:paraId="29FB602E" w14:textId="77777777" w:rsidR="006E2859" w:rsidRDefault="006E2859" w:rsidP="007D2887">
      <w:pPr>
        <w:pStyle w:val="ListParagraph"/>
        <w:numPr>
          <w:ilvl w:val="0"/>
          <w:numId w:val="4"/>
        </w:numPr>
        <w:spacing w:after="0" w:line="240" w:lineRule="auto"/>
        <w:ind w:left="1276" w:hanging="556"/>
        <w:jc w:val="both"/>
        <w:rPr>
          <w:rFonts w:ascii="Times New Roman" w:hAnsi="Times New Roman" w:cs="Times New Roman"/>
          <w:sz w:val="24"/>
          <w:szCs w:val="24"/>
        </w:rPr>
      </w:pPr>
      <w:r>
        <w:rPr>
          <w:rFonts w:ascii="Times New Roman" w:hAnsi="Times New Roman" w:cs="Times New Roman"/>
          <w:sz w:val="24"/>
          <w:szCs w:val="24"/>
        </w:rPr>
        <w:t>The respondent is directed to set up an alternative disciplinary committee if it wishes for the hearing of this matter.</w:t>
      </w:r>
    </w:p>
    <w:p w14:paraId="2BA5812E" w14:textId="77777777" w:rsidR="006E2859" w:rsidRDefault="00426041" w:rsidP="007D2887">
      <w:pPr>
        <w:pStyle w:val="ListParagraph"/>
        <w:numPr>
          <w:ilvl w:val="0"/>
          <w:numId w:val="4"/>
        </w:numPr>
        <w:spacing w:after="0" w:line="240" w:lineRule="auto"/>
        <w:ind w:left="1276" w:hanging="556"/>
        <w:jc w:val="both"/>
        <w:rPr>
          <w:rFonts w:ascii="Times New Roman" w:hAnsi="Times New Roman" w:cs="Times New Roman"/>
          <w:sz w:val="24"/>
          <w:szCs w:val="24"/>
        </w:rPr>
      </w:pPr>
      <w:r>
        <w:rPr>
          <w:rFonts w:ascii="Times New Roman" w:hAnsi="Times New Roman" w:cs="Times New Roman"/>
          <w:sz w:val="24"/>
          <w:szCs w:val="24"/>
        </w:rPr>
        <w:t>The respondent is ordered to pay costs of suits.”</w:t>
      </w:r>
    </w:p>
    <w:p w14:paraId="07598B98" w14:textId="77777777" w:rsidR="00426041" w:rsidRDefault="00426041" w:rsidP="00426041">
      <w:pPr>
        <w:spacing w:after="0" w:line="240" w:lineRule="auto"/>
        <w:jc w:val="both"/>
        <w:rPr>
          <w:rFonts w:ascii="Times New Roman" w:hAnsi="Times New Roman" w:cs="Times New Roman"/>
          <w:sz w:val="24"/>
          <w:szCs w:val="24"/>
        </w:rPr>
      </w:pPr>
    </w:p>
    <w:p w14:paraId="114CFD72" w14:textId="77777777" w:rsidR="00426041" w:rsidRDefault="00426041" w:rsidP="00426041">
      <w:pPr>
        <w:spacing w:after="0" w:line="240" w:lineRule="auto"/>
        <w:ind w:firstLine="720"/>
        <w:jc w:val="both"/>
        <w:rPr>
          <w:rFonts w:ascii="Times New Roman" w:hAnsi="Times New Roman" w:cs="Times New Roman"/>
          <w:sz w:val="24"/>
          <w:szCs w:val="24"/>
        </w:rPr>
      </w:pPr>
    </w:p>
    <w:p w14:paraId="51A3ACDE" w14:textId="3204D086" w:rsidR="00426041" w:rsidRDefault="00426041" w:rsidP="0086162D">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Before </w:t>
      </w:r>
      <w:r w:rsidR="001A6C0B">
        <w:rPr>
          <w:rFonts w:ascii="Times New Roman" w:hAnsi="Times New Roman" w:cs="Times New Roman"/>
          <w:sz w:val="24"/>
          <w:szCs w:val="24"/>
        </w:rPr>
        <w:t>the</w:t>
      </w:r>
      <w:r>
        <w:rPr>
          <w:rFonts w:ascii="Times New Roman" w:hAnsi="Times New Roman" w:cs="Times New Roman"/>
          <w:sz w:val="24"/>
          <w:szCs w:val="24"/>
        </w:rPr>
        <w:t xml:space="preserve"> court </w:t>
      </w:r>
      <w:r w:rsidRPr="00426041">
        <w:rPr>
          <w:rFonts w:ascii="Times New Roman" w:hAnsi="Times New Roman" w:cs="Times New Roman"/>
          <w:i/>
          <w:sz w:val="24"/>
          <w:szCs w:val="24"/>
        </w:rPr>
        <w:t>a quo</w:t>
      </w:r>
      <w:r>
        <w:rPr>
          <w:rFonts w:ascii="Times New Roman" w:hAnsi="Times New Roman" w:cs="Times New Roman"/>
          <w:sz w:val="24"/>
          <w:szCs w:val="24"/>
        </w:rPr>
        <w:t>, in respect the first ground, the appellant contended that the Disciplinary Committee lost jurisdiction to deal with the matter.  In his view</w:t>
      </w:r>
      <w:r w:rsidR="003A6E1D">
        <w:rPr>
          <w:rFonts w:ascii="Times New Roman" w:hAnsi="Times New Roman" w:cs="Times New Roman"/>
          <w:sz w:val="24"/>
          <w:szCs w:val="24"/>
        </w:rPr>
        <w:t>,</w:t>
      </w:r>
      <w:r>
        <w:rPr>
          <w:rFonts w:ascii="Times New Roman" w:hAnsi="Times New Roman" w:cs="Times New Roman"/>
          <w:sz w:val="24"/>
          <w:szCs w:val="24"/>
        </w:rPr>
        <w:t xml:space="preserve"> by 4 October 2022</w:t>
      </w:r>
      <w:r w:rsidR="00191018">
        <w:rPr>
          <w:rFonts w:ascii="Times New Roman" w:hAnsi="Times New Roman" w:cs="Times New Roman"/>
          <w:sz w:val="24"/>
          <w:szCs w:val="24"/>
        </w:rPr>
        <w:t>,</w:t>
      </w:r>
      <w:r>
        <w:rPr>
          <w:rFonts w:ascii="Times New Roman" w:hAnsi="Times New Roman" w:cs="Times New Roman"/>
          <w:sz w:val="24"/>
          <w:szCs w:val="24"/>
        </w:rPr>
        <w:t xml:space="preserve"> when the hearing was held, a period of more than thirty days had passed.  It was further contended that the referral to a Labour Officer was lawful signifying the employer’s loss of</w:t>
      </w:r>
      <w:r w:rsidR="007A25DC">
        <w:rPr>
          <w:rFonts w:ascii="Times New Roman" w:hAnsi="Times New Roman" w:cs="Times New Roman"/>
          <w:sz w:val="24"/>
          <w:szCs w:val="24"/>
        </w:rPr>
        <w:t xml:space="preserve"> </w:t>
      </w:r>
      <w:r>
        <w:rPr>
          <w:rFonts w:ascii="Times New Roman" w:hAnsi="Times New Roman" w:cs="Times New Roman"/>
          <w:sz w:val="24"/>
          <w:szCs w:val="24"/>
        </w:rPr>
        <w:t>jurisdiction to determine the matter.</w:t>
      </w:r>
    </w:p>
    <w:p w14:paraId="0F2BB22B" w14:textId="77777777" w:rsidR="00426041" w:rsidRDefault="00426041" w:rsidP="00D161BA">
      <w:pPr>
        <w:tabs>
          <w:tab w:val="left" w:pos="1134"/>
        </w:tabs>
        <w:spacing w:after="0" w:line="240" w:lineRule="auto"/>
        <w:ind w:firstLine="720"/>
        <w:jc w:val="both"/>
        <w:rPr>
          <w:rFonts w:ascii="Times New Roman" w:hAnsi="Times New Roman" w:cs="Times New Roman"/>
          <w:sz w:val="24"/>
          <w:szCs w:val="24"/>
        </w:rPr>
      </w:pPr>
    </w:p>
    <w:p w14:paraId="1A5ED638" w14:textId="5B02E388" w:rsidR="004E5713" w:rsidRDefault="00426041" w:rsidP="0086162D">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On the second ground</w:t>
      </w:r>
      <w:r w:rsidR="00191018">
        <w:rPr>
          <w:rFonts w:ascii="Times New Roman" w:hAnsi="Times New Roman" w:cs="Times New Roman"/>
          <w:sz w:val="24"/>
          <w:szCs w:val="24"/>
        </w:rPr>
        <w:t>,</w:t>
      </w:r>
      <w:r>
        <w:rPr>
          <w:rFonts w:ascii="Times New Roman" w:hAnsi="Times New Roman" w:cs="Times New Roman"/>
          <w:sz w:val="24"/>
          <w:szCs w:val="24"/>
        </w:rPr>
        <w:t xml:space="preserve"> the appellant argued that he was denied legal representation by counsel of his choice when th</w:t>
      </w:r>
      <w:r w:rsidR="00D161BA">
        <w:rPr>
          <w:rFonts w:ascii="Times New Roman" w:hAnsi="Times New Roman" w:cs="Times New Roman"/>
          <w:sz w:val="24"/>
          <w:szCs w:val="24"/>
        </w:rPr>
        <w:t>e Disciplinary Committee refused</w:t>
      </w:r>
      <w:r>
        <w:rPr>
          <w:rFonts w:ascii="Times New Roman" w:hAnsi="Times New Roman" w:cs="Times New Roman"/>
          <w:sz w:val="24"/>
          <w:szCs w:val="24"/>
        </w:rPr>
        <w:t xml:space="preserve"> </w:t>
      </w:r>
      <w:r w:rsidR="00191018">
        <w:rPr>
          <w:rFonts w:ascii="Times New Roman" w:hAnsi="Times New Roman" w:cs="Times New Roman"/>
          <w:sz w:val="24"/>
          <w:szCs w:val="24"/>
        </w:rPr>
        <w:t>a</w:t>
      </w:r>
      <w:r>
        <w:rPr>
          <w:rFonts w:ascii="Times New Roman" w:hAnsi="Times New Roman" w:cs="Times New Roman"/>
          <w:sz w:val="24"/>
          <w:szCs w:val="24"/>
        </w:rPr>
        <w:t xml:space="preserve"> further postponement and instead gave the stand</w:t>
      </w:r>
      <w:r w:rsidR="00191018">
        <w:rPr>
          <w:rFonts w:ascii="Times New Roman" w:hAnsi="Times New Roman" w:cs="Times New Roman"/>
          <w:sz w:val="24"/>
          <w:szCs w:val="24"/>
        </w:rPr>
        <w:t>-</w:t>
      </w:r>
      <w:r>
        <w:rPr>
          <w:rFonts w:ascii="Times New Roman" w:hAnsi="Times New Roman" w:cs="Times New Roman"/>
          <w:sz w:val="24"/>
          <w:szCs w:val="24"/>
        </w:rPr>
        <w:t>in legal practitioner</w:t>
      </w:r>
      <w:r w:rsidR="00F93A09">
        <w:rPr>
          <w:rFonts w:ascii="Times New Roman" w:hAnsi="Times New Roman" w:cs="Times New Roman"/>
          <w:sz w:val="24"/>
          <w:szCs w:val="24"/>
        </w:rPr>
        <w:t xml:space="preserve"> inadequate</w:t>
      </w:r>
      <w:r>
        <w:rPr>
          <w:rFonts w:ascii="Times New Roman" w:hAnsi="Times New Roman" w:cs="Times New Roman"/>
          <w:sz w:val="24"/>
          <w:szCs w:val="24"/>
        </w:rPr>
        <w:t xml:space="preserve"> time to prepare for the hearing.  Regarding t</w:t>
      </w:r>
      <w:r w:rsidR="004E5713">
        <w:rPr>
          <w:rFonts w:ascii="Times New Roman" w:hAnsi="Times New Roman" w:cs="Times New Roman"/>
          <w:sz w:val="24"/>
          <w:szCs w:val="24"/>
        </w:rPr>
        <w:t>he third ground, the appellant co</w:t>
      </w:r>
      <w:r>
        <w:rPr>
          <w:rFonts w:ascii="Times New Roman" w:hAnsi="Times New Roman" w:cs="Times New Roman"/>
          <w:sz w:val="24"/>
          <w:szCs w:val="24"/>
        </w:rPr>
        <w:t xml:space="preserve">ntended that the lower </w:t>
      </w:r>
      <w:r w:rsidR="004E5713">
        <w:rPr>
          <w:rFonts w:ascii="Times New Roman" w:hAnsi="Times New Roman" w:cs="Times New Roman"/>
          <w:sz w:val="24"/>
          <w:szCs w:val="24"/>
        </w:rPr>
        <w:t xml:space="preserve">tribunal did </w:t>
      </w:r>
      <w:r w:rsidR="004E5713">
        <w:rPr>
          <w:rFonts w:ascii="Times New Roman" w:hAnsi="Times New Roman" w:cs="Times New Roman"/>
          <w:sz w:val="24"/>
          <w:szCs w:val="24"/>
        </w:rPr>
        <w:lastRenderedPageBreak/>
        <w:t>not determine a preliminary issue placed before it, namely that the employer consented to the referral of the dispute to a Labour Officer.</w:t>
      </w:r>
    </w:p>
    <w:p w14:paraId="434CD778" w14:textId="77777777" w:rsidR="0086162D" w:rsidRDefault="0086162D" w:rsidP="0086162D">
      <w:pPr>
        <w:spacing w:after="0" w:line="240" w:lineRule="auto"/>
        <w:ind w:firstLine="1440"/>
        <w:jc w:val="both"/>
        <w:rPr>
          <w:rFonts w:ascii="Times New Roman" w:hAnsi="Times New Roman" w:cs="Times New Roman"/>
          <w:sz w:val="24"/>
          <w:szCs w:val="24"/>
        </w:rPr>
      </w:pPr>
    </w:p>
    <w:p w14:paraId="75F2E81D" w14:textId="77777777" w:rsidR="004E5713" w:rsidRDefault="004E5713" w:rsidP="0086162D">
      <w:pPr>
        <w:spacing w:after="0" w:line="480" w:lineRule="auto"/>
        <w:ind w:firstLine="1440"/>
        <w:jc w:val="both"/>
        <w:rPr>
          <w:rFonts w:ascii="Times New Roman" w:hAnsi="Times New Roman" w:cs="Times New Roman"/>
          <w:sz w:val="24"/>
          <w:szCs w:val="24"/>
        </w:rPr>
      </w:pPr>
      <w:r w:rsidRPr="004E5713">
        <w:rPr>
          <w:rFonts w:ascii="Times New Roman" w:hAnsi="Times New Roman" w:cs="Times New Roman"/>
          <w:i/>
          <w:sz w:val="24"/>
          <w:szCs w:val="24"/>
        </w:rPr>
        <w:t>Per contra</w:t>
      </w:r>
      <w:r>
        <w:rPr>
          <w:rFonts w:ascii="Times New Roman" w:hAnsi="Times New Roman" w:cs="Times New Roman"/>
          <w:sz w:val="24"/>
          <w:szCs w:val="24"/>
        </w:rPr>
        <w:t>, the first respondent submitted that the lower tribunal applied its mind to both referrals.  It made the point that there was never a time when its legal practitioners agreed to have the matter referred to a Labour Officer and that the discussion between the parties at the office of the Labour Officer was miscons</w:t>
      </w:r>
      <w:r w:rsidR="00052EDF">
        <w:rPr>
          <w:rFonts w:ascii="Times New Roman" w:hAnsi="Times New Roman" w:cs="Times New Roman"/>
          <w:sz w:val="24"/>
          <w:szCs w:val="24"/>
        </w:rPr>
        <w:t>tr</w:t>
      </w:r>
      <w:r>
        <w:rPr>
          <w:rFonts w:ascii="Times New Roman" w:hAnsi="Times New Roman" w:cs="Times New Roman"/>
          <w:sz w:val="24"/>
          <w:szCs w:val="24"/>
        </w:rPr>
        <w:t>ued.  The first respondent`s position was that jurisdiction was never lost.</w:t>
      </w:r>
    </w:p>
    <w:p w14:paraId="02BF925B" w14:textId="77777777" w:rsidR="004E5713" w:rsidRDefault="004E5713" w:rsidP="004E5713">
      <w:pPr>
        <w:spacing w:after="0" w:line="240" w:lineRule="auto"/>
        <w:ind w:firstLine="720"/>
        <w:jc w:val="both"/>
        <w:rPr>
          <w:rFonts w:ascii="Times New Roman" w:hAnsi="Times New Roman" w:cs="Times New Roman"/>
          <w:sz w:val="24"/>
          <w:szCs w:val="24"/>
        </w:rPr>
      </w:pPr>
    </w:p>
    <w:p w14:paraId="0A5E5D3E" w14:textId="450C0576" w:rsidR="004E5713" w:rsidRDefault="004E5713" w:rsidP="00590BC8">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On the second ground of review, the </w:t>
      </w:r>
      <w:r w:rsidR="003F3962">
        <w:rPr>
          <w:rFonts w:ascii="Times New Roman" w:hAnsi="Times New Roman" w:cs="Times New Roman"/>
          <w:sz w:val="24"/>
          <w:szCs w:val="24"/>
        </w:rPr>
        <w:t>first respondent</w:t>
      </w:r>
      <w:r>
        <w:rPr>
          <w:rFonts w:ascii="Times New Roman" w:hAnsi="Times New Roman" w:cs="Times New Roman"/>
          <w:sz w:val="24"/>
          <w:szCs w:val="24"/>
        </w:rPr>
        <w:t xml:space="preserve"> </w:t>
      </w:r>
      <w:r w:rsidR="003F3962">
        <w:rPr>
          <w:rFonts w:ascii="Times New Roman" w:hAnsi="Times New Roman" w:cs="Times New Roman"/>
          <w:sz w:val="24"/>
          <w:szCs w:val="24"/>
        </w:rPr>
        <w:t>refuted the</w:t>
      </w:r>
      <w:r w:rsidR="00185B45">
        <w:rPr>
          <w:rFonts w:ascii="Times New Roman" w:hAnsi="Times New Roman" w:cs="Times New Roman"/>
          <w:sz w:val="24"/>
          <w:szCs w:val="24"/>
        </w:rPr>
        <w:t xml:space="preserve"> allegation of denial of legal representation especially</w:t>
      </w:r>
      <w:r w:rsidR="000B2AAB">
        <w:rPr>
          <w:rFonts w:ascii="Times New Roman" w:hAnsi="Times New Roman" w:cs="Times New Roman"/>
          <w:sz w:val="24"/>
          <w:szCs w:val="24"/>
        </w:rPr>
        <w:t xml:space="preserve"> as the Labour Court </w:t>
      </w:r>
      <w:r w:rsidR="006211A9">
        <w:rPr>
          <w:rFonts w:ascii="Times New Roman" w:hAnsi="Times New Roman" w:cs="Times New Roman"/>
          <w:sz w:val="24"/>
          <w:szCs w:val="24"/>
        </w:rPr>
        <w:t>cause</w:t>
      </w:r>
      <w:r w:rsidR="00E15064">
        <w:rPr>
          <w:rFonts w:ascii="Times New Roman" w:hAnsi="Times New Roman" w:cs="Times New Roman"/>
          <w:sz w:val="24"/>
          <w:szCs w:val="24"/>
        </w:rPr>
        <w:t>-</w:t>
      </w:r>
      <w:r w:rsidR="006211A9">
        <w:rPr>
          <w:rFonts w:ascii="Times New Roman" w:hAnsi="Times New Roman" w:cs="Times New Roman"/>
          <w:sz w:val="24"/>
          <w:szCs w:val="24"/>
        </w:rPr>
        <w:t>list</w:t>
      </w:r>
      <w:r w:rsidR="000B2AAB">
        <w:rPr>
          <w:rFonts w:ascii="Times New Roman" w:hAnsi="Times New Roman" w:cs="Times New Roman"/>
          <w:sz w:val="24"/>
          <w:szCs w:val="24"/>
        </w:rPr>
        <w:t xml:space="preserve"> produced before</w:t>
      </w:r>
      <w:r w:rsidR="0024716D">
        <w:rPr>
          <w:rFonts w:ascii="Times New Roman" w:hAnsi="Times New Roman" w:cs="Times New Roman"/>
          <w:sz w:val="24"/>
          <w:szCs w:val="24"/>
        </w:rPr>
        <w:t xml:space="preserve"> the lower tribunal only listed cases on the roll and nothing else.  The first respondent maintained that when an application for a postponement is made the party making it must expect that it would either be granted or refused.  According to the first respondent, when the postponement was refused the legal practitioner in </w:t>
      </w:r>
      <w:r w:rsidR="00915D99">
        <w:rPr>
          <w:rFonts w:ascii="Times New Roman" w:hAnsi="Times New Roman" w:cs="Times New Roman"/>
          <w:sz w:val="24"/>
          <w:szCs w:val="24"/>
        </w:rPr>
        <w:t>attendance was</w:t>
      </w:r>
      <w:r w:rsidR="0024716D">
        <w:rPr>
          <w:rFonts w:ascii="Times New Roman" w:hAnsi="Times New Roman" w:cs="Times New Roman"/>
          <w:sz w:val="24"/>
          <w:szCs w:val="24"/>
        </w:rPr>
        <w:t xml:space="preserve"> granted time to prepare for the hearing and, as such, there was no denial of the right to legal representation.</w:t>
      </w:r>
    </w:p>
    <w:p w14:paraId="612BBF22" w14:textId="77777777" w:rsidR="00915D99" w:rsidRDefault="00915D99" w:rsidP="008526D1">
      <w:pPr>
        <w:spacing w:after="0" w:line="240" w:lineRule="auto"/>
        <w:ind w:firstLine="1134"/>
        <w:jc w:val="both"/>
        <w:rPr>
          <w:rFonts w:ascii="Times New Roman" w:hAnsi="Times New Roman" w:cs="Times New Roman"/>
          <w:sz w:val="24"/>
          <w:szCs w:val="24"/>
        </w:rPr>
      </w:pPr>
    </w:p>
    <w:p w14:paraId="6650613E" w14:textId="6864722D" w:rsidR="00915D99" w:rsidRDefault="00915D99" w:rsidP="00590BC8">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With respect to the third ground of review, the first respondent argued that the appellant raised only one preliminary point on the thirty</w:t>
      </w:r>
      <w:r w:rsidR="006211A9">
        <w:rPr>
          <w:rFonts w:ascii="Times New Roman" w:hAnsi="Times New Roman" w:cs="Times New Roman"/>
          <w:sz w:val="24"/>
          <w:szCs w:val="24"/>
        </w:rPr>
        <w:t>-</w:t>
      </w:r>
      <w:r>
        <w:rPr>
          <w:rFonts w:ascii="Times New Roman" w:hAnsi="Times New Roman" w:cs="Times New Roman"/>
          <w:sz w:val="24"/>
          <w:szCs w:val="24"/>
        </w:rPr>
        <w:t>day period and nothing else.  In the first respondent`s view, the said preliminary point was addressed by the lower tribunal.</w:t>
      </w:r>
    </w:p>
    <w:p w14:paraId="34AF79A4" w14:textId="77777777" w:rsidR="00915D99" w:rsidRDefault="00915D99" w:rsidP="001738E8">
      <w:pPr>
        <w:spacing w:after="0" w:line="240" w:lineRule="auto"/>
        <w:ind w:firstLine="1134"/>
        <w:jc w:val="both"/>
        <w:rPr>
          <w:rFonts w:ascii="Times New Roman" w:hAnsi="Times New Roman" w:cs="Times New Roman"/>
          <w:sz w:val="24"/>
          <w:szCs w:val="24"/>
        </w:rPr>
      </w:pPr>
    </w:p>
    <w:p w14:paraId="4ADA548E" w14:textId="5E9EB5D5" w:rsidR="00915D99" w:rsidRDefault="00915D99" w:rsidP="00590BC8">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1738E8">
        <w:rPr>
          <w:rFonts w:ascii="Times New Roman" w:hAnsi="Times New Roman" w:cs="Times New Roman"/>
          <w:i/>
          <w:sz w:val="24"/>
          <w:szCs w:val="24"/>
        </w:rPr>
        <w:t>a quo</w:t>
      </w:r>
      <w:r>
        <w:rPr>
          <w:rFonts w:ascii="Times New Roman" w:hAnsi="Times New Roman" w:cs="Times New Roman"/>
          <w:sz w:val="24"/>
          <w:szCs w:val="24"/>
        </w:rPr>
        <w:t xml:space="preserve"> found that the appellant was notified of the hearing on 26 August 2022 which hearing was pencilled for 2 September 2022.  In its view, the Disciplinary Committee was correct in finding that the period of thirty days had not lapsed by </w:t>
      </w:r>
      <w:r w:rsidR="00B11760">
        <w:rPr>
          <w:rFonts w:ascii="Times New Roman" w:hAnsi="Times New Roman" w:cs="Times New Roman"/>
          <w:sz w:val="24"/>
          <w:szCs w:val="24"/>
        </w:rPr>
        <w:t xml:space="preserve">                               </w:t>
      </w:r>
      <w:r>
        <w:rPr>
          <w:rFonts w:ascii="Times New Roman" w:hAnsi="Times New Roman" w:cs="Times New Roman"/>
          <w:sz w:val="24"/>
          <w:szCs w:val="24"/>
        </w:rPr>
        <w:t xml:space="preserve">21 September 2022.  Relying on the authority of </w:t>
      </w:r>
      <w:r w:rsidRPr="00915D99">
        <w:rPr>
          <w:rFonts w:ascii="Times New Roman" w:hAnsi="Times New Roman" w:cs="Times New Roman"/>
          <w:i/>
          <w:sz w:val="24"/>
          <w:szCs w:val="24"/>
        </w:rPr>
        <w:t>Living Waters Theological Seminary</w:t>
      </w:r>
      <w:r>
        <w:rPr>
          <w:rFonts w:ascii="Times New Roman" w:hAnsi="Times New Roman" w:cs="Times New Roman"/>
          <w:sz w:val="24"/>
          <w:szCs w:val="24"/>
        </w:rPr>
        <w:t xml:space="preserve"> v </w:t>
      </w:r>
      <w:proofErr w:type="spellStart"/>
      <w:r w:rsidRPr="00915D99">
        <w:rPr>
          <w:rFonts w:ascii="Times New Roman" w:hAnsi="Times New Roman" w:cs="Times New Roman"/>
          <w:i/>
          <w:sz w:val="24"/>
          <w:szCs w:val="24"/>
        </w:rPr>
        <w:t>Chikwanha</w:t>
      </w:r>
      <w:proofErr w:type="spellEnd"/>
      <w:r w:rsidRPr="00915D99">
        <w:rPr>
          <w:rFonts w:ascii="Times New Roman" w:hAnsi="Times New Roman" w:cs="Times New Roman"/>
          <w:i/>
          <w:sz w:val="24"/>
          <w:szCs w:val="24"/>
        </w:rPr>
        <w:t xml:space="preserve"> </w:t>
      </w:r>
      <w:r w:rsidR="00B11760">
        <w:rPr>
          <w:rFonts w:ascii="Times New Roman" w:hAnsi="Times New Roman" w:cs="Times New Roman"/>
          <w:sz w:val="24"/>
          <w:szCs w:val="24"/>
        </w:rPr>
        <w:t xml:space="preserve"> SC 59/21, t</w:t>
      </w:r>
      <w:r>
        <w:rPr>
          <w:rFonts w:ascii="Times New Roman" w:hAnsi="Times New Roman" w:cs="Times New Roman"/>
          <w:sz w:val="24"/>
          <w:szCs w:val="24"/>
        </w:rPr>
        <w:t xml:space="preserve">he court </w:t>
      </w:r>
      <w:r w:rsidRPr="00915D99">
        <w:rPr>
          <w:rFonts w:ascii="Times New Roman" w:hAnsi="Times New Roman" w:cs="Times New Roman"/>
          <w:i/>
          <w:sz w:val="24"/>
          <w:szCs w:val="24"/>
        </w:rPr>
        <w:t>a quo</w:t>
      </w:r>
      <w:r>
        <w:rPr>
          <w:rFonts w:ascii="Times New Roman" w:hAnsi="Times New Roman" w:cs="Times New Roman"/>
          <w:sz w:val="24"/>
          <w:szCs w:val="24"/>
        </w:rPr>
        <w:t xml:space="preserve"> found that the conditions for referral set out in s 101 (6) of the Act had not been met.  It reasoned thus at pp 13-14 the judgment:</w:t>
      </w:r>
    </w:p>
    <w:p w14:paraId="34EAAC78" w14:textId="09B29F8C" w:rsidR="008526D1" w:rsidRPr="00FD2390" w:rsidRDefault="00915D99" w:rsidP="00590BC8">
      <w:pPr>
        <w:ind w:left="720"/>
        <w:jc w:val="both"/>
        <w:rPr>
          <w:rFonts w:ascii="Times New Roman" w:hAnsi="Times New Roman" w:cs="Times New Roman"/>
          <w:sz w:val="24"/>
          <w:szCs w:val="24"/>
          <w:lang w:val="en-US"/>
        </w:rPr>
      </w:pPr>
      <w:r>
        <w:rPr>
          <w:rFonts w:ascii="Times New Roman" w:hAnsi="Times New Roman" w:cs="Times New Roman"/>
          <w:sz w:val="24"/>
          <w:szCs w:val="24"/>
        </w:rPr>
        <w:lastRenderedPageBreak/>
        <w:t>“In the present case, conditions under which a matter can be referred to the labour officer can hardly be said to have been met, whether the referral date be the first of September 20</w:t>
      </w:r>
      <w:r w:rsidR="00800D6A">
        <w:rPr>
          <w:rFonts w:ascii="Times New Roman" w:hAnsi="Times New Roman" w:cs="Times New Roman"/>
          <w:sz w:val="24"/>
          <w:szCs w:val="24"/>
        </w:rPr>
        <w:t xml:space="preserve">22 or </w:t>
      </w:r>
      <w:r w:rsidR="001738E8">
        <w:rPr>
          <w:rFonts w:ascii="Times New Roman" w:hAnsi="Times New Roman" w:cs="Times New Roman"/>
          <w:sz w:val="24"/>
          <w:szCs w:val="24"/>
        </w:rPr>
        <w:t xml:space="preserve">4 </w:t>
      </w:r>
      <w:r w:rsidR="00890C88">
        <w:rPr>
          <w:rFonts w:ascii="Times New Roman" w:hAnsi="Times New Roman" w:cs="Times New Roman"/>
          <w:sz w:val="24"/>
          <w:szCs w:val="24"/>
        </w:rPr>
        <w:t>October</w:t>
      </w:r>
      <w:r w:rsidR="00800D6A">
        <w:rPr>
          <w:rFonts w:ascii="Times New Roman" w:hAnsi="Times New Roman" w:cs="Times New Roman"/>
          <w:sz w:val="24"/>
          <w:szCs w:val="24"/>
        </w:rPr>
        <w:t xml:space="preserve"> 2022.  This is said in view of the fact that (</w:t>
      </w:r>
      <w:proofErr w:type="spellStart"/>
      <w:r w:rsidR="00800D6A">
        <w:rPr>
          <w:rFonts w:ascii="Times New Roman" w:hAnsi="Times New Roman" w:cs="Times New Roman"/>
          <w:sz w:val="24"/>
          <w:szCs w:val="24"/>
        </w:rPr>
        <w:t>i</w:t>
      </w:r>
      <w:proofErr w:type="spellEnd"/>
      <w:r w:rsidR="00800D6A">
        <w:rPr>
          <w:rFonts w:ascii="Times New Roman" w:hAnsi="Times New Roman" w:cs="Times New Roman"/>
          <w:sz w:val="24"/>
          <w:szCs w:val="24"/>
        </w:rPr>
        <w:t>) the matter was being considered in terms of a code of conduct (ii) a period of thirty days had not lapsed before the matter was concluded (iii) the referral</w:t>
      </w:r>
      <w:r w:rsidR="00DC606A">
        <w:rPr>
          <w:rFonts w:ascii="Times New Roman" w:hAnsi="Times New Roman" w:cs="Times New Roman"/>
          <w:sz w:val="24"/>
          <w:szCs w:val="24"/>
        </w:rPr>
        <w:t>s</w:t>
      </w:r>
      <w:r w:rsidR="00800D6A">
        <w:rPr>
          <w:rFonts w:ascii="Times New Roman" w:hAnsi="Times New Roman" w:cs="Times New Roman"/>
          <w:sz w:val="24"/>
          <w:szCs w:val="24"/>
        </w:rPr>
        <w:t xml:space="preserve"> appear to have taken the other party by surprise, so under the circumstances the parties did not agree and (iv) the cause</w:t>
      </w:r>
      <w:r w:rsidR="008526D1">
        <w:rPr>
          <w:rFonts w:ascii="Times New Roman" w:hAnsi="Times New Roman" w:cs="Times New Roman"/>
          <w:sz w:val="24"/>
          <w:szCs w:val="24"/>
        </w:rPr>
        <w:t xml:space="preserve"> </w:t>
      </w:r>
      <w:r w:rsidR="008526D1" w:rsidRPr="00FD2390">
        <w:rPr>
          <w:rFonts w:ascii="Times New Roman" w:hAnsi="Times New Roman" w:cs="Times New Roman"/>
          <w:sz w:val="24"/>
          <w:szCs w:val="24"/>
          <w:lang w:val="en-US"/>
        </w:rPr>
        <w:t>of the delay resulting in the allegation of lapse of the thirty day period lay squarely on the shoulders of the applicant.  The applicant cannot blame the committee for a delay which he caused.  In answer to the question that I posed above, the period of thirty days was not exceeded.  If it had been exceeded, it would have been the fault of the applicant.  What this means is that the lower tribunal had jurisdiction to determine the matter.</w:t>
      </w:r>
      <w:r w:rsidR="008526D1">
        <w:rPr>
          <w:rFonts w:ascii="Times New Roman" w:hAnsi="Times New Roman" w:cs="Times New Roman"/>
          <w:sz w:val="24"/>
          <w:szCs w:val="24"/>
          <w:lang w:val="en-US"/>
        </w:rPr>
        <w:t>”</w:t>
      </w:r>
      <w:r w:rsidR="008526D1" w:rsidRPr="00FD2390">
        <w:rPr>
          <w:rFonts w:ascii="Times New Roman" w:hAnsi="Times New Roman" w:cs="Times New Roman"/>
          <w:sz w:val="24"/>
          <w:szCs w:val="24"/>
          <w:lang w:val="en-US"/>
        </w:rPr>
        <w:t xml:space="preserve"> </w:t>
      </w:r>
    </w:p>
    <w:p w14:paraId="29E74C1D" w14:textId="77777777" w:rsidR="008526D1" w:rsidRPr="00FD2390" w:rsidRDefault="008526D1" w:rsidP="008526D1">
      <w:pPr>
        <w:spacing w:after="0"/>
        <w:ind w:left="1134"/>
        <w:jc w:val="both"/>
        <w:rPr>
          <w:rFonts w:ascii="Times New Roman" w:hAnsi="Times New Roman" w:cs="Times New Roman"/>
          <w:sz w:val="24"/>
          <w:szCs w:val="24"/>
          <w:lang w:val="en-US"/>
        </w:rPr>
      </w:pPr>
    </w:p>
    <w:p w14:paraId="295FCA2E" w14:textId="777D02C4" w:rsidR="008526D1" w:rsidRPr="00FD2390" w:rsidRDefault="008526D1" w:rsidP="007A4C0D">
      <w:pPr>
        <w:spacing w:line="480" w:lineRule="auto"/>
        <w:ind w:firstLine="1440"/>
        <w:jc w:val="both"/>
        <w:rPr>
          <w:rFonts w:ascii="Times New Roman" w:hAnsi="Times New Roman" w:cs="Times New Roman"/>
          <w:sz w:val="24"/>
          <w:szCs w:val="24"/>
          <w:lang w:val="en-US"/>
        </w:rPr>
      </w:pPr>
      <w:r w:rsidRPr="00FD2390">
        <w:rPr>
          <w:rFonts w:ascii="Times New Roman" w:hAnsi="Times New Roman" w:cs="Times New Roman"/>
          <w:sz w:val="24"/>
          <w:szCs w:val="24"/>
          <w:lang w:val="en-US"/>
        </w:rPr>
        <w:t xml:space="preserve">The court </w:t>
      </w:r>
      <w:r w:rsidRPr="00FD2390">
        <w:rPr>
          <w:rFonts w:ascii="Times New Roman" w:hAnsi="Times New Roman" w:cs="Times New Roman"/>
          <w:i/>
          <w:sz w:val="24"/>
          <w:szCs w:val="24"/>
          <w:lang w:val="en-US"/>
        </w:rPr>
        <w:t>a quo</w:t>
      </w:r>
      <w:r w:rsidRPr="00FD2390">
        <w:rPr>
          <w:rFonts w:ascii="Times New Roman" w:hAnsi="Times New Roman" w:cs="Times New Roman"/>
          <w:sz w:val="24"/>
          <w:szCs w:val="24"/>
          <w:lang w:val="en-US"/>
        </w:rPr>
        <w:t xml:space="preserve"> also took the view that the matter was being dealt with in terms of a code of conduct which set out time frames.  It recognized that the appellant showed an unwillingness to have the matter finalized.  It proceeded to dismiss the application with costs.</w:t>
      </w:r>
    </w:p>
    <w:p w14:paraId="7E583B33" w14:textId="77777777" w:rsidR="00810F72" w:rsidRDefault="00810F72" w:rsidP="00810F72">
      <w:pPr>
        <w:spacing w:after="0" w:line="240" w:lineRule="auto"/>
        <w:jc w:val="both"/>
        <w:rPr>
          <w:rFonts w:ascii="Times New Roman" w:hAnsi="Times New Roman" w:cs="Times New Roman"/>
          <w:b/>
          <w:sz w:val="24"/>
          <w:szCs w:val="24"/>
          <w:u w:val="single"/>
          <w:lang w:val="en-US"/>
        </w:rPr>
      </w:pPr>
    </w:p>
    <w:p w14:paraId="5ADC11CA" w14:textId="77777777" w:rsidR="008526D1" w:rsidRPr="00FD2390" w:rsidRDefault="008526D1" w:rsidP="008526D1">
      <w:pPr>
        <w:spacing w:line="240" w:lineRule="auto"/>
        <w:jc w:val="both"/>
        <w:rPr>
          <w:rFonts w:ascii="Times New Roman" w:hAnsi="Times New Roman" w:cs="Times New Roman"/>
          <w:b/>
          <w:sz w:val="24"/>
          <w:szCs w:val="24"/>
          <w:u w:val="single"/>
          <w:lang w:val="en-US"/>
        </w:rPr>
      </w:pPr>
      <w:r w:rsidRPr="00FD2390">
        <w:rPr>
          <w:rFonts w:ascii="Times New Roman" w:hAnsi="Times New Roman" w:cs="Times New Roman"/>
          <w:b/>
          <w:sz w:val="24"/>
          <w:szCs w:val="24"/>
          <w:u w:val="single"/>
          <w:lang w:val="en-US"/>
        </w:rPr>
        <w:t>PROCEEDINGS BEFORE THIS COURT</w:t>
      </w:r>
    </w:p>
    <w:p w14:paraId="47A34C5F" w14:textId="77777777" w:rsidR="008526D1" w:rsidRDefault="008526D1" w:rsidP="007A4C0D">
      <w:pPr>
        <w:spacing w:after="0" w:line="480" w:lineRule="auto"/>
        <w:ind w:firstLine="1440"/>
        <w:jc w:val="both"/>
        <w:rPr>
          <w:rFonts w:ascii="Times New Roman" w:hAnsi="Times New Roman" w:cs="Times New Roman"/>
          <w:sz w:val="24"/>
          <w:szCs w:val="24"/>
          <w:lang w:val="en-US"/>
        </w:rPr>
      </w:pPr>
      <w:r w:rsidRPr="00FD2390">
        <w:rPr>
          <w:rFonts w:ascii="Times New Roman" w:hAnsi="Times New Roman" w:cs="Times New Roman"/>
          <w:sz w:val="24"/>
          <w:szCs w:val="24"/>
          <w:lang w:val="en-US"/>
        </w:rPr>
        <w:t xml:space="preserve">Riled by the judgment of the court </w:t>
      </w:r>
      <w:r w:rsidRPr="00FD2390">
        <w:rPr>
          <w:rFonts w:ascii="Times New Roman" w:hAnsi="Times New Roman" w:cs="Times New Roman"/>
          <w:i/>
          <w:sz w:val="24"/>
          <w:szCs w:val="24"/>
          <w:lang w:val="en-US"/>
        </w:rPr>
        <w:t>a quo</w:t>
      </w:r>
      <w:r>
        <w:rPr>
          <w:rFonts w:ascii="Times New Roman" w:hAnsi="Times New Roman" w:cs="Times New Roman"/>
          <w:sz w:val="24"/>
          <w:szCs w:val="24"/>
          <w:lang w:val="en-US"/>
        </w:rPr>
        <w:t>, the appellant</w:t>
      </w:r>
      <w:r w:rsidRPr="00FD2390">
        <w:rPr>
          <w:rFonts w:ascii="Times New Roman" w:hAnsi="Times New Roman" w:cs="Times New Roman"/>
          <w:sz w:val="24"/>
          <w:szCs w:val="24"/>
          <w:lang w:val="en-US"/>
        </w:rPr>
        <w:t xml:space="preserve"> noted the present appeal on the following grounds:  </w:t>
      </w:r>
    </w:p>
    <w:p w14:paraId="5EB5B81E" w14:textId="77777777" w:rsidR="008526D1" w:rsidRDefault="008526D1" w:rsidP="007A4C0D">
      <w:pPr>
        <w:spacing w:line="240" w:lineRule="auto"/>
        <w:ind w:left="1080" w:hanging="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The court </w:t>
      </w:r>
      <w:r w:rsidRPr="00FD2390">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misdirected itself on the facts in finding that a period of thirty days had not passed between 29 August 2022 and 4 October 2022. </w:t>
      </w:r>
    </w:p>
    <w:p w14:paraId="7C654E68" w14:textId="77777777" w:rsidR="008526D1" w:rsidRDefault="008526D1" w:rsidP="007A4C0D">
      <w:pPr>
        <w:spacing w:line="240" w:lineRule="auto"/>
        <w:ind w:left="1080" w:hanging="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The court </w:t>
      </w:r>
      <w:r w:rsidRPr="00FD2390">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erred at law in finding that appellant’s justified requests for postponement deprived him of the liberty or right to refer the matter to a Labour Officer under s 101 (6) of the Labour Act.</w:t>
      </w:r>
    </w:p>
    <w:p w14:paraId="557DE11E" w14:textId="77777777" w:rsidR="008526D1" w:rsidRDefault="008526D1" w:rsidP="007A4C0D">
      <w:pPr>
        <w:spacing w:line="240" w:lineRule="auto"/>
        <w:ind w:left="990" w:hanging="27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The court </w:t>
      </w:r>
      <w:r w:rsidRPr="00FD2390">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seriously misdirected itself on the facts in finding that appellant was the cause of the delays that led to the expiry of thirty days from 29 August 2022 to 4 October 2022.  </w:t>
      </w:r>
    </w:p>
    <w:p w14:paraId="5932271F" w14:textId="77777777" w:rsidR="008526D1" w:rsidRDefault="008526D1" w:rsidP="007A4C0D">
      <w:pPr>
        <w:spacing w:line="240" w:lineRule="auto"/>
        <w:ind w:left="990" w:hanging="27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The court </w:t>
      </w:r>
      <w:r w:rsidRPr="005E5CC3">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erred at law in failing to determine whether the first respondent agreed on 11 October 2022 to have the Labour Officer hear the matter on the merits and consequently whether that agreement deprived the Disciplinary Committee of the jurisdiction to hear the matter. </w:t>
      </w:r>
    </w:p>
    <w:p w14:paraId="7413A753" w14:textId="77777777" w:rsidR="008526D1" w:rsidRDefault="008526D1" w:rsidP="007A4C0D">
      <w:pPr>
        <w:spacing w:line="240" w:lineRule="auto"/>
        <w:ind w:left="990" w:hanging="27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 The court </w:t>
      </w:r>
      <w:r w:rsidRPr="007C0334">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erred at law in going on a tangent and determining the matter on the basis of appellant allegedly blowing hot and cold, an issue not raised and or argued before it. </w:t>
      </w:r>
    </w:p>
    <w:p w14:paraId="31071DE7" w14:textId="77777777" w:rsidR="008526D1" w:rsidRDefault="008526D1" w:rsidP="007A4C0D">
      <w:pPr>
        <w:spacing w:line="240" w:lineRule="auto"/>
        <w:ind w:left="1080" w:hanging="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6. The court </w:t>
      </w:r>
      <w:r w:rsidRPr="00624881">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seriously misdirected itself in finding that there was no justifiable absence of the appellant’s legal practitioner of choice for the disciplinary proceedings of 13 October 2022 and consequently erred in failing to find that appellant was denied his right to be heard.</w:t>
      </w:r>
    </w:p>
    <w:p w14:paraId="7912FF68" w14:textId="77777777" w:rsidR="008526D1" w:rsidRDefault="008526D1" w:rsidP="000215F4">
      <w:pPr>
        <w:spacing w:line="240" w:lineRule="auto"/>
        <w:ind w:left="990" w:hanging="27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7. The court </w:t>
      </w:r>
      <w:r w:rsidRPr="00624881">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seriously misdirected itself in finding that the procedural issues raised by the appellant before the Disciplinary Committee had been considered and disposed of by the Disciplinary Committee, more so when none of the parties had raised and argued that the Disciplinary Committee had determined the preliminary points.   </w:t>
      </w:r>
    </w:p>
    <w:p w14:paraId="68DD2679" w14:textId="77777777" w:rsidR="00D25C66" w:rsidRDefault="00D25C66" w:rsidP="008526D1">
      <w:pPr>
        <w:spacing w:line="240" w:lineRule="auto"/>
        <w:ind w:left="1418" w:hanging="1418"/>
        <w:jc w:val="both"/>
        <w:rPr>
          <w:rFonts w:ascii="Times New Roman" w:hAnsi="Times New Roman" w:cs="Times New Roman"/>
          <w:b/>
          <w:sz w:val="24"/>
          <w:szCs w:val="24"/>
          <w:u w:val="single"/>
          <w:lang w:val="en-US"/>
        </w:rPr>
      </w:pPr>
    </w:p>
    <w:p w14:paraId="0719ED2A" w14:textId="77777777" w:rsidR="008526D1" w:rsidRDefault="008526D1" w:rsidP="008526D1">
      <w:pPr>
        <w:spacing w:line="240" w:lineRule="auto"/>
        <w:ind w:left="1418" w:hanging="1418"/>
        <w:jc w:val="both"/>
        <w:rPr>
          <w:rFonts w:ascii="Times New Roman" w:hAnsi="Times New Roman" w:cs="Times New Roman"/>
          <w:b/>
          <w:sz w:val="24"/>
          <w:szCs w:val="24"/>
          <w:u w:val="single"/>
          <w:lang w:val="en-US"/>
        </w:rPr>
      </w:pPr>
      <w:r w:rsidRPr="00624881">
        <w:rPr>
          <w:rFonts w:ascii="Times New Roman" w:hAnsi="Times New Roman" w:cs="Times New Roman"/>
          <w:b/>
          <w:sz w:val="24"/>
          <w:szCs w:val="24"/>
          <w:u w:val="single"/>
          <w:lang w:val="en-US"/>
        </w:rPr>
        <w:t>RELIEF SOUGHT</w:t>
      </w:r>
    </w:p>
    <w:p w14:paraId="08AC2BBE" w14:textId="77777777" w:rsidR="008526D1" w:rsidRDefault="008526D1" w:rsidP="009B2AF1">
      <w:pPr>
        <w:spacing w:after="0" w:line="480" w:lineRule="auto"/>
        <w:ind w:left="284" w:firstLine="1134"/>
        <w:jc w:val="both"/>
        <w:rPr>
          <w:rFonts w:ascii="Times New Roman" w:hAnsi="Times New Roman" w:cs="Times New Roman"/>
          <w:sz w:val="24"/>
          <w:szCs w:val="24"/>
          <w:lang w:val="en-US"/>
        </w:rPr>
      </w:pPr>
      <w:r w:rsidRPr="00624881">
        <w:rPr>
          <w:rFonts w:ascii="Times New Roman" w:hAnsi="Times New Roman" w:cs="Times New Roman"/>
          <w:sz w:val="24"/>
          <w:szCs w:val="24"/>
          <w:lang w:val="en-US"/>
        </w:rPr>
        <w:t>Appellant prays for the following relief:</w:t>
      </w:r>
    </w:p>
    <w:p w14:paraId="5016D670" w14:textId="77777777" w:rsidR="008526D1" w:rsidRDefault="008526D1" w:rsidP="009B2AF1">
      <w:pPr>
        <w:pStyle w:val="ListParagraph"/>
        <w:spacing w:line="240" w:lineRule="auto"/>
        <w:ind w:left="1494" w:hanging="77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The appeal succeeds with costs. </w:t>
      </w:r>
    </w:p>
    <w:p w14:paraId="172D6C4B" w14:textId="77777777" w:rsidR="001D5384" w:rsidRDefault="001D5384" w:rsidP="009B2AF1">
      <w:pPr>
        <w:pStyle w:val="ListParagraph"/>
        <w:spacing w:line="240" w:lineRule="auto"/>
        <w:ind w:left="1494" w:hanging="774"/>
        <w:jc w:val="both"/>
        <w:rPr>
          <w:rFonts w:ascii="Times New Roman" w:hAnsi="Times New Roman" w:cs="Times New Roman"/>
          <w:sz w:val="24"/>
          <w:szCs w:val="24"/>
          <w:lang w:val="en-US"/>
        </w:rPr>
      </w:pPr>
    </w:p>
    <w:p w14:paraId="44A03869" w14:textId="77777777" w:rsidR="008526D1" w:rsidRDefault="008526D1" w:rsidP="009B2AF1">
      <w:pPr>
        <w:pStyle w:val="ListParagraph"/>
        <w:spacing w:line="240" w:lineRule="auto"/>
        <w:ind w:left="1080" w:hanging="27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The judgment of the court </w:t>
      </w:r>
      <w:r w:rsidRPr="00624881">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be and is hereby set aside and is substituted with the following:  </w:t>
      </w:r>
    </w:p>
    <w:p w14:paraId="51A0F2B4" w14:textId="77777777" w:rsidR="008526D1" w:rsidRDefault="008526D1" w:rsidP="001D5384">
      <w:pPr>
        <w:pStyle w:val="ListParagraph"/>
        <w:spacing w:line="240" w:lineRule="auto"/>
        <w:ind w:left="1418" w:firstLine="2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1D5384">
        <w:rPr>
          <w:rFonts w:ascii="Times New Roman" w:hAnsi="Times New Roman" w:cs="Times New Roman"/>
          <w:sz w:val="24"/>
          <w:szCs w:val="24"/>
          <w:lang w:val="en-US"/>
        </w:rPr>
        <w:t xml:space="preserve">  </w:t>
      </w:r>
      <w:r>
        <w:rPr>
          <w:rFonts w:ascii="Times New Roman" w:hAnsi="Times New Roman" w:cs="Times New Roman"/>
          <w:sz w:val="24"/>
          <w:szCs w:val="24"/>
          <w:lang w:val="en-US"/>
        </w:rPr>
        <w:t>The application for review succeeds with costs.</w:t>
      </w:r>
    </w:p>
    <w:p w14:paraId="268BC613" w14:textId="77777777" w:rsidR="008526D1" w:rsidRDefault="001D5384" w:rsidP="001D5384">
      <w:pPr>
        <w:pStyle w:val="ListParagraph"/>
        <w:spacing w:line="240" w:lineRule="auto"/>
        <w:ind w:left="1890" w:hanging="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008526D1">
        <w:rPr>
          <w:rFonts w:ascii="Times New Roman" w:hAnsi="Times New Roman" w:cs="Times New Roman"/>
          <w:sz w:val="24"/>
          <w:szCs w:val="24"/>
          <w:lang w:val="en-US"/>
        </w:rPr>
        <w:t xml:space="preserve">The proceedings conducted by the first respondent’s Disciplinary Committee resulting in its decision of 2 November 2022 are hereby set aside. </w:t>
      </w:r>
    </w:p>
    <w:p w14:paraId="5B3A82D8" w14:textId="114D55F0" w:rsidR="008526D1" w:rsidRDefault="008526D1" w:rsidP="001D5384">
      <w:pPr>
        <w:pStyle w:val="ListParagraph"/>
        <w:spacing w:line="240" w:lineRule="auto"/>
        <w:ind w:left="1985" w:hanging="45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001D538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Parties are directed to appear before the Labour Officer </w:t>
      </w:r>
      <w:r w:rsidR="00826BCF">
        <w:rPr>
          <w:rFonts w:ascii="Times New Roman" w:hAnsi="Times New Roman" w:cs="Times New Roman"/>
          <w:sz w:val="24"/>
          <w:szCs w:val="24"/>
          <w:lang w:val="en-US"/>
        </w:rPr>
        <w:t>for</w:t>
      </w:r>
      <w:r>
        <w:rPr>
          <w:rFonts w:ascii="Times New Roman" w:hAnsi="Times New Roman" w:cs="Times New Roman"/>
          <w:sz w:val="24"/>
          <w:szCs w:val="24"/>
          <w:lang w:val="en-US"/>
        </w:rPr>
        <w:t xml:space="preserve"> a hearing in terms of s 101 (6) of the Labour Act on respondent’s allegations of misconduct against the appellant contained in respondent’s letter to the appellant dated 12 July 2022</w:t>
      </w:r>
      <w:r w:rsidR="005D415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24881">
        <w:rPr>
          <w:rFonts w:ascii="Times New Roman" w:hAnsi="Times New Roman" w:cs="Times New Roman"/>
          <w:sz w:val="24"/>
          <w:szCs w:val="24"/>
          <w:lang w:val="en-US"/>
        </w:rPr>
        <w:t xml:space="preserve">  </w:t>
      </w:r>
    </w:p>
    <w:p w14:paraId="6EBA7E4B" w14:textId="77777777" w:rsidR="008526D1" w:rsidRDefault="008526D1" w:rsidP="008526D1">
      <w:pPr>
        <w:pStyle w:val="ListParagraph"/>
        <w:spacing w:line="240" w:lineRule="auto"/>
        <w:ind w:left="1985" w:hanging="284"/>
        <w:jc w:val="both"/>
        <w:rPr>
          <w:rFonts w:ascii="Times New Roman" w:hAnsi="Times New Roman" w:cs="Times New Roman"/>
          <w:sz w:val="24"/>
          <w:szCs w:val="24"/>
          <w:lang w:val="en-US"/>
        </w:rPr>
      </w:pPr>
    </w:p>
    <w:p w14:paraId="038BFDAF" w14:textId="77777777" w:rsidR="008526D1" w:rsidRDefault="008526D1" w:rsidP="00D25C66">
      <w:pPr>
        <w:pStyle w:val="ListParagraph"/>
        <w:spacing w:after="0" w:line="240" w:lineRule="auto"/>
        <w:ind w:left="0" w:firstLine="1134"/>
        <w:jc w:val="both"/>
        <w:rPr>
          <w:rFonts w:ascii="Times New Roman" w:hAnsi="Times New Roman" w:cs="Times New Roman"/>
          <w:sz w:val="24"/>
          <w:szCs w:val="24"/>
          <w:lang w:val="en-US"/>
        </w:rPr>
      </w:pPr>
    </w:p>
    <w:p w14:paraId="2C8FCE8F" w14:textId="05F1EC00" w:rsidR="008526D1" w:rsidRDefault="008526D1" w:rsidP="005D4155">
      <w:pPr>
        <w:pStyle w:val="ListParagraph"/>
        <w:spacing w:line="480" w:lineRule="auto"/>
        <w:ind w:left="0" w:firstLine="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mention in passing that the relief sought by the appellant on appeal is not the relief that he sought before the court </w:t>
      </w:r>
      <w:r w:rsidRPr="004F2906">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Most of the grounds of appeal attack the factual findings of the court </w:t>
      </w:r>
      <w:r w:rsidRPr="00794421">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without laying the requisite legal foundation</w:t>
      </w:r>
      <w:r w:rsidR="006F160C">
        <w:rPr>
          <w:rFonts w:ascii="Times New Roman" w:hAnsi="Times New Roman" w:cs="Times New Roman"/>
          <w:sz w:val="24"/>
          <w:szCs w:val="24"/>
          <w:lang w:val="en-US"/>
        </w:rPr>
        <w:t xml:space="preserve"> for</w:t>
      </w:r>
      <w:r>
        <w:rPr>
          <w:rFonts w:ascii="Times New Roman" w:hAnsi="Times New Roman" w:cs="Times New Roman"/>
          <w:sz w:val="24"/>
          <w:szCs w:val="24"/>
          <w:lang w:val="en-US"/>
        </w:rPr>
        <w:t xml:space="preserve"> interference</w:t>
      </w:r>
      <w:r w:rsidR="006F160C">
        <w:rPr>
          <w:rFonts w:ascii="Times New Roman" w:hAnsi="Times New Roman" w:cs="Times New Roman"/>
          <w:sz w:val="24"/>
          <w:szCs w:val="24"/>
          <w:lang w:val="en-US"/>
        </w:rPr>
        <w:t xml:space="preserve"> with those findings</w:t>
      </w:r>
      <w:r>
        <w:rPr>
          <w:rFonts w:ascii="Times New Roman" w:hAnsi="Times New Roman" w:cs="Times New Roman"/>
          <w:sz w:val="24"/>
          <w:szCs w:val="24"/>
          <w:lang w:val="en-US"/>
        </w:rPr>
        <w:t xml:space="preserve"> in view of the provisions of s 92 F (1) of the Act.</w:t>
      </w:r>
    </w:p>
    <w:p w14:paraId="23F40F54" w14:textId="77777777" w:rsidR="008526D1" w:rsidRDefault="008526D1" w:rsidP="00D25C66">
      <w:pPr>
        <w:pStyle w:val="ListParagraph"/>
        <w:spacing w:line="240" w:lineRule="auto"/>
        <w:ind w:left="0" w:firstLine="1134"/>
        <w:jc w:val="both"/>
        <w:rPr>
          <w:rFonts w:ascii="Times New Roman" w:hAnsi="Times New Roman" w:cs="Times New Roman"/>
          <w:sz w:val="24"/>
          <w:szCs w:val="24"/>
          <w:lang w:val="en-US"/>
        </w:rPr>
      </w:pPr>
    </w:p>
    <w:p w14:paraId="64FCD903" w14:textId="3E67284C" w:rsidR="008526D1" w:rsidRDefault="008526D1" w:rsidP="005D4155">
      <w:pPr>
        <w:pStyle w:val="ListParagraph"/>
        <w:spacing w:line="480" w:lineRule="auto"/>
        <w:ind w:left="306" w:firstLine="1134"/>
        <w:jc w:val="both"/>
        <w:rPr>
          <w:rFonts w:ascii="Times New Roman" w:hAnsi="Times New Roman" w:cs="Times New Roman"/>
          <w:sz w:val="24"/>
          <w:szCs w:val="24"/>
          <w:lang w:val="en-US"/>
        </w:rPr>
      </w:pPr>
      <w:r>
        <w:rPr>
          <w:rFonts w:ascii="Times New Roman" w:hAnsi="Times New Roman" w:cs="Times New Roman"/>
          <w:sz w:val="24"/>
          <w:szCs w:val="24"/>
          <w:lang w:val="en-US"/>
        </w:rPr>
        <w:t>The issues for determination in this appeal</w:t>
      </w:r>
      <w:r w:rsidR="006F160C">
        <w:rPr>
          <w:rFonts w:ascii="Times New Roman" w:hAnsi="Times New Roman" w:cs="Times New Roman"/>
          <w:sz w:val="24"/>
          <w:szCs w:val="24"/>
          <w:lang w:val="en-US"/>
        </w:rPr>
        <w:t xml:space="preserve"> therefore</w:t>
      </w:r>
      <w:r>
        <w:rPr>
          <w:rFonts w:ascii="Times New Roman" w:hAnsi="Times New Roman" w:cs="Times New Roman"/>
          <w:sz w:val="24"/>
          <w:szCs w:val="24"/>
          <w:lang w:val="en-US"/>
        </w:rPr>
        <w:t xml:space="preserve"> are: </w:t>
      </w:r>
    </w:p>
    <w:p w14:paraId="531E3D94" w14:textId="77777777" w:rsidR="008526D1" w:rsidRDefault="008526D1" w:rsidP="00FE4BEF">
      <w:pPr>
        <w:pStyle w:val="ListParagraph"/>
        <w:numPr>
          <w:ilvl w:val="0"/>
          <w:numId w:val="5"/>
        </w:numPr>
        <w:spacing w:line="480" w:lineRule="auto"/>
        <w:ind w:left="990" w:hanging="27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Whether or not the court </w:t>
      </w:r>
      <w:r w:rsidRPr="003172F6">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erred in finding that the Disciplinary Committee had jurisdiction to hear the matter.</w:t>
      </w:r>
    </w:p>
    <w:p w14:paraId="4A2D2969" w14:textId="77777777" w:rsidR="008526D1" w:rsidRDefault="008526D1" w:rsidP="00FE4BEF">
      <w:pPr>
        <w:pStyle w:val="ListParagraph"/>
        <w:numPr>
          <w:ilvl w:val="0"/>
          <w:numId w:val="5"/>
        </w:numPr>
        <w:spacing w:line="480" w:lineRule="auto"/>
        <w:ind w:left="990" w:hanging="27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Whether or not the court </w:t>
      </w:r>
      <w:r w:rsidRPr="003172F6">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erred in finding that all the procedural issues raised by the appellant had been disposed of. </w:t>
      </w:r>
    </w:p>
    <w:p w14:paraId="419A8865" w14:textId="77777777" w:rsidR="008526D1" w:rsidRDefault="008526D1" w:rsidP="00FE4BEF">
      <w:pPr>
        <w:pStyle w:val="ListParagraph"/>
        <w:numPr>
          <w:ilvl w:val="0"/>
          <w:numId w:val="5"/>
        </w:numPr>
        <w:spacing w:line="480" w:lineRule="auto"/>
        <w:ind w:left="990" w:hanging="270"/>
        <w:jc w:val="both"/>
        <w:rPr>
          <w:rFonts w:ascii="Times New Roman" w:hAnsi="Times New Roman" w:cs="Times New Roman"/>
          <w:sz w:val="24"/>
          <w:szCs w:val="24"/>
          <w:lang w:val="en-US"/>
        </w:rPr>
      </w:pPr>
      <w:r>
        <w:rPr>
          <w:rFonts w:ascii="Times New Roman" w:hAnsi="Times New Roman" w:cs="Times New Roman"/>
          <w:sz w:val="24"/>
          <w:szCs w:val="24"/>
          <w:lang w:val="en-US"/>
        </w:rPr>
        <w:t>Whether or not the appellant’s right to legal representation was violated.</w:t>
      </w:r>
    </w:p>
    <w:p w14:paraId="606F7011" w14:textId="77777777" w:rsidR="00D25C66" w:rsidRDefault="00D25C66" w:rsidP="003D4E56">
      <w:pPr>
        <w:spacing w:after="0" w:line="240" w:lineRule="auto"/>
        <w:ind w:firstLine="1134"/>
        <w:jc w:val="both"/>
        <w:rPr>
          <w:rFonts w:ascii="Times New Roman" w:hAnsi="Times New Roman" w:cs="Times New Roman"/>
          <w:sz w:val="24"/>
          <w:szCs w:val="24"/>
          <w:lang w:val="en-US"/>
        </w:rPr>
      </w:pPr>
    </w:p>
    <w:p w14:paraId="2E2B332A" w14:textId="3D59B793" w:rsidR="008526D1" w:rsidRDefault="008526D1" w:rsidP="00D05DCF">
      <w:pPr>
        <w:spacing w:line="480" w:lineRule="auto"/>
        <w:ind w:firstLine="144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w:t>
      </w:r>
      <w:proofErr w:type="spellStart"/>
      <w:r w:rsidRPr="004F2906">
        <w:rPr>
          <w:rFonts w:ascii="Times New Roman" w:hAnsi="Times New Roman" w:cs="Times New Roman"/>
          <w:i/>
          <w:sz w:val="24"/>
          <w:szCs w:val="24"/>
          <w:lang w:val="en-US"/>
        </w:rPr>
        <w:t>Maguchu</w:t>
      </w:r>
      <w:proofErr w:type="spellEnd"/>
      <w:r w:rsidRPr="004F2906">
        <w:rPr>
          <w:rFonts w:ascii="Times New Roman" w:hAnsi="Times New Roman" w:cs="Times New Roman"/>
          <w:i/>
          <w:sz w:val="24"/>
          <w:szCs w:val="24"/>
          <w:lang w:val="en-US"/>
        </w:rPr>
        <w:t>,</w:t>
      </w:r>
      <w:r>
        <w:rPr>
          <w:rFonts w:ascii="Times New Roman" w:hAnsi="Times New Roman" w:cs="Times New Roman"/>
          <w:sz w:val="24"/>
          <w:szCs w:val="24"/>
          <w:lang w:val="en-US"/>
        </w:rPr>
        <w:t xml:space="preserve"> who appeared for the appellant</w:t>
      </w:r>
      <w:r w:rsidR="00120C7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120C74">
        <w:rPr>
          <w:rFonts w:ascii="Times New Roman" w:hAnsi="Times New Roman" w:cs="Times New Roman"/>
          <w:sz w:val="24"/>
          <w:szCs w:val="24"/>
          <w:lang w:val="en-US"/>
        </w:rPr>
        <w:t>a</w:t>
      </w:r>
      <w:r>
        <w:rPr>
          <w:rFonts w:ascii="Times New Roman" w:hAnsi="Times New Roman" w:cs="Times New Roman"/>
          <w:sz w:val="24"/>
          <w:szCs w:val="24"/>
          <w:lang w:val="en-US"/>
        </w:rPr>
        <w:t xml:space="preserve">nchored his motivation of the appeal on the premise that the Disciplinary Committee which presided over the matter had no </w:t>
      </w:r>
      <w:r>
        <w:rPr>
          <w:rFonts w:ascii="Times New Roman" w:hAnsi="Times New Roman" w:cs="Times New Roman"/>
          <w:sz w:val="24"/>
          <w:szCs w:val="24"/>
          <w:lang w:val="en-US"/>
        </w:rPr>
        <w:lastRenderedPageBreak/>
        <w:t>jurisdiction to do so regard being had that the period of thirty d</w:t>
      </w:r>
      <w:r w:rsidR="00D25C66">
        <w:rPr>
          <w:rFonts w:ascii="Times New Roman" w:hAnsi="Times New Roman" w:cs="Times New Roman"/>
          <w:sz w:val="24"/>
          <w:szCs w:val="24"/>
          <w:lang w:val="en-US"/>
        </w:rPr>
        <w:t xml:space="preserve">ays within which it was allowed </w:t>
      </w:r>
      <w:r>
        <w:rPr>
          <w:rFonts w:ascii="Times New Roman" w:hAnsi="Times New Roman" w:cs="Times New Roman"/>
          <w:sz w:val="24"/>
          <w:szCs w:val="24"/>
          <w:lang w:val="en-US"/>
        </w:rPr>
        <w:t>by law to do so had expired from the time notification was given. Counsel submitted that as a result of the expiration of that period</w:t>
      </w:r>
      <w:r w:rsidR="00120C74">
        <w:rPr>
          <w:rFonts w:ascii="Times New Roman" w:hAnsi="Times New Roman" w:cs="Times New Roman"/>
          <w:sz w:val="24"/>
          <w:szCs w:val="24"/>
          <w:lang w:val="en-US"/>
        </w:rPr>
        <w:t>,</w:t>
      </w:r>
      <w:r>
        <w:rPr>
          <w:rFonts w:ascii="Times New Roman" w:hAnsi="Times New Roman" w:cs="Times New Roman"/>
          <w:sz w:val="24"/>
          <w:szCs w:val="24"/>
          <w:lang w:val="en-US"/>
        </w:rPr>
        <w:t xml:space="preserve"> the appellant had taken the liberty to refer the matter to a Labour Officer for determination in terms of s 101 (6) of the Act. </w:t>
      </w:r>
    </w:p>
    <w:p w14:paraId="4A5696D1" w14:textId="77777777" w:rsidR="00D05DCF" w:rsidRDefault="00D05DCF" w:rsidP="00D05DCF">
      <w:pPr>
        <w:spacing w:after="0" w:line="240" w:lineRule="auto"/>
        <w:ind w:firstLine="1440"/>
        <w:jc w:val="both"/>
        <w:rPr>
          <w:rFonts w:ascii="Times New Roman" w:hAnsi="Times New Roman" w:cs="Times New Roman"/>
          <w:sz w:val="24"/>
          <w:szCs w:val="24"/>
          <w:lang w:val="en-US"/>
        </w:rPr>
      </w:pPr>
    </w:p>
    <w:p w14:paraId="76E4B17B" w14:textId="77777777" w:rsidR="008526D1" w:rsidRDefault="008526D1" w:rsidP="00D05DCF">
      <w:pPr>
        <w:spacing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referral of the matter to a Labour Officer, so it was argued, whether by letter of 1 September 2022 or that of 4 October 2022, had the effect of taking away the jurisdiction of the Disciplinary Committee.  In his view, the finding by the court </w:t>
      </w:r>
      <w:r w:rsidRPr="003172F6">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that the period of thirty days had not lapsed was a glaring misdirection which disposes of the matter completely. </w:t>
      </w:r>
    </w:p>
    <w:p w14:paraId="3E79A88E" w14:textId="77777777" w:rsidR="00D05DCF" w:rsidRDefault="00D05DCF" w:rsidP="00D05DCF">
      <w:pPr>
        <w:spacing w:after="0" w:line="240" w:lineRule="auto"/>
        <w:ind w:firstLine="1440"/>
        <w:jc w:val="both"/>
        <w:rPr>
          <w:rFonts w:ascii="Times New Roman" w:hAnsi="Times New Roman" w:cs="Times New Roman"/>
          <w:sz w:val="24"/>
          <w:szCs w:val="24"/>
          <w:lang w:val="en-US"/>
        </w:rPr>
      </w:pPr>
    </w:p>
    <w:p w14:paraId="5C442694" w14:textId="05D54DCF" w:rsidR="008526D1" w:rsidRDefault="008526D1" w:rsidP="00D05DCF">
      <w:pPr>
        <w:spacing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Relying on the authority of </w:t>
      </w:r>
      <w:proofErr w:type="spellStart"/>
      <w:r w:rsidRPr="00F42AA5">
        <w:rPr>
          <w:rFonts w:ascii="Times New Roman" w:hAnsi="Times New Roman" w:cs="Times New Roman"/>
          <w:i/>
          <w:sz w:val="24"/>
          <w:szCs w:val="24"/>
          <w:lang w:val="en-US"/>
        </w:rPr>
        <w:t>Mwenye</w:t>
      </w:r>
      <w:proofErr w:type="spellEnd"/>
      <w:r>
        <w:rPr>
          <w:rFonts w:ascii="Times New Roman" w:hAnsi="Times New Roman" w:cs="Times New Roman"/>
          <w:sz w:val="24"/>
          <w:szCs w:val="24"/>
          <w:lang w:val="en-US"/>
        </w:rPr>
        <w:t xml:space="preserve"> v </w:t>
      </w:r>
      <w:proofErr w:type="spellStart"/>
      <w:r w:rsidRPr="00F42AA5">
        <w:rPr>
          <w:rFonts w:ascii="Times New Roman" w:hAnsi="Times New Roman" w:cs="Times New Roman"/>
          <w:i/>
          <w:sz w:val="24"/>
          <w:szCs w:val="24"/>
          <w:lang w:val="en-US"/>
        </w:rPr>
        <w:t>Lonhro</w:t>
      </w:r>
      <w:proofErr w:type="spellEnd"/>
      <w:r>
        <w:rPr>
          <w:rFonts w:ascii="Times New Roman" w:hAnsi="Times New Roman" w:cs="Times New Roman"/>
          <w:sz w:val="24"/>
          <w:szCs w:val="24"/>
          <w:lang w:val="en-US"/>
        </w:rPr>
        <w:t xml:space="preserve"> SC 125/2000, </w:t>
      </w: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w:t>
      </w:r>
      <w:proofErr w:type="spellStart"/>
      <w:r w:rsidRPr="00DD471E">
        <w:rPr>
          <w:rFonts w:ascii="Times New Roman" w:hAnsi="Times New Roman" w:cs="Times New Roman"/>
          <w:i/>
          <w:sz w:val="24"/>
          <w:szCs w:val="24"/>
          <w:lang w:val="en-US"/>
        </w:rPr>
        <w:t>Maguch</w:t>
      </w:r>
      <w:r w:rsidR="00E90562">
        <w:rPr>
          <w:rFonts w:ascii="Times New Roman" w:hAnsi="Times New Roman" w:cs="Times New Roman"/>
          <w:i/>
          <w:sz w:val="24"/>
          <w:szCs w:val="24"/>
          <w:lang w:val="en-US"/>
        </w:rPr>
        <w:t>u</w:t>
      </w:r>
      <w:proofErr w:type="spellEnd"/>
      <w:r>
        <w:rPr>
          <w:rFonts w:ascii="Times New Roman" w:hAnsi="Times New Roman" w:cs="Times New Roman"/>
          <w:sz w:val="24"/>
          <w:szCs w:val="24"/>
          <w:lang w:val="en-US"/>
        </w:rPr>
        <w:t xml:space="preserve"> submitted that the reckoning of the thirty-day period is from the date the employee is notified of disciplinary proceedings instituted against him or her and not from the date of notification of the hearing.  In his view, by the time the Disciplinary Committee heard the matter on 13 October 2022, it had lost its jurisdiction. </w:t>
      </w:r>
    </w:p>
    <w:p w14:paraId="3D88D12F" w14:textId="77777777" w:rsidR="00D05DCF" w:rsidRDefault="00D05DCF" w:rsidP="00D05DCF">
      <w:pPr>
        <w:spacing w:after="0" w:line="240" w:lineRule="auto"/>
        <w:ind w:firstLine="1440"/>
        <w:jc w:val="both"/>
        <w:rPr>
          <w:rFonts w:ascii="Times New Roman" w:hAnsi="Times New Roman" w:cs="Times New Roman"/>
          <w:sz w:val="24"/>
          <w:szCs w:val="24"/>
          <w:lang w:val="en-US"/>
        </w:rPr>
      </w:pPr>
    </w:p>
    <w:p w14:paraId="44CDD49C" w14:textId="500FFF2D" w:rsidR="008526D1" w:rsidRDefault="008526D1" w:rsidP="00D05DCF">
      <w:pPr>
        <w:spacing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While acknowledging that the case of </w:t>
      </w:r>
      <w:r w:rsidRPr="00766E95">
        <w:rPr>
          <w:rFonts w:ascii="Times New Roman" w:hAnsi="Times New Roman" w:cs="Times New Roman"/>
          <w:i/>
          <w:sz w:val="24"/>
          <w:szCs w:val="24"/>
          <w:lang w:val="en-US"/>
        </w:rPr>
        <w:t>Living Waters Theological Seminary</w:t>
      </w:r>
      <w:r>
        <w:rPr>
          <w:rFonts w:ascii="Times New Roman" w:hAnsi="Times New Roman" w:cs="Times New Roman"/>
          <w:i/>
          <w:sz w:val="24"/>
          <w:szCs w:val="24"/>
          <w:lang w:val="en-US"/>
        </w:rPr>
        <w:t>,</w:t>
      </w:r>
      <w:r w:rsidRPr="00766E95">
        <w:rPr>
          <w:rFonts w:ascii="Times New Roman" w:hAnsi="Times New Roman" w:cs="Times New Roman"/>
          <w:i/>
          <w:sz w:val="24"/>
          <w:szCs w:val="24"/>
          <w:lang w:val="en-US"/>
        </w:rPr>
        <w:t xml:space="preserve"> supra</w:t>
      </w:r>
      <w:r>
        <w:rPr>
          <w:rFonts w:ascii="Times New Roman" w:hAnsi="Times New Roman" w:cs="Times New Roman"/>
          <w:sz w:val="24"/>
          <w:szCs w:val="24"/>
          <w:lang w:val="en-US"/>
        </w:rPr>
        <w:t xml:space="preserve">, is authority for the proposition that the period is reckoned from the date of notification of the hearing, counsel insisted that the issue pales regard being had that the matter had already been referred to a Labour Officer when it was determined. </w:t>
      </w:r>
    </w:p>
    <w:p w14:paraId="27624B07" w14:textId="77777777" w:rsidR="00D05DCF" w:rsidRDefault="00D05DCF" w:rsidP="00D05DCF">
      <w:pPr>
        <w:spacing w:after="0" w:line="240" w:lineRule="auto"/>
        <w:ind w:firstLine="1440"/>
        <w:jc w:val="both"/>
        <w:rPr>
          <w:rFonts w:ascii="Times New Roman" w:hAnsi="Times New Roman" w:cs="Times New Roman"/>
          <w:sz w:val="24"/>
          <w:szCs w:val="24"/>
          <w:lang w:val="en-US"/>
        </w:rPr>
      </w:pPr>
    </w:p>
    <w:p w14:paraId="00E503AB" w14:textId="77777777" w:rsidR="008526D1" w:rsidRDefault="008526D1" w:rsidP="00D05DCF">
      <w:pPr>
        <w:spacing w:line="480" w:lineRule="auto"/>
        <w:ind w:firstLine="144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w:t>
      </w:r>
      <w:proofErr w:type="spellStart"/>
      <w:r w:rsidRPr="00C13D72">
        <w:rPr>
          <w:rFonts w:ascii="Times New Roman" w:hAnsi="Times New Roman" w:cs="Times New Roman"/>
          <w:i/>
          <w:sz w:val="24"/>
          <w:szCs w:val="24"/>
          <w:lang w:val="en-US"/>
        </w:rPr>
        <w:t>Maguchu</w:t>
      </w:r>
      <w:proofErr w:type="spellEnd"/>
      <w:r>
        <w:rPr>
          <w:rFonts w:ascii="Times New Roman" w:hAnsi="Times New Roman" w:cs="Times New Roman"/>
          <w:sz w:val="24"/>
          <w:szCs w:val="24"/>
          <w:lang w:val="en-US"/>
        </w:rPr>
        <w:t xml:space="preserve">, went on to submit that, before the Disciplinary Committee, the appellant argued that the parties had agreed that the referral to a Labour Officer made on 4 October 2022 was proper.  In his view, the Disciplinary Committee failed to determine that preliminary issue.  Accordingly, so the argument went, by finding that all the preliminary points raised were disposed of the court </w:t>
      </w:r>
      <w:r w:rsidRPr="003172F6">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erred. </w:t>
      </w:r>
    </w:p>
    <w:p w14:paraId="6CCA6C78" w14:textId="28C581B8" w:rsidR="008526D1" w:rsidRDefault="008526D1" w:rsidP="00D05DCF">
      <w:pPr>
        <w:spacing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On the a</w:t>
      </w:r>
      <w:r w:rsidR="001D4F39">
        <w:rPr>
          <w:rFonts w:ascii="Times New Roman" w:hAnsi="Times New Roman" w:cs="Times New Roman"/>
          <w:sz w:val="24"/>
          <w:szCs w:val="24"/>
          <w:lang w:val="en-US"/>
        </w:rPr>
        <w:t>spect</w:t>
      </w:r>
      <w:r>
        <w:rPr>
          <w:rFonts w:ascii="Times New Roman" w:hAnsi="Times New Roman" w:cs="Times New Roman"/>
          <w:sz w:val="24"/>
          <w:szCs w:val="24"/>
          <w:lang w:val="en-US"/>
        </w:rPr>
        <w:t xml:space="preserve"> of legal representation</w:t>
      </w:r>
      <w:r w:rsidR="001D4F3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w:t>
      </w:r>
      <w:proofErr w:type="spellStart"/>
      <w:r w:rsidRPr="003051B6">
        <w:rPr>
          <w:rFonts w:ascii="Times New Roman" w:hAnsi="Times New Roman" w:cs="Times New Roman"/>
          <w:i/>
          <w:sz w:val="24"/>
          <w:szCs w:val="24"/>
          <w:lang w:val="en-US"/>
        </w:rPr>
        <w:t>Maguch</w:t>
      </w:r>
      <w:r w:rsidR="00E90562" w:rsidRPr="00E90562">
        <w:rPr>
          <w:rFonts w:ascii="Times New Roman" w:hAnsi="Times New Roman" w:cs="Times New Roman"/>
          <w:i/>
          <w:iCs/>
          <w:sz w:val="24"/>
          <w:szCs w:val="24"/>
          <w:lang w:val="en-US"/>
        </w:rPr>
        <w:t>u</w:t>
      </w:r>
      <w:proofErr w:type="spellEnd"/>
      <w:r>
        <w:rPr>
          <w:rFonts w:ascii="Times New Roman" w:hAnsi="Times New Roman" w:cs="Times New Roman"/>
          <w:sz w:val="24"/>
          <w:szCs w:val="24"/>
          <w:lang w:val="en-US"/>
        </w:rPr>
        <w:t xml:space="preserve"> submitted that the court </w:t>
      </w:r>
      <w:r w:rsidRPr="003172F6">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erred by refusing a postponement to allow for the attendance of the appellant’s counsel of choice when he was engaged at the Labour Court in Bulawayo.  In his view, the latter court took precedence over the Disciplinary Committee. </w:t>
      </w:r>
    </w:p>
    <w:p w14:paraId="2CB01E06" w14:textId="4A4A74A7" w:rsidR="008526D1" w:rsidRDefault="008526D1" w:rsidP="00D05DCF">
      <w:pPr>
        <w:spacing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When his attention was drawn to the disparity between the relief that was sought before the court </w:t>
      </w:r>
      <w:r w:rsidRPr="00DC4751">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and what the appellant now seeks on appeal, </w:t>
      </w: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w:t>
      </w:r>
      <w:proofErr w:type="spellStart"/>
      <w:r w:rsidRPr="006A468F">
        <w:rPr>
          <w:rFonts w:ascii="Times New Roman" w:hAnsi="Times New Roman" w:cs="Times New Roman"/>
          <w:i/>
          <w:sz w:val="24"/>
          <w:szCs w:val="24"/>
          <w:lang w:val="en-US"/>
        </w:rPr>
        <w:t>Maguch</w:t>
      </w:r>
      <w:r w:rsidR="00E90562">
        <w:rPr>
          <w:rFonts w:ascii="Times New Roman" w:hAnsi="Times New Roman" w:cs="Times New Roman"/>
          <w:i/>
          <w:sz w:val="24"/>
          <w:szCs w:val="24"/>
          <w:lang w:val="en-US"/>
        </w:rPr>
        <w:t>u</w:t>
      </w:r>
      <w:proofErr w:type="spellEnd"/>
      <w:r>
        <w:rPr>
          <w:rFonts w:ascii="Times New Roman" w:hAnsi="Times New Roman" w:cs="Times New Roman"/>
          <w:sz w:val="24"/>
          <w:szCs w:val="24"/>
          <w:lang w:val="en-US"/>
        </w:rPr>
        <w:t xml:space="preserve"> submitted that</w:t>
      </w:r>
      <w:r w:rsidR="001D4F39">
        <w:rPr>
          <w:rFonts w:ascii="Times New Roman" w:hAnsi="Times New Roman" w:cs="Times New Roman"/>
          <w:sz w:val="24"/>
          <w:szCs w:val="24"/>
          <w:lang w:val="en-US"/>
        </w:rPr>
        <w:t>,</w:t>
      </w:r>
      <w:r>
        <w:rPr>
          <w:rFonts w:ascii="Times New Roman" w:hAnsi="Times New Roman" w:cs="Times New Roman"/>
          <w:sz w:val="24"/>
          <w:szCs w:val="24"/>
          <w:lang w:val="en-US"/>
        </w:rPr>
        <w:t xml:space="preserve"> while that is so, there was nothing</w:t>
      </w:r>
      <w:r w:rsidR="00D200F5">
        <w:rPr>
          <w:rFonts w:ascii="Times New Roman" w:hAnsi="Times New Roman" w:cs="Times New Roman"/>
          <w:sz w:val="24"/>
          <w:szCs w:val="24"/>
          <w:lang w:val="en-US"/>
        </w:rPr>
        <w:t xml:space="preserve"> that could</w:t>
      </w:r>
      <w:r>
        <w:rPr>
          <w:rFonts w:ascii="Times New Roman" w:hAnsi="Times New Roman" w:cs="Times New Roman"/>
          <w:sz w:val="24"/>
          <w:szCs w:val="24"/>
          <w:lang w:val="en-US"/>
        </w:rPr>
        <w:t xml:space="preserve"> prevent the court </w:t>
      </w:r>
      <w:r w:rsidRPr="00DC4751">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from amending the draft order to bring it in line with what is now being sought on appeal. </w:t>
      </w:r>
    </w:p>
    <w:p w14:paraId="7B7C96E1" w14:textId="07A61C0D" w:rsidR="008526D1" w:rsidRDefault="008526D1" w:rsidP="00D05DCF">
      <w:pPr>
        <w:spacing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resisting the appeal, </w:t>
      </w: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w:t>
      </w:r>
      <w:proofErr w:type="spellStart"/>
      <w:r w:rsidRPr="00BA22CF">
        <w:rPr>
          <w:rFonts w:ascii="Times New Roman" w:hAnsi="Times New Roman" w:cs="Times New Roman"/>
          <w:i/>
          <w:sz w:val="24"/>
          <w:szCs w:val="24"/>
          <w:lang w:val="en-US"/>
        </w:rPr>
        <w:t>Bhebhe</w:t>
      </w:r>
      <w:proofErr w:type="spellEnd"/>
      <w:r>
        <w:rPr>
          <w:rFonts w:ascii="Times New Roman" w:hAnsi="Times New Roman" w:cs="Times New Roman"/>
          <w:sz w:val="24"/>
          <w:szCs w:val="24"/>
          <w:lang w:val="en-US"/>
        </w:rPr>
        <w:t xml:space="preserve"> for the respondent commenced his submissions from the central point that this Court has repeatedly asserted that it is undesirable to determine </w:t>
      </w:r>
      <w:proofErr w:type="spellStart"/>
      <w:r>
        <w:rPr>
          <w:rFonts w:ascii="Times New Roman" w:hAnsi="Times New Roman" w:cs="Times New Roman"/>
          <w:sz w:val="24"/>
          <w:szCs w:val="24"/>
          <w:lang w:val="en-US"/>
        </w:rPr>
        <w:t>labour</w:t>
      </w:r>
      <w:proofErr w:type="spellEnd"/>
      <w:r>
        <w:rPr>
          <w:rFonts w:ascii="Times New Roman" w:hAnsi="Times New Roman" w:cs="Times New Roman"/>
          <w:sz w:val="24"/>
          <w:szCs w:val="24"/>
          <w:lang w:val="en-US"/>
        </w:rPr>
        <w:t xml:space="preserve"> dispute</w:t>
      </w:r>
      <w:r w:rsidR="001D4F39">
        <w:rPr>
          <w:rFonts w:ascii="Times New Roman" w:hAnsi="Times New Roman" w:cs="Times New Roman"/>
          <w:sz w:val="24"/>
          <w:szCs w:val="24"/>
          <w:lang w:val="en-US"/>
        </w:rPr>
        <w:t>s</w:t>
      </w:r>
      <w:r>
        <w:rPr>
          <w:rFonts w:ascii="Times New Roman" w:hAnsi="Times New Roman" w:cs="Times New Roman"/>
          <w:sz w:val="24"/>
          <w:szCs w:val="24"/>
          <w:lang w:val="en-US"/>
        </w:rPr>
        <w:t xml:space="preserve"> on technicalities but on</w:t>
      </w:r>
      <w:r w:rsidR="00D200F5">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merits.  He added that </w:t>
      </w:r>
      <w:r w:rsidR="001D4F39">
        <w:rPr>
          <w:rFonts w:ascii="Times New Roman" w:hAnsi="Times New Roman" w:cs="Times New Roman"/>
          <w:sz w:val="24"/>
          <w:szCs w:val="24"/>
          <w:lang w:val="en-US"/>
        </w:rPr>
        <w:t>a</w:t>
      </w:r>
      <w:r>
        <w:rPr>
          <w:rFonts w:ascii="Times New Roman" w:hAnsi="Times New Roman" w:cs="Times New Roman"/>
          <w:sz w:val="24"/>
          <w:szCs w:val="24"/>
          <w:lang w:val="en-US"/>
        </w:rPr>
        <w:t xml:space="preserve">n employee accused of misconduct should escape punishment only if he or she is innocent but certainly not on technicalities, especially those raised clearly to escape the consequences of misconduct. </w:t>
      </w:r>
    </w:p>
    <w:p w14:paraId="75B5399C" w14:textId="345EDBC9" w:rsidR="008526D1" w:rsidRDefault="008526D1" w:rsidP="00D05DCF">
      <w:pPr>
        <w:spacing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that regard, </w:t>
      </w: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w:t>
      </w:r>
      <w:proofErr w:type="spellStart"/>
      <w:r w:rsidRPr="00A928FE">
        <w:rPr>
          <w:rFonts w:ascii="Times New Roman" w:hAnsi="Times New Roman" w:cs="Times New Roman"/>
          <w:i/>
          <w:sz w:val="24"/>
          <w:szCs w:val="24"/>
          <w:lang w:val="en-US"/>
        </w:rPr>
        <w:t>Bhebhe</w:t>
      </w:r>
      <w:proofErr w:type="spellEnd"/>
      <w:r>
        <w:rPr>
          <w:rFonts w:ascii="Times New Roman" w:hAnsi="Times New Roman" w:cs="Times New Roman"/>
          <w:sz w:val="24"/>
          <w:szCs w:val="24"/>
          <w:lang w:val="en-US"/>
        </w:rPr>
        <w:t xml:space="preserve"> drew attention to the fact that the appellant participated in all the internal disciplinary proce</w:t>
      </w:r>
      <w:r w:rsidR="001D4F39">
        <w:rPr>
          <w:rFonts w:ascii="Times New Roman" w:hAnsi="Times New Roman" w:cs="Times New Roman"/>
          <w:sz w:val="24"/>
          <w:szCs w:val="24"/>
          <w:lang w:val="en-US"/>
        </w:rPr>
        <w:t>dures</w:t>
      </w:r>
      <w:r>
        <w:rPr>
          <w:rFonts w:ascii="Times New Roman" w:hAnsi="Times New Roman" w:cs="Times New Roman"/>
          <w:sz w:val="24"/>
          <w:szCs w:val="24"/>
          <w:lang w:val="en-US"/>
        </w:rPr>
        <w:t xml:space="preserve"> including appealing to the Appeals Committee.  When he lost internally, he appealed to the court </w:t>
      </w:r>
      <w:r w:rsidRPr="003172F6">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and his appeal was dismissed.  All the time the matter was being dealt with on the merits.  According to </w:t>
      </w: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w:t>
      </w:r>
      <w:proofErr w:type="spellStart"/>
      <w:r w:rsidRPr="0000040C">
        <w:rPr>
          <w:rFonts w:ascii="Times New Roman" w:hAnsi="Times New Roman" w:cs="Times New Roman"/>
          <w:i/>
          <w:sz w:val="24"/>
          <w:szCs w:val="24"/>
          <w:lang w:val="en-US"/>
        </w:rPr>
        <w:t>Bhebhe</w:t>
      </w:r>
      <w:proofErr w:type="spellEnd"/>
      <w:r>
        <w:rPr>
          <w:rFonts w:ascii="Times New Roman" w:hAnsi="Times New Roman" w:cs="Times New Roman"/>
          <w:sz w:val="24"/>
          <w:szCs w:val="24"/>
          <w:lang w:val="en-US"/>
        </w:rPr>
        <w:t xml:space="preserve">, resort to review proceedings was a desperate effort to escape the consequences of misconduct.  </w:t>
      </w: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w:t>
      </w:r>
      <w:proofErr w:type="spellStart"/>
      <w:r w:rsidRPr="0000040C">
        <w:rPr>
          <w:rFonts w:ascii="Times New Roman" w:hAnsi="Times New Roman" w:cs="Times New Roman"/>
          <w:i/>
          <w:sz w:val="24"/>
          <w:szCs w:val="24"/>
          <w:lang w:val="en-US"/>
        </w:rPr>
        <w:t>Bhebhe</w:t>
      </w:r>
      <w:proofErr w:type="spellEnd"/>
      <w:r>
        <w:rPr>
          <w:rFonts w:ascii="Times New Roman" w:hAnsi="Times New Roman" w:cs="Times New Roman"/>
          <w:sz w:val="24"/>
          <w:szCs w:val="24"/>
          <w:lang w:val="en-US"/>
        </w:rPr>
        <w:t xml:space="preserve"> further submitted that the period of thirty days lurched onto by the appellant was overrun primarily because of the appellant’s endless request</w:t>
      </w:r>
      <w:r w:rsidR="001D4F39">
        <w:rPr>
          <w:rFonts w:ascii="Times New Roman" w:hAnsi="Times New Roman" w:cs="Times New Roman"/>
          <w:sz w:val="24"/>
          <w:szCs w:val="24"/>
          <w:lang w:val="en-US"/>
        </w:rPr>
        <w:t>s</w:t>
      </w:r>
      <w:r>
        <w:rPr>
          <w:rFonts w:ascii="Times New Roman" w:hAnsi="Times New Roman" w:cs="Times New Roman"/>
          <w:sz w:val="24"/>
          <w:szCs w:val="24"/>
          <w:lang w:val="en-US"/>
        </w:rPr>
        <w:t xml:space="preserve"> for postponement</w:t>
      </w:r>
      <w:r w:rsidR="001D4F39">
        <w:rPr>
          <w:rFonts w:ascii="Times New Roman" w:hAnsi="Times New Roman" w:cs="Times New Roman"/>
          <w:sz w:val="24"/>
          <w:szCs w:val="24"/>
          <w:lang w:val="en-US"/>
        </w:rPr>
        <w:t>s</w:t>
      </w:r>
      <w:r>
        <w:rPr>
          <w:rFonts w:ascii="Times New Roman" w:hAnsi="Times New Roman" w:cs="Times New Roman"/>
          <w:sz w:val="24"/>
          <w:szCs w:val="24"/>
          <w:lang w:val="en-US"/>
        </w:rPr>
        <w:t xml:space="preserve">.  In addition, so the point was made, the parties agreed to do so and the appellant specifically agreed to freeze the period, as shown by the remarks of his legal practitioner which I quoted earlier in this judgment. </w:t>
      </w:r>
    </w:p>
    <w:p w14:paraId="447009E3" w14:textId="3D4D4FC6" w:rsidR="008526D1" w:rsidRDefault="008526D1" w:rsidP="00D05DCF">
      <w:pPr>
        <w:spacing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According to </w:t>
      </w: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w:t>
      </w:r>
      <w:proofErr w:type="spellStart"/>
      <w:r w:rsidRPr="00CC1719">
        <w:rPr>
          <w:rFonts w:ascii="Times New Roman" w:hAnsi="Times New Roman" w:cs="Times New Roman"/>
          <w:i/>
          <w:sz w:val="24"/>
          <w:szCs w:val="24"/>
          <w:lang w:val="en-US"/>
        </w:rPr>
        <w:t>Bhebhe</w:t>
      </w:r>
      <w:proofErr w:type="spellEnd"/>
      <w:r>
        <w:rPr>
          <w:rFonts w:ascii="Times New Roman" w:hAnsi="Times New Roman" w:cs="Times New Roman"/>
          <w:sz w:val="24"/>
          <w:szCs w:val="24"/>
          <w:lang w:val="en-US"/>
        </w:rPr>
        <w:t xml:space="preserve">, the relief sought by the appellant in his application for review </w:t>
      </w:r>
      <w:r w:rsidRPr="00904F21">
        <w:rPr>
          <w:rFonts w:ascii="Times New Roman" w:hAnsi="Times New Roman" w:cs="Times New Roman"/>
          <w:i/>
          <w:sz w:val="24"/>
          <w:szCs w:val="24"/>
          <w:lang w:val="en-US"/>
        </w:rPr>
        <w:t>a quo</w:t>
      </w:r>
      <w:r>
        <w:rPr>
          <w:rFonts w:ascii="Times New Roman" w:hAnsi="Times New Roman" w:cs="Times New Roman"/>
          <w:i/>
          <w:sz w:val="24"/>
          <w:szCs w:val="24"/>
          <w:lang w:val="en-US"/>
        </w:rPr>
        <w:t>,</w:t>
      </w:r>
      <w:r>
        <w:rPr>
          <w:rFonts w:ascii="Times New Roman" w:hAnsi="Times New Roman" w:cs="Times New Roman"/>
          <w:sz w:val="24"/>
          <w:szCs w:val="24"/>
          <w:lang w:val="en-US"/>
        </w:rPr>
        <w:t xml:space="preserve"> which again is quoted above, is indicative of the fact that, throughout the proceedings, the parties were agreed that jurisdiction was not lost.  Hence the prayer by the appellant that the matter be remitted before an alternative Disciplinary Committee as opposed to its referral to a Labour Officer. </w:t>
      </w:r>
    </w:p>
    <w:p w14:paraId="193818D1" w14:textId="77777777" w:rsidR="008526D1" w:rsidRDefault="008526D1" w:rsidP="00D05DCF">
      <w:pPr>
        <w:spacing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was strongly argued on behalf of the respondent that the court </w:t>
      </w:r>
      <w:r w:rsidRPr="003172F6">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was correct in its interpretation of s 101 of the Act given that all the while the Disciplinary Committee was seized with the matter.  In making that point, counsel referred to the cases of </w:t>
      </w:r>
      <w:proofErr w:type="spellStart"/>
      <w:r w:rsidRPr="007C4118">
        <w:rPr>
          <w:rFonts w:ascii="Times New Roman" w:hAnsi="Times New Roman" w:cs="Times New Roman"/>
          <w:i/>
          <w:sz w:val="24"/>
          <w:szCs w:val="24"/>
          <w:lang w:val="en-US"/>
        </w:rPr>
        <w:t>Watyoka</w:t>
      </w:r>
      <w:proofErr w:type="spellEnd"/>
      <w:r>
        <w:rPr>
          <w:rFonts w:ascii="Times New Roman" w:hAnsi="Times New Roman" w:cs="Times New Roman"/>
          <w:sz w:val="24"/>
          <w:szCs w:val="24"/>
          <w:lang w:val="en-US"/>
        </w:rPr>
        <w:t xml:space="preserve"> v </w:t>
      </w:r>
      <w:proofErr w:type="spellStart"/>
      <w:r w:rsidRPr="007C4118">
        <w:rPr>
          <w:rFonts w:ascii="Times New Roman" w:hAnsi="Times New Roman" w:cs="Times New Roman"/>
          <w:i/>
          <w:sz w:val="24"/>
          <w:szCs w:val="24"/>
          <w:lang w:val="en-US"/>
        </w:rPr>
        <w:t>Zupco</w:t>
      </w:r>
      <w:proofErr w:type="spellEnd"/>
      <w:r w:rsidRPr="007C4118">
        <w:rPr>
          <w:rFonts w:ascii="Times New Roman" w:hAnsi="Times New Roman" w:cs="Times New Roman"/>
          <w:i/>
          <w:sz w:val="24"/>
          <w:szCs w:val="24"/>
          <w:lang w:val="en-US"/>
        </w:rPr>
        <w:t xml:space="preserve"> (Northern Division)</w:t>
      </w:r>
      <w:r>
        <w:rPr>
          <w:rFonts w:ascii="Times New Roman" w:hAnsi="Times New Roman" w:cs="Times New Roman"/>
          <w:sz w:val="24"/>
          <w:szCs w:val="24"/>
          <w:lang w:val="en-US"/>
        </w:rPr>
        <w:t xml:space="preserve"> 2006 (2) ZLR 170 (S) and </w:t>
      </w:r>
      <w:proofErr w:type="spellStart"/>
      <w:r w:rsidRPr="007C4118">
        <w:rPr>
          <w:rFonts w:ascii="Times New Roman" w:hAnsi="Times New Roman" w:cs="Times New Roman"/>
          <w:i/>
          <w:sz w:val="24"/>
          <w:szCs w:val="24"/>
          <w:lang w:val="en-US"/>
        </w:rPr>
        <w:t>Munchville</w:t>
      </w:r>
      <w:proofErr w:type="spellEnd"/>
      <w:r w:rsidRPr="007C4118">
        <w:rPr>
          <w:rFonts w:ascii="Times New Roman" w:hAnsi="Times New Roman" w:cs="Times New Roman"/>
          <w:i/>
          <w:sz w:val="24"/>
          <w:szCs w:val="24"/>
          <w:lang w:val="en-US"/>
        </w:rPr>
        <w:t xml:space="preserve"> Investments (</w:t>
      </w:r>
      <w:proofErr w:type="spellStart"/>
      <w:r w:rsidRPr="007C4118">
        <w:rPr>
          <w:rFonts w:ascii="Times New Roman" w:hAnsi="Times New Roman" w:cs="Times New Roman"/>
          <w:i/>
          <w:sz w:val="24"/>
          <w:szCs w:val="24"/>
          <w:lang w:val="en-US"/>
        </w:rPr>
        <w:t>Pvt</w:t>
      </w:r>
      <w:proofErr w:type="spellEnd"/>
      <w:r w:rsidRPr="007C4118">
        <w:rPr>
          <w:rFonts w:ascii="Times New Roman" w:hAnsi="Times New Roman" w:cs="Times New Roman"/>
          <w:i/>
          <w:sz w:val="24"/>
          <w:szCs w:val="24"/>
          <w:lang w:val="en-US"/>
        </w:rPr>
        <w:t xml:space="preserve">) Ltd t/a Bernstein Clothing </w:t>
      </w:r>
      <w:r w:rsidRPr="007C4118">
        <w:rPr>
          <w:rFonts w:ascii="Times New Roman" w:hAnsi="Times New Roman" w:cs="Times New Roman"/>
          <w:sz w:val="24"/>
          <w:szCs w:val="24"/>
          <w:lang w:val="en-US"/>
        </w:rPr>
        <w:t>v</w:t>
      </w:r>
      <w:r w:rsidRPr="007C4118">
        <w:rPr>
          <w:rFonts w:ascii="Times New Roman" w:hAnsi="Times New Roman" w:cs="Times New Roman"/>
          <w:i/>
          <w:sz w:val="24"/>
          <w:szCs w:val="24"/>
          <w:lang w:val="en-US"/>
        </w:rPr>
        <w:t xml:space="preserve"> </w:t>
      </w:r>
      <w:proofErr w:type="spellStart"/>
      <w:r w:rsidRPr="007C4118">
        <w:rPr>
          <w:rFonts w:ascii="Times New Roman" w:hAnsi="Times New Roman" w:cs="Times New Roman"/>
          <w:i/>
          <w:sz w:val="24"/>
          <w:szCs w:val="24"/>
          <w:lang w:val="en-US"/>
        </w:rPr>
        <w:t>Mugavha</w:t>
      </w:r>
      <w:proofErr w:type="spellEnd"/>
      <w:r>
        <w:rPr>
          <w:rFonts w:ascii="Times New Roman" w:hAnsi="Times New Roman" w:cs="Times New Roman"/>
          <w:sz w:val="24"/>
          <w:szCs w:val="24"/>
          <w:lang w:val="en-US"/>
        </w:rPr>
        <w:t xml:space="preserve"> SC 62/19.</w:t>
      </w:r>
    </w:p>
    <w:p w14:paraId="181CCB1E" w14:textId="77777777" w:rsidR="008526D1" w:rsidRDefault="008526D1" w:rsidP="00D05DCF">
      <w:pPr>
        <w:spacing w:after="0" w:line="240" w:lineRule="auto"/>
        <w:jc w:val="both"/>
        <w:rPr>
          <w:rFonts w:ascii="Times New Roman" w:hAnsi="Times New Roman" w:cs="Times New Roman"/>
          <w:b/>
          <w:sz w:val="24"/>
          <w:szCs w:val="24"/>
          <w:u w:val="single"/>
          <w:lang w:val="en-US"/>
        </w:rPr>
      </w:pPr>
    </w:p>
    <w:p w14:paraId="23A8F26D" w14:textId="77777777" w:rsidR="008526D1" w:rsidRDefault="008526D1" w:rsidP="008526D1">
      <w:pPr>
        <w:spacing w:line="240" w:lineRule="auto"/>
        <w:jc w:val="both"/>
        <w:rPr>
          <w:rFonts w:ascii="Times New Roman" w:hAnsi="Times New Roman" w:cs="Times New Roman"/>
          <w:b/>
          <w:sz w:val="24"/>
          <w:szCs w:val="24"/>
          <w:u w:val="single"/>
          <w:lang w:val="en-US"/>
        </w:rPr>
      </w:pPr>
      <w:r w:rsidRPr="007C4118">
        <w:rPr>
          <w:rFonts w:ascii="Times New Roman" w:hAnsi="Times New Roman" w:cs="Times New Roman"/>
          <w:b/>
          <w:sz w:val="24"/>
          <w:szCs w:val="24"/>
          <w:u w:val="single"/>
          <w:lang w:val="en-US"/>
        </w:rPr>
        <w:t xml:space="preserve">THE LAW </w:t>
      </w:r>
    </w:p>
    <w:p w14:paraId="2368FFBD" w14:textId="77777777" w:rsidR="008526D1" w:rsidRDefault="008526D1" w:rsidP="00D05DCF">
      <w:pPr>
        <w:spacing w:after="0"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point of departure is s 92 F (1) of the Act, which is the provision regulating the right of appeal from the court </w:t>
      </w:r>
      <w:r w:rsidRPr="00BB26C8">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to this Court.  It reads: </w:t>
      </w:r>
    </w:p>
    <w:p w14:paraId="0E27BBB9" w14:textId="77777777" w:rsidR="008526D1" w:rsidRDefault="008526D1" w:rsidP="00D05DCF">
      <w:pPr>
        <w:spacing w:after="0" w:line="480" w:lineRule="auto"/>
        <w:ind w:firstLine="720"/>
        <w:jc w:val="both"/>
        <w:rPr>
          <w:rFonts w:ascii="Times New Roman" w:hAnsi="Times New Roman" w:cs="Times New Roman"/>
          <w:b/>
          <w:sz w:val="24"/>
          <w:szCs w:val="24"/>
          <w:u w:val="single"/>
          <w:lang w:val="en-US"/>
        </w:rPr>
      </w:pPr>
      <w:r w:rsidRPr="004E5CAC">
        <w:rPr>
          <w:rFonts w:ascii="Times New Roman" w:hAnsi="Times New Roman" w:cs="Times New Roman"/>
          <w:sz w:val="24"/>
          <w:szCs w:val="24"/>
          <w:u w:val="single"/>
          <w:lang w:val="en-US"/>
        </w:rPr>
        <w:t>“</w:t>
      </w:r>
      <w:r w:rsidRPr="00BB26C8">
        <w:rPr>
          <w:rFonts w:ascii="Times New Roman" w:hAnsi="Times New Roman" w:cs="Times New Roman"/>
          <w:b/>
          <w:sz w:val="24"/>
          <w:szCs w:val="24"/>
          <w:u w:val="single"/>
          <w:lang w:val="en-US"/>
        </w:rPr>
        <w:t xml:space="preserve">92 F Appeals against decisions of Labour Court  </w:t>
      </w:r>
    </w:p>
    <w:p w14:paraId="25595551" w14:textId="77777777" w:rsidR="008526D1" w:rsidRDefault="008526D1" w:rsidP="00D05DCF">
      <w:pPr>
        <w:pStyle w:val="ListParagraph"/>
        <w:numPr>
          <w:ilvl w:val="0"/>
          <w:numId w:val="6"/>
        </w:numPr>
        <w:spacing w:line="240" w:lineRule="auto"/>
        <w:ind w:left="1170"/>
        <w:jc w:val="both"/>
        <w:rPr>
          <w:rFonts w:ascii="Times New Roman" w:hAnsi="Times New Roman" w:cs="Times New Roman"/>
          <w:sz w:val="24"/>
          <w:szCs w:val="24"/>
          <w:lang w:val="en-US"/>
        </w:rPr>
      </w:pPr>
      <w:r w:rsidRPr="00BB26C8">
        <w:rPr>
          <w:rFonts w:ascii="Times New Roman" w:hAnsi="Times New Roman" w:cs="Times New Roman"/>
          <w:sz w:val="24"/>
          <w:szCs w:val="24"/>
          <w:lang w:val="en-US"/>
        </w:rPr>
        <w:t xml:space="preserve"> An</w:t>
      </w:r>
      <w:r>
        <w:rPr>
          <w:rFonts w:ascii="Times New Roman" w:hAnsi="Times New Roman" w:cs="Times New Roman"/>
          <w:sz w:val="24"/>
          <w:szCs w:val="24"/>
          <w:lang w:val="en-US"/>
        </w:rPr>
        <w:t xml:space="preserve"> appeal on </w:t>
      </w:r>
      <w:r w:rsidRPr="00067739">
        <w:rPr>
          <w:rFonts w:ascii="Times New Roman" w:hAnsi="Times New Roman" w:cs="Times New Roman"/>
          <w:sz w:val="24"/>
          <w:szCs w:val="24"/>
          <w:u w:val="single"/>
          <w:lang w:val="en-US"/>
        </w:rPr>
        <w:t>a question of law only</w:t>
      </w:r>
      <w:r>
        <w:rPr>
          <w:rFonts w:ascii="Times New Roman" w:hAnsi="Times New Roman" w:cs="Times New Roman"/>
          <w:sz w:val="24"/>
          <w:szCs w:val="24"/>
          <w:lang w:val="en-US"/>
        </w:rPr>
        <w:t xml:space="preserve"> shall lie to the Supreme Court from any decision of the Labour Court.” </w:t>
      </w:r>
      <w:r w:rsidRPr="00BB26C8">
        <w:rPr>
          <w:rFonts w:ascii="Times New Roman" w:hAnsi="Times New Roman" w:cs="Times New Roman"/>
          <w:sz w:val="24"/>
          <w:szCs w:val="24"/>
          <w:lang w:val="en-US"/>
        </w:rPr>
        <w:t xml:space="preserve"> </w:t>
      </w:r>
    </w:p>
    <w:p w14:paraId="6F2AC53C" w14:textId="6D01F7F7" w:rsidR="004E5CAC" w:rsidRDefault="00BA3529" w:rsidP="004E5CAC">
      <w:pPr>
        <w:pStyle w:val="ListParagraph"/>
        <w:spacing w:line="240" w:lineRule="auto"/>
        <w:ind w:left="1170"/>
        <w:jc w:val="both"/>
        <w:rPr>
          <w:rFonts w:ascii="Times New Roman" w:hAnsi="Times New Roman" w:cs="Times New Roman"/>
          <w:sz w:val="24"/>
          <w:szCs w:val="24"/>
          <w:lang w:val="en-US"/>
        </w:rPr>
      </w:pPr>
      <w:r>
        <w:rPr>
          <w:rFonts w:ascii="Times New Roman" w:hAnsi="Times New Roman" w:cs="Times New Roman"/>
          <w:sz w:val="24"/>
          <w:szCs w:val="24"/>
          <w:lang w:val="en-US"/>
        </w:rPr>
        <w:t>(The underlining is mine)</w:t>
      </w:r>
    </w:p>
    <w:p w14:paraId="56DD9392" w14:textId="77777777" w:rsidR="008526D1" w:rsidRDefault="008526D1" w:rsidP="00195855">
      <w:pPr>
        <w:spacing w:after="0" w:line="240" w:lineRule="auto"/>
        <w:jc w:val="both"/>
        <w:rPr>
          <w:rFonts w:ascii="Times New Roman" w:hAnsi="Times New Roman" w:cs="Times New Roman"/>
          <w:sz w:val="24"/>
          <w:szCs w:val="24"/>
          <w:lang w:val="en-US"/>
        </w:rPr>
      </w:pPr>
    </w:p>
    <w:p w14:paraId="0D731CC9" w14:textId="67E3876A" w:rsidR="008526D1" w:rsidRDefault="008526D1" w:rsidP="004E5CAC">
      <w:pPr>
        <w:spacing w:line="480" w:lineRule="auto"/>
        <w:ind w:firstLine="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present dispute centers </w:t>
      </w:r>
      <w:proofErr w:type="gramStart"/>
      <w:r>
        <w:rPr>
          <w:rFonts w:ascii="Times New Roman" w:hAnsi="Times New Roman" w:cs="Times New Roman"/>
          <w:sz w:val="24"/>
          <w:szCs w:val="24"/>
          <w:lang w:val="en-US"/>
        </w:rPr>
        <w:t>around</w:t>
      </w:r>
      <w:proofErr w:type="gramEnd"/>
      <w:r>
        <w:rPr>
          <w:rFonts w:ascii="Times New Roman" w:hAnsi="Times New Roman" w:cs="Times New Roman"/>
          <w:sz w:val="24"/>
          <w:szCs w:val="24"/>
          <w:lang w:val="en-US"/>
        </w:rPr>
        <w:t xml:space="preserve"> the interpretation of s 101 which provides, in </w:t>
      </w:r>
      <w:proofErr w:type="spellStart"/>
      <w:r>
        <w:rPr>
          <w:rFonts w:ascii="Times New Roman" w:hAnsi="Times New Roman" w:cs="Times New Roman"/>
          <w:sz w:val="24"/>
          <w:szCs w:val="24"/>
          <w:lang w:val="en-US"/>
        </w:rPr>
        <w:t>ss</w:t>
      </w:r>
      <w:proofErr w:type="spellEnd"/>
      <w:r>
        <w:rPr>
          <w:rFonts w:ascii="Times New Roman" w:hAnsi="Times New Roman" w:cs="Times New Roman"/>
          <w:sz w:val="24"/>
          <w:szCs w:val="24"/>
          <w:lang w:val="en-US"/>
        </w:rPr>
        <w:t xml:space="preserve"> (1) for an application </w:t>
      </w:r>
      <w:r w:rsidR="00FC6FAC">
        <w:rPr>
          <w:rFonts w:ascii="Times New Roman" w:hAnsi="Times New Roman" w:cs="Times New Roman"/>
          <w:sz w:val="24"/>
          <w:szCs w:val="24"/>
          <w:lang w:val="en-US"/>
        </w:rPr>
        <w:t xml:space="preserve">for </w:t>
      </w:r>
      <w:r>
        <w:rPr>
          <w:rFonts w:ascii="Times New Roman" w:hAnsi="Times New Roman" w:cs="Times New Roman"/>
          <w:sz w:val="24"/>
          <w:szCs w:val="24"/>
          <w:lang w:val="en-US"/>
        </w:rPr>
        <w:t xml:space="preserve">registration of an employment code of conduct to the Registrar by an employment council.  Subsection (2) provides for such registration while </w:t>
      </w:r>
      <w:proofErr w:type="spellStart"/>
      <w:r>
        <w:rPr>
          <w:rFonts w:ascii="Times New Roman" w:hAnsi="Times New Roman" w:cs="Times New Roman"/>
          <w:sz w:val="24"/>
          <w:szCs w:val="24"/>
          <w:lang w:val="en-US"/>
        </w:rPr>
        <w:t>ss</w:t>
      </w:r>
      <w:proofErr w:type="spellEnd"/>
      <w:r>
        <w:rPr>
          <w:rFonts w:ascii="Times New Roman" w:hAnsi="Times New Roman" w:cs="Times New Roman"/>
          <w:sz w:val="24"/>
          <w:szCs w:val="24"/>
          <w:lang w:val="en-US"/>
        </w:rPr>
        <w:t xml:space="preserve"> (3) sets out what an employment code of conduct must provide for which includes the procedure to be followed in the case of any breach of the code and the person, committee or authority responsible for implementation. </w:t>
      </w:r>
    </w:p>
    <w:p w14:paraId="14240F35" w14:textId="5535180C" w:rsidR="008526D1" w:rsidRDefault="008526D1" w:rsidP="004E5CAC">
      <w:pPr>
        <w:spacing w:after="0" w:line="480" w:lineRule="auto"/>
        <w:ind w:left="22" w:firstLine="1418"/>
        <w:jc w:val="both"/>
        <w:rPr>
          <w:rFonts w:ascii="Times New Roman" w:hAnsi="Times New Roman" w:cs="Times New Roman"/>
          <w:sz w:val="24"/>
          <w:szCs w:val="24"/>
          <w:lang w:val="en-US"/>
        </w:rPr>
      </w:pPr>
      <w:r>
        <w:rPr>
          <w:rFonts w:ascii="Times New Roman" w:hAnsi="Times New Roman" w:cs="Times New Roman"/>
          <w:sz w:val="24"/>
          <w:szCs w:val="24"/>
          <w:lang w:val="en-US"/>
        </w:rPr>
        <w:t>In terms of</w:t>
      </w:r>
      <w:r w:rsidR="009B2444">
        <w:rPr>
          <w:rFonts w:ascii="Times New Roman" w:hAnsi="Times New Roman" w:cs="Times New Roman"/>
          <w:sz w:val="24"/>
          <w:szCs w:val="24"/>
          <w:lang w:val="en-US"/>
        </w:rPr>
        <w:t xml:space="preserve"> the then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ss</w:t>
      </w:r>
      <w:proofErr w:type="spellEnd"/>
      <w:r>
        <w:rPr>
          <w:rFonts w:ascii="Times New Roman" w:hAnsi="Times New Roman" w:cs="Times New Roman"/>
          <w:sz w:val="24"/>
          <w:szCs w:val="24"/>
          <w:lang w:val="en-US"/>
        </w:rPr>
        <w:t xml:space="preserve"> (5)</w:t>
      </w:r>
      <w:r w:rsidR="009B2444">
        <w:rPr>
          <w:rFonts w:ascii="Times New Roman" w:hAnsi="Times New Roman" w:cs="Times New Roman"/>
          <w:sz w:val="24"/>
          <w:szCs w:val="24"/>
          <w:lang w:val="en-US"/>
        </w:rPr>
        <w:t xml:space="preserve"> before the insertion of a proviso to it by s 31 (b) of Act 11 of 2023</w:t>
      </w:r>
      <w:r>
        <w:rPr>
          <w:rFonts w:ascii="Times New Roman" w:hAnsi="Times New Roman" w:cs="Times New Roman"/>
          <w:sz w:val="24"/>
          <w:szCs w:val="24"/>
          <w:lang w:val="en-US"/>
        </w:rPr>
        <w:t xml:space="preserve"> and (6): </w:t>
      </w:r>
    </w:p>
    <w:p w14:paraId="24125F35" w14:textId="54D7E8C7" w:rsidR="008526D1" w:rsidRDefault="008526D1" w:rsidP="00E425E2">
      <w:pPr>
        <w:spacing w:line="240" w:lineRule="auto"/>
        <w:ind w:left="1134" w:hanging="425"/>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“(5) Notwithstanding this part, but subject to </w:t>
      </w:r>
      <w:proofErr w:type="spellStart"/>
      <w:r>
        <w:rPr>
          <w:rFonts w:ascii="Times New Roman" w:hAnsi="Times New Roman" w:cs="Times New Roman"/>
          <w:sz w:val="24"/>
          <w:szCs w:val="24"/>
          <w:lang w:val="en-US"/>
        </w:rPr>
        <w:t>ss</w:t>
      </w:r>
      <w:proofErr w:type="spellEnd"/>
      <w:r>
        <w:rPr>
          <w:rFonts w:ascii="Times New Roman" w:hAnsi="Times New Roman" w:cs="Times New Roman"/>
          <w:sz w:val="24"/>
          <w:szCs w:val="24"/>
          <w:lang w:val="en-US"/>
        </w:rPr>
        <w:t xml:space="preserve"> (6), no Labour Officer shall intervene in any dispute or matter which is or</w:t>
      </w:r>
      <w:r w:rsidR="00FC6FAC">
        <w:rPr>
          <w:rFonts w:ascii="Times New Roman" w:hAnsi="Times New Roman" w:cs="Times New Roman"/>
          <w:sz w:val="24"/>
          <w:szCs w:val="24"/>
          <w:lang w:val="en-US"/>
        </w:rPr>
        <w:t xml:space="preserve"> is</w:t>
      </w:r>
      <w:r>
        <w:rPr>
          <w:rFonts w:ascii="Times New Roman" w:hAnsi="Times New Roman" w:cs="Times New Roman"/>
          <w:sz w:val="24"/>
          <w:szCs w:val="24"/>
          <w:lang w:val="en-US"/>
        </w:rPr>
        <w:t xml:space="preserve"> liable to be the subject of proceedings under an employment code, nor shall he intervene in any such proceedings.</w:t>
      </w:r>
    </w:p>
    <w:p w14:paraId="6FDB494C" w14:textId="6EDB6080" w:rsidR="008526D1" w:rsidRDefault="008526D1" w:rsidP="00880BFE">
      <w:pPr>
        <w:spacing w:line="240" w:lineRule="auto"/>
        <w:ind w:left="993" w:hanging="284"/>
        <w:jc w:val="both"/>
        <w:rPr>
          <w:rFonts w:ascii="Times New Roman" w:hAnsi="Times New Roman" w:cs="Times New Roman"/>
          <w:sz w:val="24"/>
          <w:szCs w:val="24"/>
          <w:lang w:val="en-US"/>
        </w:rPr>
      </w:pPr>
      <w:r>
        <w:rPr>
          <w:rFonts w:ascii="Times New Roman" w:hAnsi="Times New Roman" w:cs="Times New Roman"/>
          <w:sz w:val="24"/>
          <w:szCs w:val="24"/>
          <w:lang w:val="en-US"/>
        </w:rPr>
        <w:t>(6) If a matter is not determined within thirty days</w:t>
      </w:r>
      <w:r w:rsidR="00FC6FAC">
        <w:rPr>
          <w:rFonts w:ascii="Times New Roman" w:hAnsi="Times New Roman" w:cs="Times New Roman"/>
          <w:sz w:val="24"/>
          <w:szCs w:val="24"/>
          <w:lang w:val="en-US"/>
        </w:rPr>
        <w:t xml:space="preserve"> of</w:t>
      </w:r>
      <w:r>
        <w:rPr>
          <w:rFonts w:ascii="Times New Roman" w:hAnsi="Times New Roman" w:cs="Times New Roman"/>
          <w:sz w:val="24"/>
          <w:szCs w:val="24"/>
          <w:lang w:val="en-US"/>
        </w:rPr>
        <w:t xml:space="preserve"> the date of the notification referred to in para (c) of subs (3)</w:t>
      </w:r>
      <w:r w:rsidR="00385A3F">
        <w:rPr>
          <w:rFonts w:ascii="Times New Roman" w:hAnsi="Times New Roman" w:cs="Times New Roman"/>
          <w:sz w:val="24"/>
          <w:szCs w:val="24"/>
          <w:lang w:val="en-US"/>
        </w:rPr>
        <w:t>,</w:t>
      </w:r>
      <w:r>
        <w:rPr>
          <w:rFonts w:ascii="Times New Roman" w:hAnsi="Times New Roman" w:cs="Times New Roman"/>
          <w:sz w:val="24"/>
          <w:szCs w:val="24"/>
          <w:lang w:val="en-US"/>
        </w:rPr>
        <w:t xml:space="preserve"> the employee or employer concerned may refer such matter to a Labour Officer, who may then determine or otherwise dispose of the matter in accordance with s</w:t>
      </w:r>
      <w:r w:rsidR="00801A94">
        <w:rPr>
          <w:rFonts w:ascii="Times New Roman" w:hAnsi="Times New Roman" w:cs="Times New Roman"/>
          <w:sz w:val="24"/>
          <w:szCs w:val="24"/>
          <w:lang w:val="en-US"/>
        </w:rPr>
        <w:t>ection</w:t>
      </w:r>
      <w:r>
        <w:rPr>
          <w:rFonts w:ascii="Times New Roman" w:hAnsi="Times New Roman" w:cs="Times New Roman"/>
          <w:sz w:val="24"/>
          <w:szCs w:val="24"/>
          <w:lang w:val="en-US"/>
        </w:rPr>
        <w:t xml:space="preserve"> ninety</w:t>
      </w:r>
      <w:r w:rsidR="00E425E2">
        <w:rPr>
          <w:rFonts w:ascii="Times New Roman" w:hAnsi="Times New Roman" w:cs="Times New Roman"/>
          <w:sz w:val="24"/>
          <w:szCs w:val="24"/>
          <w:lang w:val="en-US"/>
        </w:rPr>
        <w:t>-</w:t>
      </w:r>
      <w:r>
        <w:rPr>
          <w:rFonts w:ascii="Times New Roman" w:hAnsi="Times New Roman" w:cs="Times New Roman"/>
          <w:sz w:val="24"/>
          <w:szCs w:val="24"/>
          <w:lang w:val="en-US"/>
        </w:rPr>
        <w:t xml:space="preserve">three.” </w:t>
      </w:r>
    </w:p>
    <w:p w14:paraId="4A97C8AB" w14:textId="77777777" w:rsidR="008526D1" w:rsidRDefault="008526D1" w:rsidP="008526D1">
      <w:pPr>
        <w:spacing w:line="240" w:lineRule="auto"/>
        <w:ind w:left="1560" w:hanging="426"/>
        <w:jc w:val="both"/>
        <w:rPr>
          <w:rFonts w:ascii="Times New Roman" w:hAnsi="Times New Roman" w:cs="Times New Roman"/>
          <w:sz w:val="24"/>
          <w:szCs w:val="24"/>
          <w:lang w:val="en-US"/>
        </w:rPr>
      </w:pPr>
    </w:p>
    <w:p w14:paraId="3BFA1CDE" w14:textId="6E59AA17" w:rsidR="008526D1" w:rsidRDefault="008526D1" w:rsidP="00880BFE">
      <w:pPr>
        <w:spacing w:line="480" w:lineRule="auto"/>
        <w:ind w:firstLine="141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Clearly therefore </w:t>
      </w:r>
      <w:proofErr w:type="spellStart"/>
      <w:r>
        <w:rPr>
          <w:rFonts w:ascii="Times New Roman" w:hAnsi="Times New Roman" w:cs="Times New Roman"/>
          <w:sz w:val="24"/>
          <w:szCs w:val="24"/>
          <w:lang w:val="en-US"/>
        </w:rPr>
        <w:t>ss</w:t>
      </w:r>
      <w:proofErr w:type="spellEnd"/>
      <w:r>
        <w:rPr>
          <w:rFonts w:ascii="Times New Roman" w:hAnsi="Times New Roman" w:cs="Times New Roman"/>
          <w:sz w:val="24"/>
          <w:szCs w:val="24"/>
          <w:lang w:val="en-US"/>
        </w:rPr>
        <w:t xml:space="preserve"> (6) gives both the employee and employer involved in a Labour dispute the discretion to refer the matter to a Labour Officer for determination or disposal in terms of s 93.  This is so by virtue of the use of the word “may” in the subsection.  It means that a party entitled to the remedy may elect not to take it or waive it if it so wishes.  By the same token, the concerned parties may agree to ignore the period of </w:t>
      </w:r>
      <w:r w:rsidR="00801A94">
        <w:rPr>
          <w:rFonts w:ascii="Times New Roman" w:hAnsi="Times New Roman" w:cs="Times New Roman"/>
          <w:sz w:val="24"/>
          <w:szCs w:val="24"/>
          <w:lang w:val="en-US"/>
        </w:rPr>
        <w:t>thirty days</w:t>
      </w:r>
      <w:r>
        <w:rPr>
          <w:rFonts w:ascii="Times New Roman" w:hAnsi="Times New Roman" w:cs="Times New Roman"/>
          <w:sz w:val="24"/>
          <w:szCs w:val="24"/>
          <w:lang w:val="en-US"/>
        </w:rPr>
        <w:t xml:space="preserve"> referred to in the section. </w:t>
      </w:r>
    </w:p>
    <w:p w14:paraId="053234D6" w14:textId="5DC54533" w:rsidR="008526D1" w:rsidRDefault="008526D1" w:rsidP="00880BFE">
      <w:pPr>
        <w:spacing w:after="0" w:line="480" w:lineRule="auto"/>
        <w:ind w:firstLine="141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foregoing provisions have been the subject of interpretation by this </w:t>
      </w:r>
      <w:r w:rsidR="00A8087A">
        <w:rPr>
          <w:rFonts w:ascii="Times New Roman" w:hAnsi="Times New Roman" w:cs="Times New Roman"/>
          <w:sz w:val="24"/>
          <w:szCs w:val="24"/>
          <w:lang w:val="en-US"/>
        </w:rPr>
        <w:t>C</w:t>
      </w:r>
      <w:r>
        <w:rPr>
          <w:rFonts w:ascii="Times New Roman" w:hAnsi="Times New Roman" w:cs="Times New Roman"/>
          <w:sz w:val="24"/>
          <w:szCs w:val="24"/>
          <w:lang w:val="en-US"/>
        </w:rPr>
        <w:t xml:space="preserve">ourt before. In </w:t>
      </w:r>
      <w:proofErr w:type="spellStart"/>
      <w:r w:rsidRPr="009442AA">
        <w:rPr>
          <w:rFonts w:ascii="Times New Roman" w:hAnsi="Times New Roman" w:cs="Times New Roman"/>
          <w:i/>
          <w:sz w:val="24"/>
          <w:szCs w:val="24"/>
          <w:lang w:val="en-US"/>
        </w:rPr>
        <w:t>Watyoka</w:t>
      </w:r>
      <w:proofErr w:type="spellEnd"/>
      <w:r w:rsidRPr="009442AA">
        <w:rPr>
          <w:rFonts w:ascii="Times New Roman" w:hAnsi="Times New Roman" w:cs="Times New Roman"/>
          <w:i/>
          <w:sz w:val="24"/>
          <w:szCs w:val="24"/>
          <w:lang w:val="en-US"/>
        </w:rPr>
        <w:t xml:space="preserve"> </w:t>
      </w:r>
      <w:r w:rsidRPr="009442AA">
        <w:rPr>
          <w:rFonts w:ascii="Times New Roman" w:hAnsi="Times New Roman" w:cs="Times New Roman"/>
          <w:sz w:val="24"/>
          <w:szCs w:val="24"/>
          <w:lang w:val="en-US"/>
        </w:rPr>
        <w:t>v</w:t>
      </w:r>
      <w:r w:rsidRPr="009442AA">
        <w:rPr>
          <w:rFonts w:ascii="Times New Roman" w:hAnsi="Times New Roman" w:cs="Times New Roman"/>
          <w:i/>
          <w:sz w:val="24"/>
          <w:szCs w:val="24"/>
          <w:lang w:val="en-US"/>
        </w:rPr>
        <w:t xml:space="preserve"> </w:t>
      </w:r>
      <w:proofErr w:type="spellStart"/>
      <w:r w:rsidRPr="009442AA">
        <w:rPr>
          <w:rFonts w:ascii="Times New Roman" w:hAnsi="Times New Roman" w:cs="Times New Roman"/>
          <w:i/>
          <w:sz w:val="24"/>
          <w:szCs w:val="24"/>
          <w:lang w:val="en-US"/>
        </w:rPr>
        <w:t>Zupco</w:t>
      </w:r>
      <w:proofErr w:type="spellEnd"/>
      <w:r>
        <w:rPr>
          <w:rFonts w:ascii="Times New Roman" w:hAnsi="Times New Roman" w:cs="Times New Roman"/>
          <w:sz w:val="24"/>
          <w:szCs w:val="24"/>
          <w:lang w:val="en-US"/>
        </w:rPr>
        <w:t xml:space="preserve">, </w:t>
      </w:r>
      <w:r w:rsidRPr="009442AA">
        <w:rPr>
          <w:rFonts w:ascii="Times New Roman" w:hAnsi="Times New Roman" w:cs="Times New Roman"/>
          <w:i/>
          <w:sz w:val="24"/>
          <w:szCs w:val="24"/>
          <w:lang w:val="en-US"/>
        </w:rPr>
        <w:t>supra</w:t>
      </w:r>
      <w:r>
        <w:rPr>
          <w:rFonts w:ascii="Times New Roman" w:hAnsi="Times New Roman" w:cs="Times New Roman"/>
          <w:sz w:val="24"/>
          <w:szCs w:val="24"/>
          <w:lang w:val="en-US"/>
        </w:rPr>
        <w:t xml:space="preserve">, the </w:t>
      </w:r>
      <w:r w:rsidR="00A8087A">
        <w:rPr>
          <w:rFonts w:ascii="Times New Roman" w:hAnsi="Times New Roman" w:cs="Times New Roman"/>
          <w:sz w:val="24"/>
          <w:szCs w:val="24"/>
          <w:lang w:val="en-US"/>
        </w:rPr>
        <w:t>C</w:t>
      </w:r>
      <w:r>
        <w:rPr>
          <w:rFonts w:ascii="Times New Roman" w:hAnsi="Times New Roman" w:cs="Times New Roman"/>
          <w:sz w:val="24"/>
          <w:szCs w:val="24"/>
          <w:lang w:val="en-US"/>
        </w:rPr>
        <w:t>ourt discussed</w:t>
      </w:r>
      <w:r w:rsidR="00A8087A">
        <w:rPr>
          <w:rFonts w:ascii="Times New Roman" w:hAnsi="Times New Roman" w:cs="Times New Roman"/>
          <w:sz w:val="24"/>
          <w:szCs w:val="24"/>
          <w:lang w:val="en-US"/>
        </w:rPr>
        <w:t>,</w:t>
      </w:r>
      <w:r>
        <w:rPr>
          <w:rFonts w:ascii="Times New Roman" w:hAnsi="Times New Roman" w:cs="Times New Roman"/>
          <w:sz w:val="24"/>
          <w:szCs w:val="24"/>
          <w:lang w:val="en-US"/>
        </w:rPr>
        <w:t xml:space="preserve"> at great length</w:t>
      </w:r>
      <w:r w:rsidR="00A8087A">
        <w:rPr>
          <w:rFonts w:ascii="Times New Roman" w:hAnsi="Times New Roman" w:cs="Times New Roman"/>
          <w:sz w:val="24"/>
          <w:szCs w:val="24"/>
          <w:lang w:val="en-US"/>
        </w:rPr>
        <w:t>,</w:t>
      </w:r>
      <w:r>
        <w:rPr>
          <w:rFonts w:ascii="Times New Roman" w:hAnsi="Times New Roman" w:cs="Times New Roman"/>
          <w:sz w:val="24"/>
          <w:szCs w:val="24"/>
          <w:lang w:val="en-US"/>
        </w:rPr>
        <w:t xml:space="preserve"> the effects of the subsection.  At 172G, 173 A-D the </w:t>
      </w:r>
      <w:r w:rsidR="00A8087A">
        <w:rPr>
          <w:rFonts w:ascii="Times New Roman" w:hAnsi="Times New Roman" w:cs="Times New Roman"/>
          <w:sz w:val="24"/>
          <w:szCs w:val="24"/>
          <w:lang w:val="en-US"/>
        </w:rPr>
        <w:t>C</w:t>
      </w:r>
      <w:r>
        <w:rPr>
          <w:rFonts w:ascii="Times New Roman" w:hAnsi="Times New Roman" w:cs="Times New Roman"/>
          <w:sz w:val="24"/>
          <w:szCs w:val="24"/>
          <w:lang w:val="en-US"/>
        </w:rPr>
        <w:t xml:space="preserve">ourt remarked: </w:t>
      </w:r>
    </w:p>
    <w:p w14:paraId="7221B474" w14:textId="5D31B9EC" w:rsidR="008526D1" w:rsidRDefault="008526D1" w:rsidP="00880BFE">
      <w:pPr>
        <w:spacing w:line="240" w:lineRule="auto"/>
        <w:ind w:left="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this case, there were delays in the determination of the matter due to the number of postponements at the request of the appellant. At one meeting, the appellant and his legal practitioner attended without submitting the appellant’s response to the allegations.  At yet another meeting, the appellant and his legal practitioner walked out before the meeting was closed, as the legal practitioner said he wanted to catch a flight and had other business to do in Harare.  When the appellant and his legal practitioner raised the issue of delay, the chairperson did point out to them that it was actually their fault, as they were responsible for the delays. </w:t>
      </w:r>
    </w:p>
    <w:p w14:paraId="1214C79F" w14:textId="50DA2E59" w:rsidR="005A50F9" w:rsidRDefault="008526D1" w:rsidP="00880BFE">
      <w:pPr>
        <w:tabs>
          <w:tab w:val="left" w:pos="1440"/>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lang w:val="en-US"/>
        </w:rPr>
        <w:t xml:space="preserve">Subsection (6) of s 101 provides for a referral of the matter to a </w:t>
      </w:r>
      <w:proofErr w:type="spellStart"/>
      <w:r w:rsidR="00FA00C8">
        <w:rPr>
          <w:rFonts w:ascii="Times New Roman" w:hAnsi="Times New Roman" w:cs="Times New Roman"/>
          <w:sz w:val="24"/>
          <w:szCs w:val="24"/>
          <w:lang w:val="en-US"/>
        </w:rPr>
        <w:t>l</w:t>
      </w:r>
      <w:r>
        <w:rPr>
          <w:rFonts w:ascii="Times New Roman" w:hAnsi="Times New Roman" w:cs="Times New Roman"/>
          <w:sz w:val="24"/>
          <w:szCs w:val="24"/>
          <w:lang w:val="en-US"/>
        </w:rPr>
        <w:t>abour</w:t>
      </w:r>
      <w:proofErr w:type="spellEnd"/>
      <w:r>
        <w:rPr>
          <w:rFonts w:ascii="Times New Roman" w:hAnsi="Times New Roman" w:cs="Times New Roman"/>
          <w:sz w:val="24"/>
          <w:szCs w:val="24"/>
          <w:lang w:val="en-US"/>
        </w:rPr>
        <w:t xml:space="preserve"> relations officer if it has not been determined within thirty days.</w:t>
      </w:r>
      <w:r w:rsidR="005A50F9">
        <w:rPr>
          <w:rFonts w:ascii="Times New Roman" w:hAnsi="Times New Roman" w:cs="Times New Roman"/>
          <w:sz w:val="24"/>
          <w:szCs w:val="24"/>
          <w:lang w:val="en-US"/>
        </w:rPr>
        <w:t xml:space="preserve"> </w:t>
      </w:r>
      <w:r w:rsidR="005A50F9">
        <w:rPr>
          <w:rFonts w:ascii="Times New Roman" w:hAnsi="Times New Roman" w:cs="Times New Roman"/>
          <w:sz w:val="24"/>
          <w:szCs w:val="24"/>
        </w:rPr>
        <w:t>It does not provide for a referral of a matter that has been determined.</w:t>
      </w:r>
      <w:r w:rsidR="00FA00C8">
        <w:rPr>
          <w:rFonts w:ascii="Times New Roman" w:hAnsi="Times New Roman" w:cs="Times New Roman"/>
          <w:sz w:val="24"/>
          <w:szCs w:val="24"/>
        </w:rPr>
        <w:t xml:space="preserve"> </w:t>
      </w:r>
      <w:r w:rsidR="005A50F9">
        <w:rPr>
          <w:rFonts w:ascii="Times New Roman" w:hAnsi="Times New Roman" w:cs="Times New Roman"/>
          <w:sz w:val="24"/>
          <w:szCs w:val="24"/>
        </w:rPr>
        <w:t xml:space="preserve">The referral to a labour relations officer is a relief granted to a party who is concerned about the delay in the determination.  It is not a referral intended to challenge a determination that has already been made.  The section should be read as being only permissive and not restrictive.  In my view, the intention of the legislature is to grant relief to a party who is affected by the delay. … </w:t>
      </w:r>
    </w:p>
    <w:p w14:paraId="423ACD71" w14:textId="77777777" w:rsidR="005A50F9" w:rsidRDefault="005A50F9" w:rsidP="005A50F9">
      <w:pPr>
        <w:tabs>
          <w:tab w:val="left" w:pos="1440"/>
        </w:tabs>
        <w:spacing w:after="0" w:line="240" w:lineRule="auto"/>
        <w:ind w:left="1134"/>
        <w:jc w:val="both"/>
        <w:rPr>
          <w:rFonts w:ascii="Times New Roman" w:hAnsi="Times New Roman" w:cs="Times New Roman"/>
          <w:sz w:val="24"/>
          <w:szCs w:val="24"/>
        </w:rPr>
      </w:pPr>
    </w:p>
    <w:p w14:paraId="64E8481B" w14:textId="2F5D9617" w:rsidR="005A50F9" w:rsidRDefault="005A50F9" w:rsidP="00880BFE">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Clearly, the referral can only be made before the determination is made.  It was probably foreseen that in certain cases one party could frustrate the other by causing delays to the prejudice of the other.  That seems to be the reason why the word </w:t>
      </w:r>
      <w:r w:rsidR="00FA00C8">
        <w:rPr>
          <w:rFonts w:ascii="Times New Roman" w:hAnsi="Times New Roman" w:cs="Times New Roman"/>
          <w:sz w:val="24"/>
          <w:szCs w:val="24"/>
        </w:rPr>
        <w:t>‘</w:t>
      </w:r>
      <w:r>
        <w:rPr>
          <w:rFonts w:ascii="Times New Roman" w:hAnsi="Times New Roman" w:cs="Times New Roman"/>
          <w:sz w:val="24"/>
          <w:szCs w:val="24"/>
        </w:rPr>
        <w:t>may</w:t>
      </w:r>
      <w:r w:rsidR="00FA00C8">
        <w:rPr>
          <w:rFonts w:ascii="Times New Roman" w:hAnsi="Times New Roman" w:cs="Times New Roman"/>
          <w:sz w:val="24"/>
          <w:szCs w:val="24"/>
        </w:rPr>
        <w:t>’</w:t>
      </w:r>
      <w:r>
        <w:rPr>
          <w:rFonts w:ascii="Times New Roman" w:hAnsi="Times New Roman" w:cs="Times New Roman"/>
          <w:sz w:val="24"/>
          <w:szCs w:val="24"/>
        </w:rPr>
        <w:t xml:space="preserve"> is used.”</w:t>
      </w:r>
    </w:p>
    <w:p w14:paraId="3E232EC4" w14:textId="77777777" w:rsidR="005A50F9" w:rsidRDefault="005A50F9" w:rsidP="005A50F9">
      <w:pPr>
        <w:tabs>
          <w:tab w:val="left" w:pos="1440"/>
        </w:tabs>
        <w:spacing w:after="0" w:line="240" w:lineRule="auto"/>
        <w:jc w:val="both"/>
        <w:rPr>
          <w:rFonts w:ascii="Times New Roman" w:hAnsi="Times New Roman" w:cs="Times New Roman"/>
          <w:sz w:val="24"/>
          <w:szCs w:val="24"/>
        </w:rPr>
      </w:pPr>
    </w:p>
    <w:p w14:paraId="66C5F1D0" w14:textId="77777777" w:rsidR="005A50F9" w:rsidRDefault="005A50F9" w:rsidP="005A50F9">
      <w:pPr>
        <w:tabs>
          <w:tab w:val="left" w:pos="14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52DAA5E2" w14:textId="77777777" w:rsidR="005A50F9" w:rsidRDefault="005A50F9" w:rsidP="005A50F9">
      <w:pPr>
        <w:spacing w:after="0" w:line="48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The Court went on to observe that the section does not say that a determination should be made within the thirty day period but merely restricts a concerned party from rushing to refer a matter before the expiry of thirty days.  It then made the pertinent observation at 173G, 174A.</w:t>
      </w:r>
    </w:p>
    <w:p w14:paraId="291AA978" w14:textId="07445170" w:rsidR="005A50F9" w:rsidRPr="00BD3A20" w:rsidRDefault="005A50F9" w:rsidP="005A50F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“In this case, the appellant continued to attend the proceedings even after the period of thirty days had expired.  He clearly intended to wa</w:t>
      </w:r>
      <w:r w:rsidR="00C7397E">
        <w:rPr>
          <w:rFonts w:ascii="Times New Roman" w:hAnsi="Times New Roman" w:cs="Times New Roman"/>
          <w:sz w:val="24"/>
          <w:szCs w:val="24"/>
        </w:rPr>
        <w:t>i</w:t>
      </w:r>
      <w:r>
        <w:rPr>
          <w:rFonts w:ascii="Times New Roman" w:hAnsi="Times New Roman" w:cs="Times New Roman"/>
          <w:sz w:val="24"/>
          <w:szCs w:val="24"/>
        </w:rPr>
        <w:t>t for the determination to be made.  The section cannot be read as providing for a second determination over and above one already made by a disciplinary committee.  Once there was a determination, the correct procedure was to appeal to the company’s management, as provided for in the code of conduct.”</w:t>
      </w:r>
    </w:p>
    <w:p w14:paraId="7EE41650" w14:textId="77777777" w:rsidR="005A50F9" w:rsidRPr="005E2037" w:rsidRDefault="005A50F9" w:rsidP="005A50F9">
      <w:pPr>
        <w:tabs>
          <w:tab w:val="left" w:pos="1440"/>
        </w:tabs>
        <w:spacing w:after="0" w:line="480" w:lineRule="auto"/>
        <w:jc w:val="both"/>
        <w:rPr>
          <w:rFonts w:ascii="Times New Roman" w:hAnsi="Times New Roman" w:cs="Times New Roman"/>
          <w:sz w:val="24"/>
          <w:szCs w:val="24"/>
        </w:rPr>
      </w:pPr>
    </w:p>
    <w:p w14:paraId="0F390456" w14:textId="0A04954F" w:rsidR="005A50F9" w:rsidRDefault="005A50F9" w:rsidP="005A50F9">
      <w:pPr>
        <w:tabs>
          <w:tab w:val="left" w:pos="720"/>
          <w:tab w:val="left" w:pos="14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For good measure, because this case also has an element of acquiescence, it is befitting to make reference to the case of </w:t>
      </w:r>
      <w:proofErr w:type="spellStart"/>
      <w:r w:rsidRPr="008D0768">
        <w:rPr>
          <w:rFonts w:ascii="Times New Roman" w:hAnsi="Times New Roman" w:cs="Times New Roman"/>
          <w:i/>
          <w:sz w:val="24"/>
          <w:szCs w:val="24"/>
        </w:rPr>
        <w:t>Munchville</w:t>
      </w:r>
      <w:proofErr w:type="spellEnd"/>
      <w:r w:rsidRPr="008D0768">
        <w:rPr>
          <w:rFonts w:ascii="Times New Roman" w:hAnsi="Times New Roman" w:cs="Times New Roman"/>
          <w:i/>
          <w:sz w:val="24"/>
          <w:szCs w:val="24"/>
        </w:rPr>
        <w:t xml:space="preserve"> Investments</w:t>
      </w:r>
      <w:r>
        <w:rPr>
          <w:rFonts w:ascii="Times New Roman" w:hAnsi="Times New Roman" w:cs="Times New Roman"/>
          <w:sz w:val="24"/>
          <w:szCs w:val="24"/>
        </w:rPr>
        <w:t xml:space="preserve">, </w:t>
      </w:r>
      <w:r w:rsidRPr="00A173FD">
        <w:rPr>
          <w:rFonts w:ascii="Times New Roman" w:hAnsi="Times New Roman" w:cs="Times New Roman"/>
          <w:i/>
          <w:sz w:val="24"/>
          <w:szCs w:val="24"/>
        </w:rPr>
        <w:t>supra</w:t>
      </w:r>
      <w:r>
        <w:rPr>
          <w:rFonts w:ascii="Times New Roman" w:hAnsi="Times New Roman" w:cs="Times New Roman"/>
          <w:sz w:val="24"/>
          <w:szCs w:val="24"/>
        </w:rPr>
        <w:t>.  In that case the employer had consented to the referral of the matter to arbitration before</w:t>
      </w:r>
      <w:r w:rsidR="00C7397E">
        <w:rPr>
          <w:rFonts w:ascii="Times New Roman" w:hAnsi="Times New Roman" w:cs="Times New Roman"/>
          <w:sz w:val="24"/>
          <w:szCs w:val="24"/>
        </w:rPr>
        <w:t>, in bad faith,</w:t>
      </w:r>
      <w:r>
        <w:rPr>
          <w:rFonts w:ascii="Times New Roman" w:hAnsi="Times New Roman" w:cs="Times New Roman"/>
          <w:sz w:val="24"/>
          <w:szCs w:val="24"/>
        </w:rPr>
        <w:t xml:space="preserve"> making an about turn and insisting on conducting fresh disciplinary proceedings.  This Court ruled that</w:t>
      </w:r>
      <w:r w:rsidR="00C7397E">
        <w:rPr>
          <w:rFonts w:ascii="Times New Roman" w:hAnsi="Times New Roman" w:cs="Times New Roman"/>
          <w:sz w:val="24"/>
          <w:szCs w:val="24"/>
        </w:rPr>
        <w:t>,</w:t>
      </w:r>
      <w:r>
        <w:rPr>
          <w:rFonts w:ascii="Times New Roman" w:hAnsi="Times New Roman" w:cs="Times New Roman"/>
          <w:sz w:val="24"/>
          <w:szCs w:val="24"/>
        </w:rPr>
        <w:t xml:space="preserve"> having acquiesced</w:t>
      </w:r>
      <w:r w:rsidR="00C7397E">
        <w:rPr>
          <w:rFonts w:ascii="Times New Roman" w:hAnsi="Times New Roman" w:cs="Times New Roman"/>
          <w:sz w:val="24"/>
          <w:szCs w:val="24"/>
        </w:rPr>
        <w:t>,</w:t>
      </w:r>
      <w:r>
        <w:rPr>
          <w:rFonts w:ascii="Times New Roman" w:hAnsi="Times New Roman" w:cs="Times New Roman"/>
          <w:sz w:val="24"/>
          <w:szCs w:val="24"/>
        </w:rPr>
        <w:t xml:space="preserve"> the employer could not be allowed to benefit from the general rule governing irregular proceedings.</w:t>
      </w:r>
    </w:p>
    <w:p w14:paraId="196801BB" w14:textId="77777777" w:rsidR="005A50F9" w:rsidRPr="00A173FD" w:rsidRDefault="005A50F9" w:rsidP="005A50F9">
      <w:pPr>
        <w:tabs>
          <w:tab w:val="left" w:pos="720"/>
          <w:tab w:val="left" w:pos="1440"/>
        </w:tabs>
        <w:spacing w:after="0" w:line="240" w:lineRule="auto"/>
        <w:jc w:val="both"/>
        <w:rPr>
          <w:rFonts w:ascii="Times New Roman" w:hAnsi="Times New Roman" w:cs="Times New Roman"/>
          <w:sz w:val="24"/>
          <w:szCs w:val="24"/>
        </w:rPr>
      </w:pPr>
    </w:p>
    <w:p w14:paraId="46171609" w14:textId="6CE0A3C1" w:rsidR="005A50F9" w:rsidRDefault="005A50F9" w:rsidP="005A50F9">
      <w:pPr>
        <w:tabs>
          <w:tab w:val="left" w:pos="720"/>
          <w:tab w:val="left" w:pos="1440"/>
        </w:tabs>
        <w:spacing w:after="0" w:line="480" w:lineRule="auto"/>
        <w:ind w:left="-90" w:firstLine="9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At p</w:t>
      </w:r>
      <w:r w:rsidR="00C7397E">
        <w:rPr>
          <w:rFonts w:ascii="Times New Roman" w:hAnsi="Times New Roman" w:cs="Times New Roman"/>
          <w:sz w:val="24"/>
          <w:szCs w:val="24"/>
        </w:rPr>
        <w:t>.</w:t>
      </w:r>
      <w:r>
        <w:rPr>
          <w:rFonts w:ascii="Times New Roman" w:hAnsi="Times New Roman" w:cs="Times New Roman"/>
          <w:sz w:val="24"/>
          <w:szCs w:val="24"/>
        </w:rPr>
        <w:t xml:space="preserve"> 4 P</w:t>
      </w:r>
      <w:r w:rsidRPr="00BD55C6">
        <w:rPr>
          <w:rFonts w:ascii="Times New Roman" w:hAnsi="Times New Roman" w:cs="Times New Roman"/>
          <w:smallCaps/>
          <w:sz w:val="24"/>
          <w:szCs w:val="24"/>
        </w:rPr>
        <w:t>atel</w:t>
      </w:r>
      <w:r>
        <w:rPr>
          <w:rFonts w:ascii="Times New Roman" w:hAnsi="Times New Roman" w:cs="Times New Roman"/>
          <w:sz w:val="24"/>
          <w:szCs w:val="24"/>
        </w:rPr>
        <w:t xml:space="preserve"> JA, as he then was, acknowledged the right of an employer to rescind irregular proceedings or dismissal and institute fresh disciplinary proceedings.  He went on to say:</w:t>
      </w:r>
    </w:p>
    <w:p w14:paraId="7EB52C76" w14:textId="22F3391B" w:rsidR="005A50F9" w:rsidRDefault="005A50F9" w:rsidP="005A50F9">
      <w:pPr>
        <w:tabs>
          <w:tab w:val="left" w:pos="1440"/>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“Nevertheless, it seems to me that it may be necessary and proper to depart from this general principle in very limited and exceptional circumstances.  The justification for so doing springs from the need ‘to advance social justice and democracy in the workplace’ in order</w:t>
      </w:r>
      <w:r w:rsidRPr="008D0768">
        <w:rPr>
          <w:rFonts w:ascii="Times New Roman" w:hAnsi="Times New Roman" w:cs="Times New Roman"/>
          <w:i/>
          <w:sz w:val="24"/>
          <w:szCs w:val="24"/>
        </w:rPr>
        <w:t>, inter alia</w:t>
      </w:r>
      <w:r>
        <w:rPr>
          <w:rFonts w:ascii="Times New Roman" w:hAnsi="Times New Roman" w:cs="Times New Roman"/>
          <w:sz w:val="24"/>
          <w:szCs w:val="24"/>
        </w:rPr>
        <w:t>, to secure ‘the just, effective and expeditio</w:t>
      </w:r>
      <w:r w:rsidR="00C7397E">
        <w:rPr>
          <w:rFonts w:ascii="Times New Roman" w:hAnsi="Times New Roman" w:cs="Times New Roman"/>
          <w:sz w:val="24"/>
          <w:szCs w:val="24"/>
        </w:rPr>
        <w:t>u</w:t>
      </w:r>
      <w:r>
        <w:rPr>
          <w:rFonts w:ascii="Times New Roman" w:hAnsi="Times New Roman" w:cs="Times New Roman"/>
          <w:sz w:val="24"/>
          <w:szCs w:val="24"/>
        </w:rPr>
        <w:t xml:space="preserve">s resolution of disputes and unfair labour practices’ as enjoined by s 2A of the Labour Act.  </w:t>
      </w:r>
      <w:r w:rsidRPr="00BD55C6">
        <w:rPr>
          <w:rFonts w:ascii="Times New Roman" w:hAnsi="Times New Roman" w:cs="Times New Roman"/>
          <w:sz w:val="24"/>
          <w:szCs w:val="24"/>
          <w:u w:val="single"/>
        </w:rPr>
        <w:t>The particular circumstances that would warrant such departure is the situation where the employer proceeds in a manner that evinces bad faith or where he actively and explicitly acquiesces to his participation in the alternative proceedings for the resolution of</w:t>
      </w:r>
      <w:r>
        <w:rPr>
          <w:rFonts w:ascii="Times New Roman" w:hAnsi="Times New Roman" w:cs="Times New Roman"/>
          <w:sz w:val="24"/>
          <w:szCs w:val="24"/>
        </w:rPr>
        <w:t xml:space="preserve"> any dispute with the employee.” (The underlining is mine)</w:t>
      </w:r>
    </w:p>
    <w:p w14:paraId="6D1EAD12" w14:textId="77777777" w:rsidR="00810F72" w:rsidRDefault="00810F72" w:rsidP="00810F72">
      <w:pPr>
        <w:spacing w:after="0" w:line="240" w:lineRule="auto"/>
        <w:ind w:firstLine="1418"/>
        <w:jc w:val="both"/>
        <w:rPr>
          <w:rFonts w:ascii="Times New Roman" w:hAnsi="Times New Roman" w:cs="Times New Roman"/>
          <w:sz w:val="24"/>
          <w:szCs w:val="24"/>
        </w:rPr>
      </w:pPr>
    </w:p>
    <w:p w14:paraId="077798DE" w14:textId="564340ED" w:rsidR="005A50F9" w:rsidRDefault="005A50F9" w:rsidP="005A50F9">
      <w:pPr>
        <w:spacing w:after="0" w:line="480" w:lineRule="auto"/>
        <w:ind w:firstLine="1418"/>
        <w:jc w:val="both"/>
        <w:rPr>
          <w:rFonts w:ascii="Times New Roman" w:hAnsi="Times New Roman" w:cs="Times New Roman"/>
          <w:sz w:val="24"/>
          <w:szCs w:val="24"/>
        </w:rPr>
      </w:pPr>
      <w:r>
        <w:rPr>
          <w:rFonts w:ascii="Times New Roman" w:hAnsi="Times New Roman" w:cs="Times New Roman"/>
          <w:sz w:val="24"/>
          <w:szCs w:val="24"/>
        </w:rPr>
        <w:t>The Court then concluded at p 6:</w:t>
      </w:r>
    </w:p>
    <w:p w14:paraId="123022A4" w14:textId="1650670A" w:rsidR="005A50F9" w:rsidRPr="000D2402" w:rsidRDefault="005A50F9" w:rsidP="00880BFE">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“On the foregoing facts, I am of the considered opinion that the appellant should not be allowed to benefit, at the respondent’s expense and to her unquestionable prejudice, from the general principle governing the reversal of irregular proceedings and </w:t>
      </w:r>
      <w:r>
        <w:rPr>
          <w:rFonts w:ascii="Times New Roman" w:hAnsi="Times New Roman" w:cs="Times New Roman"/>
          <w:sz w:val="24"/>
          <w:szCs w:val="24"/>
        </w:rPr>
        <w:lastRenderedPageBreak/>
        <w:t>dismissals.  To put it crisply, the appellant cannot be permitted</w:t>
      </w:r>
      <w:r w:rsidR="003534E9">
        <w:rPr>
          <w:rFonts w:ascii="Times New Roman" w:hAnsi="Times New Roman" w:cs="Times New Roman"/>
          <w:sz w:val="24"/>
          <w:szCs w:val="24"/>
        </w:rPr>
        <w:t xml:space="preserve"> to</w:t>
      </w:r>
      <w:r>
        <w:rPr>
          <w:rFonts w:ascii="Times New Roman" w:hAnsi="Times New Roman" w:cs="Times New Roman"/>
          <w:sz w:val="24"/>
          <w:szCs w:val="24"/>
        </w:rPr>
        <w:t xml:space="preserve"> both approbate and reprobate the outcome of conciliation proceedings and the consequent reference to arbitration.”</w:t>
      </w:r>
    </w:p>
    <w:p w14:paraId="5BADA493" w14:textId="77777777" w:rsidR="005A50F9" w:rsidRDefault="005A50F9" w:rsidP="005A50F9">
      <w:pPr>
        <w:tabs>
          <w:tab w:val="left" w:pos="720"/>
          <w:tab w:val="left" w:pos="1440"/>
        </w:tabs>
        <w:spacing w:after="0" w:line="480" w:lineRule="auto"/>
        <w:ind w:left="540" w:hanging="540"/>
        <w:jc w:val="both"/>
        <w:rPr>
          <w:rFonts w:ascii="Times New Roman" w:hAnsi="Times New Roman" w:cs="Times New Roman"/>
          <w:sz w:val="24"/>
          <w:szCs w:val="24"/>
        </w:rPr>
      </w:pPr>
    </w:p>
    <w:p w14:paraId="2F8F81AE" w14:textId="2DEE0B1A" w:rsidR="005A50F9" w:rsidRDefault="005A50F9" w:rsidP="005A50F9">
      <w:pPr>
        <w:spacing w:after="0" w:line="48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Finally, regarding the relief that the appellant is seeking, the legal position has been </w:t>
      </w:r>
      <w:r w:rsidR="00940DE4">
        <w:rPr>
          <w:rFonts w:ascii="Times New Roman" w:hAnsi="Times New Roman" w:cs="Times New Roman"/>
          <w:sz w:val="24"/>
          <w:szCs w:val="24"/>
        </w:rPr>
        <w:t>articulated</w:t>
      </w:r>
      <w:r>
        <w:rPr>
          <w:rFonts w:ascii="Times New Roman" w:hAnsi="Times New Roman" w:cs="Times New Roman"/>
          <w:sz w:val="24"/>
          <w:szCs w:val="24"/>
        </w:rPr>
        <w:t xml:space="preserve"> in a number of cases by this Court.  That a part</w:t>
      </w:r>
      <w:r w:rsidR="00940DE4">
        <w:rPr>
          <w:rFonts w:ascii="Times New Roman" w:hAnsi="Times New Roman" w:cs="Times New Roman"/>
          <w:sz w:val="24"/>
          <w:szCs w:val="24"/>
        </w:rPr>
        <w:t>y</w:t>
      </w:r>
      <w:r>
        <w:rPr>
          <w:rFonts w:ascii="Times New Roman" w:hAnsi="Times New Roman" w:cs="Times New Roman"/>
          <w:sz w:val="24"/>
          <w:szCs w:val="24"/>
        </w:rPr>
        <w:t xml:space="preserve"> cannot seek</w:t>
      </w:r>
      <w:r w:rsidR="00940DE4">
        <w:rPr>
          <w:rFonts w:ascii="Times New Roman" w:hAnsi="Times New Roman" w:cs="Times New Roman"/>
          <w:sz w:val="24"/>
          <w:szCs w:val="24"/>
        </w:rPr>
        <w:t>,</w:t>
      </w:r>
      <w:r>
        <w:rPr>
          <w:rFonts w:ascii="Times New Roman" w:hAnsi="Times New Roman" w:cs="Times New Roman"/>
          <w:sz w:val="24"/>
          <w:szCs w:val="24"/>
        </w:rPr>
        <w:t xml:space="preserve"> </w:t>
      </w:r>
      <w:r w:rsidR="00940DE4">
        <w:rPr>
          <w:rFonts w:ascii="Times New Roman" w:hAnsi="Times New Roman" w:cs="Times New Roman"/>
          <w:sz w:val="24"/>
          <w:szCs w:val="24"/>
        </w:rPr>
        <w:t>o</w:t>
      </w:r>
      <w:r>
        <w:rPr>
          <w:rFonts w:ascii="Times New Roman" w:hAnsi="Times New Roman" w:cs="Times New Roman"/>
          <w:sz w:val="24"/>
          <w:szCs w:val="24"/>
        </w:rPr>
        <w:t>n appeal</w:t>
      </w:r>
      <w:r w:rsidR="00940DE4">
        <w:rPr>
          <w:rFonts w:ascii="Times New Roman" w:hAnsi="Times New Roman" w:cs="Times New Roman"/>
          <w:sz w:val="24"/>
          <w:szCs w:val="24"/>
        </w:rPr>
        <w:t>,</w:t>
      </w:r>
      <w:r>
        <w:rPr>
          <w:rFonts w:ascii="Times New Roman" w:hAnsi="Times New Roman" w:cs="Times New Roman"/>
          <w:sz w:val="24"/>
          <w:szCs w:val="24"/>
        </w:rPr>
        <w:t xml:space="preserve"> relief that was not sought before the court </w:t>
      </w:r>
      <w:r>
        <w:rPr>
          <w:rFonts w:ascii="Times New Roman" w:hAnsi="Times New Roman" w:cs="Times New Roman"/>
          <w:i/>
          <w:sz w:val="24"/>
          <w:szCs w:val="24"/>
        </w:rPr>
        <w:t xml:space="preserve">a quo </w:t>
      </w:r>
      <w:r>
        <w:rPr>
          <w:rFonts w:ascii="Times New Roman" w:hAnsi="Times New Roman" w:cs="Times New Roman"/>
          <w:sz w:val="24"/>
          <w:szCs w:val="24"/>
        </w:rPr>
        <w:t xml:space="preserve">was discussed in </w:t>
      </w:r>
      <w:proofErr w:type="spellStart"/>
      <w:r w:rsidRPr="00444D3F">
        <w:rPr>
          <w:rFonts w:ascii="Times New Roman" w:hAnsi="Times New Roman" w:cs="Times New Roman"/>
          <w:i/>
          <w:sz w:val="24"/>
          <w:szCs w:val="24"/>
        </w:rPr>
        <w:t>Madyavanhu</w:t>
      </w:r>
      <w:proofErr w:type="spellEnd"/>
      <w:r w:rsidRPr="00444D3F">
        <w:rPr>
          <w:rFonts w:ascii="Times New Roman" w:hAnsi="Times New Roman" w:cs="Times New Roman"/>
          <w:i/>
          <w:sz w:val="24"/>
          <w:szCs w:val="24"/>
        </w:rPr>
        <w:t xml:space="preserve"> </w:t>
      </w:r>
      <w:r w:rsidRPr="001F2186">
        <w:rPr>
          <w:rFonts w:ascii="Times New Roman" w:hAnsi="Times New Roman" w:cs="Times New Roman"/>
          <w:sz w:val="24"/>
          <w:szCs w:val="24"/>
        </w:rPr>
        <w:t>v</w:t>
      </w:r>
      <w:r w:rsidRPr="00444D3F">
        <w:rPr>
          <w:rFonts w:ascii="Times New Roman" w:hAnsi="Times New Roman" w:cs="Times New Roman"/>
          <w:i/>
          <w:sz w:val="24"/>
          <w:szCs w:val="24"/>
        </w:rPr>
        <w:t xml:space="preserve"> </w:t>
      </w:r>
      <w:proofErr w:type="spellStart"/>
      <w:r w:rsidRPr="00444D3F">
        <w:rPr>
          <w:rFonts w:ascii="Times New Roman" w:hAnsi="Times New Roman" w:cs="Times New Roman"/>
          <w:i/>
          <w:sz w:val="24"/>
          <w:szCs w:val="24"/>
        </w:rPr>
        <w:t>Saruchera</w:t>
      </w:r>
      <w:proofErr w:type="spellEnd"/>
      <w:r w:rsidRPr="00444D3F">
        <w:rPr>
          <w:rFonts w:ascii="Times New Roman" w:hAnsi="Times New Roman" w:cs="Times New Roman"/>
          <w:i/>
          <w:sz w:val="24"/>
          <w:szCs w:val="24"/>
        </w:rPr>
        <w:t xml:space="preserve"> &amp; </w:t>
      </w:r>
      <w:proofErr w:type="spellStart"/>
      <w:r w:rsidRPr="00444D3F">
        <w:rPr>
          <w:rFonts w:ascii="Times New Roman" w:hAnsi="Times New Roman" w:cs="Times New Roman"/>
          <w:i/>
          <w:sz w:val="24"/>
          <w:szCs w:val="24"/>
        </w:rPr>
        <w:t>Ors</w:t>
      </w:r>
      <w:proofErr w:type="spellEnd"/>
      <w:r>
        <w:rPr>
          <w:rFonts w:ascii="Times New Roman" w:hAnsi="Times New Roman" w:cs="Times New Roman"/>
          <w:sz w:val="24"/>
          <w:szCs w:val="24"/>
        </w:rPr>
        <w:t xml:space="preserve"> SC 75/17 at p</w:t>
      </w:r>
      <w:r w:rsidR="00940DE4">
        <w:rPr>
          <w:rFonts w:ascii="Times New Roman" w:hAnsi="Times New Roman" w:cs="Times New Roman"/>
          <w:sz w:val="24"/>
          <w:szCs w:val="24"/>
        </w:rPr>
        <w:t>.</w:t>
      </w:r>
      <w:r>
        <w:rPr>
          <w:rFonts w:ascii="Times New Roman" w:hAnsi="Times New Roman" w:cs="Times New Roman"/>
          <w:sz w:val="24"/>
          <w:szCs w:val="24"/>
        </w:rPr>
        <w:t xml:space="preserve"> 6 where the </w:t>
      </w:r>
      <w:r w:rsidR="00940DE4">
        <w:rPr>
          <w:rFonts w:ascii="Times New Roman" w:hAnsi="Times New Roman" w:cs="Times New Roman"/>
          <w:sz w:val="24"/>
          <w:szCs w:val="24"/>
        </w:rPr>
        <w:t>C</w:t>
      </w:r>
      <w:r>
        <w:rPr>
          <w:rFonts w:ascii="Times New Roman" w:hAnsi="Times New Roman" w:cs="Times New Roman"/>
          <w:sz w:val="24"/>
          <w:szCs w:val="24"/>
        </w:rPr>
        <w:t>ourt stated:</w:t>
      </w:r>
    </w:p>
    <w:p w14:paraId="2F6EC7BB" w14:textId="06E1301F" w:rsidR="005A50F9" w:rsidRPr="00C453AE" w:rsidRDefault="005A50F9" w:rsidP="00880BFE">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“An appeal court by nature is one that considers and assesses the correctness or otherwise of the decision of a lower court on any particular issue.  Where no such issue is considered by an inferior court, it follows generally, that there is nothing for the appeal court to determine.  It is in the appellant’s interest to fully appreciate this point, which was aptly captured in </w:t>
      </w:r>
      <w:r w:rsidRPr="001F2186">
        <w:rPr>
          <w:rFonts w:ascii="Times New Roman" w:hAnsi="Times New Roman" w:cs="Times New Roman"/>
          <w:i/>
          <w:sz w:val="24"/>
          <w:szCs w:val="24"/>
        </w:rPr>
        <w:t>Dynamos Football Club (Pvt) Ltd</w:t>
      </w:r>
      <w:r>
        <w:rPr>
          <w:rFonts w:ascii="Times New Roman" w:hAnsi="Times New Roman" w:cs="Times New Roman"/>
          <w:sz w:val="24"/>
          <w:szCs w:val="24"/>
        </w:rPr>
        <w:t xml:space="preserve"> v </w:t>
      </w:r>
      <w:r w:rsidRPr="001F2186">
        <w:rPr>
          <w:rFonts w:ascii="Times New Roman" w:hAnsi="Times New Roman" w:cs="Times New Roman"/>
          <w:i/>
          <w:sz w:val="24"/>
          <w:szCs w:val="24"/>
        </w:rPr>
        <w:t xml:space="preserve">ZIFA &amp; </w:t>
      </w:r>
      <w:proofErr w:type="spellStart"/>
      <w:r w:rsidRPr="001F2186">
        <w:rPr>
          <w:rFonts w:ascii="Times New Roman" w:hAnsi="Times New Roman" w:cs="Times New Roman"/>
          <w:i/>
          <w:sz w:val="24"/>
          <w:szCs w:val="24"/>
        </w:rPr>
        <w:t>Ors</w:t>
      </w:r>
      <w:proofErr w:type="spellEnd"/>
      <w:r>
        <w:rPr>
          <w:rFonts w:ascii="Times New Roman" w:hAnsi="Times New Roman" w:cs="Times New Roman"/>
          <w:sz w:val="24"/>
          <w:szCs w:val="24"/>
        </w:rPr>
        <w:t xml:space="preserve"> 2006 (1) ZLR 346 (S) 355.  </w:t>
      </w:r>
      <w:proofErr w:type="spellStart"/>
      <w:r>
        <w:rPr>
          <w:rFonts w:ascii="Times New Roman" w:hAnsi="Times New Roman" w:cs="Times New Roman"/>
          <w:sz w:val="24"/>
          <w:szCs w:val="24"/>
        </w:rPr>
        <w:t>M</w:t>
      </w:r>
      <w:r w:rsidRPr="007207DE">
        <w:rPr>
          <w:rFonts w:ascii="Times New Roman" w:hAnsi="Times New Roman" w:cs="Times New Roman"/>
          <w:smallCaps/>
          <w:sz w:val="24"/>
          <w:szCs w:val="24"/>
        </w:rPr>
        <w:t>alaba</w:t>
      </w:r>
      <w:proofErr w:type="spellEnd"/>
      <w:r>
        <w:rPr>
          <w:rFonts w:ascii="Times New Roman" w:hAnsi="Times New Roman" w:cs="Times New Roman"/>
          <w:sz w:val="24"/>
          <w:szCs w:val="24"/>
        </w:rPr>
        <w:t xml:space="preserve"> JA (as he then was) in that case held that generally a party cannot seek, on appeal relief that they did not seek in the lower court.  See also </w:t>
      </w:r>
      <w:proofErr w:type="spellStart"/>
      <w:r w:rsidRPr="001F2186">
        <w:rPr>
          <w:rFonts w:ascii="Times New Roman" w:hAnsi="Times New Roman" w:cs="Times New Roman"/>
          <w:i/>
          <w:sz w:val="24"/>
          <w:szCs w:val="24"/>
        </w:rPr>
        <w:t>Goto</w:t>
      </w:r>
      <w:proofErr w:type="spellEnd"/>
      <w:r w:rsidRPr="001F2186">
        <w:rPr>
          <w:rFonts w:ascii="Times New Roman" w:hAnsi="Times New Roman" w:cs="Times New Roman"/>
          <w:i/>
          <w:sz w:val="24"/>
          <w:szCs w:val="24"/>
        </w:rPr>
        <w:t xml:space="preserve"> </w:t>
      </w:r>
      <w:r w:rsidRPr="001F2186">
        <w:rPr>
          <w:rFonts w:ascii="Times New Roman" w:hAnsi="Times New Roman" w:cs="Times New Roman"/>
          <w:sz w:val="24"/>
          <w:szCs w:val="24"/>
        </w:rPr>
        <w:t>v</w:t>
      </w:r>
      <w:r w:rsidRPr="001F2186">
        <w:rPr>
          <w:rFonts w:ascii="Times New Roman" w:hAnsi="Times New Roman" w:cs="Times New Roman"/>
          <w:i/>
          <w:sz w:val="24"/>
          <w:szCs w:val="24"/>
        </w:rPr>
        <w:t xml:space="preserve"> </w:t>
      </w:r>
      <w:proofErr w:type="spellStart"/>
      <w:r w:rsidRPr="001F2186">
        <w:rPr>
          <w:rFonts w:ascii="Times New Roman" w:hAnsi="Times New Roman" w:cs="Times New Roman"/>
          <w:i/>
          <w:sz w:val="24"/>
          <w:szCs w:val="24"/>
        </w:rPr>
        <w:t>Goto</w:t>
      </w:r>
      <w:proofErr w:type="spellEnd"/>
      <w:r>
        <w:rPr>
          <w:rFonts w:ascii="Times New Roman" w:hAnsi="Times New Roman" w:cs="Times New Roman"/>
          <w:sz w:val="24"/>
          <w:szCs w:val="24"/>
        </w:rPr>
        <w:t xml:space="preserve"> 2001 (2) ZLR 519 (S) where the court held that it was not open to the appellant in that case, in the absence of an amendment to her declaration, to claim on appeal something which she did not claim in the court </w:t>
      </w:r>
      <w:r>
        <w:rPr>
          <w:rFonts w:ascii="Times New Roman" w:hAnsi="Times New Roman" w:cs="Times New Roman"/>
          <w:i/>
          <w:sz w:val="24"/>
          <w:szCs w:val="24"/>
        </w:rPr>
        <w:t>a quo.</w:t>
      </w:r>
      <w:r>
        <w:rPr>
          <w:rFonts w:ascii="Times New Roman" w:hAnsi="Times New Roman" w:cs="Times New Roman"/>
          <w:sz w:val="24"/>
          <w:szCs w:val="24"/>
        </w:rPr>
        <w:t xml:space="preserve"> </w:t>
      </w:r>
    </w:p>
    <w:p w14:paraId="47F10A67" w14:textId="77777777" w:rsidR="005A50F9" w:rsidRPr="00434D95" w:rsidRDefault="005A50F9" w:rsidP="005A50F9">
      <w:pPr>
        <w:tabs>
          <w:tab w:val="left" w:pos="720"/>
          <w:tab w:val="left" w:pos="1440"/>
        </w:tabs>
        <w:spacing w:after="0" w:line="480" w:lineRule="auto"/>
        <w:ind w:left="540" w:hanging="540"/>
        <w:jc w:val="both"/>
        <w:rPr>
          <w:rFonts w:ascii="Times New Roman" w:hAnsi="Times New Roman" w:cs="Times New Roman"/>
          <w:sz w:val="24"/>
          <w:szCs w:val="24"/>
        </w:rPr>
      </w:pPr>
    </w:p>
    <w:p w14:paraId="0528F779" w14:textId="77777777" w:rsidR="005A50F9" w:rsidRDefault="005A50F9" w:rsidP="005A50F9">
      <w:pPr>
        <w:spacing w:after="0" w:line="48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I should add that a relief sought on appeal which the court </w:t>
      </w:r>
      <w:r>
        <w:rPr>
          <w:rFonts w:ascii="Times New Roman" w:hAnsi="Times New Roman" w:cs="Times New Roman"/>
          <w:i/>
          <w:sz w:val="24"/>
          <w:szCs w:val="24"/>
        </w:rPr>
        <w:t xml:space="preserve">a quo </w:t>
      </w:r>
      <w:r>
        <w:rPr>
          <w:rFonts w:ascii="Times New Roman" w:hAnsi="Times New Roman" w:cs="Times New Roman"/>
          <w:sz w:val="24"/>
          <w:szCs w:val="24"/>
        </w:rPr>
        <w:t xml:space="preserve">would not have granted for the reason that it was not sought before it, while not fatally defective </w:t>
      </w:r>
      <w:r>
        <w:rPr>
          <w:rFonts w:ascii="Times New Roman" w:hAnsi="Times New Roman" w:cs="Times New Roman"/>
          <w:i/>
          <w:sz w:val="24"/>
          <w:szCs w:val="24"/>
        </w:rPr>
        <w:t>per se</w:t>
      </w:r>
      <w:r>
        <w:rPr>
          <w:rFonts w:ascii="Times New Roman" w:hAnsi="Times New Roman" w:cs="Times New Roman"/>
          <w:sz w:val="24"/>
          <w:szCs w:val="24"/>
        </w:rPr>
        <w:t xml:space="preserv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incompetent.  It is incompetent because it cannot be granted on appeal.  Its consideration, going as it does to the merits of the matter, does not lead to a striking off of the matter.</w:t>
      </w:r>
    </w:p>
    <w:p w14:paraId="0FAA9F92" w14:textId="77777777" w:rsidR="005A50F9" w:rsidRDefault="005A50F9" w:rsidP="005A50F9">
      <w:pPr>
        <w:tabs>
          <w:tab w:val="left" w:pos="720"/>
          <w:tab w:val="left" w:pos="1440"/>
        </w:tabs>
        <w:spacing w:after="0" w:line="480" w:lineRule="auto"/>
        <w:jc w:val="both"/>
        <w:rPr>
          <w:rFonts w:ascii="Times New Roman" w:hAnsi="Times New Roman" w:cs="Times New Roman"/>
          <w:sz w:val="24"/>
          <w:szCs w:val="24"/>
        </w:rPr>
      </w:pPr>
    </w:p>
    <w:p w14:paraId="1FB869E0" w14:textId="77777777" w:rsidR="005A50F9" w:rsidRDefault="005A50F9" w:rsidP="005A50F9">
      <w:pPr>
        <w:tabs>
          <w:tab w:val="left" w:pos="720"/>
          <w:tab w:val="left" w:pos="1440"/>
        </w:tabs>
        <w:spacing w:after="0" w:line="480" w:lineRule="auto"/>
        <w:jc w:val="both"/>
        <w:rPr>
          <w:rFonts w:ascii="Times New Roman" w:hAnsi="Times New Roman" w:cs="Times New Roman"/>
          <w:b/>
          <w:sz w:val="24"/>
          <w:szCs w:val="24"/>
          <w:u w:val="single"/>
        </w:rPr>
      </w:pPr>
      <w:r w:rsidRPr="00BF515B">
        <w:rPr>
          <w:rFonts w:ascii="Times New Roman" w:hAnsi="Times New Roman" w:cs="Times New Roman"/>
          <w:b/>
          <w:sz w:val="24"/>
          <w:szCs w:val="24"/>
          <w:u w:val="single"/>
        </w:rPr>
        <w:t>APPLICATION OF THE LAW</w:t>
      </w:r>
    </w:p>
    <w:p w14:paraId="00C274F2" w14:textId="26D31C03" w:rsidR="005A50F9" w:rsidRDefault="005A50F9" w:rsidP="005A50F9">
      <w:pPr>
        <w:spacing w:after="0" w:line="48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Most of the appellant’s seven grounds of appeal attack the factual findings of the court </w:t>
      </w:r>
      <w:r>
        <w:rPr>
          <w:rFonts w:ascii="Times New Roman" w:hAnsi="Times New Roman" w:cs="Times New Roman"/>
          <w:i/>
          <w:sz w:val="24"/>
          <w:szCs w:val="24"/>
        </w:rPr>
        <w:t xml:space="preserve">a quo </w:t>
      </w:r>
      <w:r>
        <w:rPr>
          <w:rFonts w:ascii="Times New Roman" w:hAnsi="Times New Roman" w:cs="Times New Roman"/>
          <w:sz w:val="24"/>
          <w:szCs w:val="24"/>
        </w:rPr>
        <w:t xml:space="preserve">and are inelegantly drafted.  As already stated, an appeal from the court </w:t>
      </w:r>
      <w:r>
        <w:rPr>
          <w:rFonts w:ascii="Times New Roman" w:hAnsi="Times New Roman" w:cs="Times New Roman"/>
          <w:i/>
          <w:sz w:val="24"/>
          <w:szCs w:val="24"/>
        </w:rPr>
        <w:t xml:space="preserve">a quo </w:t>
      </w:r>
      <w:r>
        <w:rPr>
          <w:rFonts w:ascii="Times New Roman" w:hAnsi="Times New Roman" w:cs="Times New Roman"/>
          <w:sz w:val="24"/>
          <w:szCs w:val="24"/>
        </w:rPr>
        <w:t xml:space="preserve">to this Court is on a point of law only.  One assumes that it was upon that realization that </w:t>
      </w:r>
      <w:r w:rsidR="005F2163">
        <w:rPr>
          <w:rFonts w:ascii="Times New Roman" w:hAnsi="Times New Roman" w:cs="Times New Roman"/>
          <w:sz w:val="24"/>
          <w:szCs w:val="24"/>
        </w:rPr>
        <w:t xml:space="preserve">         </w:t>
      </w:r>
      <w:r>
        <w:rPr>
          <w:rFonts w:ascii="Times New Roman" w:hAnsi="Times New Roman" w:cs="Times New Roman"/>
          <w:sz w:val="24"/>
          <w:szCs w:val="24"/>
        </w:rPr>
        <w:t xml:space="preserve">Mr </w:t>
      </w:r>
      <w:proofErr w:type="spellStart"/>
      <w:r w:rsidRPr="00BF515B">
        <w:rPr>
          <w:rFonts w:ascii="Times New Roman" w:hAnsi="Times New Roman" w:cs="Times New Roman"/>
          <w:i/>
          <w:sz w:val="24"/>
          <w:szCs w:val="24"/>
        </w:rPr>
        <w:t>Maguchu</w:t>
      </w:r>
      <w:proofErr w:type="spellEnd"/>
      <w:r>
        <w:rPr>
          <w:rFonts w:ascii="Times New Roman" w:hAnsi="Times New Roman" w:cs="Times New Roman"/>
          <w:sz w:val="24"/>
          <w:szCs w:val="24"/>
        </w:rPr>
        <w:t xml:space="preserve"> for the appellant motivated the appeal on the three issues already identified above.  It is proposed therefore to consider those issues in turn.</w:t>
      </w:r>
    </w:p>
    <w:p w14:paraId="3F0D0EBA" w14:textId="77777777" w:rsidR="005A50F9" w:rsidRDefault="005A50F9" w:rsidP="005A50F9">
      <w:pPr>
        <w:tabs>
          <w:tab w:val="left" w:pos="720"/>
          <w:tab w:val="left" w:pos="1440"/>
        </w:tabs>
        <w:spacing w:after="0" w:line="240" w:lineRule="auto"/>
        <w:jc w:val="both"/>
        <w:rPr>
          <w:rFonts w:ascii="Times New Roman" w:hAnsi="Times New Roman" w:cs="Times New Roman"/>
          <w:b/>
          <w:sz w:val="24"/>
          <w:szCs w:val="24"/>
        </w:rPr>
      </w:pPr>
    </w:p>
    <w:p w14:paraId="72FAD2DB" w14:textId="77777777" w:rsidR="005A50F9" w:rsidRPr="005F2163" w:rsidRDefault="005A50F9" w:rsidP="005A50F9">
      <w:pPr>
        <w:tabs>
          <w:tab w:val="left" w:pos="720"/>
          <w:tab w:val="left" w:pos="1440"/>
        </w:tabs>
        <w:spacing w:after="0" w:line="240" w:lineRule="auto"/>
        <w:jc w:val="both"/>
        <w:rPr>
          <w:rFonts w:ascii="Times New Roman" w:hAnsi="Times New Roman" w:cs="Times New Roman"/>
          <w:b/>
          <w:sz w:val="24"/>
          <w:szCs w:val="24"/>
          <w:u w:val="single"/>
        </w:rPr>
      </w:pPr>
      <w:r w:rsidRPr="005F2163">
        <w:rPr>
          <w:rFonts w:ascii="Times New Roman" w:hAnsi="Times New Roman" w:cs="Times New Roman"/>
          <w:b/>
          <w:sz w:val="24"/>
          <w:szCs w:val="24"/>
          <w:u w:val="single"/>
        </w:rPr>
        <w:t xml:space="preserve">Whether the court </w:t>
      </w:r>
      <w:r w:rsidRPr="005F2163">
        <w:rPr>
          <w:rFonts w:ascii="Times New Roman" w:hAnsi="Times New Roman" w:cs="Times New Roman"/>
          <w:b/>
          <w:i/>
          <w:sz w:val="24"/>
          <w:szCs w:val="24"/>
          <w:u w:val="single"/>
        </w:rPr>
        <w:t xml:space="preserve">a quo </w:t>
      </w:r>
      <w:r w:rsidRPr="005F2163">
        <w:rPr>
          <w:rFonts w:ascii="Times New Roman" w:hAnsi="Times New Roman" w:cs="Times New Roman"/>
          <w:b/>
          <w:sz w:val="24"/>
          <w:szCs w:val="24"/>
          <w:u w:val="single"/>
        </w:rPr>
        <w:t>erred in finding that the Disciplinary Committee had jurisdiction to hear the matter.</w:t>
      </w:r>
    </w:p>
    <w:p w14:paraId="1B780655" w14:textId="77777777" w:rsidR="005A50F9" w:rsidRDefault="005A50F9" w:rsidP="005A50F9">
      <w:pPr>
        <w:tabs>
          <w:tab w:val="left" w:pos="1440"/>
        </w:tabs>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ab/>
      </w:r>
    </w:p>
    <w:p w14:paraId="6697BE92" w14:textId="5DB7137F" w:rsidR="005A50F9" w:rsidRDefault="005A50F9" w:rsidP="005A50F9">
      <w:pPr>
        <w:spacing w:after="0" w:line="48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Pr="00717262">
        <w:rPr>
          <w:rFonts w:ascii="Times New Roman" w:hAnsi="Times New Roman" w:cs="Times New Roman"/>
          <w:i/>
          <w:sz w:val="24"/>
          <w:szCs w:val="24"/>
        </w:rPr>
        <w:t>Maguchu</w:t>
      </w:r>
      <w:proofErr w:type="spellEnd"/>
      <w:r>
        <w:rPr>
          <w:rFonts w:ascii="Times New Roman" w:hAnsi="Times New Roman" w:cs="Times New Roman"/>
          <w:sz w:val="24"/>
          <w:szCs w:val="24"/>
        </w:rPr>
        <w:t xml:space="preserve"> is not correct</w:t>
      </w:r>
      <w:r w:rsidR="00360734">
        <w:rPr>
          <w:rFonts w:ascii="Times New Roman" w:hAnsi="Times New Roman" w:cs="Times New Roman"/>
          <w:sz w:val="24"/>
          <w:szCs w:val="24"/>
        </w:rPr>
        <w:t xml:space="preserve"> in</w:t>
      </w:r>
      <w:r>
        <w:rPr>
          <w:rFonts w:ascii="Times New Roman" w:hAnsi="Times New Roman" w:cs="Times New Roman"/>
          <w:sz w:val="24"/>
          <w:szCs w:val="24"/>
        </w:rPr>
        <w:t xml:space="preserve"> saying that the court </w:t>
      </w:r>
      <w:r>
        <w:rPr>
          <w:rFonts w:ascii="Times New Roman" w:hAnsi="Times New Roman" w:cs="Times New Roman"/>
          <w:i/>
          <w:sz w:val="24"/>
          <w:szCs w:val="24"/>
        </w:rPr>
        <w:t xml:space="preserve">a quo </w:t>
      </w:r>
      <w:r>
        <w:rPr>
          <w:rFonts w:ascii="Times New Roman" w:hAnsi="Times New Roman" w:cs="Times New Roman"/>
          <w:sz w:val="24"/>
          <w:szCs w:val="24"/>
        </w:rPr>
        <w:t xml:space="preserve">determined the matter merely on the basis that the period of thirty days prescribed by s 101 (6) of the Act had not expired.  A close reading of the judgment of the court </w:t>
      </w:r>
      <w:r>
        <w:rPr>
          <w:rFonts w:ascii="Times New Roman" w:hAnsi="Times New Roman" w:cs="Times New Roman"/>
          <w:i/>
          <w:sz w:val="24"/>
          <w:szCs w:val="24"/>
        </w:rPr>
        <w:t xml:space="preserve">a quo </w:t>
      </w:r>
      <w:r w:rsidRPr="000A1F9F">
        <w:rPr>
          <w:rFonts w:ascii="Times New Roman" w:hAnsi="Times New Roman" w:cs="Times New Roman"/>
          <w:sz w:val="24"/>
          <w:szCs w:val="24"/>
        </w:rPr>
        <w:t>reveals</w:t>
      </w:r>
      <w:r>
        <w:rPr>
          <w:rFonts w:ascii="Times New Roman" w:hAnsi="Times New Roman" w:cs="Times New Roman"/>
          <w:i/>
          <w:sz w:val="24"/>
          <w:szCs w:val="24"/>
        </w:rPr>
        <w:t xml:space="preserve"> </w:t>
      </w:r>
      <w:r w:rsidRPr="000A1F9F">
        <w:rPr>
          <w:rFonts w:ascii="Times New Roman" w:hAnsi="Times New Roman" w:cs="Times New Roman"/>
          <w:sz w:val="24"/>
          <w:szCs w:val="24"/>
        </w:rPr>
        <w:t>that the court</w:t>
      </w:r>
      <w:r>
        <w:rPr>
          <w:rFonts w:ascii="Times New Roman" w:hAnsi="Times New Roman" w:cs="Times New Roman"/>
          <w:i/>
          <w:sz w:val="24"/>
          <w:szCs w:val="24"/>
        </w:rPr>
        <w:t xml:space="preserve"> a quo </w:t>
      </w:r>
      <w:r>
        <w:rPr>
          <w:rFonts w:ascii="Times New Roman" w:hAnsi="Times New Roman" w:cs="Times New Roman"/>
          <w:sz w:val="24"/>
          <w:szCs w:val="24"/>
        </w:rPr>
        <w:t>disagreed with submissions made on behalf of the appellant that the said period had expired on 21 September 2022 when the issue was first raised.  It stated at p 12:</w:t>
      </w:r>
    </w:p>
    <w:p w14:paraId="6676E31E" w14:textId="77777777" w:rsidR="005A50F9" w:rsidRPr="00A41C36" w:rsidRDefault="005A50F9" w:rsidP="005A50F9">
      <w:pPr>
        <w:tabs>
          <w:tab w:val="left" w:pos="1440"/>
        </w:tabs>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“In considering whether or not the thirty day period had passed, it is on record that the applicant was on 26 August 2022 notified to attend the hearing which would be held on 2 September 2022.  When the applicant raised loss of jurisdiction as a preliminary point, the Committee ruled that it still had jurisdiction.  I agree.  From 26 August 2022 to 21 September 2022, from a simple calculation, a period of thirty days had not passed.”</w:t>
      </w:r>
    </w:p>
    <w:p w14:paraId="79F3EE4E" w14:textId="77777777" w:rsidR="005A50F9" w:rsidRDefault="005A50F9" w:rsidP="005A50F9">
      <w:pPr>
        <w:tabs>
          <w:tab w:val="left" w:pos="1440"/>
        </w:tabs>
        <w:spacing w:after="0" w:line="480" w:lineRule="auto"/>
        <w:ind w:left="709" w:hanging="709"/>
        <w:jc w:val="both"/>
        <w:rPr>
          <w:rFonts w:ascii="Times New Roman" w:hAnsi="Times New Roman" w:cs="Times New Roman"/>
          <w:sz w:val="24"/>
          <w:szCs w:val="24"/>
        </w:rPr>
      </w:pPr>
    </w:p>
    <w:p w14:paraId="1E0A2292" w14:textId="0F03F56B" w:rsidR="005A50F9" w:rsidRDefault="005A50F9" w:rsidP="005A50F9">
      <w:pPr>
        <w:spacing w:after="0" w:line="48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Having said that, the court </w:t>
      </w:r>
      <w:r>
        <w:rPr>
          <w:rFonts w:ascii="Times New Roman" w:hAnsi="Times New Roman" w:cs="Times New Roman"/>
          <w:i/>
          <w:sz w:val="24"/>
          <w:szCs w:val="24"/>
        </w:rPr>
        <w:t xml:space="preserve">a quo </w:t>
      </w:r>
      <w:r>
        <w:rPr>
          <w:rFonts w:ascii="Times New Roman" w:hAnsi="Times New Roman" w:cs="Times New Roman"/>
          <w:sz w:val="24"/>
          <w:szCs w:val="24"/>
        </w:rPr>
        <w:t xml:space="preserve">went on to refer, </w:t>
      </w:r>
      <w:r>
        <w:rPr>
          <w:rFonts w:ascii="Times New Roman" w:hAnsi="Times New Roman" w:cs="Times New Roman"/>
          <w:i/>
          <w:sz w:val="24"/>
          <w:szCs w:val="24"/>
        </w:rPr>
        <w:t>inter alia</w:t>
      </w:r>
      <w:r>
        <w:rPr>
          <w:rFonts w:ascii="Times New Roman" w:hAnsi="Times New Roman" w:cs="Times New Roman"/>
          <w:sz w:val="24"/>
          <w:szCs w:val="24"/>
        </w:rPr>
        <w:t xml:space="preserve">, to the judgment of this Court in </w:t>
      </w:r>
      <w:proofErr w:type="spellStart"/>
      <w:r w:rsidRPr="000F22AD">
        <w:rPr>
          <w:rFonts w:ascii="Times New Roman" w:hAnsi="Times New Roman" w:cs="Times New Roman"/>
          <w:i/>
          <w:sz w:val="24"/>
          <w:szCs w:val="24"/>
        </w:rPr>
        <w:t>Watyoka</w:t>
      </w:r>
      <w:proofErr w:type="spellEnd"/>
      <w:r w:rsidRPr="000F22AD">
        <w:rPr>
          <w:rFonts w:ascii="Times New Roman" w:hAnsi="Times New Roman" w:cs="Times New Roman"/>
          <w:i/>
          <w:sz w:val="24"/>
          <w:szCs w:val="24"/>
        </w:rPr>
        <w:t xml:space="preserve"> </w:t>
      </w:r>
      <w:r w:rsidRPr="000F22AD">
        <w:rPr>
          <w:rFonts w:ascii="Times New Roman" w:hAnsi="Times New Roman" w:cs="Times New Roman"/>
          <w:sz w:val="24"/>
          <w:szCs w:val="24"/>
        </w:rPr>
        <w:t>v</w:t>
      </w:r>
      <w:r w:rsidRPr="000F22AD">
        <w:rPr>
          <w:rFonts w:ascii="Times New Roman" w:hAnsi="Times New Roman" w:cs="Times New Roman"/>
          <w:i/>
          <w:sz w:val="24"/>
          <w:szCs w:val="24"/>
        </w:rPr>
        <w:t xml:space="preserve"> </w:t>
      </w:r>
      <w:proofErr w:type="spellStart"/>
      <w:r w:rsidRPr="000F22AD">
        <w:rPr>
          <w:rFonts w:ascii="Times New Roman" w:hAnsi="Times New Roman" w:cs="Times New Roman"/>
          <w:i/>
          <w:sz w:val="24"/>
          <w:szCs w:val="24"/>
        </w:rPr>
        <w:t>Zupco</w:t>
      </w:r>
      <w:proofErr w:type="spellEnd"/>
      <w:r>
        <w:rPr>
          <w:rFonts w:ascii="Times New Roman" w:hAnsi="Times New Roman" w:cs="Times New Roman"/>
          <w:sz w:val="24"/>
          <w:szCs w:val="24"/>
        </w:rPr>
        <w:t xml:space="preserve"> </w:t>
      </w:r>
      <w:r w:rsidRPr="00360734">
        <w:rPr>
          <w:rFonts w:ascii="Times New Roman" w:hAnsi="Times New Roman" w:cs="Times New Roman"/>
          <w:i/>
          <w:iCs/>
          <w:sz w:val="24"/>
          <w:szCs w:val="24"/>
        </w:rPr>
        <w:t xml:space="preserve">(Northern Division), </w:t>
      </w:r>
      <w:r w:rsidRPr="0040354B">
        <w:rPr>
          <w:rFonts w:ascii="Times New Roman" w:hAnsi="Times New Roman" w:cs="Times New Roman"/>
          <w:i/>
          <w:sz w:val="24"/>
          <w:szCs w:val="24"/>
        </w:rPr>
        <w:t>supra</w:t>
      </w:r>
      <w:r>
        <w:rPr>
          <w:rFonts w:ascii="Times New Roman" w:hAnsi="Times New Roman" w:cs="Times New Roman"/>
          <w:sz w:val="24"/>
          <w:szCs w:val="24"/>
        </w:rPr>
        <w:t>, and in particular to the passages already quoted above.  It concluded that conditions under which a matter can be referred to the Labour Officer were not met.  It is precisely on that basis that the matter was determined.  The reasoning in</w:t>
      </w:r>
      <w:r w:rsidR="00360734">
        <w:rPr>
          <w:rFonts w:ascii="Times New Roman" w:hAnsi="Times New Roman" w:cs="Times New Roman"/>
          <w:sz w:val="24"/>
          <w:szCs w:val="24"/>
        </w:rPr>
        <w:t xml:space="preserve"> the</w:t>
      </w:r>
      <w:r>
        <w:rPr>
          <w:rFonts w:ascii="Times New Roman" w:hAnsi="Times New Roman" w:cs="Times New Roman"/>
          <w:sz w:val="24"/>
          <w:szCs w:val="24"/>
        </w:rPr>
        <w:t xml:space="preserve"> </w:t>
      </w:r>
      <w:proofErr w:type="spellStart"/>
      <w:r w:rsidRPr="00360734">
        <w:rPr>
          <w:rFonts w:ascii="Times New Roman" w:hAnsi="Times New Roman" w:cs="Times New Roman"/>
          <w:i/>
          <w:iCs/>
          <w:sz w:val="24"/>
          <w:szCs w:val="24"/>
        </w:rPr>
        <w:t>Watyoka</w:t>
      </w:r>
      <w:proofErr w:type="spellEnd"/>
      <w:r>
        <w:rPr>
          <w:rFonts w:ascii="Times New Roman" w:hAnsi="Times New Roman" w:cs="Times New Roman"/>
          <w:sz w:val="24"/>
          <w:szCs w:val="24"/>
        </w:rPr>
        <w:t xml:space="preserve"> case, which is on all fours with the present case, is that it is not open to a party to cause delays and then seek to refer the matter to a Labour Officer</w:t>
      </w:r>
      <w:r w:rsidR="00360734">
        <w:rPr>
          <w:rFonts w:ascii="Times New Roman" w:hAnsi="Times New Roman" w:cs="Times New Roman"/>
          <w:sz w:val="24"/>
          <w:szCs w:val="24"/>
        </w:rPr>
        <w:t xml:space="preserve"> on the ground that thirty days have expired</w:t>
      </w:r>
      <w:r>
        <w:rPr>
          <w:rFonts w:ascii="Times New Roman" w:hAnsi="Times New Roman" w:cs="Times New Roman"/>
          <w:sz w:val="24"/>
          <w:szCs w:val="24"/>
        </w:rPr>
        <w:t>.  This Court was emphatic that where, despite the expiry of the thirty days, a party continues to attend the disciplinary proceedings, that is taken as an intention to defer to the determination of the tribunal seized with the matter.</w:t>
      </w:r>
    </w:p>
    <w:p w14:paraId="05DCF4D0" w14:textId="77777777" w:rsidR="005A50F9" w:rsidRDefault="005A50F9" w:rsidP="005A50F9">
      <w:pPr>
        <w:tabs>
          <w:tab w:val="left" w:pos="1440"/>
        </w:tabs>
        <w:spacing w:after="0" w:line="240" w:lineRule="auto"/>
        <w:jc w:val="both"/>
        <w:rPr>
          <w:rFonts w:ascii="Times New Roman" w:hAnsi="Times New Roman" w:cs="Times New Roman"/>
          <w:sz w:val="24"/>
          <w:szCs w:val="24"/>
        </w:rPr>
      </w:pPr>
    </w:p>
    <w:p w14:paraId="08A884C4" w14:textId="5FABF29F" w:rsidR="005A50F9" w:rsidRDefault="005A50F9" w:rsidP="005A50F9">
      <w:pPr>
        <w:spacing w:after="0" w:line="48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In this case, the court </w:t>
      </w:r>
      <w:r>
        <w:rPr>
          <w:rFonts w:ascii="Times New Roman" w:hAnsi="Times New Roman" w:cs="Times New Roman"/>
          <w:i/>
          <w:sz w:val="24"/>
          <w:szCs w:val="24"/>
        </w:rPr>
        <w:t xml:space="preserve">a quo </w:t>
      </w:r>
      <w:r>
        <w:rPr>
          <w:rFonts w:ascii="Times New Roman" w:hAnsi="Times New Roman" w:cs="Times New Roman"/>
          <w:sz w:val="24"/>
          <w:szCs w:val="24"/>
        </w:rPr>
        <w:t>found that the appellant caused the delay in the finalization of the matter.  That is a factual finding that may not be appealed by dint of s 92F (1). In fact, looking at the minutes of the hearing referred to in detail above, the appellant can scarcely mount a reasonable argument against that finding.  So intent was the appellant at seeking postponements that he kept on doing so right up to the end.</w:t>
      </w:r>
    </w:p>
    <w:p w14:paraId="43FA0555" w14:textId="77777777" w:rsidR="005A50F9" w:rsidRDefault="005A50F9" w:rsidP="005A50F9">
      <w:pPr>
        <w:tabs>
          <w:tab w:val="left" w:pos="1440"/>
        </w:tabs>
        <w:spacing w:after="0" w:line="240" w:lineRule="auto"/>
        <w:jc w:val="both"/>
        <w:rPr>
          <w:rFonts w:ascii="Times New Roman" w:hAnsi="Times New Roman" w:cs="Times New Roman"/>
          <w:sz w:val="24"/>
          <w:szCs w:val="24"/>
        </w:rPr>
      </w:pPr>
    </w:p>
    <w:p w14:paraId="69AB5535" w14:textId="77777777" w:rsidR="005A50F9" w:rsidRDefault="005A50F9" w:rsidP="005A50F9">
      <w:pPr>
        <w:spacing w:after="0" w:line="48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 xml:space="preserve">What is however more important is that the court </w:t>
      </w:r>
      <w:r>
        <w:rPr>
          <w:rFonts w:ascii="Times New Roman" w:hAnsi="Times New Roman" w:cs="Times New Roman"/>
          <w:i/>
          <w:sz w:val="24"/>
          <w:szCs w:val="24"/>
        </w:rPr>
        <w:t xml:space="preserve">a quo </w:t>
      </w:r>
      <w:r>
        <w:rPr>
          <w:rFonts w:ascii="Times New Roman" w:hAnsi="Times New Roman" w:cs="Times New Roman"/>
          <w:sz w:val="24"/>
          <w:szCs w:val="24"/>
        </w:rPr>
        <w:t xml:space="preserve">was bound by the judgment of this Court in </w:t>
      </w:r>
      <w:proofErr w:type="spellStart"/>
      <w:r w:rsidRPr="005A50F9">
        <w:rPr>
          <w:rFonts w:ascii="Times New Roman" w:hAnsi="Times New Roman" w:cs="Times New Roman"/>
          <w:i/>
          <w:sz w:val="24"/>
          <w:szCs w:val="24"/>
        </w:rPr>
        <w:t>Watyoka</w:t>
      </w:r>
      <w:proofErr w:type="spellEnd"/>
      <w:r>
        <w:rPr>
          <w:rFonts w:ascii="Times New Roman" w:hAnsi="Times New Roman" w:cs="Times New Roman"/>
          <w:sz w:val="24"/>
          <w:szCs w:val="24"/>
        </w:rPr>
        <w:t xml:space="preserve"> by virtue of the principle of </w:t>
      </w:r>
      <w:r w:rsidRPr="0046279D">
        <w:rPr>
          <w:rFonts w:ascii="Times New Roman" w:hAnsi="Times New Roman" w:cs="Times New Roman"/>
          <w:i/>
          <w:sz w:val="24"/>
          <w:szCs w:val="24"/>
        </w:rPr>
        <w:t>stare decisis</w:t>
      </w:r>
      <w:r>
        <w:rPr>
          <w:rFonts w:ascii="Times New Roman" w:hAnsi="Times New Roman" w:cs="Times New Roman"/>
          <w:sz w:val="24"/>
          <w:szCs w:val="24"/>
        </w:rPr>
        <w:t xml:space="preserve">.  It had no choice in the matter but to simply apply that judgment.  Having found that the appellant was trying to benefit from his own default, the court </w:t>
      </w:r>
      <w:r>
        <w:rPr>
          <w:rFonts w:ascii="Times New Roman" w:hAnsi="Times New Roman" w:cs="Times New Roman"/>
          <w:i/>
          <w:sz w:val="24"/>
          <w:szCs w:val="24"/>
        </w:rPr>
        <w:t xml:space="preserve">a quo </w:t>
      </w:r>
      <w:r>
        <w:rPr>
          <w:rFonts w:ascii="Times New Roman" w:hAnsi="Times New Roman" w:cs="Times New Roman"/>
          <w:sz w:val="24"/>
          <w:szCs w:val="24"/>
        </w:rPr>
        <w:t>cannot be faulted for concluding that the requirements for the referral of the matter were not met.  In my view that resolves the issue.</w:t>
      </w:r>
    </w:p>
    <w:p w14:paraId="6CF0CF75" w14:textId="77777777" w:rsidR="005A50F9" w:rsidRDefault="005A50F9" w:rsidP="005A50F9">
      <w:pPr>
        <w:tabs>
          <w:tab w:val="left" w:pos="1440"/>
        </w:tabs>
        <w:spacing w:after="0" w:line="240" w:lineRule="auto"/>
        <w:jc w:val="both"/>
        <w:rPr>
          <w:rFonts w:ascii="Times New Roman" w:hAnsi="Times New Roman" w:cs="Times New Roman"/>
          <w:sz w:val="24"/>
          <w:szCs w:val="24"/>
        </w:rPr>
      </w:pPr>
    </w:p>
    <w:p w14:paraId="6D53A959" w14:textId="19CB8119" w:rsidR="005A50F9" w:rsidRDefault="005A50F9" w:rsidP="005A50F9">
      <w:pPr>
        <w:spacing w:after="0" w:line="480" w:lineRule="auto"/>
        <w:ind w:firstLine="1418"/>
        <w:jc w:val="both"/>
        <w:rPr>
          <w:rFonts w:ascii="Times New Roman" w:hAnsi="Times New Roman" w:cs="Times New Roman"/>
          <w:sz w:val="24"/>
          <w:szCs w:val="24"/>
        </w:rPr>
      </w:pPr>
      <w:r>
        <w:rPr>
          <w:rFonts w:ascii="Times New Roman" w:hAnsi="Times New Roman" w:cs="Times New Roman"/>
          <w:sz w:val="24"/>
          <w:szCs w:val="24"/>
        </w:rPr>
        <w:t>For completeness, I should state also that</w:t>
      </w:r>
      <w:r w:rsidR="00624CD5">
        <w:rPr>
          <w:rFonts w:ascii="Times New Roman" w:hAnsi="Times New Roman" w:cs="Times New Roman"/>
          <w:sz w:val="24"/>
          <w:szCs w:val="24"/>
        </w:rPr>
        <w:t>,</w:t>
      </w:r>
      <w:r>
        <w:rPr>
          <w:rFonts w:ascii="Times New Roman" w:hAnsi="Times New Roman" w:cs="Times New Roman"/>
          <w:sz w:val="24"/>
          <w:szCs w:val="24"/>
        </w:rPr>
        <w:t xml:space="preserve"> by participating in the proceedings all the way to the wire, the appellant should be</w:t>
      </w:r>
      <w:r w:rsidR="00624CD5">
        <w:rPr>
          <w:rFonts w:ascii="Times New Roman" w:hAnsi="Times New Roman" w:cs="Times New Roman"/>
          <w:sz w:val="24"/>
          <w:szCs w:val="24"/>
        </w:rPr>
        <w:t xml:space="preserve"> taken</w:t>
      </w:r>
      <w:r>
        <w:rPr>
          <w:rFonts w:ascii="Times New Roman" w:hAnsi="Times New Roman" w:cs="Times New Roman"/>
          <w:sz w:val="24"/>
          <w:szCs w:val="24"/>
        </w:rPr>
        <w:t xml:space="preserve"> to have acquiesced to the disciplinary proceedings.  By the authority of </w:t>
      </w:r>
      <w:proofErr w:type="spellStart"/>
      <w:r w:rsidRPr="005A50F9">
        <w:rPr>
          <w:rFonts w:ascii="Times New Roman" w:hAnsi="Times New Roman" w:cs="Times New Roman"/>
          <w:i/>
          <w:sz w:val="24"/>
          <w:szCs w:val="24"/>
        </w:rPr>
        <w:t>Munchville</w:t>
      </w:r>
      <w:proofErr w:type="spellEnd"/>
      <w:r w:rsidRPr="005A50F9">
        <w:rPr>
          <w:rFonts w:ascii="Times New Roman" w:hAnsi="Times New Roman" w:cs="Times New Roman"/>
          <w:i/>
          <w:sz w:val="24"/>
          <w:szCs w:val="24"/>
        </w:rPr>
        <w:t xml:space="preserve"> Investments</w:t>
      </w:r>
      <w:r>
        <w:rPr>
          <w:rFonts w:ascii="Times New Roman" w:hAnsi="Times New Roman" w:cs="Times New Roman"/>
          <w:sz w:val="24"/>
          <w:szCs w:val="24"/>
        </w:rPr>
        <w:t xml:space="preserve">, </w:t>
      </w:r>
      <w:r w:rsidRPr="00DE3425">
        <w:rPr>
          <w:rFonts w:ascii="Times New Roman" w:hAnsi="Times New Roman" w:cs="Times New Roman"/>
          <w:i/>
          <w:sz w:val="24"/>
          <w:szCs w:val="24"/>
        </w:rPr>
        <w:t>supra,</w:t>
      </w:r>
      <w:r>
        <w:rPr>
          <w:rFonts w:ascii="Times New Roman" w:hAnsi="Times New Roman" w:cs="Times New Roman"/>
          <w:sz w:val="24"/>
          <w:szCs w:val="24"/>
        </w:rPr>
        <w:t xml:space="preserve"> he cannot be allowed to turnaround after the matter has been concluded against him and seek to challenge the proceedings.  He is not allowed to both approbate and reprobate the outcome of the proceedings.</w:t>
      </w:r>
    </w:p>
    <w:p w14:paraId="3D94A043" w14:textId="77777777" w:rsidR="005A50F9" w:rsidRDefault="005A50F9" w:rsidP="005A50F9">
      <w:pPr>
        <w:tabs>
          <w:tab w:val="left" w:pos="1440"/>
        </w:tabs>
        <w:spacing w:after="0" w:line="240" w:lineRule="auto"/>
        <w:jc w:val="both"/>
        <w:rPr>
          <w:rFonts w:ascii="Times New Roman" w:hAnsi="Times New Roman" w:cs="Times New Roman"/>
          <w:b/>
          <w:sz w:val="24"/>
          <w:szCs w:val="24"/>
          <w:u w:val="single"/>
        </w:rPr>
      </w:pPr>
    </w:p>
    <w:p w14:paraId="09D4F798" w14:textId="2F246CA2" w:rsidR="005A50F9" w:rsidRPr="00CD02B4" w:rsidRDefault="005A50F9" w:rsidP="005A50F9">
      <w:pPr>
        <w:tabs>
          <w:tab w:val="left" w:pos="1440"/>
        </w:tabs>
        <w:spacing w:after="0" w:line="240" w:lineRule="auto"/>
        <w:jc w:val="both"/>
        <w:rPr>
          <w:rFonts w:ascii="Times New Roman" w:hAnsi="Times New Roman" w:cs="Times New Roman"/>
          <w:b/>
          <w:sz w:val="24"/>
          <w:szCs w:val="24"/>
          <w:u w:val="single"/>
        </w:rPr>
      </w:pPr>
      <w:r w:rsidRPr="00CD02B4">
        <w:rPr>
          <w:rFonts w:ascii="Times New Roman" w:hAnsi="Times New Roman" w:cs="Times New Roman"/>
          <w:b/>
          <w:sz w:val="24"/>
          <w:szCs w:val="24"/>
          <w:u w:val="single"/>
        </w:rPr>
        <w:t xml:space="preserve">Whether the court </w:t>
      </w:r>
      <w:r w:rsidRPr="00CD02B4">
        <w:rPr>
          <w:rFonts w:ascii="Times New Roman" w:hAnsi="Times New Roman" w:cs="Times New Roman"/>
          <w:b/>
          <w:i/>
          <w:sz w:val="24"/>
          <w:szCs w:val="24"/>
          <w:u w:val="single"/>
        </w:rPr>
        <w:t xml:space="preserve">a quo </w:t>
      </w:r>
      <w:r w:rsidRPr="00CD02B4">
        <w:rPr>
          <w:rFonts w:ascii="Times New Roman" w:hAnsi="Times New Roman" w:cs="Times New Roman"/>
          <w:b/>
          <w:sz w:val="24"/>
          <w:szCs w:val="24"/>
          <w:u w:val="single"/>
        </w:rPr>
        <w:t>erred in finding that all the procedural issues raised by the appellant were disposed of</w:t>
      </w:r>
    </w:p>
    <w:p w14:paraId="4A2B401C" w14:textId="77777777" w:rsidR="005A50F9" w:rsidRDefault="005A50F9" w:rsidP="005A50F9">
      <w:pPr>
        <w:tabs>
          <w:tab w:val="left" w:pos="1440"/>
        </w:tabs>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ab/>
      </w:r>
    </w:p>
    <w:p w14:paraId="78474D5B" w14:textId="4997A6BB" w:rsidR="005A50F9" w:rsidRDefault="005A50F9" w:rsidP="005A50F9">
      <w:pPr>
        <w:spacing w:after="0" w:line="480" w:lineRule="auto"/>
        <w:ind w:firstLine="1418"/>
        <w:jc w:val="both"/>
        <w:rPr>
          <w:rFonts w:ascii="Times New Roman" w:hAnsi="Times New Roman" w:cs="Times New Roman"/>
          <w:sz w:val="24"/>
          <w:szCs w:val="24"/>
        </w:rPr>
      </w:pPr>
      <w:r>
        <w:rPr>
          <w:rFonts w:ascii="Times New Roman" w:hAnsi="Times New Roman" w:cs="Times New Roman"/>
          <w:sz w:val="24"/>
          <w:szCs w:val="24"/>
        </w:rPr>
        <w:t>The issue which the appellant says was not determined by the Disciplinary Committee relates to his claim that on 11 October 2022, the first respondent agreed that the dispute had been properly referred to a Labour Officer.  To that extent, the appellant’s case is that the parties agreed to the referral of the matter.  The findings I have made above on the existence of the Disciplinary Committee’s jurisdiction and the related aspect of the appellant’s acquiescence, render this issue redundant.</w:t>
      </w:r>
    </w:p>
    <w:p w14:paraId="626F9E6F" w14:textId="77777777" w:rsidR="005A50F9" w:rsidRDefault="005A50F9" w:rsidP="005A50F9">
      <w:pPr>
        <w:tabs>
          <w:tab w:val="left" w:pos="1440"/>
        </w:tabs>
        <w:spacing w:after="0" w:line="240" w:lineRule="auto"/>
        <w:jc w:val="both"/>
        <w:rPr>
          <w:rFonts w:ascii="Times New Roman" w:hAnsi="Times New Roman" w:cs="Times New Roman"/>
          <w:sz w:val="24"/>
          <w:szCs w:val="24"/>
        </w:rPr>
      </w:pPr>
    </w:p>
    <w:p w14:paraId="6F1DE442" w14:textId="4C70FEDE" w:rsidR="005A50F9" w:rsidRDefault="005A50F9" w:rsidP="005A50F9">
      <w:pPr>
        <w:spacing w:after="0" w:line="48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The question whether the parties agreed to refer the matter to a Labour Officer pales </w:t>
      </w:r>
      <w:r w:rsidR="00E15064">
        <w:rPr>
          <w:rFonts w:ascii="Times New Roman" w:hAnsi="Times New Roman" w:cs="Times New Roman"/>
          <w:sz w:val="24"/>
          <w:szCs w:val="24"/>
        </w:rPr>
        <w:t>in</w:t>
      </w:r>
      <w:r>
        <w:rPr>
          <w:rFonts w:ascii="Times New Roman" w:hAnsi="Times New Roman" w:cs="Times New Roman"/>
          <w:sz w:val="24"/>
          <w:szCs w:val="24"/>
        </w:rPr>
        <w:t xml:space="preserve">to insignificance.  In any event, the court </w:t>
      </w:r>
      <w:r>
        <w:rPr>
          <w:rFonts w:ascii="Times New Roman" w:hAnsi="Times New Roman" w:cs="Times New Roman"/>
          <w:i/>
          <w:sz w:val="24"/>
          <w:szCs w:val="24"/>
        </w:rPr>
        <w:t xml:space="preserve">a quo </w:t>
      </w:r>
      <w:r>
        <w:rPr>
          <w:rFonts w:ascii="Times New Roman" w:hAnsi="Times New Roman" w:cs="Times New Roman"/>
          <w:sz w:val="24"/>
          <w:szCs w:val="24"/>
        </w:rPr>
        <w:t>made a factual finding that the only preliminary point that was before the Committee related to the existence of jurisdiction and that it was disposed of.  Again that not being a question of law, at least in the manner it is worded, it cannot be properly taken on appeal.  Again, there is no misdirection on this aspect.</w:t>
      </w:r>
    </w:p>
    <w:p w14:paraId="68CAB34E" w14:textId="77777777" w:rsidR="005A50F9" w:rsidRPr="00B81880" w:rsidRDefault="005A50F9" w:rsidP="005A50F9">
      <w:pPr>
        <w:tabs>
          <w:tab w:val="left" w:pos="1440"/>
        </w:tabs>
        <w:spacing w:after="0" w:line="480" w:lineRule="auto"/>
        <w:jc w:val="both"/>
        <w:rPr>
          <w:rFonts w:ascii="Times New Roman" w:hAnsi="Times New Roman" w:cs="Times New Roman"/>
          <w:b/>
          <w:sz w:val="24"/>
          <w:szCs w:val="24"/>
          <w:u w:val="single"/>
        </w:rPr>
      </w:pPr>
      <w:r w:rsidRPr="00B81880">
        <w:rPr>
          <w:rFonts w:ascii="Times New Roman" w:hAnsi="Times New Roman" w:cs="Times New Roman"/>
          <w:b/>
          <w:sz w:val="24"/>
          <w:szCs w:val="24"/>
          <w:u w:val="single"/>
        </w:rPr>
        <w:lastRenderedPageBreak/>
        <w:t xml:space="preserve">Whether the appellant’s right to legal representation was violated </w:t>
      </w:r>
    </w:p>
    <w:p w14:paraId="434DB6F0" w14:textId="77777777" w:rsidR="005A50F9" w:rsidRDefault="005A50F9" w:rsidP="005A50F9">
      <w:pPr>
        <w:tabs>
          <w:tab w:val="left" w:pos="14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176FFBD8" w14:textId="59E437E3" w:rsidR="005A50F9" w:rsidRDefault="005A50F9" w:rsidP="005A50F9">
      <w:pPr>
        <w:spacing w:after="0" w:line="48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The appellant protests an alleged violation of his right to legal representation on the basis that his legal practitioner of choice, Mr </w:t>
      </w:r>
      <w:proofErr w:type="spellStart"/>
      <w:r w:rsidRPr="00B81880">
        <w:rPr>
          <w:rFonts w:ascii="Times New Roman" w:hAnsi="Times New Roman" w:cs="Times New Roman"/>
          <w:i/>
          <w:sz w:val="24"/>
          <w:szCs w:val="24"/>
        </w:rPr>
        <w:t>Maguchu</w:t>
      </w:r>
      <w:proofErr w:type="spellEnd"/>
      <w:r w:rsidR="00C27A59">
        <w:rPr>
          <w:rFonts w:ascii="Times New Roman" w:hAnsi="Times New Roman" w:cs="Times New Roman"/>
          <w:i/>
          <w:sz w:val="24"/>
          <w:szCs w:val="24"/>
        </w:rPr>
        <w:t>,</w:t>
      </w:r>
      <w:r>
        <w:rPr>
          <w:rFonts w:ascii="Times New Roman" w:hAnsi="Times New Roman" w:cs="Times New Roman"/>
          <w:sz w:val="24"/>
          <w:szCs w:val="24"/>
        </w:rPr>
        <w:t xml:space="preserve"> was not available when the matter was heard and determined.  In his view, the refusal to postpone the matter on 13 October 2022 resulted in a breach of his right to legal representation.</w:t>
      </w:r>
    </w:p>
    <w:p w14:paraId="3E1D3B1A" w14:textId="77777777" w:rsidR="005A50F9" w:rsidRDefault="005A50F9" w:rsidP="005A50F9">
      <w:pPr>
        <w:tabs>
          <w:tab w:val="left" w:pos="1440"/>
        </w:tabs>
        <w:spacing w:after="0" w:line="240" w:lineRule="auto"/>
        <w:jc w:val="both"/>
        <w:rPr>
          <w:rFonts w:ascii="Times New Roman" w:hAnsi="Times New Roman" w:cs="Times New Roman"/>
          <w:sz w:val="24"/>
          <w:szCs w:val="24"/>
        </w:rPr>
      </w:pPr>
    </w:p>
    <w:p w14:paraId="02711FAD" w14:textId="19FF358C" w:rsidR="005A50F9" w:rsidRDefault="005A50F9" w:rsidP="005A50F9">
      <w:pPr>
        <w:spacing w:after="0" w:line="480" w:lineRule="auto"/>
        <w:ind w:firstLine="1418"/>
        <w:jc w:val="both"/>
        <w:rPr>
          <w:rFonts w:ascii="Times New Roman" w:hAnsi="Times New Roman" w:cs="Times New Roman"/>
          <w:sz w:val="24"/>
          <w:szCs w:val="24"/>
        </w:rPr>
      </w:pPr>
      <w:r>
        <w:rPr>
          <w:rFonts w:ascii="Times New Roman" w:hAnsi="Times New Roman" w:cs="Times New Roman"/>
          <w:sz w:val="24"/>
          <w:szCs w:val="24"/>
        </w:rPr>
        <w:t>Regrettably the impression given, which now manifests itself with undesirable frequency, is that a postponement is a fundamental right.  The time has come to dis</w:t>
      </w:r>
      <w:r w:rsidR="00EE3B44">
        <w:rPr>
          <w:rFonts w:ascii="Times New Roman" w:hAnsi="Times New Roman" w:cs="Times New Roman"/>
          <w:sz w:val="24"/>
          <w:szCs w:val="24"/>
        </w:rPr>
        <w:t>abuse</w:t>
      </w:r>
      <w:r>
        <w:rPr>
          <w:rFonts w:ascii="Times New Roman" w:hAnsi="Times New Roman" w:cs="Times New Roman"/>
          <w:sz w:val="24"/>
          <w:szCs w:val="24"/>
        </w:rPr>
        <w:t xml:space="preserve"> legal practitioners of the fallacious notion that they are the ones who run court rolls.  When a matter is set down for hearing, on notice to the parties concerned, it beh</w:t>
      </w:r>
      <w:r w:rsidR="00EE3B44">
        <w:rPr>
          <w:rFonts w:ascii="Times New Roman" w:hAnsi="Times New Roman" w:cs="Times New Roman"/>
          <w:sz w:val="24"/>
          <w:szCs w:val="24"/>
        </w:rPr>
        <w:t>o</w:t>
      </w:r>
      <w:r>
        <w:rPr>
          <w:rFonts w:ascii="Times New Roman" w:hAnsi="Times New Roman" w:cs="Times New Roman"/>
          <w:sz w:val="24"/>
          <w:szCs w:val="24"/>
        </w:rPr>
        <w:t xml:space="preserve">ves them all to avail themselves for the hearing.  It is completely wrong to think that a properly set down matter will be postponed merely at the whim of a legal practitioner, who, in the majority of cases, would have double-booked himself or herself or worse still, would be preferring one client over the other at the unquestionable prejudice of others and the </w:t>
      </w:r>
      <w:r w:rsidR="00EE3B44">
        <w:rPr>
          <w:rFonts w:ascii="Times New Roman" w:hAnsi="Times New Roman" w:cs="Times New Roman"/>
          <w:sz w:val="24"/>
          <w:szCs w:val="24"/>
        </w:rPr>
        <w:t>C</w:t>
      </w:r>
      <w:r>
        <w:rPr>
          <w:rFonts w:ascii="Times New Roman" w:hAnsi="Times New Roman" w:cs="Times New Roman"/>
          <w:sz w:val="24"/>
          <w:szCs w:val="24"/>
        </w:rPr>
        <w:t>ourt.</w:t>
      </w:r>
    </w:p>
    <w:p w14:paraId="48D8F169" w14:textId="77777777" w:rsidR="005A50F9" w:rsidRDefault="005A50F9" w:rsidP="005A50F9">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45B22083" w14:textId="31A2C355" w:rsidR="005A50F9" w:rsidRDefault="005A50F9" w:rsidP="005A50F9">
      <w:pPr>
        <w:spacing w:after="0" w:line="48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It is trite that a postponement is not there for the asking.  By the same token, the right to counsel of choice has limitations.  It is not absolute.  A litigant is only </w:t>
      </w:r>
      <w:r w:rsidR="005601F8">
        <w:rPr>
          <w:rFonts w:ascii="Times New Roman" w:hAnsi="Times New Roman" w:cs="Times New Roman"/>
          <w:sz w:val="24"/>
          <w:szCs w:val="24"/>
        </w:rPr>
        <w:t>entitled</w:t>
      </w:r>
      <w:r>
        <w:rPr>
          <w:rFonts w:ascii="Times New Roman" w:hAnsi="Times New Roman" w:cs="Times New Roman"/>
          <w:sz w:val="24"/>
          <w:szCs w:val="24"/>
        </w:rPr>
        <w:t xml:space="preserve"> to the enjoyment of that right within the confines of the operations of the </w:t>
      </w:r>
      <w:r w:rsidR="005601F8">
        <w:rPr>
          <w:rFonts w:ascii="Times New Roman" w:hAnsi="Times New Roman" w:cs="Times New Roman"/>
          <w:sz w:val="24"/>
          <w:szCs w:val="24"/>
        </w:rPr>
        <w:t>C</w:t>
      </w:r>
      <w:r>
        <w:rPr>
          <w:rFonts w:ascii="Times New Roman" w:hAnsi="Times New Roman" w:cs="Times New Roman"/>
          <w:sz w:val="24"/>
          <w:szCs w:val="24"/>
        </w:rPr>
        <w:t xml:space="preserve">ourt or tribunal before which he or she is appearing.  With silky eloquence, the point was made in </w:t>
      </w:r>
      <w:proofErr w:type="spellStart"/>
      <w:r w:rsidRPr="00DE1052">
        <w:rPr>
          <w:rFonts w:ascii="Times New Roman" w:hAnsi="Times New Roman" w:cs="Times New Roman"/>
          <w:i/>
          <w:sz w:val="24"/>
          <w:szCs w:val="24"/>
        </w:rPr>
        <w:t>Midkwe</w:t>
      </w:r>
      <w:proofErr w:type="spellEnd"/>
      <w:r w:rsidRPr="00DE1052">
        <w:rPr>
          <w:rFonts w:ascii="Times New Roman" w:hAnsi="Times New Roman" w:cs="Times New Roman"/>
          <w:i/>
          <w:sz w:val="24"/>
          <w:szCs w:val="24"/>
        </w:rPr>
        <w:t xml:space="preserve"> Minerals (Pvt) Ltd</w:t>
      </w:r>
      <w:r>
        <w:rPr>
          <w:rFonts w:ascii="Times New Roman" w:hAnsi="Times New Roman" w:cs="Times New Roman"/>
          <w:sz w:val="24"/>
          <w:szCs w:val="24"/>
        </w:rPr>
        <w:t xml:space="preserve"> v </w:t>
      </w:r>
      <w:proofErr w:type="spellStart"/>
      <w:r w:rsidRPr="00DE1052">
        <w:rPr>
          <w:rFonts w:ascii="Times New Roman" w:hAnsi="Times New Roman" w:cs="Times New Roman"/>
          <w:i/>
          <w:sz w:val="24"/>
          <w:szCs w:val="24"/>
        </w:rPr>
        <w:t>Kwekwe</w:t>
      </w:r>
      <w:proofErr w:type="spellEnd"/>
      <w:r w:rsidRPr="00DE1052">
        <w:rPr>
          <w:rFonts w:ascii="Times New Roman" w:hAnsi="Times New Roman" w:cs="Times New Roman"/>
          <w:i/>
          <w:sz w:val="24"/>
          <w:szCs w:val="24"/>
        </w:rPr>
        <w:t xml:space="preserve"> Consolidated Gold Mines (Pvt) Ltd &amp; </w:t>
      </w:r>
      <w:proofErr w:type="spellStart"/>
      <w:r w:rsidRPr="00DE1052">
        <w:rPr>
          <w:rFonts w:ascii="Times New Roman" w:hAnsi="Times New Roman" w:cs="Times New Roman"/>
          <w:i/>
          <w:sz w:val="24"/>
          <w:szCs w:val="24"/>
        </w:rPr>
        <w:t>Ors</w:t>
      </w:r>
      <w:proofErr w:type="spellEnd"/>
      <w:r>
        <w:rPr>
          <w:rFonts w:ascii="Times New Roman" w:hAnsi="Times New Roman" w:cs="Times New Roman"/>
          <w:sz w:val="24"/>
          <w:szCs w:val="24"/>
        </w:rPr>
        <w:t xml:space="preserve"> </w:t>
      </w:r>
      <w:r w:rsidR="002C0D09">
        <w:rPr>
          <w:rFonts w:ascii="Times New Roman" w:hAnsi="Times New Roman" w:cs="Times New Roman"/>
          <w:sz w:val="24"/>
          <w:szCs w:val="24"/>
        </w:rPr>
        <w:t>2013 (2) ZLR 197 (S) at 202B</w:t>
      </w:r>
      <w:r>
        <w:rPr>
          <w:rFonts w:ascii="Times New Roman" w:hAnsi="Times New Roman" w:cs="Times New Roman"/>
          <w:sz w:val="24"/>
          <w:szCs w:val="24"/>
        </w:rPr>
        <w:t xml:space="preserve"> thus:</w:t>
      </w:r>
    </w:p>
    <w:p w14:paraId="5D962A7D" w14:textId="2DEC3E3D" w:rsidR="005A50F9" w:rsidRDefault="005A50F9" w:rsidP="005A50F9">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“The grant or otherwise of a postponement is in the discretion of the court.  A party seeking the grant of a postponement or other indulgence at the hearing must come prepared for a grant or refusal of its request.  A legal practitioner must be prepared in the event of a refusal by the court to grant a postponement, to proceed with the hearing if so ordered.  In this case the legal practitioners for the appellant had filed heads of argument as far back as 10 July 2013.  To appear before the Court totally unprepared and totally ignorant of the merits of the case in my view smacks of negligence on the part of the legal practitioner.” </w:t>
      </w:r>
    </w:p>
    <w:p w14:paraId="64E8E2A3" w14:textId="77777777" w:rsidR="005A50F9" w:rsidRDefault="005A50F9" w:rsidP="005A50F9">
      <w:pPr>
        <w:tabs>
          <w:tab w:val="left" w:pos="1440"/>
        </w:tabs>
        <w:spacing w:after="0" w:line="480" w:lineRule="auto"/>
        <w:ind w:left="709" w:hanging="709"/>
        <w:jc w:val="both"/>
        <w:rPr>
          <w:rFonts w:ascii="Times New Roman" w:hAnsi="Times New Roman" w:cs="Times New Roman"/>
          <w:sz w:val="24"/>
          <w:szCs w:val="24"/>
        </w:rPr>
      </w:pPr>
    </w:p>
    <w:p w14:paraId="554B7043" w14:textId="332005D6" w:rsidR="005A50F9" w:rsidRDefault="005A50F9" w:rsidP="005A50F9">
      <w:pPr>
        <w:spacing w:after="0" w:line="48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ab/>
        <w:t xml:space="preserve">Happily in this case, once the application for a postponement was refused, the legal practitioner seeking it on behalf of the appellant requested and was granted time to prepare.  Thereafter </w:t>
      </w:r>
      <w:r w:rsidR="00EF5F65">
        <w:rPr>
          <w:rFonts w:ascii="Times New Roman" w:hAnsi="Times New Roman" w:cs="Times New Roman"/>
          <w:sz w:val="24"/>
          <w:szCs w:val="24"/>
        </w:rPr>
        <w:t>s</w:t>
      </w:r>
      <w:r>
        <w:rPr>
          <w:rFonts w:ascii="Times New Roman" w:hAnsi="Times New Roman" w:cs="Times New Roman"/>
          <w:sz w:val="24"/>
          <w:szCs w:val="24"/>
        </w:rPr>
        <w:t>he fully represented the appellant throughout the proceedings including cross-examining witness</w:t>
      </w:r>
      <w:r w:rsidR="00AC7AFF">
        <w:rPr>
          <w:rFonts w:ascii="Times New Roman" w:hAnsi="Times New Roman" w:cs="Times New Roman"/>
          <w:sz w:val="24"/>
          <w:szCs w:val="24"/>
        </w:rPr>
        <w:t>es</w:t>
      </w:r>
      <w:r>
        <w:rPr>
          <w:rFonts w:ascii="Times New Roman" w:hAnsi="Times New Roman" w:cs="Times New Roman"/>
          <w:sz w:val="24"/>
          <w:szCs w:val="24"/>
        </w:rPr>
        <w:t>.  The appellant having been fully represented by counsel from the same law firm he had engaged, cannot complain of a violation of his right to legal representation.</w:t>
      </w:r>
    </w:p>
    <w:p w14:paraId="4A1EAD81" w14:textId="77777777" w:rsidR="005A50F9" w:rsidRDefault="005A50F9" w:rsidP="005A50F9">
      <w:pPr>
        <w:tabs>
          <w:tab w:val="left" w:pos="1440"/>
        </w:tabs>
        <w:spacing w:after="0" w:line="480" w:lineRule="auto"/>
        <w:ind w:hanging="709"/>
        <w:jc w:val="both"/>
        <w:rPr>
          <w:rFonts w:ascii="Times New Roman" w:hAnsi="Times New Roman" w:cs="Times New Roman"/>
          <w:sz w:val="24"/>
          <w:szCs w:val="24"/>
        </w:rPr>
      </w:pPr>
    </w:p>
    <w:p w14:paraId="15F30EAC" w14:textId="77777777" w:rsidR="005A50F9" w:rsidRPr="00A80CD6" w:rsidRDefault="005A50F9" w:rsidP="005A50F9">
      <w:pPr>
        <w:tabs>
          <w:tab w:val="left" w:pos="1440"/>
        </w:tabs>
        <w:spacing w:after="0" w:line="480" w:lineRule="auto"/>
        <w:jc w:val="both"/>
        <w:rPr>
          <w:rFonts w:ascii="Times New Roman" w:hAnsi="Times New Roman" w:cs="Times New Roman"/>
          <w:b/>
          <w:sz w:val="24"/>
          <w:szCs w:val="24"/>
          <w:u w:val="single"/>
        </w:rPr>
      </w:pPr>
      <w:r w:rsidRPr="00A80CD6">
        <w:rPr>
          <w:rFonts w:ascii="Times New Roman" w:hAnsi="Times New Roman" w:cs="Times New Roman"/>
          <w:b/>
          <w:sz w:val="24"/>
          <w:szCs w:val="24"/>
          <w:u w:val="single"/>
        </w:rPr>
        <w:t>DISPOSITION</w:t>
      </w:r>
    </w:p>
    <w:p w14:paraId="2886AA09" w14:textId="1B066FC1" w:rsidR="005A50F9" w:rsidRDefault="005A50F9" w:rsidP="005A50F9">
      <w:pPr>
        <w:spacing w:after="0" w:line="480" w:lineRule="auto"/>
        <w:ind w:firstLine="1418"/>
        <w:jc w:val="both"/>
        <w:rPr>
          <w:rFonts w:ascii="Times New Roman" w:hAnsi="Times New Roman" w:cs="Times New Roman"/>
          <w:sz w:val="24"/>
          <w:szCs w:val="24"/>
        </w:rPr>
      </w:pPr>
      <w:r>
        <w:rPr>
          <w:rFonts w:ascii="Times New Roman" w:hAnsi="Times New Roman" w:cs="Times New Roman"/>
          <w:sz w:val="24"/>
          <w:szCs w:val="24"/>
        </w:rPr>
        <w:t>A party who causes a delay in the finalization of a labour dispute being heard under an employment code of conduct resulting in the period of thirty days prescribed by s 101 (6) of the Act for the determination of the matter</w:t>
      </w:r>
      <w:r w:rsidR="00805B0D">
        <w:rPr>
          <w:rFonts w:ascii="Times New Roman" w:hAnsi="Times New Roman" w:cs="Times New Roman"/>
          <w:sz w:val="24"/>
          <w:szCs w:val="24"/>
        </w:rPr>
        <w:t xml:space="preserve"> expiring</w:t>
      </w:r>
      <w:r w:rsidR="00AC7AFF">
        <w:rPr>
          <w:rFonts w:ascii="Times New Roman" w:hAnsi="Times New Roman" w:cs="Times New Roman"/>
          <w:sz w:val="24"/>
          <w:szCs w:val="24"/>
        </w:rPr>
        <w:t>,</w:t>
      </w:r>
      <w:r>
        <w:rPr>
          <w:rFonts w:ascii="Times New Roman" w:hAnsi="Times New Roman" w:cs="Times New Roman"/>
          <w:sz w:val="24"/>
          <w:szCs w:val="24"/>
        </w:rPr>
        <w:t xml:space="preserve"> cannot rely on the provision to allege lack of jurisdiction on the part of</w:t>
      </w:r>
      <w:r w:rsidR="00AC7AFF">
        <w:rPr>
          <w:rFonts w:ascii="Times New Roman" w:hAnsi="Times New Roman" w:cs="Times New Roman"/>
          <w:sz w:val="24"/>
          <w:szCs w:val="24"/>
        </w:rPr>
        <w:t xml:space="preserve"> the</w:t>
      </w:r>
      <w:r>
        <w:rPr>
          <w:rFonts w:ascii="Times New Roman" w:hAnsi="Times New Roman" w:cs="Times New Roman"/>
          <w:sz w:val="24"/>
          <w:szCs w:val="24"/>
        </w:rPr>
        <w:t xml:space="preserve"> employer.  This is so because the provision is for the benefit of a party who seeks to prevent undue delays in the finalization of a labour dispute and not for those who seek to abuse it by ousting the employer’s jurisdiction.</w:t>
      </w:r>
    </w:p>
    <w:p w14:paraId="5135F508" w14:textId="77777777" w:rsidR="005A50F9" w:rsidRDefault="005A50F9" w:rsidP="005A50F9">
      <w:pPr>
        <w:tabs>
          <w:tab w:val="left" w:pos="1440"/>
        </w:tabs>
        <w:spacing w:after="0" w:line="240" w:lineRule="auto"/>
        <w:ind w:firstLine="1134"/>
        <w:jc w:val="both"/>
        <w:rPr>
          <w:rFonts w:ascii="Times New Roman" w:hAnsi="Times New Roman" w:cs="Times New Roman"/>
          <w:sz w:val="24"/>
          <w:szCs w:val="24"/>
        </w:rPr>
      </w:pPr>
    </w:p>
    <w:p w14:paraId="1E0624FA" w14:textId="331885C9" w:rsidR="005A50F9" w:rsidRDefault="005A50F9" w:rsidP="005A50F9">
      <w:pPr>
        <w:spacing w:after="0" w:line="480" w:lineRule="auto"/>
        <w:ind w:firstLine="1418"/>
        <w:jc w:val="both"/>
        <w:rPr>
          <w:rFonts w:ascii="Times New Roman" w:hAnsi="Times New Roman" w:cs="Times New Roman"/>
          <w:sz w:val="24"/>
          <w:szCs w:val="24"/>
        </w:rPr>
      </w:pPr>
      <w:r>
        <w:rPr>
          <w:rFonts w:ascii="Times New Roman" w:hAnsi="Times New Roman" w:cs="Times New Roman"/>
          <w:sz w:val="24"/>
          <w:szCs w:val="24"/>
        </w:rPr>
        <w:t>The grant of a postponement of a matter that has been properly set down for hearing is an indulgence afforded at the discretion of the court or tribunal to deserving cases.  It is not there for the asking.  Where it has been refused, that does not amount to a violation of the losing party’s right to</w:t>
      </w:r>
      <w:r w:rsidR="00051770">
        <w:rPr>
          <w:rFonts w:ascii="Times New Roman" w:hAnsi="Times New Roman" w:cs="Times New Roman"/>
          <w:sz w:val="24"/>
          <w:szCs w:val="24"/>
        </w:rPr>
        <w:t xml:space="preserve"> legal</w:t>
      </w:r>
      <w:r>
        <w:rPr>
          <w:rFonts w:ascii="Times New Roman" w:hAnsi="Times New Roman" w:cs="Times New Roman"/>
          <w:sz w:val="24"/>
          <w:szCs w:val="24"/>
        </w:rPr>
        <w:t xml:space="preserve"> representation or even a fair trial.</w:t>
      </w:r>
    </w:p>
    <w:p w14:paraId="6CC541F7" w14:textId="77777777" w:rsidR="005A50F9" w:rsidRDefault="005A50F9" w:rsidP="005A50F9">
      <w:pPr>
        <w:tabs>
          <w:tab w:val="left" w:pos="1440"/>
        </w:tabs>
        <w:spacing w:after="0" w:line="240" w:lineRule="auto"/>
        <w:jc w:val="both"/>
        <w:rPr>
          <w:rFonts w:ascii="Times New Roman" w:hAnsi="Times New Roman" w:cs="Times New Roman"/>
          <w:sz w:val="24"/>
          <w:szCs w:val="24"/>
        </w:rPr>
      </w:pPr>
    </w:p>
    <w:p w14:paraId="668094F1" w14:textId="77777777" w:rsidR="005A50F9" w:rsidRDefault="005A50F9" w:rsidP="005A50F9">
      <w:pPr>
        <w:spacing w:after="0" w:line="480" w:lineRule="auto"/>
        <w:ind w:firstLine="1418"/>
        <w:jc w:val="both"/>
        <w:rPr>
          <w:rFonts w:ascii="Times New Roman" w:hAnsi="Times New Roman" w:cs="Times New Roman"/>
          <w:sz w:val="24"/>
          <w:szCs w:val="24"/>
        </w:rPr>
      </w:pPr>
      <w:r>
        <w:rPr>
          <w:rFonts w:ascii="Times New Roman" w:hAnsi="Times New Roman" w:cs="Times New Roman"/>
          <w:sz w:val="24"/>
          <w:szCs w:val="24"/>
        </w:rPr>
        <w:t>The appeal is without merit.  It ought to fail.  The costs should follow the result in the usual way.</w:t>
      </w:r>
    </w:p>
    <w:p w14:paraId="6DDED743" w14:textId="77777777" w:rsidR="005A50F9" w:rsidRDefault="005A50F9" w:rsidP="005A50F9">
      <w:pPr>
        <w:tabs>
          <w:tab w:val="left" w:pos="1440"/>
        </w:tabs>
        <w:spacing w:after="0" w:line="240" w:lineRule="auto"/>
        <w:jc w:val="both"/>
        <w:rPr>
          <w:rFonts w:ascii="Times New Roman" w:hAnsi="Times New Roman" w:cs="Times New Roman"/>
          <w:sz w:val="24"/>
          <w:szCs w:val="24"/>
        </w:rPr>
      </w:pPr>
    </w:p>
    <w:p w14:paraId="18F50CE5" w14:textId="77777777" w:rsidR="005A50F9" w:rsidRDefault="005A50F9" w:rsidP="005F2163">
      <w:pPr>
        <w:spacing w:after="0" w:line="480" w:lineRule="auto"/>
        <w:ind w:firstLine="1418"/>
        <w:jc w:val="both"/>
        <w:rPr>
          <w:rFonts w:ascii="Times New Roman" w:hAnsi="Times New Roman" w:cs="Times New Roman"/>
          <w:sz w:val="24"/>
          <w:szCs w:val="24"/>
        </w:rPr>
      </w:pPr>
      <w:r>
        <w:rPr>
          <w:rFonts w:ascii="Times New Roman" w:hAnsi="Times New Roman" w:cs="Times New Roman"/>
          <w:sz w:val="24"/>
          <w:szCs w:val="24"/>
        </w:rPr>
        <w:t>In the result, it be and is hereby ordered that:</w:t>
      </w:r>
    </w:p>
    <w:p w14:paraId="0BFC61DF" w14:textId="77777777" w:rsidR="005A50F9" w:rsidRDefault="005A50F9" w:rsidP="005A50F9">
      <w:pPr>
        <w:tabs>
          <w:tab w:val="left" w:pos="720"/>
          <w:tab w:val="left" w:pos="14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appeal is dismissed with costs.”</w:t>
      </w:r>
    </w:p>
    <w:p w14:paraId="5B33691B" w14:textId="3DE63682" w:rsidR="00810F72" w:rsidRDefault="005A50F9" w:rsidP="005A50F9">
      <w:pPr>
        <w:tabs>
          <w:tab w:val="left" w:pos="720"/>
          <w:tab w:val="left" w:pos="14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bookmarkStart w:id="0" w:name="_GoBack"/>
      <w:bookmarkEnd w:id="0"/>
    </w:p>
    <w:p w14:paraId="6C434FB9" w14:textId="46E1B040" w:rsidR="005A50F9" w:rsidRDefault="005A50F9" w:rsidP="00810F72">
      <w:pPr>
        <w:tabs>
          <w:tab w:val="left" w:pos="720"/>
          <w:tab w:val="left" w:pos="1440"/>
        </w:tabs>
        <w:spacing w:after="0" w:line="480" w:lineRule="auto"/>
        <w:ind w:firstLine="1418"/>
        <w:jc w:val="both"/>
        <w:rPr>
          <w:rFonts w:ascii="Times New Roman" w:hAnsi="Times New Roman" w:cs="Times New Roman"/>
          <w:sz w:val="24"/>
          <w:szCs w:val="24"/>
        </w:rPr>
      </w:pPr>
      <w:r w:rsidRPr="00E6428D">
        <w:rPr>
          <w:rFonts w:ascii="Times New Roman" w:hAnsi="Times New Roman" w:cs="Times New Roman"/>
          <w:b/>
          <w:sz w:val="24"/>
          <w:szCs w:val="24"/>
        </w:rPr>
        <w:t>BHUNU JA</w:t>
      </w:r>
      <w:r>
        <w:rPr>
          <w:rFonts w:ascii="Times New Roman" w:hAnsi="Times New Roman" w:cs="Times New Roman"/>
          <w:sz w:val="24"/>
          <w:szCs w:val="24"/>
        </w:rPr>
        <w:tab/>
      </w:r>
      <w:r w:rsidR="004E5CAC">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ab/>
        <w:t>I agree</w:t>
      </w:r>
    </w:p>
    <w:p w14:paraId="6D565062" w14:textId="77777777" w:rsidR="005A50F9" w:rsidRDefault="005A50F9" w:rsidP="005A50F9">
      <w:pPr>
        <w:tabs>
          <w:tab w:val="left" w:pos="720"/>
          <w:tab w:val="left" w:pos="1440"/>
        </w:tabs>
        <w:spacing w:after="0" w:line="480" w:lineRule="auto"/>
        <w:jc w:val="both"/>
        <w:rPr>
          <w:rFonts w:ascii="Times New Roman" w:hAnsi="Times New Roman" w:cs="Times New Roman"/>
          <w:sz w:val="24"/>
          <w:szCs w:val="24"/>
        </w:rPr>
      </w:pPr>
    </w:p>
    <w:p w14:paraId="2356BA43" w14:textId="77777777" w:rsidR="005A50F9" w:rsidRDefault="005A50F9" w:rsidP="005A50F9">
      <w:pPr>
        <w:tabs>
          <w:tab w:val="left" w:pos="720"/>
          <w:tab w:val="left" w:pos="1440"/>
        </w:tabs>
        <w:spacing w:after="0" w:line="480" w:lineRule="auto"/>
        <w:jc w:val="both"/>
        <w:rPr>
          <w:rFonts w:ascii="Times New Roman" w:hAnsi="Times New Roman" w:cs="Times New Roman"/>
          <w:sz w:val="24"/>
          <w:szCs w:val="24"/>
        </w:rPr>
      </w:pPr>
    </w:p>
    <w:p w14:paraId="51345D27" w14:textId="77777777" w:rsidR="005A50F9" w:rsidRDefault="005A50F9" w:rsidP="005A50F9">
      <w:pPr>
        <w:tabs>
          <w:tab w:val="left" w:pos="720"/>
          <w:tab w:val="left" w:pos="14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6428D">
        <w:rPr>
          <w:rFonts w:ascii="Times New Roman" w:hAnsi="Times New Roman" w:cs="Times New Roman"/>
          <w:b/>
          <w:sz w:val="24"/>
          <w:szCs w:val="24"/>
        </w:rPr>
        <w:t>KUDYA JA</w:t>
      </w:r>
      <w:r>
        <w:rPr>
          <w:rFonts w:ascii="Times New Roman" w:hAnsi="Times New Roman" w:cs="Times New Roman"/>
          <w:sz w:val="24"/>
          <w:szCs w:val="24"/>
        </w:rPr>
        <w:t xml:space="preserve"> </w:t>
      </w:r>
      <w:r>
        <w:rPr>
          <w:rFonts w:ascii="Times New Roman" w:hAnsi="Times New Roman" w:cs="Times New Roman"/>
          <w:sz w:val="24"/>
          <w:szCs w:val="24"/>
        </w:rPr>
        <w:tab/>
      </w:r>
      <w:r w:rsidR="004E5CAC">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ab/>
        <w:t>I agree</w:t>
      </w:r>
    </w:p>
    <w:p w14:paraId="60E67F93" w14:textId="77777777" w:rsidR="005A50F9" w:rsidRDefault="005A50F9" w:rsidP="005A50F9">
      <w:pPr>
        <w:tabs>
          <w:tab w:val="left" w:pos="1440"/>
        </w:tabs>
        <w:spacing w:after="0" w:line="480" w:lineRule="auto"/>
        <w:ind w:left="709" w:hanging="709"/>
        <w:jc w:val="both"/>
        <w:rPr>
          <w:rFonts w:ascii="Times New Roman" w:hAnsi="Times New Roman" w:cs="Times New Roman"/>
          <w:sz w:val="24"/>
          <w:szCs w:val="24"/>
        </w:rPr>
      </w:pPr>
    </w:p>
    <w:p w14:paraId="05B92583" w14:textId="77777777" w:rsidR="005A50F9" w:rsidRDefault="005A50F9" w:rsidP="005A50F9">
      <w:pPr>
        <w:tabs>
          <w:tab w:val="left" w:pos="1440"/>
        </w:tabs>
        <w:spacing w:after="0" w:line="480" w:lineRule="auto"/>
        <w:ind w:left="709" w:hanging="709"/>
        <w:jc w:val="both"/>
        <w:rPr>
          <w:rFonts w:ascii="Times New Roman" w:hAnsi="Times New Roman" w:cs="Times New Roman"/>
          <w:sz w:val="24"/>
          <w:szCs w:val="24"/>
        </w:rPr>
      </w:pPr>
    </w:p>
    <w:p w14:paraId="2AE0D6C7" w14:textId="77777777" w:rsidR="005A50F9" w:rsidRDefault="005A50F9" w:rsidP="005A50F9">
      <w:pPr>
        <w:tabs>
          <w:tab w:val="left" w:pos="1440"/>
        </w:tabs>
        <w:spacing w:after="0" w:line="480" w:lineRule="auto"/>
        <w:jc w:val="both"/>
        <w:rPr>
          <w:rFonts w:ascii="Times New Roman" w:hAnsi="Times New Roman" w:cs="Times New Roman"/>
          <w:sz w:val="24"/>
          <w:szCs w:val="24"/>
        </w:rPr>
      </w:pPr>
      <w:r>
        <w:rPr>
          <w:rFonts w:ascii="Times New Roman" w:hAnsi="Times New Roman" w:cs="Times New Roman"/>
          <w:i/>
          <w:sz w:val="24"/>
          <w:szCs w:val="24"/>
        </w:rPr>
        <w:t xml:space="preserve">Messrs </w:t>
      </w:r>
      <w:proofErr w:type="spellStart"/>
      <w:r>
        <w:rPr>
          <w:rFonts w:ascii="Times New Roman" w:hAnsi="Times New Roman" w:cs="Times New Roman"/>
          <w:i/>
          <w:sz w:val="24"/>
          <w:szCs w:val="24"/>
        </w:rPr>
        <w:t>Maguchu</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Muchada</w:t>
      </w:r>
      <w:proofErr w:type="spellEnd"/>
      <w:r>
        <w:rPr>
          <w:rFonts w:ascii="Times New Roman" w:hAnsi="Times New Roman" w:cs="Times New Roman"/>
          <w:i/>
          <w:sz w:val="24"/>
          <w:szCs w:val="24"/>
        </w:rPr>
        <w:t xml:space="preserve">, </w:t>
      </w:r>
      <w:r>
        <w:rPr>
          <w:rFonts w:ascii="Times New Roman" w:hAnsi="Times New Roman" w:cs="Times New Roman"/>
          <w:sz w:val="24"/>
          <w:szCs w:val="24"/>
        </w:rPr>
        <w:t>appellant’s legal practitioners</w:t>
      </w:r>
    </w:p>
    <w:p w14:paraId="0E9C4F03" w14:textId="77777777" w:rsidR="005A50F9" w:rsidRDefault="005A50F9" w:rsidP="005A50F9">
      <w:pPr>
        <w:tabs>
          <w:tab w:val="left" w:pos="2250"/>
        </w:tabs>
        <w:spacing w:after="0" w:line="480" w:lineRule="auto"/>
        <w:jc w:val="both"/>
        <w:rPr>
          <w:rFonts w:ascii="Times New Roman" w:hAnsi="Times New Roman" w:cs="Times New Roman"/>
          <w:sz w:val="24"/>
          <w:szCs w:val="24"/>
        </w:rPr>
      </w:pPr>
      <w:r>
        <w:rPr>
          <w:rFonts w:ascii="Times New Roman" w:hAnsi="Times New Roman" w:cs="Times New Roman"/>
          <w:i/>
          <w:sz w:val="24"/>
          <w:szCs w:val="24"/>
        </w:rPr>
        <w:t xml:space="preserve">Messrs Kantor &amp; </w:t>
      </w:r>
      <w:proofErr w:type="spellStart"/>
      <w:r>
        <w:rPr>
          <w:rFonts w:ascii="Times New Roman" w:hAnsi="Times New Roman" w:cs="Times New Roman"/>
          <w:i/>
          <w:sz w:val="24"/>
          <w:szCs w:val="24"/>
        </w:rPr>
        <w:t>Immerman</w:t>
      </w:r>
      <w:proofErr w:type="spellEnd"/>
      <w:r>
        <w:rPr>
          <w:rFonts w:ascii="Times New Roman" w:hAnsi="Times New Roman" w:cs="Times New Roman"/>
          <w:i/>
          <w:sz w:val="24"/>
          <w:szCs w:val="24"/>
        </w:rPr>
        <w:t>,</w:t>
      </w:r>
      <w:r w:rsidRPr="007B6BA7">
        <w:rPr>
          <w:rFonts w:ascii="Times New Roman" w:hAnsi="Times New Roman" w:cs="Times New Roman"/>
          <w:sz w:val="24"/>
          <w:szCs w:val="24"/>
        </w:rPr>
        <w:t xml:space="preserve"> 1</w:t>
      </w:r>
      <w:r w:rsidRPr="007B6BA7">
        <w:rPr>
          <w:rFonts w:ascii="Times New Roman" w:hAnsi="Times New Roman" w:cs="Times New Roman"/>
          <w:sz w:val="24"/>
          <w:szCs w:val="24"/>
          <w:vertAlign w:val="superscript"/>
        </w:rPr>
        <w:t>st</w:t>
      </w:r>
      <w:r w:rsidRPr="007B6BA7">
        <w:rPr>
          <w:rFonts w:ascii="Times New Roman" w:hAnsi="Times New Roman" w:cs="Times New Roman"/>
          <w:sz w:val="24"/>
          <w:szCs w:val="24"/>
        </w:rPr>
        <w:t>,</w:t>
      </w:r>
      <w:r>
        <w:rPr>
          <w:rFonts w:ascii="Times New Roman" w:hAnsi="Times New Roman" w:cs="Times New Roman"/>
          <w:sz w:val="24"/>
          <w:szCs w:val="24"/>
        </w:rPr>
        <w:t xml:space="preserve"> respondent’s legal practitioners</w:t>
      </w:r>
    </w:p>
    <w:p w14:paraId="1D8FDAD7" w14:textId="77777777" w:rsidR="008526D1" w:rsidRDefault="008526D1" w:rsidP="008526D1">
      <w:pPr>
        <w:spacing w:line="240" w:lineRule="auto"/>
        <w:ind w:left="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32CB3F26" w14:textId="77777777" w:rsidR="008526D1" w:rsidRDefault="008526D1" w:rsidP="008526D1">
      <w:pPr>
        <w:spacing w:line="240" w:lineRule="auto"/>
        <w:ind w:left="1134"/>
        <w:jc w:val="both"/>
        <w:rPr>
          <w:rFonts w:ascii="Times New Roman" w:hAnsi="Times New Roman" w:cs="Times New Roman"/>
          <w:sz w:val="24"/>
          <w:szCs w:val="24"/>
          <w:lang w:val="en-US"/>
        </w:rPr>
      </w:pPr>
    </w:p>
    <w:p w14:paraId="3A4274DD" w14:textId="77777777" w:rsidR="008526D1" w:rsidRPr="00BB26C8" w:rsidRDefault="008526D1" w:rsidP="008526D1">
      <w:pPr>
        <w:spacing w:line="240" w:lineRule="auto"/>
        <w:ind w:left="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228A16E2" w14:textId="77777777" w:rsidR="008526D1" w:rsidRDefault="008526D1" w:rsidP="008526D1">
      <w:pPr>
        <w:spacing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269C925A" w14:textId="77777777" w:rsidR="008526D1" w:rsidRPr="004F2906" w:rsidRDefault="008526D1" w:rsidP="008526D1">
      <w:pPr>
        <w:spacing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4F2906">
        <w:rPr>
          <w:rFonts w:ascii="Times New Roman" w:hAnsi="Times New Roman" w:cs="Times New Roman"/>
          <w:sz w:val="24"/>
          <w:szCs w:val="24"/>
          <w:lang w:val="en-US"/>
        </w:rPr>
        <w:t xml:space="preserve">   </w:t>
      </w:r>
    </w:p>
    <w:p w14:paraId="5FA74DA7" w14:textId="77777777" w:rsidR="008526D1" w:rsidRDefault="008526D1" w:rsidP="008526D1">
      <w:pPr>
        <w:spacing w:line="240" w:lineRule="auto"/>
        <w:ind w:left="1418"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305ADA08" w14:textId="77777777" w:rsidR="008526D1" w:rsidRPr="00FD2390" w:rsidRDefault="008526D1" w:rsidP="008526D1">
      <w:pPr>
        <w:spacing w:line="240" w:lineRule="auto"/>
        <w:ind w:left="1559" w:hanging="425"/>
        <w:jc w:val="both"/>
        <w:rPr>
          <w:rFonts w:ascii="Times New Roman" w:hAnsi="Times New Roman" w:cs="Times New Roman"/>
          <w:sz w:val="24"/>
          <w:szCs w:val="24"/>
          <w:lang w:val="en-US"/>
        </w:rPr>
      </w:pPr>
    </w:p>
    <w:p w14:paraId="286B40FF" w14:textId="77777777" w:rsidR="00915D99" w:rsidRDefault="00915D99" w:rsidP="001738E8">
      <w:pPr>
        <w:spacing w:after="0" w:line="240" w:lineRule="auto"/>
        <w:ind w:left="1134"/>
        <w:jc w:val="both"/>
        <w:rPr>
          <w:rFonts w:ascii="Times New Roman" w:hAnsi="Times New Roman" w:cs="Times New Roman"/>
          <w:sz w:val="24"/>
          <w:szCs w:val="24"/>
        </w:rPr>
      </w:pPr>
    </w:p>
    <w:p w14:paraId="35A9332E" w14:textId="77777777" w:rsidR="00915D99" w:rsidRDefault="00915D99" w:rsidP="00731C4B">
      <w:pPr>
        <w:spacing w:after="0" w:line="480" w:lineRule="auto"/>
        <w:ind w:firstLine="1134"/>
        <w:jc w:val="both"/>
        <w:rPr>
          <w:rFonts w:ascii="Times New Roman" w:hAnsi="Times New Roman" w:cs="Times New Roman"/>
          <w:sz w:val="24"/>
          <w:szCs w:val="24"/>
        </w:rPr>
      </w:pPr>
    </w:p>
    <w:p w14:paraId="371D3C8F" w14:textId="77777777" w:rsidR="0024716D" w:rsidRPr="004E5713" w:rsidRDefault="0024716D" w:rsidP="00731C4B">
      <w:pPr>
        <w:spacing w:after="0" w:line="480" w:lineRule="auto"/>
        <w:ind w:firstLine="1134"/>
        <w:jc w:val="both"/>
        <w:rPr>
          <w:rFonts w:ascii="Times New Roman" w:hAnsi="Times New Roman" w:cs="Times New Roman"/>
          <w:sz w:val="24"/>
          <w:szCs w:val="24"/>
        </w:rPr>
      </w:pPr>
    </w:p>
    <w:sectPr w:rsidR="0024716D" w:rsidRPr="004E571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93B11" w14:textId="77777777" w:rsidR="008738B9" w:rsidRDefault="008738B9" w:rsidP="003F1866">
      <w:pPr>
        <w:spacing w:after="0" w:line="240" w:lineRule="auto"/>
      </w:pPr>
      <w:r>
        <w:separator/>
      </w:r>
    </w:p>
  </w:endnote>
  <w:endnote w:type="continuationSeparator" w:id="0">
    <w:p w14:paraId="04999849" w14:textId="77777777" w:rsidR="008738B9" w:rsidRDefault="008738B9" w:rsidP="003F1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5F8575" w14:textId="77777777" w:rsidR="008738B9" w:rsidRDefault="008738B9" w:rsidP="003F1866">
      <w:pPr>
        <w:spacing w:after="0" w:line="240" w:lineRule="auto"/>
      </w:pPr>
      <w:r>
        <w:separator/>
      </w:r>
    </w:p>
  </w:footnote>
  <w:footnote w:type="continuationSeparator" w:id="0">
    <w:p w14:paraId="1E3E3656" w14:textId="77777777" w:rsidR="008738B9" w:rsidRDefault="008738B9" w:rsidP="003F18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3A3B9" w14:textId="77777777" w:rsidR="003F1866" w:rsidRDefault="003F1866">
    <w:pPr>
      <w:pStyle w:val="Header"/>
    </w:pPr>
    <w:r>
      <w:rPr>
        <w:noProof/>
        <w:lang w:eastAsia="en-ZW"/>
      </w:rPr>
      <mc:AlternateContent>
        <mc:Choice Requires="wps">
          <w:drawing>
            <wp:anchor distT="0" distB="0" distL="114300" distR="114300" simplePos="0" relativeHeight="251660288" behindDoc="0" locked="0" layoutInCell="0" allowOverlap="1" wp14:anchorId="1B9D0680" wp14:editId="720F0EA0">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437D4" w14:textId="49F51379" w:rsidR="003F1866" w:rsidRPr="003F1866" w:rsidRDefault="00810F72">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63</w:t>
                          </w:r>
                          <w:r w:rsidR="003F1866" w:rsidRPr="003F1866">
                            <w:rPr>
                              <w:rFonts w:ascii="Times New Roman" w:hAnsi="Times New Roman" w:cs="Times New Roman"/>
                              <w:b/>
                              <w:noProof/>
                              <w:sz w:val="24"/>
                              <w:szCs w:val="24"/>
                            </w:rPr>
                            <w:t>/25</w:t>
                          </w:r>
                        </w:p>
                        <w:p w14:paraId="42FECB28" w14:textId="77777777" w:rsidR="003F1866" w:rsidRPr="003F1866" w:rsidRDefault="00BF20FD">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Civil Appeal No. SC 258</w:t>
                          </w:r>
                          <w:r w:rsidR="003F1866" w:rsidRPr="003F1866">
                            <w:rPr>
                              <w:rFonts w:ascii="Times New Roman" w:hAnsi="Times New Roman" w:cs="Times New Roman"/>
                              <w:b/>
                              <w:noProof/>
                              <w:sz w:val="24"/>
                              <w:szCs w:val="24"/>
                            </w:rPr>
                            <w:t>/25</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B9D0680"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7CA437D4" w14:textId="49F51379" w:rsidR="003F1866" w:rsidRPr="003F1866" w:rsidRDefault="00810F72">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63</w:t>
                    </w:r>
                    <w:r w:rsidR="003F1866" w:rsidRPr="003F1866">
                      <w:rPr>
                        <w:rFonts w:ascii="Times New Roman" w:hAnsi="Times New Roman" w:cs="Times New Roman"/>
                        <w:b/>
                        <w:noProof/>
                        <w:sz w:val="24"/>
                        <w:szCs w:val="24"/>
                      </w:rPr>
                      <w:t>/25</w:t>
                    </w:r>
                  </w:p>
                  <w:p w14:paraId="42FECB28" w14:textId="77777777" w:rsidR="003F1866" w:rsidRPr="003F1866" w:rsidRDefault="00BF20FD">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Civil Appeal No. SC 258</w:t>
                    </w:r>
                    <w:r w:rsidR="003F1866" w:rsidRPr="003F1866">
                      <w:rPr>
                        <w:rFonts w:ascii="Times New Roman" w:hAnsi="Times New Roman" w:cs="Times New Roman"/>
                        <w:b/>
                        <w:noProof/>
                        <w:sz w:val="24"/>
                        <w:szCs w:val="24"/>
                      </w:rPr>
                      <w:t>/25</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14:anchorId="46B0FDD2" wp14:editId="0F063822">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69B614BF" w14:textId="77777777" w:rsidR="003F1866" w:rsidRDefault="003F1866">
                          <w:pPr>
                            <w:spacing w:after="0" w:line="240" w:lineRule="auto"/>
                            <w:rPr>
                              <w:color w:val="FFFFFF" w:themeColor="background1"/>
                            </w:rPr>
                          </w:pPr>
                          <w:r>
                            <w:fldChar w:fldCharType="begin"/>
                          </w:r>
                          <w:r>
                            <w:instrText xml:space="preserve"> PAGE   \* MERGEFORMAT </w:instrText>
                          </w:r>
                          <w:r>
                            <w:fldChar w:fldCharType="separate"/>
                          </w:r>
                          <w:r w:rsidR="00911EC9" w:rsidRPr="00911EC9">
                            <w:rPr>
                              <w:noProof/>
                              <w:color w:val="FFFFFF" w:themeColor="background1"/>
                            </w:rPr>
                            <w:t>19</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46B0FDD2"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69B614BF" w14:textId="77777777" w:rsidR="003F1866" w:rsidRDefault="003F1866">
                    <w:pPr>
                      <w:spacing w:after="0" w:line="240" w:lineRule="auto"/>
                      <w:rPr>
                        <w:color w:val="FFFFFF" w:themeColor="background1"/>
                      </w:rPr>
                    </w:pPr>
                    <w:r>
                      <w:fldChar w:fldCharType="begin"/>
                    </w:r>
                    <w:r>
                      <w:instrText xml:space="preserve"> PAGE   \* MERGEFORMAT </w:instrText>
                    </w:r>
                    <w:r>
                      <w:fldChar w:fldCharType="separate"/>
                    </w:r>
                    <w:r w:rsidR="00911EC9" w:rsidRPr="00911EC9">
                      <w:rPr>
                        <w:noProof/>
                        <w:color w:val="FFFFFF" w:themeColor="background1"/>
                      </w:rPr>
                      <w:t>19</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604EA"/>
    <w:multiLevelType w:val="hybridMultilevel"/>
    <w:tmpl w:val="84E0062A"/>
    <w:lvl w:ilvl="0" w:tplc="D1A67B0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B82753A"/>
    <w:multiLevelType w:val="hybridMultilevel"/>
    <w:tmpl w:val="725CCA56"/>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843399A"/>
    <w:multiLevelType w:val="hybridMultilevel"/>
    <w:tmpl w:val="7BBC59E2"/>
    <w:lvl w:ilvl="0" w:tplc="E09678B6">
      <w:start w:val="1"/>
      <w:numFmt w:val="upp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ED00C0B"/>
    <w:multiLevelType w:val="hybridMultilevel"/>
    <w:tmpl w:val="7A2E9F6A"/>
    <w:lvl w:ilvl="0" w:tplc="39A264FC">
      <w:start w:val="1"/>
      <w:numFmt w:val="decimal"/>
      <w:lvlText w:val="%1."/>
      <w:lvlJc w:val="left"/>
      <w:pPr>
        <w:ind w:left="1494" w:hanging="36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4" w15:restartNumberingAfterBreak="0">
    <w:nsid w:val="5E9B3620"/>
    <w:multiLevelType w:val="hybridMultilevel"/>
    <w:tmpl w:val="0F98AAB6"/>
    <w:lvl w:ilvl="0" w:tplc="783049F0">
      <w:start w:val="1"/>
      <w:numFmt w:val="decimal"/>
      <w:lvlText w:val="(%1)"/>
      <w:lvlJc w:val="left"/>
      <w:pPr>
        <w:ind w:left="1494" w:hanging="360"/>
      </w:pPr>
      <w:rPr>
        <w:rFonts w:hint="default"/>
        <w:b w:val="0"/>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5" w15:restartNumberingAfterBreak="0">
    <w:nsid w:val="7A514F0B"/>
    <w:multiLevelType w:val="hybridMultilevel"/>
    <w:tmpl w:val="B0FC391A"/>
    <w:lvl w:ilvl="0" w:tplc="7292ED7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866"/>
    <w:rsid w:val="00001B61"/>
    <w:rsid w:val="000215F4"/>
    <w:rsid w:val="00051770"/>
    <w:rsid w:val="00052EDF"/>
    <w:rsid w:val="00055817"/>
    <w:rsid w:val="000A53E3"/>
    <w:rsid w:val="000B2AAB"/>
    <w:rsid w:val="00120C74"/>
    <w:rsid w:val="001252A5"/>
    <w:rsid w:val="00141017"/>
    <w:rsid w:val="00155BE6"/>
    <w:rsid w:val="0016776A"/>
    <w:rsid w:val="001738E8"/>
    <w:rsid w:val="00177F15"/>
    <w:rsid w:val="00185B45"/>
    <w:rsid w:val="00191018"/>
    <w:rsid w:val="00195855"/>
    <w:rsid w:val="001A6C0B"/>
    <w:rsid w:val="001D4F39"/>
    <w:rsid w:val="001D5384"/>
    <w:rsid w:val="00205681"/>
    <w:rsid w:val="002463A4"/>
    <w:rsid w:val="0024716D"/>
    <w:rsid w:val="00250008"/>
    <w:rsid w:val="002909ED"/>
    <w:rsid w:val="00291D8D"/>
    <w:rsid w:val="002C0D09"/>
    <w:rsid w:val="002D0EB7"/>
    <w:rsid w:val="00310836"/>
    <w:rsid w:val="00314AB5"/>
    <w:rsid w:val="0033451C"/>
    <w:rsid w:val="003534E9"/>
    <w:rsid w:val="00357DDC"/>
    <w:rsid w:val="00360734"/>
    <w:rsid w:val="00385A3F"/>
    <w:rsid w:val="00391E8E"/>
    <w:rsid w:val="003A6E1D"/>
    <w:rsid w:val="003B4D38"/>
    <w:rsid w:val="003C448B"/>
    <w:rsid w:val="003D4E56"/>
    <w:rsid w:val="003F1866"/>
    <w:rsid w:val="003F3962"/>
    <w:rsid w:val="0041711A"/>
    <w:rsid w:val="00426041"/>
    <w:rsid w:val="004453B1"/>
    <w:rsid w:val="00491E16"/>
    <w:rsid w:val="004C036C"/>
    <w:rsid w:val="004E5713"/>
    <w:rsid w:val="004E5CAC"/>
    <w:rsid w:val="00502241"/>
    <w:rsid w:val="005421F8"/>
    <w:rsid w:val="005462C5"/>
    <w:rsid w:val="005601F8"/>
    <w:rsid w:val="00587796"/>
    <w:rsid w:val="00590BC8"/>
    <w:rsid w:val="00593EB4"/>
    <w:rsid w:val="005962D8"/>
    <w:rsid w:val="005A50F9"/>
    <w:rsid w:val="005A692E"/>
    <w:rsid w:val="005D4155"/>
    <w:rsid w:val="005F2163"/>
    <w:rsid w:val="005F3A61"/>
    <w:rsid w:val="006211A9"/>
    <w:rsid w:val="00624CD5"/>
    <w:rsid w:val="00660F2D"/>
    <w:rsid w:val="006A14A9"/>
    <w:rsid w:val="006C3B39"/>
    <w:rsid w:val="006E2859"/>
    <w:rsid w:val="006E3983"/>
    <w:rsid w:val="006F160C"/>
    <w:rsid w:val="00730C9B"/>
    <w:rsid w:val="00731C4B"/>
    <w:rsid w:val="007769C4"/>
    <w:rsid w:val="00781EF7"/>
    <w:rsid w:val="00782128"/>
    <w:rsid w:val="0078722D"/>
    <w:rsid w:val="00795031"/>
    <w:rsid w:val="007A25DC"/>
    <w:rsid w:val="007A4C0D"/>
    <w:rsid w:val="007D2887"/>
    <w:rsid w:val="007F3D16"/>
    <w:rsid w:val="00800D6A"/>
    <w:rsid w:val="00801A94"/>
    <w:rsid w:val="00805B0D"/>
    <w:rsid w:val="00810F72"/>
    <w:rsid w:val="00811482"/>
    <w:rsid w:val="008167ED"/>
    <w:rsid w:val="00826BCF"/>
    <w:rsid w:val="008526D1"/>
    <w:rsid w:val="00855840"/>
    <w:rsid w:val="0086162D"/>
    <w:rsid w:val="00866AE3"/>
    <w:rsid w:val="008675BA"/>
    <w:rsid w:val="008738B9"/>
    <w:rsid w:val="00880BFE"/>
    <w:rsid w:val="00881F0B"/>
    <w:rsid w:val="00890C88"/>
    <w:rsid w:val="00895450"/>
    <w:rsid w:val="008A65EB"/>
    <w:rsid w:val="008E7CE6"/>
    <w:rsid w:val="00911EC9"/>
    <w:rsid w:val="00915BEA"/>
    <w:rsid w:val="00915D99"/>
    <w:rsid w:val="00921DC4"/>
    <w:rsid w:val="00940DE4"/>
    <w:rsid w:val="00967B0D"/>
    <w:rsid w:val="0097541E"/>
    <w:rsid w:val="00993B5C"/>
    <w:rsid w:val="009B2444"/>
    <w:rsid w:val="009B2AF1"/>
    <w:rsid w:val="009E4CD9"/>
    <w:rsid w:val="00A320F2"/>
    <w:rsid w:val="00A42C26"/>
    <w:rsid w:val="00A51147"/>
    <w:rsid w:val="00A5340F"/>
    <w:rsid w:val="00A62603"/>
    <w:rsid w:val="00A8087A"/>
    <w:rsid w:val="00AC26ED"/>
    <w:rsid w:val="00AC7AFF"/>
    <w:rsid w:val="00AD267E"/>
    <w:rsid w:val="00AE1110"/>
    <w:rsid w:val="00B11760"/>
    <w:rsid w:val="00B247E8"/>
    <w:rsid w:val="00B736E0"/>
    <w:rsid w:val="00B8267C"/>
    <w:rsid w:val="00BA3529"/>
    <w:rsid w:val="00BC5225"/>
    <w:rsid w:val="00BE1E39"/>
    <w:rsid w:val="00BE3B9E"/>
    <w:rsid w:val="00BF20FD"/>
    <w:rsid w:val="00C27A59"/>
    <w:rsid w:val="00C334D9"/>
    <w:rsid w:val="00C341BF"/>
    <w:rsid w:val="00C7397E"/>
    <w:rsid w:val="00C84D2E"/>
    <w:rsid w:val="00CC7393"/>
    <w:rsid w:val="00CE37AC"/>
    <w:rsid w:val="00CE42D0"/>
    <w:rsid w:val="00CF5700"/>
    <w:rsid w:val="00D05DCF"/>
    <w:rsid w:val="00D161BA"/>
    <w:rsid w:val="00D200F5"/>
    <w:rsid w:val="00D25C66"/>
    <w:rsid w:val="00D411D1"/>
    <w:rsid w:val="00D777B5"/>
    <w:rsid w:val="00DC606A"/>
    <w:rsid w:val="00DE5D93"/>
    <w:rsid w:val="00E00221"/>
    <w:rsid w:val="00E15064"/>
    <w:rsid w:val="00E425E2"/>
    <w:rsid w:val="00E453FF"/>
    <w:rsid w:val="00E46C22"/>
    <w:rsid w:val="00E50C56"/>
    <w:rsid w:val="00E53409"/>
    <w:rsid w:val="00E87705"/>
    <w:rsid w:val="00E90562"/>
    <w:rsid w:val="00EE3B44"/>
    <w:rsid w:val="00EF5F65"/>
    <w:rsid w:val="00F13DAD"/>
    <w:rsid w:val="00F47C79"/>
    <w:rsid w:val="00F6197F"/>
    <w:rsid w:val="00F84A5C"/>
    <w:rsid w:val="00F93A09"/>
    <w:rsid w:val="00FA00C8"/>
    <w:rsid w:val="00FC6FAC"/>
    <w:rsid w:val="00FD7817"/>
    <w:rsid w:val="00FE4BEF"/>
    <w:rsid w:val="00FF3D0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352740"/>
  <w15:chartTrackingRefBased/>
  <w15:docId w15:val="{B68190FB-4494-483C-B9DA-9F725B3B0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18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1866"/>
  </w:style>
  <w:style w:type="paragraph" w:styleId="Footer">
    <w:name w:val="footer"/>
    <w:basedOn w:val="Normal"/>
    <w:link w:val="FooterChar"/>
    <w:uiPriority w:val="99"/>
    <w:unhideWhenUsed/>
    <w:rsid w:val="003F18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1866"/>
  </w:style>
  <w:style w:type="paragraph" w:styleId="ListParagraph">
    <w:name w:val="List Paragraph"/>
    <w:basedOn w:val="Normal"/>
    <w:uiPriority w:val="34"/>
    <w:qFormat/>
    <w:rsid w:val="003F18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5480</Words>
  <Characters>31238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4</cp:revision>
  <dcterms:created xsi:type="dcterms:W3CDTF">2025-07-16T11:56:00Z</dcterms:created>
  <dcterms:modified xsi:type="dcterms:W3CDTF">2025-07-16T12:27:00Z</dcterms:modified>
</cp:coreProperties>
</file>