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F39" w:rsidRDefault="00221F39" w:rsidP="00221F39">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9D24D5">
        <w:rPr>
          <w:rFonts w:ascii="Tahoma" w:hAnsi="Tahoma" w:cs="Tahoma"/>
          <w:b/>
        </w:rPr>
        <w:t>299</w:t>
      </w:r>
      <w:r>
        <w:rPr>
          <w:rFonts w:ascii="Tahoma" w:hAnsi="Tahoma" w:cs="Tahoma"/>
          <w:b/>
        </w:rPr>
        <w:t>/2013</w:t>
      </w:r>
    </w:p>
    <w:p w:rsidR="00221F39" w:rsidRDefault="00A619D9" w:rsidP="00221F39">
      <w:pPr>
        <w:spacing w:after="0" w:line="360" w:lineRule="auto"/>
        <w:jc w:val="both"/>
        <w:rPr>
          <w:rFonts w:ascii="Tahoma" w:hAnsi="Tahoma" w:cs="Tahoma"/>
          <w:b/>
        </w:rPr>
      </w:pPr>
      <w:r>
        <w:rPr>
          <w:rFonts w:ascii="Tahoma" w:hAnsi="Tahoma" w:cs="Tahoma"/>
          <w:b/>
        </w:rPr>
        <w:t>HELD IN HARARE, MAY 16</w:t>
      </w:r>
      <w:r w:rsidR="00221F39">
        <w:rPr>
          <w:rFonts w:ascii="Tahoma" w:hAnsi="Tahoma" w:cs="Tahoma"/>
          <w:b/>
        </w:rPr>
        <w:t>, 2013</w:t>
      </w:r>
      <w:r w:rsidR="00221F39">
        <w:rPr>
          <w:rFonts w:ascii="Tahoma" w:hAnsi="Tahoma" w:cs="Tahoma"/>
          <w:b/>
        </w:rPr>
        <w:tab/>
      </w:r>
      <w:r w:rsidR="00221F39">
        <w:rPr>
          <w:rFonts w:ascii="Tahoma" w:hAnsi="Tahoma" w:cs="Tahoma"/>
          <w:b/>
        </w:rPr>
        <w:tab/>
      </w:r>
      <w:r w:rsidR="00401902">
        <w:rPr>
          <w:rFonts w:ascii="Tahoma" w:hAnsi="Tahoma" w:cs="Tahoma"/>
          <w:b/>
        </w:rPr>
        <w:tab/>
      </w:r>
      <w:r w:rsidR="00221F39">
        <w:rPr>
          <w:rFonts w:ascii="Tahoma" w:hAnsi="Tahoma" w:cs="Tahoma"/>
          <w:b/>
        </w:rPr>
        <w:t>CASE NO. LC/H/30/2011</w:t>
      </w:r>
    </w:p>
    <w:p w:rsidR="00221F39" w:rsidRDefault="00221F39" w:rsidP="00221F39">
      <w:pPr>
        <w:spacing w:after="0" w:line="360" w:lineRule="auto"/>
        <w:jc w:val="both"/>
        <w:rPr>
          <w:rFonts w:ascii="Tahoma" w:hAnsi="Tahoma" w:cs="Tahoma"/>
        </w:rPr>
      </w:pPr>
      <w:r>
        <w:rPr>
          <w:rFonts w:ascii="Tahoma" w:hAnsi="Tahoma" w:cs="Tahoma"/>
        </w:rPr>
        <w:t>In the Matter Between</w:t>
      </w: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b/>
        </w:rPr>
      </w:pPr>
      <w:r>
        <w:rPr>
          <w:rFonts w:ascii="Tahoma" w:hAnsi="Tahoma" w:cs="Tahoma"/>
          <w:b/>
        </w:rPr>
        <w:t>BRIAN MUSHANINGA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b/>
        </w:rPr>
      </w:pPr>
      <w:r>
        <w:rPr>
          <w:rFonts w:ascii="Tahoma" w:hAnsi="Tahoma" w:cs="Tahoma"/>
          <w:b/>
        </w:rPr>
        <w:t>And</w:t>
      </w: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b/>
        </w:rPr>
      </w:pPr>
      <w:r>
        <w:rPr>
          <w:rFonts w:ascii="Tahoma" w:hAnsi="Tahoma" w:cs="Tahoma"/>
          <w:b/>
        </w:rPr>
        <w:t>BRITISH AMERICAN TOBACCO</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RESPONDENT</w:t>
      </w: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b/>
        </w:rPr>
      </w:pPr>
    </w:p>
    <w:p w:rsidR="00221F39" w:rsidRDefault="00221F39" w:rsidP="00221F39">
      <w:pPr>
        <w:spacing w:after="0" w:line="360" w:lineRule="auto"/>
        <w:jc w:val="both"/>
        <w:rPr>
          <w:rFonts w:ascii="Tahoma" w:hAnsi="Tahoma" w:cs="Tahoma"/>
        </w:rPr>
      </w:pPr>
      <w:r>
        <w:rPr>
          <w:rFonts w:ascii="Tahoma" w:hAnsi="Tahoma" w:cs="Tahoma"/>
        </w:rPr>
        <w:t>Before The Honourable E. Makamure         : President</w:t>
      </w:r>
    </w:p>
    <w:p w:rsidR="00221F39" w:rsidRDefault="00221F39" w:rsidP="00221F39">
      <w:pPr>
        <w:spacing w:after="0" w:line="360" w:lineRule="auto"/>
        <w:jc w:val="both"/>
        <w:rPr>
          <w:rFonts w:ascii="Tahoma" w:hAnsi="Tahoma" w:cs="Tahoma"/>
          <w:b/>
        </w:rPr>
      </w:pPr>
    </w:p>
    <w:p w:rsidR="009A0F6B" w:rsidRDefault="009A0F6B" w:rsidP="009A0F6B">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In Person</w:t>
      </w:r>
    </w:p>
    <w:p w:rsidR="00221F39" w:rsidRDefault="009A0F6B" w:rsidP="009A0F6B">
      <w:pPr>
        <w:spacing w:after="0" w:line="360" w:lineRule="auto"/>
        <w:jc w:val="both"/>
        <w:rPr>
          <w:rFonts w:ascii="Tahoma" w:hAnsi="Tahoma" w:cs="Tahoma"/>
          <w:b/>
        </w:rPr>
      </w:pPr>
      <w:r>
        <w:rPr>
          <w:rFonts w:ascii="Tahoma" w:hAnsi="Tahoma" w:cs="Tahoma"/>
          <w:b/>
        </w:rPr>
        <w:t>FOR RESPONDENT</w:t>
      </w:r>
      <w:r>
        <w:rPr>
          <w:rFonts w:ascii="Tahoma" w:hAnsi="Tahoma" w:cs="Tahoma"/>
          <w:b/>
        </w:rPr>
        <w:tab/>
      </w:r>
      <w:r>
        <w:rPr>
          <w:rFonts w:ascii="Tahoma" w:hAnsi="Tahoma" w:cs="Tahoma"/>
          <w:b/>
        </w:rPr>
        <w:tab/>
        <w:t xml:space="preserve">  </w:t>
      </w:r>
      <w:r>
        <w:rPr>
          <w:rFonts w:ascii="Tahoma" w:hAnsi="Tahoma" w:cs="Tahoma"/>
          <w:b/>
        </w:rPr>
        <w:tab/>
        <w:t>: Mr R. Maunganidze (Legal Practitioner)</w:t>
      </w:r>
    </w:p>
    <w:p w:rsidR="00221F39" w:rsidRDefault="00221F39" w:rsidP="00221F39">
      <w:pPr>
        <w:spacing w:after="0" w:line="360" w:lineRule="auto"/>
        <w:jc w:val="both"/>
        <w:rPr>
          <w:rFonts w:ascii="Tahoma" w:hAnsi="Tahoma" w:cs="Tahoma"/>
          <w:b/>
          <w:sz w:val="24"/>
          <w:szCs w:val="24"/>
        </w:rPr>
      </w:pPr>
    </w:p>
    <w:p w:rsidR="00221F39" w:rsidRDefault="00221F39" w:rsidP="00221F39">
      <w:pPr>
        <w:spacing w:after="0" w:line="360" w:lineRule="auto"/>
        <w:jc w:val="both"/>
        <w:rPr>
          <w:rFonts w:ascii="Tahoma" w:hAnsi="Tahoma" w:cs="Tahoma"/>
          <w:b/>
          <w:sz w:val="24"/>
          <w:szCs w:val="24"/>
        </w:rPr>
      </w:pPr>
    </w:p>
    <w:p w:rsidR="00221F39" w:rsidRDefault="00221F39" w:rsidP="00221F39">
      <w:pPr>
        <w:spacing w:after="0" w:line="360" w:lineRule="auto"/>
        <w:jc w:val="both"/>
        <w:rPr>
          <w:rFonts w:ascii="Tahoma" w:hAnsi="Tahoma" w:cs="Tahoma"/>
          <w:sz w:val="24"/>
          <w:szCs w:val="24"/>
        </w:rPr>
      </w:pPr>
      <w:r>
        <w:rPr>
          <w:rFonts w:ascii="Tahoma" w:hAnsi="Tahoma" w:cs="Tahoma"/>
          <w:b/>
          <w:sz w:val="24"/>
          <w:szCs w:val="24"/>
        </w:rPr>
        <w:t>MAKAMURE E.,</w:t>
      </w:r>
    </w:p>
    <w:p w:rsidR="00221F39" w:rsidRDefault="00221F39" w:rsidP="00221F39">
      <w:pPr>
        <w:spacing w:after="0" w:line="360" w:lineRule="auto"/>
        <w:jc w:val="both"/>
        <w:rPr>
          <w:rFonts w:ascii="Tahoma" w:hAnsi="Tahoma" w:cs="Tahoma"/>
          <w:sz w:val="24"/>
          <w:szCs w:val="24"/>
        </w:rPr>
      </w:pPr>
      <w:r>
        <w:rPr>
          <w:rFonts w:ascii="Tahoma" w:hAnsi="Tahoma" w:cs="Tahoma"/>
          <w:sz w:val="24"/>
          <w:szCs w:val="24"/>
        </w:rPr>
        <w:tab/>
      </w:r>
      <w:r w:rsidR="00A619D9">
        <w:rPr>
          <w:rFonts w:ascii="Tahoma" w:hAnsi="Tahoma" w:cs="Tahoma"/>
          <w:sz w:val="24"/>
          <w:szCs w:val="24"/>
        </w:rPr>
        <w:t xml:space="preserve">The appellant was dismissed from the respondent’s employ for wilful disobedience to a lawful order given by his superior.  </w:t>
      </w:r>
      <w:r>
        <w:rPr>
          <w:rFonts w:ascii="Tahoma" w:hAnsi="Tahoma" w:cs="Tahoma"/>
          <w:sz w:val="24"/>
          <w:szCs w:val="24"/>
        </w:rPr>
        <w:t xml:space="preserve">It is common cause that the appellant was asked to write a report by his superior.  He did not do so despite </w:t>
      </w:r>
      <w:r w:rsidR="00A619D9">
        <w:rPr>
          <w:rFonts w:ascii="Tahoma" w:hAnsi="Tahoma" w:cs="Tahoma"/>
          <w:sz w:val="24"/>
          <w:szCs w:val="24"/>
        </w:rPr>
        <w:t>reminders for him to comply with the order.</w:t>
      </w:r>
      <w:r>
        <w:rPr>
          <w:rFonts w:ascii="Tahoma" w:hAnsi="Tahoma" w:cs="Tahoma"/>
          <w:sz w:val="24"/>
          <w:szCs w:val="24"/>
        </w:rPr>
        <w:t xml:space="preserve">  He only did so some months later.  Clearly that was wilful disobedience of a lawful order given by someone in authority.  The appellant was aggrieved by the dismissal.  He appealed internally.  The appeal failed.  He has now appealed to this Court on the following grounds: </w:t>
      </w:r>
    </w:p>
    <w:p w:rsidR="00221F39" w:rsidRPr="00A619D9" w:rsidRDefault="00A619D9" w:rsidP="00A619D9">
      <w:pPr>
        <w:pStyle w:val="ListParagraph"/>
        <w:numPr>
          <w:ilvl w:val="1"/>
          <w:numId w:val="2"/>
        </w:numPr>
        <w:spacing w:after="0" w:line="360" w:lineRule="auto"/>
        <w:jc w:val="both"/>
        <w:rPr>
          <w:rFonts w:ascii="Tahoma" w:hAnsi="Tahoma" w:cs="Tahoma"/>
          <w:i/>
          <w:sz w:val="24"/>
          <w:szCs w:val="24"/>
        </w:rPr>
      </w:pPr>
      <w:r w:rsidRPr="00A619D9">
        <w:rPr>
          <w:rFonts w:ascii="Tahoma" w:hAnsi="Tahoma" w:cs="Tahoma"/>
          <w:i/>
          <w:sz w:val="24"/>
          <w:szCs w:val="24"/>
          <w:u w:val="single"/>
        </w:rPr>
        <w:t>Procedural unfairness</w:t>
      </w:r>
    </w:p>
    <w:p w:rsidR="00A619D9" w:rsidRDefault="00A619D9" w:rsidP="00A619D9">
      <w:pPr>
        <w:pStyle w:val="ListParagraph"/>
        <w:spacing w:after="0" w:line="360" w:lineRule="auto"/>
        <w:jc w:val="both"/>
        <w:rPr>
          <w:rFonts w:ascii="Tahoma" w:hAnsi="Tahoma" w:cs="Tahoma"/>
          <w:i/>
          <w:sz w:val="24"/>
          <w:szCs w:val="24"/>
        </w:rPr>
      </w:pPr>
      <w:r>
        <w:rPr>
          <w:rFonts w:ascii="Tahoma" w:hAnsi="Tahoma" w:cs="Tahoma"/>
          <w:i/>
          <w:sz w:val="24"/>
          <w:szCs w:val="24"/>
        </w:rPr>
        <w:t>The Works Council has no jurisdiction over the case as 30 days has surpassed.</w:t>
      </w:r>
    </w:p>
    <w:p w:rsidR="00A619D9" w:rsidRPr="00A619D9" w:rsidRDefault="00A619D9" w:rsidP="00A619D9">
      <w:pPr>
        <w:spacing w:after="0" w:line="360" w:lineRule="auto"/>
        <w:jc w:val="both"/>
        <w:rPr>
          <w:rFonts w:ascii="Tahoma" w:hAnsi="Tahoma" w:cs="Tahoma"/>
          <w:i/>
          <w:sz w:val="24"/>
          <w:szCs w:val="24"/>
          <w:u w:val="single"/>
        </w:rPr>
      </w:pPr>
      <w:r>
        <w:rPr>
          <w:rFonts w:ascii="Tahoma" w:hAnsi="Tahoma" w:cs="Tahoma"/>
          <w:i/>
          <w:sz w:val="24"/>
          <w:szCs w:val="24"/>
          <w:u w:val="single"/>
        </w:rPr>
        <w:t>The Dismissal was Substantive unfair (lacks merit)</w:t>
      </w:r>
    </w:p>
    <w:p w:rsidR="00A619D9" w:rsidRDefault="00A619D9" w:rsidP="00A619D9">
      <w:pPr>
        <w:spacing w:after="0" w:line="360" w:lineRule="auto"/>
        <w:jc w:val="both"/>
        <w:rPr>
          <w:rFonts w:ascii="Tahoma" w:hAnsi="Tahoma" w:cs="Tahoma"/>
          <w:i/>
          <w:sz w:val="24"/>
          <w:szCs w:val="24"/>
        </w:rPr>
      </w:pPr>
      <w:r>
        <w:rPr>
          <w:rFonts w:ascii="Tahoma" w:hAnsi="Tahoma" w:cs="Tahoma"/>
          <w:i/>
          <w:sz w:val="24"/>
          <w:szCs w:val="24"/>
        </w:rPr>
        <w:t>2.1</w:t>
      </w:r>
      <w:r>
        <w:rPr>
          <w:rFonts w:ascii="Tahoma" w:hAnsi="Tahoma" w:cs="Tahoma"/>
          <w:i/>
          <w:sz w:val="24"/>
          <w:szCs w:val="24"/>
        </w:rPr>
        <w:tab/>
        <w:t>The charges are emanating from a single set of facts, double jeopardy.</w:t>
      </w:r>
    </w:p>
    <w:p w:rsidR="00A619D9" w:rsidRDefault="00A619D9" w:rsidP="00A619D9">
      <w:pPr>
        <w:spacing w:after="0" w:line="360" w:lineRule="auto"/>
        <w:ind w:left="720" w:hanging="720"/>
        <w:jc w:val="both"/>
        <w:rPr>
          <w:rFonts w:ascii="Tahoma" w:hAnsi="Tahoma" w:cs="Tahoma"/>
          <w:i/>
          <w:sz w:val="24"/>
          <w:szCs w:val="24"/>
        </w:rPr>
      </w:pPr>
      <w:r>
        <w:rPr>
          <w:rFonts w:ascii="Tahoma" w:hAnsi="Tahoma" w:cs="Tahoma"/>
          <w:i/>
          <w:sz w:val="24"/>
          <w:szCs w:val="24"/>
        </w:rPr>
        <w:t>2.2</w:t>
      </w:r>
      <w:r>
        <w:rPr>
          <w:rFonts w:ascii="Tahoma" w:hAnsi="Tahoma" w:cs="Tahoma"/>
          <w:i/>
          <w:sz w:val="24"/>
          <w:szCs w:val="24"/>
        </w:rPr>
        <w:tab/>
        <w:t>N.E.C. erred by not acting that a report was submitted, however, it was delayed because I was always in the field.</w:t>
      </w:r>
    </w:p>
    <w:p w:rsidR="00A619D9" w:rsidRDefault="00A619D9" w:rsidP="00A619D9">
      <w:pPr>
        <w:spacing w:after="0" w:line="360" w:lineRule="auto"/>
        <w:ind w:left="720" w:hanging="720"/>
        <w:jc w:val="both"/>
        <w:rPr>
          <w:rFonts w:ascii="Tahoma" w:hAnsi="Tahoma" w:cs="Tahoma"/>
          <w:i/>
          <w:sz w:val="24"/>
          <w:szCs w:val="24"/>
        </w:rPr>
      </w:pPr>
      <w:r>
        <w:rPr>
          <w:rFonts w:ascii="Tahoma" w:hAnsi="Tahoma" w:cs="Tahoma"/>
          <w:i/>
          <w:sz w:val="24"/>
          <w:szCs w:val="24"/>
        </w:rPr>
        <w:lastRenderedPageBreak/>
        <w:t>2.3</w:t>
      </w:r>
      <w:r>
        <w:rPr>
          <w:rFonts w:ascii="Tahoma" w:hAnsi="Tahoma" w:cs="Tahoma"/>
          <w:i/>
          <w:sz w:val="24"/>
          <w:szCs w:val="24"/>
        </w:rPr>
        <w:tab/>
        <w:t>They failed to see that the report was finally done in Mutare were the details of banking where.</w:t>
      </w:r>
    </w:p>
    <w:p w:rsidR="00A619D9" w:rsidRDefault="00A619D9" w:rsidP="00A619D9">
      <w:pPr>
        <w:spacing w:after="0" w:line="360" w:lineRule="auto"/>
        <w:ind w:left="720" w:hanging="720"/>
        <w:jc w:val="both"/>
        <w:rPr>
          <w:rFonts w:ascii="Tahoma" w:hAnsi="Tahoma" w:cs="Tahoma"/>
          <w:i/>
          <w:sz w:val="24"/>
          <w:szCs w:val="24"/>
        </w:rPr>
      </w:pPr>
      <w:r>
        <w:rPr>
          <w:rFonts w:ascii="Tahoma" w:hAnsi="Tahoma" w:cs="Tahoma"/>
          <w:i/>
          <w:sz w:val="24"/>
          <w:szCs w:val="24"/>
        </w:rPr>
        <w:t>2.4</w:t>
      </w:r>
      <w:r>
        <w:rPr>
          <w:rFonts w:ascii="Tahoma" w:hAnsi="Tahoma" w:cs="Tahoma"/>
          <w:i/>
          <w:sz w:val="24"/>
          <w:szCs w:val="24"/>
        </w:rPr>
        <w:tab/>
        <w:t>N.E.C. erred by failing to observe that there was intention to dismiss by the employer as FIVE charges, “all dismissable” were preferred, this is against the spirit and intention of the Code, which is corrective rather than punitive.</w:t>
      </w:r>
    </w:p>
    <w:p w:rsidR="00A619D9" w:rsidRPr="00A619D9" w:rsidRDefault="00A619D9" w:rsidP="00A619D9">
      <w:pPr>
        <w:spacing w:after="0" w:line="360" w:lineRule="auto"/>
        <w:ind w:left="720" w:hanging="720"/>
        <w:jc w:val="both"/>
        <w:rPr>
          <w:rFonts w:ascii="Tahoma" w:hAnsi="Tahoma" w:cs="Tahoma"/>
          <w:i/>
          <w:sz w:val="24"/>
          <w:szCs w:val="24"/>
        </w:rPr>
      </w:pPr>
      <w:r>
        <w:rPr>
          <w:rFonts w:ascii="Tahoma" w:hAnsi="Tahoma" w:cs="Tahoma"/>
          <w:i/>
          <w:sz w:val="24"/>
          <w:szCs w:val="24"/>
        </w:rPr>
        <w:t>2.5</w:t>
      </w:r>
      <w:r>
        <w:rPr>
          <w:rFonts w:ascii="Tahoma" w:hAnsi="Tahoma" w:cs="Tahoma"/>
          <w:i/>
          <w:sz w:val="24"/>
          <w:szCs w:val="24"/>
        </w:rPr>
        <w:tab/>
        <w:t>The Company refused to release my witnesses and they did not make any efforts to recall him back and therefore relevant evidence was not presented.</w:t>
      </w:r>
    </w:p>
    <w:p w:rsidR="00221F39" w:rsidRDefault="00221F39" w:rsidP="00221F39">
      <w:pPr>
        <w:spacing w:after="0" w:line="360" w:lineRule="auto"/>
        <w:jc w:val="both"/>
        <w:rPr>
          <w:rFonts w:ascii="Tahoma" w:hAnsi="Tahoma" w:cs="Tahoma"/>
          <w:i/>
          <w:sz w:val="24"/>
          <w:szCs w:val="24"/>
        </w:rPr>
      </w:pPr>
    </w:p>
    <w:p w:rsidR="00FB3F83" w:rsidRDefault="00A619D9" w:rsidP="00A619D9">
      <w:pPr>
        <w:spacing w:after="0" w:line="360" w:lineRule="auto"/>
        <w:ind w:firstLine="720"/>
        <w:jc w:val="both"/>
        <w:rPr>
          <w:rFonts w:ascii="Tahoma" w:hAnsi="Tahoma" w:cs="Tahoma"/>
          <w:sz w:val="24"/>
          <w:szCs w:val="24"/>
        </w:rPr>
      </w:pPr>
      <w:r>
        <w:rPr>
          <w:rFonts w:ascii="Tahoma" w:hAnsi="Tahoma" w:cs="Tahoma"/>
          <w:sz w:val="24"/>
          <w:szCs w:val="24"/>
        </w:rPr>
        <w:t>The appellant’s refusal to obey the lawful order</w:t>
      </w:r>
      <w:r w:rsidR="00221F39">
        <w:rPr>
          <w:rFonts w:ascii="Tahoma" w:hAnsi="Tahoma" w:cs="Tahoma"/>
          <w:sz w:val="24"/>
          <w:szCs w:val="24"/>
        </w:rPr>
        <w:t xml:space="preserve"> goes to the root of the employment contract as envisaged in </w:t>
      </w:r>
      <w:r>
        <w:rPr>
          <w:rFonts w:ascii="Tahoma" w:hAnsi="Tahoma" w:cs="Tahoma"/>
          <w:sz w:val="24"/>
          <w:szCs w:val="24"/>
        </w:rPr>
        <w:t xml:space="preserve">the case of </w:t>
      </w:r>
      <w:r w:rsidR="00221F39">
        <w:rPr>
          <w:rFonts w:ascii="Tahoma" w:hAnsi="Tahoma" w:cs="Tahoma"/>
          <w:sz w:val="24"/>
          <w:szCs w:val="24"/>
        </w:rPr>
        <w:t xml:space="preserve"> </w:t>
      </w:r>
      <w:r w:rsidR="00DF6522">
        <w:rPr>
          <w:rFonts w:ascii="Tahoma" w:hAnsi="Tahoma" w:cs="Tahoma"/>
          <w:b/>
          <w:sz w:val="24"/>
          <w:szCs w:val="24"/>
        </w:rPr>
        <w:t>Matereke v C.T. Bowring</w:t>
      </w:r>
      <w:r w:rsidR="00221F39" w:rsidRPr="00221F39">
        <w:rPr>
          <w:rFonts w:ascii="Tahoma" w:hAnsi="Tahoma" w:cs="Tahoma"/>
          <w:b/>
          <w:sz w:val="24"/>
          <w:szCs w:val="24"/>
        </w:rPr>
        <w:t xml:space="preserve"> &amp; Associates (Private) Limited 1987(1) ZLR 206 (SC).</w:t>
      </w:r>
      <w:r w:rsidR="00F14C17">
        <w:rPr>
          <w:rFonts w:ascii="Tahoma" w:hAnsi="Tahoma" w:cs="Tahoma"/>
          <w:sz w:val="24"/>
          <w:szCs w:val="24"/>
        </w:rPr>
        <w:t xml:space="preserve">  Once an employee shows utter disdain to instructions from his superior, he becomes impossible to manage.  That is not in keeping with peace and harmony expected at the work place.  Such an employee no longer has a place at the workplace.  He must make way for those who want to work and </w:t>
      </w:r>
      <w:r w:rsidR="00FB3F83">
        <w:rPr>
          <w:rFonts w:ascii="Tahoma" w:hAnsi="Tahoma" w:cs="Tahoma"/>
          <w:sz w:val="24"/>
          <w:szCs w:val="24"/>
        </w:rPr>
        <w:t>are</w:t>
      </w:r>
      <w:r w:rsidR="00F14C17">
        <w:rPr>
          <w:rFonts w:ascii="Tahoma" w:hAnsi="Tahoma" w:cs="Tahoma"/>
          <w:sz w:val="24"/>
          <w:szCs w:val="24"/>
        </w:rPr>
        <w:t xml:space="preserve"> co-operative with the superiors.  </w:t>
      </w:r>
      <w:r w:rsidR="00FB3F83">
        <w:rPr>
          <w:rFonts w:ascii="Tahoma" w:hAnsi="Tahoma" w:cs="Tahoma"/>
          <w:sz w:val="24"/>
          <w:szCs w:val="24"/>
        </w:rPr>
        <w:t>The</w:t>
      </w:r>
      <w:r w:rsidR="00F14C17">
        <w:rPr>
          <w:rFonts w:ascii="Tahoma" w:hAnsi="Tahoma" w:cs="Tahoma"/>
          <w:sz w:val="24"/>
          <w:szCs w:val="24"/>
        </w:rPr>
        <w:t xml:space="preserve"> appellant has proved himself to be insubordinate by refusing to obey a lawful instruction.  His conduct is unacceptable. </w:t>
      </w:r>
    </w:p>
    <w:p w:rsidR="00FB3F83" w:rsidRDefault="00FB3F83" w:rsidP="00A619D9">
      <w:pPr>
        <w:spacing w:after="0" w:line="360" w:lineRule="auto"/>
        <w:ind w:firstLine="720"/>
        <w:jc w:val="both"/>
        <w:rPr>
          <w:rFonts w:ascii="Tahoma" w:hAnsi="Tahoma" w:cs="Tahoma"/>
          <w:sz w:val="24"/>
          <w:szCs w:val="24"/>
        </w:rPr>
      </w:pPr>
    </w:p>
    <w:p w:rsidR="00221F39" w:rsidRPr="00DF6522" w:rsidRDefault="00FB3F83" w:rsidP="00A619D9">
      <w:pPr>
        <w:spacing w:after="0" w:line="360" w:lineRule="auto"/>
        <w:ind w:firstLine="720"/>
        <w:jc w:val="both"/>
        <w:rPr>
          <w:rFonts w:ascii="Tahoma" w:hAnsi="Tahoma" w:cs="Tahoma"/>
          <w:sz w:val="24"/>
          <w:szCs w:val="24"/>
        </w:rPr>
      </w:pPr>
      <w:r>
        <w:rPr>
          <w:rFonts w:ascii="Tahoma" w:hAnsi="Tahoma" w:cs="Tahoma"/>
          <w:sz w:val="24"/>
          <w:szCs w:val="24"/>
        </w:rPr>
        <w:t xml:space="preserve">It is noted that some errors may have occurred during the course of the disciplinary process.  However, the </w:t>
      </w:r>
      <w:r w:rsidR="00DF6522">
        <w:rPr>
          <w:rFonts w:ascii="Tahoma" w:hAnsi="Tahoma" w:cs="Tahoma"/>
          <w:sz w:val="24"/>
          <w:szCs w:val="24"/>
        </w:rPr>
        <w:t>procedural</w:t>
      </w:r>
      <w:r>
        <w:rPr>
          <w:rFonts w:ascii="Tahoma" w:hAnsi="Tahoma" w:cs="Tahoma"/>
          <w:sz w:val="24"/>
          <w:szCs w:val="24"/>
        </w:rPr>
        <w:t xml:space="preserve"> errors were they </w:t>
      </w:r>
      <w:r w:rsidR="00DF6522">
        <w:rPr>
          <w:rFonts w:ascii="Tahoma" w:hAnsi="Tahoma" w:cs="Tahoma"/>
          <w:sz w:val="24"/>
          <w:szCs w:val="24"/>
        </w:rPr>
        <w:t>corrected</w:t>
      </w:r>
      <w:r w:rsidR="00A479E4">
        <w:rPr>
          <w:rFonts w:ascii="Tahoma" w:hAnsi="Tahoma" w:cs="Tahoma"/>
          <w:sz w:val="24"/>
          <w:szCs w:val="24"/>
        </w:rPr>
        <w:t>, would not cure</w:t>
      </w:r>
      <w:r>
        <w:rPr>
          <w:rFonts w:ascii="Tahoma" w:hAnsi="Tahoma" w:cs="Tahoma"/>
          <w:sz w:val="24"/>
          <w:szCs w:val="24"/>
        </w:rPr>
        <w:t xml:space="preserve"> the guilt of the appellant.</w:t>
      </w:r>
      <w:r w:rsidR="00F14C17">
        <w:rPr>
          <w:rFonts w:ascii="Tahoma" w:hAnsi="Tahoma" w:cs="Tahoma"/>
          <w:sz w:val="24"/>
          <w:szCs w:val="24"/>
        </w:rPr>
        <w:t xml:space="preserve"> </w:t>
      </w:r>
      <w:r w:rsidR="00DF6522">
        <w:rPr>
          <w:rFonts w:ascii="Tahoma" w:hAnsi="Tahoma" w:cs="Tahoma"/>
          <w:sz w:val="24"/>
          <w:szCs w:val="24"/>
        </w:rPr>
        <w:t xml:space="preserve"> What this means is that even if the matter were to be remitted for the employer to conduct the proceedings in a procedurally correct manner, this would be </w:t>
      </w:r>
      <w:r w:rsidR="00A479E4">
        <w:rPr>
          <w:rFonts w:ascii="Tahoma" w:hAnsi="Tahoma" w:cs="Tahoma"/>
          <w:sz w:val="24"/>
          <w:szCs w:val="24"/>
        </w:rPr>
        <w:t xml:space="preserve">just </w:t>
      </w:r>
      <w:r w:rsidR="00DF6522">
        <w:rPr>
          <w:rFonts w:ascii="Tahoma" w:hAnsi="Tahoma" w:cs="Tahoma"/>
          <w:sz w:val="24"/>
          <w:szCs w:val="24"/>
        </w:rPr>
        <w:t>an academic exercise</w:t>
      </w:r>
      <w:r w:rsidR="00A479E4">
        <w:rPr>
          <w:rFonts w:ascii="Tahoma" w:hAnsi="Tahoma" w:cs="Tahoma"/>
          <w:sz w:val="24"/>
          <w:szCs w:val="24"/>
        </w:rPr>
        <w:t xml:space="preserve"> with nothing meaningful being achieved for both parties</w:t>
      </w:r>
      <w:r w:rsidR="00DF6522">
        <w:rPr>
          <w:rFonts w:ascii="Tahoma" w:hAnsi="Tahoma" w:cs="Tahoma"/>
          <w:sz w:val="24"/>
          <w:szCs w:val="24"/>
        </w:rPr>
        <w:t>.  Further, the said irregularities were not fatal to the proceedings.  (</w:t>
      </w:r>
      <w:r w:rsidR="00DF6522">
        <w:rPr>
          <w:rFonts w:ascii="Tahoma" w:hAnsi="Tahoma" w:cs="Tahoma"/>
          <w:b/>
          <w:sz w:val="24"/>
          <w:szCs w:val="24"/>
        </w:rPr>
        <w:t>See Mende Wilson Nemakonde v The Magistrate Chinhoyi</w:t>
      </w:r>
      <w:r w:rsidR="00E171EF">
        <w:rPr>
          <w:rFonts w:ascii="Tahoma" w:hAnsi="Tahoma" w:cs="Tahoma"/>
          <w:b/>
          <w:sz w:val="24"/>
          <w:szCs w:val="24"/>
        </w:rPr>
        <w:t xml:space="preserve"> </w:t>
      </w:r>
      <w:r w:rsidR="007B62DF">
        <w:rPr>
          <w:rFonts w:ascii="Tahoma" w:hAnsi="Tahoma" w:cs="Tahoma"/>
          <w:b/>
          <w:sz w:val="24"/>
          <w:szCs w:val="24"/>
        </w:rPr>
        <w:t xml:space="preserve"> H.C.H 191/2008</w:t>
      </w:r>
      <w:r w:rsidR="00DF6522">
        <w:rPr>
          <w:rFonts w:ascii="Tahoma" w:hAnsi="Tahoma" w:cs="Tahoma"/>
          <w:sz w:val="24"/>
          <w:szCs w:val="24"/>
        </w:rPr>
        <w:t xml:space="preserve">).  The employer substantially </w:t>
      </w:r>
      <w:r w:rsidR="00A479E4">
        <w:rPr>
          <w:rFonts w:ascii="Tahoma" w:hAnsi="Tahoma" w:cs="Tahoma"/>
          <w:sz w:val="24"/>
          <w:szCs w:val="24"/>
        </w:rPr>
        <w:t xml:space="preserve">complied with </w:t>
      </w:r>
      <w:r w:rsidR="00DF6522">
        <w:rPr>
          <w:rFonts w:ascii="Tahoma" w:hAnsi="Tahoma" w:cs="Tahoma"/>
          <w:sz w:val="24"/>
          <w:szCs w:val="24"/>
        </w:rPr>
        <w:t>the provisions of the applicable code.</w:t>
      </w:r>
    </w:p>
    <w:p w:rsidR="00F14C17" w:rsidRDefault="00F14C17" w:rsidP="00221F39">
      <w:pPr>
        <w:spacing w:after="0" w:line="360" w:lineRule="auto"/>
        <w:ind w:left="720"/>
        <w:jc w:val="both"/>
        <w:rPr>
          <w:rFonts w:ascii="Tahoma" w:hAnsi="Tahoma" w:cs="Tahoma"/>
          <w:sz w:val="24"/>
          <w:szCs w:val="24"/>
        </w:rPr>
      </w:pPr>
    </w:p>
    <w:p w:rsidR="00F14C17" w:rsidRDefault="00F14C17" w:rsidP="00221F39">
      <w:pPr>
        <w:spacing w:after="0" w:line="360" w:lineRule="auto"/>
        <w:ind w:left="720"/>
        <w:jc w:val="both"/>
        <w:rPr>
          <w:rFonts w:ascii="Tahoma" w:hAnsi="Tahoma" w:cs="Tahoma"/>
          <w:sz w:val="24"/>
          <w:szCs w:val="24"/>
        </w:rPr>
      </w:pPr>
      <w:r>
        <w:rPr>
          <w:rFonts w:ascii="Tahoma" w:hAnsi="Tahoma" w:cs="Tahoma"/>
          <w:sz w:val="24"/>
          <w:szCs w:val="24"/>
        </w:rPr>
        <w:t>In view of the foregoing I find that there is no merit in the appeal.</w:t>
      </w:r>
    </w:p>
    <w:p w:rsidR="00F14C17" w:rsidRDefault="00F14C17" w:rsidP="00221F39">
      <w:pPr>
        <w:spacing w:after="0" w:line="360" w:lineRule="auto"/>
        <w:ind w:left="720"/>
        <w:jc w:val="both"/>
        <w:rPr>
          <w:rFonts w:ascii="Tahoma" w:hAnsi="Tahoma" w:cs="Tahoma"/>
          <w:sz w:val="24"/>
          <w:szCs w:val="24"/>
        </w:rPr>
      </w:pPr>
    </w:p>
    <w:p w:rsidR="00DF6522" w:rsidRDefault="00DF6522" w:rsidP="00221F39">
      <w:pPr>
        <w:spacing w:after="0" w:line="360" w:lineRule="auto"/>
        <w:ind w:left="720"/>
        <w:jc w:val="both"/>
        <w:rPr>
          <w:rFonts w:ascii="Tahoma" w:hAnsi="Tahoma" w:cs="Tahoma"/>
          <w:sz w:val="24"/>
          <w:szCs w:val="24"/>
        </w:rPr>
      </w:pPr>
    </w:p>
    <w:p w:rsidR="00DF6522" w:rsidRDefault="00DF6522" w:rsidP="00221F39">
      <w:pPr>
        <w:spacing w:after="0" w:line="360" w:lineRule="auto"/>
        <w:ind w:left="720"/>
        <w:jc w:val="both"/>
        <w:rPr>
          <w:rFonts w:ascii="Tahoma" w:hAnsi="Tahoma" w:cs="Tahoma"/>
          <w:sz w:val="24"/>
          <w:szCs w:val="24"/>
        </w:rPr>
      </w:pPr>
    </w:p>
    <w:p w:rsidR="00F14C17" w:rsidRDefault="00F14C17" w:rsidP="00DF6522">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Accordingly it is ordered that the appeal be and is hereby dismissed.  There shall be no order as to costs.  </w:t>
      </w:r>
    </w:p>
    <w:p w:rsidR="00F14C17" w:rsidRDefault="00F14C17" w:rsidP="00221F39">
      <w:pPr>
        <w:spacing w:after="0" w:line="360" w:lineRule="auto"/>
        <w:ind w:left="720"/>
        <w:jc w:val="both"/>
        <w:rPr>
          <w:rFonts w:ascii="Tahoma" w:hAnsi="Tahoma" w:cs="Tahoma"/>
          <w:sz w:val="24"/>
          <w:szCs w:val="24"/>
        </w:rPr>
      </w:pPr>
    </w:p>
    <w:p w:rsidR="00F14C17" w:rsidRDefault="00F14C17" w:rsidP="00221F39">
      <w:pPr>
        <w:spacing w:after="0" w:line="360" w:lineRule="auto"/>
        <w:ind w:left="720"/>
        <w:jc w:val="both"/>
        <w:rPr>
          <w:rFonts w:ascii="Tahoma" w:hAnsi="Tahoma" w:cs="Tahoma"/>
          <w:sz w:val="24"/>
          <w:szCs w:val="24"/>
        </w:rPr>
      </w:pPr>
    </w:p>
    <w:p w:rsidR="00F14C17" w:rsidRDefault="00F14C17" w:rsidP="0046520C">
      <w:pPr>
        <w:spacing w:after="0" w:line="360" w:lineRule="auto"/>
        <w:jc w:val="both"/>
        <w:rPr>
          <w:rFonts w:ascii="Tahoma" w:hAnsi="Tahoma" w:cs="Tahoma"/>
          <w:b/>
          <w:i/>
          <w:sz w:val="24"/>
          <w:szCs w:val="24"/>
        </w:rPr>
      </w:pPr>
      <w:r>
        <w:rPr>
          <w:rFonts w:ascii="Tahoma" w:hAnsi="Tahoma" w:cs="Tahoma"/>
          <w:b/>
          <w:i/>
          <w:sz w:val="24"/>
          <w:szCs w:val="24"/>
        </w:rPr>
        <w:t>The Appellant In Person</w:t>
      </w:r>
    </w:p>
    <w:p w:rsidR="00F14C17" w:rsidRDefault="00F14C17" w:rsidP="00221F39">
      <w:pPr>
        <w:spacing w:after="0" w:line="360" w:lineRule="auto"/>
        <w:ind w:left="720"/>
        <w:jc w:val="both"/>
        <w:rPr>
          <w:rFonts w:ascii="Tahoma" w:hAnsi="Tahoma" w:cs="Tahoma"/>
          <w:b/>
          <w:i/>
          <w:sz w:val="24"/>
          <w:szCs w:val="24"/>
        </w:rPr>
      </w:pPr>
    </w:p>
    <w:p w:rsidR="00F14C17" w:rsidRPr="00F14C17" w:rsidRDefault="00F14C17" w:rsidP="0046520C">
      <w:pPr>
        <w:spacing w:after="0" w:line="360" w:lineRule="auto"/>
        <w:jc w:val="both"/>
        <w:rPr>
          <w:rFonts w:ascii="Tahoma" w:hAnsi="Tahoma" w:cs="Tahoma"/>
          <w:b/>
          <w:i/>
          <w:sz w:val="24"/>
          <w:szCs w:val="24"/>
        </w:rPr>
      </w:pPr>
      <w:r>
        <w:rPr>
          <w:rFonts w:ascii="Tahoma" w:hAnsi="Tahoma" w:cs="Tahoma"/>
          <w:b/>
          <w:i/>
          <w:sz w:val="24"/>
          <w:szCs w:val="24"/>
        </w:rPr>
        <w:t>Chihambakwe, Mutizwa and Partners Legal Practitioners, Representatives for the Respondent.</w:t>
      </w:r>
    </w:p>
    <w:p w:rsidR="004B3EC0" w:rsidRDefault="004B3EC0"/>
    <w:sectPr w:rsidR="004B3EC0" w:rsidSect="00A479E4">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D43" w:rsidRDefault="008D7D43" w:rsidP="00F14C17">
      <w:pPr>
        <w:spacing w:after="0" w:line="240" w:lineRule="auto"/>
      </w:pPr>
      <w:r>
        <w:separator/>
      </w:r>
    </w:p>
  </w:endnote>
  <w:endnote w:type="continuationSeparator" w:id="0">
    <w:p w:rsidR="008D7D43" w:rsidRDefault="008D7D43" w:rsidP="00F1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D43" w:rsidRDefault="008D7D43" w:rsidP="00F14C17">
      <w:pPr>
        <w:spacing w:after="0" w:line="240" w:lineRule="auto"/>
      </w:pPr>
      <w:r>
        <w:separator/>
      </w:r>
    </w:p>
  </w:footnote>
  <w:footnote w:type="continuationSeparator" w:id="0">
    <w:p w:rsidR="008D7D43" w:rsidRDefault="008D7D43" w:rsidP="00F14C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C17" w:rsidRDefault="00F14C17" w:rsidP="00F14C17">
    <w:pPr>
      <w:pStyle w:val="Header"/>
      <w:jc w:val="right"/>
    </w:pPr>
    <w:r>
      <w:rPr>
        <w:rFonts w:ascii="Tahoma" w:hAnsi="Tahoma" w:cs="Tahoma"/>
        <w:b/>
      </w:rPr>
      <w:t>JUDGMENT NO. LC/H/</w:t>
    </w:r>
    <w:r w:rsidR="009D24D5">
      <w:rPr>
        <w:rFonts w:ascii="Tahoma" w:hAnsi="Tahoma" w:cs="Tahoma"/>
        <w:b/>
      </w:rPr>
      <w:t>299</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0171B"/>
    <w:multiLevelType w:val="hybridMultilevel"/>
    <w:tmpl w:val="FC422734"/>
    <w:lvl w:ilvl="0" w:tplc="E87A2B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C42864"/>
    <w:multiLevelType w:val="multilevel"/>
    <w:tmpl w:val="A23209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F39"/>
    <w:rsid w:val="00161B0B"/>
    <w:rsid w:val="00221F39"/>
    <w:rsid w:val="00285BC6"/>
    <w:rsid w:val="00401902"/>
    <w:rsid w:val="0046520C"/>
    <w:rsid w:val="004654FA"/>
    <w:rsid w:val="004B3EC0"/>
    <w:rsid w:val="004F3705"/>
    <w:rsid w:val="0075053C"/>
    <w:rsid w:val="007B62DF"/>
    <w:rsid w:val="007B631A"/>
    <w:rsid w:val="008018B4"/>
    <w:rsid w:val="00880BAD"/>
    <w:rsid w:val="00886D43"/>
    <w:rsid w:val="008D7D43"/>
    <w:rsid w:val="009950B0"/>
    <w:rsid w:val="009A0F6B"/>
    <w:rsid w:val="009B18C3"/>
    <w:rsid w:val="009D24D5"/>
    <w:rsid w:val="00A1661D"/>
    <w:rsid w:val="00A479E4"/>
    <w:rsid w:val="00A619D9"/>
    <w:rsid w:val="00D35FD7"/>
    <w:rsid w:val="00D64F3B"/>
    <w:rsid w:val="00DF6522"/>
    <w:rsid w:val="00E171EF"/>
    <w:rsid w:val="00EB4DD6"/>
    <w:rsid w:val="00EC16A0"/>
    <w:rsid w:val="00F14C17"/>
    <w:rsid w:val="00FB3F8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39"/>
    <w:pPr>
      <w:ind w:left="720"/>
      <w:contextualSpacing/>
    </w:pPr>
  </w:style>
  <w:style w:type="paragraph" w:styleId="Header">
    <w:name w:val="header"/>
    <w:basedOn w:val="Normal"/>
    <w:link w:val="HeaderChar"/>
    <w:uiPriority w:val="99"/>
    <w:semiHidden/>
    <w:unhideWhenUsed/>
    <w:rsid w:val="00F14C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4C17"/>
  </w:style>
  <w:style w:type="paragraph" w:styleId="Footer">
    <w:name w:val="footer"/>
    <w:basedOn w:val="Normal"/>
    <w:link w:val="FooterChar"/>
    <w:uiPriority w:val="99"/>
    <w:semiHidden/>
    <w:unhideWhenUsed/>
    <w:rsid w:val="00F14C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4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F39"/>
    <w:pPr>
      <w:ind w:left="720"/>
      <w:contextualSpacing/>
    </w:pPr>
  </w:style>
  <w:style w:type="paragraph" w:styleId="Header">
    <w:name w:val="header"/>
    <w:basedOn w:val="Normal"/>
    <w:link w:val="HeaderChar"/>
    <w:uiPriority w:val="99"/>
    <w:semiHidden/>
    <w:unhideWhenUsed/>
    <w:rsid w:val="00F14C1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4C17"/>
  </w:style>
  <w:style w:type="paragraph" w:styleId="Footer">
    <w:name w:val="footer"/>
    <w:basedOn w:val="Normal"/>
    <w:link w:val="FooterChar"/>
    <w:uiPriority w:val="99"/>
    <w:semiHidden/>
    <w:unhideWhenUsed/>
    <w:rsid w:val="00F14C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2013-06-26T14:17:00Z</cp:lastPrinted>
  <dcterms:created xsi:type="dcterms:W3CDTF">2015-04-20T06:42:00Z</dcterms:created>
  <dcterms:modified xsi:type="dcterms:W3CDTF">2015-04-20T06:42:00Z</dcterms:modified>
</cp:coreProperties>
</file>