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DE4BA" w14:textId="76D0E548" w:rsidR="00D84EED" w:rsidRPr="008739D9" w:rsidRDefault="00D361C1" w:rsidP="00D85B56">
      <w:pPr>
        <w:spacing w:after="0" w:line="360" w:lineRule="auto"/>
        <w:ind w:left="5040" w:firstLine="720"/>
        <w:jc w:val="both"/>
        <w:rPr>
          <w:rFonts w:ascii="Times New Roman" w:hAnsi="Times New Roman" w:cs="Times New Roman"/>
          <w:b/>
          <w:bCs/>
          <w:sz w:val="24"/>
          <w:szCs w:val="24"/>
          <w:lang w:val="en-GB"/>
        </w:rPr>
      </w:pPr>
      <w:bookmarkStart w:id="0" w:name="_Hlk77335480"/>
      <w:bookmarkStart w:id="1" w:name="_GoBack"/>
      <w:bookmarkEnd w:id="1"/>
      <w:r>
        <w:rPr>
          <w:rFonts w:ascii="Times New Roman" w:hAnsi="Times New Roman" w:cs="Times New Roman"/>
          <w:b/>
          <w:bCs/>
          <w:sz w:val="24"/>
          <w:szCs w:val="24"/>
          <w:lang w:val="en-GB"/>
        </w:rPr>
        <w:t xml:space="preserve"> </w:t>
      </w:r>
    </w:p>
    <w:bookmarkEnd w:id="0"/>
    <w:p w14:paraId="0CBC78BC" w14:textId="77777777" w:rsidR="00D84EED" w:rsidRPr="00D361C1" w:rsidRDefault="00D84EED" w:rsidP="00D361C1">
      <w:pPr>
        <w:pStyle w:val="NoSpacing"/>
        <w:rPr>
          <w:rFonts w:ascii="Times New Roman" w:hAnsi="Times New Roman" w:cs="Times New Roman"/>
          <w:sz w:val="24"/>
          <w:szCs w:val="24"/>
          <w:lang w:val="en-GB"/>
        </w:rPr>
      </w:pPr>
      <w:r w:rsidRPr="00D361C1">
        <w:rPr>
          <w:rFonts w:ascii="Times New Roman" w:hAnsi="Times New Roman" w:cs="Times New Roman"/>
          <w:sz w:val="24"/>
          <w:szCs w:val="24"/>
          <w:lang w:val="en-GB"/>
        </w:rPr>
        <w:t>BONA NYEPUDZAI OUMA MUGABE</w:t>
      </w:r>
    </w:p>
    <w:p w14:paraId="35706A83" w14:textId="39FA8D7A" w:rsidR="00D84EED" w:rsidRPr="00D361C1" w:rsidRDefault="00D361C1" w:rsidP="00D361C1">
      <w:pPr>
        <w:pStyle w:val="NoSpacing"/>
        <w:rPr>
          <w:rFonts w:ascii="Times New Roman" w:hAnsi="Times New Roman" w:cs="Times New Roman"/>
          <w:sz w:val="24"/>
          <w:szCs w:val="24"/>
          <w:lang w:val="en-GB"/>
        </w:rPr>
      </w:pPr>
      <w:r w:rsidRPr="00D361C1">
        <w:rPr>
          <w:rFonts w:ascii="Times New Roman" w:hAnsi="Times New Roman" w:cs="Times New Roman"/>
          <w:sz w:val="24"/>
          <w:szCs w:val="24"/>
          <w:lang w:val="en-GB"/>
        </w:rPr>
        <w:t>versus</w:t>
      </w:r>
    </w:p>
    <w:p w14:paraId="34B2EF7E" w14:textId="771F7DD9" w:rsidR="00D84EED" w:rsidRPr="00D361C1" w:rsidRDefault="00D84EED" w:rsidP="00D361C1">
      <w:pPr>
        <w:pStyle w:val="NoSpacing"/>
        <w:rPr>
          <w:rFonts w:ascii="Times New Roman" w:hAnsi="Times New Roman" w:cs="Times New Roman"/>
          <w:sz w:val="24"/>
          <w:szCs w:val="24"/>
          <w:lang w:val="en-GB"/>
        </w:rPr>
      </w:pPr>
      <w:r w:rsidRPr="00D361C1">
        <w:rPr>
          <w:rFonts w:ascii="Times New Roman" w:hAnsi="Times New Roman" w:cs="Times New Roman"/>
          <w:sz w:val="24"/>
          <w:szCs w:val="24"/>
          <w:lang w:val="en-GB"/>
        </w:rPr>
        <w:t>SIMBARASHE MUTSAHUNI</w:t>
      </w:r>
      <w:r w:rsidR="00A77788" w:rsidRPr="00D361C1">
        <w:rPr>
          <w:rFonts w:ascii="Times New Roman" w:hAnsi="Times New Roman" w:cs="Times New Roman"/>
          <w:sz w:val="24"/>
          <w:szCs w:val="24"/>
          <w:lang w:val="en-GB"/>
        </w:rPr>
        <w:t xml:space="preserve"> </w:t>
      </w:r>
    </w:p>
    <w:p w14:paraId="4F9A8EB0" w14:textId="77777777" w:rsidR="00D84EED" w:rsidRDefault="00D84EED" w:rsidP="00D361C1">
      <w:pPr>
        <w:pStyle w:val="NoSpacing"/>
        <w:rPr>
          <w:rFonts w:ascii="Times New Roman" w:hAnsi="Times New Roman" w:cs="Times New Roman"/>
          <w:sz w:val="24"/>
          <w:szCs w:val="24"/>
          <w:lang w:val="en-GB"/>
        </w:rPr>
      </w:pPr>
    </w:p>
    <w:p w14:paraId="27092822" w14:textId="77777777" w:rsidR="00D361C1" w:rsidRPr="00D361C1" w:rsidRDefault="00D361C1" w:rsidP="00D361C1">
      <w:pPr>
        <w:pStyle w:val="NoSpacing"/>
        <w:rPr>
          <w:rFonts w:ascii="Times New Roman" w:hAnsi="Times New Roman" w:cs="Times New Roman"/>
          <w:sz w:val="24"/>
          <w:szCs w:val="24"/>
          <w:lang w:val="en-GB"/>
        </w:rPr>
      </w:pPr>
    </w:p>
    <w:p w14:paraId="7760CE93" w14:textId="77777777" w:rsidR="00D84EED" w:rsidRPr="00D361C1" w:rsidRDefault="00D84EED" w:rsidP="00D361C1">
      <w:pPr>
        <w:pStyle w:val="NoSpacing"/>
        <w:rPr>
          <w:rFonts w:ascii="Times New Roman" w:hAnsi="Times New Roman" w:cs="Times New Roman"/>
          <w:sz w:val="24"/>
          <w:szCs w:val="24"/>
          <w:lang w:val="en-GB"/>
        </w:rPr>
      </w:pPr>
      <w:r w:rsidRPr="00D361C1">
        <w:rPr>
          <w:rFonts w:ascii="Times New Roman" w:hAnsi="Times New Roman" w:cs="Times New Roman"/>
          <w:sz w:val="24"/>
          <w:szCs w:val="24"/>
          <w:lang w:val="en-GB"/>
        </w:rPr>
        <w:t>HIGH COURT OF HARARE</w:t>
      </w:r>
    </w:p>
    <w:p w14:paraId="57E1D908" w14:textId="77777777" w:rsidR="00D84EED" w:rsidRPr="00D361C1" w:rsidRDefault="00D84EED" w:rsidP="00D361C1">
      <w:pPr>
        <w:pStyle w:val="NoSpacing"/>
        <w:rPr>
          <w:rFonts w:ascii="Times New Roman" w:hAnsi="Times New Roman" w:cs="Times New Roman"/>
          <w:b/>
          <w:bCs/>
          <w:sz w:val="24"/>
          <w:szCs w:val="24"/>
          <w:lang w:val="en-GB"/>
        </w:rPr>
      </w:pPr>
      <w:r w:rsidRPr="00D361C1">
        <w:rPr>
          <w:rFonts w:ascii="Times New Roman" w:hAnsi="Times New Roman" w:cs="Times New Roman"/>
          <w:b/>
          <w:bCs/>
          <w:sz w:val="24"/>
          <w:szCs w:val="24"/>
          <w:lang w:val="en-GB"/>
        </w:rPr>
        <w:t>TSANGA J</w:t>
      </w:r>
    </w:p>
    <w:p w14:paraId="0E4FFD06" w14:textId="1D750F98" w:rsidR="00D84EED" w:rsidRPr="00D361C1" w:rsidRDefault="00D84EED" w:rsidP="00D361C1">
      <w:pPr>
        <w:pStyle w:val="NoSpacing"/>
        <w:rPr>
          <w:rFonts w:ascii="Times New Roman" w:hAnsi="Times New Roman" w:cs="Times New Roman"/>
          <w:sz w:val="24"/>
          <w:szCs w:val="24"/>
          <w:lang w:val="en-GB"/>
        </w:rPr>
      </w:pPr>
      <w:r w:rsidRPr="00D361C1">
        <w:rPr>
          <w:rFonts w:ascii="Times New Roman" w:hAnsi="Times New Roman" w:cs="Times New Roman"/>
          <w:sz w:val="24"/>
          <w:szCs w:val="24"/>
          <w:lang w:val="en-GB"/>
        </w:rPr>
        <w:t xml:space="preserve">19 </w:t>
      </w:r>
      <w:r w:rsidR="00EC6D07" w:rsidRPr="00D361C1">
        <w:rPr>
          <w:rFonts w:ascii="Times New Roman" w:hAnsi="Times New Roman" w:cs="Times New Roman"/>
          <w:sz w:val="24"/>
          <w:szCs w:val="24"/>
          <w:lang w:val="en-GB"/>
        </w:rPr>
        <w:t>March &amp;</w:t>
      </w:r>
      <w:r w:rsidR="00D85B56" w:rsidRPr="00D361C1">
        <w:rPr>
          <w:rFonts w:ascii="Times New Roman" w:hAnsi="Times New Roman" w:cs="Times New Roman"/>
          <w:sz w:val="24"/>
          <w:szCs w:val="24"/>
          <w:lang w:val="en-GB"/>
        </w:rPr>
        <w:t xml:space="preserve"> 1 July </w:t>
      </w:r>
      <w:r w:rsidRPr="00D361C1">
        <w:rPr>
          <w:rFonts w:ascii="Times New Roman" w:hAnsi="Times New Roman" w:cs="Times New Roman"/>
          <w:sz w:val="24"/>
          <w:szCs w:val="24"/>
          <w:lang w:val="en-GB"/>
        </w:rPr>
        <w:t xml:space="preserve">2025 </w:t>
      </w:r>
    </w:p>
    <w:p w14:paraId="2DAA7EFC" w14:textId="77777777" w:rsidR="00D84EED" w:rsidRDefault="00D84EED" w:rsidP="00D361C1">
      <w:pPr>
        <w:pStyle w:val="NoSpacing"/>
        <w:rPr>
          <w:rFonts w:ascii="Times New Roman" w:hAnsi="Times New Roman" w:cs="Times New Roman"/>
          <w:b/>
          <w:sz w:val="24"/>
          <w:szCs w:val="24"/>
          <w:lang w:val="en-GB"/>
        </w:rPr>
      </w:pPr>
    </w:p>
    <w:p w14:paraId="5961C0E0" w14:textId="77777777" w:rsidR="00D361C1" w:rsidRPr="00D361C1" w:rsidRDefault="00D361C1" w:rsidP="00D361C1">
      <w:pPr>
        <w:pStyle w:val="NoSpacing"/>
        <w:rPr>
          <w:rFonts w:ascii="Times New Roman" w:hAnsi="Times New Roman" w:cs="Times New Roman"/>
          <w:b/>
          <w:sz w:val="24"/>
          <w:szCs w:val="24"/>
          <w:lang w:val="en-GB"/>
        </w:rPr>
      </w:pPr>
    </w:p>
    <w:p w14:paraId="00D65F0B" w14:textId="5D39B7C0" w:rsidR="00D84EED" w:rsidRPr="00D361C1" w:rsidRDefault="00D84EED" w:rsidP="00D361C1">
      <w:pPr>
        <w:pStyle w:val="NoSpacing"/>
        <w:rPr>
          <w:rFonts w:ascii="Times New Roman" w:hAnsi="Times New Roman" w:cs="Times New Roman"/>
          <w:sz w:val="24"/>
          <w:szCs w:val="24"/>
          <w:lang w:val="en-GB"/>
        </w:rPr>
      </w:pPr>
      <w:r w:rsidRPr="00D361C1">
        <w:rPr>
          <w:rFonts w:ascii="Times New Roman" w:hAnsi="Times New Roman" w:cs="Times New Roman"/>
          <w:i/>
          <w:sz w:val="24"/>
          <w:szCs w:val="24"/>
          <w:lang w:val="en-GB"/>
        </w:rPr>
        <w:t>R Matsikidze</w:t>
      </w:r>
      <w:r w:rsidR="00D361C1">
        <w:rPr>
          <w:rFonts w:ascii="Times New Roman" w:hAnsi="Times New Roman" w:cs="Times New Roman"/>
          <w:i/>
          <w:sz w:val="24"/>
          <w:szCs w:val="24"/>
          <w:lang w:val="en-GB"/>
        </w:rPr>
        <w:t>,</w:t>
      </w:r>
      <w:r w:rsidRPr="00D361C1">
        <w:rPr>
          <w:rFonts w:ascii="Times New Roman" w:hAnsi="Times New Roman" w:cs="Times New Roman"/>
          <w:sz w:val="24"/>
          <w:szCs w:val="24"/>
          <w:lang w:val="en-GB"/>
        </w:rPr>
        <w:t xml:space="preserve"> for applicant</w:t>
      </w:r>
    </w:p>
    <w:p w14:paraId="3B08E623" w14:textId="51C3BD15" w:rsidR="00D84EED" w:rsidRPr="00D361C1" w:rsidRDefault="00D84EED" w:rsidP="00D361C1">
      <w:pPr>
        <w:pStyle w:val="NoSpacing"/>
        <w:rPr>
          <w:rFonts w:ascii="Times New Roman" w:hAnsi="Times New Roman" w:cs="Times New Roman"/>
          <w:sz w:val="24"/>
          <w:szCs w:val="24"/>
          <w:lang w:val="en-GB"/>
        </w:rPr>
      </w:pPr>
      <w:r w:rsidRPr="00D361C1">
        <w:rPr>
          <w:rFonts w:ascii="Times New Roman" w:hAnsi="Times New Roman" w:cs="Times New Roman"/>
          <w:i/>
          <w:sz w:val="24"/>
          <w:szCs w:val="24"/>
          <w:lang w:val="en-GB"/>
        </w:rPr>
        <w:t>ABC Chinake</w:t>
      </w:r>
      <w:r w:rsidR="00D361C1">
        <w:rPr>
          <w:rFonts w:ascii="Times New Roman" w:hAnsi="Times New Roman" w:cs="Times New Roman"/>
          <w:i/>
          <w:sz w:val="24"/>
          <w:szCs w:val="24"/>
          <w:lang w:val="en-GB"/>
        </w:rPr>
        <w:t>,</w:t>
      </w:r>
      <w:r w:rsidR="00A77788" w:rsidRPr="00D361C1">
        <w:rPr>
          <w:rFonts w:ascii="Times New Roman" w:hAnsi="Times New Roman" w:cs="Times New Roman"/>
          <w:i/>
          <w:sz w:val="24"/>
          <w:szCs w:val="24"/>
          <w:lang w:val="en-GB"/>
        </w:rPr>
        <w:t xml:space="preserve"> </w:t>
      </w:r>
      <w:r w:rsidRPr="00D361C1">
        <w:rPr>
          <w:rFonts w:ascii="Times New Roman" w:hAnsi="Times New Roman" w:cs="Times New Roman"/>
          <w:sz w:val="24"/>
          <w:szCs w:val="24"/>
          <w:lang w:val="en-GB"/>
        </w:rPr>
        <w:t>for respondent</w:t>
      </w:r>
    </w:p>
    <w:p w14:paraId="5F71AEF2" w14:textId="77777777" w:rsidR="00D84EED" w:rsidRDefault="00D84EED" w:rsidP="00D361C1">
      <w:pPr>
        <w:pStyle w:val="NoSpacing"/>
        <w:rPr>
          <w:rFonts w:ascii="Times New Roman" w:hAnsi="Times New Roman" w:cs="Times New Roman"/>
          <w:sz w:val="24"/>
          <w:szCs w:val="24"/>
          <w:lang w:val="en-GB"/>
        </w:rPr>
      </w:pPr>
    </w:p>
    <w:p w14:paraId="78DC0CF5" w14:textId="77777777" w:rsidR="00D361C1" w:rsidRPr="00D361C1" w:rsidRDefault="00D361C1" w:rsidP="00D361C1">
      <w:pPr>
        <w:pStyle w:val="NoSpacing"/>
        <w:rPr>
          <w:rFonts w:ascii="Times New Roman" w:hAnsi="Times New Roman" w:cs="Times New Roman"/>
          <w:sz w:val="24"/>
          <w:szCs w:val="24"/>
          <w:lang w:val="en-GB"/>
        </w:rPr>
      </w:pPr>
    </w:p>
    <w:p w14:paraId="2751643D" w14:textId="096B60E1" w:rsidR="00D84EED" w:rsidRPr="00D361C1" w:rsidRDefault="00D85B56" w:rsidP="00D361C1">
      <w:pPr>
        <w:pStyle w:val="NoSpacing"/>
        <w:rPr>
          <w:rFonts w:ascii="Times New Roman" w:hAnsi="Times New Roman" w:cs="Times New Roman"/>
          <w:b/>
          <w:sz w:val="24"/>
          <w:szCs w:val="24"/>
          <w:lang w:val="en-GB"/>
        </w:rPr>
      </w:pPr>
      <w:r w:rsidRPr="00D361C1">
        <w:rPr>
          <w:rFonts w:ascii="Times New Roman" w:hAnsi="Times New Roman" w:cs="Times New Roman"/>
          <w:b/>
          <w:sz w:val="24"/>
          <w:szCs w:val="24"/>
          <w:lang w:val="en-GB"/>
        </w:rPr>
        <w:t>Opposed</w:t>
      </w:r>
      <w:r w:rsidR="00D84EED" w:rsidRPr="00D361C1">
        <w:rPr>
          <w:rFonts w:ascii="Times New Roman" w:hAnsi="Times New Roman" w:cs="Times New Roman"/>
          <w:b/>
          <w:sz w:val="24"/>
          <w:szCs w:val="24"/>
          <w:lang w:val="en-GB"/>
        </w:rPr>
        <w:t xml:space="preserve"> Application </w:t>
      </w:r>
      <w:r w:rsidRPr="00D361C1">
        <w:rPr>
          <w:rFonts w:ascii="Times New Roman" w:hAnsi="Times New Roman" w:cs="Times New Roman"/>
          <w:b/>
          <w:sz w:val="24"/>
          <w:szCs w:val="24"/>
          <w:lang w:val="en-GB"/>
        </w:rPr>
        <w:t>(</w:t>
      </w:r>
      <w:r w:rsidR="00EC6D07" w:rsidRPr="00D361C1">
        <w:rPr>
          <w:rFonts w:ascii="Times New Roman" w:hAnsi="Times New Roman" w:cs="Times New Roman"/>
          <w:b/>
          <w:sz w:val="24"/>
          <w:szCs w:val="24"/>
          <w:lang w:val="en-GB"/>
        </w:rPr>
        <w:t>Exception)</w:t>
      </w:r>
    </w:p>
    <w:p w14:paraId="2C489A7C" w14:textId="77777777" w:rsidR="00D361C1" w:rsidRDefault="00D361C1" w:rsidP="00D361C1">
      <w:pPr>
        <w:pStyle w:val="NoSpacing"/>
        <w:rPr>
          <w:rFonts w:ascii="Times New Roman" w:hAnsi="Times New Roman" w:cs="Times New Roman"/>
          <w:b/>
          <w:i/>
          <w:iCs/>
          <w:sz w:val="24"/>
          <w:szCs w:val="24"/>
          <w:lang w:val="en-GB"/>
        </w:rPr>
      </w:pPr>
    </w:p>
    <w:p w14:paraId="607C05DB" w14:textId="77777777" w:rsidR="00D361C1" w:rsidRPr="00D361C1" w:rsidRDefault="00D361C1" w:rsidP="00D361C1">
      <w:pPr>
        <w:pStyle w:val="NoSpacing"/>
        <w:rPr>
          <w:rFonts w:ascii="Times New Roman" w:hAnsi="Times New Roman" w:cs="Times New Roman"/>
          <w:b/>
          <w:i/>
          <w:iCs/>
          <w:sz w:val="24"/>
          <w:szCs w:val="24"/>
          <w:lang w:val="en-GB"/>
        </w:rPr>
      </w:pPr>
    </w:p>
    <w:p w14:paraId="261DA128" w14:textId="27C5712C" w:rsidR="00D84EED" w:rsidRPr="008739D9" w:rsidRDefault="00D84EED" w:rsidP="002A079F">
      <w:pPr>
        <w:rPr>
          <w:rFonts w:ascii="Times New Roman" w:hAnsi="Times New Roman" w:cs="Times New Roman"/>
          <w:sz w:val="24"/>
          <w:szCs w:val="24"/>
        </w:rPr>
      </w:pPr>
      <w:r w:rsidRPr="008739D9">
        <w:rPr>
          <w:rFonts w:ascii="Times New Roman" w:hAnsi="Times New Roman" w:cs="Times New Roman"/>
          <w:sz w:val="24"/>
          <w:szCs w:val="24"/>
        </w:rPr>
        <w:t>TSANGA J:</w:t>
      </w:r>
    </w:p>
    <w:p w14:paraId="00C66B6D" w14:textId="6E02ED39" w:rsidR="00116E70" w:rsidRPr="008739D9" w:rsidRDefault="003456C4" w:rsidP="00D361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application</w:t>
      </w:r>
      <w:r w:rsidR="007C49B1">
        <w:rPr>
          <w:rFonts w:ascii="Times New Roman" w:hAnsi="Times New Roman" w:cs="Times New Roman"/>
          <w:sz w:val="24"/>
          <w:szCs w:val="24"/>
        </w:rPr>
        <w:t xml:space="preserve"> </w:t>
      </w:r>
      <w:r>
        <w:rPr>
          <w:rFonts w:ascii="Times New Roman" w:hAnsi="Times New Roman" w:cs="Times New Roman"/>
          <w:sz w:val="24"/>
          <w:szCs w:val="24"/>
        </w:rPr>
        <w:t>for an exception to the</w:t>
      </w:r>
      <w:r w:rsidR="007C49B1">
        <w:rPr>
          <w:rFonts w:ascii="Times New Roman" w:hAnsi="Times New Roman" w:cs="Times New Roman"/>
          <w:sz w:val="24"/>
          <w:szCs w:val="24"/>
        </w:rPr>
        <w:t xml:space="preserve"> </w:t>
      </w:r>
      <w:r>
        <w:rPr>
          <w:rFonts w:ascii="Times New Roman" w:hAnsi="Times New Roman" w:cs="Times New Roman"/>
          <w:sz w:val="24"/>
          <w:szCs w:val="24"/>
        </w:rPr>
        <w:t>plaintiff’s</w:t>
      </w:r>
      <w:r w:rsidR="007C49B1">
        <w:rPr>
          <w:rFonts w:ascii="Times New Roman" w:hAnsi="Times New Roman" w:cs="Times New Roman"/>
          <w:sz w:val="24"/>
          <w:szCs w:val="24"/>
        </w:rPr>
        <w:t xml:space="preserve"> </w:t>
      </w:r>
      <w:r>
        <w:rPr>
          <w:rFonts w:ascii="Times New Roman" w:hAnsi="Times New Roman" w:cs="Times New Roman"/>
          <w:sz w:val="24"/>
          <w:szCs w:val="24"/>
        </w:rPr>
        <w:t>summons. The</w:t>
      </w:r>
      <w:r w:rsidR="007C49B1">
        <w:rPr>
          <w:rFonts w:ascii="Times New Roman" w:hAnsi="Times New Roman" w:cs="Times New Roman"/>
          <w:sz w:val="24"/>
          <w:szCs w:val="24"/>
        </w:rPr>
        <w:t xml:space="preserve"> </w:t>
      </w:r>
      <w:r>
        <w:rPr>
          <w:rFonts w:ascii="Times New Roman" w:hAnsi="Times New Roman" w:cs="Times New Roman"/>
          <w:sz w:val="24"/>
          <w:szCs w:val="24"/>
        </w:rPr>
        <w:t>parties</w:t>
      </w:r>
      <w:r w:rsidR="007C49B1">
        <w:rPr>
          <w:rFonts w:ascii="Times New Roman" w:hAnsi="Times New Roman" w:cs="Times New Roman"/>
          <w:sz w:val="24"/>
          <w:szCs w:val="24"/>
        </w:rPr>
        <w:t xml:space="preserve"> </w:t>
      </w:r>
      <w:r>
        <w:rPr>
          <w:rFonts w:ascii="Times New Roman" w:hAnsi="Times New Roman" w:cs="Times New Roman"/>
          <w:sz w:val="24"/>
          <w:szCs w:val="24"/>
        </w:rPr>
        <w:t>are</w:t>
      </w:r>
      <w:r w:rsidR="007C49B1">
        <w:rPr>
          <w:rFonts w:ascii="Times New Roman" w:hAnsi="Times New Roman" w:cs="Times New Roman"/>
          <w:sz w:val="24"/>
          <w:szCs w:val="24"/>
        </w:rPr>
        <w:t xml:space="preserve"> </w:t>
      </w:r>
      <w:r>
        <w:rPr>
          <w:rFonts w:ascii="Times New Roman" w:hAnsi="Times New Roman" w:cs="Times New Roman"/>
          <w:sz w:val="24"/>
          <w:szCs w:val="24"/>
        </w:rPr>
        <w:t>referred</w:t>
      </w:r>
      <w:r w:rsidR="007C49B1">
        <w:rPr>
          <w:rFonts w:ascii="Times New Roman" w:hAnsi="Times New Roman" w:cs="Times New Roman"/>
          <w:sz w:val="24"/>
          <w:szCs w:val="24"/>
        </w:rPr>
        <w:t xml:space="preserve"> </w:t>
      </w:r>
      <w:r>
        <w:rPr>
          <w:rFonts w:ascii="Times New Roman" w:hAnsi="Times New Roman" w:cs="Times New Roman"/>
          <w:sz w:val="24"/>
          <w:szCs w:val="24"/>
        </w:rPr>
        <w:t>to</w:t>
      </w:r>
      <w:r w:rsidR="007C49B1">
        <w:rPr>
          <w:rFonts w:ascii="Times New Roman" w:hAnsi="Times New Roman" w:cs="Times New Roman"/>
          <w:sz w:val="24"/>
          <w:szCs w:val="24"/>
        </w:rPr>
        <w:t xml:space="preserve"> </w:t>
      </w:r>
      <w:r>
        <w:rPr>
          <w:rFonts w:ascii="Times New Roman" w:hAnsi="Times New Roman" w:cs="Times New Roman"/>
          <w:sz w:val="24"/>
          <w:szCs w:val="24"/>
        </w:rPr>
        <w:t>as per</w:t>
      </w:r>
      <w:r w:rsidR="007C49B1">
        <w:rPr>
          <w:rFonts w:ascii="Times New Roman" w:hAnsi="Times New Roman" w:cs="Times New Roman"/>
          <w:sz w:val="24"/>
          <w:szCs w:val="24"/>
        </w:rPr>
        <w:t xml:space="preserve"> </w:t>
      </w:r>
      <w:r>
        <w:rPr>
          <w:rFonts w:ascii="Times New Roman" w:hAnsi="Times New Roman" w:cs="Times New Roman"/>
          <w:sz w:val="24"/>
          <w:szCs w:val="24"/>
        </w:rPr>
        <w:t>the original</w:t>
      </w:r>
      <w:r w:rsidR="007C49B1">
        <w:rPr>
          <w:rFonts w:ascii="Times New Roman" w:hAnsi="Times New Roman" w:cs="Times New Roman"/>
          <w:sz w:val="24"/>
          <w:szCs w:val="24"/>
        </w:rPr>
        <w:t xml:space="preserve"> </w:t>
      </w:r>
      <w:r>
        <w:rPr>
          <w:rFonts w:ascii="Times New Roman" w:hAnsi="Times New Roman" w:cs="Times New Roman"/>
          <w:sz w:val="24"/>
          <w:szCs w:val="24"/>
        </w:rPr>
        <w:t>pleadings</w:t>
      </w:r>
      <w:r w:rsidR="00972AA3">
        <w:rPr>
          <w:rFonts w:ascii="Times New Roman" w:hAnsi="Times New Roman" w:cs="Times New Roman"/>
          <w:sz w:val="24"/>
          <w:szCs w:val="24"/>
        </w:rPr>
        <w:t xml:space="preserve">. </w:t>
      </w:r>
      <w:r>
        <w:rPr>
          <w:rFonts w:ascii="Times New Roman" w:hAnsi="Times New Roman" w:cs="Times New Roman"/>
          <w:sz w:val="24"/>
          <w:szCs w:val="24"/>
        </w:rPr>
        <w:t>The p</w:t>
      </w:r>
      <w:r w:rsidR="002E319B" w:rsidRPr="008739D9">
        <w:rPr>
          <w:rFonts w:ascii="Times New Roman" w:hAnsi="Times New Roman" w:cs="Times New Roman"/>
          <w:sz w:val="24"/>
          <w:szCs w:val="24"/>
        </w:rPr>
        <w:t>laintiff issued</w:t>
      </w:r>
      <w:r w:rsidR="00A77788" w:rsidRPr="008739D9">
        <w:rPr>
          <w:rFonts w:ascii="Times New Roman" w:hAnsi="Times New Roman" w:cs="Times New Roman"/>
          <w:sz w:val="24"/>
          <w:szCs w:val="24"/>
        </w:rPr>
        <w:t xml:space="preserve"> </w:t>
      </w:r>
      <w:r w:rsidR="002E319B" w:rsidRPr="008739D9">
        <w:rPr>
          <w:rFonts w:ascii="Times New Roman" w:hAnsi="Times New Roman" w:cs="Times New Roman"/>
          <w:sz w:val="24"/>
          <w:szCs w:val="24"/>
        </w:rPr>
        <w:t>summons</w:t>
      </w:r>
      <w:r w:rsidR="00A77788" w:rsidRPr="008739D9">
        <w:rPr>
          <w:rFonts w:ascii="Times New Roman" w:hAnsi="Times New Roman" w:cs="Times New Roman"/>
          <w:sz w:val="24"/>
          <w:szCs w:val="24"/>
        </w:rPr>
        <w:t xml:space="preserve"> </w:t>
      </w:r>
      <w:r w:rsidR="002E319B" w:rsidRPr="008739D9">
        <w:rPr>
          <w:rFonts w:ascii="Times New Roman" w:hAnsi="Times New Roman" w:cs="Times New Roman"/>
          <w:sz w:val="24"/>
          <w:szCs w:val="24"/>
        </w:rPr>
        <w:t>for</w:t>
      </w:r>
      <w:r w:rsidR="00A77788" w:rsidRPr="008739D9">
        <w:rPr>
          <w:rFonts w:ascii="Times New Roman" w:hAnsi="Times New Roman" w:cs="Times New Roman"/>
          <w:sz w:val="24"/>
          <w:szCs w:val="24"/>
        </w:rPr>
        <w:t xml:space="preserve"> </w:t>
      </w:r>
      <w:r w:rsidR="002E319B" w:rsidRPr="008739D9">
        <w:rPr>
          <w:rFonts w:ascii="Times New Roman" w:hAnsi="Times New Roman" w:cs="Times New Roman"/>
          <w:sz w:val="24"/>
          <w:szCs w:val="24"/>
        </w:rPr>
        <w:t xml:space="preserve">divorce against </w:t>
      </w:r>
      <w:r w:rsidR="00EC6D07" w:rsidRPr="008739D9">
        <w:rPr>
          <w:rFonts w:ascii="Times New Roman" w:hAnsi="Times New Roman" w:cs="Times New Roman"/>
          <w:sz w:val="24"/>
          <w:szCs w:val="24"/>
        </w:rPr>
        <w:t>the</w:t>
      </w:r>
      <w:r w:rsidR="002E319B" w:rsidRPr="008739D9">
        <w:rPr>
          <w:rFonts w:ascii="Times New Roman" w:hAnsi="Times New Roman" w:cs="Times New Roman"/>
          <w:sz w:val="24"/>
          <w:szCs w:val="24"/>
        </w:rPr>
        <w:t xml:space="preserve"> defendant</w:t>
      </w:r>
      <w:r w:rsidR="00A77788" w:rsidRPr="008739D9">
        <w:rPr>
          <w:rFonts w:ascii="Times New Roman" w:hAnsi="Times New Roman" w:cs="Times New Roman"/>
          <w:sz w:val="24"/>
          <w:szCs w:val="24"/>
        </w:rPr>
        <w:t xml:space="preserve"> </w:t>
      </w:r>
      <w:r w:rsidR="002E319B" w:rsidRPr="008739D9">
        <w:rPr>
          <w:rFonts w:ascii="Times New Roman" w:hAnsi="Times New Roman" w:cs="Times New Roman"/>
          <w:sz w:val="24"/>
          <w:szCs w:val="24"/>
        </w:rPr>
        <w:t>who filed</w:t>
      </w:r>
      <w:r w:rsidR="00A77788" w:rsidRPr="008739D9">
        <w:rPr>
          <w:rFonts w:ascii="Times New Roman" w:hAnsi="Times New Roman" w:cs="Times New Roman"/>
          <w:sz w:val="24"/>
          <w:szCs w:val="24"/>
        </w:rPr>
        <w:t xml:space="preserve"> </w:t>
      </w:r>
      <w:r w:rsidR="002E319B" w:rsidRPr="008739D9">
        <w:rPr>
          <w:rFonts w:ascii="Times New Roman" w:hAnsi="Times New Roman" w:cs="Times New Roman"/>
          <w:sz w:val="24"/>
          <w:szCs w:val="24"/>
        </w:rPr>
        <w:t>his</w:t>
      </w:r>
      <w:r w:rsidR="00A77788" w:rsidRPr="008739D9">
        <w:rPr>
          <w:rFonts w:ascii="Times New Roman" w:hAnsi="Times New Roman" w:cs="Times New Roman"/>
          <w:sz w:val="24"/>
          <w:szCs w:val="24"/>
        </w:rPr>
        <w:t xml:space="preserve"> </w:t>
      </w:r>
      <w:r w:rsidR="002E319B" w:rsidRPr="008739D9">
        <w:rPr>
          <w:rFonts w:ascii="Times New Roman" w:hAnsi="Times New Roman" w:cs="Times New Roman"/>
          <w:sz w:val="24"/>
          <w:szCs w:val="24"/>
        </w:rPr>
        <w:t>plea</w:t>
      </w:r>
      <w:r w:rsidR="00892668" w:rsidRPr="008739D9">
        <w:rPr>
          <w:rFonts w:ascii="Times New Roman" w:hAnsi="Times New Roman" w:cs="Times New Roman"/>
          <w:sz w:val="24"/>
          <w:szCs w:val="24"/>
        </w:rPr>
        <w:t xml:space="preserve"> and counter claim</w:t>
      </w:r>
      <w:r w:rsidR="002E319B" w:rsidRPr="008739D9">
        <w:rPr>
          <w:rFonts w:ascii="Times New Roman" w:hAnsi="Times New Roman" w:cs="Times New Roman"/>
          <w:sz w:val="24"/>
          <w:szCs w:val="24"/>
        </w:rPr>
        <w:t>.</w:t>
      </w:r>
      <w:r w:rsidR="00A77788" w:rsidRPr="008739D9">
        <w:rPr>
          <w:rFonts w:ascii="Times New Roman" w:hAnsi="Times New Roman" w:cs="Times New Roman"/>
          <w:sz w:val="24"/>
          <w:szCs w:val="24"/>
        </w:rPr>
        <w:t xml:space="preserve"> </w:t>
      </w:r>
      <w:r w:rsidR="002E319B" w:rsidRPr="008739D9">
        <w:rPr>
          <w:rFonts w:ascii="Times New Roman" w:hAnsi="Times New Roman" w:cs="Times New Roman"/>
          <w:sz w:val="24"/>
          <w:szCs w:val="24"/>
        </w:rPr>
        <w:t>The plaintiff</w:t>
      </w:r>
      <w:r w:rsidR="00A77788" w:rsidRPr="008739D9">
        <w:rPr>
          <w:rFonts w:ascii="Times New Roman" w:hAnsi="Times New Roman" w:cs="Times New Roman"/>
          <w:sz w:val="24"/>
          <w:szCs w:val="24"/>
        </w:rPr>
        <w:t xml:space="preserve"> </w:t>
      </w:r>
      <w:r w:rsidR="002E319B" w:rsidRPr="008739D9">
        <w:rPr>
          <w:rFonts w:ascii="Times New Roman" w:hAnsi="Times New Roman" w:cs="Times New Roman"/>
          <w:sz w:val="24"/>
          <w:szCs w:val="24"/>
        </w:rPr>
        <w:t>subsequently</w:t>
      </w:r>
      <w:r w:rsidR="00A77788" w:rsidRPr="008739D9">
        <w:rPr>
          <w:rFonts w:ascii="Times New Roman" w:hAnsi="Times New Roman" w:cs="Times New Roman"/>
          <w:sz w:val="24"/>
          <w:szCs w:val="24"/>
        </w:rPr>
        <w:t xml:space="preserve"> </w:t>
      </w:r>
      <w:r w:rsidR="002E319B" w:rsidRPr="008739D9">
        <w:rPr>
          <w:rFonts w:ascii="Times New Roman" w:hAnsi="Times New Roman" w:cs="Times New Roman"/>
          <w:sz w:val="24"/>
          <w:szCs w:val="24"/>
        </w:rPr>
        <w:t>applied</w:t>
      </w:r>
      <w:r w:rsidR="00A77788" w:rsidRPr="008739D9">
        <w:rPr>
          <w:rFonts w:ascii="Times New Roman" w:hAnsi="Times New Roman" w:cs="Times New Roman"/>
          <w:sz w:val="24"/>
          <w:szCs w:val="24"/>
        </w:rPr>
        <w:t xml:space="preserve"> </w:t>
      </w:r>
      <w:r w:rsidR="002E319B" w:rsidRPr="008739D9">
        <w:rPr>
          <w:rFonts w:ascii="Times New Roman" w:hAnsi="Times New Roman" w:cs="Times New Roman"/>
          <w:sz w:val="24"/>
          <w:szCs w:val="24"/>
        </w:rPr>
        <w:t>to amend her</w:t>
      </w:r>
      <w:r w:rsidR="00A77788" w:rsidRPr="008739D9">
        <w:rPr>
          <w:rFonts w:ascii="Times New Roman" w:hAnsi="Times New Roman" w:cs="Times New Roman"/>
          <w:sz w:val="24"/>
          <w:szCs w:val="24"/>
        </w:rPr>
        <w:t xml:space="preserve"> </w:t>
      </w:r>
      <w:r w:rsidR="002E319B" w:rsidRPr="008739D9">
        <w:rPr>
          <w:rFonts w:ascii="Times New Roman" w:hAnsi="Times New Roman" w:cs="Times New Roman"/>
          <w:sz w:val="24"/>
          <w:szCs w:val="24"/>
        </w:rPr>
        <w:t>summons</w:t>
      </w:r>
      <w:r>
        <w:rPr>
          <w:rFonts w:ascii="Times New Roman" w:hAnsi="Times New Roman" w:cs="Times New Roman"/>
          <w:sz w:val="24"/>
          <w:szCs w:val="24"/>
        </w:rPr>
        <w:t xml:space="preserve"> under HC 6597/23</w:t>
      </w:r>
      <w:r w:rsidR="002E319B" w:rsidRPr="008739D9">
        <w:rPr>
          <w:rFonts w:ascii="Times New Roman" w:hAnsi="Times New Roman" w:cs="Times New Roman"/>
          <w:sz w:val="24"/>
          <w:szCs w:val="24"/>
        </w:rPr>
        <w:t>.</w:t>
      </w:r>
      <w:r w:rsidR="00A77788" w:rsidRPr="008739D9">
        <w:rPr>
          <w:rFonts w:ascii="Times New Roman" w:hAnsi="Times New Roman" w:cs="Times New Roman"/>
          <w:sz w:val="24"/>
          <w:szCs w:val="24"/>
        </w:rPr>
        <w:t xml:space="preserve"> </w:t>
      </w:r>
      <w:r>
        <w:rPr>
          <w:rFonts w:ascii="Times New Roman" w:hAnsi="Times New Roman" w:cs="Times New Roman"/>
          <w:sz w:val="24"/>
          <w:szCs w:val="24"/>
        </w:rPr>
        <w:t xml:space="preserve">Although the defendant </w:t>
      </w:r>
      <w:r w:rsidR="009C523E" w:rsidRPr="008739D9">
        <w:rPr>
          <w:rFonts w:ascii="Times New Roman" w:hAnsi="Times New Roman" w:cs="Times New Roman"/>
          <w:sz w:val="24"/>
          <w:szCs w:val="24"/>
        </w:rPr>
        <w:t>initially</w:t>
      </w:r>
      <w:r w:rsidR="00A77788" w:rsidRPr="008739D9">
        <w:rPr>
          <w:rFonts w:ascii="Times New Roman" w:hAnsi="Times New Roman" w:cs="Times New Roman"/>
          <w:sz w:val="24"/>
          <w:szCs w:val="24"/>
        </w:rPr>
        <w:t xml:space="preserve"> </w:t>
      </w:r>
      <w:r w:rsidR="009C523E" w:rsidRPr="008739D9">
        <w:rPr>
          <w:rFonts w:ascii="Times New Roman" w:hAnsi="Times New Roman" w:cs="Times New Roman"/>
          <w:sz w:val="24"/>
          <w:szCs w:val="24"/>
        </w:rPr>
        <w:t>opposed</w:t>
      </w:r>
      <w:r w:rsidR="00A77788" w:rsidRPr="008739D9">
        <w:rPr>
          <w:rFonts w:ascii="Times New Roman" w:hAnsi="Times New Roman" w:cs="Times New Roman"/>
          <w:sz w:val="24"/>
          <w:szCs w:val="24"/>
        </w:rPr>
        <w:t xml:space="preserve"> </w:t>
      </w:r>
      <w:r w:rsidR="009C523E" w:rsidRPr="008739D9">
        <w:rPr>
          <w:rFonts w:ascii="Times New Roman" w:hAnsi="Times New Roman" w:cs="Times New Roman"/>
          <w:sz w:val="24"/>
          <w:szCs w:val="24"/>
        </w:rPr>
        <w:t>the</w:t>
      </w:r>
      <w:r w:rsidR="00A77788" w:rsidRPr="008739D9">
        <w:rPr>
          <w:rFonts w:ascii="Times New Roman" w:hAnsi="Times New Roman" w:cs="Times New Roman"/>
          <w:sz w:val="24"/>
          <w:szCs w:val="24"/>
        </w:rPr>
        <w:t xml:space="preserve"> </w:t>
      </w:r>
      <w:r w:rsidR="002E319B" w:rsidRPr="008739D9">
        <w:rPr>
          <w:rFonts w:ascii="Times New Roman" w:hAnsi="Times New Roman" w:cs="Times New Roman"/>
          <w:sz w:val="24"/>
          <w:szCs w:val="24"/>
        </w:rPr>
        <w:t>application</w:t>
      </w:r>
      <w:r w:rsidR="00A77788" w:rsidRPr="008739D9">
        <w:rPr>
          <w:rFonts w:ascii="Times New Roman" w:hAnsi="Times New Roman" w:cs="Times New Roman"/>
          <w:sz w:val="24"/>
          <w:szCs w:val="24"/>
        </w:rPr>
        <w:t xml:space="preserve"> </w:t>
      </w:r>
      <w:r w:rsidR="002E319B" w:rsidRPr="008739D9">
        <w:rPr>
          <w:rFonts w:ascii="Times New Roman" w:hAnsi="Times New Roman" w:cs="Times New Roman"/>
          <w:sz w:val="24"/>
          <w:szCs w:val="24"/>
        </w:rPr>
        <w:t>to</w:t>
      </w:r>
      <w:r w:rsidR="00A77788" w:rsidRPr="008739D9">
        <w:rPr>
          <w:rFonts w:ascii="Times New Roman" w:hAnsi="Times New Roman" w:cs="Times New Roman"/>
          <w:sz w:val="24"/>
          <w:szCs w:val="24"/>
        </w:rPr>
        <w:t xml:space="preserve"> </w:t>
      </w:r>
      <w:r w:rsidR="002E319B" w:rsidRPr="008739D9">
        <w:rPr>
          <w:rFonts w:ascii="Times New Roman" w:hAnsi="Times New Roman" w:cs="Times New Roman"/>
          <w:sz w:val="24"/>
          <w:szCs w:val="24"/>
        </w:rPr>
        <w:t>amend</w:t>
      </w:r>
      <w:r>
        <w:rPr>
          <w:rFonts w:ascii="Times New Roman" w:hAnsi="Times New Roman" w:cs="Times New Roman"/>
          <w:sz w:val="24"/>
          <w:szCs w:val="24"/>
        </w:rPr>
        <w:t>, ultimately an order consenting to the</w:t>
      </w:r>
      <w:r w:rsidR="007C49B1">
        <w:rPr>
          <w:rFonts w:ascii="Times New Roman" w:hAnsi="Times New Roman" w:cs="Times New Roman"/>
          <w:sz w:val="24"/>
          <w:szCs w:val="24"/>
        </w:rPr>
        <w:t xml:space="preserve"> </w:t>
      </w:r>
      <w:r>
        <w:rPr>
          <w:rFonts w:ascii="Times New Roman" w:hAnsi="Times New Roman" w:cs="Times New Roman"/>
          <w:sz w:val="24"/>
          <w:szCs w:val="24"/>
        </w:rPr>
        <w:t>filing of</w:t>
      </w:r>
      <w:r w:rsidR="007C49B1">
        <w:rPr>
          <w:rFonts w:ascii="Times New Roman" w:hAnsi="Times New Roman" w:cs="Times New Roman"/>
          <w:sz w:val="24"/>
          <w:szCs w:val="24"/>
        </w:rPr>
        <w:t xml:space="preserve"> </w:t>
      </w:r>
      <w:r>
        <w:rPr>
          <w:rFonts w:ascii="Times New Roman" w:hAnsi="Times New Roman" w:cs="Times New Roman"/>
          <w:sz w:val="24"/>
          <w:szCs w:val="24"/>
        </w:rPr>
        <w:t>an amendment</w:t>
      </w:r>
      <w:r w:rsidR="007C49B1">
        <w:rPr>
          <w:rFonts w:ascii="Times New Roman" w:hAnsi="Times New Roman" w:cs="Times New Roman"/>
          <w:sz w:val="24"/>
          <w:szCs w:val="24"/>
        </w:rPr>
        <w:t xml:space="preserve"> </w:t>
      </w:r>
      <w:r>
        <w:rPr>
          <w:rFonts w:ascii="Times New Roman" w:hAnsi="Times New Roman" w:cs="Times New Roman"/>
          <w:sz w:val="24"/>
          <w:szCs w:val="24"/>
        </w:rPr>
        <w:t>had</w:t>
      </w:r>
      <w:r w:rsidR="007C49B1">
        <w:rPr>
          <w:rFonts w:ascii="Times New Roman" w:hAnsi="Times New Roman" w:cs="Times New Roman"/>
          <w:sz w:val="24"/>
          <w:szCs w:val="24"/>
        </w:rPr>
        <w:t xml:space="preserve"> </w:t>
      </w:r>
      <w:r>
        <w:rPr>
          <w:rFonts w:ascii="Times New Roman" w:hAnsi="Times New Roman" w:cs="Times New Roman"/>
          <w:sz w:val="24"/>
          <w:szCs w:val="24"/>
        </w:rPr>
        <w:t>been granted by</w:t>
      </w:r>
      <w:r w:rsidR="00892668" w:rsidRPr="008739D9">
        <w:rPr>
          <w:rFonts w:ascii="Times New Roman" w:hAnsi="Times New Roman" w:cs="Times New Roman"/>
          <w:sz w:val="24"/>
          <w:szCs w:val="24"/>
        </w:rPr>
        <w:t xml:space="preserve"> consent</w:t>
      </w:r>
      <w:r>
        <w:rPr>
          <w:rFonts w:ascii="Times New Roman" w:hAnsi="Times New Roman" w:cs="Times New Roman"/>
          <w:sz w:val="24"/>
          <w:szCs w:val="24"/>
        </w:rPr>
        <w:t>.</w:t>
      </w:r>
      <w:r w:rsidR="00A77788" w:rsidRPr="008739D9">
        <w:rPr>
          <w:rFonts w:ascii="Times New Roman" w:hAnsi="Times New Roman" w:cs="Times New Roman"/>
          <w:sz w:val="24"/>
          <w:szCs w:val="24"/>
        </w:rPr>
        <w:t xml:space="preserve"> </w:t>
      </w:r>
      <w:r w:rsidR="00116E70" w:rsidRPr="008739D9">
        <w:rPr>
          <w:rFonts w:ascii="Times New Roman" w:hAnsi="Times New Roman" w:cs="Times New Roman"/>
          <w:sz w:val="24"/>
          <w:szCs w:val="24"/>
        </w:rPr>
        <w:t>In effecting the</w:t>
      </w:r>
      <w:r w:rsidR="00A77788" w:rsidRPr="008739D9">
        <w:rPr>
          <w:rFonts w:ascii="Times New Roman" w:hAnsi="Times New Roman" w:cs="Times New Roman"/>
          <w:sz w:val="24"/>
          <w:szCs w:val="24"/>
        </w:rPr>
        <w:t xml:space="preserve"> </w:t>
      </w:r>
      <w:r w:rsidR="00EC6D07" w:rsidRPr="008739D9">
        <w:rPr>
          <w:rFonts w:ascii="Times New Roman" w:hAnsi="Times New Roman" w:cs="Times New Roman"/>
          <w:sz w:val="24"/>
          <w:szCs w:val="24"/>
        </w:rPr>
        <w:t>amendment,</w:t>
      </w:r>
      <w:r w:rsidR="00A77788" w:rsidRPr="008739D9">
        <w:rPr>
          <w:rFonts w:ascii="Times New Roman" w:hAnsi="Times New Roman" w:cs="Times New Roman"/>
          <w:sz w:val="24"/>
          <w:szCs w:val="24"/>
        </w:rPr>
        <w:t xml:space="preserve"> </w:t>
      </w:r>
      <w:r w:rsidR="00116E70" w:rsidRPr="008739D9">
        <w:rPr>
          <w:rFonts w:ascii="Times New Roman" w:hAnsi="Times New Roman" w:cs="Times New Roman"/>
          <w:sz w:val="24"/>
          <w:szCs w:val="24"/>
        </w:rPr>
        <w:t>the plaintiff</w:t>
      </w:r>
      <w:r w:rsidR="00A77788" w:rsidRPr="008739D9">
        <w:rPr>
          <w:rFonts w:ascii="Times New Roman" w:hAnsi="Times New Roman" w:cs="Times New Roman"/>
          <w:sz w:val="24"/>
          <w:szCs w:val="24"/>
        </w:rPr>
        <w:t xml:space="preserve"> </w:t>
      </w:r>
      <w:r w:rsidR="00116E70" w:rsidRPr="008739D9">
        <w:rPr>
          <w:rFonts w:ascii="Times New Roman" w:hAnsi="Times New Roman" w:cs="Times New Roman"/>
          <w:sz w:val="24"/>
          <w:szCs w:val="24"/>
        </w:rPr>
        <w:t>substituted</w:t>
      </w:r>
      <w:r w:rsidR="00A77788" w:rsidRPr="008739D9">
        <w:rPr>
          <w:rFonts w:ascii="Times New Roman" w:hAnsi="Times New Roman" w:cs="Times New Roman"/>
          <w:sz w:val="24"/>
          <w:szCs w:val="24"/>
        </w:rPr>
        <w:t xml:space="preserve"> </w:t>
      </w:r>
      <w:r w:rsidR="00116E70" w:rsidRPr="008739D9">
        <w:rPr>
          <w:rFonts w:ascii="Times New Roman" w:hAnsi="Times New Roman" w:cs="Times New Roman"/>
          <w:sz w:val="24"/>
          <w:szCs w:val="24"/>
        </w:rPr>
        <w:t>her</w:t>
      </w:r>
      <w:r w:rsidR="00A77788" w:rsidRPr="008739D9">
        <w:rPr>
          <w:rFonts w:ascii="Times New Roman" w:hAnsi="Times New Roman" w:cs="Times New Roman"/>
          <w:sz w:val="24"/>
          <w:szCs w:val="24"/>
        </w:rPr>
        <w:t xml:space="preserve"> </w:t>
      </w:r>
      <w:r w:rsidR="00116E70" w:rsidRPr="008739D9">
        <w:rPr>
          <w:rFonts w:ascii="Times New Roman" w:hAnsi="Times New Roman" w:cs="Times New Roman"/>
          <w:sz w:val="24"/>
          <w:szCs w:val="24"/>
        </w:rPr>
        <w:t>claim</w:t>
      </w:r>
      <w:r w:rsidR="00A77788" w:rsidRPr="008739D9">
        <w:rPr>
          <w:rFonts w:ascii="Times New Roman" w:hAnsi="Times New Roman" w:cs="Times New Roman"/>
          <w:sz w:val="24"/>
          <w:szCs w:val="24"/>
        </w:rPr>
        <w:t xml:space="preserve"> </w:t>
      </w:r>
      <w:r w:rsidR="00116E70" w:rsidRPr="008739D9">
        <w:rPr>
          <w:rFonts w:ascii="Times New Roman" w:hAnsi="Times New Roman" w:cs="Times New Roman"/>
          <w:sz w:val="24"/>
          <w:szCs w:val="24"/>
        </w:rPr>
        <w:t>for</w:t>
      </w:r>
      <w:r w:rsidR="00A77788" w:rsidRPr="008739D9">
        <w:rPr>
          <w:rFonts w:ascii="Times New Roman" w:hAnsi="Times New Roman" w:cs="Times New Roman"/>
          <w:sz w:val="24"/>
          <w:szCs w:val="24"/>
        </w:rPr>
        <w:t xml:space="preserve"> </w:t>
      </w:r>
      <w:r w:rsidR="00116E70" w:rsidRPr="008739D9">
        <w:rPr>
          <w:rFonts w:ascii="Times New Roman" w:hAnsi="Times New Roman" w:cs="Times New Roman"/>
          <w:sz w:val="24"/>
          <w:szCs w:val="24"/>
        </w:rPr>
        <w:t>divorce</w:t>
      </w:r>
      <w:r w:rsidR="00A77788" w:rsidRPr="008739D9">
        <w:rPr>
          <w:rFonts w:ascii="Times New Roman" w:hAnsi="Times New Roman" w:cs="Times New Roman"/>
          <w:sz w:val="24"/>
          <w:szCs w:val="24"/>
        </w:rPr>
        <w:t xml:space="preserve"> </w:t>
      </w:r>
      <w:r w:rsidR="00116E70" w:rsidRPr="008739D9">
        <w:rPr>
          <w:rFonts w:ascii="Times New Roman" w:hAnsi="Times New Roman" w:cs="Times New Roman"/>
          <w:sz w:val="24"/>
          <w:szCs w:val="24"/>
        </w:rPr>
        <w:t>with a</w:t>
      </w:r>
      <w:r w:rsidR="00A77788" w:rsidRPr="008739D9">
        <w:rPr>
          <w:rFonts w:ascii="Times New Roman" w:hAnsi="Times New Roman" w:cs="Times New Roman"/>
          <w:sz w:val="24"/>
          <w:szCs w:val="24"/>
        </w:rPr>
        <w:t xml:space="preserve"> </w:t>
      </w:r>
      <w:r w:rsidR="00116E70" w:rsidRPr="008739D9">
        <w:rPr>
          <w:rFonts w:ascii="Times New Roman" w:hAnsi="Times New Roman" w:cs="Times New Roman"/>
          <w:sz w:val="24"/>
          <w:szCs w:val="24"/>
        </w:rPr>
        <w:t xml:space="preserve">claim for the </w:t>
      </w:r>
      <w:r w:rsidR="00EC6D07" w:rsidRPr="008739D9">
        <w:rPr>
          <w:rFonts w:ascii="Times New Roman" w:hAnsi="Times New Roman" w:cs="Times New Roman"/>
          <w:sz w:val="24"/>
          <w:szCs w:val="24"/>
        </w:rPr>
        <w:t>annulment</w:t>
      </w:r>
      <w:r w:rsidR="00116E70" w:rsidRPr="008739D9">
        <w:rPr>
          <w:rFonts w:ascii="Times New Roman" w:hAnsi="Times New Roman" w:cs="Times New Roman"/>
          <w:sz w:val="24"/>
          <w:szCs w:val="24"/>
        </w:rPr>
        <w:t xml:space="preserve"> </w:t>
      </w:r>
      <w:r w:rsidR="00EC6D07" w:rsidRPr="008739D9">
        <w:rPr>
          <w:rFonts w:ascii="Times New Roman" w:hAnsi="Times New Roman" w:cs="Times New Roman"/>
          <w:sz w:val="24"/>
          <w:szCs w:val="24"/>
        </w:rPr>
        <w:t>of</w:t>
      </w:r>
      <w:r w:rsidR="00116E70" w:rsidRPr="008739D9">
        <w:rPr>
          <w:rFonts w:ascii="Times New Roman" w:hAnsi="Times New Roman" w:cs="Times New Roman"/>
          <w:sz w:val="24"/>
          <w:szCs w:val="24"/>
        </w:rPr>
        <w:t xml:space="preserve"> the</w:t>
      </w:r>
      <w:r w:rsidR="00A77788" w:rsidRPr="008739D9">
        <w:rPr>
          <w:rFonts w:ascii="Times New Roman" w:hAnsi="Times New Roman" w:cs="Times New Roman"/>
          <w:sz w:val="24"/>
          <w:szCs w:val="24"/>
        </w:rPr>
        <w:t xml:space="preserve"> </w:t>
      </w:r>
      <w:r w:rsidR="00116E70" w:rsidRPr="008739D9">
        <w:rPr>
          <w:rFonts w:ascii="Times New Roman" w:hAnsi="Times New Roman" w:cs="Times New Roman"/>
          <w:sz w:val="24"/>
          <w:szCs w:val="24"/>
        </w:rPr>
        <w:t>marriage in the main</w:t>
      </w:r>
      <w:r w:rsidR="00A77788" w:rsidRPr="008739D9">
        <w:rPr>
          <w:rFonts w:ascii="Times New Roman" w:hAnsi="Times New Roman" w:cs="Times New Roman"/>
          <w:sz w:val="24"/>
          <w:szCs w:val="24"/>
        </w:rPr>
        <w:t xml:space="preserve"> </w:t>
      </w:r>
      <w:r w:rsidR="00116E70" w:rsidRPr="008739D9">
        <w:rPr>
          <w:rFonts w:ascii="Times New Roman" w:hAnsi="Times New Roman" w:cs="Times New Roman"/>
          <w:sz w:val="24"/>
          <w:szCs w:val="24"/>
        </w:rPr>
        <w:t>and a decree of divorce</w:t>
      </w:r>
      <w:r w:rsidR="00A77788" w:rsidRPr="008739D9">
        <w:rPr>
          <w:rFonts w:ascii="Times New Roman" w:hAnsi="Times New Roman" w:cs="Times New Roman"/>
          <w:sz w:val="24"/>
          <w:szCs w:val="24"/>
        </w:rPr>
        <w:t xml:space="preserve"> </w:t>
      </w:r>
      <w:r w:rsidR="00116E70" w:rsidRPr="008739D9">
        <w:rPr>
          <w:rFonts w:ascii="Times New Roman" w:hAnsi="Times New Roman" w:cs="Times New Roman"/>
          <w:sz w:val="24"/>
          <w:szCs w:val="24"/>
        </w:rPr>
        <w:t>on the</w:t>
      </w:r>
      <w:r w:rsidR="00A77788" w:rsidRPr="008739D9">
        <w:rPr>
          <w:rFonts w:ascii="Times New Roman" w:hAnsi="Times New Roman" w:cs="Times New Roman"/>
          <w:sz w:val="24"/>
          <w:szCs w:val="24"/>
        </w:rPr>
        <w:t xml:space="preserve"> </w:t>
      </w:r>
      <w:r w:rsidR="00116E70" w:rsidRPr="008739D9">
        <w:rPr>
          <w:rFonts w:ascii="Times New Roman" w:hAnsi="Times New Roman" w:cs="Times New Roman"/>
          <w:sz w:val="24"/>
          <w:szCs w:val="24"/>
        </w:rPr>
        <w:t>grounds of irretrievable breakdown in the</w:t>
      </w:r>
      <w:r w:rsidR="00A77788" w:rsidRPr="008739D9">
        <w:rPr>
          <w:rFonts w:ascii="Times New Roman" w:hAnsi="Times New Roman" w:cs="Times New Roman"/>
          <w:sz w:val="24"/>
          <w:szCs w:val="24"/>
        </w:rPr>
        <w:t xml:space="preserve"> </w:t>
      </w:r>
      <w:r w:rsidR="00116E70" w:rsidRPr="008739D9">
        <w:rPr>
          <w:rFonts w:ascii="Times New Roman" w:hAnsi="Times New Roman" w:cs="Times New Roman"/>
          <w:sz w:val="24"/>
          <w:szCs w:val="24"/>
        </w:rPr>
        <w:t xml:space="preserve">alternative. </w:t>
      </w:r>
      <w:r>
        <w:rPr>
          <w:rFonts w:ascii="Times New Roman" w:hAnsi="Times New Roman" w:cs="Times New Roman"/>
          <w:sz w:val="24"/>
          <w:szCs w:val="24"/>
        </w:rPr>
        <w:t>The nature of the amendment had</w:t>
      </w:r>
      <w:r w:rsidR="007C49B1">
        <w:rPr>
          <w:rFonts w:ascii="Times New Roman" w:hAnsi="Times New Roman" w:cs="Times New Roman"/>
          <w:sz w:val="24"/>
          <w:szCs w:val="24"/>
        </w:rPr>
        <w:t xml:space="preserve"> </w:t>
      </w:r>
      <w:r>
        <w:rPr>
          <w:rFonts w:ascii="Times New Roman" w:hAnsi="Times New Roman" w:cs="Times New Roman"/>
          <w:sz w:val="24"/>
          <w:szCs w:val="24"/>
        </w:rPr>
        <w:t>been</w:t>
      </w:r>
      <w:r w:rsidR="007C49B1">
        <w:rPr>
          <w:rFonts w:ascii="Times New Roman" w:hAnsi="Times New Roman" w:cs="Times New Roman"/>
          <w:sz w:val="24"/>
          <w:szCs w:val="24"/>
        </w:rPr>
        <w:t xml:space="preserve"> </w:t>
      </w:r>
      <w:r>
        <w:rPr>
          <w:rFonts w:ascii="Times New Roman" w:hAnsi="Times New Roman" w:cs="Times New Roman"/>
          <w:sz w:val="24"/>
          <w:szCs w:val="24"/>
        </w:rPr>
        <w:t>made</w:t>
      </w:r>
      <w:r w:rsidR="007C49B1">
        <w:rPr>
          <w:rFonts w:ascii="Times New Roman" w:hAnsi="Times New Roman" w:cs="Times New Roman"/>
          <w:sz w:val="24"/>
          <w:szCs w:val="24"/>
        </w:rPr>
        <w:t xml:space="preserve"> </w:t>
      </w:r>
      <w:r>
        <w:rPr>
          <w:rFonts w:ascii="Times New Roman" w:hAnsi="Times New Roman" w:cs="Times New Roman"/>
          <w:sz w:val="24"/>
          <w:szCs w:val="24"/>
        </w:rPr>
        <w:t>known to the</w:t>
      </w:r>
      <w:r w:rsidR="007C49B1">
        <w:rPr>
          <w:rFonts w:ascii="Times New Roman" w:hAnsi="Times New Roman" w:cs="Times New Roman"/>
          <w:sz w:val="24"/>
          <w:szCs w:val="24"/>
        </w:rPr>
        <w:t xml:space="preserve"> </w:t>
      </w:r>
      <w:r>
        <w:rPr>
          <w:rFonts w:ascii="Times New Roman" w:hAnsi="Times New Roman" w:cs="Times New Roman"/>
          <w:sz w:val="24"/>
          <w:szCs w:val="24"/>
        </w:rPr>
        <w:t>defendant</w:t>
      </w:r>
      <w:r w:rsidR="007C49B1">
        <w:rPr>
          <w:rFonts w:ascii="Times New Roman" w:hAnsi="Times New Roman" w:cs="Times New Roman"/>
          <w:sz w:val="24"/>
          <w:szCs w:val="24"/>
        </w:rPr>
        <w:t xml:space="preserve"> </w:t>
      </w:r>
      <w:r>
        <w:rPr>
          <w:rFonts w:ascii="Times New Roman" w:hAnsi="Times New Roman" w:cs="Times New Roman"/>
          <w:sz w:val="24"/>
          <w:szCs w:val="24"/>
        </w:rPr>
        <w:t>from the</w:t>
      </w:r>
      <w:r w:rsidR="007C49B1">
        <w:rPr>
          <w:rFonts w:ascii="Times New Roman" w:hAnsi="Times New Roman" w:cs="Times New Roman"/>
          <w:sz w:val="24"/>
          <w:szCs w:val="24"/>
        </w:rPr>
        <w:t xml:space="preserve"> </w:t>
      </w:r>
      <w:r>
        <w:rPr>
          <w:rFonts w:ascii="Times New Roman" w:hAnsi="Times New Roman" w:cs="Times New Roman"/>
          <w:sz w:val="24"/>
          <w:szCs w:val="24"/>
        </w:rPr>
        <w:t>onset of that</w:t>
      </w:r>
      <w:r w:rsidR="007C49B1">
        <w:rPr>
          <w:rFonts w:ascii="Times New Roman" w:hAnsi="Times New Roman" w:cs="Times New Roman"/>
          <w:sz w:val="24"/>
          <w:szCs w:val="24"/>
        </w:rPr>
        <w:t xml:space="preserve"> </w:t>
      </w:r>
      <w:r>
        <w:rPr>
          <w:rFonts w:ascii="Times New Roman" w:hAnsi="Times New Roman" w:cs="Times New Roman"/>
          <w:sz w:val="24"/>
          <w:szCs w:val="24"/>
        </w:rPr>
        <w:t xml:space="preserve">application. </w:t>
      </w:r>
    </w:p>
    <w:p w14:paraId="7051A661" w14:textId="29A2F24C" w:rsidR="00F43B32" w:rsidRPr="008739D9" w:rsidRDefault="00116E70" w:rsidP="003456C4">
      <w:pPr>
        <w:spacing w:line="360" w:lineRule="auto"/>
        <w:ind w:firstLine="720"/>
        <w:jc w:val="both"/>
        <w:rPr>
          <w:rFonts w:ascii="Times New Roman" w:hAnsi="Times New Roman" w:cs="Times New Roman"/>
          <w:sz w:val="24"/>
          <w:szCs w:val="24"/>
        </w:rPr>
      </w:pPr>
      <w:r w:rsidRPr="008739D9">
        <w:rPr>
          <w:rFonts w:ascii="Times New Roman" w:hAnsi="Times New Roman" w:cs="Times New Roman"/>
          <w:sz w:val="24"/>
          <w:szCs w:val="24"/>
        </w:rPr>
        <w:t>T</w:t>
      </w:r>
      <w:r w:rsidR="002E319B" w:rsidRPr="008739D9">
        <w:rPr>
          <w:rFonts w:ascii="Times New Roman" w:hAnsi="Times New Roman" w:cs="Times New Roman"/>
          <w:sz w:val="24"/>
          <w:szCs w:val="24"/>
        </w:rPr>
        <w:t>he</w:t>
      </w:r>
      <w:r w:rsidR="00A77788" w:rsidRPr="008739D9">
        <w:rPr>
          <w:rFonts w:ascii="Times New Roman" w:hAnsi="Times New Roman" w:cs="Times New Roman"/>
          <w:sz w:val="24"/>
          <w:szCs w:val="24"/>
        </w:rPr>
        <w:t xml:space="preserve"> </w:t>
      </w:r>
      <w:r w:rsidR="002E319B" w:rsidRPr="008739D9">
        <w:rPr>
          <w:rFonts w:ascii="Times New Roman" w:hAnsi="Times New Roman" w:cs="Times New Roman"/>
          <w:sz w:val="24"/>
          <w:szCs w:val="24"/>
        </w:rPr>
        <w:t>defendant</w:t>
      </w:r>
      <w:r w:rsidR="00A77788" w:rsidRPr="008739D9">
        <w:rPr>
          <w:rFonts w:ascii="Times New Roman" w:hAnsi="Times New Roman" w:cs="Times New Roman"/>
          <w:sz w:val="24"/>
          <w:szCs w:val="24"/>
        </w:rPr>
        <w:t xml:space="preserve"> </w:t>
      </w:r>
      <w:r w:rsidRPr="008739D9">
        <w:rPr>
          <w:rFonts w:ascii="Times New Roman" w:hAnsi="Times New Roman" w:cs="Times New Roman"/>
          <w:sz w:val="24"/>
          <w:szCs w:val="24"/>
        </w:rPr>
        <w:t xml:space="preserve">has </w:t>
      </w:r>
      <w:r w:rsidR="002E319B" w:rsidRPr="008739D9">
        <w:rPr>
          <w:rFonts w:ascii="Times New Roman" w:hAnsi="Times New Roman" w:cs="Times New Roman"/>
          <w:sz w:val="24"/>
          <w:szCs w:val="24"/>
        </w:rPr>
        <w:t>filed</w:t>
      </w:r>
      <w:r w:rsidR="00A77788" w:rsidRPr="008739D9">
        <w:rPr>
          <w:rFonts w:ascii="Times New Roman" w:hAnsi="Times New Roman" w:cs="Times New Roman"/>
          <w:sz w:val="24"/>
          <w:szCs w:val="24"/>
        </w:rPr>
        <w:t xml:space="preserve"> </w:t>
      </w:r>
      <w:r w:rsidR="009C523E" w:rsidRPr="008739D9">
        <w:rPr>
          <w:rFonts w:ascii="Times New Roman" w:hAnsi="Times New Roman" w:cs="Times New Roman"/>
          <w:sz w:val="24"/>
          <w:szCs w:val="24"/>
        </w:rPr>
        <w:t>this</w:t>
      </w:r>
      <w:r w:rsidR="00A77788" w:rsidRPr="008739D9">
        <w:rPr>
          <w:rFonts w:ascii="Times New Roman" w:hAnsi="Times New Roman" w:cs="Times New Roman"/>
          <w:sz w:val="24"/>
          <w:szCs w:val="24"/>
        </w:rPr>
        <w:t xml:space="preserve"> </w:t>
      </w:r>
      <w:r w:rsidR="002E319B" w:rsidRPr="008739D9">
        <w:rPr>
          <w:rFonts w:ascii="Times New Roman" w:hAnsi="Times New Roman" w:cs="Times New Roman"/>
          <w:sz w:val="24"/>
          <w:szCs w:val="24"/>
        </w:rPr>
        <w:t>exception to the</w:t>
      </w:r>
      <w:r w:rsidR="00A77788" w:rsidRPr="008739D9">
        <w:rPr>
          <w:rFonts w:ascii="Times New Roman" w:hAnsi="Times New Roman" w:cs="Times New Roman"/>
          <w:sz w:val="24"/>
          <w:szCs w:val="24"/>
        </w:rPr>
        <w:t xml:space="preserve"> </w:t>
      </w:r>
      <w:r w:rsidR="002E319B" w:rsidRPr="008739D9">
        <w:rPr>
          <w:rFonts w:ascii="Times New Roman" w:hAnsi="Times New Roman" w:cs="Times New Roman"/>
          <w:sz w:val="24"/>
          <w:szCs w:val="24"/>
        </w:rPr>
        <w:t>summons</w:t>
      </w:r>
      <w:r w:rsidR="00A77788" w:rsidRPr="008739D9">
        <w:rPr>
          <w:rFonts w:ascii="Times New Roman" w:hAnsi="Times New Roman" w:cs="Times New Roman"/>
          <w:sz w:val="24"/>
          <w:szCs w:val="24"/>
        </w:rPr>
        <w:t xml:space="preserve"> </w:t>
      </w:r>
      <w:r w:rsidR="002E319B" w:rsidRPr="008739D9">
        <w:rPr>
          <w:rFonts w:ascii="Times New Roman" w:hAnsi="Times New Roman" w:cs="Times New Roman"/>
          <w:sz w:val="24"/>
          <w:szCs w:val="24"/>
        </w:rPr>
        <w:t>and</w:t>
      </w:r>
      <w:r w:rsidR="00A77788" w:rsidRPr="008739D9">
        <w:rPr>
          <w:rFonts w:ascii="Times New Roman" w:hAnsi="Times New Roman" w:cs="Times New Roman"/>
          <w:sz w:val="24"/>
          <w:szCs w:val="24"/>
        </w:rPr>
        <w:t xml:space="preserve"> </w:t>
      </w:r>
      <w:r w:rsidR="002E319B" w:rsidRPr="008739D9">
        <w:rPr>
          <w:rFonts w:ascii="Times New Roman" w:hAnsi="Times New Roman" w:cs="Times New Roman"/>
          <w:sz w:val="24"/>
          <w:szCs w:val="24"/>
        </w:rPr>
        <w:t>declaration.</w:t>
      </w:r>
      <w:r w:rsidR="00892668" w:rsidRPr="008739D9">
        <w:rPr>
          <w:rFonts w:ascii="Times New Roman" w:hAnsi="Times New Roman" w:cs="Times New Roman"/>
          <w:sz w:val="24"/>
          <w:szCs w:val="24"/>
        </w:rPr>
        <w:t xml:space="preserve"> The gist of the</w:t>
      </w:r>
      <w:r w:rsidR="009C523E" w:rsidRPr="008739D9">
        <w:rPr>
          <w:rFonts w:ascii="Times New Roman" w:hAnsi="Times New Roman" w:cs="Times New Roman"/>
          <w:sz w:val="24"/>
          <w:szCs w:val="24"/>
        </w:rPr>
        <w:t xml:space="preserve"> exception is that the</w:t>
      </w:r>
      <w:r w:rsidR="00A77788" w:rsidRPr="008739D9">
        <w:rPr>
          <w:rFonts w:ascii="Times New Roman" w:hAnsi="Times New Roman" w:cs="Times New Roman"/>
          <w:sz w:val="24"/>
          <w:szCs w:val="24"/>
        </w:rPr>
        <w:t xml:space="preserve"> </w:t>
      </w:r>
      <w:r w:rsidR="009C523E" w:rsidRPr="008739D9">
        <w:rPr>
          <w:rFonts w:ascii="Times New Roman" w:hAnsi="Times New Roman" w:cs="Times New Roman"/>
          <w:sz w:val="24"/>
          <w:szCs w:val="24"/>
        </w:rPr>
        <w:t>plaintiff cannot</w:t>
      </w:r>
      <w:r w:rsidR="00A77788" w:rsidRPr="008739D9">
        <w:rPr>
          <w:rFonts w:ascii="Times New Roman" w:hAnsi="Times New Roman" w:cs="Times New Roman"/>
          <w:sz w:val="24"/>
          <w:szCs w:val="24"/>
        </w:rPr>
        <w:t xml:space="preserve"> </w:t>
      </w:r>
      <w:r w:rsidR="009C523E" w:rsidRPr="008739D9">
        <w:rPr>
          <w:rFonts w:ascii="Times New Roman" w:hAnsi="Times New Roman" w:cs="Times New Roman"/>
          <w:sz w:val="24"/>
          <w:szCs w:val="24"/>
        </w:rPr>
        <w:t>seek</w:t>
      </w:r>
      <w:r w:rsidR="00A77788" w:rsidRPr="008739D9">
        <w:rPr>
          <w:rFonts w:ascii="Times New Roman" w:hAnsi="Times New Roman" w:cs="Times New Roman"/>
          <w:sz w:val="24"/>
          <w:szCs w:val="24"/>
        </w:rPr>
        <w:t xml:space="preserve"> </w:t>
      </w:r>
      <w:r w:rsidR="009C523E" w:rsidRPr="008739D9">
        <w:rPr>
          <w:rFonts w:ascii="Times New Roman" w:hAnsi="Times New Roman" w:cs="Times New Roman"/>
          <w:sz w:val="24"/>
          <w:szCs w:val="24"/>
        </w:rPr>
        <w:t>both</w:t>
      </w:r>
      <w:r w:rsidR="00A77788" w:rsidRPr="008739D9">
        <w:rPr>
          <w:rFonts w:ascii="Times New Roman" w:hAnsi="Times New Roman" w:cs="Times New Roman"/>
          <w:sz w:val="24"/>
          <w:szCs w:val="24"/>
        </w:rPr>
        <w:t xml:space="preserve"> </w:t>
      </w:r>
      <w:r w:rsidR="009C523E" w:rsidRPr="008739D9">
        <w:rPr>
          <w:rFonts w:ascii="Times New Roman" w:hAnsi="Times New Roman" w:cs="Times New Roman"/>
          <w:sz w:val="24"/>
          <w:szCs w:val="24"/>
        </w:rPr>
        <w:t>nullification</w:t>
      </w:r>
      <w:r w:rsidR="00A77788" w:rsidRPr="008739D9">
        <w:rPr>
          <w:rFonts w:ascii="Times New Roman" w:hAnsi="Times New Roman" w:cs="Times New Roman"/>
          <w:sz w:val="24"/>
          <w:szCs w:val="24"/>
        </w:rPr>
        <w:t xml:space="preserve"> </w:t>
      </w:r>
      <w:r w:rsidR="009C523E" w:rsidRPr="008739D9">
        <w:rPr>
          <w:rFonts w:ascii="Times New Roman" w:hAnsi="Times New Roman" w:cs="Times New Roman"/>
          <w:sz w:val="24"/>
          <w:szCs w:val="24"/>
        </w:rPr>
        <w:t>and</w:t>
      </w:r>
      <w:r w:rsidR="00A77788" w:rsidRPr="008739D9">
        <w:rPr>
          <w:rFonts w:ascii="Times New Roman" w:hAnsi="Times New Roman" w:cs="Times New Roman"/>
          <w:sz w:val="24"/>
          <w:szCs w:val="24"/>
        </w:rPr>
        <w:t xml:space="preserve"> </w:t>
      </w:r>
      <w:r w:rsidR="009C523E" w:rsidRPr="008739D9">
        <w:rPr>
          <w:rFonts w:ascii="Times New Roman" w:hAnsi="Times New Roman" w:cs="Times New Roman"/>
          <w:sz w:val="24"/>
          <w:szCs w:val="24"/>
        </w:rPr>
        <w:t>divorce in the</w:t>
      </w:r>
      <w:r w:rsidR="00A77788" w:rsidRPr="008739D9">
        <w:rPr>
          <w:rFonts w:ascii="Times New Roman" w:hAnsi="Times New Roman" w:cs="Times New Roman"/>
          <w:sz w:val="24"/>
          <w:szCs w:val="24"/>
        </w:rPr>
        <w:t xml:space="preserve"> </w:t>
      </w:r>
      <w:r w:rsidR="009C523E" w:rsidRPr="008739D9">
        <w:rPr>
          <w:rFonts w:ascii="Times New Roman" w:hAnsi="Times New Roman" w:cs="Times New Roman"/>
          <w:sz w:val="24"/>
          <w:szCs w:val="24"/>
        </w:rPr>
        <w:t>same action. The</w:t>
      </w:r>
      <w:r w:rsidR="00A77788" w:rsidRPr="008739D9">
        <w:rPr>
          <w:rFonts w:ascii="Times New Roman" w:hAnsi="Times New Roman" w:cs="Times New Roman"/>
          <w:sz w:val="24"/>
          <w:szCs w:val="24"/>
        </w:rPr>
        <w:t xml:space="preserve"> </w:t>
      </w:r>
      <w:r w:rsidR="009C523E" w:rsidRPr="008739D9">
        <w:rPr>
          <w:rFonts w:ascii="Times New Roman" w:hAnsi="Times New Roman" w:cs="Times New Roman"/>
          <w:sz w:val="24"/>
          <w:szCs w:val="24"/>
        </w:rPr>
        <w:t>plaintiff</w:t>
      </w:r>
      <w:r w:rsidR="003456C4">
        <w:rPr>
          <w:rFonts w:ascii="Times New Roman" w:hAnsi="Times New Roman" w:cs="Times New Roman"/>
          <w:sz w:val="24"/>
          <w:szCs w:val="24"/>
        </w:rPr>
        <w:t xml:space="preserve">’s </w:t>
      </w:r>
      <w:r w:rsidR="009C523E" w:rsidRPr="008739D9">
        <w:rPr>
          <w:rFonts w:ascii="Times New Roman" w:hAnsi="Times New Roman" w:cs="Times New Roman"/>
          <w:sz w:val="24"/>
          <w:szCs w:val="24"/>
        </w:rPr>
        <w:t>claim for nullification is on the</w:t>
      </w:r>
      <w:r w:rsidR="00A77788" w:rsidRPr="008739D9">
        <w:rPr>
          <w:rFonts w:ascii="Times New Roman" w:hAnsi="Times New Roman" w:cs="Times New Roman"/>
          <w:sz w:val="24"/>
          <w:szCs w:val="24"/>
        </w:rPr>
        <w:t xml:space="preserve"> </w:t>
      </w:r>
      <w:r w:rsidR="009C523E" w:rsidRPr="008739D9">
        <w:rPr>
          <w:rFonts w:ascii="Times New Roman" w:hAnsi="Times New Roman" w:cs="Times New Roman"/>
          <w:sz w:val="24"/>
          <w:szCs w:val="24"/>
        </w:rPr>
        <w:t>basis that</w:t>
      </w:r>
      <w:r w:rsidR="00892668" w:rsidRPr="008739D9">
        <w:rPr>
          <w:rFonts w:ascii="Times New Roman" w:hAnsi="Times New Roman" w:cs="Times New Roman"/>
          <w:sz w:val="24"/>
          <w:szCs w:val="24"/>
        </w:rPr>
        <w:t xml:space="preserve"> when the</w:t>
      </w:r>
      <w:r w:rsidR="00A77788" w:rsidRPr="008739D9">
        <w:rPr>
          <w:rFonts w:ascii="Times New Roman" w:hAnsi="Times New Roman" w:cs="Times New Roman"/>
          <w:sz w:val="24"/>
          <w:szCs w:val="24"/>
        </w:rPr>
        <w:t xml:space="preserve"> </w:t>
      </w:r>
      <w:r w:rsidR="00892668" w:rsidRPr="008739D9">
        <w:rPr>
          <w:rFonts w:ascii="Times New Roman" w:hAnsi="Times New Roman" w:cs="Times New Roman"/>
          <w:sz w:val="24"/>
          <w:szCs w:val="24"/>
        </w:rPr>
        <w:t>defendant married</w:t>
      </w:r>
      <w:r w:rsidR="00A77788" w:rsidRPr="008739D9">
        <w:rPr>
          <w:rFonts w:ascii="Times New Roman" w:hAnsi="Times New Roman" w:cs="Times New Roman"/>
          <w:sz w:val="24"/>
          <w:szCs w:val="24"/>
        </w:rPr>
        <w:t xml:space="preserve"> </w:t>
      </w:r>
      <w:r w:rsidR="00892668" w:rsidRPr="008739D9">
        <w:rPr>
          <w:rFonts w:ascii="Times New Roman" w:hAnsi="Times New Roman" w:cs="Times New Roman"/>
          <w:sz w:val="24"/>
          <w:szCs w:val="24"/>
        </w:rPr>
        <w:t>her on 1</w:t>
      </w:r>
      <w:r w:rsidR="00D361C1">
        <w:rPr>
          <w:rFonts w:ascii="Times New Roman" w:hAnsi="Times New Roman" w:cs="Times New Roman"/>
          <w:sz w:val="24"/>
          <w:szCs w:val="24"/>
        </w:rPr>
        <w:t xml:space="preserve"> </w:t>
      </w:r>
      <w:r w:rsidR="00892668" w:rsidRPr="008739D9">
        <w:rPr>
          <w:rFonts w:ascii="Times New Roman" w:hAnsi="Times New Roman" w:cs="Times New Roman"/>
          <w:sz w:val="24"/>
          <w:szCs w:val="24"/>
        </w:rPr>
        <w:t>March 2014</w:t>
      </w:r>
      <w:r w:rsidR="003456C4">
        <w:rPr>
          <w:rFonts w:ascii="Times New Roman" w:hAnsi="Times New Roman" w:cs="Times New Roman"/>
          <w:sz w:val="24"/>
          <w:szCs w:val="24"/>
        </w:rPr>
        <w:t>,</w:t>
      </w:r>
      <w:r w:rsidR="00A77788" w:rsidRPr="008739D9">
        <w:rPr>
          <w:rFonts w:ascii="Times New Roman" w:hAnsi="Times New Roman" w:cs="Times New Roman"/>
          <w:sz w:val="24"/>
          <w:szCs w:val="24"/>
        </w:rPr>
        <w:t xml:space="preserve"> </w:t>
      </w:r>
      <w:r w:rsidR="00EC6D07" w:rsidRPr="008739D9">
        <w:rPr>
          <w:rFonts w:ascii="Times New Roman" w:hAnsi="Times New Roman" w:cs="Times New Roman"/>
          <w:sz w:val="24"/>
          <w:szCs w:val="24"/>
        </w:rPr>
        <w:t>he was</w:t>
      </w:r>
      <w:r w:rsidR="00892668" w:rsidRPr="008739D9">
        <w:rPr>
          <w:rFonts w:ascii="Times New Roman" w:hAnsi="Times New Roman" w:cs="Times New Roman"/>
          <w:sz w:val="24"/>
          <w:szCs w:val="24"/>
        </w:rPr>
        <w:t xml:space="preserve"> already</w:t>
      </w:r>
      <w:r w:rsidR="00A77788" w:rsidRPr="008739D9">
        <w:rPr>
          <w:rFonts w:ascii="Times New Roman" w:hAnsi="Times New Roman" w:cs="Times New Roman"/>
          <w:sz w:val="24"/>
          <w:szCs w:val="24"/>
        </w:rPr>
        <w:t xml:space="preserve"> </w:t>
      </w:r>
      <w:r w:rsidR="00892668" w:rsidRPr="008739D9">
        <w:rPr>
          <w:rFonts w:ascii="Times New Roman" w:hAnsi="Times New Roman" w:cs="Times New Roman"/>
          <w:sz w:val="24"/>
          <w:szCs w:val="24"/>
        </w:rPr>
        <w:t>married</w:t>
      </w:r>
      <w:r w:rsidR="00A77788" w:rsidRPr="008739D9">
        <w:rPr>
          <w:rFonts w:ascii="Times New Roman" w:hAnsi="Times New Roman" w:cs="Times New Roman"/>
          <w:sz w:val="24"/>
          <w:szCs w:val="24"/>
        </w:rPr>
        <w:t xml:space="preserve"> </w:t>
      </w:r>
      <w:r w:rsidR="00892668" w:rsidRPr="008739D9">
        <w:rPr>
          <w:rFonts w:ascii="Times New Roman" w:hAnsi="Times New Roman" w:cs="Times New Roman"/>
          <w:sz w:val="24"/>
          <w:szCs w:val="24"/>
        </w:rPr>
        <w:t>and</w:t>
      </w:r>
      <w:r w:rsidR="00073EBD" w:rsidRPr="008739D9">
        <w:rPr>
          <w:rFonts w:ascii="Times New Roman" w:hAnsi="Times New Roman" w:cs="Times New Roman"/>
          <w:sz w:val="24"/>
          <w:szCs w:val="24"/>
        </w:rPr>
        <w:t xml:space="preserve"> was</w:t>
      </w:r>
      <w:r w:rsidR="00A77788" w:rsidRPr="008739D9">
        <w:rPr>
          <w:rFonts w:ascii="Times New Roman" w:hAnsi="Times New Roman" w:cs="Times New Roman"/>
          <w:sz w:val="24"/>
          <w:szCs w:val="24"/>
        </w:rPr>
        <w:t xml:space="preserve"> </w:t>
      </w:r>
      <w:r w:rsidR="00892668" w:rsidRPr="008739D9">
        <w:rPr>
          <w:rFonts w:ascii="Times New Roman" w:hAnsi="Times New Roman" w:cs="Times New Roman"/>
          <w:sz w:val="24"/>
          <w:szCs w:val="24"/>
        </w:rPr>
        <w:t>still</w:t>
      </w:r>
      <w:r w:rsidR="003456C4">
        <w:rPr>
          <w:rFonts w:ascii="Times New Roman" w:hAnsi="Times New Roman" w:cs="Times New Roman"/>
          <w:sz w:val="24"/>
          <w:szCs w:val="24"/>
        </w:rPr>
        <w:t xml:space="preserve"> </w:t>
      </w:r>
      <w:r w:rsidR="00892668" w:rsidRPr="008739D9">
        <w:rPr>
          <w:rFonts w:ascii="Times New Roman" w:hAnsi="Times New Roman" w:cs="Times New Roman"/>
          <w:sz w:val="24"/>
          <w:szCs w:val="24"/>
        </w:rPr>
        <w:t>married</w:t>
      </w:r>
      <w:r w:rsidR="00A77788" w:rsidRPr="008739D9">
        <w:rPr>
          <w:rFonts w:ascii="Times New Roman" w:hAnsi="Times New Roman" w:cs="Times New Roman"/>
          <w:sz w:val="24"/>
          <w:szCs w:val="24"/>
        </w:rPr>
        <w:t xml:space="preserve"> </w:t>
      </w:r>
      <w:r w:rsidR="00892668" w:rsidRPr="008739D9">
        <w:rPr>
          <w:rFonts w:ascii="Times New Roman" w:hAnsi="Times New Roman" w:cs="Times New Roman"/>
          <w:sz w:val="24"/>
          <w:szCs w:val="24"/>
        </w:rPr>
        <w:t>at the time</w:t>
      </w:r>
      <w:r w:rsidR="00A77788" w:rsidRPr="008739D9">
        <w:rPr>
          <w:rFonts w:ascii="Times New Roman" w:hAnsi="Times New Roman" w:cs="Times New Roman"/>
          <w:sz w:val="24"/>
          <w:szCs w:val="24"/>
        </w:rPr>
        <w:t xml:space="preserve"> </w:t>
      </w:r>
      <w:r w:rsidR="00892668" w:rsidRPr="008739D9">
        <w:rPr>
          <w:rFonts w:ascii="Times New Roman" w:hAnsi="Times New Roman" w:cs="Times New Roman"/>
          <w:sz w:val="24"/>
          <w:szCs w:val="24"/>
        </w:rPr>
        <w:t>to one</w:t>
      </w:r>
      <w:r w:rsidR="00A77788" w:rsidRPr="008739D9">
        <w:rPr>
          <w:rFonts w:ascii="Times New Roman" w:hAnsi="Times New Roman" w:cs="Times New Roman"/>
          <w:sz w:val="24"/>
          <w:szCs w:val="24"/>
        </w:rPr>
        <w:t xml:space="preserve"> </w:t>
      </w:r>
      <w:r w:rsidR="00892668" w:rsidRPr="008739D9">
        <w:rPr>
          <w:rFonts w:ascii="Times New Roman" w:hAnsi="Times New Roman" w:cs="Times New Roman"/>
          <w:sz w:val="24"/>
          <w:szCs w:val="24"/>
        </w:rPr>
        <w:t>Margaret Jeanine Brooks</w:t>
      </w:r>
      <w:r w:rsidR="003456C4">
        <w:rPr>
          <w:rFonts w:ascii="Times New Roman" w:hAnsi="Times New Roman" w:cs="Times New Roman"/>
          <w:sz w:val="24"/>
          <w:szCs w:val="24"/>
        </w:rPr>
        <w:t xml:space="preserve"> in the United States</w:t>
      </w:r>
      <w:r w:rsidR="00892668" w:rsidRPr="008739D9">
        <w:rPr>
          <w:rFonts w:ascii="Times New Roman" w:hAnsi="Times New Roman" w:cs="Times New Roman"/>
          <w:sz w:val="24"/>
          <w:szCs w:val="24"/>
        </w:rPr>
        <w:t>.</w:t>
      </w:r>
      <w:r w:rsidR="00A77788" w:rsidRPr="008739D9">
        <w:rPr>
          <w:rFonts w:ascii="Times New Roman" w:hAnsi="Times New Roman" w:cs="Times New Roman"/>
          <w:sz w:val="24"/>
          <w:szCs w:val="24"/>
        </w:rPr>
        <w:t xml:space="preserve"> </w:t>
      </w:r>
      <w:r w:rsidR="00073EBD" w:rsidRPr="008739D9">
        <w:rPr>
          <w:rFonts w:ascii="Times New Roman" w:hAnsi="Times New Roman" w:cs="Times New Roman"/>
          <w:sz w:val="24"/>
          <w:szCs w:val="24"/>
        </w:rPr>
        <w:t>In the amended</w:t>
      </w:r>
      <w:r w:rsidR="00A77788" w:rsidRPr="008739D9">
        <w:rPr>
          <w:rFonts w:ascii="Times New Roman" w:hAnsi="Times New Roman" w:cs="Times New Roman"/>
          <w:sz w:val="24"/>
          <w:szCs w:val="24"/>
        </w:rPr>
        <w:t xml:space="preserve"> </w:t>
      </w:r>
      <w:r w:rsidR="00073EBD" w:rsidRPr="008739D9">
        <w:rPr>
          <w:rFonts w:ascii="Times New Roman" w:hAnsi="Times New Roman" w:cs="Times New Roman"/>
          <w:sz w:val="24"/>
          <w:szCs w:val="24"/>
        </w:rPr>
        <w:t>declaration t</w:t>
      </w:r>
      <w:r w:rsidR="00F43B32" w:rsidRPr="008739D9">
        <w:rPr>
          <w:rFonts w:ascii="Times New Roman" w:hAnsi="Times New Roman" w:cs="Times New Roman"/>
          <w:sz w:val="24"/>
          <w:szCs w:val="24"/>
        </w:rPr>
        <w:t>he plaintiff</w:t>
      </w:r>
      <w:r w:rsidR="00A77788" w:rsidRPr="008739D9">
        <w:rPr>
          <w:rFonts w:ascii="Times New Roman" w:hAnsi="Times New Roman" w:cs="Times New Roman"/>
          <w:sz w:val="24"/>
          <w:szCs w:val="24"/>
        </w:rPr>
        <w:t xml:space="preserve"> </w:t>
      </w:r>
      <w:r w:rsidR="003456C4">
        <w:rPr>
          <w:rFonts w:ascii="Times New Roman" w:hAnsi="Times New Roman" w:cs="Times New Roman"/>
          <w:sz w:val="24"/>
          <w:szCs w:val="24"/>
        </w:rPr>
        <w:t>pleaded</w:t>
      </w:r>
      <w:r w:rsidR="00A77788" w:rsidRPr="008739D9">
        <w:rPr>
          <w:rFonts w:ascii="Times New Roman" w:hAnsi="Times New Roman" w:cs="Times New Roman"/>
          <w:sz w:val="24"/>
          <w:szCs w:val="24"/>
        </w:rPr>
        <w:t xml:space="preserve"> </w:t>
      </w:r>
      <w:r w:rsidR="00F43B32" w:rsidRPr="008739D9">
        <w:rPr>
          <w:rFonts w:ascii="Times New Roman" w:hAnsi="Times New Roman" w:cs="Times New Roman"/>
          <w:sz w:val="24"/>
          <w:szCs w:val="24"/>
        </w:rPr>
        <w:t>in the relevant</w:t>
      </w:r>
      <w:r w:rsidR="00A77788" w:rsidRPr="008739D9">
        <w:rPr>
          <w:rFonts w:ascii="Times New Roman" w:hAnsi="Times New Roman" w:cs="Times New Roman"/>
          <w:sz w:val="24"/>
          <w:szCs w:val="24"/>
        </w:rPr>
        <w:t xml:space="preserve"> </w:t>
      </w:r>
      <w:r w:rsidR="00F43B32" w:rsidRPr="008739D9">
        <w:rPr>
          <w:rFonts w:ascii="Times New Roman" w:hAnsi="Times New Roman" w:cs="Times New Roman"/>
          <w:sz w:val="24"/>
          <w:szCs w:val="24"/>
        </w:rPr>
        <w:t>paragraphs</w:t>
      </w:r>
      <w:r w:rsidR="00A77788" w:rsidRPr="008739D9">
        <w:rPr>
          <w:rFonts w:ascii="Times New Roman" w:hAnsi="Times New Roman" w:cs="Times New Roman"/>
          <w:sz w:val="24"/>
          <w:szCs w:val="24"/>
        </w:rPr>
        <w:t xml:space="preserve"> </w:t>
      </w:r>
      <w:r w:rsidR="00F43B32" w:rsidRPr="008739D9">
        <w:rPr>
          <w:rFonts w:ascii="Times New Roman" w:hAnsi="Times New Roman" w:cs="Times New Roman"/>
          <w:sz w:val="24"/>
          <w:szCs w:val="24"/>
        </w:rPr>
        <w:t>as follows:</w:t>
      </w:r>
    </w:p>
    <w:p w14:paraId="5B68C3DE" w14:textId="16AD4349" w:rsidR="00F43B32" w:rsidRPr="00D361C1" w:rsidRDefault="003456C4" w:rsidP="00D361C1">
      <w:pPr>
        <w:spacing w:line="240" w:lineRule="auto"/>
        <w:ind w:left="720"/>
        <w:jc w:val="both"/>
        <w:rPr>
          <w:rFonts w:ascii="Times New Roman" w:eastAsia="Times New Roman" w:hAnsi="Times New Roman" w:cs="Times New Roman"/>
          <w:color w:val="333333"/>
          <w:lang w:eastAsia="en-ZW"/>
        </w:rPr>
      </w:pPr>
      <w:r w:rsidRPr="00D361C1">
        <w:rPr>
          <w:rFonts w:ascii="Times New Roman" w:eastAsia="Times New Roman" w:hAnsi="Times New Roman" w:cs="Times New Roman"/>
          <w:color w:val="333333"/>
          <w:lang w:eastAsia="en-ZW"/>
        </w:rPr>
        <w:t>“</w:t>
      </w:r>
      <w:r w:rsidR="00F43B32" w:rsidRPr="00D361C1">
        <w:rPr>
          <w:rFonts w:ascii="Times New Roman" w:eastAsia="Times New Roman" w:hAnsi="Times New Roman" w:cs="Times New Roman"/>
          <w:color w:val="333333"/>
          <w:lang w:eastAsia="en-ZW"/>
        </w:rPr>
        <w:t>6. Accordingly, the Plaintiff avers that, on the date of the solemnization of her marriage to the Defendant, he was lawfully married in a civil marriage to someone else and, accordingly, was not capable of lawfully marrying the Plaintiff;</w:t>
      </w:r>
    </w:p>
    <w:p w14:paraId="395A606F" w14:textId="1BD2D88D" w:rsidR="00F43B32" w:rsidRPr="00D361C1" w:rsidRDefault="00653A42" w:rsidP="00D361C1">
      <w:pPr>
        <w:spacing w:line="240" w:lineRule="auto"/>
        <w:ind w:left="720"/>
        <w:jc w:val="both"/>
        <w:rPr>
          <w:rFonts w:ascii="Times New Roman" w:eastAsia="Times New Roman" w:hAnsi="Times New Roman" w:cs="Times New Roman"/>
          <w:color w:val="333333"/>
          <w:lang w:eastAsia="en-ZW"/>
        </w:rPr>
      </w:pPr>
      <w:r w:rsidRPr="00D361C1">
        <w:rPr>
          <w:rFonts w:ascii="Times New Roman" w:eastAsia="Times New Roman" w:hAnsi="Times New Roman" w:cs="Times New Roman"/>
          <w:color w:val="333333"/>
          <w:lang w:eastAsia="en-ZW"/>
        </w:rPr>
        <w:t>I</w:t>
      </w:r>
      <w:r w:rsidR="00F43B32" w:rsidRPr="00D361C1">
        <w:rPr>
          <w:rFonts w:ascii="Times New Roman" w:eastAsia="Times New Roman" w:hAnsi="Times New Roman" w:cs="Times New Roman"/>
          <w:color w:val="333333"/>
          <w:lang w:eastAsia="en-ZW"/>
        </w:rPr>
        <w:t>n the further alternative</w:t>
      </w:r>
    </w:p>
    <w:p w14:paraId="6E6BC88D" w14:textId="1FDC2346" w:rsidR="00F43B32" w:rsidRPr="00D361C1" w:rsidRDefault="00653A42" w:rsidP="00D361C1">
      <w:pPr>
        <w:spacing w:line="240" w:lineRule="auto"/>
        <w:ind w:left="720"/>
        <w:jc w:val="both"/>
        <w:rPr>
          <w:rFonts w:ascii="Times New Roman" w:eastAsia="Times New Roman" w:hAnsi="Times New Roman" w:cs="Times New Roman"/>
          <w:color w:val="333333"/>
          <w:lang w:eastAsia="en-ZW"/>
        </w:rPr>
      </w:pPr>
      <w:r w:rsidRPr="00D361C1">
        <w:rPr>
          <w:rFonts w:ascii="Times New Roman" w:eastAsia="Times New Roman" w:hAnsi="Times New Roman" w:cs="Times New Roman"/>
          <w:color w:val="333333"/>
          <w:lang w:eastAsia="en-ZW"/>
        </w:rPr>
        <w:lastRenderedPageBreak/>
        <w:t>7. T</w:t>
      </w:r>
      <w:r w:rsidR="00F43B32" w:rsidRPr="00D361C1">
        <w:rPr>
          <w:rFonts w:ascii="Times New Roman" w:eastAsia="Times New Roman" w:hAnsi="Times New Roman" w:cs="Times New Roman"/>
          <w:color w:val="333333"/>
          <w:lang w:eastAsia="en-ZW"/>
        </w:rPr>
        <w:t xml:space="preserve">he Plaintiff avers that the marriage between the Plaintiff and the Defendant is void </w:t>
      </w:r>
      <w:r w:rsidR="00F43B32" w:rsidRPr="00D361C1">
        <w:rPr>
          <w:rFonts w:ascii="Times New Roman" w:eastAsia="Times New Roman" w:hAnsi="Times New Roman" w:cs="Times New Roman"/>
          <w:i/>
          <w:color w:val="333333"/>
          <w:lang w:eastAsia="en-ZW"/>
        </w:rPr>
        <w:t>ab initio</w:t>
      </w:r>
      <w:r w:rsidR="00F43B32" w:rsidRPr="00D361C1">
        <w:rPr>
          <w:rFonts w:ascii="Times New Roman" w:eastAsia="Times New Roman" w:hAnsi="Times New Roman" w:cs="Times New Roman"/>
          <w:color w:val="333333"/>
          <w:lang w:eastAsia="en-ZW"/>
        </w:rPr>
        <w:t xml:space="preserve"> as it did not satisfy the requirements of the Marriage Act;</w:t>
      </w:r>
    </w:p>
    <w:p w14:paraId="3A782EA0" w14:textId="642DCF47" w:rsidR="00F43B32" w:rsidRPr="00D361C1" w:rsidRDefault="00F43B32" w:rsidP="00D361C1">
      <w:pPr>
        <w:spacing w:line="240" w:lineRule="auto"/>
        <w:ind w:left="720"/>
        <w:jc w:val="both"/>
        <w:rPr>
          <w:rFonts w:ascii="Times New Roman" w:eastAsia="Times New Roman" w:hAnsi="Times New Roman" w:cs="Times New Roman"/>
          <w:color w:val="333333"/>
          <w:lang w:eastAsia="en-ZW"/>
        </w:rPr>
      </w:pPr>
      <w:r w:rsidRPr="00D361C1">
        <w:rPr>
          <w:rFonts w:ascii="Times New Roman" w:eastAsia="Times New Roman" w:hAnsi="Times New Roman" w:cs="Times New Roman"/>
          <w:color w:val="333333"/>
          <w:lang w:eastAsia="en-ZW"/>
        </w:rPr>
        <w:t>and, in the further alternative,</w:t>
      </w:r>
    </w:p>
    <w:p w14:paraId="4C75CD67" w14:textId="19D74BE6" w:rsidR="00F43B32" w:rsidRPr="00D361C1" w:rsidRDefault="00653A42" w:rsidP="00D361C1">
      <w:pPr>
        <w:spacing w:line="240" w:lineRule="auto"/>
        <w:ind w:left="720"/>
        <w:jc w:val="both"/>
        <w:rPr>
          <w:rFonts w:ascii="Times New Roman" w:eastAsia="Times New Roman" w:hAnsi="Times New Roman" w:cs="Times New Roman"/>
          <w:color w:val="333333"/>
          <w:lang w:eastAsia="en-ZW"/>
        </w:rPr>
      </w:pPr>
      <w:r w:rsidRPr="00D361C1">
        <w:rPr>
          <w:rFonts w:ascii="Times New Roman" w:eastAsia="Times New Roman" w:hAnsi="Times New Roman" w:cs="Times New Roman"/>
          <w:color w:val="333333"/>
          <w:lang w:eastAsia="en-ZW"/>
        </w:rPr>
        <w:t>8. T</w:t>
      </w:r>
      <w:r w:rsidR="00F43B32" w:rsidRPr="00D361C1">
        <w:rPr>
          <w:rFonts w:ascii="Times New Roman" w:eastAsia="Times New Roman" w:hAnsi="Times New Roman" w:cs="Times New Roman"/>
          <w:color w:val="333333"/>
          <w:lang w:eastAsia="en-ZW"/>
        </w:rPr>
        <w:t>he Plaintiff avers that the Defendant wrongfully and unlawfully failed to disclose to the Plaintiff that he was still married to someone else and, therefore, could not lawfully contract a marriage with the Plaintiff.</w:t>
      </w:r>
    </w:p>
    <w:p w14:paraId="57371ABD" w14:textId="4BD402AC" w:rsidR="00F43B32" w:rsidRPr="00D361C1" w:rsidRDefault="00F43B32" w:rsidP="00D361C1">
      <w:pPr>
        <w:spacing w:line="240" w:lineRule="auto"/>
        <w:ind w:left="720"/>
        <w:jc w:val="both"/>
        <w:rPr>
          <w:rFonts w:ascii="Times New Roman" w:eastAsia="Times New Roman" w:hAnsi="Times New Roman" w:cs="Times New Roman"/>
          <w:color w:val="333333"/>
          <w:lang w:eastAsia="en-ZW"/>
        </w:rPr>
      </w:pPr>
      <w:r w:rsidRPr="00D361C1">
        <w:rPr>
          <w:rFonts w:ascii="Times New Roman" w:eastAsia="Times New Roman" w:hAnsi="Times New Roman" w:cs="Times New Roman"/>
          <w:color w:val="333333"/>
          <w:lang w:eastAsia="en-ZW"/>
        </w:rPr>
        <w:t>9. The Plaintiff avers that, in all the above instances, her marriage to the Defendant may properly be annulled by this Honourable Court and prays for a Decree of Annulment together with ancillary relief, as set out herein.</w:t>
      </w:r>
    </w:p>
    <w:p w14:paraId="1F775801" w14:textId="58376DBE" w:rsidR="00F43B32" w:rsidRPr="00D361C1" w:rsidRDefault="00F43B32" w:rsidP="00D361C1">
      <w:pPr>
        <w:spacing w:line="240" w:lineRule="auto"/>
        <w:ind w:left="720"/>
        <w:jc w:val="both"/>
        <w:rPr>
          <w:rFonts w:ascii="Times New Roman" w:eastAsia="Times New Roman" w:hAnsi="Times New Roman" w:cs="Times New Roman"/>
          <w:color w:val="333333"/>
          <w:lang w:eastAsia="en-ZW"/>
        </w:rPr>
      </w:pPr>
      <w:r w:rsidRPr="00D361C1">
        <w:rPr>
          <w:rFonts w:ascii="Times New Roman" w:eastAsia="Times New Roman" w:hAnsi="Times New Roman" w:cs="Times New Roman"/>
          <w:color w:val="333333"/>
          <w:lang w:eastAsia="en-ZW"/>
        </w:rPr>
        <w:t>10. By the deletion of the existing paragraph 8 and the insertion of the following paragraphs starting as paragraph 8A et seq:</w:t>
      </w:r>
    </w:p>
    <w:p w14:paraId="546FCBE1" w14:textId="604AF7FB" w:rsidR="00D361C1" w:rsidRDefault="00F43B32" w:rsidP="00A32755">
      <w:pPr>
        <w:spacing w:line="240" w:lineRule="auto"/>
        <w:ind w:left="720"/>
        <w:jc w:val="both"/>
        <w:rPr>
          <w:rFonts w:ascii="Times New Roman" w:eastAsia="Times New Roman" w:hAnsi="Times New Roman" w:cs="Times New Roman"/>
          <w:color w:val="333333"/>
          <w:lang w:eastAsia="en-ZW"/>
        </w:rPr>
      </w:pPr>
      <w:r w:rsidRPr="00D361C1">
        <w:rPr>
          <w:rFonts w:ascii="Times New Roman" w:eastAsia="Times New Roman" w:hAnsi="Times New Roman" w:cs="Times New Roman"/>
          <w:color w:val="333333"/>
          <w:lang w:eastAsia="en-ZW"/>
        </w:rPr>
        <w:t>8</w:t>
      </w:r>
      <w:r w:rsidR="00EC6D07" w:rsidRPr="00D361C1">
        <w:rPr>
          <w:rFonts w:ascii="Times New Roman" w:eastAsia="Times New Roman" w:hAnsi="Times New Roman" w:cs="Times New Roman"/>
          <w:color w:val="333333"/>
          <w:lang w:eastAsia="en-ZW"/>
        </w:rPr>
        <w:t>A. In</w:t>
      </w:r>
      <w:r w:rsidRPr="00D361C1">
        <w:rPr>
          <w:rFonts w:ascii="Times New Roman" w:eastAsia="Times New Roman" w:hAnsi="Times New Roman" w:cs="Times New Roman"/>
          <w:color w:val="333333"/>
          <w:lang w:eastAsia="en-ZW"/>
        </w:rPr>
        <w:t xml:space="preserve"> the event of the granting of a </w:t>
      </w:r>
      <w:r w:rsidRPr="00D361C1">
        <w:rPr>
          <w:rFonts w:ascii="Times New Roman" w:eastAsia="Times New Roman" w:hAnsi="Times New Roman" w:cs="Times New Roman"/>
          <w:b/>
          <w:bCs/>
          <w:color w:val="333333"/>
          <w:u w:val="single"/>
          <w:lang w:eastAsia="en-ZW"/>
        </w:rPr>
        <w:t>Decree of Nullity /Annulment; and/or, in the alternative, a Decree of Divorce</w:t>
      </w:r>
      <w:r w:rsidRPr="00D361C1">
        <w:rPr>
          <w:rFonts w:ascii="Times New Roman" w:eastAsia="Times New Roman" w:hAnsi="Times New Roman" w:cs="Times New Roman"/>
          <w:color w:val="333333"/>
          <w:lang w:eastAsia="en-ZW"/>
        </w:rPr>
        <w:t xml:space="preserve"> by this Honourable Court, it is be just and</w:t>
      </w:r>
      <w:r w:rsidR="00A77788" w:rsidRPr="00D361C1">
        <w:rPr>
          <w:rFonts w:ascii="Times New Roman" w:eastAsia="Times New Roman" w:hAnsi="Times New Roman" w:cs="Times New Roman"/>
          <w:color w:val="333333"/>
          <w:lang w:eastAsia="en-ZW"/>
        </w:rPr>
        <w:t xml:space="preserve"> </w:t>
      </w:r>
      <w:r w:rsidRPr="00D361C1">
        <w:rPr>
          <w:rFonts w:ascii="Times New Roman" w:eastAsia="Times New Roman" w:hAnsi="Times New Roman" w:cs="Times New Roman"/>
          <w:color w:val="333333"/>
          <w:lang w:eastAsia="en-ZW"/>
        </w:rPr>
        <w:t>equitable that the Defendant be ordered……….</w:t>
      </w:r>
      <w:r w:rsidR="00006E15" w:rsidRPr="00D361C1">
        <w:rPr>
          <w:rFonts w:ascii="Times New Roman" w:eastAsia="Times New Roman" w:hAnsi="Times New Roman" w:cs="Times New Roman"/>
          <w:color w:val="333333"/>
          <w:lang w:eastAsia="en-ZW"/>
        </w:rPr>
        <w:t>”</w:t>
      </w:r>
    </w:p>
    <w:p w14:paraId="78F3A7CE" w14:textId="5FED60D6" w:rsidR="00073EBD" w:rsidRPr="008739D9" w:rsidRDefault="003456C4" w:rsidP="00D361C1">
      <w:pPr>
        <w:spacing w:line="360" w:lineRule="auto"/>
        <w:ind w:firstLine="720"/>
        <w:jc w:val="both"/>
        <w:rPr>
          <w:rFonts w:ascii="Times New Roman" w:eastAsia="Times New Roman" w:hAnsi="Times New Roman" w:cs="Times New Roman"/>
          <w:color w:val="333333"/>
          <w:sz w:val="24"/>
          <w:szCs w:val="24"/>
          <w:lang w:eastAsia="en-ZW"/>
        </w:rPr>
      </w:pPr>
      <w:r>
        <w:rPr>
          <w:rFonts w:ascii="Times New Roman" w:eastAsia="Times New Roman" w:hAnsi="Times New Roman" w:cs="Times New Roman"/>
          <w:color w:val="333333"/>
          <w:sz w:val="24"/>
          <w:szCs w:val="24"/>
          <w:lang w:eastAsia="en-ZW"/>
        </w:rPr>
        <w:t>Upon receiving the</w:t>
      </w:r>
      <w:r w:rsidR="007C49B1">
        <w:rPr>
          <w:rFonts w:ascii="Times New Roman" w:eastAsia="Times New Roman" w:hAnsi="Times New Roman" w:cs="Times New Roman"/>
          <w:color w:val="333333"/>
          <w:sz w:val="24"/>
          <w:szCs w:val="24"/>
          <w:lang w:eastAsia="en-ZW"/>
        </w:rPr>
        <w:t xml:space="preserve"> </w:t>
      </w:r>
      <w:r>
        <w:rPr>
          <w:rFonts w:ascii="Times New Roman" w:eastAsia="Times New Roman" w:hAnsi="Times New Roman" w:cs="Times New Roman"/>
          <w:color w:val="333333"/>
          <w:sz w:val="24"/>
          <w:szCs w:val="24"/>
          <w:lang w:eastAsia="en-ZW"/>
        </w:rPr>
        <w:t xml:space="preserve">amended summons, </w:t>
      </w:r>
      <w:r w:rsidR="00AC2E78" w:rsidRPr="008739D9">
        <w:rPr>
          <w:rFonts w:ascii="Times New Roman" w:eastAsia="Times New Roman" w:hAnsi="Times New Roman" w:cs="Times New Roman"/>
          <w:color w:val="333333"/>
          <w:sz w:val="24"/>
          <w:szCs w:val="24"/>
          <w:lang w:eastAsia="en-ZW"/>
        </w:rPr>
        <w:t>the</w:t>
      </w:r>
      <w:r w:rsidR="00A77788" w:rsidRPr="008739D9">
        <w:rPr>
          <w:rFonts w:ascii="Times New Roman" w:eastAsia="Times New Roman" w:hAnsi="Times New Roman" w:cs="Times New Roman"/>
          <w:color w:val="333333"/>
          <w:sz w:val="24"/>
          <w:szCs w:val="24"/>
          <w:lang w:eastAsia="en-ZW"/>
        </w:rPr>
        <w:t xml:space="preserve"> </w:t>
      </w:r>
      <w:r w:rsidR="00EC6D07" w:rsidRPr="008739D9">
        <w:rPr>
          <w:rFonts w:ascii="Times New Roman" w:eastAsia="Times New Roman" w:hAnsi="Times New Roman" w:cs="Times New Roman"/>
          <w:color w:val="333333"/>
          <w:sz w:val="24"/>
          <w:szCs w:val="24"/>
          <w:lang w:eastAsia="en-ZW"/>
        </w:rPr>
        <w:t>defendant’s</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lawyers</w:t>
      </w:r>
      <w:r w:rsidR="00A77788" w:rsidRPr="008739D9">
        <w:rPr>
          <w:rFonts w:ascii="Times New Roman" w:eastAsia="Times New Roman" w:hAnsi="Times New Roman" w:cs="Times New Roman"/>
          <w:color w:val="333333"/>
          <w:sz w:val="24"/>
          <w:szCs w:val="24"/>
          <w:lang w:eastAsia="en-ZW"/>
        </w:rPr>
        <w:t xml:space="preserve"> </w:t>
      </w:r>
      <w:r w:rsidR="00EC6D07" w:rsidRPr="008739D9">
        <w:rPr>
          <w:rFonts w:ascii="Times New Roman" w:eastAsia="Times New Roman" w:hAnsi="Times New Roman" w:cs="Times New Roman"/>
          <w:color w:val="333333"/>
          <w:sz w:val="24"/>
          <w:szCs w:val="24"/>
          <w:lang w:eastAsia="en-ZW"/>
        </w:rPr>
        <w:t>wrote</w:t>
      </w:r>
      <w:r w:rsidR="00653A42" w:rsidRPr="00653A42">
        <w:rPr>
          <w:rFonts w:ascii="Times New Roman" w:eastAsia="Times New Roman" w:hAnsi="Times New Roman" w:cs="Times New Roman"/>
          <w:color w:val="333333"/>
          <w:sz w:val="24"/>
          <w:szCs w:val="24"/>
          <w:lang w:eastAsia="en-ZW"/>
        </w:rPr>
        <w:t xml:space="preserve"> </w:t>
      </w:r>
      <w:r w:rsidR="00653A42" w:rsidRPr="008739D9">
        <w:rPr>
          <w:rFonts w:ascii="Times New Roman" w:eastAsia="Times New Roman" w:hAnsi="Times New Roman" w:cs="Times New Roman"/>
          <w:color w:val="333333"/>
          <w:sz w:val="24"/>
          <w:szCs w:val="24"/>
          <w:lang w:eastAsia="en-ZW"/>
        </w:rPr>
        <w:t>to the plaintiff’s lawyers</w:t>
      </w:r>
      <w:r w:rsidR="007C49B1">
        <w:rPr>
          <w:rFonts w:ascii="Times New Roman" w:eastAsia="Times New Roman" w:hAnsi="Times New Roman" w:cs="Times New Roman"/>
          <w:color w:val="333333"/>
          <w:sz w:val="24"/>
          <w:szCs w:val="24"/>
          <w:lang w:eastAsia="en-ZW"/>
        </w:rPr>
        <w:t xml:space="preserve"> </w:t>
      </w:r>
      <w:r>
        <w:rPr>
          <w:rFonts w:ascii="Times New Roman" w:eastAsia="Times New Roman" w:hAnsi="Times New Roman" w:cs="Times New Roman"/>
          <w:color w:val="333333"/>
          <w:sz w:val="24"/>
          <w:szCs w:val="24"/>
          <w:lang w:eastAsia="en-ZW"/>
        </w:rPr>
        <w:t>o</w:t>
      </w:r>
      <w:r w:rsidRPr="008739D9">
        <w:rPr>
          <w:rFonts w:ascii="Times New Roman" w:eastAsia="Times New Roman" w:hAnsi="Times New Roman" w:cs="Times New Roman"/>
          <w:color w:val="333333"/>
          <w:sz w:val="24"/>
          <w:szCs w:val="24"/>
          <w:lang w:eastAsia="en-ZW"/>
        </w:rPr>
        <w:t>n</w:t>
      </w:r>
      <w:r>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4 November 2024</w:t>
      </w:r>
      <w:r w:rsidR="00653A42">
        <w:rPr>
          <w:rFonts w:ascii="Times New Roman" w:eastAsia="Times New Roman" w:hAnsi="Times New Roman" w:cs="Times New Roman"/>
          <w:color w:val="333333"/>
          <w:sz w:val="24"/>
          <w:szCs w:val="24"/>
          <w:lang w:eastAsia="en-ZW"/>
        </w:rPr>
        <w:t>,</w:t>
      </w:r>
      <w:r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indicating that the</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amendment</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had</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added a cause of</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action which made the</w:t>
      </w:r>
      <w:r w:rsidR="00A77788" w:rsidRPr="008739D9">
        <w:rPr>
          <w:rFonts w:ascii="Times New Roman" w:eastAsia="Times New Roman" w:hAnsi="Times New Roman" w:cs="Times New Roman"/>
          <w:color w:val="333333"/>
          <w:sz w:val="24"/>
          <w:szCs w:val="24"/>
          <w:lang w:eastAsia="en-ZW"/>
        </w:rPr>
        <w:t xml:space="preserve"> </w:t>
      </w:r>
      <w:r>
        <w:rPr>
          <w:rFonts w:ascii="Times New Roman" w:eastAsia="Times New Roman" w:hAnsi="Times New Roman" w:cs="Times New Roman"/>
          <w:color w:val="333333"/>
          <w:sz w:val="24"/>
          <w:szCs w:val="24"/>
          <w:lang w:eastAsia="en-ZW"/>
        </w:rPr>
        <w:t>claim v</w:t>
      </w:r>
      <w:r w:rsidR="00AC2E78" w:rsidRPr="008739D9">
        <w:rPr>
          <w:rFonts w:ascii="Times New Roman" w:eastAsia="Times New Roman" w:hAnsi="Times New Roman" w:cs="Times New Roman"/>
          <w:color w:val="333333"/>
          <w:sz w:val="24"/>
          <w:szCs w:val="24"/>
          <w:lang w:eastAsia="en-ZW"/>
        </w:rPr>
        <w:t>ague</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and</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embarrassing</w:t>
      </w:r>
      <w:r w:rsidR="00A77788" w:rsidRPr="008739D9">
        <w:rPr>
          <w:rFonts w:ascii="Times New Roman" w:eastAsia="Times New Roman" w:hAnsi="Times New Roman" w:cs="Times New Roman"/>
          <w:color w:val="333333"/>
          <w:sz w:val="24"/>
          <w:szCs w:val="24"/>
          <w:lang w:eastAsia="en-ZW"/>
        </w:rPr>
        <w:t xml:space="preserve"> </w:t>
      </w:r>
      <w:r>
        <w:rPr>
          <w:rFonts w:ascii="Times New Roman" w:eastAsia="Times New Roman" w:hAnsi="Times New Roman" w:cs="Times New Roman"/>
          <w:color w:val="333333"/>
          <w:sz w:val="24"/>
          <w:szCs w:val="24"/>
          <w:lang w:eastAsia="en-ZW"/>
        </w:rPr>
        <w:t>because</w:t>
      </w:r>
      <w:r w:rsidR="00AC2E78" w:rsidRPr="008739D9">
        <w:rPr>
          <w:rFonts w:ascii="Times New Roman" w:eastAsia="Times New Roman" w:hAnsi="Times New Roman" w:cs="Times New Roman"/>
          <w:color w:val="333333"/>
          <w:sz w:val="24"/>
          <w:szCs w:val="24"/>
          <w:lang w:eastAsia="en-ZW"/>
        </w:rPr>
        <w:t xml:space="preserve"> there was</w:t>
      </w:r>
      <w:r>
        <w:rPr>
          <w:rFonts w:ascii="Times New Roman" w:eastAsia="Times New Roman" w:hAnsi="Times New Roman" w:cs="Times New Roman"/>
          <w:color w:val="333333"/>
          <w:sz w:val="24"/>
          <w:szCs w:val="24"/>
          <w:lang w:eastAsia="en-ZW"/>
        </w:rPr>
        <w:t xml:space="preserve"> either </w:t>
      </w:r>
      <w:r w:rsidR="00AC2E78" w:rsidRPr="008739D9">
        <w:rPr>
          <w:rFonts w:ascii="Times New Roman" w:eastAsia="Times New Roman" w:hAnsi="Times New Roman" w:cs="Times New Roman"/>
          <w:color w:val="333333"/>
          <w:sz w:val="24"/>
          <w:szCs w:val="24"/>
          <w:lang w:eastAsia="en-ZW"/>
        </w:rPr>
        <w:t>a marriage</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or</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there</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was</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no marriage</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between</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the</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parties. They</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indicated that</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a party</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must have</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the</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courage of his/her convictions and</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that the</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plaintiff</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could</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not have</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it</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both</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ways. They</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were of the view</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that</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the</w:t>
      </w:r>
      <w:r w:rsidR="00A77788" w:rsidRPr="008739D9">
        <w:rPr>
          <w:rFonts w:ascii="Times New Roman" w:eastAsia="Times New Roman" w:hAnsi="Times New Roman" w:cs="Times New Roman"/>
          <w:color w:val="333333"/>
          <w:sz w:val="24"/>
          <w:szCs w:val="24"/>
          <w:lang w:eastAsia="en-ZW"/>
        </w:rPr>
        <w:t xml:space="preserve"> </w:t>
      </w:r>
      <w:r w:rsidR="00EE409D">
        <w:rPr>
          <w:rFonts w:ascii="Times New Roman" w:eastAsia="Times New Roman" w:hAnsi="Times New Roman" w:cs="Times New Roman"/>
          <w:color w:val="333333"/>
          <w:sz w:val="24"/>
          <w:szCs w:val="24"/>
          <w:lang w:eastAsia="en-ZW"/>
        </w:rPr>
        <w:t>t</w:t>
      </w:r>
      <w:r w:rsidR="00AC2E78" w:rsidRPr="008739D9">
        <w:rPr>
          <w:rFonts w:ascii="Times New Roman" w:eastAsia="Times New Roman" w:hAnsi="Times New Roman" w:cs="Times New Roman"/>
          <w:color w:val="333333"/>
          <w:sz w:val="24"/>
          <w:szCs w:val="24"/>
          <w:lang w:eastAsia="en-ZW"/>
        </w:rPr>
        <w:t>w</w:t>
      </w:r>
      <w:r w:rsidR="00EE409D">
        <w:rPr>
          <w:rFonts w:ascii="Times New Roman" w:eastAsia="Times New Roman" w:hAnsi="Times New Roman" w:cs="Times New Roman"/>
          <w:color w:val="333333"/>
          <w:sz w:val="24"/>
          <w:szCs w:val="24"/>
          <w:lang w:eastAsia="en-ZW"/>
        </w:rPr>
        <w:t>o</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 xml:space="preserve">causes of </w:t>
      </w:r>
      <w:r w:rsidR="00EC6D07" w:rsidRPr="008739D9">
        <w:rPr>
          <w:rFonts w:ascii="Times New Roman" w:eastAsia="Times New Roman" w:hAnsi="Times New Roman" w:cs="Times New Roman"/>
          <w:color w:val="333333"/>
          <w:sz w:val="24"/>
          <w:szCs w:val="24"/>
          <w:lang w:eastAsia="en-ZW"/>
        </w:rPr>
        <w:t>action,</w:t>
      </w:r>
      <w:r w:rsidR="00073EBD" w:rsidRPr="008739D9">
        <w:rPr>
          <w:rFonts w:ascii="Times New Roman" w:eastAsia="Times New Roman" w:hAnsi="Times New Roman" w:cs="Times New Roman"/>
          <w:color w:val="333333"/>
          <w:sz w:val="24"/>
          <w:szCs w:val="24"/>
          <w:lang w:eastAsia="en-ZW"/>
        </w:rPr>
        <w:t xml:space="preserve"> </w:t>
      </w:r>
      <w:r w:rsidR="00653A42">
        <w:rPr>
          <w:rFonts w:ascii="Times New Roman" w:eastAsia="Times New Roman" w:hAnsi="Times New Roman" w:cs="Times New Roman"/>
          <w:color w:val="333333"/>
          <w:sz w:val="24"/>
          <w:szCs w:val="24"/>
          <w:lang w:eastAsia="en-ZW"/>
        </w:rPr>
        <w:t xml:space="preserve">namely </w:t>
      </w:r>
      <w:r w:rsidR="00073EBD" w:rsidRPr="008739D9">
        <w:rPr>
          <w:rFonts w:ascii="Times New Roman" w:eastAsia="Times New Roman" w:hAnsi="Times New Roman" w:cs="Times New Roman"/>
          <w:color w:val="333333"/>
          <w:sz w:val="24"/>
          <w:szCs w:val="24"/>
          <w:lang w:eastAsia="en-ZW"/>
        </w:rPr>
        <w:t xml:space="preserve">divorce and nullity </w:t>
      </w:r>
      <w:r w:rsidR="00AC2E78" w:rsidRPr="008739D9">
        <w:rPr>
          <w:rFonts w:ascii="Times New Roman" w:eastAsia="Times New Roman" w:hAnsi="Times New Roman" w:cs="Times New Roman"/>
          <w:color w:val="333333"/>
          <w:sz w:val="24"/>
          <w:szCs w:val="24"/>
          <w:lang w:eastAsia="en-ZW"/>
        </w:rPr>
        <w:t>were mutually</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exclusive</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even if</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pleaded</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in the</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 xml:space="preserve">alternative. They </w:t>
      </w:r>
      <w:r w:rsidR="00EC6D07" w:rsidRPr="008739D9">
        <w:rPr>
          <w:rFonts w:ascii="Times New Roman" w:eastAsia="Times New Roman" w:hAnsi="Times New Roman" w:cs="Times New Roman"/>
          <w:color w:val="333333"/>
          <w:sz w:val="24"/>
          <w:szCs w:val="24"/>
          <w:lang w:eastAsia="en-ZW"/>
        </w:rPr>
        <w:t>also</w:t>
      </w:r>
      <w:r w:rsidR="00A77788" w:rsidRPr="008739D9">
        <w:rPr>
          <w:rFonts w:ascii="Times New Roman" w:eastAsia="Times New Roman" w:hAnsi="Times New Roman" w:cs="Times New Roman"/>
          <w:color w:val="333333"/>
          <w:sz w:val="24"/>
          <w:szCs w:val="24"/>
          <w:lang w:eastAsia="en-ZW"/>
        </w:rPr>
        <w:t xml:space="preserve"> </w:t>
      </w:r>
      <w:r w:rsidR="00EC6D07" w:rsidRPr="008739D9">
        <w:rPr>
          <w:rFonts w:ascii="Times New Roman" w:eastAsia="Times New Roman" w:hAnsi="Times New Roman" w:cs="Times New Roman"/>
          <w:color w:val="333333"/>
          <w:sz w:val="24"/>
          <w:szCs w:val="24"/>
          <w:lang w:eastAsia="en-ZW"/>
        </w:rPr>
        <w:t>raised an</w:t>
      </w:r>
      <w:r w:rsidR="00AC2E78" w:rsidRPr="008739D9">
        <w:rPr>
          <w:rFonts w:ascii="Times New Roman" w:eastAsia="Times New Roman" w:hAnsi="Times New Roman" w:cs="Times New Roman"/>
          <w:color w:val="333333"/>
          <w:sz w:val="24"/>
          <w:szCs w:val="24"/>
          <w:lang w:eastAsia="en-ZW"/>
        </w:rPr>
        <w:t xml:space="preserve"> objection to the plaintiff</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claiming</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property</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 xml:space="preserve">belonging </w:t>
      </w:r>
      <w:r w:rsidR="00EC6D07" w:rsidRPr="008739D9">
        <w:rPr>
          <w:rFonts w:ascii="Times New Roman" w:eastAsia="Times New Roman" w:hAnsi="Times New Roman" w:cs="Times New Roman"/>
          <w:color w:val="333333"/>
          <w:sz w:val="24"/>
          <w:szCs w:val="24"/>
          <w:lang w:eastAsia="en-ZW"/>
        </w:rPr>
        <w:t>to other</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people</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or</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 xml:space="preserve">companies. </w:t>
      </w:r>
      <w:r w:rsidR="00EE409D">
        <w:rPr>
          <w:rFonts w:ascii="Times New Roman" w:eastAsia="Times New Roman" w:hAnsi="Times New Roman" w:cs="Times New Roman"/>
          <w:color w:val="333333"/>
          <w:sz w:val="24"/>
          <w:szCs w:val="24"/>
          <w:lang w:eastAsia="en-ZW"/>
        </w:rPr>
        <w:t xml:space="preserve">In essence, </w:t>
      </w:r>
      <w:r w:rsidR="00AC2E78" w:rsidRPr="008739D9">
        <w:rPr>
          <w:rFonts w:ascii="Times New Roman" w:eastAsia="Times New Roman" w:hAnsi="Times New Roman" w:cs="Times New Roman"/>
          <w:color w:val="333333"/>
          <w:sz w:val="24"/>
          <w:szCs w:val="24"/>
          <w:lang w:eastAsia="en-ZW"/>
        </w:rPr>
        <w:t>they</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deemed the</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summons and</w:t>
      </w:r>
      <w:r w:rsidR="00A77788" w:rsidRPr="008739D9">
        <w:rPr>
          <w:rFonts w:ascii="Times New Roman" w:eastAsia="Times New Roman" w:hAnsi="Times New Roman" w:cs="Times New Roman"/>
          <w:color w:val="333333"/>
          <w:sz w:val="24"/>
          <w:szCs w:val="24"/>
          <w:lang w:eastAsia="en-ZW"/>
        </w:rPr>
        <w:t xml:space="preserve"> </w:t>
      </w:r>
      <w:r w:rsidR="00AC2E78" w:rsidRPr="008739D9">
        <w:rPr>
          <w:rFonts w:ascii="Times New Roman" w:eastAsia="Times New Roman" w:hAnsi="Times New Roman" w:cs="Times New Roman"/>
          <w:color w:val="333333"/>
          <w:sz w:val="24"/>
          <w:szCs w:val="24"/>
          <w:lang w:eastAsia="en-ZW"/>
        </w:rPr>
        <w:t xml:space="preserve">declaration </w:t>
      </w:r>
      <w:r w:rsidR="00EC6D07" w:rsidRPr="008739D9">
        <w:rPr>
          <w:rFonts w:ascii="Times New Roman" w:eastAsia="Times New Roman" w:hAnsi="Times New Roman" w:cs="Times New Roman"/>
          <w:color w:val="333333"/>
          <w:sz w:val="24"/>
          <w:szCs w:val="24"/>
          <w:lang w:eastAsia="en-ZW"/>
        </w:rPr>
        <w:t>expiable</w:t>
      </w:r>
      <w:r w:rsidR="00AC2E78" w:rsidRPr="008739D9">
        <w:rPr>
          <w:rFonts w:ascii="Times New Roman" w:eastAsia="Times New Roman" w:hAnsi="Times New Roman" w:cs="Times New Roman"/>
          <w:color w:val="333333"/>
          <w:sz w:val="24"/>
          <w:szCs w:val="24"/>
          <w:lang w:eastAsia="en-ZW"/>
        </w:rPr>
        <w:t>.</w:t>
      </w:r>
      <w:r w:rsidR="009C523E" w:rsidRPr="008739D9">
        <w:rPr>
          <w:rFonts w:ascii="Times New Roman" w:eastAsia="Times New Roman" w:hAnsi="Times New Roman" w:cs="Times New Roman"/>
          <w:color w:val="333333"/>
          <w:sz w:val="24"/>
          <w:szCs w:val="24"/>
          <w:lang w:eastAsia="en-ZW"/>
        </w:rPr>
        <w:t xml:space="preserve"> The plaintiff’s</w:t>
      </w:r>
      <w:r w:rsidR="00A77788" w:rsidRPr="008739D9">
        <w:rPr>
          <w:rFonts w:ascii="Times New Roman" w:eastAsia="Times New Roman" w:hAnsi="Times New Roman" w:cs="Times New Roman"/>
          <w:color w:val="333333"/>
          <w:sz w:val="24"/>
          <w:szCs w:val="24"/>
          <w:lang w:eastAsia="en-ZW"/>
        </w:rPr>
        <w:t xml:space="preserve"> </w:t>
      </w:r>
      <w:r w:rsidR="009C523E" w:rsidRPr="008739D9">
        <w:rPr>
          <w:rFonts w:ascii="Times New Roman" w:eastAsia="Times New Roman" w:hAnsi="Times New Roman" w:cs="Times New Roman"/>
          <w:color w:val="333333"/>
          <w:sz w:val="24"/>
          <w:szCs w:val="24"/>
          <w:lang w:eastAsia="en-ZW"/>
        </w:rPr>
        <w:t>lawyers</w:t>
      </w:r>
      <w:r w:rsidR="00A77788" w:rsidRPr="008739D9">
        <w:rPr>
          <w:rFonts w:ascii="Times New Roman" w:eastAsia="Times New Roman" w:hAnsi="Times New Roman" w:cs="Times New Roman"/>
          <w:color w:val="333333"/>
          <w:sz w:val="24"/>
          <w:szCs w:val="24"/>
          <w:lang w:eastAsia="en-ZW"/>
        </w:rPr>
        <w:t xml:space="preserve"> </w:t>
      </w:r>
      <w:r w:rsidR="00EE409D">
        <w:rPr>
          <w:rFonts w:ascii="Times New Roman" w:eastAsia="Times New Roman" w:hAnsi="Times New Roman" w:cs="Times New Roman"/>
          <w:color w:val="333333"/>
          <w:sz w:val="24"/>
          <w:szCs w:val="24"/>
          <w:lang w:eastAsia="en-ZW"/>
        </w:rPr>
        <w:t>responded</w:t>
      </w:r>
      <w:r w:rsidR="00B07540" w:rsidRPr="008739D9">
        <w:rPr>
          <w:rFonts w:ascii="Times New Roman" w:eastAsia="Times New Roman" w:hAnsi="Times New Roman" w:cs="Times New Roman"/>
          <w:color w:val="333333"/>
          <w:sz w:val="24"/>
          <w:szCs w:val="24"/>
          <w:lang w:eastAsia="en-ZW"/>
        </w:rPr>
        <w:t xml:space="preserve"> </w:t>
      </w:r>
      <w:r w:rsidR="009C523E" w:rsidRPr="008739D9">
        <w:rPr>
          <w:rFonts w:ascii="Times New Roman" w:eastAsia="Times New Roman" w:hAnsi="Times New Roman" w:cs="Times New Roman"/>
          <w:color w:val="333333"/>
          <w:sz w:val="24"/>
          <w:szCs w:val="24"/>
          <w:lang w:eastAsia="en-ZW"/>
        </w:rPr>
        <w:t>that the</w:t>
      </w:r>
      <w:r w:rsidR="00A77788" w:rsidRPr="008739D9">
        <w:rPr>
          <w:rFonts w:ascii="Times New Roman" w:eastAsia="Times New Roman" w:hAnsi="Times New Roman" w:cs="Times New Roman"/>
          <w:color w:val="333333"/>
          <w:sz w:val="24"/>
          <w:szCs w:val="24"/>
          <w:lang w:eastAsia="en-ZW"/>
        </w:rPr>
        <w:t xml:space="preserve"> </w:t>
      </w:r>
      <w:r w:rsidR="009C523E" w:rsidRPr="008739D9">
        <w:rPr>
          <w:rFonts w:ascii="Times New Roman" w:eastAsia="Times New Roman" w:hAnsi="Times New Roman" w:cs="Times New Roman"/>
          <w:color w:val="333333"/>
          <w:sz w:val="24"/>
          <w:szCs w:val="24"/>
          <w:lang w:eastAsia="en-ZW"/>
        </w:rPr>
        <w:t>letter</w:t>
      </w:r>
      <w:r w:rsidR="00A77788" w:rsidRPr="008739D9">
        <w:rPr>
          <w:rFonts w:ascii="Times New Roman" w:eastAsia="Times New Roman" w:hAnsi="Times New Roman" w:cs="Times New Roman"/>
          <w:color w:val="333333"/>
          <w:sz w:val="24"/>
          <w:szCs w:val="24"/>
          <w:lang w:eastAsia="en-ZW"/>
        </w:rPr>
        <w:t xml:space="preserve"> </w:t>
      </w:r>
      <w:r w:rsidR="009C523E" w:rsidRPr="008739D9">
        <w:rPr>
          <w:rFonts w:ascii="Times New Roman" w:eastAsia="Times New Roman" w:hAnsi="Times New Roman" w:cs="Times New Roman"/>
          <w:color w:val="333333"/>
          <w:sz w:val="24"/>
          <w:szCs w:val="24"/>
          <w:lang w:eastAsia="en-ZW"/>
        </w:rPr>
        <w:t>was a re</w:t>
      </w:r>
      <w:r w:rsidR="00EE409D">
        <w:rPr>
          <w:rFonts w:ascii="Times New Roman" w:eastAsia="Times New Roman" w:hAnsi="Times New Roman" w:cs="Times New Roman"/>
          <w:color w:val="333333"/>
          <w:sz w:val="24"/>
          <w:szCs w:val="24"/>
          <w:lang w:eastAsia="en-ZW"/>
        </w:rPr>
        <w:t>-</w:t>
      </w:r>
      <w:r w:rsidR="009C523E" w:rsidRPr="008739D9">
        <w:rPr>
          <w:rFonts w:ascii="Times New Roman" w:eastAsia="Times New Roman" w:hAnsi="Times New Roman" w:cs="Times New Roman"/>
          <w:color w:val="333333"/>
          <w:sz w:val="24"/>
          <w:szCs w:val="24"/>
          <w:lang w:eastAsia="en-ZW"/>
        </w:rPr>
        <w:t>hash of</w:t>
      </w:r>
      <w:r w:rsidR="00A77788" w:rsidRPr="008739D9">
        <w:rPr>
          <w:rFonts w:ascii="Times New Roman" w:eastAsia="Times New Roman" w:hAnsi="Times New Roman" w:cs="Times New Roman"/>
          <w:color w:val="333333"/>
          <w:sz w:val="24"/>
          <w:szCs w:val="24"/>
          <w:lang w:eastAsia="en-ZW"/>
        </w:rPr>
        <w:t xml:space="preserve"> </w:t>
      </w:r>
      <w:r w:rsidR="009C523E" w:rsidRPr="008739D9">
        <w:rPr>
          <w:rFonts w:ascii="Times New Roman" w:eastAsia="Times New Roman" w:hAnsi="Times New Roman" w:cs="Times New Roman"/>
          <w:color w:val="333333"/>
          <w:sz w:val="24"/>
          <w:szCs w:val="24"/>
          <w:lang w:eastAsia="en-ZW"/>
        </w:rPr>
        <w:t>the</w:t>
      </w:r>
      <w:r w:rsidR="00A77788" w:rsidRPr="008739D9">
        <w:rPr>
          <w:rFonts w:ascii="Times New Roman" w:eastAsia="Times New Roman" w:hAnsi="Times New Roman" w:cs="Times New Roman"/>
          <w:color w:val="333333"/>
          <w:sz w:val="24"/>
          <w:szCs w:val="24"/>
          <w:lang w:eastAsia="en-ZW"/>
        </w:rPr>
        <w:t xml:space="preserve"> </w:t>
      </w:r>
      <w:r w:rsidR="00EC6D07" w:rsidRPr="008739D9">
        <w:rPr>
          <w:rFonts w:ascii="Times New Roman" w:eastAsia="Times New Roman" w:hAnsi="Times New Roman" w:cs="Times New Roman"/>
          <w:color w:val="333333"/>
          <w:sz w:val="24"/>
          <w:szCs w:val="24"/>
          <w:lang w:eastAsia="en-ZW"/>
        </w:rPr>
        <w:t>defendant’s</w:t>
      </w:r>
      <w:r w:rsidR="00A77788" w:rsidRPr="008739D9">
        <w:rPr>
          <w:rFonts w:ascii="Times New Roman" w:eastAsia="Times New Roman" w:hAnsi="Times New Roman" w:cs="Times New Roman"/>
          <w:color w:val="333333"/>
          <w:sz w:val="24"/>
          <w:szCs w:val="24"/>
          <w:lang w:eastAsia="en-ZW"/>
        </w:rPr>
        <w:t xml:space="preserve"> </w:t>
      </w:r>
      <w:r w:rsidR="009C523E" w:rsidRPr="008739D9">
        <w:rPr>
          <w:rFonts w:ascii="Times New Roman" w:eastAsia="Times New Roman" w:hAnsi="Times New Roman" w:cs="Times New Roman"/>
          <w:color w:val="333333"/>
          <w:sz w:val="24"/>
          <w:szCs w:val="24"/>
          <w:lang w:eastAsia="en-ZW"/>
        </w:rPr>
        <w:t>earlier</w:t>
      </w:r>
      <w:r w:rsidR="00A77788" w:rsidRPr="008739D9">
        <w:rPr>
          <w:rFonts w:ascii="Times New Roman" w:eastAsia="Times New Roman" w:hAnsi="Times New Roman" w:cs="Times New Roman"/>
          <w:color w:val="333333"/>
          <w:sz w:val="24"/>
          <w:szCs w:val="24"/>
          <w:lang w:eastAsia="en-ZW"/>
        </w:rPr>
        <w:t xml:space="preserve"> </w:t>
      </w:r>
      <w:r w:rsidR="009C523E" w:rsidRPr="008739D9">
        <w:rPr>
          <w:rFonts w:ascii="Times New Roman" w:eastAsia="Times New Roman" w:hAnsi="Times New Roman" w:cs="Times New Roman"/>
          <w:color w:val="333333"/>
          <w:sz w:val="24"/>
          <w:szCs w:val="24"/>
          <w:lang w:eastAsia="en-ZW"/>
        </w:rPr>
        <w:t>objection</w:t>
      </w:r>
      <w:r w:rsidR="00A77788" w:rsidRPr="008739D9">
        <w:rPr>
          <w:rFonts w:ascii="Times New Roman" w:eastAsia="Times New Roman" w:hAnsi="Times New Roman" w:cs="Times New Roman"/>
          <w:color w:val="333333"/>
          <w:sz w:val="24"/>
          <w:szCs w:val="24"/>
          <w:lang w:eastAsia="en-ZW"/>
        </w:rPr>
        <w:t xml:space="preserve"> </w:t>
      </w:r>
      <w:r w:rsidR="009C523E" w:rsidRPr="008739D9">
        <w:rPr>
          <w:rFonts w:ascii="Times New Roman" w:eastAsia="Times New Roman" w:hAnsi="Times New Roman" w:cs="Times New Roman"/>
          <w:color w:val="333333"/>
          <w:sz w:val="24"/>
          <w:szCs w:val="24"/>
          <w:lang w:eastAsia="en-ZW"/>
        </w:rPr>
        <w:t>to the</w:t>
      </w:r>
      <w:r w:rsidR="00A77788" w:rsidRPr="008739D9">
        <w:rPr>
          <w:rFonts w:ascii="Times New Roman" w:eastAsia="Times New Roman" w:hAnsi="Times New Roman" w:cs="Times New Roman"/>
          <w:color w:val="333333"/>
          <w:sz w:val="24"/>
          <w:szCs w:val="24"/>
          <w:lang w:eastAsia="en-ZW"/>
        </w:rPr>
        <w:t xml:space="preserve"> </w:t>
      </w:r>
      <w:r w:rsidR="009C523E" w:rsidRPr="008739D9">
        <w:rPr>
          <w:rFonts w:ascii="Times New Roman" w:eastAsia="Times New Roman" w:hAnsi="Times New Roman" w:cs="Times New Roman"/>
          <w:color w:val="333333"/>
          <w:sz w:val="24"/>
          <w:szCs w:val="24"/>
          <w:lang w:eastAsia="en-ZW"/>
        </w:rPr>
        <w:t>amendment</w:t>
      </w:r>
      <w:r w:rsidR="00EE409D">
        <w:rPr>
          <w:rFonts w:ascii="Times New Roman" w:eastAsia="Times New Roman" w:hAnsi="Times New Roman" w:cs="Times New Roman"/>
          <w:color w:val="333333"/>
          <w:sz w:val="24"/>
          <w:szCs w:val="24"/>
          <w:lang w:eastAsia="en-ZW"/>
        </w:rPr>
        <w:t xml:space="preserve"> under HC 6597/23,</w:t>
      </w:r>
      <w:r w:rsidR="00A77788" w:rsidRPr="008739D9">
        <w:rPr>
          <w:rFonts w:ascii="Times New Roman" w:eastAsia="Times New Roman" w:hAnsi="Times New Roman" w:cs="Times New Roman"/>
          <w:color w:val="333333"/>
          <w:sz w:val="24"/>
          <w:szCs w:val="24"/>
          <w:lang w:eastAsia="en-ZW"/>
        </w:rPr>
        <w:t xml:space="preserve"> </w:t>
      </w:r>
      <w:r w:rsidR="009C523E" w:rsidRPr="008739D9">
        <w:rPr>
          <w:rFonts w:ascii="Times New Roman" w:eastAsia="Times New Roman" w:hAnsi="Times New Roman" w:cs="Times New Roman"/>
          <w:color w:val="333333"/>
          <w:sz w:val="24"/>
          <w:szCs w:val="24"/>
          <w:lang w:eastAsia="en-ZW"/>
        </w:rPr>
        <w:t>which</w:t>
      </w:r>
      <w:r w:rsidR="00A77788" w:rsidRPr="008739D9">
        <w:rPr>
          <w:rFonts w:ascii="Times New Roman" w:eastAsia="Times New Roman" w:hAnsi="Times New Roman" w:cs="Times New Roman"/>
          <w:color w:val="333333"/>
          <w:sz w:val="24"/>
          <w:szCs w:val="24"/>
          <w:lang w:eastAsia="en-ZW"/>
        </w:rPr>
        <w:t xml:space="preserve"> </w:t>
      </w:r>
      <w:r w:rsidR="009C523E" w:rsidRPr="008739D9">
        <w:rPr>
          <w:rFonts w:ascii="Times New Roman" w:eastAsia="Times New Roman" w:hAnsi="Times New Roman" w:cs="Times New Roman"/>
          <w:color w:val="333333"/>
          <w:sz w:val="24"/>
          <w:szCs w:val="24"/>
          <w:lang w:eastAsia="en-ZW"/>
        </w:rPr>
        <w:t>amendment</w:t>
      </w:r>
      <w:r w:rsidR="00A77788" w:rsidRPr="008739D9">
        <w:rPr>
          <w:rFonts w:ascii="Times New Roman" w:eastAsia="Times New Roman" w:hAnsi="Times New Roman" w:cs="Times New Roman"/>
          <w:color w:val="333333"/>
          <w:sz w:val="24"/>
          <w:szCs w:val="24"/>
          <w:lang w:eastAsia="en-ZW"/>
        </w:rPr>
        <w:t xml:space="preserve"> </w:t>
      </w:r>
      <w:r w:rsidR="009C523E" w:rsidRPr="008739D9">
        <w:rPr>
          <w:rFonts w:ascii="Times New Roman" w:eastAsia="Times New Roman" w:hAnsi="Times New Roman" w:cs="Times New Roman"/>
          <w:color w:val="333333"/>
          <w:sz w:val="24"/>
          <w:szCs w:val="24"/>
          <w:lang w:eastAsia="en-ZW"/>
        </w:rPr>
        <w:t>defendant</w:t>
      </w:r>
      <w:r w:rsidR="00A77788" w:rsidRPr="008739D9">
        <w:rPr>
          <w:rFonts w:ascii="Times New Roman" w:eastAsia="Times New Roman" w:hAnsi="Times New Roman" w:cs="Times New Roman"/>
          <w:color w:val="333333"/>
          <w:sz w:val="24"/>
          <w:szCs w:val="24"/>
          <w:lang w:eastAsia="en-ZW"/>
        </w:rPr>
        <w:t xml:space="preserve"> </w:t>
      </w:r>
      <w:r w:rsidR="009C523E" w:rsidRPr="008739D9">
        <w:rPr>
          <w:rFonts w:ascii="Times New Roman" w:eastAsia="Times New Roman" w:hAnsi="Times New Roman" w:cs="Times New Roman"/>
          <w:color w:val="333333"/>
          <w:sz w:val="24"/>
          <w:szCs w:val="24"/>
          <w:lang w:eastAsia="en-ZW"/>
        </w:rPr>
        <w:t>had</w:t>
      </w:r>
      <w:r w:rsidR="00A77788" w:rsidRPr="008739D9">
        <w:rPr>
          <w:rFonts w:ascii="Times New Roman" w:eastAsia="Times New Roman" w:hAnsi="Times New Roman" w:cs="Times New Roman"/>
          <w:color w:val="333333"/>
          <w:sz w:val="24"/>
          <w:szCs w:val="24"/>
          <w:lang w:eastAsia="en-ZW"/>
        </w:rPr>
        <w:t xml:space="preserve"> </w:t>
      </w:r>
      <w:r w:rsidR="009C523E" w:rsidRPr="008739D9">
        <w:rPr>
          <w:rFonts w:ascii="Times New Roman" w:eastAsia="Times New Roman" w:hAnsi="Times New Roman" w:cs="Times New Roman"/>
          <w:color w:val="333333"/>
          <w:sz w:val="24"/>
          <w:szCs w:val="24"/>
          <w:lang w:eastAsia="en-ZW"/>
        </w:rPr>
        <w:t>consented</w:t>
      </w:r>
      <w:r w:rsidR="00A77788" w:rsidRPr="008739D9">
        <w:rPr>
          <w:rFonts w:ascii="Times New Roman" w:eastAsia="Times New Roman" w:hAnsi="Times New Roman" w:cs="Times New Roman"/>
          <w:color w:val="333333"/>
          <w:sz w:val="24"/>
          <w:szCs w:val="24"/>
          <w:lang w:eastAsia="en-ZW"/>
        </w:rPr>
        <w:t xml:space="preserve"> </w:t>
      </w:r>
      <w:r w:rsidR="009C523E" w:rsidRPr="008739D9">
        <w:rPr>
          <w:rFonts w:ascii="Times New Roman" w:eastAsia="Times New Roman" w:hAnsi="Times New Roman" w:cs="Times New Roman"/>
          <w:color w:val="333333"/>
          <w:sz w:val="24"/>
          <w:szCs w:val="24"/>
          <w:lang w:eastAsia="en-ZW"/>
        </w:rPr>
        <w:t>to</w:t>
      </w:r>
      <w:r w:rsidR="00A77788" w:rsidRPr="008739D9">
        <w:rPr>
          <w:rFonts w:ascii="Times New Roman" w:eastAsia="Times New Roman" w:hAnsi="Times New Roman" w:cs="Times New Roman"/>
          <w:color w:val="333333"/>
          <w:sz w:val="24"/>
          <w:szCs w:val="24"/>
          <w:lang w:eastAsia="en-ZW"/>
        </w:rPr>
        <w:t xml:space="preserve"> </w:t>
      </w:r>
      <w:r w:rsidR="009C523E" w:rsidRPr="008739D9">
        <w:rPr>
          <w:rFonts w:ascii="Times New Roman" w:eastAsia="Times New Roman" w:hAnsi="Times New Roman" w:cs="Times New Roman"/>
          <w:color w:val="333333"/>
          <w:sz w:val="24"/>
          <w:szCs w:val="24"/>
          <w:lang w:eastAsia="en-ZW"/>
        </w:rPr>
        <w:t>through an order</w:t>
      </w:r>
      <w:r w:rsidR="00A77788" w:rsidRPr="008739D9">
        <w:rPr>
          <w:rFonts w:ascii="Times New Roman" w:eastAsia="Times New Roman" w:hAnsi="Times New Roman" w:cs="Times New Roman"/>
          <w:color w:val="333333"/>
          <w:sz w:val="24"/>
          <w:szCs w:val="24"/>
          <w:lang w:eastAsia="en-ZW"/>
        </w:rPr>
        <w:t xml:space="preserve"> </w:t>
      </w:r>
      <w:r w:rsidR="009C523E" w:rsidRPr="008739D9">
        <w:rPr>
          <w:rFonts w:ascii="Times New Roman" w:eastAsia="Times New Roman" w:hAnsi="Times New Roman" w:cs="Times New Roman"/>
          <w:color w:val="333333"/>
          <w:sz w:val="24"/>
          <w:szCs w:val="24"/>
          <w:lang w:eastAsia="en-ZW"/>
        </w:rPr>
        <w:t>by consent.</w:t>
      </w:r>
      <w:r w:rsidR="00A77788" w:rsidRPr="008739D9">
        <w:rPr>
          <w:rFonts w:ascii="Times New Roman" w:eastAsia="Times New Roman" w:hAnsi="Times New Roman" w:cs="Times New Roman"/>
          <w:color w:val="333333"/>
          <w:sz w:val="24"/>
          <w:szCs w:val="24"/>
          <w:lang w:eastAsia="en-ZW"/>
        </w:rPr>
        <w:t xml:space="preserve"> </w:t>
      </w:r>
      <w:r w:rsidR="009C523E" w:rsidRPr="008739D9">
        <w:rPr>
          <w:rFonts w:ascii="Times New Roman" w:eastAsia="Times New Roman" w:hAnsi="Times New Roman" w:cs="Times New Roman"/>
          <w:color w:val="333333"/>
          <w:sz w:val="24"/>
          <w:szCs w:val="24"/>
          <w:lang w:eastAsia="en-ZW"/>
        </w:rPr>
        <w:t>As</w:t>
      </w:r>
      <w:r w:rsidR="00A77788" w:rsidRPr="008739D9">
        <w:rPr>
          <w:rFonts w:ascii="Times New Roman" w:eastAsia="Times New Roman" w:hAnsi="Times New Roman" w:cs="Times New Roman"/>
          <w:color w:val="333333"/>
          <w:sz w:val="24"/>
          <w:szCs w:val="24"/>
          <w:lang w:eastAsia="en-ZW"/>
        </w:rPr>
        <w:t xml:space="preserve"> </w:t>
      </w:r>
      <w:r w:rsidR="00EE409D">
        <w:rPr>
          <w:rFonts w:ascii="Times New Roman" w:eastAsia="Times New Roman" w:hAnsi="Times New Roman" w:cs="Times New Roman"/>
          <w:color w:val="333333"/>
          <w:sz w:val="24"/>
          <w:szCs w:val="24"/>
          <w:lang w:eastAsia="en-ZW"/>
        </w:rPr>
        <w:t>such, t</w:t>
      </w:r>
      <w:r w:rsidR="009C523E" w:rsidRPr="008739D9">
        <w:rPr>
          <w:rFonts w:ascii="Times New Roman" w:eastAsia="Times New Roman" w:hAnsi="Times New Roman" w:cs="Times New Roman"/>
          <w:color w:val="333333"/>
          <w:sz w:val="24"/>
          <w:szCs w:val="24"/>
          <w:lang w:eastAsia="en-ZW"/>
        </w:rPr>
        <w:t>hey</w:t>
      </w:r>
      <w:r w:rsidR="00A77788" w:rsidRPr="008739D9">
        <w:rPr>
          <w:rFonts w:ascii="Times New Roman" w:eastAsia="Times New Roman" w:hAnsi="Times New Roman" w:cs="Times New Roman"/>
          <w:color w:val="333333"/>
          <w:sz w:val="24"/>
          <w:szCs w:val="24"/>
          <w:lang w:eastAsia="en-ZW"/>
        </w:rPr>
        <w:t xml:space="preserve"> </w:t>
      </w:r>
      <w:r w:rsidR="00EE409D">
        <w:rPr>
          <w:rFonts w:ascii="Times New Roman" w:eastAsia="Times New Roman" w:hAnsi="Times New Roman" w:cs="Times New Roman"/>
          <w:color w:val="333333"/>
          <w:sz w:val="24"/>
          <w:szCs w:val="24"/>
          <w:lang w:eastAsia="en-ZW"/>
        </w:rPr>
        <w:t>h</w:t>
      </w:r>
      <w:r w:rsidR="009C523E" w:rsidRPr="008739D9">
        <w:rPr>
          <w:rFonts w:ascii="Times New Roman" w:eastAsia="Times New Roman" w:hAnsi="Times New Roman" w:cs="Times New Roman"/>
          <w:color w:val="333333"/>
          <w:sz w:val="24"/>
          <w:szCs w:val="24"/>
          <w:lang w:eastAsia="en-ZW"/>
        </w:rPr>
        <w:t>eld</w:t>
      </w:r>
      <w:r w:rsidR="00A77788" w:rsidRPr="008739D9">
        <w:rPr>
          <w:rFonts w:ascii="Times New Roman" w:eastAsia="Times New Roman" w:hAnsi="Times New Roman" w:cs="Times New Roman"/>
          <w:color w:val="333333"/>
          <w:sz w:val="24"/>
          <w:szCs w:val="24"/>
          <w:lang w:eastAsia="en-ZW"/>
        </w:rPr>
        <w:t xml:space="preserve"> </w:t>
      </w:r>
      <w:r w:rsidR="009C523E" w:rsidRPr="008739D9">
        <w:rPr>
          <w:rFonts w:ascii="Times New Roman" w:eastAsia="Times New Roman" w:hAnsi="Times New Roman" w:cs="Times New Roman"/>
          <w:color w:val="333333"/>
          <w:sz w:val="24"/>
          <w:szCs w:val="24"/>
          <w:lang w:eastAsia="en-ZW"/>
        </w:rPr>
        <w:t>a</w:t>
      </w:r>
      <w:r w:rsidR="00A77788" w:rsidRPr="008739D9">
        <w:rPr>
          <w:rFonts w:ascii="Times New Roman" w:eastAsia="Times New Roman" w:hAnsi="Times New Roman" w:cs="Times New Roman"/>
          <w:color w:val="333333"/>
          <w:sz w:val="24"/>
          <w:szCs w:val="24"/>
          <w:lang w:eastAsia="en-ZW"/>
        </w:rPr>
        <w:t xml:space="preserve"> </w:t>
      </w:r>
      <w:r w:rsidR="009C523E" w:rsidRPr="008739D9">
        <w:rPr>
          <w:rFonts w:ascii="Times New Roman" w:eastAsia="Times New Roman" w:hAnsi="Times New Roman" w:cs="Times New Roman"/>
          <w:color w:val="333333"/>
          <w:sz w:val="24"/>
          <w:szCs w:val="24"/>
          <w:lang w:eastAsia="en-ZW"/>
        </w:rPr>
        <w:t>contrary</w:t>
      </w:r>
      <w:r w:rsidR="00A77788" w:rsidRPr="008739D9">
        <w:rPr>
          <w:rFonts w:ascii="Times New Roman" w:eastAsia="Times New Roman" w:hAnsi="Times New Roman" w:cs="Times New Roman"/>
          <w:color w:val="333333"/>
          <w:sz w:val="24"/>
          <w:szCs w:val="24"/>
          <w:lang w:eastAsia="en-ZW"/>
        </w:rPr>
        <w:t xml:space="preserve"> </w:t>
      </w:r>
      <w:r w:rsidR="009C523E" w:rsidRPr="008739D9">
        <w:rPr>
          <w:rFonts w:ascii="Times New Roman" w:eastAsia="Times New Roman" w:hAnsi="Times New Roman" w:cs="Times New Roman"/>
          <w:color w:val="333333"/>
          <w:sz w:val="24"/>
          <w:szCs w:val="24"/>
          <w:lang w:eastAsia="en-ZW"/>
        </w:rPr>
        <w:t>view</w:t>
      </w:r>
      <w:r w:rsidR="00A77788" w:rsidRPr="008739D9">
        <w:rPr>
          <w:rFonts w:ascii="Times New Roman" w:eastAsia="Times New Roman" w:hAnsi="Times New Roman" w:cs="Times New Roman"/>
          <w:color w:val="333333"/>
          <w:sz w:val="24"/>
          <w:szCs w:val="24"/>
          <w:lang w:eastAsia="en-ZW"/>
        </w:rPr>
        <w:t xml:space="preserve"> </w:t>
      </w:r>
      <w:r w:rsidR="009C523E" w:rsidRPr="008739D9">
        <w:rPr>
          <w:rFonts w:ascii="Times New Roman" w:eastAsia="Times New Roman" w:hAnsi="Times New Roman" w:cs="Times New Roman"/>
          <w:color w:val="333333"/>
          <w:sz w:val="24"/>
          <w:szCs w:val="24"/>
          <w:lang w:eastAsia="en-ZW"/>
        </w:rPr>
        <w:t>that the</w:t>
      </w:r>
      <w:r w:rsidR="00A77788" w:rsidRPr="008739D9">
        <w:rPr>
          <w:rFonts w:ascii="Times New Roman" w:eastAsia="Times New Roman" w:hAnsi="Times New Roman" w:cs="Times New Roman"/>
          <w:color w:val="333333"/>
          <w:sz w:val="24"/>
          <w:szCs w:val="24"/>
          <w:lang w:eastAsia="en-ZW"/>
        </w:rPr>
        <w:t xml:space="preserve"> </w:t>
      </w:r>
      <w:r w:rsidR="009C523E" w:rsidRPr="008739D9">
        <w:rPr>
          <w:rFonts w:ascii="Times New Roman" w:eastAsia="Times New Roman" w:hAnsi="Times New Roman" w:cs="Times New Roman"/>
          <w:color w:val="333333"/>
          <w:sz w:val="24"/>
          <w:szCs w:val="24"/>
          <w:lang w:eastAsia="en-ZW"/>
        </w:rPr>
        <w:t>summons</w:t>
      </w:r>
      <w:r w:rsidR="00A77788" w:rsidRPr="008739D9">
        <w:rPr>
          <w:rFonts w:ascii="Times New Roman" w:eastAsia="Times New Roman" w:hAnsi="Times New Roman" w:cs="Times New Roman"/>
          <w:color w:val="333333"/>
          <w:sz w:val="24"/>
          <w:szCs w:val="24"/>
          <w:lang w:eastAsia="en-ZW"/>
        </w:rPr>
        <w:t xml:space="preserve"> </w:t>
      </w:r>
      <w:r w:rsidR="009C523E" w:rsidRPr="008739D9">
        <w:rPr>
          <w:rFonts w:ascii="Times New Roman" w:eastAsia="Times New Roman" w:hAnsi="Times New Roman" w:cs="Times New Roman"/>
          <w:color w:val="333333"/>
          <w:sz w:val="24"/>
          <w:szCs w:val="24"/>
          <w:lang w:eastAsia="en-ZW"/>
        </w:rPr>
        <w:t>and</w:t>
      </w:r>
      <w:r w:rsidR="00A77788" w:rsidRPr="008739D9">
        <w:rPr>
          <w:rFonts w:ascii="Times New Roman" w:eastAsia="Times New Roman" w:hAnsi="Times New Roman" w:cs="Times New Roman"/>
          <w:color w:val="333333"/>
          <w:sz w:val="24"/>
          <w:szCs w:val="24"/>
          <w:lang w:eastAsia="en-ZW"/>
        </w:rPr>
        <w:t xml:space="preserve"> </w:t>
      </w:r>
      <w:r w:rsidR="009C523E" w:rsidRPr="008739D9">
        <w:rPr>
          <w:rFonts w:ascii="Times New Roman" w:eastAsia="Times New Roman" w:hAnsi="Times New Roman" w:cs="Times New Roman"/>
          <w:color w:val="333333"/>
          <w:sz w:val="24"/>
          <w:szCs w:val="24"/>
          <w:lang w:eastAsia="en-ZW"/>
        </w:rPr>
        <w:t>declaration</w:t>
      </w:r>
      <w:r w:rsidR="00A77788" w:rsidRPr="008739D9">
        <w:rPr>
          <w:rFonts w:ascii="Times New Roman" w:eastAsia="Times New Roman" w:hAnsi="Times New Roman" w:cs="Times New Roman"/>
          <w:color w:val="333333"/>
          <w:sz w:val="24"/>
          <w:szCs w:val="24"/>
          <w:lang w:eastAsia="en-ZW"/>
        </w:rPr>
        <w:t xml:space="preserve"> </w:t>
      </w:r>
      <w:r w:rsidR="009C523E" w:rsidRPr="008739D9">
        <w:rPr>
          <w:rFonts w:ascii="Times New Roman" w:eastAsia="Times New Roman" w:hAnsi="Times New Roman" w:cs="Times New Roman"/>
          <w:color w:val="333333"/>
          <w:sz w:val="24"/>
          <w:szCs w:val="24"/>
          <w:lang w:eastAsia="en-ZW"/>
        </w:rPr>
        <w:t>were</w:t>
      </w:r>
      <w:r w:rsidR="00A77788" w:rsidRPr="008739D9">
        <w:rPr>
          <w:rFonts w:ascii="Times New Roman" w:eastAsia="Times New Roman" w:hAnsi="Times New Roman" w:cs="Times New Roman"/>
          <w:color w:val="333333"/>
          <w:sz w:val="24"/>
          <w:szCs w:val="24"/>
          <w:lang w:eastAsia="en-ZW"/>
        </w:rPr>
        <w:t xml:space="preserve"> </w:t>
      </w:r>
      <w:r w:rsidR="009C523E" w:rsidRPr="008739D9">
        <w:rPr>
          <w:rFonts w:ascii="Times New Roman" w:eastAsia="Times New Roman" w:hAnsi="Times New Roman" w:cs="Times New Roman"/>
          <w:color w:val="333333"/>
          <w:sz w:val="24"/>
          <w:szCs w:val="24"/>
          <w:lang w:eastAsia="en-ZW"/>
        </w:rPr>
        <w:t>not</w:t>
      </w:r>
      <w:r w:rsidR="00A77788" w:rsidRPr="008739D9">
        <w:rPr>
          <w:rFonts w:ascii="Times New Roman" w:eastAsia="Times New Roman" w:hAnsi="Times New Roman" w:cs="Times New Roman"/>
          <w:color w:val="333333"/>
          <w:sz w:val="24"/>
          <w:szCs w:val="24"/>
          <w:lang w:eastAsia="en-ZW"/>
        </w:rPr>
        <w:t xml:space="preserve"> </w:t>
      </w:r>
      <w:r w:rsidR="00EC6D07" w:rsidRPr="008739D9">
        <w:rPr>
          <w:rFonts w:ascii="Times New Roman" w:eastAsia="Times New Roman" w:hAnsi="Times New Roman" w:cs="Times New Roman"/>
          <w:color w:val="333333"/>
          <w:sz w:val="24"/>
          <w:szCs w:val="24"/>
          <w:lang w:eastAsia="en-ZW"/>
        </w:rPr>
        <w:t>expiable</w:t>
      </w:r>
      <w:r w:rsidR="00A77788" w:rsidRPr="008739D9">
        <w:rPr>
          <w:rFonts w:ascii="Times New Roman" w:eastAsia="Times New Roman" w:hAnsi="Times New Roman" w:cs="Times New Roman"/>
          <w:color w:val="333333"/>
          <w:sz w:val="24"/>
          <w:szCs w:val="24"/>
          <w:lang w:eastAsia="en-ZW"/>
        </w:rPr>
        <w:t xml:space="preserve"> </w:t>
      </w:r>
      <w:r w:rsidR="009C523E" w:rsidRPr="008739D9">
        <w:rPr>
          <w:rFonts w:ascii="Times New Roman" w:eastAsia="Times New Roman" w:hAnsi="Times New Roman" w:cs="Times New Roman"/>
          <w:color w:val="333333"/>
          <w:sz w:val="24"/>
          <w:szCs w:val="24"/>
          <w:lang w:eastAsia="en-ZW"/>
        </w:rPr>
        <w:t>against</w:t>
      </w:r>
      <w:r w:rsidR="00A77788" w:rsidRPr="008739D9">
        <w:rPr>
          <w:rFonts w:ascii="Times New Roman" w:eastAsia="Times New Roman" w:hAnsi="Times New Roman" w:cs="Times New Roman"/>
          <w:color w:val="333333"/>
          <w:sz w:val="24"/>
          <w:szCs w:val="24"/>
          <w:lang w:eastAsia="en-ZW"/>
        </w:rPr>
        <w:t xml:space="preserve"> </w:t>
      </w:r>
      <w:r w:rsidR="00EE409D">
        <w:rPr>
          <w:rFonts w:ascii="Times New Roman" w:eastAsia="Times New Roman" w:hAnsi="Times New Roman" w:cs="Times New Roman"/>
          <w:color w:val="333333"/>
          <w:sz w:val="24"/>
          <w:szCs w:val="24"/>
          <w:lang w:eastAsia="en-ZW"/>
        </w:rPr>
        <w:t>the</w:t>
      </w:r>
      <w:r w:rsidR="00A77788" w:rsidRPr="008739D9">
        <w:rPr>
          <w:rFonts w:ascii="Times New Roman" w:eastAsia="Times New Roman" w:hAnsi="Times New Roman" w:cs="Times New Roman"/>
          <w:color w:val="333333"/>
          <w:sz w:val="24"/>
          <w:szCs w:val="24"/>
          <w:lang w:eastAsia="en-ZW"/>
        </w:rPr>
        <w:t xml:space="preserve"> </w:t>
      </w:r>
      <w:r w:rsidR="00EC6D07" w:rsidRPr="008739D9">
        <w:rPr>
          <w:rFonts w:ascii="Times New Roman" w:eastAsia="Times New Roman" w:hAnsi="Times New Roman" w:cs="Times New Roman"/>
          <w:color w:val="333333"/>
          <w:sz w:val="24"/>
          <w:szCs w:val="24"/>
          <w:lang w:eastAsia="en-ZW"/>
        </w:rPr>
        <w:t>backdrop</w:t>
      </w:r>
      <w:r w:rsidR="009C523E" w:rsidRPr="008739D9">
        <w:rPr>
          <w:rFonts w:ascii="Times New Roman" w:eastAsia="Times New Roman" w:hAnsi="Times New Roman" w:cs="Times New Roman"/>
          <w:color w:val="333333"/>
          <w:sz w:val="24"/>
          <w:szCs w:val="24"/>
          <w:lang w:eastAsia="en-ZW"/>
        </w:rPr>
        <w:t xml:space="preserve"> of the </w:t>
      </w:r>
      <w:r w:rsidR="00EC6D07" w:rsidRPr="008739D9">
        <w:rPr>
          <w:rFonts w:ascii="Times New Roman" w:eastAsia="Times New Roman" w:hAnsi="Times New Roman" w:cs="Times New Roman"/>
          <w:color w:val="333333"/>
          <w:sz w:val="24"/>
          <w:szCs w:val="24"/>
          <w:lang w:eastAsia="en-ZW"/>
        </w:rPr>
        <w:t>amendment</w:t>
      </w:r>
      <w:r w:rsidR="009C523E" w:rsidRPr="008739D9">
        <w:rPr>
          <w:rFonts w:ascii="Times New Roman" w:eastAsia="Times New Roman" w:hAnsi="Times New Roman" w:cs="Times New Roman"/>
          <w:color w:val="333333"/>
          <w:sz w:val="24"/>
          <w:szCs w:val="24"/>
          <w:lang w:eastAsia="en-ZW"/>
        </w:rPr>
        <w:t xml:space="preserve"> having</w:t>
      </w:r>
      <w:r w:rsidR="00A77788" w:rsidRPr="008739D9">
        <w:rPr>
          <w:rFonts w:ascii="Times New Roman" w:eastAsia="Times New Roman" w:hAnsi="Times New Roman" w:cs="Times New Roman"/>
          <w:color w:val="333333"/>
          <w:sz w:val="24"/>
          <w:szCs w:val="24"/>
          <w:lang w:eastAsia="en-ZW"/>
        </w:rPr>
        <w:t xml:space="preserve"> </w:t>
      </w:r>
      <w:r w:rsidR="009C523E" w:rsidRPr="008739D9">
        <w:rPr>
          <w:rFonts w:ascii="Times New Roman" w:eastAsia="Times New Roman" w:hAnsi="Times New Roman" w:cs="Times New Roman"/>
          <w:color w:val="333333"/>
          <w:sz w:val="24"/>
          <w:szCs w:val="24"/>
          <w:lang w:eastAsia="en-ZW"/>
        </w:rPr>
        <w:t>been</w:t>
      </w:r>
      <w:r w:rsidR="00A77788" w:rsidRPr="008739D9">
        <w:rPr>
          <w:rFonts w:ascii="Times New Roman" w:eastAsia="Times New Roman" w:hAnsi="Times New Roman" w:cs="Times New Roman"/>
          <w:color w:val="333333"/>
          <w:sz w:val="24"/>
          <w:szCs w:val="24"/>
          <w:lang w:eastAsia="en-ZW"/>
        </w:rPr>
        <w:t xml:space="preserve"> </w:t>
      </w:r>
      <w:r w:rsidR="009C523E" w:rsidRPr="008739D9">
        <w:rPr>
          <w:rFonts w:ascii="Times New Roman" w:eastAsia="Times New Roman" w:hAnsi="Times New Roman" w:cs="Times New Roman"/>
          <w:color w:val="333333"/>
          <w:sz w:val="24"/>
          <w:szCs w:val="24"/>
          <w:lang w:eastAsia="en-ZW"/>
        </w:rPr>
        <w:t>by</w:t>
      </w:r>
      <w:r w:rsidR="00A77788" w:rsidRPr="008739D9">
        <w:rPr>
          <w:rFonts w:ascii="Times New Roman" w:eastAsia="Times New Roman" w:hAnsi="Times New Roman" w:cs="Times New Roman"/>
          <w:color w:val="333333"/>
          <w:sz w:val="24"/>
          <w:szCs w:val="24"/>
          <w:lang w:eastAsia="en-ZW"/>
        </w:rPr>
        <w:t xml:space="preserve"> </w:t>
      </w:r>
      <w:r w:rsidR="009C523E" w:rsidRPr="008739D9">
        <w:rPr>
          <w:rFonts w:ascii="Times New Roman" w:eastAsia="Times New Roman" w:hAnsi="Times New Roman" w:cs="Times New Roman"/>
          <w:color w:val="333333"/>
          <w:sz w:val="24"/>
          <w:szCs w:val="24"/>
          <w:lang w:eastAsia="en-ZW"/>
        </w:rPr>
        <w:t xml:space="preserve">consent. </w:t>
      </w:r>
    </w:p>
    <w:p w14:paraId="70668B4E" w14:textId="27FCB643" w:rsidR="00073EBD" w:rsidRPr="00EE409D" w:rsidRDefault="00073EBD" w:rsidP="00D84EED">
      <w:pPr>
        <w:spacing w:line="360" w:lineRule="auto"/>
        <w:jc w:val="both"/>
        <w:rPr>
          <w:rFonts w:ascii="Times New Roman" w:eastAsia="Times New Roman" w:hAnsi="Times New Roman" w:cs="Times New Roman"/>
          <w:b/>
          <w:bCs/>
          <w:iCs/>
          <w:color w:val="333333"/>
          <w:sz w:val="24"/>
          <w:szCs w:val="24"/>
          <w:u w:val="single"/>
          <w:lang w:eastAsia="en-ZW"/>
        </w:rPr>
      </w:pPr>
      <w:r w:rsidRPr="00EE409D">
        <w:rPr>
          <w:rFonts w:ascii="Times New Roman" w:eastAsia="Times New Roman" w:hAnsi="Times New Roman" w:cs="Times New Roman"/>
          <w:b/>
          <w:bCs/>
          <w:iCs/>
          <w:color w:val="333333"/>
          <w:sz w:val="24"/>
          <w:szCs w:val="24"/>
          <w:u w:val="single"/>
          <w:lang w:eastAsia="en-ZW"/>
        </w:rPr>
        <w:t>Submissions by the</w:t>
      </w:r>
      <w:r w:rsidR="00A77788" w:rsidRPr="00EE409D">
        <w:rPr>
          <w:rFonts w:ascii="Times New Roman" w:eastAsia="Times New Roman" w:hAnsi="Times New Roman" w:cs="Times New Roman"/>
          <w:b/>
          <w:bCs/>
          <w:iCs/>
          <w:color w:val="333333"/>
          <w:sz w:val="24"/>
          <w:szCs w:val="24"/>
          <w:u w:val="single"/>
          <w:lang w:eastAsia="en-ZW"/>
        </w:rPr>
        <w:t xml:space="preserve"> </w:t>
      </w:r>
      <w:r w:rsidRPr="00EE409D">
        <w:rPr>
          <w:rFonts w:ascii="Times New Roman" w:eastAsia="Times New Roman" w:hAnsi="Times New Roman" w:cs="Times New Roman"/>
          <w:b/>
          <w:bCs/>
          <w:iCs/>
          <w:color w:val="333333"/>
          <w:sz w:val="24"/>
          <w:szCs w:val="24"/>
          <w:u w:val="single"/>
          <w:lang w:eastAsia="en-ZW"/>
        </w:rPr>
        <w:t>parties</w:t>
      </w:r>
    </w:p>
    <w:p w14:paraId="060F0808" w14:textId="5EBDB2CA" w:rsidR="00073EBD" w:rsidRDefault="0014430C" w:rsidP="00D361C1">
      <w:pPr>
        <w:spacing w:after="0" w:line="360" w:lineRule="auto"/>
        <w:ind w:firstLine="720"/>
        <w:jc w:val="both"/>
        <w:rPr>
          <w:rFonts w:ascii="Times New Roman" w:eastAsia="Times New Roman" w:hAnsi="Times New Roman" w:cs="Times New Roman"/>
          <w:color w:val="333333"/>
          <w:sz w:val="24"/>
          <w:szCs w:val="24"/>
          <w:lang w:eastAsia="en-ZW"/>
        </w:rPr>
      </w:pPr>
      <w:r>
        <w:rPr>
          <w:rFonts w:ascii="Times New Roman" w:eastAsia="Times New Roman" w:hAnsi="Times New Roman" w:cs="Times New Roman"/>
          <w:color w:val="333333"/>
          <w:sz w:val="24"/>
          <w:szCs w:val="24"/>
          <w:lang w:eastAsia="en-ZW"/>
        </w:rPr>
        <w:t xml:space="preserve">It is </w:t>
      </w:r>
      <w:r w:rsidR="00116E70" w:rsidRPr="008739D9">
        <w:rPr>
          <w:rFonts w:ascii="Times New Roman" w:eastAsia="Times New Roman" w:hAnsi="Times New Roman" w:cs="Times New Roman"/>
          <w:color w:val="333333"/>
          <w:sz w:val="24"/>
          <w:szCs w:val="24"/>
          <w:lang w:eastAsia="en-ZW"/>
        </w:rPr>
        <w:t>common cause that</w:t>
      </w:r>
      <w:r>
        <w:rPr>
          <w:rFonts w:ascii="Times New Roman" w:eastAsia="Times New Roman" w:hAnsi="Times New Roman" w:cs="Times New Roman"/>
          <w:color w:val="333333"/>
          <w:sz w:val="24"/>
          <w:szCs w:val="24"/>
          <w:lang w:eastAsia="en-ZW"/>
        </w:rPr>
        <w:t xml:space="preserve"> after the</w:t>
      </w:r>
      <w:r w:rsidR="007C49B1">
        <w:rPr>
          <w:rFonts w:ascii="Times New Roman" w:eastAsia="Times New Roman" w:hAnsi="Times New Roman" w:cs="Times New Roman"/>
          <w:color w:val="333333"/>
          <w:sz w:val="24"/>
          <w:szCs w:val="24"/>
          <w:lang w:eastAsia="en-ZW"/>
        </w:rPr>
        <w:t xml:space="preserve"> </w:t>
      </w:r>
      <w:r>
        <w:rPr>
          <w:rFonts w:ascii="Times New Roman" w:eastAsia="Times New Roman" w:hAnsi="Times New Roman" w:cs="Times New Roman"/>
          <w:color w:val="333333"/>
          <w:sz w:val="24"/>
          <w:szCs w:val="24"/>
          <w:lang w:eastAsia="en-ZW"/>
        </w:rPr>
        <w:t>amended</w:t>
      </w:r>
      <w:r w:rsidR="007C49B1">
        <w:rPr>
          <w:rFonts w:ascii="Times New Roman" w:eastAsia="Times New Roman" w:hAnsi="Times New Roman" w:cs="Times New Roman"/>
          <w:color w:val="333333"/>
          <w:sz w:val="24"/>
          <w:szCs w:val="24"/>
          <w:lang w:eastAsia="en-ZW"/>
        </w:rPr>
        <w:t xml:space="preserve"> </w:t>
      </w:r>
      <w:r>
        <w:rPr>
          <w:rFonts w:ascii="Times New Roman" w:eastAsia="Times New Roman" w:hAnsi="Times New Roman" w:cs="Times New Roman"/>
          <w:color w:val="333333"/>
          <w:sz w:val="24"/>
          <w:szCs w:val="24"/>
          <w:lang w:eastAsia="en-ZW"/>
        </w:rPr>
        <w:t>summons were</w:t>
      </w:r>
      <w:r w:rsidR="007C49B1">
        <w:rPr>
          <w:rFonts w:ascii="Times New Roman" w:eastAsia="Times New Roman" w:hAnsi="Times New Roman" w:cs="Times New Roman"/>
          <w:color w:val="333333"/>
          <w:sz w:val="24"/>
          <w:szCs w:val="24"/>
          <w:lang w:eastAsia="en-ZW"/>
        </w:rPr>
        <w:t xml:space="preserve"> </w:t>
      </w:r>
      <w:r>
        <w:rPr>
          <w:rFonts w:ascii="Times New Roman" w:eastAsia="Times New Roman" w:hAnsi="Times New Roman" w:cs="Times New Roman"/>
          <w:color w:val="333333"/>
          <w:sz w:val="24"/>
          <w:szCs w:val="24"/>
          <w:lang w:eastAsia="en-ZW"/>
        </w:rPr>
        <w:t>filed</w:t>
      </w:r>
      <w:r w:rsidR="007C49B1">
        <w:rPr>
          <w:rFonts w:ascii="Times New Roman" w:eastAsia="Times New Roman" w:hAnsi="Times New Roman" w:cs="Times New Roman"/>
          <w:color w:val="333333"/>
          <w:sz w:val="24"/>
          <w:szCs w:val="24"/>
          <w:lang w:eastAsia="en-ZW"/>
        </w:rPr>
        <w:t xml:space="preserve"> </w:t>
      </w:r>
      <w:r w:rsidR="00116E70" w:rsidRPr="008739D9">
        <w:rPr>
          <w:rFonts w:ascii="Times New Roman" w:eastAsia="Times New Roman" w:hAnsi="Times New Roman" w:cs="Times New Roman"/>
          <w:color w:val="333333"/>
          <w:sz w:val="24"/>
          <w:szCs w:val="24"/>
          <w:lang w:eastAsia="en-ZW"/>
        </w:rPr>
        <w:t>a</w:t>
      </w:r>
      <w:r w:rsidR="00A77788" w:rsidRPr="008739D9">
        <w:rPr>
          <w:rFonts w:ascii="Times New Roman" w:eastAsia="Times New Roman" w:hAnsi="Times New Roman" w:cs="Times New Roman"/>
          <w:color w:val="333333"/>
          <w:sz w:val="24"/>
          <w:szCs w:val="24"/>
          <w:lang w:eastAsia="en-ZW"/>
        </w:rPr>
        <w:t xml:space="preserve"> </w:t>
      </w:r>
      <w:r w:rsidR="00116E70" w:rsidRPr="008739D9">
        <w:rPr>
          <w:rFonts w:ascii="Times New Roman" w:eastAsia="Times New Roman" w:hAnsi="Times New Roman" w:cs="Times New Roman"/>
          <w:color w:val="333333"/>
          <w:sz w:val="24"/>
          <w:szCs w:val="24"/>
          <w:lang w:eastAsia="en-ZW"/>
        </w:rPr>
        <w:t>notice to</w:t>
      </w:r>
      <w:r w:rsidR="00A77788" w:rsidRPr="008739D9">
        <w:rPr>
          <w:rFonts w:ascii="Times New Roman" w:eastAsia="Times New Roman" w:hAnsi="Times New Roman" w:cs="Times New Roman"/>
          <w:color w:val="333333"/>
          <w:sz w:val="24"/>
          <w:szCs w:val="24"/>
          <w:lang w:eastAsia="en-ZW"/>
        </w:rPr>
        <w:t xml:space="preserve"> </w:t>
      </w:r>
      <w:r w:rsidR="00EE409D">
        <w:rPr>
          <w:rFonts w:ascii="Times New Roman" w:eastAsia="Times New Roman" w:hAnsi="Times New Roman" w:cs="Times New Roman"/>
          <w:color w:val="333333"/>
          <w:sz w:val="24"/>
          <w:szCs w:val="24"/>
          <w:lang w:eastAsia="en-ZW"/>
        </w:rPr>
        <w:t>p</w:t>
      </w:r>
      <w:r w:rsidR="00116E70" w:rsidRPr="008739D9">
        <w:rPr>
          <w:rFonts w:ascii="Times New Roman" w:eastAsia="Times New Roman" w:hAnsi="Times New Roman" w:cs="Times New Roman"/>
          <w:color w:val="333333"/>
          <w:sz w:val="24"/>
          <w:szCs w:val="24"/>
          <w:lang w:eastAsia="en-ZW"/>
        </w:rPr>
        <w:t>lead</w:t>
      </w:r>
      <w:r w:rsidR="00A77788" w:rsidRPr="008739D9">
        <w:rPr>
          <w:rFonts w:ascii="Times New Roman" w:eastAsia="Times New Roman" w:hAnsi="Times New Roman" w:cs="Times New Roman"/>
          <w:color w:val="333333"/>
          <w:sz w:val="24"/>
          <w:szCs w:val="24"/>
          <w:lang w:eastAsia="en-ZW"/>
        </w:rPr>
        <w:t xml:space="preserve"> </w:t>
      </w:r>
      <w:r w:rsidR="00116E70" w:rsidRPr="008739D9">
        <w:rPr>
          <w:rFonts w:ascii="Times New Roman" w:eastAsia="Times New Roman" w:hAnsi="Times New Roman" w:cs="Times New Roman"/>
          <w:color w:val="333333"/>
          <w:sz w:val="24"/>
          <w:szCs w:val="24"/>
          <w:lang w:eastAsia="en-ZW"/>
        </w:rPr>
        <w:t>had</w:t>
      </w:r>
      <w:r w:rsidR="00A77788" w:rsidRPr="008739D9">
        <w:rPr>
          <w:rFonts w:ascii="Times New Roman" w:eastAsia="Times New Roman" w:hAnsi="Times New Roman" w:cs="Times New Roman"/>
          <w:color w:val="333333"/>
          <w:sz w:val="24"/>
          <w:szCs w:val="24"/>
          <w:lang w:eastAsia="en-ZW"/>
        </w:rPr>
        <w:t xml:space="preserve"> </w:t>
      </w:r>
      <w:r w:rsidR="00116E70" w:rsidRPr="008739D9">
        <w:rPr>
          <w:rFonts w:ascii="Times New Roman" w:eastAsia="Times New Roman" w:hAnsi="Times New Roman" w:cs="Times New Roman"/>
          <w:color w:val="333333"/>
          <w:sz w:val="24"/>
          <w:szCs w:val="24"/>
          <w:lang w:eastAsia="en-ZW"/>
        </w:rPr>
        <w:t>been sent</w:t>
      </w:r>
      <w:r w:rsidR="00A77788" w:rsidRPr="008739D9">
        <w:rPr>
          <w:rFonts w:ascii="Times New Roman" w:eastAsia="Times New Roman" w:hAnsi="Times New Roman" w:cs="Times New Roman"/>
          <w:color w:val="333333"/>
          <w:sz w:val="24"/>
          <w:szCs w:val="24"/>
          <w:lang w:eastAsia="en-ZW"/>
        </w:rPr>
        <w:t xml:space="preserve"> </w:t>
      </w:r>
      <w:r w:rsidR="00116E70" w:rsidRPr="008739D9">
        <w:rPr>
          <w:rFonts w:ascii="Times New Roman" w:eastAsia="Times New Roman" w:hAnsi="Times New Roman" w:cs="Times New Roman"/>
          <w:color w:val="333333"/>
          <w:sz w:val="24"/>
          <w:szCs w:val="24"/>
          <w:lang w:eastAsia="en-ZW"/>
        </w:rPr>
        <w:t>to the</w:t>
      </w:r>
      <w:r w:rsidR="00A77788" w:rsidRPr="008739D9">
        <w:rPr>
          <w:rFonts w:ascii="Times New Roman" w:eastAsia="Times New Roman" w:hAnsi="Times New Roman" w:cs="Times New Roman"/>
          <w:color w:val="333333"/>
          <w:sz w:val="24"/>
          <w:szCs w:val="24"/>
          <w:lang w:eastAsia="en-ZW"/>
        </w:rPr>
        <w:t xml:space="preserve"> </w:t>
      </w:r>
      <w:r w:rsidR="00116E70" w:rsidRPr="008739D9">
        <w:rPr>
          <w:rFonts w:ascii="Times New Roman" w:eastAsia="Times New Roman" w:hAnsi="Times New Roman" w:cs="Times New Roman"/>
          <w:color w:val="333333"/>
          <w:sz w:val="24"/>
          <w:szCs w:val="24"/>
          <w:lang w:eastAsia="en-ZW"/>
        </w:rPr>
        <w:t xml:space="preserve">defendant on 13 </w:t>
      </w:r>
      <w:r w:rsidR="00EC6D07" w:rsidRPr="008739D9">
        <w:rPr>
          <w:rFonts w:ascii="Times New Roman" w:eastAsia="Times New Roman" w:hAnsi="Times New Roman" w:cs="Times New Roman"/>
          <w:color w:val="333333"/>
          <w:sz w:val="24"/>
          <w:szCs w:val="24"/>
          <w:lang w:eastAsia="en-ZW"/>
        </w:rPr>
        <w:t>January</w:t>
      </w:r>
      <w:r w:rsidR="00A77788" w:rsidRPr="008739D9">
        <w:rPr>
          <w:rFonts w:ascii="Times New Roman" w:eastAsia="Times New Roman" w:hAnsi="Times New Roman" w:cs="Times New Roman"/>
          <w:color w:val="333333"/>
          <w:sz w:val="24"/>
          <w:szCs w:val="24"/>
          <w:lang w:eastAsia="en-ZW"/>
        </w:rPr>
        <w:t xml:space="preserve"> </w:t>
      </w:r>
      <w:r>
        <w:rPr>
          <w:rFonts w:ascii="Times New Roman" w:eastAsia="Times New Roman" w:hAnsi="Times New Roman" w:cs="Times New Roman"/>
          <w:color w:val="333333"/>
          <w:sz w:val="24"/>
          <w:szCs w:val="24"/>
          <w:lang w:eastAsia="en-ZW"/>
        </w:rPr>
        <w:t>2025.</w:t>
      </w:r>
      <w:r w:rsidR="00116E70" w:rsidRPr="008739D9">
        <w:rPr>
          <w:rFonts w:ascii="Times New Roman" w:eastAsia="Times New Roman" w:hAnsi="Times New Roman" w:cs="Times New Roman"/>
          <w:color w:val="333333"/>
          <w:sz w:val="24"/>
          <w:szCs w:val="24"/>
          <w:lang w:eastAsia="en-ZW"/>
        </w:rPr>
        <w:t xml:space="preserve"> </w:t>
      </w:r>
      <w:r w:rsidR="00D361C1">
        <w:rPr>
          <w:rFonts w:ascii="Times New Roman" w:eastAsia="Times New Roman" w:hAnsi="Times New Roman" w:cs="Times New Roman"/>
          <w:color w:val="333333"/>
          <w:sz w:val="24"/>
          <w:szCs w:val="24"/>
          <w:lang w:eastAsia="en-ZW"/>
        </w:rPr>
        <w:t xml:space="preserve">  </w:t>
      </w:r>
      <w:r w:rsidR="00116E70" w:rsidRPr="008739D9">
        <w:rPr>
          <w:rFonts w:ascii="Times New Roman" w:eastAsia="Times New Roman" w:hAnsi="Times New Roman" w:cs="Times New Roman"/>
          <w:color w:val="333333"/>
          <w:sz w:val="24"/>
          <w:szCs w:val="24"/>
          <w:lang w:eastAsia="en-ZW"/>
        </w:rPr>
        <w:t>Mr</w:t>
      </w:r>
      <w:r w:rsidR="00A77788" w:rsidRPr="008739D9">
        <w:rPr>
          <w:rFonts w:ascii="Times New Roman" w:eastAsia="Times New Roman" w:hAnsi="Times New Roman" w:cs="Times New Roman"/>
          <w:color w:val="333333"/>
          <w:sz w:val="24"/>
          <w:szCs w:val="24"/>
          <w:lang w:eastAsia="en-ZW"/>
        </w:rPr>
        <w:t xml:space="preserve"> </w:t>
      </w:r>
      <w:r w:rsidR="00116E70" w:rsidRPr="00D361C1">
        <w:rPr>
          <w:rFonts w:ascii="Times New Roman" w:eastAsia="Times New Roman" w:hAnsi="Times New Roman" w:cs="Times New Roman"/>
          <w:i/>
          <w:iCs/>
          <w:color w:val="333333"/>
          <w:sz w:val="24"/>
          <w:szCs w:val="24"/>
          <w:lang w:eastAsia="en-ZW"/>
        </w:rPr>
        <w:t>Matsikidze</w:t>
      </w:r>
      <w:r w:rsidR="00EE409D">
        <w:rPr>
          <w:rFonts w:ascii="Times New Roman" w:eastAsia="Times New Roman" w:hAnsi="Times New Roman" w:cs="Times New Roman"/>
          <w:color w:val="333333"/>
          <w:sz w:val="24"/>
          <w:szCs w:val="24"/>
          <w:lang w:eastAsia="en-ZW"/>
        </w:rPr>
        <w:t>,</w:t>
      </w:r>
      <w:r w:rsidR="00116E70" w:rsidRPr="008739D9">
        <w:rPr>
          <w:rFonts w:ascii="Times New Roman" w:eastAsia="Times New Roman" w:hAnsi="Times New Roman" w:cs="Times New Roman"/>
          <w:color w:val="333333"/>
          <w:sz w:val="24"/>
          <w:szCs w:val="24"/>
          <w:lang w:eastAsia="en-ZW"/>
        </w:rPr>
        <w:t xml:space="preserve"> who</w:t>
      </w:r>
      <w:r w:rsidR="00A77788" w:rsidRPr="008739D9">
        <w:rPr>
          <w:rFonts w:ascii="Times New Roman" w:eastAsia="Times New Roman" w:hAnsi="Times New Roman" w:cs="Times New Roman"/>
          <w:color w:val="333333"/>
          <w:sz w:val="24"/>
          <w:szCs w:val="24"/>
          <w:lang w:eastAsia="en-ZW"/>
        </w:rPr>
        <w:t xml:space="preserve"> </w:t>
      </w:r>
      <w:r w:rsidR="00116E70" w:rsidRPr="008739D9">
        <w:rPr>
          <w:rFonts w:ascii="Times New Roman" w:eastAsia="Times New Roman" w:hAnsi="Times New Roman" w:cs="Times New Roman"/>
          <w:color w:val="333333"/>
          <w:sz w:val="24"/>
          <w:szCs w:val="24"/>
          <w:lang w:eastAsia="en-ZW"/>
        </w:rPr>
        <w:t>argued</w:t>
      </w:r>
      <w:r w:rsidR="00A77788" w:rsidRPr="008739D9">
        <w:rPr>
          <w:rFonts w:ascii="Times New Roman" w:eastAsia="Times New Roman" w:hAnsi="Times New Roman" w:cs="Times New Roman"/>
          <w:color w:val="333333"/>
          <w:sz w:val="24"/>
          <w:szCs w:val="24"/>
          <w:lang w:eastAsia="en-ZW"/>
        </w:rPr>
        <w:t xml:space="preserve"> </w:t>
      </w:r>
      <w:r w:rsidR="00116E70" w:rsidRPr="008739D9">
        <w:rPr>
          <w:rFonts w:ascii="Times New Roman" w:eastAsia="Times New Roman" w:hAnsi="Times New Roman" w:cs="Times New Roman"/>
          <w:color w:val="333333"/>
          <w:sz w:val="24"/>
          <w:szCs w:val="24"/>
          <w:lang w:eastAsia="en-ZW"/>
        </w:rPr>
        <w:t>for</w:t>
      </w:r>
      <w:r w:rsidR="00A77788" w:rsidRPr="008739D9">
        <w:rPr>
          <w:rFonts w:ascii="Times New Roman" w:eastAsia="Times New Roman" w:hAnsi="Times New Roman" w:cs="Times New Roman"/>
          <w:color w:val="333333"/>
          <w:sz w:val="24"/>
          <w:szCs w:val="24"/>
          <w:lang w:eastAsia="en-ZW"/>
        </w:rPr>
        <w:t xml:space="preserve"> </w:t>
      </w:r>
      <w:r w:rsidR="00116E70" w:rsidRPr="008739D9">
        <w:rPr>
          <w:rFonts w:ascii="Times New Roman" w:eastAsia="Times New Roman" w:hAnsi="Times New Roman" w:cs="Times New Roman"/>
          <w:color w:val="333333"/>
          <w:sz w:val="24"/>
          <w:szCs w:val="24"/>
          <w:lang w:eastAsia="en-ZW"/>
        </w:rPr>
        <w:t>the defendant</w:t>
      </w:r>
      <w:r w:rsidR="00EE409D">
        <w:rPr>
          <w:rFonts w:ascii="Times New Roman" w:eastAsia="Times New Roman" w:hAnsi="Times New Roman" w:cs="Times New Roman"/>
          <w:color w:val="333333"/>
          <w:sz w:val="24"/>
          <w:szCs w:val="24"/>
          <w:lang w:eastAsia="en-ZW"/>
        </w:rPr>
        <w:t>,</w:t>
      </w:r>
      <w:r w:rsidR="00A77788" w:rsidRPr="008739D9">
        <w:rPr>
          <w:rFonts w:ascii="Times New Roman" w:eastAsia="Times New Roman" w:hAnsi="Times New Roman" w:cs="Times New Roman"/>
          <w:color w:val="333333"/>
          <w:sz w:val="24"/>
          <w:szCs w:val="24"/>
          <w:lang w:eastAsia="en-ZW"/>
        </w:rPr>
        <w:t xml:space="preserve"> </w:t>
      </w:r>
      <w:r w:rsidR="00116E70" w:rsidRPr="008739D9">
        <w:rPr>
          <w:rFonts w:ascii="Times New Roman" w:eastAsia="Times New Roman" w:hAnsi="Times New Roman" w:cs="Times New Roman"/>
          <w:color w:val="333333"/>
          <w:sz w:val="24"/>
          <w:szCs w:val="24"/>
          <w:lang w:eastAsia="en-ZW"/>
        </w:rPr>
        <w:t>emphasised that</w:t>
      </w:r>
      <w:r>
        <w:rPr>
          <w:rFonts w:ascii="Times New Roman" w:eastAsia="Times New Roman" w:hAnsi="Times New Roman" w:cs="Times New Roman"/>
          <w:color w:val="333333"/>
          <w:sz w:val="24"/>
          <w:szCs w:val="24"/>
          <w:lang w:eastAsia="en-ZW"/>
        </w:rPr>
        <w:t xml:space="preserve"> in terms of rule 68 of the High Court Rules 2021,</w:t>
      </w:r>
      <w:r w:rsidR="00A77788" w:rsidRPr="008739D9">
        <w:rPr>
          <w:rFonts w:ascii="Times New Roman" w:eastAsia="Times New Roman" w:hAnsi="Times New Roman" w:cs="Times New Roman"/>
          <w:color w:val="333333"/>
          <w:sz w:val="24"/>
          <w:szCs w:val="24"/>
          <w:lang w:eastAsia="en-ZW"/>
        </w:rPr>
        <w:t xml:space="preserve"> </w:t>
      </w:r>
      <w:r w:rsidR="00116E70" w:rsidRPr="008739D9">
        <w:rPr>
          <w:rFonts w:ascii="Times New Roman" w:eastAsia="Times New Roman" w:hAnsi="Times New Roman" w:cs="Times New Roman"/>
          <w:color w:val="333333"/>
          <w:sz w:val="24"/>
          <w:szCs w:val="24"/>
          <w:lang w:eastAsia="en-ZW"/>
        </w:rPr>
        <w:t>one of the</w:t>
      </w:r>
      <w:r w:rsidR="00A77788" w:rsidRPr="008739D9">
        <w:rPr>
          <w:rFonts w:ascii="Times New Roman" w:eastAsia="Times New Roman" w:hAnsi="Times New Roman" w:cs="Times New Roman"/>
          <w:color w:val="333333"/>
          <w:sz w:val="24"/>
          <w:szCs w:val="24"/>
          <w:lang w:eastAsia="en-ZW"/>
        </w:rPr>
        <w:t xml:space="preserve"> </w:t>
      </w:r>
      <w:r w:rsidR="00116E70" w:rsidRPr="008739D9">
        <w:rPr>
          <w:rFonts w:ascii="Times New Roman" w:eastAsia="Times New Roman" w:hAnsi="Times New Roman" w:cs="Times New Roman"/>
          <w:color w:val="333333"/>
          <w:sz w:val="24"/>
          <w:szCs w:val="24"/>
          <w:lang w:eastAsia="en-ZW"/>
        </w:rPr>
        <w:t>options</w:t>
      </w:r>
      <w:r w:rsidR="00A77788" w:rsidRPr="008739D9">
        <w:rPr>
          <w:rFonts w:ascii="Times New Roman" w:eastAsia="Times New Roman" w:hAnsi="Times New Roman" w:cs="Times New Roman"/>
          <w:color w:val="333333"/>
          <w:sz w:val="24"/>
          <w:szCs w:val="24"/>
          <w:lang w:eastAsia="en-ZW"/>
        </w:rPr>
        <w:t xml:space="preserve"> </w:t>
      </w:r>
      <w:r w:rsidR="00116E70" w:rsidRPr="008739D9">
        <w:rPr>
          <w:rFonts w:ascii="Times New Roman" w:eastAsia="Times New Roman" w:hAnsi="Times New Roman" w:cs="Times New Roman"/>
          <w:color w:val="333333"/>
          <w:sz w:val="24"/>
          <w:szCs w:val="24"/>
          <w:lang w:eastAsia="en-ZW"/>
        </w:rPr>
        <w:t>open to a</w:t>
      </w:r>
      <w:r w:rsidR="00A77788" w:rsidRPr="008739D9">
        <w:rPr>
          <w:rFonts w:ascii="Times New Roman" w:eastAsia="Times New Roman" w:hAnsi="Times New Roman" w:cs="Times New Roman"/>
          <w:color w:val="333333"/>
          <w:sz w:val="24"/>
          <w:szCs w:val="24"/>
          <w:lang w:eastAsia="en-ZW"/>
        </w:rPr>
        <w:t xml:space="preserve"> </w:t>
      </w:r>
      <w:r w:rsidR="00116E70" w:rsidRPr="008739D9">
        <w:rPr>
          <w:rFonts w:ascii="Times New Roman" w:eastAsia="Times New Roman" w:hAnsi="Times New Roman" w:cs="Times New Roman"/>
          <w:color w:val="333333"/>
          <w:sz w:val="24"/>
          <w:szCs w:val="24"/>
          <w:lang w:eastAsia="en-ZW"/>
        </w:rPr>
        <w:t>party</w:t>
      </w:r>
      <w:r w:rsidR="00A77788" w:rsidRPr="008739D9">
        <w:rPr>
          <w:rFonts w:ascii="Times New Roman" w:eastAsia="Times New Roman" w:hAnsi="Times New Roman" w:cs="Times New Roman"/>
          <w:color w:val="333333"/>
          <w:sz w:val="24"/>
          <w:szCs w:val="24"/>
          <w:lang w:eastAsia="en-ZW"/>
        </w:rPr>
        <w:t xml:space="preserve"> </w:t>
      </w:r>
      <w:r w:rsidR="00116E70" w:rsidRPr="008739D9">
        <w:rPr>
          <w:rFonts w:ascii="Times New Roman" w:eastAsia="Times New Roman" w:hAnsi="Times New Roman" w:cs="Times New Roman"/>
          <w:color w:val="333333"/>
          <w:sz w:val="24"/>
          <w:szCs w:val="24"/>
          <w:lang w:eastAsia="en-ZW"/>
        </w:rPr>
        <w:t>in matrimonial</w:t>
      </w:r>
      <w:r w:rsidR="00A77788" w:rsidRPr="008739D9">
        <w:rPr>
          <w:rFonts w:ascii="Times New Roman" w:eastAsia="Times New Roman" w:hAnsi="Times New Roman" w:cs="Times New Roman"/>
          <w:color w:val="333333"/>
          <w:sz w:val="24"/>
          <w:szCs w:val="24"/>
          <w:lang w:eastAsia="en-ZW"/>
        </w:rPr>
        <w:t xml:space="preserve"> </w:t>
      </w:r>
      <w:r w:rsidR="00116E70" w:rsidRPr="008739D9">
        <w:rPr>
          <w:rFonts w:ascii="Times New Roman" w:eastAsia="Times New Roman" w:hAnsi="Times New Roman" w:cs="Times New Roman"/>
          <w:color w:val="333333"/>
          <w:sz w:val="24"/>
          <w:szCs w:val="24"/>
          <w:lang w:eastAsia="en-ZW"/>
        </w:rPr>
        <w:t>matters</w:t>
      </w:r>
      <w:r w:rsidR="00A77788" w:rsidRPr="008739D9">
        <w:rPr>
          <w:rFonts w:ascii="Times New Roman" w:eastAsia="Times New Roman" w:hAnsi="Times New Roman" w:cs="Times New Roman"/>
          <w:color w:val="333333"/>
          <w:sz w:val="24"/>
          <w:szCs w:val="24"/>
          <w:lang w:eastAsia="en-ZW"/>
        </w:rPr>
        <w:t xml:space="preserve"> </w:t>
      </w:r>
      <w:r w:rsidR="00116E70" w:rsidRPr="008739D9">
        <w:rPr>
          <w:rFonts w:ascii="Times New Roman" w:eastAsia="Times New Roman" w:hAnsi="Times New Roman" w:cs="Times New Roman"/>
          <w:color w:val="333333"/>
          <w:sz w:val="24"/>
          <w:szCs w:val="24"/>
          <w:lang w:eastAsia="en-ZW"/>
        </w:rPr>
        <w:t>upon</w:t>
      </w:r>
      <w:r w:rsidR="00A77788" w:rsidRPr="008739D9">
        <w:rPr>
          <w:rFonts w:ascii="Times New Roman" w:eastAsia="Times New Roman" w:hAnsi="Times New Roman" w:cs="Times New Roman"/>
          <w:color w:val="333333"/>
          <w:sz w:val="24"/>
          <w:szCs w:val="24"/>
          <w:lang w:eastAsia="en-ZW"/>
        </w:rPr>
        <w:t xml:space="preserve"> </w:t>
      </w:r>
      <w:r w:rsidR="00116E70" w:rsidRPr="008739D9">
        <w:rPr>
          <w:rFonts w:ascii="Times New Roman" w:eastAsia="Times New Roman" w:hAnsi="Times New Roman" w:cs="Times New Roman"/>
          <w:color w:val="333333"/>
          <w:sz w:val="24"/>
          <w:szCs w:val="24"/>
          <w:lang w:eastAsia="en-ZW"/>
        </w:rPr>
        <w:t>receipt</w:t>
      </w:r>
      <w:r w:rsidR="00A77788" w:rsidRPr="008739D9">
        <w:rPr>
          <w:rFonts w:ascii="Times New Roman" w:eastAsia="Times New Roman" w:hAnsi="Times New Roman" w:cs="Times New Roman"/>
          <w:color w:val="333333"/>
          <w:sz w:val="24"/>
          <w:szCs w:val="24"/>
          <w:lang w:eastAsia="en-ZW"/>
        </w:rPr>
        <w:t xml:space="preserve"> </w:t>
      </w:r>
      <w:r w:rsidR="00116E70" w:rsidRPr="008739D9">
        <w:rPr>
          <w:rFonts w:ascii="Times New Roman" w:eastAsia="Times New Roman" w:hAnsi="Times New Roman" w:cs="Times New Roman"/>
          <w:color w:val="333333"/>
          <w:sz w:val="24"/>
          <w:szCs w:val="24"/>
          <w:lang w:eastAsia="en-ZW"/>
        </w:rPr>
        <w:t>of</w:t>
      </w:r>
      <w:r w:rsidR="00A77788" w:rsidRPr="008739D9">
        <w:rPr>
          <w:rFonts w:ascii="Times New Roman" w:eastAsia="Times New Roman" w:hAnsi="Times New Roman" w:cs="Times New Roman"/>
          <w:color w:val="333333"/>
          <w:sz w:val="24"/>
          <w:szCs w:val="24"/>
          <w:lang w:eastAsia="en-ZW"/>
        </w:rPr>
        <w:t xml:space="preserve"> </w:t>
      </w:r>
      <w:r w:rsidR="00116E70" w:rsidRPr="008739D9">
        <w:rPr>
          <w:rFonts w:ascii="Times New Roman" w:eastAsia="Times New Roman" w:hAnsi="Times New Roman" w:cs="Times New Roman"/>
          <w:color w:val="333333"/>
          <w:sz w:val="24"/>
          <w:szCs w:val="24"/>
          <w:lang w:eastAsia="en-ZW"/>
        </w:rPr>
        <w:t>such</w:t>
      </w:r>
      <w:r w:rsidR="00A77788" w:rsidRPr="008739D9">
        <w:rPr>
          <w:rFonts w:ascii="Times New Roman" w:eastAsia="Times New Roman" w:hAnsi="Times New Roman" w:cs="Times New Roman"/>
          <w:color w:val="333333"/>
          <w:sz w:val="24"/>
          <w:szCs w:val="24"/>
          <w:lang w:eastAsia="en-ZW"/>
        </w:rPr>
        <w:t xml:space="preserve"> </w:t>
      </w:r>
      <w:r w:rsidR="00116E70" w:rsidRPr="008739D9">
        <w:rPr>
          <w:rFonts w:ascii="Times New Roman" w:eastAsia="Times New Roman" w:hAnsi="Times New Roman" w:cs="Times New Roman"/>
          <w:color w:val="333333"/>
          <w:sz w:val="24"/>
          <w:szCs w:val="24"/>
          <w:lang w:eastAsia="en-ZW"/>
        </w:rPr>
        <w:t>notice to plead</w:t>
      </w:r>
      <w:r>
        <w:rPr>
          <w:rFonts w:ascii="Times New Roman" w:eastAsia="Times New Roman" w:hAnsi="Times New Roman" w:cs="Times New Roman"/>
          <w:color w:val="333333"/>
          <w:sz w:val="24"/>
          <w:szCs w:val="24"/>
          <w:lang w:eastAsia="en-ZW"/>
        </w:rPr>
        <w:t>,</w:t>
      </w:r>
      <w:r w:rsidR="00A77788" w:rsidRPr="008739D9">
        <w:rPr>
          <w:rFonts w:ascii="Times New Roman" w:eastAsia="Times New Roman" w:hAnsi="Times New Roman" w:cs="Times New Roman"/>
          <w:color w:val="333333"/>
          <w:sz w:val="24"/>
          <w:szCs w:val="24"/>
          <w:lang w:eastAsia="en-ZW"/>
        </w:rPr>
        <w:t xml:space="preserve"> </w:t>
      </w:r>
      <w:r w:rsidR="00116E70" w:rsidRPr="008739D9">
        <w:rPr>
          <w:rFonts w:ascii="Times New Roman" w:eastAsia="Times New Roman" w:hAnsi="Times New Roman" w:cs="Times New Roman"/>
          <w:color w:val="333333"/>
          <w:sz w:val="24"/>
          <w:szCs w:val="24"/>
          <w:lang w:eastAsia="en-ZW"/>
        </w:rPr>
        <w:t>is to</w:t>
      </w:r>
      <w:r w:rsidR="00A77788" w:rsidRPr="008739D9">
        <w:rPr>
          <w:rFonts w:ascii="Times New Roman" w:eastAsia="Times New Roman" w:hAnsi="Times New Roman" w:cs="Times New Roman"/>
          <w:color w:val="333333"/>
          <w:sz w:val="24"/>
          <w:szCs w:val="24"/>
          <w:lang w:eastAsia="en-ZW"/>
        </w:rPr>
        <w:t xml:space="preserve"> </w:t>
      </w:r>
      <w:r w:rsidR="00116E70" w:rsidRPr="008739D9">
        <w:rPr>
          <w:rFonts w:ascii="Times New Roman" w:eastAsia="Times New Roman" w:hAnsi="Times New Roman" w:cs="Times New Roman"/>
          <w:color w:val="333333"/>
          <w:sz w:val="24"/>
          <w:szCs w:val="24"/>
          <w:lang w:eastAsia="en-ZW"/>
        </w:rPr>
        <w:t>file</w:t>
      </w:r>
      <w:r w:rsidR="00A77788" w:rsidRPr="008739D9">
        <w:rPr>
          <w:rFonts w:ascii="Times New Roman" w:eastAsia="Times New Roman" w:hAnsi="Times New Roman" w:cs="Times New Roman"/>
          <w:color w:val="333333"/>
          <w:sz w:val="24"/>
          <w:szCs w:val="24"/>
          <w:lang w:eastAsia="en-ZW"/>
        </w:rPr>
        <w:t xml:space="preserve"> </w:t>
      </w:r>
      <w:r w:rsidR="00116E70" w:rsidRPr="008739D9">
        <w:rPr>
          <w:rFonts w:ascii="Times New Roman" w:eastAsia="Times New Roman" w:hAnsi="Times New Roman" w:cs="Times New Roman"/>
          <w:color w:val="333333"/>
          <w:sz w:val="24"/>
          <w:szCs w:val="24"/>
          <w:lang w:eastAsia="en-ZW"/>
        </w:rPr>
        <w:t>an</w:t>
      </w:r>
      <w:r w:rsidR="00A77788" w:rsidRPr="008739D9">
        <w:rPr>
          <w:rFonts w:ascii="Times New Roman" w:eastAsia="Times New Roman" w:hAnsi="Times New Roman" w:cs="Times New Roman"/>
          <w:color w:val="333333"/>
          <w:sz w:val="24"/>
          <w:szCs w:val="24"/>
          <w:lang w:eastAsia="en-ZW"/>
        </w:rPr>
        <w:t xml:space="preserve"> </w:t>
      </w:r>
      <w:r w:rsidR="00116E70" w:rsidRPr="008739D9">
        <w:rPr>
          <w:rFonts w:ascii="Times New Roman" w:eastAsia="Times New Roman" w:hAnsi="Times New Roman" w:cs="Times New Roman"/>
          <w:color w:val="333333"/>
          <w:sz w:val="24"/>
          <w:szCs w:val="24"/>
          <w:lang w:eastAsia="en-ZW"/>
        </w:rPr>
        <w:t xml:space="preserve">exception. </w:t>
      </w:r>
    </w:p>
    <w:p w14:paraId="1BB8CE7F" w14:textId="144648E4" w:rsidR="002E5F01" w:rsidRPr="008739D9" w:rsidRDefault="002E5F01" w:rsidP="00D361C1">
      <w:pPr>
        <w:spacing w:after="0" w:line="360" w:lineRule="auto"/>
        <w:ind w:firstLine="720"/>
        <w:jc w:val="both"/>
        <w:rPr>
          <w:rFonts w:ascii="Times New Roman" w:eastAsia="Times New Roman" w:hAnsi="Times New Roman" w:cs="Times New Roman"/>
          <w:color w:val="333333"/>
          <w:sz w:val="24"/>
          <w:szCs w:val="24"/>
          <w:lang w:eastAsia="en-ZW"/>
        </w:rPr>
      </w:pPr>
      <w:r w:rsidRPr="008739D9">
        <w:rPr>
          <w:rFonts w:ascii="Times New Roman" w:eastAsia="Times New Roman" w:hAnsi="Times New Roman" w:cs="Times New Roman"/>
          <w:color w:val="333333"/>
          <w:sz w:val="24"/>
          <w:szCs w:val="24"/>
          <w:lang w:eastAsia="en-ZW"/>
        </w:rPr>
        <w:t>In arguing</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 xml:space="preserve">that </w:t>
      </w:r>
      <w:r w:rsidR="00EE409D">
        <w:rPr>
          <w:rFonts w:ascii="Times New Roman" w:eastAsia="Times New Roman" w:hAnsi="Times New Roman" w:cs="Times New Roman"/>
          <w:color w:val="333333"/>
          <w:sz w:val="24"/>
          <w:szCs w:val="24"/>
          <w:lang w:eastAsia="en-ZW"/>
        </w:rPr>
        <w:t>t</w:t>
      </w:r>
      <w:r w:rsidRPr="008739D9">
        <w:rPr>
          <w:rFonts w:ascii="Times New Roman" w:eastAsia="Times New Roman" w:hAnsi="Times New Roman" w:cs="Times New Roman"/>
          <w:color w:val="333333"/>
          <w:sz w:val="24"/>
          <w:szCs w:val="24"/>
          <w:lang w:eastAsia="en-ZW"/>
        </w:rPr>
        <w:t>he claims</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for nullity</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and</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divorce</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are mutually</w:t>
      </w:r>
      <w:r w:rsidR="00A77788" w:rsidRPr="008739D9">
        <w:rPr>
          <w:rFonts w:ascii="Times New Roman" w:eastAsia="Times New Roman" w:hAnsi="Times New Roman" w:cs="Times New Roman"/>
          <w:color w:val="333333"/>
          <w:sz w:val="24"/>
          <w:szCs w:val="24"/>
          <w:lang w:eastAsia="en-ZW"/>
        </w:rPr>
        <w:t xml:space="preserve"> </w:t>
      </w:r>
      <w:r w:rsidR="00EC6D07" w:rsidRPr="008739D9">
        <w:rPr>
          <w:rFonts w:ascii="Times New Roman" w:eastAsia="Times New Roman" w:hAnsi="Times New Roman" w:cs="Times New Roman"/>
          <w:color w:val="333333"/>
          <w:sz w:val="24"/>
          <w:szCs w:val="24"/>
          <w:lang w:eastAsia="en-ZW"/>
        </w:rPr>
        <w:t>exclusive</w:t>
      </w:r>
      <w:r w:rsidR="00EE409D">
        <w:rPr>
          <w:rFonts w:ascii="Times New Roman" w:eastAsia="Times New Roman" w:hAnsi="Times New Roman" w:cs="Times New Roman"/>
          <w:color w:val="333333"/>
          <w:sz w:val="24"/>
          <w:szCs w:val="24"/>
          <w:lang w:eastAsia="en-ZW"/>
        </w:rPr>
        <w:t>,</w:t>
      </w:r>
      <w:r w:rsidRPr="008739D9">
        <w:rPr>
          <w:rFonts w:ascii="Times New Roman" w:eastAsia="Times New Roman" w:hAnsi="Times New Roman" w:cs="Times New Roman"/>
          <w:color w:val="333333"/>
          <w:sz w:val="24"/>
          <w:szCs w:val="24"/>
          <w:lang w:eastAsia="en-ZW"/>
        </w:rPr>
        <w:t xml:space="preserve"> he also</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drew on</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s</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5</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of</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the</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Matrimonial</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causes Act</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which</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enjoins</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a</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court to</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grant</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a decree of</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divorce</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on the grounds of irretrievable</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break</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down</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where</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satisfied</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that</w:t>
      </w:r>
      <w:r w:rsidR="007C49B1">
        <w:rPr>
          <w:rFonts w:ascii="Times New Roman" w:eastAsia="Times New Roman" w:hAnsi="Times New Roman" w:cs="Times New Roman"/>
          <w:color w:val="333333"/>
          <w:sz w:val="24"/>
          <w:szCs w:val="24"/>
          <w:lang w:eastAsia="en-ZW"/>
        </w:rPr>
        <w:t xml:space="preserve"> </w:t>
      </w:r>
      <w:r w:rsidR="0014430C">
        <w:rPr>
          <w:rFonts w:ascii="Times New Roman" w:eastAsia="Times New Roman" w:hAnsi="Times New Roman" w:cs="Times New Roman"/>
          <w:color w:val="333333"/>
          <w:sz w:val="24"/>
          <w:szCs w:val="24"/>
          <w:lang w:eastAsia="en-ZW"/>
        </w:rPr>
        <w:t>there are</w:t>
      </w:r>
      <w:r w:rsidR="007C49B1">
        <w:rPr>
          <w:rFonts w:ascii="Times New Roman" w:eastAsia="Times New Roman" w:hAnsi="Times New Roman" w:cs="Times New Roman"/>
          <w:color w:val="333333"/>
          <w:sz w:val="24"/>
          <w:szCs w:val="24"/>
          <w:lang w:eastAsia="en-ZW"/>
        </w:rPr>
        <w:t xml:space="preserve"> </w:t>
      </w:r>
      <w:r w:rsidR="0014430C">
        <w:rPr>
          <w:rFonts w:ascii="Times New Roman" w:eastAsia="Times New Roman" w:hAnsi="Times New Roman" w:cs="Times New Roman"/>
          <w:color w:val="333333"/>
          <w:sz w:val="24"/>
          <w:szCs w:val="24"/>
          <w:lang w:eastAsia="en-ZW"/>
        </w:rPr>
        <w:t xml:space="preserve">no reasonable prospects of </w:t>
      </w:r>
      <w:r w:rsidR="0014430C">
        <w:rPr>
          <w:rFonts w:ascii="Times New Roman" w:eastAsia="Times New Roman" w:hAnsi="Times New Roman" w:cs="Times New Roman"/>
          <w:color w:val="333333"/>
          <w:sz w:val="24"/>
          <w:szCs w:val="24"/>
          <w:lang w:eastAsia="en-ZW"/>
        </w:rPr>
        <w:lastRenderedPageBreak/>
        <w:t>the restoration of</w:t>
      </w:r>
      <w:r w:rsidR="007C49B1">
        <w:rPr>
          <w:rFonts w:ascii="Times New Roman" w:eastAsia="Times New Roman" w:hAnsi="Times New Roman" w:cs="Times New Roman"/>
          <w:color w:val="333333"/>
          <w:sz w:val="24"/>
          <w:szCs w:val="24"/>
          <w:lang w:eastAsia="en-ZW"/>
        </w:rPr>
        <w:t xml:space="preserve"> </w:t>
      </w:r>
      <w:r w:rsidR="0014430C">
        <w:rPr>
          <w:rFonts w:ascii="Times New Roman" w:eastAsia="Times New Roman" w:hAnsi="Times New Roman" w:cs="Times New Roman"/>
          <w:color w:val="333333"/>
          <w:sz w:val="24"/>
          <w:szCs w:val="24"/>
          <w:lang w:eastAsia="en-ZW"/>
        </w:rPr>
        <w:t>a</w:t>
      </w:r>
      <w:r w:rsidR="007C49B1">
        <w:rPr>
          <w:rFonts w:ascii="Times New Roman" w:eastAsia="Times New Roman" w:hAnsi="Times New Roman" w:cs="Times New Roman"/>
          <w:color w:val="333333"/>
          <w:sz w:val="24"/>
          <w:szCs w:val="24"/>
          <w:lang w:eastAsia="en-ZW"/>
        </w:rPr>
        <w:t xml:space="preserve"> </w:t>
      </w:r>
      <w:r w:rsidR="0014430C">
        <w:rPr>
          <w:rFonts w:ascii="Times New Roman" w:eastAsia="Times New Roman" w:hAnsi="Times New Roman" w:cs="Times New Roman"/>
          <w:color w:val="333333"/>
          <w:sz w:val="24"/>
          <w:szCs w:val="24"/>
          <w:lang w:eastAsia="en-ZW"/>
        </w:rPr>
        <w:t>normal</w:t>
      </w:r>
      <w:r w:rsidR="007C49B1">
        <w:rPr>
          <w:rFonts w:ascii="Times New Roman" w:eastAsia="Times New Roman" w:hAnsi="Times New Roman" w:cs="Times New Roman"/>
          <w:color w:val="333333"/>
          <w:sz w:val="24"/>
          <w:szCs w:val="24"/>
          <w:lang w:eastAsia="en-ZW"/>
        </w:rPr>
        <w:t xml:space="preserve"> </w:t>
      </w:r>
      <w:r w:rsidR="0014430C">
        <w:rPr>
          <w:rFonts w:ascii="Times New Roman" w:eastAsia="Times New Roman" w:hAnsi="Times New Roman" w:cs="Times New Roman"/>
          <w:color w:val="333333"/>
          <w:sz w:val="24"/>
          <w:szCs w:val="24"/>
          <w:lang w:eastAsia="en-ZW"/>
        </w:rPr>
        <w:t>marriage</w:t>
      </w:r>
      <w:r w:rsidR="007C49B1">
        <w:rPr>
          <w:rFonts w:ascii="Times New Roman" w:eastAsia="Times New Roman" w:hAnsi="Times New Roman" w:cs="Times New Roman"/>
          <w:color w:val="333333"/>
          <w:sz w:val="24"/>
          <w:szCs w:val="24"/>
          <w:lang w:eastAsia="en-ZW"/>
        </w:rPr>
        <w:t xml:space="preserve"> </w:t>
      </w:r>
      <w:r w:rsidR="0014430C">
        <w:rPr>
          <w:rFonts w:ascii="Times New Roman" w:eastAsia="Times New Roman" w:hAnsi="Times New Roman" w:cs="Times New Roman"/>
          <w:color w:val="333333"/>
          <w:sz w:val="24"/>
          <w:szCs w:val="24"/>
          <w:lang w:eastAsia="en-ZW"/>
        </w:rPr>
        <w:t>relationship</w:t>
      </w:r>
      <w:r w:rsidRPr="008739D9">
        <w:rPr>
          <w:rFonts w:ascii="Times New Roman" w:eastAsia="Times New Roman" w:hAnsi="Times New Roman" w:cs="Times New Roman"/>
          <w:color w:val="333333"/>
          <w:sz w:val="24"/>
          <w:szCs w:val="24"/>
          <w:lang w:eastAsia="en-ZW"/>
        </w:rPr>
        <w:t>.</w:t>
      </w:r>
      <w:r w:rsidR="00C1071E">
        <w:rPr>
          <w:rFonts w:ascii="Times New Roman" w:eastAsia="Times New Roman" w:hAnsi="Times New Roman" w:cs="Times New Roman"/>
          <w:color w:val="333333"/>
          <w:sz w:val="24"/>
          <w:szCs w:val="24"/>
          <w:lang w:eastAsia="en-ZW"/>
        </w:rPr>
        <w:t xml:space="preserve"> </w:t>
      </w:r>
      <w:r w:rsidR="00C1071E" w:rsidRPr="008739D9">
        <w:rPr>
          <w:rFonts w:ascii="Times New Roman" w:eastAsia="Times New Roman" w:hAnsi="Times New Roman" w:cs="Times New Roman"/>
          <w:color w:val="333333"/>
          <w:sz w:val="24"/>
          <w:szCs w:val="24"/>
          <w:lang w:eastAsia="en-ZW"/>
        </w:rPr>
        <w:t>S</w:t>
      </w:r>
      <w:r w:rsidR="00731D24">
        <w:rPr>
          <w:rFonts w:ascii="Times New Roman" w:eastAsia="Times New Roman" w:hAnsi="Times New Roman" w:cs="Times New Roman"/>
          <w:color w:val="333333"/>
          <w:sz w:val="24"/>
          <w:szCs w:val="24"/>
          <w:lang w:eastAsia="en-ZW"/>
        </w:rPr>
        <w:t>ection 13</w:t>
      </w:r>
      <w:r w:rsidR="0014430C">
        <w:rPr>
          <w:rFonts w:ascii="Times New Roman" w:eastAsia="Times New Roman" w:hAnsi="Times New Roman" w:cs="Times New Roman"/>
          <w:color w:val="333333"/>
          <w:sz w:val="24"/>
          <w:szCs w:val="24"/>
          <w:lang w:eastAsia="en-ZW"/>
        </w:rPr>
        <w:t xml:space="preserve"> of the</w:t>
      </w:r>
      <w:r w:rsidR="007C49B1">
        <w:rPr>
          <w:rFonts w:ascii="Times New Roman" w:eastAsia="Times New Roman" w:hAnsi="Times New Roman" w:cs="Times New Roman"/>
          <w:color w:val="333333"/>
          <w:sz w:val="24"/>
          <w:szCs w:val="24"/>
          <w:lang w:eastAsia="en-ZW"/>
        </w:rPr>
        <w:t xml:space="preserve"> </w:t>
      </w:r>
      <w:r w:rsidR="0014430C">
        <w:rPr>
          <w:rFonts w:ascii="Times New Roman" w:eastAsia="Times New Roman" w:hAnsi="Times New Roman" w:cs="Times New Roman"/>
          <w:color w:val="333333"/>
          <w:sz w:val="24"/>
          <w:szCs w:val="24"/>
          <w:lang w:eastAsia="en-ZW"/>
        </w:rPr>
        <w:t>same</w:t>
      </w:r>
      <w:r w:rsidR="007C49B1">
        <w:rPr>
          <w:rFonts w:ascii="Times New Roman" w:eastAsia="Times New Roman" w:hAnsi="Times New Roman" w:cs="Times New Roman"/>
          <w:color w:val="333333"/>
          <w:sz w:val="24"/>
          <w:szCs w:val="24"/>
          <w:lang w:eastAsia="en-ZW"/>
        </w:rPr>
        <w:t xml:space="preserve"> </w:t>
      </w:r>
      <w:r w:rsidR="0014430C">
        <w:rPr>
          <w:rFonts w:ascii="Times New Roman" w:eastAsia="Times New Roman" w:hAnsi="Times New Roman" w:cs="Times New Roman"/>
          <w:color w:val="333333"/>
          <w:sz w:val="24"/>
          <w:szCs w:val="24"/>
          <w:lang w:eastAsia="en-ZW"/>
        </w:rPr>
        <w:t>Act</w:t>
      </w:r>
      <w:r w:rsidR="007C49B1">
        <w:rPr>
          <w:rFonts w:ascii="Times New Roman" w:eastAsia="Times New Roman" w:hAnsi="Times New Roman" w:cs="Times New Roman"/>
          <w:color w:val="333333"/>
          <w:sz w:val="24"/>
          <w:szCs w:val="24"/>
          <w:lang w:eastAsia="en-ZW"/>
        </w:rPr>
        <w:t xml:space="preserve"> </w:t>
      </w:r>
      <w:r w:rsidR="0014430C">
        <w:rPr>
          <w:rFonts w:ascii="Times New Roman" w:eastAsia="Times New Roman" w:hAnsi="Times New Roman" w:cs="Times New Roman"/>
          <w:color w:val="333333"/>
          <w:sz w:val="24"/>
          <w:szCs w:val="24"/>
          <w:lang w:eastAsia="en-ZW"/>
        </w:rPr>
        <w:t>then addresses</w:t>
      </w:r>
      <w:r w:rsidR="007C49B1">
        <w:rPr>
          <w:rFonts w:ascii="Times New Roman" w:eastAsia="Times New Roman" w:hAnsi="Times New Roman" w:cs="Times New Roman"/>
          <w:color w:val="333333"/>
          <w:sz w:val="24"/>
          <w:szCs w:val="24"/>
          <w:lang w:eastAsia="en-ZW"/>
        </w:rPr>
        <w:t xml:space="preserve"> </w:t>
      </w:r>
      <w:r w:rsidR="0014430C">
        <w:rPr>
          <w:rFonts w:ascii="Times New Roman" w:eastAsia="Times New Roman" w:hAnsi="Times New Roman" w:cs="Times New Roman"/>
          <w:color w:val="333333"/>
          <w:sz w:val="24"/>
          <w:szCs w:val="24"/>
          <w:lang w:eastAsia="en-ZW"/>
        </w:rPr>
        <w:t>nullity</w:t>
      </w:r>
      <w:r w:rsidR="00BD0933">
        <w:rPr>
          <w:rFonts w:ascii="Times New Roman" w:eastAsia="Times New Roman" w:hAnsi="Times New Roman" w:cs="Times New Roman"/>
          <w:color w:val="333333"/>
          <w:sz w:val="24"/>
          <w:szCs w:val="24"/>
          <w:lang w:eastAsia="en-ZW"/>
        </w:rPr>
        <w:t xml:space="preserve"> making the</w:t>
      </w:r>
      <w:r w:rsidR="007C49B1">
        <w:rPr>
          <w:rFonts w:ascii="Times New Roman" w:eastAsia="Times New Roman" w:hAnsi="Times New Roman" w:cs="Times New Roman"/>
          <w:color w:val="333333"/>
          <w:sz w:val="24"/>
          <w:szCs w:val="24"/>
          <w:lang w:eastAsia="en-ZW"/>
        </w:rPr>
        <w:t xml:space="preserve"> </w:t>
      </w:r>
      <w:r w:rsidR="00BD0933">
        <w:rPr>
          <w:rFonts w:ascii="Times New Roman" w:eastAsia="Times New Roman" w:hAnsi="Times New Roman" w:cs="Times New Roman"/>
          <w:color w:val="333333"/>
          <w:sz w:val="24"/>
          <w:szCs w:val="24"/>
          <w:lang w:eastAsia="en-ZW"/>
        </w:rPr>
        <w:t>two</w:t>
      </w:r>
      <w:r w:rsidR="007C49B1">
        <w:rPr>
          <w:rFonts w:ascii="Times New Roman" w:eastAsia="Times New Roman" w:hAnsi="Times New Roman" w:cs="Times New Roman"/>
          <w:color w:val="333333"/>
          <w:sz w:val="24"/>
          <w:szCs w:val="24"/>
          <w:lang w:eastAsia="en-ZW"/>
        </w:rPr>
        <w:t xml:space="preserve"> </w:t>
      </w:r>
      <w:r w:rsidR="00BD0933">
        <w:rPr>
          <w:rFonts w:ascii="Times New Roman" w:eastAsia="Times New Roman" w:hAnsi="Times New Roman" w:cs="Times New Roman"/>
          <w:color w:val="333333"/>
          <w:sz w:val="24"/>
          <w:szCs w:val="24"/>
          <w:lang w:eastAsia="en-ZW"/>
        </w:rPr>
        <w:t>causes</w:t>
      </w:r>
      <w:r w:rsidR="007C49B1">
        <w:rPr>
          <w:rFonts w:ascii="Times New Roman" w:eastAsia="Times New Roman" w:hAnsi="Times New Roman" w:cs="Times New Roman"/>
          <w:color w:val="333333"/>
          <w:sz w:val="24"/>
          <w:szCs w:val="24"/>
          <w:lang w:eastAsia="en-ZW"/>
        </w:rPr>
        <w:t xml:space="preserve"> </w:t>
      </w:r>
      <w:r w:rsidR="00BD0933">
        <w:rPr>
          <w:rFonts w:ascii="Times New Roman" w:eastAsia="Times New Roman" w:hAnsi="Times New Roman" w:cs="Times New Roman"/>
          <w:color w:val="333333"/>
          <w:sz w:val="24"/>
          <w:szCs w:val="24"/>
          <w:lang w:eastAsia="en-ZW"/>
        </w:rPr>
        <w:t>of</w:t>
      </w:r>
      <w:r w:rsidR="007C49B1">
        <w:rPr>
          <w:rFonts w:ascii="Times New Roman" w:eastAsia="Times New Roman" w:hAnsi="Times New Roman" w:cs="Times New Roman"/>
          <w:color w:val="333333"/>
          <w:sz w:val="24"/>
          <w:szCs w:val="24"/>
          <w:lang w:eastAsia="en-ZW"/>
        </w:rPr>
        <w:t xml:space="preserve"> </w:t>
      </w:r>
      <w:r w:rsidR="00BD0933">
        <w:rPr>
          <w:rFonts w:ascii="Times New Roman" w:eastAsia="Times New Roman" w:hAnsi="Times New Roman" w:cs="Times New Roman"/>
          <w:color w:val="333333"/>
          <w:sz w:val="24"/>
          <w:szCs w:val="24"/>
          <w:lang w:eastAsia="en-ZW"/>
        </w:rPr>
        <w:t xml:space="preserve">action stand alone. </w:t>
      </w:r>
      <w:r w:rsidRPr="008739D9">
        <w:rPr>
          <w:rFonts w:ascii="Times New Roman" w:eastAsia="Times New Roman" w:hAnsi="Times New Roman" w:cs="Times New Roman"/>
          <w:color w:val="333333"/>
          <w:sz w:val="24"/>
          <w:szCs w:val="24"/>
          <w:lang w:eastAsia="en-ZW"/>
        </w:rPr>
        <w:t>His</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argument</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was</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therefore</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that</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by</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seeking</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both the</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plaintiff</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was</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or</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is</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effectively</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arguing that the marriage</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was</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both</w:t>
      </w:r>
      <w:r w:rsidR="00A77788" w:rsidRPr="008739D9">
        <w:rPr>
          <w:rFonts w:ascii="Times New Roman" w:eastAsia="Times New Roman" w:hAnsi="Times New Roman" w:cs="Times New Roman"/>
          <w:color w:val="333333"/>
          <w:sz w:val="24"/>
          <w:szCs w:val="24"/>
          <w:lang w:eastAsia="en-ZW"/>
        </w:rPr>
        <w:t xml:space="preserve"> </w:t>
      </w:r>
      <w:r w:rsidR="00EC6D07" w:rsidRPr="008739D9">
        <w:rPr>
          <w:rFonts w:ascii="Times New Roman" w:eastAsia="Times New Roman" w:hAnsi="Times New Roman" w:cs="Times New Roman"/>
          <w:color w:val="333333"/>
          <w:sz w:val="24"/>
          <w:szCs w:val="24"/>
          <w:lang w:eastAsia="en-ZW"/>
        </w:rPr>
        <w:t>valid</w:t>
      </w:r>
      <w:r w:rsidRPr="008739D9">
        <w:rPr>
          <w:rFonts w:ascii="Times New Roman" w:eastAsia="Times New Roman" w:hAnsi="Times New Roman" w:cs="Times New Roman"/>
          <w:color w:val="333333"/>
          <w:sz w:val="24"/>
          <w:szCs w:val="24"/>
          <w:lang w:eastAsia="en-ZW"/>
        </w:rPr>
        <w:t xml:space="preserve"> and </w:t>
      </w:r>
      <w:r w:rsidR="00EC6D07" w:rsidRPr="008739D9">
        <w:rPr>
          <w:rFonts w:ascii="Times New Roman" w:eastAsia="Times New Roman" w:hAnsi="Times New Roman" w:cs="Times New Roman"/>
          <w:color w:val="333333"/>
          <w:sz w:val="24"/>
          <w:szCs w:val="24"/>
          <w:lang w:eastAsia="en-ZW"/>
        </w:rPr>
        <w:t>invalid</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albeit in the</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alternative. The defendant</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was</w:t>
      </w:r>
      <w:r w:rsidR="00A77788" w:rsidRPr="008739D9">
        <w:rPr>
          <w:rFonts w:ascii="Times New Roman" w:eastAsia="Times New Roman" w:hAnsi="Times New Roman" w:cs="Times New Roman"/>
          <w:color w:val="333333"/>
          <w:sz w:val="24"/>
          <w:szCs w:val="24"/>
          <w:lang w:eastAsia="en-ZW"/>
        </w:rPr>
        <w:t xml:space="preserve"> </w:t>
      </w:r>
      <w:r w:rsidR="00731D24">
        <w:rPr>
          <w:rFonts w:ascii="Times New Roman" w:eastAsia="Times New Roman" w:hAnsi="Times New Roman" w:cs="Times New Roman"/>
          <w:color w:val="333333"/>
          <w:sz w:val="24"/>
          <w:szCs w:val="24"/>
          <w:lang w:eastAsia="en-ZW"/>
        </w:rPr>
        <w:t xml:space="preserve">said </w:t>
      </w:r>
      <w:r w:rsidRPr="008739D9">
        <w:rPr>
          <w:rFonts w:ascii="Times New Roman" w:eastAsia="Times New Roman" w:hAnsi="Times New Roman" w:cs="Times New Roman"/>
          <w:color w:val="333333"/>
          <w:sz w:val="24"/>
          <w:szCs w:val="24"/>
          <w:lang w:eastAsia="en-ZW"/>
        </w:rPr>
        <w:t>to be</w:t>
      </w:r>
      <w:r w:rsidR="00A77788" w:rsidRPr="008739D9">
        <w:rPr>
          <w:rFonts w:ascii="Times New Roman" w:eastAsia="Times New Roman" w:hAnsi="Times New Roman" w:cs="Times New Roman"/>
          <w:color w:val="333333"/>
          <w:sz w:val="24"/>
          <w:szCs w:val="24"/>
          <w:lang w:eastAsia="en-ZW"/>
        </w:rPr>
        <w:t xml:space="preserve"> </w:t>
      </w:r>
      <w:r w:rsidR="00EE409D">
        <w:rPr>
          <w:rFonts w:ascii="Times New Roman" w:eastAsia="Times New Roman" w:hAnsi="Times New Roman" w:cs="Times New Roman"/>
          <w:color w:val="333333"/>
          <w:sz w:val="24"/>
          <w:szCs w:val="24"/>
          <w:lang w:eastAsia="en-ZW"/>
        </w:rPr>
        <w:t xml:space="preserve">in a </w:t>
      </w:r>
      <w:r w:rsidRPr="008739D9">
        <w:rPr>
          <w:rFonts w:ascii="Times New Roman" w:eastAsia="Times New Roman" w:hAnsi="Times New Roman" w:cs="Times New Roman"/>
          <w:color w:val="333333"/>
          <w:sz w:val="24"/>
          <w:szCs w:val="24"/>
          <w:lang w:eastAsia="en-ZW"/>
        </w:rPr>
        <w:t>position</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where it was not clear</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whether he is</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answering to</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a divorce claim</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based on irretrievable b</w:t>
      </w:r>
      <w:r w:rsidR="00EC6D07" w:rsidRPr="008739D9">
        <w:rPr>
          <w:rFonts w:ascii="Times New Roman" w:eastAsia="Times New Roman" w:hAnsi="Times New Roman" w:cs="Times New Roman"/>
          <w:color w:val="333333"/>
          <w:sz w:val="24"/>
          <w:szCs w:val="24"/>
          <w:lang w:eastAsia="en-ZW"/>
        </w:rPr>
        <w:t>r</w:t>
      </w:r>
      <w:r w:rsidRPr="008739D9">
        <w:rPr>
          <w:rFonts w:ascii="Times New Roman" w:eastAsia="Times New Roman" w:hAnsi="Times New Roman" w:cs="Times New Roman"/>
          <w:color w:val="333333"/>
          <w:sz w:val="24"/>
          <w:szCs w:val="24"/>
          <w:lang w:eastAsia="en-ZW"/>
        </w:rPr>
        <w:t xml:space="preserve">eak </w:t>
      </w:r>
      <w:r w:rsidR="00EE409D">
        <w:rPr>
          <w:rFonts w:ascii="Times New Roman" w:eastAsia="Times New Roman" w:hAnsi="Times New Roman" w:cs="Times New Roman"/>
          <w:color w:val="333333"/>
          <w:sz w:val="24"/>
          <w:szCs w:val="24"/>
          <w:lang w:eastAsia="en-ZW"/>
        </w:rPr>
        <w:t xml:space="preserve">down </w:t>
      </w:r>
      <w:r w:rsidRPr="008739D9">
        <w:rPr>
          <w:rFonts w:ascii="Times New Roman" w:eastAsia="Times New Roman" w:hAnsi="Times New Roman" w:cs="Times New Roman"/>
          <w:color w:val="333333"/>
          <w:sz w:val="24"/>
          <w:szCs w:val="24"/>
          <w:lang w:eastAsia="en-ZW"/>
        </w:rPr>
        <w:t>or</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an</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annulment</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of</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a marriage</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that</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never</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existed</w:t>
      </w:r>
      <w:r w:rsidR="00A77788"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 xml:space="preserve">legally. </w:t>
      </w:r>
    </w:p>
    <w:p w14:paraId="5A2EB236" w14:textId="32B0EE55" w:rsidR="00116E70" w:rsidRPr="008739D9" w:rsidRDefault="00EC6D07" w:rsidP="00D361C1">
      <w:pPr>
        <w:spacing w:line="360" w:lineRule="auto"/>
        <w:ind w:firstLine="720"/>
        <w:jc w:val="both"/>
        <w:rPr>
          <w:rFonts w:ascii="Times New Roman" w:hAnsi="Times New Roman" w:cs="Times New Roman"/>
          <w:color w:val="333333"/>
          <w:sz w:val="24"/>
          <w:szCs w:val="24"/>
        </w:rPr>
      </w:pPr>
      <w:r w:rsidRPr="008739D9">
        <w:rPr>
          <w:rFonts w:ascii="Times New Roman" w:eastAsia="Times New Roman" w:hAnsi="Times New Roman" w:cs="Times New Roman"/>
          <w:color w:val="333333"/>
          <w:sz w:val="24"/>
          <w:szCs w:val="24"/>
          <w:lang w:eastAsia="en-ZW"/>
        </w:rPr>
        <w:t>Moreover,</w:t>
      </w:r>
      <w:r w:rsidR="00C1071E">
        <w:rPr>
          <w:rFonts w:ascii="Times New Roman" w:eastAsia="Times New Roman" w:hAnsi="Times New Roman" w:cs="Times New Roman"/>
          <w:color w:val="333333"/>
          <w:sz w:val="24"/>
          <w:szCs w:val="24"/>
          <w:lang w:eastAsia="en-ZW"/>
        </w:rPr>
        <w:t xml:space="preserve"> in</w:t>
      </w:r>
      <w:r w:rsidR="00612EB6">
        <w:rPr>
          <w:rFonts w:ascii="Times New Roman" w:eastAsia="Times New Roman" w:hAnsi="Times New Roman" w:cs="Times New Roman"/>
          <w:color w:val="333333"/>
          <w:sz w:val="24"/>
          <w:szCs w:val="24"/>
          <w:lang w:eastAsia="en-ZW"/>
        </w:rPr>
        <w:t xml:space="preserve"> maintaining that the</w:t>
      </w:r>
      <w:r w:rsidR="007C49B1">
        <w:rPr>
          <w:rFonts w:ascii="Times New Roman" w:eastAsia="Times New Roman" w:hAnsi="Times New Roman" w:cs="Times New Roman"/>
          <w:color w:val="333333"/>
          <w:sz w:val="24"/>
          <w:szCs w:val="24"/>
          <w:lang w:eastAsia="en-ZW"/>
        </w:rPr>
        <w:t xml:space="preserve"> </w:t>
      </w:r>
      <w:r w:rsidR="00612EB6">
        <w:rPr>
          <w:rFonts w:ascii="Times New Roman" w:eastAsia="Times New Roman" w:hAnsi="Times New Roman" w:cs="Times New Roman"/>
          <w:color w:val="333333"/>
          <w:sz w:val="24"/>
          <w:szCs w:val="24"/>
          <w:lang w:eastAsia="en-ZW"/>
        </w:rPr>
        <w:t>defendant</w:t>
      </w:r>
      <w:r w:rsidR="007C49B1">
        <w:rPr>
          <w:rFonts w:ascii="Times New Roman" w:eastAsia="Times New Roman" w:hAnsi="Times New Roman" w:cs="Times New Roman"/>
          <w:color w:val="333333"/>
          <w:sz w:val="24"/>
          <w:szCs w:val="24"/>
          <w:lang w:eastAsia="en-ZW"/>
        </w:rPr>
        <w:t xml:space="preserve"> </w:t>
      </w:r>
      <w:r w:rsidR="00612EB6">
        <w:rPr>
          <w:rFonts w:ascii="Times New Roman" w:eastAsia="Times New Roman" w:hAnsi="Times New Roman" w:cs="Times New Roman"/>
          <w:color w:val="333333"/>
          <w:sz w:val="24"/>
          <w:szCs w:val="24"/>
          <w:lang w:eastAsia="en-ZW"/>
        </w:rPr>
        <w:t>had</w:t>
      </w:r>
      <w:r w:rsidR="007C49B1">
        <w:rPr>
          <w:rFonts w:ascii="Times New Roman" w:eastAsia="Times New Roman" w:hAnsi="Times New Roman" w:cs="Times New Roman"/>
          <w:color w:val="333333"/>
          <w:sz w:val="24"/>
          <w:szCs w:val="24"/>
          <w:lang w:eastAsia="en-ZW"/>
        </w:rPr>
        <w:t xml:space="preserve"> </w:t>
      </w:r>
      <w:r w:rsidR="00612EB6">
        <w:rPr>
          <w:rFonts w:ascii="Times New Roman" w:eastAsia="Times New Roman" w:hAnsi="Times New Roman" w:cs="Times New Roman"/>
          <w:color w:val="333333"/>
          <w:sz w:val="24"/>
          <w:szCs w:val="24"/>
          <w:lang w:eastAsia="en-ZW"/>
        </w:rPr>
        <w:t>introduced a new</w:t>
      </w:r>
      <w:r w:rsidR="007C49B1">
        <w:rPr>
          <w:rFonts w:ascii="Times New Roman" w:eastAsia="Times New Roman" w:hAnsi="Times New Roman" w:cs="Times New Roman"/>
          <w:color w:val="333333"/>
          <w:sz w:val="24"/>
          <w:szCs w:val="24"/>
          <w:lang w:eastAsia="en-ZW"/>
        </w:rPr>
        <w:t xml:space="preserve"> </w:t>
      </w:r>
      <w:r w:rsidR="00612EB6">
        <w:rPr>
          <w:rFonts w:ascii="Times New Roman" w:eastAsia="Times New Roman" w:hAnsi="Times New Roman" w:cs="Times New Roman"/>
          <w:color w:val="333333"/>
          <w:sz w:val="24"/>
          <w:szCs w:val="24"/>
          <w:lang w:eastAsia="en-ZW"/>
        </w:rPr>
        <w:t>cause of action</w:t>
      </w:r>
      <w:r w:rsidR="007C49B1">
        <w:rPr>
          <w:rFonts w:ascii="Times New Roman" w:eastAsia="Times New Roman" w:hAnsi="Times New Roman" w:cs="Times New Roman"/>
          <w:color w:val="333333"/>
          <w:sz w:val="24"/>
          <w:szCs w:val="24"/>
          <w:lang w:eastAsia="en-ZW"/>
        </w:rPr>
        <w:t xml:space="preserve"> </w:t>
      </w:r>
      <w:r w:rsidR="002E5F01" w:rsidRPr="008739D9">
        <w:rPr>
          <w:rFonts w:ascii="Times New Roman" w:eastAsia="Times New Roman" w:hAnsi="Times New Roman" w:cs="Times New Roman"/>
          <w:color w:val="333333"/>
          <w:sz w:val="24"/>
          <w:szCs w:val="24"/>
          <w:lang w:eastAsia="en-ZW"/>
        </w:rPr>
        <w:t>he</w:t>
      </w:r>
      <w:r w:rsidR="00A77788" w:rsidRPr="008739D9">
        <w:rPr>
          <w:rFonts w:ascii="Times New Roman" w:eastAsia="Times New Roman" w:hAnsi="Times New Roman" w:cs="Times New Roman"/>
          <w:color w:val="333333"/>
          <w:sz w:val="24"/>
          <w:szCs w:val="24"/>
          <w:lang w:eastAsia="en-ZW"/>
        </w:rPr>
        <w:t xml:space="preserve"> </w:t>
      </w:r>
      <w:r w:rsidR="002E5F01" w:rsidRPr="008739D9">
        <w:rPr>
          <w:rFonts w:ascii="Times New Roman" w:eastAsia="Times New Roman" w:hAnsi="Times New Roman" w:cs="Times New Roman"/>
          <w:color w:val="333333"/>
          <w:sz w:val="24"/>
          <w:szCs w:val="24"/>
          <w:lang w:eastAsia="en-ZW"/>
        </w:rPr>
        <w:t>cited the</w:t>
      </w:r>
      <w:r w:rsidR="00A77788" w:rsidRPr="008739D9">
        <w:rPr>
          <w:rFonts w:ascii="Times New Roman" w:eastAsia="Times New Roman" w:hAnsi="Times New Roman" w:cs="Times New Roman"/>
          <w:color w:val="333333"/>
          <w:sz w:val="24"/>
          <w:szCs w:val="24"/>
          <w:lang w:eastAsia="en-ZW"/>
        </w:rPr>
        <w:t xml:space="preserve"> </w:t>
      </w:r>
      <w:r w:rsidR="002E5F01" w:rsidRPr="008739D9">
        <w:rPr>
          <w:rFonts w:ascii="Times New Roman" w:eastAsia="Times New Roman" w:hAnsi="Times New Roman" w:cs="Times New Roman"/>
          <w:color w:val="333333"/>
          <w:sz w:val="24"/>
          <w:szCs w:val="24"/>
          <w:lang w:eastAsia="en-ZW"/>
        </w:rPr>
        <w:t xml:space="preserve">case of </w:t>
      </w:r>
      <w:r w:rsidR="00116E70" w:rsidRPr="00612EB6">
        <w:rPr>
          <w:rFonts w:ascii="Times New Roman" w:hAnsi="Times New Roman" w:cs="Times New Roman"/>
          <w:i/>
          <w:color w:val="333333"/>
          <w:sz w:val="24"/>
          <w:szCs w:val="24"/>
        </w:rPr>
        <w:t xml:space="preserve">Kenmark Builders (Pvt) Ltd (In Liquidation) </w:t>
      </w:r>
      <w:r w:rsidR="00116E70" w:rsidRPr="00D361C1">
        <w:rPr>
          <w:rFonts w:ascii="Times New Roman" w:hAnsi="Times New Roman" w:cs="Times New Roman"/>
          <w:iCs/>
          <w:color w:val="333333"/>
          <w:sz w:val="24"/>
          <w:szCs w:val="24"/>
        </w:rPr>
        <w:t xml:space="preserve">v </w:t>
      </w:r>
      <w:r w:rsidR="00116E70" w:rsidRPr="00612EB6">
        <w:rPr>
          <w:rFonts w:ascii="Times New Roman" w:hAnsi="Times New Roman" w:cs="Times New Roman"/>
          <w:i/>
          <w:color w:val="333333"/>
          <w:sz w:val="24"/>
          <w:szCs w:val="24"/>
        </w:rPr>
        <w:t>James Arthur Colin Girdlestone and Anor</w:t>
      </w:r>
      <w:r w:rsidR="00116E70" w:rsidRPr="008739D9">
        <w:rPr>
          <w:rFonts w:ascii="Times New Roman" w:hAnsi="Times New Roman" w:cs="Times New Roman"/>
          <w:color w:val="333333"/>
          <w:sz w:val="24"/>
          <w:szCs w:val="24"/>
        </w:rPr>
        <w:t xml:space="preserve"> 2019</w:t>
      </w:r>
      <w:r w:rsidR="00612EB6">
        <w:rPr>
          <w:rFonts w:ascii="Times New Roman" w:hAnsi="Times New Roman" w:cs="Times New Roman"/>
          <w:color w:val="333333"/>
          <w:sz w:val="24"/>
          <w:szCs w:val="24"/>
        </w:rPr>
        <w:t xml:space="preserve"> </w:t>
      </w:r>
      <w:r w:rsidR="00116E70" w:rsidRPr="008739D9">
        <w:rPr>
          <w:rFonts w:ascii="Times New Roman" w:hAnsi="Times New Roman" w:cs="Times New Roman"/>
          <w:color w:val="333333"/>
          <w:sz w:val="24"/>
          <w:szCs w:val="24"/>
        </w:rPr>
        <w:t>(1) ZLR 658 (H) 662 B-C,</w:t>
      </w:r>
      <w:r w:rsidR="007C49B1">
        <w:rPr>
          <w:rFonts w:ascii="Times New Roman" w:hAnsi="Times New Roman" w:cs="Times New Roman"/>
          <w:color w:val="333333"/>
          <w:sz w:val="24"/>
          <w:szCs w:val="24"/>
        </w:rPr>
        <w:t xml:space="preserve"> </w:t>
      </w:r>
      <w:r w:rsidR="00731D24">
        <w:rPr>
          <w:rFonts w:ascii="Times New Roman" w:hAnsi="Times New Roman" w:cs="Times New Roman"/>
          <w:color w:val="333333"/>
          <w:sz w:val="24"/>
          <w:szCs w:val="24"/>
        </w:rPr>
        <w:t xml:space="preserve">where </w:t>
      </w:r>
      <w:r w:rsidR="00116E70" w:rsidRPr="008739D9">
        <w:rPr>
          <w:rFonts w:ascii="Times New Roman" w:hAnsi="Times New Roman" w:cs="Times New Roman"/>
          <w:color w:val="333333"/>
          <w:sz w:val="24"/>
          <w:szCs w:val="24"/>
        </w:rPr>
        <w:t>the court held that:</w:t>
      </w:r>
    </w:p>
    <w:p w14:paraId="6ECE3985" w14:textId="67194F58" w:rsidR="00116E70" w:rsidRPr="00D361C1" w:rsidRDefault="00116E70" w:rsidP="00616ECD">
      <w:pPr>
        <w:spacing w:line="240" w:lineRule="auto"/>
        <w:ind w:left="720"/>
        <w:jc w:val="both"/>
        <w:rPr>
          <w:rFonts w:ascii="Times New Roman" w:hAnsi="Times New Roman" w:cs="Times New Roman"/>
          <w:color w:val="333333"/>
        </w:rPr>
      </w:pPr>
      <w:r w:rsidRPr="00D361C1">
        <w:rPr>
          <w:rFonts w:ascii="Times New Roman" w:hAnsi="Times New Roman" w:cs="Times New Roman"/>
          <w:color w:val="333333"/>
        </w:rPr>
        <w:t>“The amendment sought should not have the effect of altering the real issues between the parties. The court has no power to allow an amendment that has the effect of introducing a new cause of action. An amendment to pleadings will be permitted only if it does not introduce a new cause of action, seek to alter the nature of the suit or cause of action or alters the foundation or character of the case. What determines the character of a suit is its foundation or cause of action and not the relief sought. If this course were to be permitted, the other party would require to be given an opportunity to rebut the new cause of action, resulting in a different trial.”</w:t>
      </w:r>
    </w:p>
    <w:p w14:paraId="1D856879" w14:textId="23E32083" w:rsidR="002E5F01" w:rsidRPr="008739D9" w:rsidRDefault="002E5F01" w:rsidP="00D361C1">
      <w:pPr>
        <w:spacing w:after="0" w:line="360" w:lineRule="auto"/>
        <w:ind w:firstLine="720"/>
        <w:jc w:val="both"/>
        <w:rPr>
          <w:rFonts w:ascii="Times New Roman" w:hAnsi="Times New Roman" w:cs="Times New Roman"/>
          <w:color w:val="333333"/>
          <w:sz w:val="24"/>
          <w:szCs w:val="24"/>
        </w:rPr>
      </w:pPr>
      <w:r w:rsidRPr="008739D9">
        <w:rPr>
          <w:rFonts w:ascii="Times New Roman" w:hAnsi="Times New Roman" w:cs="Times New Roman"/>
          <w:color w:val="333333"/>
          <w:sz w:val="24"/>
          <w:szCs w:val="24"/>
        </w:rPr>
        <w:t>He</w:t>
      </w:r>
      <w:r w:rsidR="00A77788"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further drew</w:t>
      </w:r>
      <w:r w:rsidR="00A77788"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on</w:t>
      </w:r>
      <w:r w:rsidR="00A77788"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relevant</w:t>
      </w:r>
      <w:r w:rsidR="00A77788"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provisions of the</w:t>
      </w:r>
      <w:r w:rsidR="00A77788"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rules</w:t>
      </w:r>
      <w:r w:rsidR="00A77788"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to</w:t>
      </w:r>
      <w:r w:rsidR="00A77788"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assert the</w:t>
      </w:r>
      <w:r w:rsidR="00A77788"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need for</w:t>
      </w:r>
      <w:r w:rsidR="00A77788"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pleadings to be</w:t>
      </w:r>
      <w:r w:rsidR="00A77788"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clear</w:t>
      </w:r>
      <w:r w:rsidR="00A77788"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 xml:space="preserve">and </w:t>
      </w:r>
      <w:r w:rsidR="00EC6D07" w:rsidRPr="008739D9">
        <w:rPr>
          <w:rFonts w:ascii="Times New Roman" w:hAnsi="Times New Roman" w:cs="Times New Roman"/>
          <w:color w:val="333333"/>
          <w:sz w:val="24"/>
          <w:szCs w:val="24"/>
        </w:rPr>
        <w:t xml:space="preserve">concise </w:t>
      </w:r>
      <w:r w:rsidRPr="008739D9">
        <w:rPr>
          <w:rFonts w:ascii="Times New Roman" w:hAnsi="Times New Roman" w:cs="Times New Roman"/>
          <w:color w:val="333333"/>
          <w:sz w:val="24"/>
          <w:szCs w:val="24"/>
        </w:rPr>
        <w:t>on the</w:t>
      </w:r>
      <w:r w:rsidR="00A77788"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 xml:space="preserve">material facts upon </w:t>
      </w:r>
      <w:r w:rsidR="00EC6D07" w:rsidRPr="008739D9">
        <w:rPr>
          <w:rFonts w:ascii="Times New Roman" w:hAnsi="Times New Roman" w:cs="Times New Roman"/>
          <w:color w:val="333333"/>
          <w:sz w:val="24"/>
          <w:szCs w:val="24"/>
        </w:rPr>
        <w:t>which</w:t>
      </w:r>
      <w:r w:rsidRPr="008739D9">
        <w:rPr>
          <w:rFonts w:ascii="Times New Roman" w:hAnsi="Times New Roman" w:cs="Times New Roman"/>
          <w:color w:val="333333"/>
          <w:sz w:val="24"/>
          <w:szCs w:val="24"/>
        </w:rPr>
        <w:t xml:space="preserve"> a claim is made.</w:t>
      </w:r>
      <w:r w:rsidR="00A77788"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The proper</w:t>
      </w:r>
      <w:r w:rsidR="00A77788"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cause of action he</w:t>
      </w:r>
      <w:r w:rsidR="00A77788"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insisted</w:t>
      </w:r>
      <w:r w:rsidR="00A77788"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would</w:t>
      </w:r>
      <w:r w:rsidR="00A77788"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have been</w:t>
      </w:r>
      <w:r w:rsidR="00A77788"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for the</w:t>
      </w:r>
      <w:r w:rsidR="00A77788"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plaintiff</w:t>
      </w:r>
      <w:r w:rsidR="00A77788"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to</w:t>
      </w:r>
      <w:r w:rsidR="00A77788"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withdraw her</w:t>
      </w:r>
      <w:r w:rsidR="00A77788"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summons</w:t>
      </w:r>
      <w:r w:rsidR="00A77788"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and</w:t>
      </w:r>
      <w:r w:rsidR="00A77788"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issue</w:t>
      </w:r>
      <w:r w:rsidR="00A77788"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fresh</w:t>
      </w:r>
      <w:r w:rsidR="00A77788"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summons</w:t>
      </w:r>
      <w:r w:rsidR="00A77788"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for</w:t>
      </w:r>
      <w:r w:rsidR="00A77788"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annulment and</w:t>
      </w:r>
      <w:r w:rsidR="00A77788"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not</w:t>
      </w:r>
      <w:r w:rsidR="00A77788"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to make</w:t>
      </w:r>
      <w:r w:rsidR="00A77788"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an</w:t>
      </w:r>
      <w:r w:rsidR="00A77788" w:rsidRPr="008739D9">
        <w:rPr>
          <w:rFonts w:ascii="Times New Roman" w:hAnsi="Times New Roman" w:cs="Times New Roman"/>
          <w:color w:val="333333"/>
          <w:sz w:val="24"/>
          <w:szCs w:val="24"/>
        </w:rPr>
        <w:t xml:space="preserve"> </w:t>
      </w:r>
      <w:r w:rsidR="00EC6D07" w:rsidRPr="008739D9">
        <w:rPr>
          <w:rFonts w:ascii="Times New Roman" w:hAnsi="Times New Roman" w:cs="Times New Roman"/>
          <w:color w:val="333333"/>
          <w:sz w:val="24"/>
          <w:szCs w:val="24"/>
        </w:rPr>
        <w:t>a</w:t>
      </w:r>
      <w:r w:rsidRPr="008739D9">
        <w:rPr>
          <w:rFonts w:ascii="Times New Roman" w:hAnsi="Times New Roman" w:cs="Times New Roman"/>
          <w:color w:val="333333"/>
          <w:sz w:val="24"/>
          <w:szCs w:val="24"/>
        </w:rPr>
        <w:t>mend</w:t>
      </w:r>
      <w:r w:rsidR="00EC6D07" w:rsidRPr="008739D9">
        <w:rPr>
          <w:rFonts w:ascii="Times New Roman" w:hAnsi="Times New Roman" w:cs="Times New Roman"/>
          <w:color w:val="333333"/>
          <w:sz w:val="24"/>
          <w:szCs w:val="24"/>
        </w:rPr>
        <w:t>m</w:t>
      </w:r>
      <w:r w:rsidRPr="008739D9">
        <w:rPr>
          <w:rFonts w:ascii="Times New Roman" w:hAnsi="Times New Roman" w:cs="Times New Roman"/>
          <w:color w:val="333333"/>
          <w:sz w:val="24"/>
          <w:szCs w:val="24"/>
        </w:rPr>
        <w:t>ent</w:t>
      </w:r>
      <w:r w:rsidR="00A77788"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which</w:t>
      </w:r>
      <w:r w:rsidR="00A77788"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straddles</w:t>
      </w:r>
      <w:r w:rsidR="00A77788"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both</w:t>
      </w:r>
      <w:r w:rsidR="00A77788"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worlds.</w:t>
      </w:r>
    </w:p>
    <w:p w14:paraId="5105BF94" w14:textId="733F2E4A" w:rsidR="002E5F01" w:rsidRPr="008739D9" w:rsidRDefault="002E5F01" w:rsidP="00D361C1">
      <w:pPr>
        <w:spacing w:after="0" w:line="360" w:lineRule="auto"/>
        <w:ind w:firstLine="720"/>
        <w:jc w:val="both"/>
        <w:rPr>
          <w:rFonts w:ascii="Times New Roman" w:hAnsi="Times New Roman" w:cs="Times New Roman"/>
          <w:color w:val="333333"/>
          <w:sz w:val="24"/>
          <w:szCs w:val="24"/>
        </w:rPr>
      </w:pPr>
      <w:r w:rsidRPr="008739D9">
        <w:rPr>
          <w:rFonts w:ascii="Times New Roman" w:hAnsi="Times New Roman" w:cs="Times New Roman"/>
          <w:color w:val="333333"/>
          <w:sz w:val="24"/>
          <w:szCs w:val="24"/>
        </w:rPr>
        <w:t xml:space="preserve">Mr </w:t>
      </w:r>
      <w:r w:rsidRPr="00D361C1">
        <w:rPr>
          <w:rFonts w:ascii="Times New Roman" w:hAnsi="Times New Roman" w:cs="Times New Roman"/>
          <w:i/>
          <w:iCs/>
          <w:color w:val="333333"/>
          <w:sz w:val="24"/>
          <w:szCs w:val="24"/>
        </w:rPr>
        <w:t>Chinake</w:t>
      </w:r>
      <w:r w:rsidRPr="008739D9">
        <w:rPr>
          <w:rFonts w:ascii="Times New Roman" w:hAnsi="Times New Roman" w:cs="Times New Roman"/>
          <w:color w:val="333333"/>
          <w:sz w:val="24"/>
          <w:szCs w:val="24"/>
        </w:rPr>
        <w:t xml:space="preserve"> appeared</w:t>
      </w:r>
      <w:r w:rsidR="00A77788" w:rsidRPr="008739D9">
        <w:rPr>
          <w:rFonts w:ascii="Times New Roman" w:hAnsi="Times New Roman" w:cs="Times New Roman"/>
          <w:color w:val="333333"/>
          <w:sz w:val="24"/>
          <w:szCs w:val="24"/>
        </w:rPr>
        <w:t xml:space="preserve"> </w:t>
      </w:r>
      <w:r w:rsidR="00EC6D07" w:rsidRPr="008739D9">
        <w:rPr>
          <w:rFonts w:ascii="Times New Roman" w:hAnsi="Times New Roman" w:cs="Times New Roman"/>
          <w:color w:val="333333"/>
          <w:sz w:val="24"/>
          <w:szCs w:val="24"/>
        </w:rPr>
        <w:t>for</w:t>
      </w:r>
      <w:r w:rsidRPr="008739D9">
        <w:rPr>
          <w:rFonts w:ascii="Times New Roman" w:hAnsi="Times New Roman" w:cs="Times New Roman"/>
          <w:color w:val="333333"/>
          <w:sz w:val="24"/>
          <w:szCs w:val="24"/>
        </w:rPr>
        <w:t xml:space="preserve"> the</w:t>
      </w:r>
      <w:r w:rsidR="00A77788"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plaintiff</w:t>
      </w:r>
      <w:r w:rsidR="00612EB6">
        <w:rPr>
          <w:rFonts w:ascii="Times New Roman" w:hAnsi="Times New Roman" w:cs="Times New Roman"/>
          <w:color w:val="333333"/>
          <w:sz w:val="24"/>
          <w:szCs w:val="24"/>
        </w:rPr>
        <w:t xml:space="preserve"> and</w:t>
      </w:r>
      <w:r w:rsidR="007C49B1">
        <w:rPr>
          <w:rFonts w:ascii="Times New Roman" w:hAnsi="Times New Roman" w:cs="Times New Roman"/>
          <w:color w:val="333333"/>
          <w:sz w:val="24"/>
          <w:szCs w:val="24"/>
        </w:rPr>
        <w:t xml:space="preserve"> </w:t>
      </w:r>
      <w:r w:rsidR="000131D3" w:rsidRPr="008739D9">
        <w:rPr>
          <w:rFonts w:ascii="Times New Roman" w:hAnsi="Times New Roman" w:cs="Times New Roman"/>
          <w:color w:val="333333"/>
          <w:sz w:val="24"/>
          <w:szCs w:val="24"/>
        </w:rPr>
        <w:t>emphasised that</w:t>
      </w:r>
      <w:r w:rsidR="00A77788" w:rsidRPr="008739D9">
        <w:rPr>
          <w:rFonts w:ascii="Times New Roman" w:hAnsi="Times New Roman" w:cs="Times New Roman"/>
          <w:color w:val="333333"/>
          <w:sz w:val="24"/>
          <w:szCs w:val="24"/>
        </w:rPr>
        <w:t xml:space="preserve"> </w:t>
      </w:r>
      <w:r w:rsidR="000131D3" w:rsidRPr="008739D9">
        <w:rPr>
          <w:rFonts w:ascii="Times New Roman" w:hAnsi="Times New Roman" w:cs="Times New Roman"/>
          <w:color w:val="333333"/>
          <w:sz w:val="24"/>
          <w:szCs w:val="24"/>
        </w:rPr>
        <w:t>the</w:t>
      </w:r>
      <w:r w:rsidR="00A77788" w:rsidRPr="008739D9">
        <w:rPr>
          <w:rFonts w:ascii="Times New Roman" w:hAnsi="Times New Roman" w:cs="Times New Roman"/>
          <w:color w:val="333333"/>
          <w:sz w:val="24"/>
          <w:szCs w:val="24"/>
        </w:rPr>
        <w:t xml:space="preserve"> </w:t>
      </w:r>
      <w:r w:rsidR="000131D3" w:rsidRPr="008739D9">
        <w:rPr>
          <w:rFonts w:ascii="Times New Roman" w:hAnsi="Times New Roman" w:cs="Times New Roman"/>
          <w:color w:val="333333"/>
          <w:sz w:val="24"/>
          <w:szCs w:val="24"/>
        </w:rPr>
        <w:t>order obtained by the</w:t>
      </w:r>
      <w:r w:rsidR="00A77788" w:rsidRPr="008739D9">
        <w:rPr>
          <w:rFonts w:ascii="Times New Roman" w:hAnsi="Times New Roman" w:cs="Times New Roman"/>
          <w:color w:val="333333"/>
          <w:sz w:val="24"/>
          <w:szCs w:val="24"/>
        </w:rPr>
        <w:t xml:space="preserve"> </w:t>
      </w:r>
      <w:r w:rsidR="000131D3" w:rsidRPr="008739D9">
        <w:rPr>
          <w:rFonts w:ascii="Times New Roman" w:hAnsi="Times New Roman" w:cs="Times New Roman"/>
          <w:color w:val="333333"/>
          <w:sz w:val="24"/>
          <w:szCs w:val="24"/>
        </w:rPr>
        <w:t>plaintiff</w:t>
      </w:r>
      <w:r w:rsidR="00A77788" w:rsidRPr="008739D9">
        <w:rPr>
          <w:rFonts w:ascii="Times New Roman" w:hAnsi="Times New Roman" w:cs="Times New Roman"/>
          <w:color w:val="333333"/>
          <w:sz w:val="24"/>
          <w:szCs w:val="24"/>
        </w:rPr>
        <w:t xml:space="preserve"> </w:t>
      </w:r>
      <w:r w:rsidR="000131D3" w:rsidRPr="008739D9">
        <w:rPr>
          <w:rFonts w:ascii="Times New Roman" w:hAnsi="Times New Roman" w:cs="Times New Roman"/>
          <w:color w:val="333333"/>
          <w:sz w:val="24"/>
          <w:szCs w:val="24"/>
        </w:rPr>
        <w:t>to</w:t>
      </w:r>
      <w:r w:rsidR="00A77788" w:rsidRPr="008739D9">
        <w:rPr>
          <w:rFonts w:ascii="Times New Roman" w:hAnsi="Times New Roman" w:cs="Times New Roman"/>
          <w:color w:val="333333"/>
          <w:sz w:val="24"/>
          <w:szCs w:val="24"/>
        </w:rPr>
        <w:t xml:space="preserve"> </w:t>
      </w:r>
      <w:r w:rsidR="000131D3" w:rsidRPr="008739D9">
        <w:rPr>
          <w:rFonts w:ascii="Times New Roman" w:hAnsi="Times New Roman" w:cs="Times New Roman"/>
          <w:color w:val="333333"/>
          <w:sz w:val="24"/>
          <w:szCs w:val="24"/>
        </w:rPr>
        <w:t>amend</w:t>
      </w:r>
      <w:r w:rsidR="00A77788" w:rsidRPr="008739D9">
        <w:rPr>
          <w:rFonts w:ascii="Times New Roman" w:hAnsi="Times New Roman" w:cs="Times New Roman"/>
          <w:color w:val="333333"/>
          <w:sz w:val="24"/>
          <w:szCs w:val="24"/>
        </w:rPr>
        <w:t xml:space="preserve"> </w:t>
      </w:r>
      <w:r w:rsidR="000131D3" w:rsidRPr="008739D9">
        <w:rPr>
          <w:rFonts w:ascii="Times New Roman" w:hAnsi="Times New Roman" w:cs="Times New Roman"/>
          <w:color w:val="333333"/>
          <w:sz w:val="24"/>
          <w:szCs w:val="24"/>
        </w:rPr>
        <w:t>in HCH 6597/23</w:t>
      </w:r>
      <w:r w:rsidR="00A77788" w:rsidRPr="008739D9">
        <w:rPr>
          <w:rFonts w:ascii="Times New Roman" w:hAnsi="Times New Roman" w:cs="Times New Roman"/>
          <w:color w:val="333333"/>
          <w:sz w:val="24"/>
          <w:szCs w:val="24"/>
        </w:rPr>
        <w:t xml:space="preserve"> </w:t>
      </w:r>
      <w:r w:rsidR="000131D3" w:rsidRPr="008739D9">
        <w:rPr>
          <w:rFonts w:ascii="Times New Roman" w:hAnsi="Times New Roman" w:cs="Times New Roman"/>
          <w:color w:val="333333"/>
          <w:sz w:val="24"/>
          <w:szCs w:val="24"/>
        </w:rPr>
        <w:t xml:space="preserve">was by consent. </w:t>
      </w:r>
      <w:r w:rsidR="00612EB6">
        <w:rPr>
          <w:rFonts w:ascii="Times New Roman" w:hAnsi="Times New Roman" w:cs="Times New Roman"/>
          <w:color w:val="333333"/>
          <w:sz w:val="24"/>
          <w:szCs w:val="24"/>
        </w:rPr>
        <w:t>H</w:t>
      </w:r>
      <w:r w:rsidR="000131D3" w:rsidRPr="008739D9">
        <w:rPr>
          <w:rFonts w:ascii="Times New Roman" w:hAnsi="Times New Roman" w:cs="Times New Roman"/>
          <w:color w:val="333333"/>
          <w:sz w:val="24"/>
          <w:szCs w:val="24"/>
        </w:rPr>
        <w:t>e</w:t>
      </w:r>
      <w:r w:rsidR="00A77788" w:rsidRPr="008739D9">
        <w:rPr>
          <w:rFonts w:ascii="Times New Roman" w:hAnsi="Times New Roman" w:cs="Times New Roman"/>
          <w:color w:val="333333"/>
          <w:sz w:val="24"/>
          <w:szCs w:val="24"/>
        </w:rPr>
        <w:t xml:space="preserve"> </w:t>
      </w:r>
      <w:r w:rsidR="000131D3" w:rsidRPr="008739D9">
        <w:rPr>
          <w:rFonts w:ascii="Times New Roman" w:hAnsi="Times New Roman" w:cs="Times New Roman"/>
          <w:color w:val="333333"/>
          <w:sz w:val="24"/>
          <w:szCs w:val="24"/>
        </w:rPr>
        <w:t>highlighted that the</w:t>
      </w:r>
      <w:r w:rsidR="00A77788" w:rsidRPr="008739D9">
        <w:rPr>
          <w:rFonts w:ascii="Times New Roman" w:hAnsi="Times New Roman" w:cs="Times New Roman"/>
          <w:color w:val="333333"/>
          <w:sz w:val="24"/>
          <w:szCs w:val="24"/>
        </w:rPr>
        <w:t xml:space="preserve"> </w:t>
      </w:r>
      <w:r w:rsidR="000131D3" w:rsidRPr="008739D9">
        <w:rPr>
          <w:rFonts w:ascii="Times New Roman" w:hAnsi="Times New Roman" w:cs="Times New Roman"/>
          <w:color w:val="333333"/>
          <w:sz w:val="24"/>
          <w:szCs w:val="24"/>
        </w:rPr>
        <w:t>draft</w:t>
      </w:r>
      <w:r w:rsidR="00A77788" w:rsidRPr="008739D9">
        <w:rPr>
          <w:rFonts w:ascii="Times New Roman" w:hAnsi="Times New Roman" w:cs="Times New Roman"/>
          <w:color w:val="333333"/>
          <w:sz w:val="24"/>
          <w:szCs w:val="24"/>
        </w:rPr>
        <w:t xml:space="preserve"> </w:t>
      </w:r>
      <w:r w:rsidR="00EC6D07" w:rsidRPr="008739D9">
        <w:rPr>
          <w:rFonts w:ascii="Times New Roman" w:hAnsi="Times New Roman" w:cs="Times New Roman"/>
          <w:color w:val="333333"/>
          <w:sz w:val="24"/>
          <w:szCs w:val="24"/>
        </w:rPr>
        <w:t>amended</w:t>
      </w:r>
      <w:r w:rsidR="00A77788" w:rsidRPr="008739D9">
        <w:rPr>
          <w:rFonts w:ascii="Times New Roman" w:hAnsi="Times New Roman" w:cs="Times New Roman"/>
          <w:color w:val="333333"/>
          <w:sz w:val="24"/>
          <w:szCs w:val="24"/>
        </w:rPr>
        <w:t xml:space="preserve"> </w:t>
      </w:r>
      <w:r w:rsidR="000131D3" w:rsidRPr="008739D9">
        <w:rPr>
          <w:rFonts w:ascii="Times New Roman" w:hAnsi="Times New Roman" w:cs="Times New Roman"/>
          <w:color w:val="333333"/>
          <w:sz w:val="24"/>
          <w:szCs w:val="24"/>
        </w:rPr>
        <w:t>summons</w:t>
      </w:r>
      <w:r w:rsidR="00A77788" w:rsidRPr="008739D9">
        <w:rPr>
          <w:rFonts w:ascii="Times New Roman" w:hAnsi="Times New Roman" w:cs="Times New Roman"/>
          <w:color w:val="333333"/>
          <w:sz w:val="24"/>
          <w:szCs w:val="24"/>
        </w:rPr>
        <w:t xml:space="preserve"> </w:t>
      </w:r>
      <w:r w:rsidR="000131D3" w:rsidRPr="008739D9">
        <w:rPr>
          <w:rFonts w:ascii="Times New Roman" w:hAnsi="Times New Roman" w:cs="Times New Roman"/>
          <w:color w:val="333333"/>
          <w:sz w:val="24"/>
          <w:szCs w:val="24"/>
        </w:rPr>
        <w:t>and</w:t>
      </w:r>
      <w:r w:rsidR="00A77788" w:rsidRPr="008739D9">
        <w:rPr>
          <w:rFonts w:ascii="Times New Roman" w:hAnsi="Times New Roman" w:cs="Times New Roman"/>
          <w:color w:val="333333"/>
          <w:sz w:val="24"/>
          <w:szCs w:val="24"/>
        </w:rPr>
        <w:t xml:space="preserve"> </w:t>
      </w:r>
      <w:r w:rsidR="000131D3" w:rsidRPr="008739D9">
        <w:rPr>
          <w:rFonts w:ascii="Times New Roman" w:hAnsi="Times New Roman" w:cs="Times New Roman"/>
          <w:color w:val="333333"/>
          <w:sz w:val="24"/>
          <w:szCs w:val="24"/>
        </w:rPr>
        <w:t>declaration</w:t>
      </w:r>
      <w:r w:rsidR="00A77788" w:rsidRPr="008739D9">
        <w:rPr>
          <w:rFonts w:ascii="Times New Roman" w:hAnsi="Times New Roman" w:cs="Times New Roman"/>
          <w:color w:val="333333"/>
          <w:sz w:val="24"/>
          <w:szCs w:val="24"/>
        </w:rPr>
        <w:t xml:space="preserve"> </w:t>
      </w:r>
      <w:r w:rsidR="000131D3" w:rsidRPr="008739D9">
        <w:rPr>
          <w:rFonts w:ascii="Times New Roman" w:hAnsi="Times New Roman" w:cs="Times New Roman"/>
          <w:color w:val="333333"/>
          <w:sz w:val="24"/>
          <w:szCs w:val="24"/>
        </w:rPr>
        <w:t>were</w:t>
      </w:r>
      <w:r w:rsidR="00A77788" w:rsidRPr="008739D9">
        <w:rPr>
          <w:rFonts w:ascii="Times New Roman" w:hAnsi="Times New Roman" w:cs="Times New Roman"/>
          <w:color w:val="333333"/>
          <w:sz w:val="24"/>
          <w:szCs w:val="24"/>
        </w:rPr>
        <w:t xml:space="preserve"> </w:t>
      </w:r>
      <w:r w:rsidR="000131D3" w:rsidRPr="008739D9">
        <w:rPr>
          <w:rFonts w:ascii="Times New Roman" w:hAnsi="Times New Roman" w:cs="Times New Roman"/>
          <w:color w:val="333333"/>
          <w:sz w:val="24"/>
          <w:szCs w:val="24"/>
        </w:rPr>
        <w:t>part of the papers</w:t>
      </w:r>
      <w:r w:rsidR="00A77788" w:rsidRPr="008739D9">
        <w:rPr>
          <w:rFonts w:ascii="Times New Roman" w:hAnsi="Times New Roman" w:cs="Times New Roman"/>
          <w:color w:val="333333"/>
          <w:sz w:val="24"/>
          <w:szCs w:val="24"/>
        </w:rPr>
        <w:t xml:space="preserve"> </w:t>
      </w:r>
      <w:r w:rsidR="000131D3" w:rsidRPr="008739D9">
        <w:rPr>
          <w:rFonts w:ascii="Times New Roman" w:hAnsi="Times New Roman" w:cs="Times New Roman"/>
          <w:color w:val="333333"/>
          <w:sz w:val="24"/>
          <w:szCs w:val="24"/>
        </w:rPr>
        <w:t>filed</w:t>
      </w:r>
      <w:r w:rsidR="00A77788" w:rsidRPr="008739D9">
        <w:rPr>
          <w:rFonts w:ascii="Times New Roman" w:hAnsi="Times New Roman" w:cs="Times New Roman"/>
          <w:color w:val="333333"/>
          <w:sz w:val="24"/>
          <w:szCs w:val="24"/>
        </w:rPr>
        <w:t xml:space="preserve"> </w:t>
      </w:r>
      <w:r w:rsidR="000131D3" w:rsidRPr="008739D9">
        <w:rPr>
          <w:rFonts w:ascii="Times New Roman" w:hAnsi="Times New Roman" w:cs="Times New Roman"/>
          <w:color w:val="333333"/>
          <w:sz w:val="24"/>
          <w:szCs w:val="24"/>
        </w:rPr>
        <w:t>under that</w:t>
      </w:r>
      <w:r w:rsidR="00A77788" w:rsidRPr="008739D9">
        <w:rPr>
          <w:rFonts w:ascii="Times New Roman" w:hAnsi="Times New Roman" w:cs="Times New Roman"/>
          <w:color w:val="333333"/>
          <w:sz w:val="24"/>
          <w:szCs w:val="24"/>
        </w:rPr>
        <w:t xml:space="preserve"> </w:t>
      </w:r>
      <w:r w:rsidR="00612EB6">
        <w:rPr>
          <w:rFonts w:ascii="Times New Roman" w:hAnsi="Times New Roman" w:cs="Times New Roman"/>
          <w:color w:val="333333"/>
          <w:sz w:val="24"/>
          <w:szCs w:val="24"/>
        </w:rPr>
        <w:t>case and</w:t>
      </w:r>
      <w:r w:rsidR="007C49B1">
        <w:rPr>
          <w:rFonts w:ascii="Times New Roman" w:hAnsi="Times New Roman" w:cs="Times New Roman"/>
          <w:color w:val="333333"/>
          <w:sz w:val="24"/>
          <w:szCs w:val="24"/>
        </w:rPr>
        <w:t xml:space="preserve"> </w:t>
      </w:r>
      <w:r w:rsidR="00612EB6">
        <w:rPr>
          <w:rFonts w:ascii="Times New Roman" w:hAnsi="Times New Roman" w:cs="Times New Roman"/>
          <w:color w:val="333333"/>
          <w:sz w:val="24"/>
          <w:szCs w:val="24"/>
        </w:rPr>
        <w:t>as such the</w:t>
      </w:r>
      <w:r w:rsidR="007C49B1">
        <w:rPr>
          <w:rFonts w:ascii="Times New Roman" w:hAnsi="Times New Roman" w:cs="Times New Roman"/>
          <w:color w:val="333333"/>
          <w:sz w:val="24"/>
          <w:szCs w:val="24"/>
        </w:rPr>
        <w:t xml:space="preserve"> </w:t>
      </w:r>
      <w:r w:rsidR="00612EB6">
        <w:rPr>
          <w:rFonts w:ascii="Times New Roman" w:hAnsi="Times New Roman" w:cs="Times New Roman"/>
          <w:color w:val="333333"/>
          <w:sz w:val="24"/>
          <w:szCs w:val="24"/>
        </w:rPr>
        <w:t>defendant</w:t>
      </w:r>
      <w:r w:rsidR="007C49B1">
        <w:rPr>
          <w:rFonts w:ascii="Times New Roman" w:hAnsi="Times New Roman" w:cs="Times New Roman"/>
          <w:color w:val="333333"/>
          <w:sz w:val="24"/>
          <w:szCs w:val="24"/>
        </w:rPr>
        <w:t xml:space="preserve"> </w:t>
      </w:r>
      <w:r w:rsidR="00612EB6">
        <w:rPr>
          <w:rFonts w:ascii="Times New Roman" w:hAnsi="Times New Roman" w:cs="Times New Roman"/>
          <w:color w:val="333333"/>
          <w:sz w:val="24"/>
          <w:szCs w:val="24"/>
        </w:rPr>
        <w:t>was</w:t>
      </w:r>
      <w:r w:rsidR="007C49B1">
        <w:rPr>
          <w:rFonts w:ascii="Times New Roman" w:hAnsi="Times New Roman" w:cs="Times New Roman"/>
          <w:color w:val="333333"/>
          <w:sz w:val="24"/>
          <w:szCs w:val="24"/>
        </w:rPr>
        <w:t xml:space="preserve"> </w:t>
      </w:r>
      <w:r w:rsidR="00612EB6">
        <w:rPr>
          <w:rFonts w:ascii="Times New Roman" w:hAnsi="Times New Roman" w:cs="Times New Roman"/>
          <w:color w:val="333333"/>
          <w:sz w:val="24"/>
          <w:szCs w:val="24"/>
        </w:rPr>
        <w:t>fully conversant</w:t>
      </w:r>
      <w:r w:rsidR="007C49B1">
        <w:rPr>
          <w:rFonts w:ascii="Times New Roman" w:hAnsi="Times New Roman" w:cs="Times New Roman"/>
          <w:color w:val="333333"/>
          <w:sz w:val="24"/>
          <w:szCs w:val="24"/>
        </w:rPr>
        <w:t xml:space="preserve"> </w:t>
      </w:r>
      <w:r w:rsidR="00612EB6">
        <w:rPr>
          <w:rFonts w:ascii="Times New Roman" w:hAnsi="Times New Roman" w:cs="Times New Roman"/>
          <w:color w:val="333333"/>
          <w:sz w:val="24"/>
          <w:szCs w:val="24"/>
        </w:rPr>
        <w:t>with the content of the</w:t>
      </w:r>
      <w:r w:rsidR="007C49B1">
        <w:rPr>
          <w:rFonts w:ascii="Times New Roman" w:hAnsi="Times New Roman" w:cs="Times New Roman"/>
          <w:color w:val="333333"/>
          <w:sz w:val="24"/>
          <w:szCs w:val="24"/>
        </w:rPr>
        <w:t xml:space="preserve"> </w:t>
      </w:r>
      <w:r w:rsidR="00612EB6">
        <w:rPr>
          <w:rFonts w:ascii="Times New Roman" w:hAnsi="Times New Roman" w:cs="Times New Roman"/>
          <w:color w:val="333333"/>
          <w:sz w:val="24"/>
          <w:szCs w:val="24"/>
        </w:rPr>
        <w:t xml:space="preserve">amendment. </w:t>
      </w:r>
      <w:r w:rsidR="000131D3" w:rsidRPr="008739D9">
        <w:rPr>
          <w:rFonts w:ascii="Times New Roman" w:hAnsi="Times New Roman" w:cs="Times New Roman"/>
          <w:color w:val="333333"/>
          <w:sz w:val="24"/>
          <w:szCs w:val="24"/>
        </w:rPr>
        <w:t>As</w:t>
      </w:r>
      <w:r w:rsidR="00A77788" w:rsidRPr="008739D9">
        <w:rPr>
          <w:rFonts w:ascii="Times New Roman" w:hAnsi="Times New Roman" w:cs="Times New Roman"/>
          <w:color w:val="333333"/>
          <w:sz w:val="24"/>
          <w:szCs w:val="24"/>
        </w:rPr>
        <w:t xml:space="preserve"> </w:t>
      </w:r>
      <w:r w:rsidR="000131D3" w:rsidRPr="008739D9">
        <w:rPr>
          <w:rFonts w:ascii="Times New Roman" w:hAnsi="Times New Roman" w:cs="Times New Roman"/>
          <w:color w:val="333333"/>
          <w:sz w:val="24"/>
          <w:szCs w:val="24"/>
        </w:rPr>
        <w:t>suc</w:t>
      </w:r>
      <w:r w:rsidR="00D85B56" w:rsidRPr="008739D9">
        <w:rPr>
          <w:rFonts w:ascii="Times New Roman" w:hAnsi="Times New Roman" w:cs="Times New Roman"/>
          <w:color w:val="333333"/>
          <w:sz w:val="24"/>
          <w:szCs w:val="24"/>
        </w:rPr>
        <w:t>h</w:t>
      </w:r>
      <w:r w:rsidR="00612EB6">
        <w:rPr>
          <w:rFonts w:ascii="Times New Roman" w:hAnsi="Times New Roman" w:cs="Times New Roman"/>
          <w:color w:val="333333"/>
          <w:sz w:val="24"/>
          <w:szCs w:val="24"/>
        </w:rPr>
        <w:t>,</w:t>
      </w:r>
      <w:r w:rsidR="00A77788" w:rsidRPr="008739D9">
        <w:rPr>
          <w:rFonts w:ascii="Times New Roman" w:hAnsi="Times New Roman" w:cs="Times New Roman"/>
          <w:color w:val="333333"/>
          <w:sz w:val="24"/>
          <w:szCs w:val="24"/>
        </w:rPr>
        <w:t xml:space="preserve"> </w:t>
      </w:r>
      <w:r w:rsidR="00612EB6">
        <w:rPr>
          <w:rFonts w:ascii="Times New Roman" w:hAnsi="Times New Roman" w:cs="Times New Roman"/>
          <w:color w:val="333333"/>
          <w:sz w:val="24"/>
          <w:szCs w:val="24"/>
        </w:rPr>
        <w:t>h</w:t>
      </w:r>
      <w:r w:rsidR="000131D3" w:rsidRPr="008739D9">
        <w:rPr>
          <w:rFonts w:ascii="Times New Roman" w:hAnsi="Times New Roman" w:cs="Times New Roman"/>
          <w:color w:val="333333"/>
          <w:sz w:val="24"/>
          <w:szCs w:val="24"/>
        </w:rPr>
        <w:t>e</w:t>
      </w:r>
      <w:r w:rsidR="00A77788" w:rsidRPr="008739D9">
        <w:rPr>
          <w:rFonts w:ascii="Times New Roman" w:hAnsi="Times New Roman" w:cs="Times New Roman"/>
          <w:color w:val="333333"/>
          <w:sz w:val="24"/>
          <w:szCs w:val="24"/>
        </w:rPr>
        <w:t xml:space="preserve"> </w:t>
      </w:r>
      <w:r w:rsidR="000131D3" w:rsidRPr="008739D9">
        <w:rPr>
          <w:rFonts w:ascii="Times New Roman" w:hAnsi="Times New Roman" w:cs="Times New Roman"/>
          <w:color w:val="333333"/>
          <w:sz w:val="24"/>
          <w:szCs w:val="24"/>
        </w:rPr>
        <w:t>argued that the</w:t>
      </w:r>
      <w:r w:rsidR="00A77788" w:rsidRPr="008739D9">
        <w:rPr>
          <w:rFonts w:ascii="Times New Roman" w:hAnsi="Times New Roman" w:cs="Times New Roman"/>
          <w:color w:val="333333"/>
          <w:sz w:val="24"/>
          <w:szCs w:val="24"/>
        </w:rPr>
        <w:t xml:space="preserve"> </w:t>
      </w:r>
      <w:r w:rsidR="000131D3" w:rsidRPr="008739D9">
        <w:rPr>
          <w:rFonts w:ascii="Times New Roman" w:hAnsi="Times New Roman" w:cs="Times New Roman"/>
          <w:color w:val="333333"/>
          <w:sz w:val="24"/>
          <w:szCs w:val="24"/>
        </w:rPr>
        <w:t>defendant</w:t>
      </w:r>
      <w:r w:rsidR="00A77788" w:rsidRPr="008739D9">
        <w:rPr>
          <w:rFonts w:ascii="Times New Roman" w:hAnsi="Times New Roman" w:cs="Times New Roman"/>
          <w:color w:val="333333"/>
          <w:sz w:val="24"/>
          <w:szCs w:val="24"/>
        </w:rPr>
        <w:t xml:space="preserve"> </w:t>
      </w:r>
      <w:r w:rsidR="000131D3" w:rsidRPr="008739D9">
        <w:rPr>
          <w:rFonts w:ascii="Times New Roman" w:hAnsi="Times New Roman" w:cs="Times New Roman"/>
          <w:color w:val="333333"/>
          <w:sz w:val="24"/>
          <w:szCs w:val="24"/>
        </w:rPr>
        <w:t>was</w:t>
      </w:r>
      <w:r w:rsidR="00A77788" w:rsidRPr="008739D9">
        <w:rPr>
          <w:rFonts w:ascii="Times New Roman" w:hAnsi="Times New Roman" w:cs="Times New Roman"/>
          <w:color w:val="333333"/>
          <w:sz w:val="24"/>
          <w:szCs w:val="24"/>
        </w:rPr>
        <w:t xml:space="preserve"> </w:t>
      </w:r>
      <w:r w:rsidR="000131D3" w:rsidRPr="008739D9">
        <w:rPr>
          <w:rFonts w:ascii="Times New Roman" w:hAnsi="Times New Roman" w:cs="Times New Roman"/>
          <w:color w:val="333333"/>
          <w:sz w:val="24"/>
          <w:szCs w:val="24"/>
        </w:rPr>
        <w:t>now</w:t>
      </w:r>
      <w:r w:rsidR="00A77788" w:rsidRPr="008739D9">
        <w:rPr>
          <w:rFonts w:ascii="Times New Roman" w:hAnsi="Times New Roman" w:cs="Times New Roman"/>
          <w:color w:val="333333"/>
          <w:sz w:val="24"/>
          <w:szCs w:val="24"/>
        </w:rPr>
        <w:t xml:space="preserve"> </w:t>
      </w:r>
      <w:r w:rsidR="000131D3" w:rsidRPr="008739D9">
        <w:rPr>
          <w:rFonts w:ascii="Times New Roman" w:hAnsi="Times New Roman" w:cs="Times New Roman"/>
          <w:color w:val="333333"/>
          <w:sz w:val="24"/>
          <w:szCs w:val="24"/>
        </w:rPr>
        <w:t>effectively</w:t>
      </w:r>
      <w:r w:rsidR="00A77788" w:rsidRPr="008739D9">
        <w:rPr>
          <w:rFonts w:ascii="Times New Roman" w:hAnsi="Times New Roman" w:cs="Times New Roman"/>
          <w:color w:val="333333"/>
          <w:sz w:val="24"/>
          <w:szCs w:val="24"/>
        </w:rPr>
        <w:t xml:space="preserve"> </w:t>
      </w:r>
      <w:r w:rsidR="000131D3" w:rsidRPr="008739D9">
        <w:rPr>
          <w:rFonts w:ascii="Times New Roman" w:hAnsi="Times New Roman" w:cs="Times New Roman"/>
          <w:color w:val="333333"/>
          <w:sz w:val="24"/>
          <w:szCs w:val="24"/>
        </w:rPr>
        <w:t>asking the</w:t>
      </w:r>
      <w:r w:rsidR="00A77788" w:rsidRPr="008739D9">
        <w:rPr>
          <w:rFonts w:ascii="Times New Roman" w:hAnsi="Times New Roman" w:cs="Times New Roman"/>
          <w:color w:val="333333"/>
          <w:sz w:val="24"/>
          <w:szCs w:val="24"/>
        </w:rPr>
        <w:t xml:space="preserve"> </w:t>
      </w:r>
      <w:r w:rsidR="000131D3" w:rsidRPr="008739D9">
        <w:rPr>
          <w:rFonts w:ascii="Times New Roman" w:hAnsi="Times New Roman" w:cs="Times New Roman"/>
          <w:color w:val="333333"/>
          <w:sz w:val="24"/>
          <w:szCs w:val="24"/>
        </w:rPr>
        <w:t>court to</w:t>
      </w:r>
      <w:r w:rsidR="00A77788" w:rsidRPr="008739D9">
        <w:rPr>
          <w:rFonts w:ascii="Times New Roman" w:hAnsi="Times New Roman" w:cs="Times New Roman"/>
          <w:color w:val="333333"/>
          <w:sz w:val="24"/>
          <w:szCs w:val="24"/>
        </w:rPr>
        <w:t xml:space="preserve"> </w:t>
      </w:r>
      <w:r w:rsidR="000131D3" w:rsidRPr="008739D9">
        <w:rPr>
          <w:rFonts w:ascii="Times New Roman" w:hAnsi="Times New Roman" w:cs="Times New Roman"/>
          <w:color w:val="333333"/>
          <w:sz w:val="24"/>
          <w:szCs w:val="24"/>
        </w:rPr>
        <w:t>visit</w:t>
      </w:r>
      <w:r w:rsidR="00A77788" w:rsidRPr="008739D9">
        <w:rPr>
          <w:rFonts w:ascii="Times New Roman" w:hAnsi="Times New Roman" w:cs="Times New Roman"/>
          <w:color w:val="333333"/>
          <w:sz w:val="24"/>
          <w:szCs w:val="24"/>
        </w:rPr>
        <w:t xml:space="preserve"> </w:t>
      </w:r>
      <w:r w:rsidR="000131D3" w:rsidRPr="008739D9">
        <w:rPr>
          <w:rFonts w:ascii="Times New Roman" w:hAnsi="Times New Roman" w:cs="Times New Roman"/>
          <w:color w:val="333333"/>
          <w:sz w:val="24"/>
          <w:szCs w:val="24"/>
        </w:rPr>
        <w:t>an extant</w:t>
      </w:r>
      <w:r w:rsidR="00EC6D07" w:rsidRPr="008739D9">
        <w:rPr>
          <w:rFonts w:ascii="Times New Roman" w:hAnsi="Times New Roman" w:cs="Times New Roman"/>
          <w:color w:val="333333"/>
          <w:sz w:val="24"/>
          <w:szCs w:val="24"/>
        </w:rPr>
        <w:t xml:space="preserve"> </w:t>
      </w:r>
      <w:r w:rsidR="000131D3" w:rsidRPr="008739D9">
        <w:rPr>
          <w:rFonts w:ascii="Times New Roman" w:hAnsi="Times New Roman" w:cs="Times New Roman"/>
          <w:color w:val="333333"/>
          <w:sz w:val="24"/>
          <w:szCs w:val="24"/>
        </w:rPr>
        <w:t>order of the</w:t>
      </w:r>
      <w:r w:rsidR="00A77788" w:rsidRPr="008739D9">
        <w:rPr>
          <w:rFonts w:ascii="Times New Roman" w:hAnsi="Times New Roman" w:cs="Times New Roman"/>
          <w:color w:val="333333"/>
          <w:sz w:val="24"/>
          <w:szCs w:val="24"/>
        </w:rPr>
        <w:t xml:space="preserve"> </w:t>
      </w:r>
      <w:r w:rsidR="000131D3" w:rsidRPr="008739D9">
        <w:rPr>
          <w:rFonts w:ascii="Times New Roman" w:hAnsi="Times New Roman" w:cs="Times New Roman"/>
          <w:color w:val="333333"/>
          <w:sz w:val="24"/>
          <w:szCs w:val="24"/>
        </w:rPr>
        <w:t>court</w:t>
      </w:r>
      <w:r w:rsidR="00A77788" w:rsidRPr="008739D9">
        <w:rPr>
          <w:rFonts w:ascii="Times New Roman" w:hAnsi="Times New Roman" w:cs="Times New Roman"/>
          <w:color w:val="333333"/>
          <w:sz w:val="24"/>
          <w:szCs w:val="24"/>
        </w:rPr>
        <w:t xml:space="preserve"> </w:t>
      </w:r>
      <w:r w:rsidR="000131D3" w:rsidRPr="008739D9">
        <w:rPr>
          <w:rFonts w:ascii="Times New Roman" w:hAnsi="Times New Roman" w:cs="Times New Roman"/>
          <w:color w:val="333333"/>
          <w:sz w:val="24"/>
          <w:szCs w:val="24"/>
        </w:rPr>
        <w:t>issued</w:t>
      </w:r>
      <w:r w:rsidR="00A77788" w:rsidRPr="008739D9">
        <w:rPr>
          <w:rFonts w:ascii="Times New Roman" w:hAnsi="Times New Roman" w:cs="Times New Roman"/>
          <w:color w:val="333333"/>
          <w:sz w:val="24"/>
          <w:szCs w:val="24"/>
        </w:rPr>
        <w:t xml:space="preserve"> </w:t>
      </w:r>
      <w:r w:rsidR="000131D3" w:rsidRPr="008739D9">
        <w:rPr>
          <w:rFonts w:ascii="Times New Roman" w:hAnsi="Times New Roman" w:cs="Times New Roman"/>
          <w:color w:val="333333"/>
          <w:sz w:val="24"/>
          <w:szCs w:val="24"/>
        </w:rPr>
        <w:t>by consent</w:t>
      </w:r>
      <w:r w:rsidR="00544788" w:rsidRPr="008739D9">
        <w:rPr>
          <w:rFonts w:ascii="Times New Roman" w:hAnsi="Times New Roman" w:cs="Times New Roman"/>
          <w:color w:val="333333"/>
          <w:sz w:val="24"/>
          <w:szCs w:val="24"/>
        </w:rPr>
        <w:t xml:space="preserve"> when the</w:t>
      </w:r>
      <w:r w:rsidR="00A77788" w:rsidRPr="008739D9">
        <w:rPr>
          <w:rFonts w:ascii="Times New Roman" w:hAnsi="Times New Roman" w:cs="Times New Roman"/>
          <w:color w:val="333333"/>
          <w:sz w:val="24"/>
          <w:szCs w:val="24"/>
        </w:rPr>
        <w:t xml:space="preserve"> </w:t>
      </w:r>
      <w:r w:rsidR="00544788" w:rsidRPr="008739D9">
        <w:rPr>
          <w:rFonts w:ascii="Times New Roman" w:hAnsi="Times New Roman" w:cs="Times New Roman"/>
          <w:color w:val="333333"/>
          <w:sz w:val="24"/>
          <w:szCs w:val="24"/>
        </w:rPr>
        <w:t>effect of</w:t>
      </w:r>
      <w:r w:rsidR="00A77788" w:rsidRPr="008739D9">
        <w:rPr>
          <w:rFonts w:ascii="Times New Roman" w:hAnsi="Times New Roman" w:cs="Times New Roman"/>
          <w:color w:val="333333"/>
          <w:sz w:val="24"/>
          <w:szCs w:val="24"/>
        </w:rPr>
        <w:t xml:space="preserve"> </w:t>
      </w:r>
      <w:r w:rsidR="00544788" w:rsidRPr="008739D9">
        <w:rPr>
          <w:rFonts w:ascii="Times New Roman" w:hAnsi="Times New Roman" w:cs="Times New Roman"/>
          <w:color w:val="333333"/>
          <w:sz w:val="24"/>
          <w:szCs w:val="24"/>
        </w:rPr>
        <w:t>a</w:t>
      </w:r>
      <w:r w:rsidR="00A77788" w:rsidRPr="008739D9">
        <w:rPr>
          <w:rFonts w:ascii="Times New Roman" w:hAnsi="Times New Roman" w:cs="Times New Roman"/>
          <w:color w:val="333333"/>
          <w:sz w:val="24"/>
          <w:szCs w:val="24"/>
        </w:rPr>
        <w:t xml:space="preserve"> </w:t>
      </w:r>
      <w:r w:rsidR="00EC6D07" w:rsidRPr="008739D9">
        <w:rPr>
          <w:rFonts w:ascii="Times New Roman" w:hAnsi="Times New Roman" w:cs="Times New Roman"/>
          <w:color w:val="333333"/>
          <w:sz w:val="24"/>
          <w:szCs w:val="24"/>
        </w:rPr>
        <w:t>consent</w:t>
      </w:r>
      <w:r w:rsidR="00A77788" w:rsidRPr="008739D9">
        <w:rPr>
          <w:rFonts w:ascii="Times New Roman" w:hAnsi="Times New Roman" w:cs="Times New Roman"/>
          <w:color w:val="333333"/>
          <w:sz w:val="24"/>
          <w:szCs w:val="24"/>
        </w:rPr>
        <w:t xml:space="preserve"> </w:t>
      </w:r>
      <w:r w:rsidR="00544788" w:rsidRPr="008739D9">
        <w:rPr>
          <w:rFonts w:ascii="Times New Roman" w:hAnsi="Times New Roman" w:cs="Times New Roman"/>
          <w:color w:val="333333"/>
          <w:sz w:val="24"/>
          <w:szCs w:val="24"/>
        </w:rPr>
        <w:t>order</w:t>
      </w:r>
      <w:r w:rsidR="00A77788" w:rsidRPr="008739D9">
        <w:rPr>
          <w:rFonts w:ascii="Times New Roman" w:hAnsi="Times New Roman" w:cs="Times New Roman"/>
          <w:color w:val="333333"/>
          <w:sz w:val="24"/>
          <w:szCs w:val="24"/>
        </w:rPr>
        <w:t xml:space="preserve"> </w:t>
      </w:r>
      <w:r w:rsidR="00544788" w:rsidRPr="008739D9">
        <w:rPr>
          <w:rFonts w:ascii="Times New Roman" w:hAnsi="Times New Roman" w:cs="Times New Roman"/>
          <w:color w:val="333333"/>
          <w:sz w:val="24"/>
          <w:szCs w:val="24"/>
        </w:rPr>
        <w:t>is</w:t>
      </w:r>
      <w:r w:rsidR="00A77788" w:rsidRPr="008739D9">
        <w:rPr>
          <w:rFonts w:ascii="Times New Roman" w:hAnsi="Times New Roman" w:cs="Times New Roman"/>
          <w:color w:val="333333"/>
          <w:sz w:val="24"/>
          <w:szCs w:val="24"/>
        </w:rPr>
        <w:t xml:space="preserve"> </w:t>
      </w:r>
      <w:r w:rsidR="00544788" w:rsidRPr="008739D9">
        <w:rPr>
          <w:rFonts w:ascii="Times New Roman" w:hAnsi="Times New Roman" w:cs="Times New Roman"/>
          <w:color w:val="333333"/>
          <w:sz w:val="24"/>
          <w:szCs w:val="24"/>
        </w:rPr>
        <w:t>to render a matter</w:t>
      </w:r>
      <w:r w:rsidR="00A77788" w:rsidRPr="008739D9">
        <w:rPr>
          <w:rFonts w:ascii="Times New Roman" w:hAnsi="Times New Roman" w:cs="Times New Roman"/>
          <w:color w:val="333333"/>
          <w:sz w:val="24"/>
          <w:szCs w:val="24"/>
        </w:rPr>
        <w:t xml:space="preserve"> </w:t>
      </w:r>
      <w:r w:rsidR="00544788" w:rsidRPr="00731D24">
        <w:rPr>
          <w:rFonts w:ascii="Times New Roman" w:hAnsi="Times New Roman" w:cs="Times New Roman"/>
          <w:i/>
          <w:color w:val="333333"/>
          <w:sz w:val="24"/>
          <w:szCs w:val="24"/>
        </w:rPr>
        <w:t>res</w:t>
      </w:r>
      <w:r w:rsidR="00A77788" w:rsidRPr="00731D24">
        <w:rPr>
          <w:rFonts w:ascii="Times New Roman" w:hAnsi="Times New Roman" w:cs="Times New Roman"/>
          <w:i/>
          <w:color w:val="333333"/>
          <w:sz w:val="24"/>
          <w:szCs w:val="24"/>
        </w:rPr>
        <w:t xml:space="preserve"> </w:t>
      </w:r>
      <w:r w:rsidR="00544788" w:rsidRPr="00731D24">
        <w:rPr>
          <w:rFonts w:ascii="Times New Roman" w:hAnsi="Times New Roman" w:cs="Times New Roman"/>
          <w:i/>
          <w:color w:val="333333"/>
          <w:sz w:val="24"/>
          <w:szCs w:val="24"/>
        </w:rPr>
        <w:t>judicata</w:t>
      </w:r>
      <w:r w:rsidR="00544788" w:rsidRPr="008739D9">
        <w:rPr>
          <w:rFonts w:ascii="Times New Roman" w:hAnsi="Times New Roman" w:cs="Times New Roman"/>
          <w:color w:val="333333"/>
          <w:sz w:val="24"/>
          <w:szCs w:val="24"/>
        </w:rPr>
        <w:t>.</w:t>
      </w:r>
      <w:r w:rsidR="00EC6D07" w:rsidRPr="008739D9">
        <w:rPr>
          <w:rFonts w:ascii="Times New Roman" w:hAnsi="Times New Roman" w:cs="Times New Roman"/>
          <w:color w:val="333333"/>
          <w:sz w:val="24"/>
          <w:szCs w:val="24"/>
        </w:rPr>
        <w:t xml:space="preserve"> </w:t>
      </w:r>
      <w:r w:rsidR="00731D24">
        <w:rPr>
          <w:rFonts w:ascii="Times New Roman" w:hAnsi="Times New Roman" w:cs="Times New Roman"/>
          <w:color w:val="333333"/>
          <w:sz w:val="24"/>
          <w:szCs w:val="24"/>
        </w:rPr>
        <w:t>H</w:t>
      </w:r>
      <w:r w:rsidR="00612EB6">
        <w:rPr>
          <w:rFonts w:ascii="Times New Roman" w:hAnsi="Times New Roman" w:cs="Times New Roman"/>
          <w:color w:val="333333"/>
          <w:sz w:val="24"/>
          <w:szCs w:val="24"/>
        </w:rPr>
        <w:t xml:space="preserve">e relied on </w:t>
      </w:r>
      <w:r w:rsidR="00612EB6" w:rsidRPr="00612EB6">
        <w:rPr>
          <w:rFonts w:ascii="Times New Roman" w:hAnsi="Times New Roman" w:cs="Times New Roman"/>
          <w:i/>
          <w:color w:val="333333"/>
          <w:sz w:val="24"/>
          <w:szCs w:val="24"/>
        </w:rPr>
        <w:t xml:space="preserve">Georgias &amp; Anor </w:t>
      </w:r>
      <w:r w:rsidR="00612EB6" w:rsidRPr="00D361C1">
        <w:rPr>
          <w:rFonts w:ascii="Times New Roman" w:hAnsi="Times New Roman" w:cs="Times New Roman"/>
          <w:iCs/>
          <w:color w:val="333333"/>
          <w:sz w:val="24"/>
          <w:szCs w:val="24"/>
        </w:rPr>
        <w:t>v</w:t>
      </w:r>
      <w:r w:rsidR="00612EB6" w:rsidRPr="00612EB6">
        <w:rPr>
          <w:rFonts w:ascii="Times New Roman" w:hAnsi="Times New Roman" w:cs="Times New Roman"/>
          <w:i/>
          <w:color w:val="333333"/>
          <w:sz w:val="24"/>
          <w:szCs w:val="24"/>
        </w:rPr>
        <w:t xml:space="preserve"> Standard Chartered Finance Zimbabwe Ltd </w:t>
      </w:r>
      <w:r w:rsidR="00616ECD" w:rsidRPr="008739D9">
        <w:rPr>
          <w:rFonts w:ascii="Times New Roman" w:hAnsi="Times New Roman" w:cs="Times New Roman"/>
          <w:color w:val="333333"/>
          <w:sz w:val="24"/>
          <w:szCs w:val="24"/>
        </w:rPr>
        <w:t xml:space="preserve">1998 </w:t>
      </w:r>
      <w:r w:rsidR="00EC6D07" w:rsidRPr="008739D9">
        <w:rPr>
          <w:rFonts w:ascii="Times New Roman" w:hAnsi="Times New Roman" w:cs="Times New Roman"/>
          <w:color w:val="333333"/>
          <w:sz w:val="24"/>
          <w:szCs w:val="24"/>
        </w:rPr>
        <w:t xml:space="preserve">(2) </w:t>
      </w:r>
      <w:r w:rsidR="00616ECD" w:rsidRPr="008739D9">
        <w:rPr>
          <w:rFonts w:ascii="Times New Roman" w:hAnsi="Times New Roman" w:cs="Times New Roman"/>
          <w:color w:val="333333"/>
          <w:sz w:val="24"/>
          <w:szCs w:val="24"/>
        </w:rPr>
        <w:t>ZLR</w:t>
      </w:r>
      <w:r w:rsidR="00EC6D07" w:rsidRPr="008739D9">
        <w:rPr>
          <w:rFonts w:ascii="Times New Roman" w:hAnsi="Times New Roman" w:cs="Times New Roman"/>
          <w:color w:val="333333"/>
          <w:sz w:val="24"/>
          <w:szCs w:val="24"/>
        </w:rPr>
        <w:t xml:space="preserve"> </w:t>
      </w:r>
      <w:r w:rsidR="00616ECD" w:rsidRPr="008739D9">
        <w:rPr>
          <w:rFonts w:ascii="Times New Roman" w:hAnsi="Times New Roman" w:cs="Times New Roman"/>
          <w:color w:val="333333"/>
          <w:sz w:val="24"/>
          <w:szCs w:val="24"/>
        </w:rPr>
        <w:t xml:space="preserve">488 </w:t>
      </w:r>
      <w:r w:rsidR="00EC6D07" w:rsidRPr="008739D9">
        <w:rPr>
          <w:rFonts w:ascii="Times New Roman" w:hAnsi="Times New Roman" w:cs="Times New Roman"/>
          <w:color w:val="333333"/>
          <w:sz w:val="24"/>
          <w:szCs w:val="24"/>
        </w:rPr>
        <w:t>(S)</w:t>
      </w:r>
      <w:r w:rsidR="00616ECD" w:rsidRPr="008739D9">
        <w:rPr>
          <w:rFonts w:ascii="Times New Roman" w:hAnsi="Times New Roman" w:cs="Times New Roman"/>
          <w:color w:val="333333"/>
          <w:sz w:val="24"/>
          <w:szCs w:val="24"/>
        </w:rPr>
        <w:t xml:space="preserve"> that</w:t>
      </w:r>
      <w:r w:rsidR="00EC6D07" w:rsidRPr="008739D9">
        <w:rPr>
          <w:rFonts w:ascii="Times New Roman" w:hAnsi="Times New Roman" w:cs="Times New Roman"/>
          <w:color w:val="333333"/>
          <w:sz w:val="24"/>
          <w:szCs w:val="24"/>
        </w:rPr>
        <w:t xml:space="preserve"> </w:t>
      </w:r>
      <w:r w:rsidR="00616ECD" w:rsidRPr="008739D9">
        <w:rPr>
          <w:rFonts w:ascii="Times New Roman" w:hAnsi="Times New Roman" w:cs="Times New Roman"/>
          <w:color w:val="333333"/>
          <w:sz w:val="24"/>
          <w:szCs w:val="24"/>
        </w:rPr>
        <w:t>an</w:t>
      </w:r>
      <w:r w:rsidR="00EC6D07" w:rsidRPr="008739D9">
        <w:rPr>
          <w:rFonts w:ascii="Times New Roman" w:hAnsi="Times New Roman" w:cs="Times New Roman"/>
          <w:color w:val="333333"/>
          <w:sz w:val="24"/>
          <w:szCs w:val="24"/>
        </w:rPr>
        <w:t xml:space="preserve"> </w:t>
      </w:r>
      <w:r w:rsidR="00616ECD" w:rsidRPr="008739D9">
        <w:rPr>
          <w:rFonts w:ascii="Times New Roman" w:hAnsi="Times New Roman" w:cs="Times New Roman"/>
          <w:color w:val="333333"/>
          <w:sz w:val="24"/>
          <w:szCs w:val="24"/>
        </w:rPr>
        <w:t>order</w:t>
      </w:r>
      <w:r w:rsidR="00EC6D07" w:rsidRPr="008739D9">
        <w:rPr>
          <w:rFonts w:ascii="Times New Roman" w:hAnsi="Times New Roman" w:cs="Times New Roman"/>
          <w:color w:val="333333"/>
          <w:sz w:val="24"/>
          <w:szCs w:val="24"/>
        </w:rPr>
        <w:t xml:space="preserve"> </w:t>
      </w:r>
      <w:r w:rsidR="00616ECD" w:rsidRPr="008739D9">
        <w:rPr>
          <w:rFonts w:ascii="Times New Roman" w:hAnsi="Times New Roman" w:cs="Times New Roman"/>
          <w:color w:val="333333"/>
          <w:sz w:val="24"/>
          <w:szCs w:val="24"/>
        </w:rPr>
        <w:t>by</w:t>
      </w:r>
      <w:r w:rsidR="00EC6D07" w:rsidRPr="008739D9">
        <w:rPr>
          <w:rFonts w:ascii="Times New Roman" w:hAnsi="Times New Roman" w:cs="Times New Roman"/>
          <w:color w:val="333333"/>
          <w:sz w:val="24"/>
          <w:szCs w:val="24"/>
        </w:rPr>
        <w:t xml:space="preserve"> </w:t>
      </w:r>
      <w:r w:rsidR="00616ECD" w:rsidRPr="008739D9">
        <w:rPr>
          <w:rFonts w:ascii="Times New Roman" w:hAnsi="Times New Roman" w:cs="Times New Roman"/>
          <w:color w:val="333333"/>
          <w:sz w:val="24"/>
          <w:szCs w:val="24"/>
        </w:rPr>
        <w:t>consent</w:t>
      </w:r>
      <w:r w:rsidR="00EC6D07" w:rsidRPr="008739D9">
        <w:rPr>
          <w:rFonts w:ascii="Times New Roman" w:hAnsi="Times New Roman" w:cs="Times New Roman"/>
          <w:color w:val="333333"/>
          <w:sz w:val="24"/>
          <w:szCs w:val="24"/>
        </w:rPr>
        <w:t xml:space="preserve"> extinguishes </w:t>
      </w:r>
      <w:r w:rsidR="00616ECD" w:rsidRPr="008739D9">
        <w:rPr>
          <w:rFonts w:ascii="Times New Roman" w:hAnsi="Times New Roman" w:cs="Times New Roman"/>
          <w:color w:val="333333"/>
          <w:sz w:val="24"/>
          <w:szCs w:val="24"/>
        </w:rPr>
        <w:t>any order that existed. He</w:t>
      </w:r>
      <w:r w:rsidR="00EC6D07" w:rsidRPr="008739D9">
        <w:rPr>
          <w:rFonts w:ascii="Times New Roman" w:hAnsi="Times New Roman" w:cs="Times New Roman"/>
          <w:color w:val="333333"/>
          <w:sz w:val="24"/>
          <w:szCs w:val="24"/>
        </w:rPr>
        <w:t xml:space="preserve"> </w:t>
      </w:r>
      <w:r w:rsidR="00616ECD" w:rsidRPr="008739D9">
        <w:rPr>
          <w:rFonts w:ascii="Times New Roman" w:hAnsi="Times New Roman" w:cs="Times New Roman"/>
          <w:color w:val="333333"/>
          <w:sz w:val="24"/>
          <w:szCs w:val="24"/>
        </w:rPr>
        <w:t>also</w:t>
      </w:r>
      <w:r w:rsidR="00EC6D07" w:rsidRPr="008739D9">
        <w:rPr>
          <w:rFonts w:ascii="Times New Roman" w:hAnsi="Times New Roman" w:cs="Times New Roman"/>
          <w:color w:val="333333"/>
          <w:sz w:val="24"/>
          <w:szCs w:val="24"/>
        </w:rPr>
        <w:t xml:space="preserve"> </w:t>
      </w:r>
      <w:r w:rsidR="00616ECD" w:rsidRPr="008739D9">
        <w:rPr>
          <w:rFonts w:ascii="Times New Roman" w:hAnsi="Times New Roman" w:cs="Times New Roman"/>
          <w:color w:val="333333"/>
          <w:sz w:val="24"/>
          <w:szCs w:val="24"/>
        </w:rPr>
        <w:t>relied on</w:t>
      </w:r>
      <w:r w:rsidR="00EC6D07" w:rsidRPr="008739D9">
        <w:rPr>
          <w:rFonts w:ascii="Times New Roman" w:hAnsi="Times New Roman" w:cs="Times New Roman"/>
          <w:color w:val="333333"/>
          <w:sz w:val="24"/>
          <w:szCs w:val="24"/>
        </w:rPr>
        <w:t xml:space="preserve"> </w:t>
      </w:r>
      <w:r w:rsidR="00616ECD" w:rsidRPr="008739D9">
        <w:rPr>
          <w:rFonts w:ascii="Times New Roman" w:hAnsi="Times New Roman" w:cs="Times New Roman"/>
          <w:i/>
          <w:iCs/>
          <w:color w:val="333333"/>
          <w:sz w:val="24"/>
          <w:szCs w:val="24"/>
        </w:rPr>
        <w:t>Yuesheng</w:t>
      </w:r>
      <w:r w:rsidR="00EC6D07" w:rsidRPr="008739D9">
        <w:rPr>
          <w:rFonts w:ascii="Times New Roman" w:hAnsi="Times New Roman" w:cs="Times New Roman"/>
          <w:i/>
          <w:iCs/>
          <w:color w:val="333333"/>
          <w:sz w:val="24"/>
          <w:szCs w:val="24"/>
        </w:rPr>
        <w:t xml:space="preserve"> </w:t>
      </w:r>
      <w:r w:rsidR="00616ECD" w:rsidRPr="00D361C1">
        <w:rPr>
          <w:rFonts w:ascii="Times New Roman" w:hAnsi="Times New Roman" w:cs="Times New Roman"/>
          <w:color w:val="333333"/>
          <w:sz w:val="24"/>
          <w:szCs w:val="24"/>
        </w:rPr>
        <w:t>v</w:t>
      </w:r>
      <w:r w:rsidR="00616ECD" w:rsidRPr="008739D9">
        <w:rPr>
          <w:rFonts w:ascii="Times New Roman" w:hAnsi="Times New Roman" w:cs="Times New Roman"/>
          <w:i/>
          <w:iCs/>
          <w:color w:val="333333"/>
          <w:sz w:val="24"/>
          <w:szCs w:val="24"/>
        </w:rPr>
        <w:t xml:space="preserve"> Chinyadza</w:t>
      </w:r>
      <w:r w:rsidR="00EC6D07" w:rsidRPr="008739D9">
        <w:rPr>
          <w:rFonts w:ascii="Times New Roman" w:hAnsi="Times New Roman" w:cs="Times New Roman"/>
          <w:i/>
          <w:iCs/>
          <w:color w:val="333333"/>
          <w:sz w:val="24"/>
          <w:szCs w:val="24"/>
        </w:rPr>
        <w:t xml:space="preserve"> </w:t>
      </w:r>
      <w:r w:rsidR="00616ECD" w:rsidRPr="008739D9">
        <w:rPr>
          <w:rFonts w:ascii="Times New Roman" w:hAnsi="Times New Roman" w:cs="Times New Roman"/>
          <w:i/>
          <w:iCs/>
          <w:color w:val="333333"/>
          <w:sz w:val="24"/>
          <w:szCs w:val="24"/>
        </w:rPr>
        <w:t>HHC 24/24</w:t>
      </w:r>
      <w:r w:rsidR="007C49B1">
        <w:rPr>
          <w:rFonts w:ascii="Times New Roman" w:hAnsi="Times New Roman" w:cs="Times New Roman"/>
          <w:i/>
          <w:iCs/>
          <w:color w:val="333333"/>
          <w:sz w:val="24"/>
          <w:szCs w:val="24"/>
        </w:rPr>
        <w:t xml:space="preserve"> </w:t>
      </w:r>
      <w:r w:rsidR="00612EB6" w:rsidRPr="00612EB6">
        <w:rPr>
          <w:rFonts w:ascii="Times New Roman" w:hAnsi="Times New Roman" w:cs="Times New Roman"/>
          <w:iCs/>
          <w:color w:val="333333"/>
          <w:sz w:val="24"/>
          <w:szCs w:val="24"/>
        </w:rPr>
        <w:t xml:space="preserve">that </w:t>
      </w:r>
      <w:r w:rsidR="00616ECD" w:rsidRPr="00612EB6">
        <w:rPr>
          <w:rFonts w:ascii="Times New Roman" w:hAnsi="Times New Roman" w:cs="Times New Roman"/>
          <w:iCs/>
          <w:color w:val="333333"/>
          <w:sz w:val="24"/>
          <w:szCs w:val="24"/>
        </w:rPr>
        <w:t>the</w:t>
      </w:r>
      <w:r w:rsidR="00EC6D07" w:rsidRPr="00612EB6">
        <w:rPr>
          <w:rFonts w:ascii="Times New Roman" w:hAnsi="Times New Roman" w:cs="Times New Roman"/>
          <w:iCs/>
          <w:color w:val="333333"/>
          <w:sz w:val="24"/>
          <w:szCs w:val="24"/>
        </w:rPr>
        <w:t xml:space="preserve"> </w:t>
      </w:r>
      <w:r w:rsidR="00616ECD" w:rsidRPr="00612EB6">
        <w:rPr>
          <w:rFonts w:ascii="Times New Roman" w:hAnsi="Times New Roman" w:cs="Times New Roman"/>
          <w:iCs/>
          <w:color w:val="333333"/>
          <w:sz w:val="24"/>
          <w:szCs w:val="24"/>
        </w:rPr>
        <w:t>effect</w:t>
      </w:r>
      <w:r w:rsidR="00EC6D07" w:rsidRPr="00612EB6">
        <w:rPr>
          <w:rFonts w:ascii="Times New Roman" w:hAnsi="Times New Roman" w:cs="Times New Roman"/>
          <w:iCs/>
          <w:color w:val="333333"/>
          <w:sz w:val="24"/>
          <w:szCs w:val="24"/>
        </w:rPr>
        <w:t xml:space="preserve"> </w:t>
      </w:r>
      <w:r w:rsidR="00616ECD" w:rsidRPr="00612EB6">
        <w:rPr>
          <w:rFonts w:ascii="Times New Roman" w:hAnsi="Times New Roman" w:cs="Times New Roman"/>
          <w:iCs/>
          <w:color w:val="333333"/>
          <w:sz w:val="24"/>
          <w:szCs w:val="24"/>
        </w:rPr>
        <w:t>on a judgment by</w:t>
      </w:r>
      <w:r w:rsidR="00EC6D07" w:rsidRPr="00612EB6">
        <w:rPr>
          <w:rFonts w:ascii="Times New Roman" w:hAnsi="Times New Roman" w:cs="Times New Roman"/>
          <w:iCs/>
          <w:color w:val="333333"/>
          <w:sz w:val="24"/>
          <w:szCs w:val="24"/>
        </w:rPr>
        <w:t xml:space="preserve"> </w:t>
      </w:r>
      <w:r w:rsidR="00616ECD" w:rsidRPr="00612EB6">
        <w:rPr>
          <w:rFonts w:ascii="Times New Roman" w:hAnsi="Times New Roman" w:cs="Times New Roman"/>
          <w:iCs/>
          <w:color w:val="333333"/>
          <w:sz w:val="24"/>
          <w:szCs w:val="24"/>
        </w:rPr>
        <w:t>consent was</w:t>
      </w:r>
      <w:r w:rsidR="00EC6D07" w:rsidRPr="00612EB6">
        <w:rPr>
          <w:rFonts w:ascii="Times New Roman" w:hAnsi="Times New Roman" w:cs="Times New Roman"/>
          <w:iCs/>
          <w:color w:val="333333"/>
          <w:sz w:val="24"/>
          <w:szCs w:val="24"/>
        </w:rPr>
        <w:t xml:space="preserve"> </w:t>
      </w:r>
      <w:r w:rsidR="00616ECD" w:rsidRPr="00612EB6">
        <w:rPr>
          <w:rFonts w:ascii="Times New Roman" w:hAnsi="Times New Roman" w:cs="Times New Roman"/>
          <w:iCs/>
          <w:color w:val="333333"/>
          <w:sz w:val="24"/>
          <w:szCs w:val="24"/>
        </w:rPr>
        <w:t>the same</w:t>
      </w:r>
      <w:r w:rsidR="00EC6D07" w:rsidRPr="00612EB6">
        <w:rPr>
          <w:rFonts w:ascii="Times New Roman" w:hAnsi="Times New Roman" w:cs="Times New Roman"/>
          <w:iCs/>
          <w:color w:val="333333"/>
          <w:sz w:val="24"/>
          <w:szCs w:val="24"/>
        </w:rPr>
        <w:t xml:space="preserve"> </w:t>
      </w:r>
      <w:r w:rsidR="00616ECD" w:rsidRPr="00612EB6">
        <w:rPr>
          <w:rFonts w:ascii="Times New Roman" w:hAnsi="Times New Roman" w:cs="Times New Roman"/>
          <w:iCs/>
          <w:color w:val="333333"/>
          <w:sz w:val="24"/>
          <w:szCs w:val="24"/>
        </w:rPr>
        <w:t>as</w:t>
      </w:r>
      <w:r w:rsidR="00EC6D07" w:rsidRPr="00612EB6">
        <w:rPr>
          <w:rFonts w:ascii="Times New Roman" w:hAnsi="Times New Roman" w:cs="Times New Roman"/>
          <w:iCs/>
          <w:color w:val="333333"/>
          <w:sz w:val="24"/>
          <w:szCs w:val="24"/>
        </w:rPr>
        <w:t xml:space="preserve"> </w:t>
      </w:r>
      <w:r w:rsidR="00616ECD" w:rsidRPr="008739D9">
        <w:rPr>
          <w:rFonts w:ascii="Times New Roman" w:hAnsi="Times New Roman" w:cs="Times New Roman"/>
          <w:i/>
          <w:iCs/>
          <w:color w:val="333333"/>
          <w:sz w:val="24"/>
          <w:szCs w:val="24"/>
        </w:rPr>
        <w:t xml:space="preserve">res judicata. </w:t>
      </w:r>
      <w:r w:rsidR="00616ECD" w:rsidRPr="00612EB6">
        <w:rPr>
          <w:rFonts w:ascii="Times New Roman" w:hAnsi="Times New Roman" w:cs="Times New Roman"/>
          <w:iCs/>
          <w:color w:val="333333"/>
          <w:sz w:val="24"/>
          <w:szCs w:val="24"/>
        </w:rPr>
        <w:t>He</w:t>
      </w:r>
      <w:r w:rsidR="00612EB6" w:rsidRPr="00612EB6">
        <w:rPr>
          <w:rFonts w:ascii="Times New Roman" w:hAnsi="Times New Roman" w:cs="Times New Roman"/>
          <w:iCs/>
          <w:color w:val="333333"/>
          <w:sz w:val="24"/>
          <w:szCs w:val="24"/>
        </w:rPr>
        <w:t xml:space="preserve"> further</w:t>
      </w:r>
      <w:r w:rsidR="00731D24">
        <w:rPr>
          <w:rFonts w:ascii="Times New Roman" w:hAnsi="Times New Roman" w:cs="Times New Roman"/>
          <w:iCs/>
          <w:color w:val="333333"/>
          <w:sz w:val="24"/>
          <w:szCs w:val="24"/>
        </w:rPr>
        <w:t xml:space="preserve"> pointed </w:t>
      </w:r>
      <w:r w:rsidR="00616ECD" w:rsidRPr="00612EB6">
        <w:rPr>
          <w:rFonts w:ascii="Times New Roman" w:hAnsi="Times New Roman" w:cs="Times New Roman"/>
          <w:iCs/>
          <w:color w:val="333333"/>
          <w:sz w:val="24"/>
          <w:szCs w:val="24"/>
        </w:rPr>
        <w:t>to</w:t>
      </w:r>
      <w:r w:rsidR="00EC6D07" w:rsidRPr="008739D9">
        <w:rPr>
          <w:rFonts w:ascii="Times New Roman" w:hAnsi="Times New Roman" w:cs="Times New Roman"/>
          <w:i/>
          <w:iCs/>
          <w:color w:val="333333"/>
          <w:sz w:val="24"/>
          <w:szCs w:val="24"/>
        </w:rPr>
        <w:t xml:space="preserve"> </w:t>
      </w:r>
      <w:r w:rsidR="00616ECD" w:rsidRPr="00612EB6">
        <w:rPr>
          <w:rFonts w:ascii="Times New Roman" w:hAnsi="Times New Roman" w:cs="Times New Roman"/>
          <w:i/>
          <w:color w:val="333333"/>
          <w:sz w:val="24"/>
          <w:szCs w:val="24"/>
        </w:rPr>
        <w:t xml:space="preserve">Norah Ncube </w:t>
      </w:r>
      <w:r w:rsidR="00616ECD" w:rsidRPr="00D361C1">
        <w:rPr>
          <w:rFonts w:ascii="Times New Roman" w:hAnsi="Times New Roman" w:cs="Times New Roman"/>
          <w:iCs/>
          <w:color w:val="333333"/>
          <w:sz w:val="24"/>
          <w:szCs w:val="24"/>
        </w:rPr>
        <w:t>v</w:t>
      </w:r>
      <w:r w:rsidR="00EC6D07" w:rsidRPr="00612EB6">
        <w:rPr>
          <w:rFonts w:ascii="Times New Roman" w:hAnsi="Times New Roman" w:cs="Times New Roman"/>
          <w:i/>
          <w:color w:val="333333"/>
          <w:sz w:val="24"/>
          <w:szCs w:val="24"/>
        </w:rPr>
        <w:t xml:space="preserve"> </w:t>
      </w:r>
      <w:r w:rsidR="00616ECD" w:rsidRPr="00612EB6">
        <w:rPr>
          <w:rFonts w:ascii="Times New Roman" w:hAnsi="Times New Roman" w:cs="Times New Roman"/>
          <w:i/>
          <w:color w:val="333333"/>
          <w:sz w:val="24"/>
          <w:szCs w:val="24"/>
        </w:rPr>
        <w:t>Registrar of Deeds</w:t>
      </w:r>
      <w:r w:rsidR="00EC6D07" w:rsidRPr="008739D9">
        <w:rPr>
          <w:rFonts w:ascii="Times New Roman" w:hAnsi="Times New Roman" w:cs="Times New Roman"/>
          <w:color w:val="333333"/>
          <w:sz w:val="24"/>
          <w:szCs w:val="24"/>
        </w:rPr>
        <w:t xml:space="preserve"> </w:t>
      </w:r>
      <w:r w:rsidR="00616ECD" w:rsidRPr="008739D9">
        <w:rPr>
          <w:rFonts w:ascii="Times New Roman" w:hAnsi="Times New Roman" w:cs="Times New Roman"/>
          <w:color w:val="333333"/>
          <w:sz w:val="24"/>
          <w:szCs w:val="24"/>
        </w:rPr>
        <w:t>HB10/10</w:t>
      </w:r>
      <w:r w:rsidR="00EC6D07" w:rsidRPr="008739D9">
        <w:rPr>
          <w:rFonts w:ascii="Times New Roman" w:hAnsi="Times New Roman" w:cs="Times New Roman"/>
          <w:color w:val="333333"/>
          <w:sz w:val="24"/>
          <w:szCs w:val="24"/>
        </w:rPr>
        <w:t xml:space="preserve"> </w:t>
      </w:r>
      <w:r w:rsidR="00616ECD" w:rsidRPr="008739D9">
        <w:rPr>
          <w:rFonts w:ascii="Times New Roman" w:hAnsi="Times New Roman" w:cs="Times New Roman"/>
          <w:color w:val="333333"/>
          <w:sz w:val="24"/>
          <w:szCs w:val="24"/>
        </w:rPr>
        <w:t>where</w:t>
      </w:r>
      <w:r w:rsidR="00EC6D07" w:rsidRPr="008739D9">
        <w:rPr>
          <w:rFonts w:ascii="Times New Roman" w:hAnsi="Times New Roman" w:cs="Times New Roman"/>
          <w:color w:val="333333"/>
          <w:sz w:val="24"/>
          <w:szCs w:val="24"/>
        </w:rPr>
        <w:t xml:space="preserve"> </w:t>
      </w:r>
      <w:r w:rsidR="00616ECD" w:rsidRPr="008739D9">
        <w:rPr>
          <w:rFonts w:ascii="Times New Roman" w:hAnsi="Times New Roman" w:cs="Times New Roman"/>
          <w:color w:val="333333"/>
          <w:sz w:val="24"/>
          <w:szCs w:val="24"/>
        </w:rPr>
        <w:t>applicant</w:t>
      </w:r>
      <w:r w:rsidR="00EC6D07" w:rsidRPr="008739D9">
        <w:rPr>
          <w:rFonts w:ascii="Times New Roman" w:hAnsi="Times New Roman" w:cs="Times New Roman"/>
          <w:color w:val="333333"/>
          <w:sz w:val="24"/>
          <w:szCs w:val="24"/>
        </w:rPr>
        <w:t xml:space="preserve"> </w:t>
      </w:r>
      <w:r w:rsidR="00616ECD" w:rsidRPr="008739D9">
        <w:rPr>
          <w:rFonts w:ascii="Times New Roman" w:hAnsi="Times New Roman" w:cs="Times New Roman"/>
          <w:color w:val="333333"/>
          <w:sz w:val="24"/>
          <w:szCs w:val="24"/>
        </w:rPr>
        <w:t>had</w:t>
      </w:r>
      <w:r w:rsidR="00EC6D07" w:rsidRPr="008739D9">
        <w:rPr>
          <w:rFonts w:ascii="Times New Roman" w:hAnsi="Times New Roman" w:cs="Times New Roman"/>
          <w:color w:val="333333"/>
          <w:sz w:val="24"/>
          <w:szCs w:val="24"/>
        </w:rPr>
        <w:t xml:space="preserve"> </w:t>
      </w:r>
      <w:r w:rsidR="00616ECD" w:rsidRPr="008739D9">
        <w:rPr>
          <w:rFonts w:ascii="Times New Roman" w:hAnsi="Times New Roman" w:cs="Times New Roman"/>
          <w:color w:val="333333"/>
          <w:sz w:val="24"/>
          <w:szCs w:val="24"/>
        </w:rPr>
        <w:t>sought to appeal against</w:t>
      </w:r>
      <w:r w:rsidR="00EC6D07" w:rsidRPr="008739D9">
        <w:rPr>
          <w:rFonts w:ascii="Times New Roman" w:hAnsi="Times New Roman" w:cs="Times New Roman"/>
          <w:color w:val="333333"/>
          <w:sz w:val="24"/>
          <w:szCs w:val="24"/>
        </w:rPr>
        <w:t xml:space="preserve"> </w:t>
      </w:r>
      <w:r w:rsidR="00616ECD" w:rsidRPr="008739D9">
        <w:rPr>
          <w:rFonts w:ascii="Times New Roman" w:hAnsi="Times New Roman" w:cs="Times New Roman"/>
          <w:color w:val="333333"/>
          <w:sz w:val="24"/>
          <w:szCs w:val="24"/>
        </w:rPr>
        <w:t xml:space="preserve">an </w:t>
      </w:r>
      <w:r w:rsidR="00612EB6">
        <w:rPr>
          <w:rFonts w:ascii="Times New Roman" w:hAnsi="Times New Roman" w:cs="Times New Roman"/>
          <w:color w:val="333333"/>
          <w:sz w:val="24"/>
          <w:szCs w:val="24"/>
        </w:rPr>
        <w:t>order</w:t>
      </w:r>
      <w:r w:rsidR="007C49B1">
        <w:rPr>
          <w:rFonts w:ascii="Times New Roman" w:hAnsi="Times New Roman" w:cs="Times New Roman"/>
          <w:color w:val="333333"/>
          <w:sz w:val="24"/>
          <w:szCs w:val="24"/>
        </w:rPr>
        <w:t xml:space="preserve"> </w:t>
      </w:r>
      <w:r w:rsidR="00616ECD" w:rsidRPr="008739D9">
        <w:rPr>
          <w:rFonts w:ascii="Times New Roman" w:hAnsi="Times New Roman" w:cs="Times New Roman"/>
          <w:color w:val="333333"/>
          <w:sz w:val="24"/>
          <w:szCs w:val="24"/>
        </w:rPr>
        <w:t>by consent and</w:t>
      </w:r>
      <w:r w:rsidR="00EC6D07" w:rsidRPr="008739D9">
        <w:rPr>
          <w:rFonts w:ascii="Times New Roman" w:hAnsi="Times New Roman" w:cs="Times New Roman"/>
          <w:color w:val="333333"/>
          <w:sz w:val="24"/>
          <w:szCs w:val="24"/>
        </w:rPr>
        <w:t xml:space="preserve"> </w:t>
      </w:r>
      <w:r w:rsidR="00616ECD" w:rsidRPr="008739D9">
        <w:rPr>
          <w:rFonts w:ascii="Times New Roman" w:hAnsi="Times New Roman" w:cs="Times New Roman"/>
          <w:color w:val="333333"/>
          <w:sz w:val="24"/>
          <w:szCs w:val="24"/>
        </w:rPr>
        <w:t>the appeal had</w:t>
      </w:r>
      <w:r w:rsidR="00EC6D07" w:rsidRPr="008739D9">
        <w:rPr>
          <w:rFonts w:ascii="Times New Roman" w:hAnsi="Times New Roman" w:cs="Times New Roman"/>
          <w:color w:val="333333"/>
          <w:sz w:val="24"/>
          <w:szCs w:val="24"/>
        </w:rPr>
        <w:t xml:space="preserve"> </w:t>
      </w:r>
      <w:r w:rsidR="00616ECD" w:rsidRPr="008739D9">
        <w:rPr>
          <w:rFonts w:ascii="Times New Roman" w:hAnsi="Times New Roman" w:cs="Times New Roman"/>
          <w:color w:val="333333"/>
          <w:sz w:val="24"/>
          <w:szCs w:val="24"/>
        </w:rPr>
        <w:t>been</w:t>
      </w:r>
      <w:r w:rsidR="00EC6D07" w:rsidRPr="008739D9">
        <w:rPr>
          <w:rFonts w:ascii="Times New Roman" w:hAnsi="Times New Roman" w:cs="Times New Roman"/>
          <w:color w:val="333333"/>
          <w:sz w:val="24"/>
          <w:szCs w:val="24"/>
        </w:rPr>
        <w:t xml:space="preserve"> </w:t>
      </w:r>
      <w:r w:rsidR="00616ECD" w:rsidRPr="008739D9">
        <w:rPr>
          <w:rFonts w:ascii="Times New Roman" w:hAnsi="Times New Roman" w:cs="Times New Roman"/>
          <w:color w:val="333333"/>
          <w:sz w:val="24"/>
          <w:szCs w:val="24"/>
        </w:rPr>
        <w:t>refused.</w:t>
      </w:r>
    </w:p>
    <w:p w14:paraId="34036522" w14:textId="67DB4F4D" w:rsidR="00793BFD" w:rsidRPr="008739D9" w:rsidRDefault="00616ECD" w:rsidP="00D361C1">
      <w:pPr>
        <w:spacing w:line="360" w:lineRule="auto"/>
        <w:ind w:firstLine="720"/>
        <w:jc w:val="both"/>
        <w:rPr>
          <w:rFonts w:ascii="Times New Roman" w:hAnsi="Times New Roman" w:cs="Times New Roman"/>
          <w:color w:val="333333"/>
          <w:sz w:val="24"/>
          <w:szCs w:val="24"/>
        </w:rPr>
      </w:pPr>
      <w:r w:rsidRPr="008739D9">
        <w:rPr>
          <w:rFonts w:ascii="Times New Roman" w:hAnsi="Times New Roman" w:cs="Times New Roman"/>
          <w:color w:val="333333"/>
          <w:sz w:val="24"/>
          <w:szCs w:val="24"/>
        </w:rPr>
        <w:t>On the merits of the exception</w:t>
      </w:r>
      <w:r w:rsidR="00731D24">
        <w:rPr>
          <w:rFonts w:ascii="Times New Roman" w:hAnsi="Times New Roman" w:cs="Times New Roman"/>
          <w:color w:val="333333"/>
          <w:sz w:val="24"/>
          <w:szCs w:val="24"/>
        </w:rPr>
        <w:t>,</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his main</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argument</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was that</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until the marriage is set aside</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the</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plaintiff</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must</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plead</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such a marriage</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 xml:space="preserve">since there is </w:t>
      </w:r>
      <w:r w:rsidRPr="00731D24">
        <w:rPr>
          <w:rFonts w:ascii="Times New Roman" w:hAnsi="Times New Roman" w:cs="Times New Roman"/>
          <w:i/>
          <w:color w:val="333333"/>
          <w:sz w:val="24"/>
          <w:szCs w:val="24"/>
        </w:rPr>
        <w:t>pr</w:t>
      </w:r>
      <w:r w:rsidR="00EC6D07" w:rsidRPr="00731D24">
        <w:rPr>
          <w:rFonts w:ascii="Times New Roman" w:hAnsi="Times New Roman" w:cs="Times New Roman"/>
          <w:i/>
          <w:color w:val="333333"/>
          <w:sz w:val="24"/>
          <w:szCs w:val="24"/>
        </w:rPr>
        <w:t>i</w:t>
      </w:r>
      <w:r w:rsidRPr="00731D24">
        <w:rPr>
          <w:rFonts w:ascii="Times New Roman" w:hAnsi="Times New Roman" w:cs="Times New Roman"/>
          <w:i/>
          <w:color w:val="333333"/>
          <w:sz w:val="24"/>
          <w:szCs w:val="24"/>
        </w:rPr>
        <w:t>ma</w:t>
      </w:r>
      <w:r w:rsidR="00EC6D07" w:rsidRPr="00731D24">
        <w:rPr>
          <w:rFonts w:ascii="Times New Roman" w:hAnsi="Times New Roman" w:cs="Times New Roman"/>
          <w:i/>
          <w:color w:val="333333"/>
          <w:sz w:val="24"/>
          <w:szCs w:val="24"/>
        </w:rPr>
        <w:t xml:space="preserve"> </w:t>
      </w:r>
      <w:r w:rsidRPr="00731D24">
        <w:rPr>
          <w:rFonts w:ascii="Times New Roman" w:hAnsi="Times New Roman" w:cs="Times New Roman"/>
          <w:i/>
          <w:color w:val="333333"/>
          <w:sz w:val="24"/>
          <w:szCs w:val="24"/>
        </w:rPr>
        <w:t>facie</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a</w:t>
      </w:r>
      <w:r w:rsidR="00EC6D07" w:rsidRPr="008739D9">
        <w:rPr>
          <w:rFonts w:ascii="Times New Roman" w:hAnsi="Times New Roman" w:cs="Times New Roman"/>
          <w:color w:val="333333"/>
          <w:sz w:val="24"/>
          <w:szCs w:val="24"/>
        </w:rPr>
        <w:t xml:space="preserve"> valid </w:t>
      </w:r>
      <w:r w:rsidRPr="008739D9">
        <w:rPr>
          <w:rFonts w:ascii="Times New Roman" w:hAnsi="Times New Roman" w:cs="Times New Roman"/>
          <w:color w:val="333333"/>
          <w:sz w:val="24"/>
          <w:szCs w:val="24"/>
        </w:rPr>
        <w:t xml:space="preserve">marriage certificate issued </w:t>
      </w:r>
      <w:r w:rsidR="00184EE8" w:rsidRPr="008739D9">
        <w:rPr>
          <w:rFonts w:ascii="Times New Roman" w:hAnsi="Times New Roman" w:cs="Times New Roman"/>
          <w:color w:val="333333"/>
          <w:sz w:val="24"/>
          <w:szCs w:val="24"/>
        </w:rPr>
        <w:t>to</w:t>
      </w:r>
      <w:r w:rsidRPr="008739D9">
        <w:rPr>
          <w:rFonts w:ascii="Times New Roman" w:hAnsi="Times New Roman" w:cs="Times New Roman"/>
          <w:color w:val="333333"/>
          <w:sz w:val="24"/>
          <w:szCs w:val="24"/>
        </w:rPr>
        <w:t xml:space="preserve"> the parties.</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He</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maintained that</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a</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 xml:space="preserve">party </w:t>
      </w:r>
      <w:r w:rsidR="00184EE8" w:rsidRPr="008739D9">
        <w:rPr>
          <w:rFonts w:ascii="Times New Roman" w:hAnsi="Times New Roman" w:cs="Times New Roman"/>
          <w:color w:val="333333"/>
          <w:sz w:val="24"/>
          <w:szCs w:val="24"/>
        </w:rPr>
        <w:t>is</w:t>
      </w:r>
      <w:r w:rsidRPr="008739D9">
        <w:rPr>
          <w:rFonts w:ascii="Times New Roman" w:hAnsi="Times New Roman" w:cs="Times New Roman"/>
          <w:color w:val="333333"/>
          <w:sz w:val="24"/>
          <w:szCs w:val="24"/>
        </w:rPr>
        <w:t xml:space="preserve"> entitled to</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plead</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the alternative</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lastRenderedPageBreak/>
        <w:t>cause of action</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as it is</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ancillary</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and not</w:t>
      </w:r>
      <w:r w:rsidR="00EC6D07" w:rsidRPr="008739D9">
        <w:rPr>
          <w:rFonts w:ascii="Times New Roman" w:hAnsi="Times New Roman" w:cs="Times New Roman"/>
          <w:color w:val="333333"/>
          <w:sz w:val="24"/>
          <w:szCs w:val="24"/>
        </w:rPr>
        <w:t xml:space="preserve"> </w:t>
      </w:r>
      <w:r w:rsidR="00184EE8" w:rsidRPr="008739D9">
        <w:rPr>
          <w:rFonts w:ascii="Times New Roman" w:hAnsi="Times New Roman" w:cs="Times New Roman"/>
          <w:color w:val="333333"/>
          <w:sz w:val="24"/>
          <w:szCs w:val="24"/>
        </w:rPr>
        <w:t>mutually</w:t>
      </w:r>
      <w:r w:rsidRPr="008739D9">
        <w:rPr>
          <w:rFonts w:ascii="Times New Roman" w:hAnsi="Times New Roman" w:cs="Times New Roman"/>
          <w:color w:val="333333"/>
          <w:sz w:val="24"/>
          <w:szCs w:val="24"/>
        </w:rPr>
        <w:t xml:space="preserve"> exclusive</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to</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the</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findings</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as</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 xml:space="preserve">regards the </w:t>
      </w:r>
      <w:r w:rsidR="00184EE8" w:rsidRPr="008739D9">
        <w:rPr>
          <w:rFonts w:ascii="Times New Roman" w:hAnsi="Times New Roman" w:cs="Times New Roman"/>
          <w:color w:val="333333"/>
          <w:sz w:val="24"/>
          <w:szCs w:val="24"/>
        </w:rPr>
        <w:t>correct</w:t>
      </w:r>
      <w:r w:rsidRPr="008739D9">
        <w:rPr>
          <w:rFonts w:ascii="Times New Roman" w:hAnsi="Times New Roman" w:cs="Times New Roman"/>
          <w:color w:val="333333"/>
          <w:sz w:val="24"/>
          <w:szCs w:val="24"/>
        </w:rPr>
        <w:t xml:space="preserve"> status</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of the</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current</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marriage.</w:t>
      </w:r>
      <w:r w:rsidR="00EC6D07" w:rsidRPr="008739D9">
        <w:rPr>
          <w:rFonts w:ascii="Times New Roman" w:hAnsi="Times New Roman" w:cs="Times New Roman"/>
          <w:color w:val="333333"/>
          <w:sz w:val="24"/>
          <w:szCs w:val="24"/>
        </w:rPr>
        <w:t xml:space="preserve"> </w:t>
      </w:r>
      <w:r w:rsidR="00184EE8" w:rsidRPr="008739D9">
        <w:rPr>
          <w:rFonts w:ascii="Times New Roman" w:hAnsi="Times New Roman" w:cs="Times New Roman"/>
          <w:color w:val="333333"/>
          <w:sz w:val="24"/>
          <w:szCs w:val="24"/>
        </w:rPr>
        <w:t>Furthermore,</w:t>
      </w:r>
      <w:r w:rsidRPr="008739D9">
        <w:rPr>
          <w:rFonts w:ascii="Times New Roman" w:hAnsi="Times New Roman" w:cs="Times New Roman"/>
          <w:color w:val="333333"/>
          <w:sz w:val="24"/>
          <w:szCs w:val="24"/>
        </w:rPr>
        <w:t xml:space="preserve"> the</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defendant</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was</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said</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to</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be dilatory</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over</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filing his plea</w:t>
      </w:r>
      <w:r w:rsidR="00EC6D07" w:rsidRPr="008739D9">
        <w:rPr>
          <w:rFonts w:ascii="Times New Roman" w:hAnsi="Times New Roman" w:cs="Times New Roman"/>
          <w:color w:val="333333"/>
          <w:sz w:val="24"/>
          <w:szCs w:val="24"/>
        </w:rPr>
        <w:t xml:space="preserve"> </w:t>
      </w:r>
      <w:r w:rsidR="00184EE8" w:rsidRPr="008739D9">
        <w:rPr>
          <w:rFonts w:ascii="Times New Roman" w:hAnsi="Times New Roman" w:cs="Times New Roman"/>
          <w:color w:val="333333"/>
          <w:sz w:val="24"/>
          <w:szCs w:val="24"/>
        </w:rPr>
        <w:t>for more</w:t>
      </w:r>
      <w:r w:rsidRPr="008739D9">
        <w:rPr>
          <w:rFonts w:ascii="Times New Roman" w:hAnsi="Times New Roman" w:cs="Times New Roman"/>
          <w:color w:val="333333"/>
          <w:sz w:val="24"/>
          <w:szCs w:val="24"/>
        </w:rPr>
        <w:t xml:space="preserve"> than</w:t>
      </w:r>
      <w:r w:rsidR="00EC6D07" w:rsidRPr="008739D9">
        <w:rPr>
          <w:rFonts w:ascii="Times New Roman" w:hAnsi="Times New Roman" w:cs="Times New Roman"/>
          <w:color w:val="333333"/>
          <w:sz w:val="24"/>
          <w:szCs w:val="24"/>
        </w:rPr>
        <w:t xml:space="preserve"> </w:t>
      </w:r>
      <w:r w:rsidR="00184EE8" w:rsidRPr="008739D9">
        <w:rPr>
          <w:rFonts w:ascii="Times New Roman" w:hAnsi="Times New Roman" w:cs="Times New Roman"/>
          <w:color w:val="333333"/>
          <w:sz w:val="24"/>
          <w:szCs w:val="24"/>
        </w:rPr>
        <w:t>two</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years</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since the</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 xml:space="preserve">divorce </w:t>
      </w:r>
      <w:r w:rsidR="00184EE8" w:rsidRPr="008739D9">
        <w:rPr>
          <w:rFonts w:ascii="Times New Roman" w:hAnsi="Times New Roman" w:cs="Times New Roman"/>
          <w:color w:val="333333"/>
          <w:sz w:val="24"/>
          <w:szCs w:val="24"/>
        </w:rPr>
        <w:t>proceedings</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started as</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he</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seeks</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to avoid</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whether the</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marriage</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was</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bigamous.</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His prayer</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therefore</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was that the</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defendant</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be ordered to</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file</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his</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plea</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on the merits</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within</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 xml:space="preserve">five </w:t>
      </w:r>
      <w:r w:rsidR="00184EE8" w:rsidRPr="008739D9">
        <w:rPr>
          <w:rFonts w:ascii="Times New Roman" w:hAnsi="Times New Roman" w:cs="Times New Roman"/>
          <w:color w:val="333333"/>
          <w:sz w:val="24"/>
          <w:szCs w:val="24"/>
        </w:rPr>
        <w:t>business</w:t>
      </w:r>
      <w:r w:rsidRPr="008739D9">
        <w:rPr>
          <w:rFonts w:ascii="Times New Roman" w:hAnsi="Times New Roman" w:cs="Times New Roman"/>
          <w:color w:val="333333"/>
          <w:sz w:val="24"/>
          <w:szCs w:val="24"/>
        </w:rPr>
        <w:t xml:space="preserve"> days</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from</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the</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granting</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of</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a</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court</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order. He</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also</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sought</w:t>
      </w:r>
      <w:r w:rsidR="00EC6D07" w:rsidRPr="008739D9">
        <w:rPr>
          <w:rFonts w:ascii="Times New Roman" w:hAnsi="Times New Roman" w:cs="Times New Roman"/>
          <w:color w:val="333333"/>
          <w:sz w:val="24"/>
          <w:szCs w:val="24"/>
        </w:rPr>
        <w:t xml:space="preserve"> </w:t>
      </w:r>
      <w:r w:rsidR="00184EE8" w:rsidRPr="008739D9">
        <w:rPr>
          <w:rFonts w:ascii="Times New Roman" w:hAnsi="Times New Roman" w:cs="Times New Roman"/>
          <w:color w:val="333333"/>
          <w:sz w:val="24"/>
          <w:szCs w:val="24"/>
        </w:rPr>
        <w:t>costs</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on a higher</w:t>
      </w:r>
      <w:r w:rsidR="00EC6D07"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 xml:space="preserve">scale. </w:t>
      </w:r>
    </w:p>
    <w:p w14:paraId="4A73467E" w14:textId="5D4B39E3" w:rsidR="00793BFD" w:rsidRPr="00612EB6" w:rsidRDefault="00612EB6" w:rsidP="00D84EED">
      <w:pPr>
        <w:spacing w:line="360" w:lineRule="auto"/>
        <w:jc w:val="both"/>
        <w:rPr>
          <w:rFonts w:ascii="Times New Roman" w:hAnsi="Times New Roman" w:cs="Times New Roman"/>
          <w:b/>
          <w:bCs/>
          <w:iCs/>
          <w:color w:val="333333"/>
          <w:sz w:val="24"/>
          <w:szCs w:val="24"/>
          <w:u w:val="single"/>
        </w:rPr>
      </w:pPr>
      <w:r w:rsidRPr="00612EB6">
        <w:rPr>
          <w:rFonts w:ascii="Times New Roman" w:hAnsi="Times New Roman" w:cs="Times New Roman"/>
          <w:b/>
          <w:bCs/>
          <w:iCs/>
          <w:color w:val="333333"/>
          <w:sz w:val="24"/>
          <w:szCs w:val="24"/>
          <w:u w:val="single"/>
        </w:rPr>
        <w:t xml:space="preserve">Factual and Legal </w:t>
      </w:r>
      <w:r w:rsidR="00793BFD" w:rsidRPr="00612EB6">
        <w:rPr>
          <w:rFonts w:ascii="Times New Roman" w:hAnsi="Times New Roman" w:cs="Times New Roman"/>
          <w:b/>
          <w:bCs/>
          <w:iCs/>
          <w:color w:val="333333"/>
          <w:sz w:val="24"/>
          <w:szCs w:val="24"/>
          <w:u w:val="single"/>
        </w:rPr>
        <w:t xml:space="preserve">Analysis </w:t>
      </w:r>
    </w:p>
    <w:p w14:paraId="650F071C" w14:textId="70D78B28" w:rsidR="00612EB6" w:rsidRDefault="00793BFD" w:rsidP="00476D8D">
      <w:pPr>
        <w:spacing w:line="360" w:lineRule="auto"/>
        <w:ind w:firstLine="720"/>
        <w:jc w:val="both"/>
        <w:rPr>
          <w:rFonts w:ascii="Times New Roman" w:eastAsia="Times New Roman" w:hAnsi="Times New Roman" w:cs="Times New Roman"/>
          <w:color w:val="333333"/>
          <w:sz w:val="24"/>
          <w:szCs w:val="24"/>
          <w:lang w:eastAsia="en-ZW"/>
        </w:rPr>
      </w:pPr>
      <w:r w:rsidRPr="008739D9">
        <w:rPr>
          <w:rFonts w:ascii="Times New Roman" w:eastAsia="Times New Roman" w:hAnsi="Times New Roman" w:cs="Times New Roman"/>
          <w:color w:val="333333"/>
          <w:sz w:val="24"/>
          <w:szCs w:val="24"/>
          <w:lang w:eastAsia="en-ZW"/>
        </w:rPr>
        <w:t>Central to the</w:t>
      </w:r>
      <w:r w:rsidR="00612EB6">
        <w:rPr>
          <w:rFonts w:ascii="Times New Roman" w:eastAsia="Times New Roman" w:hAnsi="Times New Roman" w:cs="Times New Roman"/>
          <w:color w:val="333333"/>
          <w:sz w:val="24"/>
          <w:szCs w:val="24"/>
          <w:lang w:eastAsia="en-ZW"/>
        </w:rPr>
        <w:t xml:space="preserve"> exception plea </w:t>
      </w:r>
      <w:r w:rsidRPr="008739D9">
        <w:rPr>
          <w:rFonts w:ascii="Times New Roman" w:eastAsia="Times New Roman" w:hAnsi="Times New Roman" w:cs="Times New Roman"/>
          <w:color w:val="333333"/>
          <w:sz w:val="24"/>
          <w:szCs w:val="24"/>
          <w:lang w:eastAsia="en-ZW"/>
        </w:rPr>
        <w:t>before me is to appreciate what was before the judge in the matter that is said to</w:t>
      </w:r>
      <w:r w:rsidR="008739D9"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be constitutive of</w:t>
      </w:r>
      <w:r w:rsidR="008739D9" w:rsidRPr="008739D9">
        <w:rPr>
          <w:rFonts w:ascii="Times New Roman" w:eastAsia="Times New Roman" w:hAnsi="Times New Roman" w:cs="Times New Roman"/>
          <w:color w:val="333333"/>
          <w:sz w:val="24"/>
          <w:szCs w:val="24"/>
          <w:lang w:eastAsia="en-ZW"/>
        </w:rPr>
        <w:t xml:space="preserve"> </w:t>
      </w:r>
      <w:r w:rsidRPr="00612EB6">
        <w:rPr>
          <w:rFonts w:ascii="Times New Roman" w:eastAsia="Times New Roman" w:hAnsi="Times New Roman" w:cs="Times New Roman"/>
          <w:i/>
          <w:color w:val="333333"/>
          <w:sz w:val="24"/>
          <w:szCs w:val="24"/>
          <w:lang w:eastAsia="en-ZW"/>
        </w:rPr>
        <w:t>res judicata</w:t>
      </w:r>
      <w:r w:rsidRPr="008739D9">
        <w:rPr>
          <w:rFonts w:ascii="Times New Roman" w:eastAsia="Times New Roman" w:hAnsi="Times New Roman" w:cs="Times New Roman"/>
          <w:color w:val="333333"/>
          <w:sz w:val="24"/>
          <w:szCs w:val="24"/>
          <w:lang w:eastAsia="en-ZW"/>
        </w:rPr>
        <w:t>.</w:t>
      </w:r>
      <w:r w:rsidR="00612EB6">
        <w:rPr>
          <w:rFonts w:ascii="Times New Roman" w:eastAsia="Times New Roman" w:hAnsi="Times New Roman" w:cs="Times New Roman"/>
          <w:color w:val="333333"/>
          <w:sz w:val="24"/>
          <w:szCs w:val="24"/>
          <w:lang w:eastAsia="en-ZW"/>
        </w:rPr>
        <w:t xml:space="preserve"> </w:t>
      </w:r>
      <w:r w:rsidR="00731D24">
        <w:rPr>
          <w:rFonts w:ascii="Times New Roman" w:eastAsia="Times New Roman" w:hAnsi="Times New Roman" w:cs="Times New Roman"/>
          <w:color w:val="333333"/>
          <w:sz w:val="24"/>
          <w:szCs w:val="24"/>
          <w:lang w:eastAsia="en-ZW"/>
        </w:rPr>
        <w:t>This principle</w:t>
      </w:r>
      <w:r w:rsidR="00D86E4A" w:rsidRPr="008739D9">
        <w:rPr>
          <w:rFonts w:ascii="Times New Roman" w:eastAsia="Times New Roman" w:hAnsi="Times New Roman" w:cs="Times New Roman"/>
          <w:color w:val="333333"/>
          <w:sz w:val="24"/>
          <w:szCs w:val="24"/>
          <w:lang w:eastAsia="en-ZW"/>
        </w:rPr>
        <w:t xml:space="preserve"> prevents duplicative litigation on the basis that a party will already have had a shot on the same matter and which was resolved in that previous hearing.</w:t>
      </w:r>
      <w:r w:rsidR="00D86E4A">
        <w:rPr>
          <w:rFonts w:ascii="Times New Roman" w:eastAsia="Times New Roman" w:hAnsi="Times New Roman" w:cs="Times New Roman"/>
          <w:color w:val="333333"/>
          <w:sz w:val="24"/>
          <w:szCs w:val="24"/>
          <w:lang w:eastAsia="en-ZW"/>
        </w:rPr>
        <w:t xml:space="preserve"> </w:t>
      </w:r>
      <w:r w:rsidR="00731D24">
        <w:rPr>
          <w:rFonts w:ascii="Times New Roman" w:eastAsia="Times New Roman" w:hAnsi="Times New Roman" w:cs="Times New Roman"/>
          <w:color w:val="333333"/>
          <w:sz w:val="24"/>
          <w:szCs w:val="24"/>
          <w:lang w:eastAsia="en-ZW"/>
        </w:rPr>
        <w:t>The key aspects of this plea</w:t>
      </w:r>
      <w:r w:rsidR="00612EB6">
        <w:rPr>
          <w:rFonts w:ascii="Times New Roman" w:eastAsia="Times New Roman" w:hAnsi="Times New Roman" w:cs="Times New Roman"/>
          <w:color w:val="333333"/>
          <w:sz w:val="24"/>
          <w:szCs w:val="24"/>
          <w:lang w:eastAsia="en-ZW"/>
        </w:rPr>
        <w:t xml:space="preserve"> </w:t>
      </w:r>
      <w:r w:rsidR="00D86E4A">
        <w:rPr>
          <w:rFonts w:ascii="Times New Roman" w:eastAsia="Times New Roman" w:hAnsi="Times New Roman" w:cs="Times New Roman"/>
          <w:color w:val="333333"/>
          <w:sz w:val="24"/>
          <w:szCs w:val="24"/>
          <w:lang w:eastAsia="en-ZW"/>
        </w:rPr>
        <w:t>a</w:t>
      </w:r>
      <w:r w:rsidR="00612EB6">
        <w:rPr>
          <w:rFonts w:ascii="Times New Roman" w:eastAsia="Times New Roman" w:hAnsi="Times New Roman" w:cs="Times New Roman"/>
          <w:color w:val="333333"/>
          <w:sz w:val="24"/>
          <w:szCs w:val="24"/>
          <w:lang w:eastAsia="en-ZW"/>
        </w:rPr>
        <w:t>re the following</w:t>
      </w:r>
    </w:p>
    <w:p w14:paraId="7A89AC89" w14:textId="3DB1063E" w:rsidR="00612EB6" w:rsidRPr="00612EB6" w:rsidRDefault="00612EB6" w:rsidP="00612EB6">
      <w:pPr>
        <w:pStyle w:val="ListParagraph"/>
        <w:numPr>
          <w:ilvl w:val="0"/>
          <w:numId w:val="3"/>
        </w:numPr>
        <w:spacing w:line="360" w:lineRule="auto"/>
        <w:jc w:val="both"/>
        <w:rPr>
          <w:rFonts w:ascii="Times New Roman" w:eastAsia="Times New Roman" w:hAnsi="Times New Roman" w:cs="Times New Roman"/>
          <w:color w:val="333333"/>
          <w:sz w:val="24"/>
          <w:szCs w:val="24"/>
          <w:lang w:eastAsia="en-ZW"/>
        </w:rPr>
      </w:pPr>
      <w:r w:rsidRPr="00612EB6">
        <w:rPr>
          <w:rFonts w:ascii="Times New Roman" w:eastAsia="Times New Roman" w:hAnsi="Times New Roman" w:cs="Times New Roman"/>
          <w:color w:val="333333"/>
          <w:sz w:val="24"/>
          <w:szCs w:val="24"/>
          <w:lang w:eastAsia="en-ZW"/>
        </w:rPr>
        <w:t>Finality of judgment</w:t>
      </w:r>
    </w:p>
    <w:p w14:paraId="2DE9088D" w14:textId="02A29EAE" w:rsidR="00612EB6" w:rsidRDefault="00612EB6" w:rsidP="00612EB6">
      <w:pPr>
        <w:pStyle w:val="ListParagraph"/>
        <w:numPr>
          <w:ilvl w:val="0"/>
          <w:numId w:val="3"/>
        </w:numPr>
        <w:spacing w:line="360" w:lineRule="auto"/>
        <w:jc w:val="both"/>
        <w:rPr>
          <w:rFonts w:ascii="Times New Roman" w:eastAsia="Times New Roman" w:hAnsi="Times New Roman" w:cs="Times New Roman"/>
          <w:color w:val="333333"/>
          <w:sz w:val="24"/>
          <w:szCs w:val="24"/>
          <w:lang w:eastAsia="en-ZW"/>
        </w:rPr>
      </w:pPr>
      <w:r>
        <w:rPr>
          <w:rFonts w:ascii="Times New Roman" w:eastAsia="Times New Roman" w:hAnsi="Times New Roman" w:cs="Times New Roman"/>
          <w:color w:val="333333"/>
          <w:sz w:val="24"/>
          <w:szCs w:val="24"/>
          <w:lang w:eastAsia="en-ZW"/>
        </w:rPr>
        <w:t>By a</w:t>
      </w:r>
      <w:r w:rsidR="007C49B1">
        <w:rPr>
          <w:rFonts w:ascii="Times New Roman" w:eastAsia="Times New Roman" w:hAnsi="Times New Roman" w:cs="Times New Roman"/>
          <w:color w:val="333333"/>
          <w:sz w:val="24"/>
          <w:szCs w:val="24"/>
          <w:lang w:eastAsia="en-ZW"/>
        </w:rPr>
        <w:t xml:space="preserve"> </w:t>
      </w:r>
      <w:r>
        <w:rPr>
          <w:rFonts w:ascii="Times New Roman" w:eastAsia="Times New Roman" w:hAnsi="Times New Roman" w:cs="Times New Roman"/>
          <w:color w:val="333333"/>
          <w:sz w:val="24"/>
          <w:szCs w:val="24"/>
          <w:lang w:eastAsia="en-ZW"/>
        </w:rPr>
        <w:t>court of competent</w:t>
      </w:r>
      <w:r w:rsidR="007C49B1">
        <w:rPr>
          <w:rFonts w:ascii="Times New Roman" w:eastAsia="Times New Roman" w:hAnsi="Times New Roman" w:cs="Times New Roman"/>
          <w:color w:val="333333"/>
          <w:sz w:val="24"/>
          <w:szCs w:val="24"/>
          <w:lang w:eastAsia="en-ZW"/>
        </w:rPr>
        <w:t xml:space="preserve"> </w:t>
      </w:r>
      <w:r>
        <w:rPr>
          <w:rFonts w:ascii="Times New Roman" w:eastAsia="Times New Roman" w:hAnsi="Times New Roman" w:cs="Times New Roman"/>
          <w:color w:val="333333"/>
          <w:sz w:val="24"/>
          <w:szCs w:val="24"/>
          <w:lang w:eastAsia="en-ZW"/>
        </w:rPr>
        <w:t>jurisdiction</w:t>
      </w:r>
    </w:p>
    <w:p w14:paraId="6CE6C4A4" w14:textId="3AF5591F" w:rsidR="00D86E4A" w:rsidRDefault="00D86E4A" w:rsidP="00612EB6">
      <w:pPr>
        <w:pStyle w:val="ListParagraph"/>
        <w:numPr>
          <w:ilvl w:val="0"/>
          <w:numId w:val="3"/>
        </w:numPr>
        <w:spacing w:line="360" w:lineRule="auto"/>
        <w:jc w:val="both"/>
        <w:rPr>
          <w:rFonts w:ascii="Times New Roman" w:eastAsia="Times New Roman" w:hAnsi="Times New Roman" w:cs="Times New Roman"/>
          <w:color w:val="333333"/>
          <w:sz w:val="24"/>
          <w:szCs w:val="24"/>
          <w:lang w:eastAsia="en-ZW"/>
        </w:rPr>
      </w:pPr>
      <w:r>
        <w:rPr>
          <w:rFonts w:ascii="Times New Roman" w:eastAsia="Times New Roman" w:hAnsi="Times New Roman" w:cs="Times New Roman"/>
          <w:color w:val="333333"/>
          <w:sz w:val="24"/>
          <w:szCs w:val="24"/>
          <w:lang w:eastAsia="en-ZW"/>
        </w:rPr>
        <w:t>The parties must be the</w:t>
      </w:r>
      <w:r w:rsidR="007C49B1">
        <w:rPr>
          <w:rFonts w:ascii="Times New Roman" w:eastAsia="Times New Roman" w:hAnsi="Times New Roman" w:cs="Times New Roman"/>
          <w:color w:val="333333"/>
          <w:sz w:val="24"/>
          <w:szCs w:val="24"/>
          <w:lang w:eastAsia="en-ZW"/>
        </w:rPr>
        <w:t xml:space="preserve"> </w:t>
      </w:r>
      <w:r>
        <w:rPr>
          <w:rFonts w:ascii="Times New Roman" w:eastAsia="Times New Roman" w:hAnsi="Times New Roman" w:cs="Times New Roman"/>
          <w:color w:val="333333"/>
          <w:sz w:val="24"/>
          <w:szCs w:val="24"/>
          <w:lang w:eastAsia="en-ZW"/>
        </w:rPr>
        <w:t>same</w:t>
      </w:r>
    </w:p>
    <w:p w14:paraId="7C8B7F2D" w14:textId="77093F42" w:rsidR="00D86E4A" w:rsidRPr="00612EB6" w:rsidRDefault="00D86E4A" w:rsidP="00612EB6">
      <w:pPr>
        <w:pStyle w:val="ListParagraph"/>
        <w:numPr>
          <w:ilvl w:val="0"/>
          <w:numId w:val="3"/>
        </w:numPr>
        <w:spacing w:line="360" w:lineRule="auto"/>
        <w:jc w:val="both"/>
        <w:rPr>
          <w:rFonts w:ascii="Times New Roman" w:eastAsia="Times New Roman" w:hAnsi="Times New Roman" w:cs="Times New Roman"/>
          <w:color w:val="333333"/>
          <w:sz w:val="24"/>
          <w:szCs w:val="24"/>
          <w:lang w:eastAsia="en-ZW"/>
        </w:rPr>
      </w:pPr>
      <w:r>
        <w:rPr>
          <w:rFonts w:ascii="Times New Roman" w:eastAsia="Times New Roman" w:hAnsi="Times New Roman" w:cs="Times New Roman"/>
          <w:color w:val="333333"/>
          <w:sz w:val="24"/>
          <w:szCs w:val="24"/>
          <w:lang w:eastAsia="en-ZW"/>
        </w:rPr>
        <w:t>The cause of</w:t>
      </w:r>
      <w:r w:rsidR="007C49B1">
        <w:rPr>
          <w:rFonts w:ascii="Times New Roman" w:eastAsia="Times New Roman" w:hAnsi="Times New Roman" w:cs="Times New Roman"/>
          <w:color w:val="333333"/>
          <w:sz w:val="24"/>
          <w:szCs w:val="24"/>
          <w:lang w:eastAsia="en-ZW"/>
        </w:rPr>
        <w:t xml:space="preserve"> </w:t>
      </w:r>
      <w:r>
        <w:rPr>
          <w:rFonts w:ascii="Times New Roman" w:eastAsia="Times New Roman" w:hAnsi="Times New Roman" w:cs="Times New Roman"/>
          <w:color w:val="333333"/>
          <w:sz w:val="24"/>
          <w:szCs w:val="24"/>
          <w:lang w:eastAsia="en-ZW"/>
        </w:rPr>
        <w:t>action</w:t>
      </w:r>
      <w:r w:rsidR="007C49B1">
        <w:rPr>
          <w:rFonts w:ascii="Times New Roman" w:eastAsia="Times New Roman" w:hAnsi="Times New Roman" w:cs="Times New Roman"/>
          <w:color w:val="333333"/>
          <w:sz w:val="24"/>
          <w:szCs w:val="24"/>
          <w:lang w:eastAsia="en-ZW"/>
        </w:rPr>
        <w:t xml:space="preserve"> </w:t>
      </w:r>
      <w:r>
        <w:rPr>
          <w:rFonts w:ascii="Times New Roman" w:eastAsia="Times New Roman" w:hAnsi="Times New Roman" w:cs="Times New Roman"/>
          <w:color w:val="333333"/>
          <w:sz w:val="24"/>
          <w:szCs w:val="24"/>
          <w:lang w:eastAsia="en-ZW"/>
        </w:rPr>
        <w:t>must be the same</w:t>
      </w:r>
    </w:p>
    <w:p w14:paraId="31316520" w14:textId="3098B2C9" w:rsidR="002B0EB6" w:rsidRPr="008739D9" w:rsidRDefault="002B0EB6" w:rsidP="00476D8D">
      <w:pPr>
        <w:spacing w:line="360" w:lineRule="auto"/>
        <w:ind w:firstLine="360"/>
        <w:jc w:val="both"/>
        <w:rPr>
          <w:rFonts w:ascii="Times New Roman" w:eastAsia="Times New Roman" w:hAnsi="Times New Roman" w:cs="Times New Roman"/>
          <w:color w:val="333333"/>
          <w:sz w:val="24"/>
          <w:szCs w:val="24"/>
          <w:lang w:eastAsia="en-ZW"/>
        </w:rPr>
      </w:pPr>
      <w:r w:rsidRPr="008739D9">
        <w:rPr>
          <w:rFonts w:ascii="Times New Roman" w:eastAsia="Times New Roman" w:hAnsi="Times New Roman" w:cs="Times New Roman"/>
          <w:color w:val="333333"/>
          <w:sz w:val="24"/>
          <w:szCs w:val="24"/>
          <w:lang w:eastAsia="en-ZW"/>
        </w:rPr>
        <w:t>The</w:t>
      </w:r>
      <w:r w:rsidR="00731D24">
        <w:rPr>
          <w:rFonts w:ascii="Times New Roman" w:eastAsia="Times New Roman" w:hAnsi="Times New Roman" w:cs="Times New Roman"/>
          <w:color w:val="333333"/>
          <w:sz w:val="24"/>
          <w:szCs w:val="24"/>
          <w:lang w:eastAsia="en-ZW"/>
        </w:rPr>
        <w:t xml:space="preserve"> plaintiff brought the</w:t>
      </w:r>
      <w:r w:rsidRPr="008739D9">
        <w:rPr>
          <w:rFonts w:ascii="Times New Roman" w:eastAsia="Times New Roman" w:hAnsi="Times New Roman" w:cs="Times New Roman"/>
          <w:color w:val="333333"/>
          <w:sz w:val="24"/>
          <w:szCs w:val="24"/>
          <w:lang w:eastAsia="en-ZW"/>
        </w:rPr>
        <w:t xml:space="preserve"> application</w:t>
      </w:r>
      <w:r w:rsidR="00D86E4A">
        <w:rPr>
          <w:rFonts w:ascii="Times New Roman" w:eastAsia="Times New Roman" w:hAnsi="Times New Roman" w:cs="Times New Roman"/>
          <w:color w:val="333333"/>
          <w:sz w:val="24"/>
          <w:szCs w:val="24"/>
          <w:lang w:eastAsia="en-ZW"/>
        </w:rPr>
        <w:t xml:space="preserve"> under 6597/23</w:t>
      </w:r>
      <w:r w:rsidR="008739D9"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against the</w:t>
      </w:r>
      <w:r w:rsidR="008739D9"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backdrop</w:t>
      </w:r>
      <w:r w:rsidR="008739D9"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of</w:t>
      </w:r>
      <w:r w:rsidR="008739D9"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order 41 (10) and (11) which</w:t>
      </w:r>
      <w:r w:rsidR="008739D9"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provide</w:t>
      </w:r>
      <w:r w:rsidR="00731D24">
        <w:rPr>
          <w:rFonts w:ascii="Times New Roman" w:eastAsia="Times New Roman" w:hAnsi="Times New Roman" w:cs="Times New Roman"/>
          <w:color w:val="333333"/>
          <w:sz w:val="24"/>
          <w:szCs w:val="24"/>
          <w:lang w:eastAsia="en-ZW"/>
        </w:rPr>
        <w:t>s</w:t>
      </w:r>
      <w:r w:rsidRPr="008739D9">
        <w:rPr>
          <w:rFonts w:ascii="Times New Roman" w:eastAsia="Times New Roman" w:hAnsi="Times New Roman" w:cs="Times New Roman"/>
          <w:color w:val="333333"/>
          <w:sz w:val="24"/>
          <w:szCs w:val="24"/>
          <w:lang w:eastAsia="en-ZW"/>
        </w:rPr>
        <w:t xml:space="preserve"> as follows:</w:t>
      </w:r>
    </w:p>
    <w:p w14:paraId="704787EA" w14:textId="234C76FF" w:rsidR="002B0EB6" w:rsidRPr="00476D8D" w:rsidRDefault="00D361C1" w:rsidP="002B0EB6">
      <w:pPr>
        <w:pStyle w:val="Default"/>
        <w:ind w:left="720"/>
        <w:rPr>
          <w:sz w:val="22"/>
          <w:szCs w:val="22"/>
        </w:rPr>
      </w:pPr>
      <w:r w:rsidRPr="00476D8D">
        <w:rPr>
          <w:sz w:val="22"/>
          <w:szCs w:val="22"/>
        </w:rPr>
        <w:t>“</w:t>
      </w:r>
      <w:r w:rsidR="002B0EB6" w:rsidRPr="00476D8D">
        <w:rPr>
          <w:sz w:val="22"/>
          <w:szCs w:val="22"/>
        </w:rPr>
        <w:t xml:space="preserve">(10) The court or a judge may, notwithstanding anything to the contrary in this rule, at any stage of the proceedings before judgment, allow either party to alter or amend any pleading or document, in such manner and on such terms as may be just, and all such amendments shall be made as may be necessary for the purpose of determining the real question in controversy between the parties. </w:t>
      </w:r>
    </w:p>
    <w:p w14:paraId="12F801B6" w14:textId="77777777" w:rsidR="00D86E4A" w:rsidRPr="00476D8D" w:rsidRDefault="00D86E4A" w:rsidP="002B0EB6">
      <w:pPr>
        <w:pStyle w:val="Default"/>
        <w:ind w:left="720"/>
        <w:rPr>
          <w:sz w:val="22"/>
          <w:szCs w:val="22"/>
        </w:rPr>
      </w:pPr>
    </w:p>
    <w:p w14:paraId="03361146" w14:textId="60009F9C" w:rsidR="002B0EB6" w:rsidRPr="00476D8D" w:rsidRDefault="002B0EB6" w:rsidP="002B0EB6">
      <w:pPr>
        <w:pStyle w:val="Default"/>
        <w:ind w:left="720"/>
        <w:rPr>
          <w:sz w:val="22"/>
          <w:szCs w:val="22"/>
        </w:rPr>
      </w:pPr>
      <w:r w:rsidRPr="00476D8D">
        <w:rPr>
          <w:sz w:val="22"/>
          <w:szCs w:val="22"/>
        </w:rPr>
        <w:t xml:space="preserve">(11) A summons or declaration may with the leave of the court or judge be amended to substitute or to include a cause of action arising after the issue of summons: </w:t>
      </w:r>
    </w:p>
    <w:p w14:paraId="74F31799" w14:textId="531B5C5B" w:rsidR="002B0EB6" w:rsidRPr="00476D8D" w:rsidRDefault="002B0EB6" w:rsidP="002B0EB6">
      <w:pPr>
        <w:spacing w:line="240" w:lineRule="auto"/>
        <w:ind w:left="720"/>
        <w:jc w:val="both"/>
        <w:rPr>
          <w:rFonts w:ascii="Times New Roman" w:hAnsi="Times New Roman" w:cs="Times New Roman"/>
        </w:rPr>
      </w:pPr>
      <w:r w:rsidRPr="00476D8D">
        <w:rPr>
          <w:rFonts w:ascii="Times New Roman" w:hAnsi="Times New Roman" w:cs="Times New Roman"/>
        </w:rPr>
        <w:t>Provided that where, in the opinion of the court or a judge, such an amendment does not change the action into, or add to it, an action of a substantially different character which would more conveniently be the subject of a fresh action.</w:t>
      </w:r>
      <w:r w:rsidR="00476D8D" w:rsidRPr="00476D8D">
        <w:rPr>
          <w:rFonts w:ascii="Times New Roman" w:hAnsi="Times New Roman" w:cs="Times New Roman"/>
        </w:rPr>
        <w:t>”</w:t>
      </w:r>
      <w:r w:rsidRPr="00476D8D">
        <w:rPr>
          <w:rFonts w:ascii="Times New Roman" w:hAnsi="Times New Roman" w:cs="Times New Roman"/>
        </w:rPr>
        <w:t xml:space="preserve"> </w:t>
      </w:r>
    </w:p>
    <w:p w14:paraId="243AC9D2" w14:textId="77F42BF2" w:rsidR="002B0EB6" w:rsidRDefault="002B0EB6" w:rsidP="00D361C1">
      <w:pPr>
        <w:spacing w:line="360" w:lineRule="auto"/>
        <w:ind w:firstLine="720"/>
        <w:jc w:val="both"/>
        <w:rPr>
          <w:rFonts w:ascii="Times New Roman" w:hAnsi="Times New Roman" w:cs="Times New Roman"/>
          <w:color w:val="333333"/>
          <w:sz w:val="24"/>
          <w:szCs w:val="24"/>
        </w:rPr>
      </w:pPr>
      <w:r w:rsidRPr="008739D9">
        <w:rPr>
          <w:rFonts w:ascii="Times New Roman" w:hAnsi="Times New Roman" w:cs="Times New Roman"/>
          <w:color w:val="333333"/>
          <w:sz w:val="24"/>
          <w:szCs w:val="24"/>
        </w:rPr>
        <w:t>The</w:t>
      </w:r>
      <w:r w:rsidR="008739D9"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plaintiff</w:t>
      </w:r>
      <w:r w:rsidR="008739D9"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was</w:t>
      </w:r>
      <w:r w:rsidR="008739D9"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clear therein that</w:t>
      </w:r>
      <w:r w:rsidR="008739D9"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she</w:t>
      </w:r>
      <w:r w:rsidR="008739D9"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was</w:t>
      </w:r>
      <w:r w:rsidR="008739D9"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introducing a</w:t>
      </w:r>
      <w:r w:rsidR="008739D9"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new</w:t>
      </w:r>
      <w:r w:rsidR="008739D9"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cause of action</w:t>
      </w:r>
      <w:r w:rsidR="008739D9" w:rsidRPr="008739D9">
        <w:rPr>
          <w:rFonts w:ascii="Times New Roman" w:hAnsi="Times New Roman" w:cs="Times New Roman"/>
          <w:color w:val="333333"/>
          <w:sz w:val="24"/>
          <w:szCs w:val="24"/>
        </w:rPr>
        <w:t xml:space="preserve"> </w:t>
      </w:r>
      <w:r w:rsidR="00D86E4A">
        <w:rPr>
          <w:rFonts w:ascii="Times New Roman" w:hAnsi="Times New Roman" w:cs="Times New Roman"/>
          <w:color w:val="333333"/>
          <w:sz w:val="24"/>
          <w:szCs w:val="24"/>
        </w:rPr>
        <w:t>wh</w:t>
      </w:r>
      <w:r w:rsidRPr="008739D9">
        <w:rPr>
          <w:rFonts w:ascii="Times New Roman" w:hAnsi="Times New Roman" w:cs="Times New Roman"/>
          <w:color w:val="333333"/>
          <w:sz w:val="24"/>
          <w:szCs w:val="24"/>
        </w:rPr>
        <w:t>ich had</w:t>
      </w:r>
      <w:r w:rsidR="008739D9"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hitherto</w:t>
      </w:r>
      <w:r w:rsidR="008739D9"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been</w:t>
      </w:r>
      <w:r w:rsidR="008739D9"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unknown</w:t>
      </w:r>
      <w:r w:rsidR="008739D9"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to her</w:t>
      </w:r>
      <w:r w:rsidR="008739D9"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when she</w:t>
      </w:r>
      <w:r w:rsidR="008739D9"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first</w:t>
      </w:r>
      <w:r w:rsidR="008739D9"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issued</w:t>
      </w:r>
      <w:r w:rsidR="008739D9"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the summons.</w:t>
      </w:r>
      <w:r w:rsidR="00D86E4A">
        <w:rPr>
          <w:rFonts w:ascii="Times New Roman" w:hAnsi="Times New Roman" w:cs="Times New Roman"/>
          <w:color w:val="333333"/>
          <w:sz w:val="24"/>
          <w:szCs w:val="24"/>
        </w:rPr>
        <w:t xml:space="preserve"> She</w:t>
      </w:r>
      <w:r w:rsidR="007C49B1">
        <w:rPr>
          <w:rFonts w:ascii="Times New Roman" w:hAnsi="Times New Roman" w:cs="Times New Roman"/>
          <w:color w:val="333333"/>
          <w:sz w:val="24"/>
          <w:szCs w:val="24"/>
        </w:rPr>
        <w:t xml:space="preserve"> </w:t>
      </w:r>
      <w:r w:rsidR="00D86E4A">
        <w:rPr>
          <w:rFonts w:ascii="Times New Roman" w:hAnsi="Times New Roman" w:cs="Times New Roman"/>
          <w:color w:val="333333"/>
          <w:sz w:val="24"/>
          <w:szCs w:val="24"/>
        </w:rPr>
        <w:t>initially</w:t>
      </w:r>
      <w:r w:rsidR="007C49B1">
        <w:rPr>
          <w:rFonts w:ascii="Times New Roman" w:hAnsi="Times New Roman" w:cs="Times New Roman"/>
          <w:color w:val="333333"/>
          <w:sz w:val="24"/>
          <w:szCs w:val="24"/>
        </w:rPr>
        <w:t xml:space="preserve"> </w:t>
      </w:r>
      <w:r w:rsidR="00D86E4A">
        <w:rPr>
          <w:rFonts w:ascii="Times New Roman" w:hAnsi="Times New Roman" w:cs="Times New Roman"/>
          <w:color w:val="333333"/>
          <w:sz w:val="24"/>
          <w:szCs w:val="24"/>
        </w:rPr>
        <w:t>sought the following</w:t>
      </w:r>
      <w:r w:rsidR="007C49B1">
        <w:rPr>
          <w:rFonts w:ascii="Times New Roman" w:hAnsi="Times New Roman" w:cs="Times New Roman"/>
          <w:color w:val="333333"/>
          <w:sz w:val="24"/>
          <w:szCs w:val="24"/>
        </w:rPr>
        <w:t xml:space="preserve"> </w:t>
      </w:r>
      <w:r w:rsidR="00D86E4A">
        <w:rPr>
          <w:rFonts w:ascii="Times New Roman" w:hAnsi="Times New Roman" w:cs="Times New Roman"/>
          <w:color w:val="333333"/>
          <w:sz w:val="24"/>
          <w:szCs w:val="24"/>
        </w:rPr>
        <w:t>order:</w:t>
      </w:r>
    </w:p>
    <w:p w14:paraId="75906109" w14:textId="27E5426A" w:rsidR="00D86E4A" w:rsidRPr="00476D8D" w:rsidRDefault="00D86E4A" w:rsidP="00476D8D">
      <w:pPr>
        <w:spacing w:line="240" w:lineRule="auto"/>
        <w:ind w:left="720"/>
        <w:jc w:val="both"/>
        <w:rPr>
          <w:rFonts w:ascii="Times New Roman" w:hAnsi="Times New Roman" w:cs="Times New Roman"/>
          <w:color w:val="333333"/>
        </w:rPr>
      </w:pPr>
      <w:r w:rsidRPr="00476D8D">
        <w:rPr>
          <w:rFonts w:ascii="Times New Roman" w:hAnsi="Times New Roman" w:cs="Times New Roman"/>
          <w:color w:val="333333"/>
        </w:rPr>
        <w:t>“1. The Application for leave to file pleadings out of time and to introduce a new cause of action under HC 151/23, being a claim for annulment of the marriage between the Applicant and the Respondent, be and is hereby granted;</w:t>
      </w:r>
    </w:p>
    <w:p w14:paraId="3EE78CCE" w14:textId="77777777" w:rsidR="00D86E4A" w:rsidRPr="00476D8D" w:rsidRDefault="00D86E4A" w:rsidP="00476D8D">
      <w:pPr>
        <w:spacing w:line="240" w:lineRule="auto"/>
        <w:ind w:left="720"/>
        <w:jc w:val="both"/>
        <w:rPr>
          <w:rFonts w:ascii="Times New Roman" w:eastAsia="Times New Roman" w:hAnsi="Times New Roman" w:cs="Times New Roman"/>
          <w:color w:val="333333"/>
          <w:lang w:eastAsia="en-ZW"/>
        </w:rPr>
      </w:pPr>
      <w:r w:rsidRPr="00476D8D">
        <w:rPr>
          <w:rFonts w:ascii="Times New Roman" w:hAnsi="Times New Roman" w:cs="Times New Roman"/>
          <w:color w:val="333333"/>
        </w:rPr>
        <w:lastRenderedPageBreak/>
        <w:t>2. The Applicant, who is the Plaintiff in Case No HC 1521/23, be and is hereby granted leave to file an amended Summons and Declaration, in accordance with the Draft presented before this Honourable Court within 10 (ten) days from the date of this Order;</w:t>
      </w:r>
    </w:p>
    <w:p w14:paraId="498BEABC" w14:textId="16858591" w:rsidR="00D86E4A" w:rsidRPr="00476D8D" w:rsidRDefault="00D86E4A" w:rsidP="00476D8D">
      <w:pPr>
        <w:spacing w:line="240" w:lineRule="auto"/>
        <w:ind w:left="720"/>
        <w:jc w:val="both"/>
        <w:rPr>
          <w:rFonts w:ascii="Times New Roman" w:hAnsi="Times New Roman" w:cs="Times New Roman"/>
          <w:color w:val="333333"/>
        </w:rPr>
      </w:pPr>
      <w:r w:rsidRPr="00476D8D">
        <w:rPr>
          <w:rFonts w:ascii="Times New Roman" w:hAnsi="Times New Roman" w:cs="Times New Roman"/>
          <w:color w:val="333333"/>
        </w:rPr>
        <w:t>3. Para</w:t>
      </w:r>
      <w:r w:rsidR="00476D8D">
        <w:rPr>
          <w:rFonts w:ascii="Times New Roman" w:hAnsi="Times New Roman" w:cs="Times New Roman"/>
          <w:color w:val="333333"/>
        </w:rPr>
        <w:t xml:space="preserve"> (s)</w:t>
      </w:r>
      <w:r w:rsidRPr="00476D8D">
        <w:rPr>
          <w:rFonts w:ascii="Times New Roman" w:hAnsi="Times New Roman" w:cs="Times New Roman"/>
          <w:color w:val="333333"/>
        </w:rPr>
        <w:t xml:space="preserve"> 19, 20 21 and 22 inclusive of the Defendant’s Plea be and are hereby struck out with Respondent to pay the costs. </w:t>
      </w:r>
    </w:p>
    <w:p w14:paraId="20B179F8" w14:textId="2FF7D5A0" w:rsidR="00D86E4A" w:rsidRPr="00476D8D" w:rsidRDefault="00D86E4A" w:rsidP="00476D8D">
      <w:pPr>
        <w:spacing w:line="240" w:lineRule="auto"/>
        <w:ind w:left="720"/>
        <w:jc w:val="both"/>
        <w:rPr>
          <w:rFonts w:ascii="Times New Roman" w:hAnsi="Times New Roman" w:cs="Times New Roman"/>
          <w:color w:val="333333"/>
        </w:rPr>
      </w:pPr>
      <w:r w:rsidRPr="00476D8D">
        <w:rPr>
          <w:rFonts w:ascii="Times New Roman" w:hAnsi="Times New Roman" w:cs="Times New Roman"/>
          <w:color w:val="333333"/>
        </w:rPr>
        <w:t>4. The Applicant shall pay the Respondent’s costs in respect of the amendment to the Plaintiff’s Summons and Declaration under Case No HC 1521/23.”</w:t>
      </w:r>
    </w:p>
    <w:p w14:paraId="254DF0DB" w14:textId="24D3D5D5" w:rsidR="009378E1" w:rsidRPr="008739D9" w:rsidRDefault="009378E1" w:rsidP="002B0EB6">
      <w:pPr>
        <w:spacing w:line="360" w:lineRule="auto"/>
        <w:jc w:val="both"/>
        <w:rPr>
          <w:rFonts w:ascii="Times New Roman" w:hAnsi="Times New Roman" w:cs="Times New Roman"/>
          <w:color w:val="333333"/>
          <w:sz w:val="24"/>
          <w:szCs w:val="24"/>
        </w:rPr>
      </w:pPr>
      <w:r w:rsidRPr="008739D9">
        <w:rPr>
          <w:rFonts w:ascii="Times New Roman" w:hAnsi="Times New Roman" w:cs="Times New Roman"/>
          <w:color w:val="333333"/>
          <w:sz w:val="24"/>
          <w:szCs w:val="24"/>
        </w:rPr>
        <w:t>The</w:t>
      </w:r>
      <w:r w:rsidR="00A77788"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order</w:t>
      </w:r>
      <w:r w:rsidR="00D86E4A">
        <w:rPr>
          <w:rFonts w:ascii="Times New Roman" w:hAnsi="Times New Roman" w:cs="Times New Roman"/>
          <w:color w:val="333333"/>
          <w:sz w:val="24"/>
          <w:szCs w:val="24"/>
        </w:rPr>
        <w:t xml:space="preserve"> that was ultimately</w:t>
      </w:r>
      <w:r w:rsidR="00A77788"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granted</w:t>
      </w:r>
      <w:r w:rsidR="00D86E4A">
        <w:rPr>
          <w:rFonts w:ascii="Times New Roman" w:hAnsi="Times New Roman" w:cs="Times New Roman"/>
          <w:color w:val="333333"/>
          <w:sz w:val="24"/>
          <w:szCs w:val="24"/>
        </w:rPr>
        <w:t xml:space="preserve"> by consent </w:t>
      </w:r>
      <w:r w:rsidRPr="008739D9">
        <w:rPr>
          <w:rFonts w:ascii="Times New Roman" w:hAnsi="Times New Roman" w:cs="Times New Roman"/>
          <w:color w:val="333333"/>
          <w:sz w:val="24"/>
          <w:szCs w:val="24"/>
        </w:rPr>
        <w:t>read</w:t>
      </w:r>
      <w:r w:rsidR="00731D24">
        <w:rPr>
          <w:rFonts w:ascii="Times New Roman" w:hAnsi="Times New Roman" w:cs="Times New Roman"/>
          <w:color w:val="333333"/>
          <w:sz w:val="24"/>
          <w:szCs w:val="24"/>
        </w:rPr>
        <w:t>s</w:t>
      </w:r>
      <w:r w:rsidR="00A77788" w:rsidRPr="008739D9">
        <w:rPr>
          <w:rFonts w:ascii="Times New Roman" w:hAnsi="Times New Roman" w:cs="Times New Roman"/>
          <w:color w:val="333333"/>
          <w:sz w:val="24"/>
          <w:szCs w:val="24"/>
        </w:rPr>
        <w:t xml:space="preserve"> </w:t>
      </w:r>
      <w:r w:rsidRPr="008739D9">
        <w:rPr>
          <w:rFonts w:ascii="Times New Roman" w:hAnsi="Times New Roman" w:cs="Times New Roman"/>
          <w:color w:val="333333"/>
          <w:sz w:val="24"/>
          <w:szCs w:val="24"/>
        </w:rPr>
        <w:t>as follows:</w:t>
      </w:r>
    </w:p>
    <w:p w14:paraId="78266680" w14:textId="77777777" w:rsidR="009378E1" w:rsidRPr="008739D9" w:rsidRDefault="009378E1" w:rsidP="00A77788">
      <w:pPr>
        <w:pStyle w:val="ListParagraph"/>
        <w:numPr>
          <w:ilvl w:val="0"/>
          <w:numId w:val="1"/>
        </w:numPr>
        <w:spacing w:line="240" w:lineRule="auto"/>
        <w:jc w:val="both"/>
        <w:rPr>
          <w:rFonts w:ascii="Times New Roman" w:hAnsi="Times New Roman" w:cs="Times New Roman"/>
          <w:color w:val="333333"/>
          <w:sz w:val="24"/>
          <w:szCs w:val="24"/>
        </w:rPr>
      </w:pPr>
      <w:r w:rsidRPr="008739D9">
        <w:rPr>
          <w:rFonts w:ascii="Times New Roman" w:hAnsi="Times New Roman" w:cs="Times New Roman"/>
          <w:color w:val="333333"/>
          <w:sz w:val="24"/>
          <w:szCs w:val="24"/>
        </w:rPr>
        <w:t>The Applicant be and is hereby allowed to file its amended matrimonial Summons and declaration in case number HCH 1521/23 within 10 days of uploading of this Order on the IECMS platform.</w:t>
      </w:r>
    </w:p>
    <w:p w14:paraId="74373788" w14:textId="77777777" w:rsidR="009378E1" w:rsidRPr="008739D9" w:rsidRDefault="009378E1" w:rsidP="00A77788">
      <w:pPr>
        <w:pStyle w:val="ListParagraph"/>
        <w:numPr>
          <w:ilvl w:val="0"/>
          <w:numId w:val="1"/>
        </w:numPr>
        <w:spacing w:line="240" w:lineRule="auto"/>
        <w:jc w:val="both"/>
        <w:rPr>
          <w:rFonts w:ascii="Times New Roman" w:hAnsi="Times New Roman" w:cs="Times New Roman"/>
          <w:color w:val="333333"/>
          <w:sz w:val="24"/>
          <w:szCs w:val="24"/>
        </w:rPr>
      </w:pPr>
      <w:r w:rsidRPr="008739D9">
        <w:rPr>
          <w:rFonts w:ascii="Times New Roman" w:hAnsi="Times New Roman" w:cs="Times New Roman"/>
          <w:color w:val="333333"/>
          <w:sz w:val="24"/>
          <w:szCs w:val="24"/>
        </w:rPr>
        <w:t xml:space="preserve">. After the lodging of the amended Summons and declaration, </w:t>
      </w:r>
      <w:r w:rsidRPr="008739D9">
        <w:rPr>
          <w:rFonts w:ascii="Times New Roman" w:hAnsi="Times New Roman" w:cs="Times New Roman"/>
          <w:b/>
          <w:bCs/>
          <w:color w:val="333333"/>
          <w:sz w:val="24"/>
          <w:szCs w:val="24"/>
          <w:u w:val="single"/>
        </w:rPr>
        <w:t>the matter shall proceed in terms of the rules</w:t>
      </w:r>
      <w:r w:rsidRPr="008739D9">
        <w:rPr>
          <w:rFonts w:ascii="Times New Roman" w:hAnsi="Times New Roman" w:cs="Times New Roman"/>
          <w:color w:val="333333"/>
          <w:sz w:val="24"/>
          <w:szCs w:val="24"/>
        </w:rPr>
        <w:t>.</w:t>
      </w:r>
    </w:p>
    <w:p w14:paraId="02E8F1C0" w14:textId="26872113" w:rsidR="00D86E4A" w:rsidRPr="00A32755" w:rsidRDefault="009378E1" w:rsidP="00A32755">
      <w:pPr>
        <w:pStyle w:val="ListParagraph"/>
        <w:numPr>
          <w:ilvl w:val="0"/>
          <w:numId w:val="1"/>
        </w:numPr>
        <w:spacing w:line="240" w:lineRule="auto"/>
        <w:jc w:val="both"/>
        <w:rPr>
          <w:rFonts w:ascii="Times New Roman" w:hAnsi="Times New Roman" w:cs="Times New Roman"/>
          <w:color w:val="333333"/>
          <w:sz w:val="24"/>
          <w:szCs w:val="24"/>
        </w:rPr>
      </w:pPr>
      <w:r w:rsidRPr="008739D9">
        <w:rPr>
          <w:rFonts w:ascii="Times New Roman" w:hAnsi="Times New Roman" w:cs="Times New Roman"/>
          <w:color w:val="333333"/>
          <w:sz w:val="24"/>
          <w:szCs w:val="24"/>
        </w:rPr>
        <w:t xml:space="preserve"> There shall be no order as to costs.</w:t>
      </w:r>
    </w:p>
    <w:p w14:paraId="7DEABD65" w14:textId="524A75D1" w:rsidR="00DA70AF" w:rsidRPr="008739D9" w:rsidRDefault="00793BFD" w:rsidP="00476D8D">
      <w:pPr>
        <w:spacing w:after="0" w:line="360" w:lineRule="auto"/>
        <w:ind w:firstLine="720"/>
        <w:jc w:val="both"/>
        <w:rPr>
          <w:rFonts w:ascii="Times New Roman" w:eastAsia="Times New Roman" w:hAnsi="Times New Roman" w:cs="Times New Roman"/>
          <w:color w:val="333333"/>
          <w:sz w:val="24"/>
          <w:szCs w:val="24"/>
          <w:lang w:eastAsia="en-ZW"/>
        </w:rPr>
      </w:pPr>
      <w:r w:rsidRPr="008739D9">
        <w:rPr>
          <w:rFonts w:ascii="Times New Roman" w:eastAsia="Times New Roman" w:hAnsi="Times New Roman" w:cs="Times New Roman"/>
          <w:color w:val="333333"/>
          <w:sz w:val="24"/>
          <w:szCs w:val="24"/>
          <w:lang w:eastAsia="en-ZW"/>
        </w:rPr>
        <w:t>The order itself does not say it was by consent but I have no reason not to believe counsel for the plaintiff who represented the plaintiff in that hearing.</w:t>
      </w:r>
      <w:r w:rsidR="00D86E4A">
        <w:rPr>
          <w:rFonts w:ascii="Times New Roman" w:eastAsia="Times New Roman" w:hAnsi="Times New Roman" w:cs="Times New Roman"/>
          <w:color w:val="333333"/>
          <w:sz w:val="24"/>
          <w:szCs w:val="24"/>
          <w:lang w:eastAsia="en-ZW"/>
        </w:rPr>
        <w:t xml:space="preserve"> </w:t>
      </w:r>
      <w:r w:rsidR="009378E1" w:rsidRPr="008739D9">
        <w:rPr>
          <w:rFonts w:ascii="Times New Roman" w:eastAsia="Times New Roman" w:hAnsi="Times New Roman" w:cs="Times New Roman"/>
          <w:color w:val="333333"/>
          <w:sz w:val="24"/>
          <w:szCs w:val="24"/>
          <w:lang w:eastAsia="en-ZW"/>
        </w:rPr>
        <w:t>What is</w:t>
      </w:r>
      <w:r w:rsidR="00A77788" w:rsidRPr="008739D9">
        <w:rPr>
          <w:rFonts w:ascii="Times New Roman" w:eastAsia="Times New Roman" w:hAnsi="Times New Roman" w:cs="Times New Roman"/>
          <w:color w:val="333333"/>
          <w:sz w:val="24"/>
          <w:szCs w:val="24"/>
          <w:lang w:eastAsia="en-ZW"/>
        </w:rPr>
        <w:t xml:space="preserve"> </w:t>
      </w:r>
      <w:r w:rsidR="009378E1" w:rsidRPr="008739D9">
        <w:rPr>
          <w:rFonts w:ascii="Times New Roman" w:eastAsia="Times New Roman" w:hAnsi="Times New Roman" w:cs="Times New Roman"/>
          <w:color w:val="333333"/>
          <w:sz w:val="24"/>
          <w:szCs w:val="24"/>
          <w:lang w:eastAsia="en-ZW"/>
        </w:rPr>
        <w:t>clear</w:t>
      </w:r>
      <w:r w:rsidR="00A77788" w:rsidRPr="008739D9">
        <w:rPr>
          <w:rFonts w:ascii="Times New Roman" w:eastAsia="Times New Roman" w:hAnsi="Times New Roman" w:cs="Times New Roman"/>
          <w:color w:val="333333"/>
          <w:sz w:val="24"/>
          <w:szCs w:val="24"/>
          <w:lang w:eastAsia="en-ZW"/>
        </w:rPr>
        <w:t xml:space="preserve"> </w:t>
      </w:r>
      <w:r w:rsidR="009378E1" w:rsidRPr="008739D9">
        <w:rPr>
          <w:rFonts w:ascii="Times New Roman" w:eastAsia="Times New Roman" w:hAnsi="Times New Roman" w:cs="Times New Roman"/>
          <w:color w:val="333333"/>
          <w:sz w:val="24"/>
          <w:szCs w:val="24"/>
          <w:lang w:eastAsia="en-ZW"/>
        </w:rPr>
        <w:t>f</w:t>
      </w:r>
      <w:r w:rsidR="00184EE8" w:rsidRPr="008739D9">
        <w:rPr>
          <w:rFonts w:ascii="Times New Roman" w:eastAsia="Times New Roman" w:hAnsi="Times New Roman" w:cs="Times New Roman"/>
          <w:color w:val="333333"/>
          <w:sz w:val="24"/>
          <w:szCs w:val="24"/>
          <w:lang w:eastAsia="en-ZW"/>
        </w:rPr>
        <w:t>rom</w:t>
      </w:r>
      <w:r w:rsidR="009378E1" w:rsidRPr="008739D9">
        <w:rPr>
          <w:rFonts w:ascii="Times New Roman" w:eastAsia="Times New Roman" w:hAnsi="Times New Roman" w:cs="Times New Roman"/>
          <w:color w:val="333333"/>
          <w:sz w:val="24"/>
          <w:szCs w:val="24"/>
          <w:lang w:eastAsia="en-ZW"/>
        </w:rPr>
        <w:t xml:space="preserve"> </w:t>
      </w:r>
      <w:r w:rsidR="00184EE8" w:rsidRPr="008739D9">
        <w:rPr>
          <w:rFonts w:ascii="Times New Roman" w:eastAsia="Times New Roman" w:hAnsi="Times New Roman" w:cs="Times New Roman"/>
          <w:color w:val="333333"/>
          <w:sz w:val="24"/>
          <w:szCs w:val="24"/>
          <w:lang w:eastAsia="en-ZW"/>
        </w:rPr>
        <w:t>the</w:t>
      </w:r>
      <w:r w:rsidR="009378E1" w:rsidRPr="008739D9">
        <w:rPr>
          <w:rFonts w:ascii="Times New Roman" w:eastAsia="Times New Roman" w:hAnsi="Times New Roman" w:cs="Times New Roman"/>
          <w:color w:val="333333"/>
          <w:sz w:val="24"/>
          <w:szCs w:val="24"/>
          <w:lang w:eastAsia="en-ZW"/>
        </w:rPr>
        <w:t xml:space="preserve"> </w:t>
      </w:r>
      <w:r w:rsidR="00D86E4A">
        <w:rPr>
          <w:rFonts w:ascii="Times New Roman" w:eastAsia="Times New Roman" w:hAnsi="Times New Roman" w:cs="Times New Roman"/>
          <w:color w:val="333333"/>
          <w:sz w:val="24"/>
          <w:szCs w:val="24"/>
          <w:lang w:eastAsia="en-ZW"/>
        </w:rPr>
        <w:t>order</w:t>
      </w:r>
      <w:r w:rsidR="00A77788" w:rsidRPr="008739D9">
        <w:rPr>
          <w:rFonts w:ascii="Times New Roman" w:eastAsia="Times New Roman" w:hAnsi="Times New Roman" w:cs="Times New Roman"/>
          <w:color w:val="333333"/>
          <w:sz w:val="24"/>
          <w:szCs w:val="24"/>
          <w:lang w:eastAsia="en-ZW"/>
        </w:rPr>
        <w:t xml:space="preserve"> </w:t>
      </w:r>
      <w:r w:rsidR="009378E1" w:rsidRPr="008739D9">
        <w:rPr>
          <w:rFonts w:ascii="Times New Roman" w:eastAsia="Times New Roman" w:hAnsi="Times New Roman" w:cs="Times New Roman"/>
          <w:color w:val="333333"/>
          <w:sz w:val="24"/>
          <w:szCs w:val="24"/>
          <w:lang w:eastAsia="en-ZW"/>
        </w:rPr>
        <w:t>is that</w:t>
      </w:r>
      <w:r w:rsidR="00A77788" w:rsidRPr="008739D9">
        <w:rPr>
          <w:rFonts w:ascii="Times New Roman" w:eastAsia="Times New Roman" w:hAnsi="Times New Roman" w:cs="Times New Roman"/>
          <w:color w:val="333333"/>
          <w:sz w:val="24"/>
          <w:szCs w:val="24"/>
          <w:lang w:eastAsia="en-ZW"/>
        </w:rPr>
        <w:t xml:space="preserve"> </w:t>
      </w:r>
      <w:r w:rsidR="009378E1" w:rsidRPr="008739D9">
        <w:rPr>
          <w:rFonts w:ascii="Times New Roman" w:eastAsia="Times New Roman" w:hAnsi="Times New Roman" w:cs="Times New Roman"/>
          <w:color w:val="333333"/>
          <w:sz w:val="24"/>
          <w:szCs w:val="24"/>
          <w:lang w:eastAsia="en-ZW"/>
        </w:rPr>
        <w:t>the</w:t>
      </w:r>
      <w:r w:rsidR="00A77788" w:rsidRPr="008739D9">
        <w:rPr>
          <w:rFonts w:ascii="Times New Roman" w:eastAsia="Times New Roman" w:hAnsi="Times New Roman" w:cs="Times New Roman"/>
          <w:color w:val="333333"/>
          <w:sz w:val="24"/>
          <w:szCs w:val="24"/>
          <w:lang w:eastAsia="en-ZW"/>
        </w:rPr>
        <w:t xml:space="preserve"> </w:t>
      </w:r>
      <w:r w:rsidR="00184EE8" w:rsidRPr="008739D9">
        <w:rPr>
          <w:rFonts w:ascii="Times New Roman" w:eastAsia="Times New Roman" w:hAnsi="Times New Roman" w:cs="Times New Roman"/>
          <w:color w:val="333333"/>
          <w:sz w:val="24"/>
          <w:szCs w:val="24"/>
          <w:lang w:eastAsia="en-ZW"/>
        </w:rPr>
        <w:t>plaintiff</w:t>
      </w:r>
      <w:r w:rsidR="009378E1" w:rsidRPr="008739D9">
        <w:rPr>
          <w:rFonts w:ascii="Times New Roman" w:eastAsia="Times New Roman" w:hAnsi="Times New Roman" w:cs="Times New Roman"/>
          <w:color w:val="333333"/>
          <w:sz w:val="24"/>
          <w:szCs w:val="24"/>
          <w:lang w:eastAsia="en-ZW"/>
        </w:rPr>
        <w:t xml:space="preserve"> as</w:t>
      </w:r>
      <w:r w:rsidR="00A77788" w:rsidRPr="008739D9">
        <w:rPr>
          <w:rFonts w:ascii="Times New Roman" w:eastAsia="Times New Roman" w:hAnsi="Times New Roman" w:cs="Times New Roman"/>
          <w:color w:val="333333"/>
          <w:sz w:val="24"/>
          <w:szCs w:val="24"/>
          <w:lang w:eastAsia="en-ZW"/>
        </w:rPr>
        <w:t xml:space="preserve"> </w:t>
      </w:r>
      <w:r w:rsidR="009378E1" w:rsidRPr="008739D9">
        <w:rPr>
          <w:rFonts w:ascii="Times New Roman" w:eastAsia="Times New Roman" w:hAnsi="Times New Roman" w:cs="Times New Roman"/>
          <w:color w:val="333333"/>
          <w:sz w:val="24"/>
          <w:szCs w:val="24"/>
          <w:lang w:eastAsia="en-ZW"/>
        </w:rPr>
        <w:t>applicant</w:t>
      </w:r>
      <w:r w:rsidR="00A77788" w:rsidRPr="008739D9">
        <w:rPr>
          <w:rFonts w:ascii="Times New Roman" w:eastAsia="Times New Roman" w:hAnsi="Times New Roman" w:cs="Times New Roman"/>
          <w:color w:val="333333"/>
          <w:sz w:val="24"/>
          <w:szCs w:val="24"/>
          <w:lang w:eastAsia="en-ZW"/>
        </w:rPr>
        <w:t xml:space="preserve"> </w:t>
      </w:r>
      <w:r w:rsidR="009378E1" w:rsidRPr="008739D9">
        <w:rPr>
          <w:rFonts w:ascii="Times New Roman" w:eastAsia="Times New Roman" w:hAnsi="Times New Roman" w:cs="Times New Roman"/>
          <w:color w:val="333333"/>
          <w:sz w:val="24"/>
          <w:szCs w:val="24"/>
          <w:lang w:eastAsia="en-ZW"/>
        </w:rPr>
        <w:t>was allowed</w:t>
      </w:r>
      <w:r w:rsidR="00A77788" w:rsidRPr="008739D9">
        <w:rPr>
          <w:rFonts w:ascii="Times New Roman" w:eastAsia="Times New Roman" w:hAnsi="Times New Roman" w:cs="Times New Roman"/>
          <w:color w:val="333333"/>
          <w:sz w:val="24"/>
          <w:szCs w:val="24"/>
          <w:lang w:eastAsia="en-ZW"/>
        </w:rPr>
        <w:t xml:space="preserve"> </w:t>
      </w:r>
      <w:r w:rsidR="009378E1" w:rsidRPr="008739D9">
        <w:rPr>
          <w:rFonts w:ascii="Times New Roman" w:eastAsia="Times New Roman" w:hAnsi="Times New Roman" w:cs="Times New Roman"/>
          <w:color w:val="333333"/>
          <w:sz w:val="24"/>
          <w:szCs w:val="24"/>
          <w:lang w:eastAsia="en-ZW"/>
        </w:rPr>
        <w:t>to file the</w:t>
      </w:r>
      <w:r w:rsidR="00A77788" w:rsidRPr="008739D9">
        <w:rPr>
          <w:rFonts w:ascii="Times New Roman" w:eastAsia="Times New Roman" w:hAnsi="Times New Roman" w:cs="Times New Roman"/>
          <w:color w:val="333333"/>
          <w:sz w:val="24"/>
          <w:szCs w:val="24"/>
          <w:lang w:eastAsia="en-ZW"/>
        </w:rPr>
        <w:t xml:space="preserve"> </w:t>
      </w:r>
      <w:r w:rsidR="009378E1" w:rsidRPr="008739D9">
        <w:rPr>
          <w:rFonts w:ascii="Times New Roman" w:eastAsia="Times New Roman" w:hAnsi="Times New Roman" w:cs="Times New Roman"/>
          <w:color w:val="333333"/>
          <w:sz w:val="24"/>
          <w:szCs w:val="24"/>
          <w:lang w:eastAsia="en-ZW"/>
        </w:rPr>
        <w:t>amended pleadings</w:t>
      </w:r>
      <w:r w:rsidR="00C1071E">
        <w:rPr>
          <w:rFonts w:ascii="Times New Roman" w:eastAsia="Times New Roman" w:hAnsi="Times New Roman" w:cs="Times New Roman"/>
          <w:color w:val="333333"/>
          <w:sz w:val="24"/>
          <w:szCs w:val="24"/>
          <w:lang w:eastAsia="en-ZW"/>
        </w:rPr>
        <w:t xml:space="preserve"> </w:t>
      </w:r>
      <w:r w:rsidR="00C1071E" w:rsidRPr="008739D9">
        <w:rPr>
          <w:rFonts w:ascii="Times New Roman" w:eastAsia="Times New Roman" w:hAnsi="Times New Roman" w:cs="Times New Roman"/>
          <w:color w:val="333333"/>
          <w:sz w:val="24"/>
          <w:szCs w:val="24"/>
          <w:lang w:eastAsia="en-ZW"/>
        </w:rPr>
        <w:t>and thereafter the matter would proceed in terms of the rules.</w:t>
      </w:r>
      <w:r w:rsidR="00DA70AF" w:rsidRPr="008739D9">
        <w:rPr>
          <w:rFonts w:ascii="Times New Roman" w:eastAsia="Times New Roman" w:hAnsi="Times New Roman" w:cs="Times New Roman"/>
          <w:color w:val="333333"/>
          <w:sz w:val="24"/>
          <w:szCs w:val="24"/>
          <w:lang w:eastAsia="en-ZW"/>
        </w:rPr>
        <w:t xml:space="preserve"> In other </w:t>
      </w:r>
      <w:r w:rsidR="008739D9" w:rsidRPr="008739D9">
        <w:rPr>
          <w:rFonts w:ascii="Times New Roman" w:eastAsia="Times New Roman" w:hAnsi="Times New Roman" w:cs="Times New Roman"/>
          <w:color w:val="333333"/>
          <w:sz w:val="24"/>
          <w:szCs w:val="24"/>
          <w:lang w:eastAsia="en-ZW"/>
        </w:rPr>
        <w:t xml:space="preserve">words, </w:t>
      </w:r>
      <w:r w:rsidR="00DA70AF" w:rsidRPr="008739D9">
        <w:rPr>
          <w:rFonts w:ascii="Times New Roman" w:eastAsia="Times New Roman" w:hAnsi="Times New Roman" w:cs="Times New Roman"/>
          <w:color w:val="333333"/>
          <w:sz w:val="24"/>
          <w:szCs w:val="24"/>
          <w:lang w:eastAsia="en-ZW"/>
        </w:rPr>
        <w:t>the order by consent related to</w:t>
      </w:r>
      <w:r w:rsidR="008739D9" w:rsidRPr="008739D9">
        <w:rPr>
          <w:rFonts w:ascii="Times New Roman" w:eastAsia="Times New Roman" w:hAnsi="Times New Roman" w:cs="Times New Roman"/>
          <w:color w:val="333333"/>
          <w:sz w:val="24"/>
          <w:szCs w:val="24"/>
          <w:lang w:eastAsia="en-ZW"/>
        </w:rPr>
        <w:t xml:space="preserve"> </w:t>
      </w:r>
      <w:r w:rsidR="00DA70AF" w:rsidRPr="008739D9">
        <w:rPr>
          <w:rFonts w:ascii="Times New Roman" w:eastAsia="Times New Roman" w:hAnsi="Times New Roman" w:cs="Times New Roman"/>
          <w:color w:val="333333"/>
          <w:sz w:val="24"/>
          <w:szCs w:val="24"/>
          <w:lang w:eastAsia="en-ZW"/>
        </w:rPr>
        <w:t xml:space="preserve">being allowed to </w:t>
      </w:r>
      <w:r w:rsidR="008C00C6" w:rsidRPr="008739D9">
        <w:rPr>
          <w:rFonts w:ascii="Times New Roman" w:eastAsia="Times New Roman" w:hAnsi="Times New Roman" w:cs="Times New Roman"/>
          <w:color w:val="333333"/>
          <w:sz w:val="24"/>
          <w:szCs w:val="24"/>
          <w:lang w:eastAsia="en-ZW"/>
        </w:rPr>
        <w:t>fil</w:t>
      </w:r>
      <w:r w:rsidR="00DA70AF" w:rsidRPr="008739D9">
        <w:rPr>
          <w:rFonts w:ascii="Times New Roman" w:eastAsia="Times New Roman" w:hAnsi="Times New Roman" w:cs="Times New Roman"/>
          <w:color w:val="333333"/>
          <w:sz w:val="24"/>
          <w:szCs w:val="24"/>
          <w:lang w:eastAsia="en-ZW"/>
        </w:rPr>
        <w:t>e</w:t>
      </w:r>
      <w:r w:rsidR="00812ADD">
        <w:rPr>
          <w:rFonts w:ascii="Times New Roman" w:eastAsia="Times New Roman" w:hAnsi="Times New Roman" w:cs="Times New Roman"/>
          <w:color w:val="333333"/>
          <w:sz w:val="24"/>
          <w:szCs w:val="24"/>
          <w:lang w:eastAsia="en-ZW"/>
        </w:rPr>
        <w:t xml:space="preserve"> the</w:t>
      </w:r>
      <w:r w:rsidR="00A77788" w:rsidRPr="008739D9">
        <w:rPr>
          <w:rFonts w:ascii="Times New Roman" w:eastAsia="Times New Roman" w:hAnsi="Times New Roman" w:cs="Times New Roman"/>
          <w:color w:val="333333"/>
          <w:sz w:val="24"/>
          <w:szCs w:val="24"/>
          <w:lang w:eastAsia="en-ZW"/>
        </w:rPr>
        <w:t xml:space="preserve"> </w:t>
      </w:r>
      <w:r w:rsidR="008C00C6" w:rsidRPr="008739D9">
        <w:rPr>
          <w:rFonts w:ascii="Times New Roman" w:eastAsia="Times New Roman" w:hAnsi="Times New Roman" w:cs="Times New Roman"/>
          <w:color w:val="333333"/>
          <w:sz w:val="24"/>
          <w:szCs w:val="24"/>
          <w:lang w:eastAsia="en-ZW"/>
        </w:rPr>
        <w:t>amended</w:t>
      </w:r>
      <w:r w:rsidR="00A77788" w:rsidRPr="008739D9">
        <w:rPr>
          <w:rFonts w:ascii="Times New Roman" w:eastAsia="Times New Roman" w:hAnsi="Times New Roman" w:cs="Times New Roman"/>
          <w:color w:val="333333"/>
          <w:sz w:val="24"/>
          <w:szCs w:val="24"/>
          <w:lang w:eastAsia="en-ZW"/>
        </w:rPr>
        <w:t xml:space="preserve"> </w:t>
      </w:r>
      <w:r w:rsidR="00184EE8" w:rsidRPr="008739D9">
        <w:rPr>
          <w:rFonts w:ascii="Times New Roman" w:eastAsia="Times New Roman" w:hAnsi="Times New Roman" w:cs="Times New Roman"/>
          <w:color w:val="333333"/>
          <w:sz w:val="24"/>
          <w:szCs w:val="24"/>
          <w:lang w:eastAsia="en-ZW"/>
        </w:rPr>
        <w:t>pleadings</w:t>
      </w:r>
      <w:r w:rsidR="00D86E4A">
        <w:rPr>
          <w:rFonts w:ascii="Times New Roman" w:eastAsia="Times New Roman" w:hAnsi="Times New Roman" w:cs="Times New Roman"/>
          <w:color w:val="333333"/>
          <w:sz w:val="24"/>
          <w:szCs w:val="24"/>
          <w:lang w:eastAsia="en-ZW"/>
        </w:rPr>
        <w:t xml:space="preserve">. The </w:t>
      </w:r>
      <w:r w:rsidR="00DA70AF" w:rsidRPr="008739D9">
        <w:rPr>
          <w:rFonts w:ascii="Times New Roman" w:eastAsia="Times New Roman" w:hAnsi="Times New Roman" w:cs="Times New Roman"/>
          <w:color w:val="333333"/>
          <w:sz w:val="24"/>
          <w:szCs w:val="24"/>
          <w:lang w:eastAsia="en-ZW"/>
        </w:rPr>
        <w:t>order that</w:t>
      </w:r>
      <w:r w:rsidR="008739D9" w:rsidRPr="008739D9">
        <w:rPr>
          <w:rFonts w:ascii="Times New Roman" w:eastAsia="Times New Roman" w:hAnsi="Times New Roman" w:cs="Times New Roman"/>
          <w:color w:val="333333"/>
          <w:sz w:val="24"/>
          <w:szCs w:val="24"/>
          <w:lang w:eastAsia="en-ZW"/>
        </w:rPr>
        <w:t xml:space="preserve"> </w:t>
      </w:r>
      <w:r w:rsidR="00DA70AF" w:rsidRPr="008739D9">
        <w:rPr>
          <w:rFonts w:ascii="Times New Roman" w:eastAsia="Times New Roman" w:hAnsi="Times New Roman" w:cs="Times New Roman"/>
          <w:color w:val="333333"/>
          <w:sz w:val="24"/>
          <w:szCs w:val="24"/>
          <w:lang w:eastAsia="en-ZW"/>
        </w:rPr>
        <w:t>was granted</w:t>
      </w:r>
      <w:r w:rsidR="00D86E4A">
        <w:rPr>
          <w:rFonts w:ascii="Times New Roman" w:eastAsia="Times New Roman" w:hAnsi="Times New Roman" w:cs="Times New Roman"/>
          <w:color w:val="333333"/>
          <w:sz w:val="24"/>
          <w:szCs w:val="24"/>
          <w:lang w:eastAsia="en-ZW"/>
        </w:rPr>
        <w:t xml:space="preserve"> by consent</w:t>
      </w:r>
      <w:r w:rsidR="008739D9" w:rsidRPr="008739D9">
        <w:rPr>
          <w:rFonts w:ascii="Times New Roman" w:eastAsia="Times New Roman" w:hAnsi="Times New Roman" w:cs="Times New Roman"/>
          <w:color w:val="333333"/>
          <w:sz w:val="24"/>
          <w:szCs w:val="24"/>
          <w:lang w:eastAsia="en-ZW"/>
        </w:rPr>
        <w:t xml:space="preserve"> </w:t>
      </w:r>
      <w:r w:rsidR="00DA70AF" w:rsidRPr="008739D9">
        <w:rPr>
          <w:rFonts w:ascii="Times New Roman" w:eastAsia="Times New Roman" w:hAnsi="Times New Roman" w:cs="Times New Roman"/>
          <w:color w:val="333333"/>
          <w:sz w:val="24"/>
          <w:szCs w:val="24"/>
          <w:lang w:eastAsia="en-ZW"/>
        </w:rPr>
        <w:t>was</w:t>
      </w:r>
      <w:r w:rsidR="00812ADD">
        <w:rPr>
          <w:rFonts w:ascii="Times New Roman" w:eastAsia="Times New Roman" w:hAnsi="Times New Roman" w:cs="Times New Roman"/>
          <w:color w:val="333333"/>
          <w:sz w:val="24"/>
          <w:szCs w:val="24"/>
          <w:lang w:eastAsia="en-ZW"/>
        </w:rPr>
        <w:t xml:space="preserve"> therefore</w:t>
      </w:r>
      <w:r w:rsidR="007C49B1">
        <w:rPr>
          <w:rFonts w:ascii="Times New Roman" w:eastAsia="Times New Roman" w:hAnsi="Times New Roman" w:cs="Times New Roman"/>
          <w:color w:val="333333"/>
          <w:sz w:val="24"/>
          <w:szCs w:val="24"/>
          <w:lang w:eastAsia="en-ZW"/>
        </w:rPr>
        <w:t xml:space="preserve"> </w:t>
      </w:r>
      <w:r w:rsidR="00812ADD">
        <w:rPr>
          <w:rFonts w:ascii="Times New Roman" w:eastAsia="Times New Roman" w:hAnsi="Times New Roman" w:cs="Times New Roman"/>
          <w:color w:val="333333"/>
          <w:sz w:val="24"/>
          <w:szCs w:val="24"/>
          <w:lang w:eastAsia="en-ZW"/>
        </w:rPr>
        <w:t xml:space="preserve">somewhat </w:t>
      </w:r>
      <w:r w:rsidR="00DA70AF" w:rsidRPr="008739D9">
        <w:rPr>
          <w:rFonts w:ascii="Times New Roman" w:eastAsia="Times New Roman" w:hAnsi="Times New Roman" w:cs="Times New Roman"/>
          <w:color w:val="333333"/>
          <w:sz w:val="24"/>
          <w:szCs w:val="24"/>
          <w:lang w:eastAsia="en-ZW"/>
        </w:rPr>
        <w:t>curtailed</w:t>
      </w:r>
      <w:r w:rsidR="008739D9" w:rsidRPr="008739D9">
        <w:rPr>
          <w:rFonts w:ascii="Times New Roman" w:eastAsia="Times New Roman" w:hAnsi="Times New Roman" w:cs="Times New Roman"/>
          <w:color w:val="333333"/>
          <w:sz w:val="24"/>
          <w:szCs w:val="24"/>
          <w:lang w:eastAsia="en-ZW"/>
        </w:rPr>
        <w:t xml:space="preserve"> </w:t>
      </w:r>
      <w:r w:rsidR="00DA70AF" w:rsidRPr="008739D9">
        <w:rPr>
          <w:rFonts w:ascii="Times New Roman" w:eastAsia="Times New Roman" w:hAnsi="Times New Roman" w:cs="Times New Roman"/>
          <w:color w:val="333333"/>
          <w:sz w:val="24"/>
          <w:szCs w:val="24"/>
          <w:lang w:eastAsia="en-ZW"/>
        </w:rPr>
        <w:t xml:space="preserve">from that </w:t>
      </w:r>
      <w:r w:rsidR="008739D9" w:rsidRPr="008739D9">
        <w:rPr>
          <w:rFonts w:ascii="Times New Roman" w:eastAsia="Times New Roman" w:hAnsi="Times New Roman" w:cs="Times New Roman"/>
          <w:color w:val="333333"/>
          <w:sz w:val="24"/>
          <w:szCs w:val="24"/>
          <w:lang w:eastAsia="en-ZW"/>
        </w:rPr>
        <w:t>which</w:t>
      </w:r>
      <w:r w:rsidR="00DA70AF" w:rsidRPr="008739D9">
        <w:rPr>
          <w:rFonts w:ascii="Times New Roman" w:eastAsia="Times New Roman" w:hAnsi="Times New Roman" w:cs="Times New Roman"/>
          <w:color w:val="333333"/>
          <w:sz w:val="24"/>
          <w:szCs w:val="24"/>
          <w:lang w:eastAsia="en-ZW"/>
        </w:rPr>
        <w:t xml:space="preserve"> the plaintiff</w:t>
      </w:r>
      <w:r w:rsidR="008739D9" w:rsidRPr="008739D9">
        <w:rPr>
          <w:rFonts w:ascii="Times New Roman" w:eastAsia="Times New Roman" w:hAnsi="Times New Roman" w:cs="Times New Roman"/>
          <w:color w:val="333333"/>
          <w:sz w:val="24"/>
          <w:szCs w:val="24"/>
          <w:lang w:eastAsia="en-ZW"/>
        </w:rPr>
        <w:t xml:space="preserve"> </w:t>
      </w:r>
      <w:r w:rsidR="00DA70AF" w:rsidRPr="008739D9">
        <w:rPr>
          <w:rFonts w:ascii="Times New Roman" w:eastAsia="Times New Roman" w:hAnsi="Times New Roman" w:cs="Times New Roman"/>
          <w:color w:val="333333"/>
          <w:sz w:val="24"/>
          <w:szCs w:val="24"/>
          <w:lang w:eastAsia="en-ZW"/>
        </w:rPr>
        <w:t>had</w:t>
      </w:r>
      <w:r w:rsidR="008739D9" w:rsidRPr="008739D9">
        <w:rPr>
          <w:rFonts w:ascii="Times New Roman" w:eastAsia="Times New Roman" w:hAnsi="Times New Roman" w:cs="Times New Roman"/>
          <w:color w:val="333333"/>
          <w:sz w:val="24"/>
          <w:szCs w:val="24"/>
          <w:lang w:eastAsia="en-ZW"/>
        </w:rPr>
        <w:t xml:space="preserve"> </w:t>
      </w:r>
      <w:r w:rsidR="00DA70AF" w:rsidRPr="008739D9">
        <w:rPr>
          <w:rFonts w:ascii="Times New Roman" w:eastAsia="Times New Roman" w:hAnsi="Times New Roman" w:cs="Times New Roman"/>
          <w:color w:val="333333"/>
          <w:sz w:val="24"/>
          <w:szCs w:val="24"/>
          <w:lang w:eastAsia="en-ZW"/>
        </w:rPr>
        <w:t>sought</w:t>
      </w:r>
      <w:r w:rsidR="00D86E4A">
        <w:rPr>
          <w:rFonts w:ascii="Times New Roman" w:eastAsia="Times New Roman" w:hAnsi="Times New Roman" w:cs="Times New Roman"/>
          <w:color w:val="333333"/>
          <w:sz w:val="24"/>
          <w:szCs w:val="24"/>
          <w:lang w:eastAsia="en-ZW"/>
        </w:rPr>
        <w:t>.</w:t>
      </w:r>
      <w:r w:rsidR="00D86E4A" w:rsidRPr="008739D9">
        <w:rPr>
          <w:rFonts w:ascii="Times New Roman" w:eastAsia="Times New Roman" w:hAnsi="Times New Roman" w:cs="Times New Roman"/>
          <w:color w:val="333333"/>
          <w:sz w:val="24"/>
          <w:szCs w:val="24"/>
          <w:lang w:eastAsia="en-ZW"/>
        </w:rPr>
        <w:t xml:space="preserve"> </w:t>
      </w:r>
      <w:r w:rsidR="00812ADD">
        <w:rPr>
          <w:rFonts w:ascii="Times New Roman" w:eastAsia="Times New Roman" w:hAnsi="Times New Roman" w:cs="Times New Roman"/>
          <w:color w:val="333333"/>
          <w:sz w:val="24"/>
          <w:szCs w:val="24"/>
          <w:lang w:eastAsia="en-ZW"/>
        </w:rPr>
        <w:t>It also added the crucial that paragraph that subsequent actions to the</w:t>
      </w:r>
      <w:r w:rsidR="007C49B1">
        <w:rPr>
          <w:rFonts w:ascii="Times New Roman" w:eastAsia="Times New Roman" w:hAnsi="Times New Roman" w:cs="Times New Roman"/>
          <w:color w:val="333333"/>
          <w:sz w:val="24"/>
          <w:szCs w:val="24"/>
          <w:lang w:eastAsia="en-ZW"/>
        </w:rPr>
        <w:t xml:space="preserve"> </w:t>
      </w:r>
      <w:r w:rsidR="00812ADD">
        <w:rPr>
          <w:rFonts w:ascii="Times New Roman" w:eastAsia="Times New Roman" w:hAnsi="Times New Roman" w:cs="Times New Roman"/>
          <w:color w:val="333333"/>
          <w:sz w:val="24"/>
          <w:szCs w:val="24"/>
          <w:lang w:eastAsia="en-ZW"/>
        </w:rPr>
        <w:t>filing would</w:t>
      </w:r>
      <w:r w:rsidR="007C49B1">
        <w:rPr>
          <w:rFonts w:ascii="Times New Roman" w:eastAsia="Times New Roman" w:hAnsi="Times New Roman" w:cs="Times New Roman"/>
          <w:color w:val="333333"/>
          <w:sz w:val="24"/>
          <w:szCs w:val="24"/>
          <w:lang w:eastAsia="en-ZW"/>
        </w:rPr>
        <w:t xml:space="preserve"> </w:t>
      </w:r>
      <w:r w:rsidR="00812ADD">
        <w:rPr>
          <w:rFonts w:ascii="Times New Roman" w:eastAsia="Times New Roman" w:hAnsi="Times New Roman" w:cs="Times New Roman"/>
          <w:color w:val="333333"/>
          <w:sz w:val="24"/>
          <w:szCs w:val="24"/>
          <w:lang w:eastAsia="en-ZW"/>
        </w:rPr>
        <w:t xml:space="preserve">be in terms of the rules. </w:t>
      </w:r>
    </w:p>
    <w:p w14:paraId="65DA0609" w14:textId="5CF5EBC7" w:rsidR="009378E1" w:rsidRPr="008739D9" w:rsidRDefault="00DA70AF" w:rsidP="00476D8D">
      <w:pPr>
        <w:spacing w:after="0" w:line="360" w:lineRule="auto"/>
        <w:ind w:firstLine="720"/>
        <w:jc w:val="both"/>
        <w:rPr>
          <w:rFonts w:ascii="Times New Roman" w:eastAsia="Times New Roman" w:hAnsi="Times New Roman" w:cs="Times New Roman"/>
          <w:color w:val="333333"/>
          <w:sz w:val="24"/>
          <w:szCs w:val="24"/>
          <w:lang w:eastAsia="en-ZW"/>
        </w:rPr>
      </w:pPr>
      <w:r w:rsidRPr="008739D9">
        <w:rPr>
          <w:rFonts w:ascii="Times New Roman" w:eastAsia="Times New Roman" w:hAnsi="Times New Roman" w:cs="Times New Roman"/>
          <w:color w:val="333333"/>
          <w:sz w:val="24"/>
          <w:szCs w:val="24"/>
          <w:lang w:eastAsia="en-ZW"/>
        </w:rPr>
        <w:t xml:space="preserve">As to whether the matter is </w:t>
      </w:r>
      <w:r w:rsidRPr="00C1071E">
        <w:rPr>
          <w:rFonts w:ascii="Times New Roman" w:eastAsia="Times New Roman" w:hAnsi="Times New Roman" w:cs="Times New Roman"/>
          <w:i/>
          <w:color w:val="333333"/>
          <w:sz w:val="24"/>
          <w:szCs w:val="24"/>
          <w:lang w:eastAsia="en-ZW"/>
        </w:rPr>
        <w:t>res judicata</w:t>
      </w:r>
      <w:r w:rsidRPr="008739D9">
        <w:rPr>
          <w:rFonts w:ascii="Times New Roman" w:eastAsia="Times New Roman" w:hAnsi="Times New Roman" w:cs="Times New Roman"/>
          <w:color w:val="333333"/>
          <w:sz w:val="24"/>
          <w:szCs w:val="24"/>
          <w:lang w:eastAsia="en-ZW"/>
        </w:rPr>
        <w:t>, t</w:t>
      </w:r>
      <w:r w:rsidR="009378E1" w:rsidRPr="008739D9">
        <w:rPr>
          <w:rFonts w:ascii="Times New Roman" w:eastAsia="Times New Roman" w:hAnsi="Times New Roman" w:cs="Times New Roman"/>
          <w:color w:val="333333"/>
          <w:sz w:val="24"/>
          <w:szCs w:val="24"/>
          <w:lang w:eastAsia="en-ZW"/>
        </w:rPr>
        <w:t>he</w:t>
      </w:r>
      <w:r w:rsidR="00A77788" w:rsidRPr="008739D9">
        <w:rPr>
          <w:rFonts w:ascii="Times New Roman" w:eastAsia="Times New Roman" w:hAnsi="Times New Roman" w:cs="Times New Roman"/>
          <w:color w:val="333333"/>
          <w:sz w:val="24"/>
          <w:szCs w:val="24"/>
          <w:lang w:eastAsia="en-ZW"/>
        </w:rPr>
        <w:t xml:space="preserve"> </w:t>
      </w:r>
      <w:r w:rsidR="009378E1" w:rsidRPr="008739D9">
        <w:rPr>
          <w:rFonts w:ascii="Times New Roman" w:eastAsia="Times New Roman" w:hAnsi="Times New Roman" w:cs="Times New Roman"/>
          <w:color w:val="333333"/>
          <w:sz w:val="24"/>
          <w:szCs w:val="24"/>
          <w:lang w:eastAsia="en-ZW"/>
        </w:rPr>
        <w:t>parties</w:t>
      </w:r>
      <w:r w:rsidR="00A77788" w:rsidRPr="008739D9">
        <w:rPr>
          <w:rFonts w:ascii="Times New Roman" w:eastAsia="Times New Roman" w:hAnsi="Times New Roman" w:cs="Times New Roman"/>
          <w:color w:val="333333"/>
          <w:sz w:val="24"/>
          <w:szCs w:val="24"/>
          <w:lang w:eastAsia="en-ZW"/>
        </w:rPr>
        <w:t xml:space="preserve"> </w:t>
      </w:r>
      <w:r w:rsidR="009378E1" w:rsidRPr="008739D9">
        <w:rPr>
          <w:rFonts w:ascii="Times New Roman" w:eastAsia="Times New Roman" w:hAnsi="Times New Roman" w:cs="Times New Roman"/>
          <w:color w:val="333333"/>
          <w:sz w:val="24"/>
          <w:szCs w:val="24"/>
          <w:lang w:eastAsia="en-ZW"/>
        </w:rPr>
        <w:t>are</w:t>
      </w:r>
      <w:r w:rsidR="00A77788" w:rsidRPr="008739D9">
        <w:rPr>
          <w:rFonts w:ascii="Times New Roman" w:eastAsia="Times New Roman" w:hAnsi="Times New Roman" w:cs="Times New Roman"/>
          <w:color w:val="333333"/>
          <w:sz w:val="24"/>
          <w:szCs w:val="24"/>
          <w:lang w:eastAsia="en-ZW"/>
        </w:rPr>
        <w:t xml:space="preserve"> </w:t>
      </w:r>
      <w:r w:rsidR="009378E1" w:rsidRPr="008739D9">
        <w:rPr>
          <w:rFonts w:ascii="Times New Roman" w:eastAsia="Times New Roman" w:hAnsi="Times New Roman" w:cs="Times New Roman"/>
          <w:color w:val="333333"/>
          <w:sz w:val="24"/>
          <w:szCs w:val="24"/>
          <w:lang w:eastAsia="en-ZW"/>
        </w:rPr>
        <w:t>same,</w:t>
      </w:r>
      <w:r w:rsidR="00A77788" w:rsidRPr="008739D9">
        <w:rPr>
          <w:rFonts w:ascii="Times New Roman" w:eastAsia="Times New Roman" w:hAnsi="Times New Roman" w:cs="Times New Roman"/>
          <w:color w:val="333333"/>
          <w:sz w:val="24"/>
          <w:szCs w:val="24"/>
          <w:lang w:eastAsia="en-ZW"/>
        </w:rPr>
        <w:t xml:space="preserve"> </w:t>
      </w:r>
      <w:r w:rsidR="009378E1" w:rsidRPr="008739D9">
        <w:rPr>
          <w:rFonts w:ascii="Times New Roman" w:eastAsia="Times New Roman" w:hAnsi="Times New Roman" w:cs="Times New Roman"/>
          <w:color w:val="333333"/>
          <w:sz w:val="24"/>
          <w:szCs w:val="24"/>
          <w:lang w:eastAsia="en-ZW"/>
        </w:rPr>
        <w:t>and the</w:t>
      </w:r>
      <w:r w:rsidR="00A77788" w:rsidRPr="008739D9">
        <w:rPr>
          <w:rFonts w:ascii="Times New Roman" w:eastAsia="Times New Roman" w:hAnsi="Times New Roman" w:cs="Times New Roman"/>
          <w:color w:val="333333"/>
          <w:sz w:val="24"/>
          <w:szCs w:val="24"/>
          <w:lang w:eastAsia="en-ZW"/>
        </w:rPr>
        <w:t xml:space="preserve"> </w:t>
      </w:r>
      <w:r w:rsidR="009378E1" w:rsidRPr="008739D9">
        <w:rPr>
          <w:rFonts w:ascii="Times New Roman" w:eastAsia="Times New Roman" w:hAnsi="Times New Roman" w:cs="Times New Roman"/>
          <w:color w:val="333333"/>
          <w:sz w:val="24"/>
          <w:szCs w:val="24"/>
          <w:lang w:eastAsia="en-ZW"/>
        </w:rPr>
        <w:t>court</w:t>
      </w:r>
      <w:r w:rsidR="00A77788" w:rsidRPr="008739D9">
        <w:rPr>
          <w:rFonts w:ascii="Times New Roman" w:eastAsia="Times New Roman" w:hAnsi="Times New Roman" w:cs="Times New Roman"/>
          <w:color w:val="333333"/>
          <w:sz w:val="24"/>
          <w:szCs w:val="24"/>
          <w:lang w:eastAsia="en-ZW"/>
        </w:rPr>
        <w:t xml:space="preserve"> </w:t>
      </w:r>
      <w:r w:rsidR="009378E1" w:rsidRPr="008739D9">
        <w:rPr>
          <w:rFonts w:ascii="Times New Roman" w:eastAsia="Times New Roman" w:hAnsi="Times New Roman" w:cs="Times New Roman"/>
          <w:color w:val="333333"/>
          <w:sz w:val="24"/>
          <w:szCs w:val="24"/>
          <w:lang w:eastAsia="en-ZW"/>
        </w:rPr>
        <w:t>was one of competent</w:t>
      </w:r>
      <w:r w:rsidR="00A77788" w:rsidRPr="008739D9">
        <w:rPr>
          <w:rFonts w:ascii="Times New Roman" w:eastAsia="Times New Roman" w:hAnsi="Times New Roman" w:cs="Times New Roman"/>
          <w:color w:val="333333"/>
          <w:sz w:val="24"/>
          <w:szCs w:val="24"/>
          <w:lang w:eastAsia="en-ZW"/>
        </w:rPr>
        <w:t xml:space="preserve"> </w:t>
      </w:r>
      <w:r w:rsidR="009378E1" w:rsidRPr="008739D9">
        <w:rPr>
          <w:rFonts w:ascii="Times New Roman" w:eastAsia="Times New Roman" w:hAnsi="Times New Roman" w:cs="Times New Roman"/>
          <w:color w:val="333333"/>
          <w:sz w:val="24"/>
          <w:szCs w:val="24"/>
          <w:lang w:eastAsia="en-ZW"/>
        </w:rPr>
        <w:t>jurisdiction. The</w:t>
      </w:r>
      <w:r w:rsidR="00A77788" w:rsidRPr="008739D9">
        <w:rPr>
          <w:rFonts w:ascii="Times New Roman" w:eastAsia="Times New Roman" w:hAnsi="Times New Roman" w:cs="Times New Roman"/>
          <w:color w:val="333333"/>
          <w:sz w:val="24"/>
          <w:szCs w:val="24"/>
          <w:lang w:eastAsia="en-ZW"/>
        </w:rPr>
        <w:t xml:space="preserve"> </w:t>
      </w:r>
      <w:r w:rsidR="009378E1" w:rsidRPr="008739D9">
        <w:rPr>
          <w:rFonts w:ascii="Times New Roman" w:eastAsia="Times New Roman" w:hAnsi="Times New Roman" w:cs="Times New Roman"/>
          <w:color w:val="333333"/>
          <w:sz w:val="24"/>
          <w:szCs w:val="24"/>
          <w:lang w:eastAsia="en-ZW"/>
        </w:rPr>
        <w:t>cause of</w:t>
      </w:r>
      <w:r w:rsidR="00A77788" w:rsidRPr="008739D9">
        <w:rPr>
          <w:rFonts w:ascii="Times New Roman" w:eastAsia="Times New Roman" w:hAnsi="Times New Roman" w:cs="Times New Roman"/>
          <w:color w:val="333333"/>
          <w:sz w:val="24"/>
          <w:szCs w:val="24"/>
          <w:lang w:eastAsia="en-ZW"/>
        </w:rPr>
        <w:t xml:space="preserve"> </w:t>
      </w:r>
      <w:r w:rsidR="009378E1" w:rsidRPr="008739D9">
        <w:rPr>
          <w:rFonts w:ascii="Times New Roman" w:eastAsia="Times New Roman" w:hAnsi="Times New Roman" w:cs="Times New Roman"/>
          <w:color w:val="333333"/>
          <w:sz w:val="24"/>
          <w:szCs w:val="24"/>
          <w:lang w:eastAsia="en-ZW"/>
        </w:rPr>
        <w:t>action</w:t>
      </w:r>
      <w:r w:rsidR="00812ADD">
        <w:rPr>
          <w:rFonts w:ascii="Times New Roman" w:eastAsia="Times New Roman" w:hAnsi="Times New Roman" w:cs="Times New Roman"/>
          <w:color w:val="333333"/>
          <w:sz w:val="24"/>
          <w:szCs w:val="24"/>
          <w:lang w:eastAsia="en-ZW"/>
        </w:rPr>
        <w:t>,</w:t>
      </w:r>
      <w:r w:rsidR="00C1071E">
        <w:rPr>
          <w:rFonts w:ascii="Times New Roman" w:eastAsia="Times New Roman" w:hAnsi="Times New Roman" w:cs="Times New Roman"/>
          <w:color w:val="333333"/>
          <w:sz w:val="24"/>
          <w:szCs w:val="24"/>
          <w:lang w:eastAsia="en-ZW"/>
        </w:rPr>
        <w:t xml:space="preserve"> however</w:t>
      </w:r>
      <w:r w:rsidR="00812ADD">
        <w:rPr>
          <w:rFonts w:ascii="Times New Roman" w:eastAsia="Times New Roman" w:hAnsi="Times New Roman" w:cs="Times New Roman"/>
          <w:color w:val="333333"/>
          <w:sz w:val="24"/>
          <w:szCs w:val="24"/>
          <w:lang w:eastAsia="en-ZW"/>
        </w:rPr>
        <w:t>,</w:t>
      </w:r>
      <w:r w:rsidR="00A77788" w:rsidRPr="008739D9">
        <w:rPr>
          <w:rFonts w:ascii="Times New Roman" w:eastAsia="Times New Roman" w:hAnsi="Times New Roman" w:cs="Times New Roman"/>
          <w:color w:val="333333"/>
          <w:sz w:val="24"/>
          <w:szCs w:val="24"/>
          <w:lang w:eastAsia="en-ZW"/>
        </w:rPr>
        <w:t xml:space="preserve"> </w:t>
      </w:r>
      <w:r w:rsidR="009378E1" w:rsidRPr="008739D9">
        <w:rPr>
          <w:rFonts w:ascii="Times New Roman" w:eastAsia="Times New Roman" w:hAnsi="Times New Roman" w:cs="Times New Roman"/>
          <w:color w:val="333333"/>
          <w:sz w:val="24"/>
          <w:szCs w:val="24"/>
          <w:lang w:eastAsia="en-ZW"/>
        </w:rPr>
        <w:t>was an amendment of</w:t>
      </w:r>
      <w:r w:rsidR="00A77788" w:rsidRPr="008739D9">
        <w:rPr>
          <w:rFonts w:ascii="Times New Roman" w:eastAsia="Times New Roman" w:hAnsi="Times New Roman" w:cs="Times New Roman"/>
          <w:color w:val="333333"/>
          <w:sz w:val="24"/>
          <w:szCs w:val="24"/>
          <w:lang w:eastAsia="en-ZW"/>
        </w:rPr>
        <w:t xml:space="preserve"> </w:t>
      </w:r>
      <w:r w:rsidR="009378E1" w:rsidRPr="008739D9">
        <w:rPr>
          <w:rFonts w:ascii="Times New Roman" w:eastAsia="Times New Roman" w:hAnsi="Times New Roman" w:cs="Times New Roman"/>
          <w:color w:val="333333"/>
          <w:sz w:val="24"/>
          <w:szCs w:val="24"/>
          <w:lang w:eastAsia="en-ZW"/>
        </w:rPr>
        <w:t>summons whereas in the</w:t>
      </w:r>
      <w:r w:rsidR="00A77788" w:rsidRPr="008739D9">
        <w:rPr>
          <w:rFonts w:ascii="Times New Roman" w:eastAsia="Times New Roman" w:hAnsi="Times New Roman" w:cs="Times New Roman"/>
          <w:color w:val="333333"/>
          <w:sz w:val="24"/>
          <w:szCs w:val="24"/>
          <w:lang w:eastAsia="en-ZW"/>
        </w:rPr>
        <w:t xml:space="preserve"> </w:t>
      </w:r>
      <w:r w:rsidR="009378E1" w:rsidRPr="008739D9">
        <w:rPr>
          <w:rFonts w:ascii="Times New Roman" w:eastAsia="Times New Roman" w:hAnsi="Times New Roman" w:cs="Times New Roman"/>
          <w:color w:val="333333"/>
          <w:sz w:val="24"/>
          <w:szCs w:val="24"/>
          <w:lang w:eastAsia="en-ZW"/>
        </w:rPr>
        <w:t>application</w:t>
      </w:r>
      <w:r w:rsidR="00A77788" w:rsidRPr="008739D9">
        <w:rPr>
          <w:rFonts w:ascii="Times New Roman" w:eastAsia="Times New Roman" w:hAnsi="Times New Roman" w:cs="Times New Roman"/>
          <w:color w:val="333333"/>
          <w:sz w:val="24"/>
          <w:szCs w:val="24"/>
          <w:lang w:eastAsia="en-ZW"/>
        </w:rPr>
        <w:t xml:space="preserve"> </w:t>
      </w:r>
      <w:r w:rsidR="009378E1" w:rsidRPr="008739D9">
        <w:rPr>
          <w:rFonts w:ascii="Times New Roman" w:eastAsia="Times New Roman" w:hAnsi="Times New Roman" w:cs="Times New Roman"/>
          <w:color w:val="333333"/>
          <w:sz w:val="24"/>
          <w:szCs w:val="24"/>
          <w:lang w:eastAsia="en-ZW"/>
        </w:rPr>
        <w:t>before</w:t>
      </w:r>
      <w:r w:rsidR="00A77788" w:rsidRPr="008739D9">
        <w:rPr>
          <w:rFonts w:ascii="Times New Roman" w:eastAsia="Times New Roman" w:hAnsi="Times New Roman" w:cs="Times New Roman"/>
          <w:color w:val="333333"/>
          <w:sz w:val="24"/>
          <w:szCs w:val="24"/>
          <w:lang w:eastAsia="en-ZW"/>
        </w:rPr>
        <w:t xml:space="preserve"> </w:t>
      </w:r>
      <w:r w:rsidR="009378E1" w:rsidRPr="008739D9">
        <w:rPr>
          <w:rFonts w:ascii="Times New Roman" w:eastAsia="Times New Roman" w:hAnsi="Times New Roman" w:cs="Times New Roman"/>
          <w:color w:val="333333"/>
          <w:sz w:val="24"/>
          <w:szCs w:val="24"/>
          <w:lang w:eastAsia="en-ZW"/>
        </w:rPr>
        <w:t>me</w:t>
      </w:r>
      <w:r w:rsidR="00A77788" w:rsidRPr="008739D9">
        <w:rPr>
          <w:rFonts w:ascii="Times New Roman" w:eastAsia="Times New Roman" w:hAnsi="Times New Roman" w:cs="Times New Roman"/>
          <w:color w:val="333333"/>
          <w:sz w:val="24"/>
          <w:szCs w:val="24"/>
          <w:lang w:eastAsia="en-ZW"/>
        </w:rPr>
        <w:t xml:space="preserve"> </w:t>
      </w:r>
      <w:r w:rsidR="009378E1" w:rsidRPr="008739D9">
        <w:rPr>
          <w:rFonts w:ascii="Times New Roman" w:eastAsia="Times New Roman" w:hAnsi="Times New Roman" w:cs="Times New Roman"/>
          <w:color w:val="333333"/>
          <w:sz w:val="24"/>
          <w:szCs w:val="24"/>
          <w:lang w:eastAsia="en-ZW"/>
        </w:rPr>
        <w:t>the cause of action is</w:t>
      </w:r>
      <w:r w:rsidR="00A77788" w:rsidRPr="008739D9">
        <w:rPr>
          <w:rFonts w:ascii="Times New Roman" w:eastAsia="Times New Roman" w:hAnsi="Times New Roman" w:cs="Times New Roman"/>
          <w:color w:val="333333"/>
          <w:sz w:val="24"/>
          <w:szCs w:val="24"/>
          <w:lang w:eastAsia="en-ZW"/>
        </w:rPr>
        <w:t xml:space="preserve"> </w:t>
      </w:r>
      <w:r w:rsidR="009378E1" w:rsidRPr="008739D9">
        <w:rPr>
          <w:rFonts w:ascii="Times New Roman" w:eastAsia="Times New Roman" w:hAnsi="Times New Roman" w:cs="Times New Roman"/>
          <w:color w:val="333333"/>
          <w:sz w:val="24"/>
          <w:szCs w:val="24"/>
          <w:lang w:eastAsia="en-ZW"/>
        </w:rPr>
        <w:t>an exception to</w:t>
      </w:r>
      <w:r w:rsidR="00A77788" w:rsidRPr="008739D9">
        <w:rPr>
          <w:rFonts w:ascii="Times New Roman" w:eastAsia="Times New Roman" w:hAnsi="Times New Roman" w:cs="Times New Roman"/>
          <w:color w:val="333333"/>
          <w:sz w:val="24"/>
          <w:szCs w:val="24"/>
          <w:lang w:eastAsia="en-ZW"/>
        </w:rPr>
        <w:t xml:space="preserve"> </w:t>
      </w:r>
      <w:r w:rsidR="009378E1" w:rsidRPr="008739D9">
        <w:rPr>
          <w:rFonts w:ascii="Times New Roman" w:eastAsia="Times New Roman" w:hAnsi="Times New Roman" w:cs="Times New Roman"/>
          <w:color w:val="333333"/>
          <w:sz w:val="24"/>
          <w:szCs w:val="24"/>
          <w:lang w:eastAsia="en-ZW"/>
        </w:rPr>
        <w:t>the</w:t>
      </w:r>
      <w:r w:rsidR="00C1071E">
        <w:rPr>
          <w:rFonts w:ascii="Times New Roman" w:eastAsia="Times New Roman" w:hAnsi="Times New Roman" w:cs="Times New Roman"/>
          <w:color w:val="333333"/>
          <w:sz w:val="24"/>
          <w:szCs w:val="24"/>
          <w:lang w:eastAsia="en-ZW"/>
        </w:rPr>
        <w:t xml:space="preserve"> amended</w:t>
      </w:r>
      <w:r w:rsidR="007C49B1">
        <w:rPr>
          <w:rFonts w:ascii="Times New Roman" w:eastAsia="Times New Roman" w:hAnsi="Times New Roman" w:cs="Times New Roman"/>
          <w:color w:val="333333"/>
          <w:sz w:val="24"/>
          <w:szCs w:val="24"/>
          <w:lang w:eastAsia="en-ZW"/>
        </w:rPr>
        <w:t xml:space="preserve"> </w:t>
      </w:r>
      <w:r w:rsidR="009378E1" w:rsidRPr="008739D9">
        <w:rPr>
          <w:rFonts w:ascii="Times New Roman" w:eastAsia="Times New Roman" w:hAnsi="Times New Roman" w:cs="Times New Roman"/>
          <w:color w:val="333333"/>
          <w:sz w:val="24"/>
          <w:szCs w:val="24"/>
          <w:lang w:eastAsia="en-ZW"/>
        </w:rPr>
        <w:t>summons that</w:t>
      </w:r>
      <w:r w:rsidR="00A77788" w:rsidRPr="008739D9">
        <w:rPr>
          <w:rFonts w:ascii="Times New Roman" w:eastAsia="Times New Roman" w:hAnsi="Times New Roman" w:cs="Times New Roman"/>
          <w:color w:val="333333"/>
          <w:sz w:val="24"/>
          <w:szCs w:val="24"/>
          <w:lang w:eastAsia="en-ZW"/>
        </w:rPr>
        <w:t xml:space="preserve"> </w:t>
      </w:r>
      <w:r w:rsidR="009378E1" w:rsidRPr="008739D9">
        <w:rPr>
          <w:rFonts w:ascii="Times New Roman" w:eastAsia="Times New Roman" w:hAnsi="Times New Roman" w:cs="Times New Roman"/>
          <w:color w:val="333333"/>
          <w:sz w:val="24"/>
          <w:szCs w:val="24"/>
          <w:lang w:eastAsia="en-ZW"/>
        </w:rPr>
        <w:t>were</w:t>
      </w:r>
      <w:r w:rsidR="00A77788" w:rsidRPr="008739D9">
        <w:rPr>
          <w:rFonts w:ascii="Times New Roman" w:eastAsia="Times New Roman" w:hAnsi="Times New Roman" w:cs="Times New Roman"/>
          <w:color w:val="333333"/>
          <w:sz w:val="24"/>
          <w:szCs w:val="24"/>
          <w:lang w:eastAsia="en-ZW"/>
        </w:rPr>
        <w:t xml:space="preserve"> </w:t>
      </w:r>
      <w:r w:rsidR="00C1071E">
        <w:rPr>
          <w:rFonts w:ascii="Times New Roman" w:eastAsia="Times New Roman" w:hAnsi="Times New Roman" w:cs="Times New Roman"/>
          <w:color w:val="333333"/>
          <w:sz w:val="24"/>
          <w:szCs w:val="24"/>
          <w:lang w:eastAsia="en-ZW"/>
        </w:rPr>
        <w:t>filed.</w:t>
      </w:r>
      <w:r w:rsidR="009378E1" w:rsidRPr="008739D9">
        <w:rPr>
          <w:rFonts w:ascii="Times New Roman" w:eastAsia="Times New Roman" w:hAnsi="Times New Roman" w:cs="Times New Roman"/>
          <w:color w:val="333333"/>
          <w:sz w:val="24"/>
          <w:szCs w:val="24"/>
          <w:lang w:eastAsia="en-ZW"/>
        </w:rPr>
        <w:t xml:space="preserve"> The two are different. I do not think that all the</w:t>
      </w:r>
      <w:r w:rsidR="00A77788" w:rsidRPr="008739D9">
        <w:rPr>
          <w:rFonts w:ascii="Times New Roman" w:eastAsia="Times New Roman" w:hAnsi="Times New Roman" w:cs="Times New Roman"/>
          <w:color w:val="333333"/>
          <w:sz w:val="24"/>
          <w:szCs w:val="24"/>
          <w:lang w:eastAsia="en-ZW"/>
        </w:rPr>
        <w:t xml:space="preserve"> </w:t>
      </w:r>
      <w:r w:rsidR="009378E1" w:rsidRPr="008739D9">
        <w:rPr>
          <w:rFonts w:ascii="Times New Roman" w:eastAsia="Times New Roman" w:hAnsi="Times New Roman" w:cs="Times New Roman"/>
          <w:color w:val="333333"/>
          <w:sz w:val="24"/>
          <w:szCs w:val="24"/>
          <w:lang w:eastAsia="en-ZW"/>
        </w:rPr>
        <w:t>elements of</w:t>
      </w:r>
      <w:r w:rsidR="00A77788" w:rsidRPr="008739D9">
        <w:rPr>
          <w:rFonts w:ascii="Times New Roman" w:eastAsia="Times New Roman" w:hAnsi="Times New Roman" w:cs="Times New Roman"/>
          <w:color w:val="333333"/>
          <w:sz w:val="24"/>
          <w:szCs w:val="24"/>
          <w:lang w:eastAsia="en-ZW"/>
        </w:rPr>
        <w:t xml:space="preserve"> </w:t>
      </w:r>
      <w:r w:rsidR="009378E1" w:rsidRPr="008739D9">
        <w:rPr>
          <w:rFonts w:ascii="Times New Roman" w:eastAsia="Times New Roman" w:hAnsi="Times New Roman" w:cs="Times New Roman"/>
          <w:i/>
          <w:iCs/>
          <w:color w:val="333333"/>
          <w:sz w:val="24"/>
          <w:szCs w:val="24"/>
          <w:lang w:eastAsia="en-ZW"/>
        </w:rPr>
        <w:t>res judicata</w:t>
      </w:r>
      <w:r w:rsidR="00A77788" w:rsidRPr="008739D9">
        <w:rPr>
          <w:rFonts w:ascii="Times New Roman" w:eastAsia="Times New Roman" w:hAnsi="Times New Roman" w:cs="Times New Roman"/>
          <w:i/>
          <w:iCs/>
          <w:color w:val="333333"/>
          <w:sz w:val="24"/>
          <w:szCs w:val="24"/>
          <w:lang w:eastAsia="en-ZW"/>
        </w:rPr>
        <w:t xml:space="preserve"> </w:t>
      </w:r>
      <w:r w:rsidR="00812ADD">
        <w:rPr>
          <w:rFonts w:ascii="Times New Roman" w:eastAsia="Times New Roman" w:hAnsi="Times New Roman" w:cs="Times New Roman"/>
          <w:color w:val="333333"/>
          <w:sz w:val="24"/>
          <w:szCs w:val="24"/>
          <w:lang w:eastAsia="en-ZW"/>
        </w:rPr>
        <w:t>are</w:t>
      </w:r>
      <w:r w:rsidR="00A77788" w:rsidRPr="008739D9">
        <w:rPr>
          <w:rFonts w:ascii="Times New Roman" w:eastAsia="Times New Roman" w:hAnsi="Times New Roman" w:cs="Times New Roman"/>
          <w:color w:val="333333"/>
          <w:sz w:val="24"/>
          <w:szCs w:val="24"/>
          <w:lang w:eastAsia="en-ZW"/>
        </w:rPr>
        <w:t xml:space="preserve"> </w:t>
      </w:r>
      <w:r w:rsidR="009378E1" w:rsidRPr="008739D9">
        <w:rPr>
          <w:rFonts w:ascii="Times New Roman" w:eastAsia="Times New Roman" w:hAnsi="Times New Roman" w:cs="Times New Roman"/>
          <w:color w:val="333333"/>
          <w:sz w:val="24"/>
          <w:szCs w:val="24"/>
          <w:lang w:eastAsia="en-ZW"/>
        </w:rPr>
        <w:t>met</w:t>
      </w:r>
      <w:r w:rsidR="009378E1" w:rsidRPr="008739D9">
        <w:rPr>
          <w:rFonts w:ascii="Times New Roman" w:eastAsia="Times New Roman" w:hAnsi="Times New Roman" w:cs="Times New Roman"/>
          <w:i/>
          <w:iCs/>
          <w:color w:val="333333"/>
          <w:sz w:val="24"/>
          <w:szCs w:val="24"/>
          <w:lang w:eastAsia="en-ZW"/>
        </w:rPr>
        <w:t>.</w:t>
      </w:r>
      <w:r w:rsidR="00A77788" w:rsidRPr="008739D9">
        <w:rPr>
          <w:rFonts w:ascii="Times New Roman" w:eastAsia="Times New Roman" w:hAnsi="Times New Roman" w:cs="Times New Roman"/>
          <w:i/>
          <w:iCs/>
          <w:color w:val="333333"/>
          <w:sz w:val="24"/>
          <w:szCs w:val="24"/>
          <w:lang w:eastAsia="en-ZW"/>
        </w:rPr>
        <w:t xml:space="preserve"> </w:t>
      </w:r>
      <w:r w:rsidR="00540871" w:rsidRPr="008739D9">
        <w:rPr>
          <w:rFonts w:ascii="Times New Roman" w:eastAsia="Times New Roman" w:hAnsi="Times New Roman" w:cs="Times New Roman"/>
          <w:color w:val="333333"/>
          <w:sz w:val="24"/>
          <w:szCs w:val="24"/>
          <w:lang w:eastAsia="en-ZW"/>
        </w:rPr>
        <w:t>The</w:t>
      </w:r>
      <w:r w:rsidR="00A77788" w:rsidRPr="008739D9">
        <w:rPr>
          <w:rFonts w:ascii="Times New Roman" w:eastAsia="Times New Roman" w:hAnsi="Times New Roman" w:cs="Times New Roman"/>
          <w:color w:val="333333"/>
          <w:sz w:val="24"/>
          <w:szCs w:val="24"/>
          <w:lang w:eastAsia="en-ZW"/>
        </w:rPr>
        <w:t xml:space="preserve"> </w:t>
      </w:r>
      <w:r w:rsidR="00540871" w:rsidRPr="008739D9">
        <w:rPr>
          <w:rFonts w:ascii="Times New Roman" w:eastAsia="Times New Roman" w:hAnsi="Times New Roman" w:cs="Times New Roman"/>
          <w:color w:val="333333"/>
          <w:sz w:val="24"/>
          <w:szCs w:val="24"/>
          <w:lang w:eastAsia="en-ZW"/>
        </w:rPr>
        <w:t>order</w:t>
      </w:r>
      <w:r w:rsidR="00A77788" w:rsidRPr="008739D9">
        <w:rPr>
          <w:rFonts w:ascii="Times New Roman" w:eastAsia="Times New Roman" w:hAnsi="Times New Roman" w:cs="Times New Roman"/>
          <w:color w:val="333333"/>
          <w:sz w:val="24"/>
          <w:szCs w:val="24"/>
          <w:lang w:eastAsia="en-ZW"/>
        </w:rPr>
        <w:t xml:space="preserve"> </w:t>
      </w:r>
      <w:r w:rsidR="00540871" w:rsidRPr="008739D9">
        <w:rPr>
          <w:rFonts w:ascii="Times New Roman" w:eastAsia="Times New Roman" w:hAnsi="Times New Roman" w:cs="Times New Roman"/>
          <w:color w:val="333333"/>
          <w:sz w:val="24"/>
          <w:szCs w:val="24"/>
          <w:lang w:eastAsia="en-ZW"/>
        </w:rPr>
        <w:t>itself</w:t>
      </w:r>
      <w:r w:rsidR="00A77788" w:rsidRPr="008739D9">
        <w:rPr>
          <w:rFonts w:ascii="Times New Roman" w:eastAsia="Times New Roman" w:hAnsi="Times New Roman" w:cs="Times New Roman"/>
          <w:color w:val="333333"/>
          <w:sz w:val="24"/>
          <w:szCs w:val="24"/>
          <w:lang w:eastAsia="en-ZW"/>
        </w:rPr>
        <w:t xml:space="preserve"> </w:t>
      </w:r>
      <w:r w:rsidR="00540871" w:rsidRPr="008739D9">
        <w:rPr>
          <w:rFonts w:ascii="Times New Roman" w:eastAsia="Times New Roman" w:hAnsi="Times New Roman" w:cs="Times New Roman"/>
          <w:color w:val="333333"/>
          <w:sz w:val="24"/>
          <w:szCs w:val="24"/>
          <w:lang w:eastAsia="en-ZW"/>
        </w:rPr>
        <w:t>was</w:t>
      </w:r>
      <w:r w:rsidR="007C49B1">
        <w:rPr>
          <w:rFonts w:ascii="Times New Roman" w:eastAsia="Times New Roman" w:hAnsi="Times New Roman" w:cs="Times New Roman"/>
          <w:color w:val="333333"/>
          <w:sz w:val="24"/>
          <w:szCs w:val="24"/>
          <w:lang w:eastAsia="en-ZW"/>
        </w:rPr>
        <w:t xml:space="preserve"> </w:t>
      </w:r>
      <w:r w:rsidR="00BD0933">
        <w:rPr>
          <w:rFonts w:ascii="Times New Roman" w:eastAsia="Times New Roman" w:hAnsi="Times New Roman" w:cs="Times New Roman"/>
          <w:color w:val="333333"/>
          <w:sz w:val="24"/>
          <w:szCs w:val="24"/>
          <w:lang w:eastAsia="en-ZW"/>
        </w:rPr>
        <w:t>crafted</w:t>
      </w:r>
      <w:r w:rsidR="007C49B1">
        <w:rPr>
          <w:rFonts w:ascii="Times New Roman" w:eastAsia="Times New Roman" w:hAnsi="Times New Roman" w:cs="Times New Roman"/>
          <w:color w:val="333333"/>
          <w:sz w:val="24"/>
          <w:szCs w:val="24"/>
          <w:lang w:eastAsia="en-ZW"/>
        </w:rPr>
        <w:t xml:space="preserve"> </w:t>
      </w:r>
      <w:r w:rsidR="00BD0933">
        <w:rPr>
          <w:rFonts w:ascii="Times New Roman" w:eastAsia="Times New Roman" w:hAnsi="Times New Roman" w:cs="Times New Roman"/>
          <w:color w:val="333333"/>
          <w:sz w:val="24"/>
          <w:szCs w:val="24"/>
          <w:lang w:eastAsia="en-ZW"/>
        </w:rPr>
        <w:t>ambiguously in that</w:t>
      </w:r>
      <w:r w:rsidR="007C49B1">
        <w:rPr>
          <w:rFonts w:ascii="Times New Roman" w:eastAsia="Times New Roman" w:hAnsi="Times New Roman" w:cs="Times New Roman"/>
          <w:color w:val="333333"/>
          <w:sz w:val="24"/>
          <w:szCs w:val="24"/>
          <w:lang w:eastAsia="en-ZW"/>
        </w:rPr>
        <w:t xml:space="preserve"> </w:t>
      </w:r>
      <w:r w:rsidR="00BD0933">
        <w:rPr>
          <w:rFonts w:ascii="Times New Roman" w:eastAsia="Times New Roman" w:hAnsi="Times New Roman" w:cs="Times New Roman"/>
          <w:color w:val="333333"/>
          <w:sz w:val="24"/>
          <w:szCs w:val="24"/>
          <w:lang w:eastAsia="en-ZW"/>
        </w:rPr>
        <w:t>it</w:t>
      </w:r>
      <w:r w:rsidR="007C49B1">
        <w:rPr>
          <w:rFonts w:ascii="Times New Roman" w:eastAsia="Times New Roman" w:hAnsi="Times New Roman" w:cs="Times New Roman"/>
          <w:color w:val="333333"/>
          <w:sz w:val="24"/>
          <w:szCs w:val="24"/>
          <w:lang w:eastAsia="en-ZW"/>
        </w:rPr>
        <w:t xml:space="preserve"> </w:t>
      </w:r>
      <w:r w:rsidR="00BD0933">
        <w:rPr>
          <w:rFonts w:ascii="Times New Roman" w:eastAsia="Times New Roman" w:hAnsi="Times New Roman" w:cs="Times New Roman"/>
          <w:color w:val="333333"/>
          <w:sz w:val="24"/>
          <w:szCs w:val="24"/>
          <w:lang w:eastAsia="en-ZW"/>
        </w:rPr>
        <w:t>could</w:t>
      </w:r>
      <w:r w:rsidR="006D1BBE">
        <w:rPr>
          <w:rFonts w:ascii="Times New Roman" w:eastAsia="Times New Roman" w:hAnsi="Times New Roman" w:cs="Times New Roman"/>
          <w:color w:val="333333"/>
          <w:sz w:val="24"/>
          <w:szCs w:val="24"/>
          <w:lang w:eastAsia="en-ZW"/>
        </w:rPr>
        <w:t xml:space="preserve"> </w:t>
      </w:r>
      <w:r w:rsidR="00BD0933">
        <w:rPr>
          <w:rFonts w:ascii="Times New Roman" w:eastAsia="Times New Roman" w:hAnsi="Times New Roman" w:cs="Times New Roman"/>
          <w:color w:val="333333"/>
          <w:sz w:val="24"/>
          <w:szCs w:val="24"/>
          <w:lang w:eastAsia="en-ZW"/>
        </w:rPr>
        <w:t>mean the</w:t>
      </w:r>
      <w:r w:rsidR="006D1BBE">
        <w:rPr>
          <w:rFonts w:ascii="Times New Roman" w:eastAsia="Times New Roman" w:hAnsi="Times New Roman" w:cs="Times New Roman"/>
          <w:color w:val="333333"/>
          <w:sz w:val="24"/>
          <w:szCs w:val="24"/>
          <w:lang w:eastAsia="en-ZW"/>
        </w:rPr>
        <w:t xml:space="preserve"> </w:t>
      </w:r>
      <w:r w:rsidR="00BD0933">
        <w:rPr>
          <w:rFonts w:ascii="Times New Roman" w:eastAsia="Times New Roman" w:hAnsi="Times New Roman" w:cs="Times New Roman"/>
          <w:color w:val="333333"/>
          <w:sz w:val="24"/>
          <w:szCs w:val="24"/>
          <w:lang w:eastAsia="en-ZW"/>
        </w:rPr>
        <w:t>defendant</w:t>
      </w:r>
      <w:r w:rsidR="007C49B1">
        <w:rPr>
          <w:rFonts w:ascii="Times New Roman" w:eastAsia="Times New Roman" w:hAnsi="Times New Roman" w:cs="Times New Roman"/>
          <w:color w:val="333333"/>
          <w:sz w:val="24"/>
          <w:szCs w:val="24"/>
          <w:lang w:eastAsia="en-ZW"/>
        </w:rPr>
        <w:t xml:space="preserve"> </w:t>
      </w:r>
      <w:r w:rsidR="00BD0933">
        <w:rPr>
          <w:rFonts w:ascii="Times New Roman" w:eastAsia="Times New Roman" w:hAnsi="Times New Roman" w:cs="Times New Roman"/>
          <w:color w:val="333333"/>
          <w:sz w:val="24"/>
          <w:szCs w:val="24"/>
          <w:lang w:eastAsia="en-ZW"/>
        </w:rPr>
        <w:t>fully</w:t>
      </w:r>
      <w:r w:rsidR="007C49B1">
        <w:rPr>
          <w:rFonts w:ascii="Times New Roman" w:eastAsia="Times New Roman" w:hAnsi="Times New Roman" w:cs="Times New Roman"/>
          <w:color w:val="333333"/>
          <w:sz w:val="24"/>
          <w:szCs w:val="24"/>
          <w:lang w:eastAsia="en-ZW"/>
        </w:rPr>
        <w:t xml:space="preserve"> </w:t>
      </w:r>
      <w:r w:rsidR="00BD0933">
        <w:rPr>
          <w:rFonts w:ascii="Times New Roman" w:eastAsia="Times New Roman" w:hAnsi="Times New Roman" w:cs="Times New Roman"/>
          <w:color w:val="333333"/>
          <w:sz w:val="24"/>
          <w:szCs w:val="24"/>
          <w:lang w:eastAsia="en-ZW"/>
        </w:rPr>
        <w:t>accepted</w:t>
      </w:r>
      <w:r w:rsidR="007C49B1">
        <w:rPr>
          <w:rFonts w:ascii="Times New Roman" w:eastAsia="Times New Roman" w:hAnsi="Times New Roman" w:cs="Times New Roman"/>
          <w:color w:val="333333"/>
          <w:sz w:val="24"/>
          <w:szCs w:val="24"/>
          <w:lang w:eastAsia="en-ZW"/>
        </w:rPr>
        <w:t xml:space="preserve"> </w:t>
      </w:r>
      <w:r w:rsidR="00BD0933">
        <w:rPr>
          <w:rFonts w:ascii="Times New Roman" w:eastAsia="Times New Roman" w:hAnsi="Times New Roman" w:cs="Times New Roman"/>
          <w:color w:val="333333"/>
          <w:sz w:val="24"/>
          <w:szCs w:val="24"/>
          <w:lang w:eastAsia="en-ZW"/>
        </w:rPr>
        <w:t>the</w:t>
      </w:r>
      <w:r w:rsidR="007C49B1">
        <w:rPr>
          <w:rFonts w:ascii="Times New Roman" w:eastAsia="Times New Roman" w:hAnsi="Times New Roman" w:cs="Times New Roman"/>
          <w:color w:val="333333"/>
          <w:sz w:val="24"/>
          <w:szCs w:val="24"/>
          <w:lang w:eastAsia="en-ZW"/>
        </w:rPr>
        <w:t xml:space="preserve"> </w:t>
      </w:r>
      <w:r w:rsidR="00BD0933">
        <w:rPr>
          <w:rFonts w:ascii="Times New Roman" w:eastAsia="Times New Roman" w:hAnsi="Times New Roman" w:cs="Times New Roman"/>
          <w:color w:val="333333"/>
          <w:sz w:val="24"/>
          <w:szCs w:val="24"/>
          <w:lang w:eastAsia="en-ZW"/>
        </w:rPr>
        <w:t>terms or</w:t>
      </w:r>
      <w:r w:rsidR="007C49B1">
        <w:rPr>
          <w:rFonts w:ascii="Times New Roman" w:eastAsia="Times New Roman" w:hAnsi="Times New Roman" w:cs="Times New Roman"/>
          <w:color w:val="333333"/>
          <w:sz w:val="24"/>
          <w:szCs w:val="24"/>
          <w:lang w:eastAsia="en-ZW"/>
        </w:rPr>
        <w:t xml:space="preserve"> </w:t>
      </w:r>
      <w:r w:rsidR="00BD0933">
        <w:rPr>
          <w:rFonts w:ascii="Times New Roman" w:eastAsia="Times New Roman" w:hAnsi="Times New Roman" w:cs="Times New Roman"/>
          <w:color w:val="333333"/>
          <w:sz w:val="24"/>
          <w:szCs w:val="24"/>
          <w:lang w:eastAsia="en-ZW"/>
        </w:rPr>
        <w:t>as he</w:t>
      </w:r>
      <w:r w:rsidR="007C49B1">
        <w:rPr>
          <w:rFonts w:ascii="Times New Roman" w:eastAsia="Times New Roman" w:hAnsi="Times New Roman" w:cs="Times New Roman"/>
          <w:color w:val="333333"/>
          <w:sz w:val="24"/>
          <w:szCs w:val="24"/>
          <w:lang w:eastAsia="en-ZW"/>
        </w:rPr>
        <w:t xml:space="preserve"> </w:t>
      </w:r>
      <w:r w:rsidR="00BD0933">
        <w:rPr>
          <w:rFonts w:ascii="Times New Roman" w:eastAsia="Times New Roman" w:hAnsi="Times New Roman" w:cs="Times New Roman"/>
          <w:color w:val="333333"/>
          <w:sz w:val="24"/>
          <w:szCs w:val="24"/>
          <w:lang w:eastAsia="en-ZW"/>
        </w:rPr>
        <w:t>now interprets</w:t>
      </w:r>
      <w:r w:rsidR="007C49B1">
        <w:rPr>
          <w:rFonts w:ascii="Times New Roman" w:eastAsia="Times New Roman" w:hAnsi="Times New Roman" w:cs="Times New Roman"/>
          <w:color w:val="333333"/>
          <w:sz w:val="24"/>
          <w:szCs w:val="24"/>
          <w:lang w:eastAsia="en-ZW"/>
        </w:rPr>
        <w:t xml:space="preserve"> </w:t>
      </w:r>
      <w:r w:rsidR="00BD0933">
        <w:rPr>
          <w:rFonts w:ascii="Times New Roman" w:eastAsia="Times New Roman" w:hAnsi="Times New Roman" w:cs="Times New Roman"/>
          <w:color w:val="333333"/>
          <w:sz w:val="24"/>
          <w:szCs w:val="24"/>
          <w:lang w:eastAsia="en-ZW"/>
        </w:rPr>
        <w:t xml:space="preserve">it, </w:t>
      </w:r>
      <w:r w:rsidR="00006E15">
        <w:rPr>
          <w:rFonts w:ascii="Times New Roman" w:eastAsia="Times New Roman" w:hAnsi="Times New Roman" w:cs="Times New Roman"/>
          <w:color w:val="333333"/>
          <w:sz w:val="24"/>
          <w:szCs w:val="24"/>
          <w:lang w:eastAsia="en-ZW"/>
        </w:rPr>
        <w:t>that</w:t>
      </w:r>
      <w:r w:rsidR="007C49B1">
        <w:rPr>
          <w:rFonts w:ascii="Times New Roman" w:eastAsia="Times New Roman" w:hAnsi="Times New Roman" w:cs="Times New Roman"/>
          <w:color w:val="333333"/>
          <w:sz w:val="24"/>
          <w:szCs w:val="24"/>
          <w:lang w:eastAsia="en-ZW"/>
        </w:rPr>
        <w:t xml:space="preserve"> </w:t>
      </w:r>
      <w:r w:rsidR="00BD0933">
        <w:rPr>
          <w:rFonts w:ascii="Times New Roman" w:eastAsia="Times New Roman" w:hAnsi="Times New Roman" w:cs="Times New Roman"/>
          <w:color w:val="333333"/>
          <w:sz w:val="24"/>
          <w:szCs w:val="24"/>
          <w:lang w:eastAsia="en-ZW"/>
        </w:rPr>
        <w:t>he</w:t>
      </w:r>
      <w:r w:rsidR="007C49B1">
        <w:rPr>
          <w:rFonts w:ascii="Times New Roman" w:eastAsia="Times New Roman" w:hAnsi="Times New Roman" w:cs="Times New Roman"/>
          <w:color w:val="333333"/>
          <w:sz w:val="24"/>
          <w:szCs w:val="24"/>
          <w:lang w:eastAsia="en-ZW"/>
        </w:rPr>
        <w:t xml:space="preserve"> </w:t>
      </w:r>
      <w:r w:rsidR="00BD0933">
        <w:rPr>
          <w:rFonts w:ascii="Times New Roman" w:eastAsia="Times New Roman" w:hAnsi="Times New Roman" w:cs="Times New Roman"/>
          <w:color w:val="333333"/>
          <w:sz w:val="24"/>
          <w:szCs w:val="24"/>
          <w:lang w:eastAsia="en-ZW"/>
        </w:rPr>
        <w:t>merely allowed the amendment</w:t>
      </w:r>
      <w:r w:rsidR="007C49B1">
        <w:rPr>
          <w:rFonts w:ascii="Times New Roman" w:eastAsia="Times New Roman" w:hAnsi="Times New Roman" w:cs="Times New Roman"/>
          <w:color w:val="333333"/>
          <w:sz w:val="24"/>
          <w:szCs w:val="24"/>
          <w:lang w:eastAsia="en-ZW"/>
        </w:rPr>
        <w:t xml:space="preserve"> </w:t>
      </w:r>
      <w:r w:rsidR="00006E15">
        <w:rPr>
          <w:rFonts w:ascii="Times New Roman" w:eastAsia="Times New Roman" w:hAnsi="Times New Roman" w:cs="Times New Roman"/>
          <w:color w:val="333333"/>
          <w:sz w:val="24"/>
          <w:szCs w:val="24"/>
          <w:lang w:eastAsia="en-ZW"/>
        </w:rPr>
        <w:t>to</w:t>
      </w:r>
      <w:r w:rsidR="00BD0933">
        <w:rPr>
          <w:rFonts w:ascii="Times New Roman" w:eastAsia="Times New Roman" w:hAnsi="Times New Roman" w:cs="Times New Roman"/>
          <w:color w:val="333333"/>
          <w:sz w:val="24"/>
          <w:szCs w:val="24"/>
          <w:lang w:eastAsia="en-ZW"/>
        </w:rPr>
        <w:t xml:space="preserve"> be filed with the amended</w:t>
      </w:r>
      <w:r w:rsidR="007C49B1">
        <w:rPr>
          <w:rFonts w:ascii="Times New Roman" w:eastAsia="Times New Roman" w:hAnsi="Times New Roman" w:cs="Times New Roman"/>
          <w:color w:val="333333"/>
          <w:sz w:val="24"/>
          <w:szCs w:val="24"/>
          <w:lang w:eastAsia="en-ZW"/>
        </w:rPr>
        <w:t xml:space="preserve"> </w:t>
      </w:r>
      <w:r w:rsidR="00BD0933">
        <w:rPr>
          <w:rFonts w:ascii="Times New Roman" w:eastAsia="Times New Roman" w:hAnsi="Times New Roman" w:cs="Times New Roman"/>
          <w:color w:val="333333"/>
          <w:sz w:val="24"/>
          <w:szCs w:val="24"/>
          <w:lang w:eastAsia="en-ZW"/>
        </w:rPr>
        <w:t>summons</w:t>
      </w:r>
      <w:r w:rsidR="007C49B1">
        <w:rPr>
          <w:rFonts w:ascii="Times New Roman" w:eastAsia="Times New Roman" w:hAnsi="Times New Roman" w:cs="Times New Roman"/>
          <w:color w:val="333333"/>
          <w:sz w:val="24"/>
          <w:szCs w:val="24"/>
          <w:lang w:eastAsia="en-ZW"/>
        </w:rPr>
        <w:t xml:space="preserve"> </w:t>
      </w:r>
      <w:r w:rsidR="00BD0933">
        <w:rPr>
          <w:rFonts w:ascii="Times New Roman" w:eastAsia="Times New Roman" w:hAnsi="Times New Roman" w:cs="Times New Roman"/>
          <w:color w:val="333333"/>
          <w:sz w:val="24"/>
          <w:szCs w:val="24"/>
          <w:lang w:eastAsia="en-ZW"/>
        </w:rPr>
        <w:t>being</w:t>
      </w:r>
      <w:r w:rsidR="007C49B1">
        <w:rPr>
          <w:rFonts w:ascii="Times New Roman" w:eastAsia="Times New Roman" w:hAnsi="Times New Roman" w:cs="Times New Roman"/>
          <w:color w:val="333333"/>
          <w:sz w:val="24"/>
          <w:szCs w:val="24"/>
          <w:lang w:eastAsia="en-ZW"/>
        </w:rPr>
        <w:t xml:space="preserve"> </w:t>
      </w:r>
      <w:r w:rsidR="00BD0933">
        <w:rPr>
          <w:rFonts w:ascii="Times New Roman" w:eastAsia="Times New Roman" w:hAnsi="Times New Roman" w:cs="Times New Roman"/>
          <w:color w:val="333333"/>
          <w:sz w:val="24"/>
          <w:szCs w:val="24"/>
          <w:lang w:eastAsia="en-ZW"/>
        </w:rPr>
        <w:t>subject to</w:t>
      </w:r>
      <w:r w:rsidR="007C49B1">
        <w:rPr>
          <w:rFonts w:ascii="Times New Roman" w:eastAsia="Times New Roman" w:hAnsi="Times New Roman" w:cs="Times New Roman"/>
          <w:color w:val="333333"/>
          <w:sz w:val="24"/>
          <w:szCs w:val="24"/>
          <w:lang w:eastAsia="en-ZW"/>
        </w:rPr>
        <w:t xml:space="preserve"> </w:t>
      </w:r>
      <w:r w:rsidR="00BD0933">
        <w:rPr>
          <w:rFonts w:ascii="Times New Roman" w:eastAsia="Times New Roman" w:hAnsi="Times New Roman" w:cs="Times New Roman"/>
          <w:color w:val="333333"/>
          <w:sz w:val="24"/>
          <w:szCs w:val="24"/>
          <w:lang w:eastAsia="en-ZW"/>
        </w:rPr>
        <w:t>whatever permissible action under the rules.</w:t>
      </w:r>
      <w:r w:rsidR="00540871" w:rsidRPr="008739D9">
        <w:rPr>
          <w:rFonts w:ascii="Times New Roman" w:eastAsia="Times New Roman" w:hAnsi="Times New Roman" w:cs="Times New Roman"/>
          <w:color w:val="333333"/>
          <w:sz w:val="24"/>
          <w:szCs w:val="24"/>
          <w:lang w:eastAsia="en-ZW"/>
        </w:rPr>
        <w:t xml:space="preserve"> </w:t>
      </w:r>
    </w:p>
    <w:p w14:paraId="0728927B" w14:textId="77777777" w:rsidR="0084254F" w:rsidRDefault="0084254F" w:rsidP="00476D8D">
      <w:pPr>
        <w:spacing w:line="360" w:lineRule="auto"/>
        <w:ind w:firstLine="720"/>
        <w:jc w:val="both"/>
        <w:rPr>
          <w:rFonts w:ascii="Times New Roman" w:eastAsia="Times New Roman" w:hAnsi="Times New Roman" w:cs="Times New Roman"/>
          <w:color w:val="333333"/>
          <w:sz w:val="24"/>
          <w:szCs w:val="24"/>
          <w:lang w:eastAsia="en-ZW"/>
        </w:rPr>
      </w:pPr>
      <w:r w:rsidRPr="008739D9">
        <w:rPr>
          <w:rFonts w:ascii="Times New Roman" w:eastAsia="Times New Roman" w:hAnsi="Times New Roman" w:cs="Times New Roman"/>
          <w:color w:val="333333"/>
          <w:sz w:val="24"/>
          <w:szCs w:val="24"/>
          <w:lang w:eastAsia="en-ZW"/>
        </w:rPr>
        <w:t xml:space="preserve">Once summons or amended an exception is one of the procedural rules that can be adopted. </w:t>
      </w:r>
      <w:r>
        <w:rPr>
          <w:rFonts w:ascii="Times New Roman" w:eastAsia="Times New Roman" w:hAnsi="Times New Roman" w:cs="Times New Roman"/>
          <w:color w:val="333333"/>
          <w:sz w:val="24"/>
          <w:szCs w:val="24"/>
          <w:lang w:eastAsia="en-ZW"/>
        </w:rPr>
        <w:t>Rule 68 (3) of the High Court Rules 2021 is couched as follows:</w:t>
      </w:r>
    </w:p>
    <w:p w14:paraId="3A883F6B" w14:textId="4532F530" w:rsidR="0084254F" w:rsidRPr="00476D8D" w:rsidRDefault="00476D8D" w:rsidP="0084254F">
      <w:pPr>
        <w:spacing w:line="240" w:lineRule="auto"/>
        <w:ind w:left="720"/>
        <w:jc w:val="both"/>
        <w:rPr>
          <w:rFonts w:ascii="Times New Roman" w:hAnsi="Times New Roman" w:cs="Times New Roman"/>
        </w:rPr>
      </w:pPr>
      <w:r w:rsidRPr="00476D8D">
        <w:rPr>
          <w:rFonts w:ascii="Times New Roman" w:hAnsi="Times New Roman" w:cs="Times New Roman"/>
        </w:rPr>
        <w:t>“</w:t>
      </w:r>
      <w:r w:rsidR="0084254F" w:rsidRPr="00476D8D">
        <w:rPr>
          <w:rFonts w:ascii="Times New Roman" w:hAnsi="Times New Roman" w:cs="Times New Roman"/>
        </w:rPr>
        <w:t>(3) In an action for divorce, judicial separation or nullity of marriage where the defendant has failed to enter appearance within the prescribed time provided for in the summons the plaintiff wishing to obtain judgment shall file and deliver a notice in accordance with Form No 28 calling upon the defendant if he or she wishes to defend, to purge his or her failure to enter appearance and to plead, answer or except, or make claim in reconvention within twelve days of the date of delivery of the notice, and informing him or her that in default thereof judgment will be prayed for against him or her.</w:t>
      </w:r>
      <w:r w:rsidRPr="00476D8D">
        <w:rPr>
          <w:rFonts w:ascii="Times New Roman" w:hAnsi="Times New Roman" w:cs="Times New Roman"/>
        </w:rPr>
        <w:t>”</w:t>
      </w:r>
    </w:p>
    <w:p w14:paraId="17F5B155" w14:textId="31F38EE7" w:rsidR="0084254F" w:rsidRPr="008739D9" w:rsidRDefault="0084254F" w:rsidP="00476D8D">
      <w:pPr>
        <w:spacing w:after="0" w:line="360" w:lineRule="auto"/>
        <w:ind w:firstLine="720"/>
        <w:jc w:val="both"/>
        <w:rPr>
          <w:rFonts w:ascii="Times New Roman" w:eastAsia="Times New Roman" w:hAnsi="Times New Roman" w:cs="Times New Roman"/>
          <w:color w:val="333333"/>
          <w:sz w:val="24"/>
          <w:szCs w:val="24"/>
          <w:lang w:eastAsia="en-ZW"/>
        </w:rPr>
      </w:pPr>
      <w:r w:rsidRPr="008739D9">
        <w:rPr>
          <w:rFonts w:ascii="Times New Roman" w:eastAsia="Times New Roman" w:hAnsi="Times New Roman" w:cs="Times New Roman"/>
          <w:color w:val="333333"/>
          <w:sz w:val="24"/>
          <w:szCs w:val="24"/>
          <w:lang w:eastAsia="en-ZW"/>
        </w:rPr>
        <w:lastRenderedPageBreak/>
        <w:t xml:space="preserve">The consent to the </w:t>
      </w:r>
      <w:r w:rsidRPr="00F73622">
        <w:rPr>
          <w:rFonts w:ascii="Times New Roman" w:eastAsia="Times New Roman" w:hAnsi="Times New Roman" w:cs="Times New Roman"/>
          <w:b/>
          <w:bCs/>
          <w:color w:val="333333"/>
          <w:sz w:val="24"/>
          <w:szCs w:val="24"/>
          <w:u w:val="single"/>
          <w:lang w:eastAsia="en-ZW"/>
        </w:rPr>
        <w:t xml:space="preserve">filing </w:t>
      </w:r>
      <w:r w:rsidRPr="008739D9">
        <w:rPr>
          <w:rFonts w:ascii="Times New Roman" w:eastAsia="Times New Roman" w:hAnsi="Times New Roman" w:cs="Times New Roman"/>
          <w:color w:val="333333"/>
          <w:sz w:val="24"/>
          <w:szCs w:val="24"/>
          <w:lang w:eastAsia="en-ZW"/>
        </w:rPr>
        <w:t>of amended summons could not have precluded the right to bring an exception</w:t>
      </w:r>
      <w:r>
        <w:rPr>
          <w:rFonts w:ascii="Times New Roman" w:eastAsia="Times New Roman" w:hAnsi="Times New Roman" w:cs="Times New Roman"/>
          <w:color w:val="333333"/>
          <w:sz w:val="24"/>
          <w:szCs w:val="24"/>
          <w:lang w:eastAsia="en-ZW"/>
        </w:rPr>
        <w:t xml:space="preserve">. In the manner that the order by consent was couched, it did not </w:t>
      </w:r>
      <w:r w:rsidRPr="008739D9">
        <w:rPr>
          <w:rFonts w:ascii="Times New Roman" w:eastAsia="Times New Roman" w:hAnsi="Times New Roman" w:cs="Times New Roman"/>
          <w:color w:val="333333"/>
          <w:sz w:val="24"/>
          <w:szCs w:val="24"/>
          <w:lang w:eastAsia="en-ZW"/>
        </w:rPr>
        <w:t>preclude the defendant from raising procedural objections that he was entitled to once</w:t>
      </w:r>
      <w:r>
        <w:rPr>
          <w:rFonts w:ascii="Times New Roman" w:eastAsia="Times New Roman" w:hAnsi="Times New Roman" w:cs="Times New Roman"/>
          <w:color w:val="333333"/>
          <w:sz w:val="24"/>
          <w:szCs w:val="24"/>
          <w:lang w:eastAsia="en-ZW"/>
        </w:rPr>
        <w:t xml:space="preserve"> the </w:t>
      </w:r>
      <w:r w:rsidR="00006E15">
        <w:rPr>
          <w:rFonts w:ascii="Times New Roman" w:eastAsia="Times New Roman" w:hAnsi="Times New Roman" w:cs="Times New Roman"/>
          <w:color w:val="333333"/>
          <w:sz w:val="24"/>
          <w:szCs w:val="24"/>
          <w:lang w:eastAsia="en-ZW"/>
        </w:rPr>
        <w:t>amendment</w:t>
      </w:r>
      <w:r>
        <w:rPr>
          <w:rFonts w:ascii="Times New Roman" w:eastAsia="Times New Roman" w:hAnsi="Times New Roman" w:cs="Times New Roman"/>
          <w:color w:val="333333"/>
          <w:sz w:val="24"/>
          <w:szCs w:val="24"/>
          <w:lang w:eastAsia="en-ZW"/>
        </w:rPr>
        <w:t xml:space="preserve"> was filed.</w:t>
      </w:r>
      <w:r w:rsidRPr="008739D9">
        <w:rPr>
          <w:rFonts w:ascii="Times New Roman" w:eastAsia="Times New Roman" w:hAnsi="Times New Roman" w:cs="Times New Roman"/>
          <w:color w:val="333333"/>
          <w:sz w:val="24"/>
          <w:szCs w:val="24"/>
          <w:lang w:eastAsia="en-ZW"/>
        </w:rPr>
        <w:t xml:space="preserve"> In</w:t>
      </w:r>
      <w:r>
        <w:rPr>
          <w:rFonts w:ascii="Times New Roman" w:eastAsia="Times New Roman" w:hAnsi="Times New Roman" w:cs="Times New Roman"/>
          <w:color w:val="333333"/>
          <w:sz w:val="24"/>
          <w:szCs w:val="24"/>
          <w:lang w:eastAsia="en-ZW"/>
        </w:rPr>
        <w:t xml:space="preserve"> the order by consent </w:t>
      </w:r>
      <w:r w:rsidRPr="008739D9">
        <w:rPr>
          <w:rFonts w:ascii="Times New Roman" w:eastAsia="Times New Roman" w:hAnsi="Times New Roman" w:cs="Times New Roman"/>
          <w:color w:val="333333"/>
          <w:sz w:val="24"/>
          <w:szCs w:val="24"/>
          <w:lang w:eastAsia="en-ZW"/>
        </w:rPr>
        <w:t>what the defendant</w:t>
      </w:r>
      <w:r>
        <w:rPr>
          <w:rFonts w:ascii="Times New Roman" w:eastAsia="Times New Roman" w:hAnsi="Times New Roman" w:cs="Times New Roman"/>
          <w:color w:val="333333"/>
          <w:sz w:val="24"/>
          <w:szCs w:val="24"/>
          <w:lang w:eastAsia="en-ZW"/>
        </w:rPr>
        <w:t xml:space="preserve"> appears to have done </w:t>
      </w:r>
      <w:r w:rsidRPr="008739D9">
        <w:rPr>
          <w:rFonts w:ascii="Times New Roman" w:eastAsia="Times New Roman" w:hAnsi="Times New Roman" w:cs="Times New Roman"/>
          <w:color w:val="333333"/>
          <w:sz w:val="24"/>
          <w:szCs w:val="24"/>
          <w:lang w:eastAsia="en-ZW"/>
        </w:rPr>
        <w:t>was to merely reserve the right to raise a procedural objection at the right time. This would appear to have been the deliberate tactic</w:t>
      </w:r>
      <w:r>
        <w:rPr>
          <w:rFonts w:ascii="Times New Roman" w:eastAsia="Times New Roman" w:hAnsi="Times New Roman" w:cs="Times New Roman"/>
          <w:color w:val="333333"/>
          <w:sz w:val="24"/>
          <w:szCs w:val="24"/>
          <w:lang w:eastAsia="en-ZW"/>
        </w:rPr>
        <w:t xml:space="preserve"> behind </w:t>
      </w:r>
      <w:r w:rsidRPr="008739D9">
        <w:rPr>
          <w:rFonts w:ascii="Times New Roman" w:eastAsia="Times New Roman" w:hAnsi="Times New Roman" w:cs="Times New Roman"/>
          <w:color w:val="333333"/>
          <w:sz w:val="24"/>
          <w:szCs w:val="24"/>
          <w:lang w:eastAsia="en-ZW"/>
        </w:rPr>
        <w:t>the wording of the order</w:t>
      </w:r>
      <w:r>
        <w:rPr>
          <w:rFonts w:ascii="Times New Roman" w:eastAsia="Times New Roman" w:hAnsi="Times New Roman" w:cs="Times New Roman"/>
          <w:color w:val="333333"/>
          <w:sz w:val="24"/>
          <w:szCs w:val="24"/>
          <w:lang w:eastAsia="en-ZW"/>
        </w:rPr>
        <w:t xml:space="preserve"> as the </w:t>
      </w:r>
      <w:r w:rsidRPr="008739D9">
        <w:rPr>
          <w:rFonts w:ascii="Times New Roman" w:eastAsia="Times New Roman" w:hAnsi="Times New Roman" w:cs="Times New Roman"/>
          <w:color w:val="333333"/>
          <w:sz w:val="24"/>
          <w:szCs w:val="24"/>
          <w:lang w:eastAsia="en-ZW"/>
        </w:rPr>
        <w:t>defendant could not have excepted to an amendment which had not yet been filed</w:t>
      </w:r>
      <w:r>
        <w:rPr>
          <w:rFonts w:ascii="Times New Roman" w:eastAsia="Times New Roman" w:hAnsi="Times New Roman" w:cs="Times New Roman"/>
          <w:color w:val="333333"/>
          <w:sz w:val="24"/>
          <w:szCs w:val="24"/>
          <w:lang w:eastAsia="en-ZW"/>
        </w:rPr>
        <w:t xml:space="preserve"> and to which he had been refusing permission to be filed. </w:t>
      </w:r>
    </w:p>
    <w:p w14:paraId="1FF79FD5" w14:textId="53C2D98F" w:rsidR="00BD0933" w:rsidRDefault="0084254F" w:rsidP="00476D8D">
      <w:pPr>
        <w:spacing w:after="0" w:line="360" w:lineRule="auto"/>
        <w:ind w:firstLine="720"/>
        <w:jc w:val="both"/>
        <w:rPr>
          <w:rFonts w:ascii="Times New Roman" w:eastAsia="Times New Roman" w:hAnsi="Times New Roman" w:cs="Times New Roman"/>
          <w:color w:val="333333"/>
          <w:sz w:val="24"/>
          <w:szCs w:val="24"/>
          <w:lang w:eastAsia="en-ZW"/>
        </w:rPr>
      </w:pPr>
      <w:r>
        <w:rPr>
          <w:rFonts w:ascii="Times New Roman" w:eastAsia="Times New Roman" w:hAnsi="Times New Roman" w:cs="Times New Roman"/>
          <w:color w:val="333333"/>
          <w:sz w:val="24"/>
          <w:szCs w:val="24"/>
          <w:lang w:eastAsia="en-ZW"/>
        </w:rPr>
        <w:t>Having said that, wh</w:t>
      </w:r>
      <w:r w:rsidRPr="008739D9">
        <w:rPr>
          <w:rFonts w:ascii="Times New Roman" w:eastAsia="Times New Roman" w:hAnsi="Times New Roman" w:cs="Times New Roman"/>
          <w:color w:val="333333"/>
          <w:sz w:val="24"/>
          <w:szCs w:val="24"/>
          <w:lang w:eastAsia="en-ZW"/>
        </w:rPr>
        <w:t>at emerges from the amended summons and declaration</w:t>
      </w:r>
      <w:r>
        <w:rPr>
          <w:rFonts w:ascii="Times New Roman" w:eastAsia="Times New Roman" w:hAnsi="Times New Roman" w:cs="Times New Roman"/>
          <w:color w:val="333333"/>
          <w:sz w:val="24"/>
          <w:szCs w:val="24"/>
          <w:lang w:eastAsia="en-ZW"/>
        </w:rPr>
        <w:t xml:space="preserve"> very clearly </w:t>
      </w:r>
      <w:r w:rsidRPr="008739D9">
        <w:rPr>
          <w:rFonts w:ascii="Times New Roman" w:eastAsia="Times New Roman" w:hAnsi="Times New Roman" w:cs="Times New Roman"/>
          <w:color w:val="333333"/>
          <w:sz w:val="24"/>
          <w:szCs w:val="24"/>
          <w:lang w:eastAsia="en-ZW"/>
        </w:rPr>
        <w:t>is that the plaintiff intends to seek nullity of the marriage as her</w:t>
      </w:r>
      <w:r>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point</w:t>
      </w:r>
      <w:r>
        <w:rPr>
          <w:rFonts w:ascii="Times New Roman" w:eastAsia="Times New Roman" w:hAnsi="Times New Roman" w:cs="Times New Roman"/>
          <w:color w:val="333333"/>
          <w:sz w:val="24"/>
          <w:szCs w:val="24"/>
          <w:lang w:eastAsia="en-ZW"/>
        </w:rPr>
        <w:t xml:space="preserve"> of departure</w:t>
      </w:r>
      <w:r w:rsidRPr="008739D9">
        <w:rPr>
          <w:rFonts w:ascii="Times New Roman" w:eastAsia="Times New Roman" w:hAnsi="Times New Roman" w:cs="Times New Roman"/>
          <w:color w:val="333333"/>
          <w:sz w:val="24"/>
          <w:szCs w:val="24"/>
          <w:lang w:eastAsia="en-ZW"/>
        </w:rPr>
        <w:t xml:space="preserve">. In general, a marriage contracted whilst a party is married to someone else from whom he has not divorced is void and in such a case a decree of nullity would be justified. </w:t>
      </w:r>
      <w:r>
        <w:rPr>
          <w:rFonts w:ascii="Times New Roman" w:eastAsia="Times New Roman" w:hAnsi="Times New Roman" w:cs="Times New Roman"/>
          <w:color w:val="333333"/>
          <w:sz w:val="24"/>
          <w:szCs w:val="24"/>
          <w:lang w:eastAsia="en-ZW"/>
        </w:rPr>
        <w:t>F</w:t>
      </w:r>
      <w:r w:rsidRPr="008739D9">
        <w:rPr>
          <w:rFonts w:ascii="Times New Roman" w:eastAsia="Times New Roman" w:hAnsi="Times New Roman" w:cs="Times New Roman"/>
          <w:color w:val="333333"/>
          <w:sz w:val="24"/>
          <w:szCs w:val="24"/>
          <w:lang w:eastAsia="en-ZW"/>
        </w:rPr>
        <w:t>rom the hearing of the exception, it was also clear that the defendant intend</w:t>
      </w:r>
      <w:r>
        <w:rPr>
          <w:rFonts w:ascii="Times New Roman" w:eastAsia="Times New Roman" w:hAnsi="Times New Roman" w:cs="Times New Roman"/>
          <w:color w:val="333333"/>
          <w:sz w:val="24"/>
          <w:szCs w:val="24"/>
          <w:lang w:eastAsia="en-ZW"/>
        </w:rPr>
        <w:t>s</w:t>
      </w:r>
      <w:r w:rsidRPr="008739D9">
        <w:rPr>
          <w:rFonts w:ascii="Times New Roman" w:eastAsia="Times New Roman" w:hAnsi="Times New Roman" w:cs="Times New Roman"/>
          <w:color w:val="333333"/>
          <w:sz w:val="24"/>
          <w:szCs w:val="24"/>
          <w:lang w:eastAsia="en-ZW"/>
        </w:rPr>
        <w:t xml:space="preserve"> to attack this ground of nullity as the basis for dissolution. As such t</w:t>
      </w:r>
      <w:r>
        <w:rPr>
          <w:rFonts w:ascii="Times New Roman" w:eastAsia="Times New Roman" w:hAnsi="Times New Roman" w:cs="Times New Roman"/>
          <w:color w:val="333333"/>
          <w:sz w:val="24"/>
          <w:szCs w:val="24"/>
          <w:lang w:eastAsia="en-ZW"/>
        </w:rPr>
        <w:t>here</w:t>
      </w:r>
      <w:r w:rsidRPr="008739D9">
        <w:rPr>
          <w:rFonts w:ascii="Times New Roman" w:eastAsia="Times New Roman" w:hAnsi="Times New Roman" w:cs="Times New Roman"/>
          <w:color w:val="333333"/>
          <w:sz w:val="24"/>
          <w:szCs w:val="24"/>
          <w:lang w:eastAsia="en-ZW"/>
        </w:rPr>
        <w:t xml:space="preserve"> is everything to be said in favour of avoiding a multiplicity or circuity of actions</w:t>
      </w:r>
      <w:r>
        <w:rPr>
          <w:rFonts w:ascii="Times New Roman" w:eastAsia="Times New Roman" w:hAnsi="Times New Roman" w:cs="Times New Roman"/>
          <w:color w:val="333333"/>
          <w:sz w:val="24"/>
          <w:szCs w:val="24"/>
          <w:lang w:eastAsia="en-ZW"/>
        </w:rPr>
        <w:t>.</w:t>
      </w:r>
      <w:r w:rsidRPr="008739D9">
        <w:rPr>
          <w:rFonts w:ascii="Times New Roman" w:eastAsia="Times New Roman" w:hAnsi="Times New Roman" w:cs="Times New Roman"/>
          <w:color w:val="333333"/>
          <w:sz w:val="24"/>
          <w:szCs w:val="24"/>
          <w:lang w:eastAsia="en-ZW"/>
        </w:rPr>
        <w:t xml:space="preserve"> There is no reason why the issue of annulment can</w:t>
      </w:r>
      <w:r>
        <w:rPr>
          <w:rFonts w:ascii="Times New Roman" w:eastAsia="Times New Roman" w:hAnsi="Times New Roman" w:cs="Times New Roman"/>
          <w:color w:val="333333"/>
          <w:sz w:val="24"/>
          <w:szCs w:val="24"/>
          <w:lang w:eastAsia="en-ZW"/>
        </w:rPr>
        <w:t>not</w:t>
      </w:r>
      <w:r w:rsidRPr="008739D9">
        <w:rPr>
          <w:rFonts w:ascii="Times New Roman" w:eastAsia="Times New Roman" w:hAnsi="Times New Roman" w:cs="Times New Roman"/>
          <w:color w:val="333333"/>
          <w:sz w:val="24"/>
          <w:szCs w:val="24"/>
          <w:lang w:eastAsia="en-ZW"/>
        </w:rPr>
        <w:t xml:space="preserve"> be tried first. If annulment is unsuccessful the marriage can proceed on the grounds of irretrievable break ground. It would make no sense for the plaintiff to</w:t>
      </w:r>
      <w:r>
        <w:rPr>
          <w:rFonts w:ascii="Times New Roman" w:eastAsia="Times New Roman" w:hAnsi="Times New Roman" w:cs="Times New Roman"/>
          <w:color w:val="333333"/>
          <w:sz w:val="24"/>
          <w:szCs w:val="24"/>
          <w:lang w:eastAsia="en-ZW"/>
        </w:rPr>
        <w:t xml:space="preserve"> then </w:t>
      </w:r>
      <w:r w:rsidRPr="008739D9">
        <w:rPr>
          <w:rFonts w:ascii="Times New Roman" w:eastAsia="Times New Roman" w:hAnsi="Times New Roman" w:cs="Times New Roman"/>
          <w:color w:val="333333"/>
          <w:sz w:val="24"/>
          <w:szCs w:val="24"/>
          <w:lang w:eastAsia="en-ZW"/>
        </w:rPr>
        <w:t>proceed to issue new summons on the basis of irretrievable break down</w:t>
      </w:r>
      <w:r>
        <w:rPr>
          <w:rFonts w:ascii="Times New Roman" w:eastAsia="Times New Roman" w:hAnsi="Times New Roman" w:cs="Times New Roman"/>
          <w:color w:val="333333"/>
          <w:sz w:val="24"/>
          <w:szCs w:val="24"/>
          <w:lang w:eastAsia="en-ZW"/>
        </w:rPr>
        <w:t xml:space="preserve"> </w:t>
      </w:r>
      <w:r w:rsidR="00ED477C">
        <w:rPr>
          <w:rFonts w:ascii="Times New Roman" w:eastAsia="Times New Roman" w:hAnsi="Times New Roman" w:cs="Times New Roman"/>
          <w:color w:val="333333"/>
          <w:sz w:val="24"/>
          <w:szCs w:val="24"/>
          <w:lang w:eastAsia="en-ZW"/>
        </w:rPr>
        <w:t>if</w:t>
      </w:r>
      <w:r>
        <w:rPr>
          <w:rFonts w:ascii="Times New Roman" w:eastAsia="Times New Roman" w:hAnsi="Times New Roman" w:cs="Times New Roman"/>
          <w:color w:val="333333"/>
          <w:sz w:val="24"/>
          <w:szCs w:val="24"/>
          <w:lang w:eastAsia="en-ZW"/>
        </w:rPr>
        <w:t xml:space="preserve"> annulment is not </w:t>
      </w:r>
      <w:r w:rsidR="00ED477C">
        <w:rPr>
          <w:rFonts w:ascii="Times New Roman" w:eastAsia="Times New Roman" w:hAnsi="Times New Roman" w:cs="Times New Roman"/>
          <w:color w:val="333333"/>
          <w:sz w:val="24"/>
          <w:szCs w:val="24"/>
          <w:lang w:eastAsia="en-ZW"/>
        </w:rPr>
        <w:t>proved.</w:t>
      </w:r>
      <w:r w:rsidRPr="008739D9">
        <w:rPr>
          <w:rFonts w:ascii="Times New Roman" w:eastAsia="Times New Roman" w:hAnsi="Times New Roman" w:cs="Times New Roman"/>
          <w:color w:val="333333"/>
          <w:sz w:val="24"/>
          <w:szCs w:val="24"/>
          <w:lang w:eastAsia="en-ZW"/>
        </w:rPr>
        <w:t xml:space="preserve"> </w:t>
      </w:r>
    </w:p>
    <w:p w14:paraId="3B6BF721" w14:textId="2F8B19E4" w:rsidR="00006E15" w:rsidRDefault="007C49B1" w:rsidP="00476D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t>
      </w:r>
      <w:r w:rsidR="00BD0933">
        <w:rPr>
          <w:rFonts w:ascii="Times New Roman" w:hAnsi="Times New Roman" w:cs="Times New Roman"/>
          <w:sz w:val="24"/>
          <w:szCs w:val="24"/>
        </w:rPr>
        <w:t>is nothing in</w:t>
      </w:r>
      <w:r>
        <w:rPr>
          <w:rFonts w:ascii="Times New Roman" w:hAnsi="Times New Roman" w:cs="Times New Roman"/>
          <w:sz w:val="24"/>
          <w:szCs w:val="24"/>
        </w:rPr>
        <w:t xml:space="preserve"> </w:t>
      </w:r>
      <w:r w:rsidR="00BD0933">
        <w:rPr>
          <w:rFonts w:ascii="Times New Roman" w:hAnsi="Times New Roman" w:cs="Times New Roman"/>
          <w:sz w:val="24"/>
          <w:szCs w:val="24"/>
        </w:rPr>
        <w:t>both</w:t>
      </w:r>
      <w:r>
        <w:rPr>
          <w:rFonts w:ascii="Times New Roman" w:hAnsi="Times New Roman" w:cs="Times New Roman"/>
          <w:sz w:val="24"/>
          <w:szCs w:val="24"/>
        </w:rPr>
        <w:t xml:space="preserve"> </w:t>
      </w:r>
      <w:r w:rsidR="00BD0933">
        <w:rPr>
          <w:rFonts w:ascii="Times New Roman" w:hAnsi="Times New Roman" w:cs="Times New Roman"/>
          <w:sz w:val="24"/>
          <w:szCs w:val="24"/>
        </w:rPr>
        <w:t>s</w:t>
      </w:r>
      <w:r>
        <w:rPr>
          <w:rFonts w:ascii="Times New Roman" w:hAnsi="Times New Roman" w:cs="Times New Roman"/>
          <w:sz w:val="24"/>
          <w:szCs w:val="24"/>
        </w:rPr>
        <w:t xml:space="preserve"> </w:t>
      </w:r>
      <w:r w:rsidR="00BD0933">
        <w:rPr>
          <w:rFonts w:ascii="Times New Roman" w:hAnsi="Times New Roman" w:cs="Times New Roman"/>
          <w:sz w:val="24"/>
          <w:szCs w:val="24"/>
        </w:rPr>
        <w:t>5</w:t>
      </w:r>
      <w:r>
        <w:rPr>
          <w:rFonts w:ascii="Times New Roman" w:hAnsi="Times New Roman" w:cs="Times New Roman"/>
          <w:sz w:val="24"/>
          <w:szCs w:val="24"/>
        </w:rPr>
        <w:t xml:space="preserve"> </w:t>
      </w:r>
      <w:r w:rsidR="00BD0933">
        <w:rPr>
          <w:rFonts w:ascii="Times New Roman" w:hAnsi="Times New Roman" w:cs="Times New Roman"/>
          <w:sz w:val="24"/>
          <w:szCs w:val="24"/>
        </w:rPr>
        <w:t>and</w:t>
      </w:r>
      <w:r>
        <w:rPr>
          <w:rFonts w:ascii="Times New Roman" w:hAnsi="Times New Roman" w:cs="Times New Roman"/>
          <w:sz w:val="24"/>
          <w:szCs w:val="24"/>
        </w:rPr>
        <w:t xml:space="preserve"> </w:t>
      </w:r>
      <w:r w:rsidR="00BD0933">
        <w:rPr>
          <w:rFonts w:ascii="Times New Roman" w:hAnsi="Times New Roman" w:cs="Times New Roman"/>
          <w:sz w:val="24"/>
          <w:szCs w:val="24"/>
        </w:rPr>
        <w:t>s 13</w:t>
      </w:r>
      <w:r>
        <w:rPr>
          <w:rFonts w:ascii="Times New Roman" w:hAnsi="Times New Roman" w:cs="Times New Roman"/>
          <w:sz w:val="24"/>
          <w:szCs w:val="24"/>
        </w:rPr>
        <w:t xml:space="preserve"> of the Matrimonial Causes Act </w:t>
      </w:r>
      <w:r w:rsidR="00BD0933">
        <w:rPr>
          <w:rFonts w:ascii="Times New Roman" w:hAnsi="Times New Roman" w:cs="Times New Roman"/>
          <w:sz w:val="24"/>
          <w:szCs w:val="24"/>
        </w:rPr>
        <w:t>that forbids</w:t>
      </w:r>
      <w:r>
        <w:rPr>
          <w:rFonts w:ascii="Times New Roman" w:hAnsi="Times New Roman" w:cs="Times New Roman"/>
          <w:sz w:val="24"/>
          <w:szCs w:val="24"/>
        </w:rPr>
        <w:t xml:space="preserve"> seeking nullity first and if that fails proceeding on the ground of irretrievable breakdown </w:t>
      </w:r>
      <w:r w:rsidR="00006E15">
        <w:rPr>
          <w:rFonts w:ascii="Times New Roman" w:hAnsi="Times New Roman" w:cs="Times New Roman"/>
          <w:sz w:val="24"/>
          <w:szCs w:val="24"/>
        </w:rPr>
        <w:t>if</w:t>
      </w:r>
      <w:r>
        <w:rPr>
          <w:rFonts w:ascii="Times New Roman" w:hAnsi="Times New Roman" w:cs="Times New Roman"/>
          <w:sz w:val="24"/>
          <w:szCs w:val="24"/>
        </w:rPr>
        <w:t xml:space="preserve"> both are incorporated in the same summons.</w:t>
      </w:r>
      <w:r w:rsidR="00006E15">
        <w:rPr>
          <w:rFonts w:ascii="Times New Roman" w:hAnsi="Times New Roman" w:cs="Times New Roman"/>
          <w:sz w:val="24"/>
          <w:szCs w:val="24"/>
        </w:rPr>
        <w:t xml:space="preserve"> Evidence obviously has to be led to determine that which is most applicable from the factual spectrum of a case. </w:t>
      </w:r>
      <w:r w:rsidR="00006E15">
        <w:rPr>
          <w:rFonts w:ascii="Times New Roman" w:eastAsia="Times New Roman" w:hAnsi="Times New Roman" w:cs="Times New Roman"/>
          <w:color w:val="333333"/>
          <w:sz w:val="24"/>
          <w:szCs w:val="24"/>
          <w:lang w:eastAsia="en-ZW"/>
        </w:rPr>
        <w:t>Section 13 merely spells</w:t>
      </w:r>
      <w:r w:rsidR="00006E15" w:rsidRPr="008739D9">
        <w:rPr>
          <w:rFonts w:ascii="Times New Roman" w:eastAsia="Times New Roman" w:hAnsi="Times New Roman" w:cs="Times New Roman"/>
          <w:color w:val="333333"/>
          <w:sz w:val="24"/>
          <w:szCs w:val="24"/>
          <w:lang w:eastAsia="en-ZW"/>
        </w:rPr>
        <w:t xml:space="preserve"> out additional grounds of nullity of marriage which are in</w:t>
      </w:r>
      <w:r w:rsidR="00006E15" w:rsidRPr="008739D9">
        <w:rPr>
          <w:rFonts w:ascii="Times New Roman" w:hAnsi="Times New Roman" w:cs="Times New Roman"/>
          <w:sz w:val="24"/>
          <w:szCs w:val="24"/>
        </w:rPr>
        <w:t xml:space="preserve"> addition to any other ground on whic</w:t>
      </w:r>
      <w:r w:rsidR="00006E15">
        <w:rPr>
          <w:rFonts w:ascii="Times New Roman" w:hAnsi="Times New Roman" w:cs="Times New Roman"/>
          <w:sz w:val="24"/>
          <w:szCs w:val="24"/>
        </w:rPr>
        <w:t xml:space="preserve">h a marriage is by law voidable. It does not prohibit the joining of causes of action since after all both causes do not in any way change the true complexion of a case which is termination of the marriage. </w:t>
      </w:r>
    </w:p>
    <w:p w14:paraId="038FEF8F" w14:textId="26973DA4" w:rsidR="000D0492" w:rsidRPr="00AE3256" w:rsidRDefault="007C49B1" w:rsidP="00476D8D">
      <w:pPr>
        <w:spacing w:after="0" w:line="360" w:lineRule="auto"/>
        <w:ind w:firstLine="720"/>
        <w:jc w:val="both"/>
        <w:rPr>
          <w:rFonts w:ascii="Times New Roman" w:eastAsia="Times New Roman" w:hAnsi="Times New Roman" w:cs="Times New Roman"/>
          <w:color w:val="000000" w:themeColor="text1"/>
          <w:sz w:val="24"/>
          <w:szCs w:val="24"/>
          <w:lang w:eastAsia="en-ZW"/>
        </w:rPr>
      </w:pPr>
      <w:r>
        <w:rPr>
          <w:rFonts w:ascii="Times New Roman" w:hAnsi="Times New Roman" w:cs="Times New Roman"/>
          <w:sz w:val="24"/>
          <w:szCs w:val="24"/>
        </w:rPr>
        <w:t>The context under which a party seeks to depart from the usual</w:t>
      </w:r>
      <w:r w:rsidR="00006E15">
        <w:rPr>
          <w:rFonts w:ascii="Times New Roman" w:hAnsi="Times New Roman" w:cs="Times New Roman"/>
          <w:sz w:val="24"/>
          <w:szCs w:val="24"/>
        </w:rPr>
        <w:t xml:space="preserve"> mode of pleading one cause of action in a divorce case </w:t>
      </w:r>
      <w:r>
        <w:rPr>
          <w:rFonts w:ascii="Times New Roman" w:hAnsi="Times New Roman" w:cs="Times New Roman"/>
          <w:sz w:val="24"/>
          <w:szCs w:val="24"/>
        </w:rPr>
        <w:t>is what is important.</w:t>
      </w:r>
      <w:r w:rsidR="006D1BBE">
        <w:rPr>
          <w:rFonts w:ascii="Times New Roman" w:hAnsi="Times New Roman" w:cs="Times New Roman"/>
          <w:sz w:val="24"/>
          <w:szCs w:val="24"/>
        </w:rPr>
        <w:t xml:space="preserve"> </w:t>
      </w:r>
      <w:r w:rsidR="0084254F">
        <w:rPr>
          <w:rFonts w:ascii="Times New Roman" w:hAnsi="Times New Roman" w:cs="Times New Roman"/>
          <w:sz w:val="24"/>
          <w:szCs w:val="24"/>
        </w:rPr>
        <w:t>F</w:t>
      </w:r>
      <w:r w:rsidR="006D1BBE">
        <w:rPr>
          <w:rFonts w:ascii="Times New Roman" w:hAnsi="Times New Roman" w:cs="Times New Roman"/>
          <w:sz w:val="24"/>
          <w:szCs w:val="24"/>
        </w:rPr>
        <w:t xml:space="preserve">or </w:t>
      </w:r>
      <w:r w:rsidR="00006E15">
        <w:rPr>
          <w:rFonts w:ascii="Times New Roman" w:hAnsi="Times New Roman" w:cs="Times New Roman"/>
          <w:sz w:val="24"/>
          <w:szCs w:val="24"/>
        </w:rPr>
        <w:t>example,</w:t>
      </w:r>
      <w:r w:rsidR="006D1BBE">
        <w:rPr>
          <w:rFonts w:ascii="Times New Roman" w:hAnsi="Times New Roman" w:cs="Times New Roman"/>
          <w:sz w:val="24"/>
          <w:szCs w:val="24"/>
        </w:rPr>
        <w:t xml:space="preserve"> </w:t>
      </w:r>
      <w:r w:rsidR="000D0492" w:rsidRPr="00476D8D">
        <w:rPr>
          <w:rFonts w:ascii="Times New Roman" w:hAnsi="Times New Roman" w:cs="Times New Roman"/>
          <w:bCs/>
          <w:i/>
          <w:iCs/>
          <w:color w:val="000000" w:themeColor="text1"/>
          <w:sz w:val="24"/>
          <w:szCs w:val="24"/>
        </w:rPr>
        <w:t xml:space="preserve">Botha </w:t>
      </w:r>
      <w:r w:rsidR="000D0492" w:rsidRPr="00476D8D">
        <w:rPr>
          <w:rFonts w:ascii="Times New Roman" w:hAnsi="Times New Roman" w:cs="Times New Roman"/>
          <w:bCs/>
          <w:color w:val="000000" w:themeColor="text1"/>
          <w:sz w:val="24"/>
          <w:szCs w:val="24"/>
        </w:rPr>
        <w:t>v</w:t>
      </w:r>
      <w:r w:rsidR="000D0492" w:rsidRPr="00476D8D">
        <w:rPr>
          <w:rFonts w:ascii="Times New Roman" w:hAnsi="Times New Roman" w:cs="Times New Roman"/>
          <w:bCs/>
          <w:i/>
          <w:iCs/>
          <w:color w:val="000000" w:themeColor="text1"/>
          <w:sz w:val="24"/>
          <w:szCs w:val="24"/>
        </w:rPr>
        <w:t xml:space="preserve"> Steyn</w:t>
      </w:r>
      <w:r w:rsidR="000D0492">
        <w:rPr>
          <w:rFonts w:ascii="Times New Roman" w:hAnsi="Times New Roman" w:cs="Times New Roman"/>
          <w:b/>
          <w:color w:val="000000" w:themeColor="text1"/>
          <w:sz w:val="24"/>
          <w:szCs w:val="24"/>
        </w:rPr>
        <w:t xml:space="preserve"> </w:t>
      </w:r>
      <w:r w:rsidR="000D0492" w:rsidRPr="00AE3256">
        <w:rPr>
          <w:rFonts w:ascii="Times New Roman" w:eastAsia="Times New Roman" w:hAnsi="Times New Roman" w:cs="Times New Roman"/>
          <w:color w:val="000000" w:themeColor="text1"/>
          <w:sz w:val="24"/>
          <w:szCs w:val="24"/>
          <w:lang w:eastAsia="en-ZW"/>
        </w:rPr>
        <w:t>[2021] 4 All SA 87 (KZD)</w:t>
      </w:r>
      <w:r w:rsidR="0084254F">
        <w:rPr>
          <w:rFonts w:ascii="Times New Roman" w:eastAsia="Times New Roman" w:hAnsi="Times New Roman" w:cs="Times New Roman"/>
          <w:color w:val="000000" w:themeColor="text1"/>
          <w:sz w:val="24"/>
          <w:szCs w:val="24"/>
          <w:lang w:eastAsia="en-ZW"/>
        </w:rPr>
        <w:t xml:space="preserve"> the</w:t>
      </w:r>
      <w:r w:rsidR="00006E15">
        <w:rPr>
          <w:rFonts w:ascii="Times New Roman" w:eastAsia="Times New Roman" w:hAnsi="Times New Roman" w:cs="Times New Roman"/>
          <w:color w:val="000000" w:themeColor="text1"/>
          <w:sz w:val="24"/>
          <w:szCs w:val="24"/>
          <w:lang w:eastAsia="en-ZW"/>
        </w:rPr>
        <w:t xml:space="preserve"> </w:t>
      </w:r>
      <w:r w:rsidR="006D1BBE">
        <w:rPr>
          <w:rFonts w:ascii="Times New Roman" w:eastAsia="Times New Roman" w:hAnsi="Times New Roman" w:cs="Times New Roman"/>
          <w:color w:val="000000" w:themeColor="text1"/>
          <w:sz w:val="24"/>
          <w:szCs w:val="24"/>
          <w:lang w:eastAsia="en-ZW"/>
        </w:rPr>
        <w:t>plaintiff</w:t>
      </w:r>
      <w:r w:rsidR="00006E15">
        <w:rPr>
          <w:rFonts w:ascii="Times New Roman" w:eastAsia="Times New Roman" w:hAnsi="Times New Roman" w:cs="Times New Roman"/>
          <w:color w:val="000000" w:themeColor="text1"/>
          <w:sz w:val="24"/>
          <w:szCs w:val="24"/>
          <w:lang w:eastAsia="en-ZW"/>
        </w:rPr>
        <w:t xml:space="preserve"> </w:t>
      </w:r>
      <w:r w:rsidR="006D1BBE">
        <w:rPr>
          <w:rFonts w:ascii="Times New Roman" w:eastAsia="Times New Roman" w:hAnsi="Times New Roman" w:cs="Times New Roman"/>
          <w:color w:val="000000" w:themeColor="text1"/>
          <w:sz w:val="24"/>
          <w:szCs w:val="24"/>
          <w:lang w:eastAsia="en-ZW"/>
        </w:rPr>
        <w:t>issued</w:t>
      </w:r>
      <w:r w:rsidR="00006E15">
        <w:rPr>
          <w:rFonts w:ascii="Times New Roman" w:eastAsia="Times New Roman" w:hAnsi="Times New Roman" w:cs="Times New Roman"/>
          <w:color w:val="000000" w:themeColor="text1"/>
          <w:sz w:val="24"/>
          <w:szCs w:val="24"/>
          <w:lang w:eastAsia="en-ZW"/>
        </w:rPr>
        <w:t xml:space="preserve"> </w:t>
      </w:r>
      <w:r w:rsidR="006D1BBE">
        <w:rPr>
          <w:rFonts w:ascii="Times New Roman" w:eastAsia="Times New Roman" w:hAnsi="Times New Roman" w:cs="Times New Roman"/>
          <w:color w:val="000000" w:themeColor="text1"/>
          <w:sz w:val="24"/>
          <w:szCs w:val="24"/>
          <w:lang w:eastAsia="en-ZW"/>
        </w:rPr>
        <w:t>summons for</w:t>
      </w:r>
      <w:r w:rsidR="00006E15">
        <w:rPr>
          <w:rFonts w:ascii="Times New Roman" w:eastAsia="Times New Roman" w:hAnsi="Times New Roman" w:cs="Times New Roman"/>
          <w:color w:val="000000" w:themeColor="text1"/>
          <w:sz w:val="24"/>
          <w:szCs w:val="24"/>
          <w:lang w:eastAsia="en-ZW"/>
        </w:rPr>
        <w:t xml:space="preserve"> </w:t>
      </w:r>
      <w:r w:rsidR="006D1BBE">
        <w:rPr>
          <w:rFonts w:ascii="Times New Roman" w:eastAsia="Times New Roman" w:hAnsi="Times New Roman" w:cs="Times New Roman"/>
          <w:color w:val="000000" w:themeColor="text1"/>
          <w:sz w:val="24"/>
          <w:szCs w:val="24"/>
          <w:lang w:eastAsia="en-ZW"/>
        </w:rPr>
        <w:t>divorce and in the alternative,</w:t>
      </w:r>
      <w:r w:rsidR="00006E15">
        <w:rPr>
          <w:rFonts w:ascii="Times New Roman" w:eastAsia="Times New Roman" w:hAnsi="Times New Roman" w:cs="Times New Roman"/>
          <w:color w:val="000000" w:themeColor="text1"/>
          <w:sz w:val="24"/>
          <w:szCs w:val="24"/>
          <w:lang w:eastAsia="en-ZW"/>
        </w:rPr>
        <w:t xml:space="preserve"> </w:t>
      </w:r>
      <w:r w:rsidR="006D1BBE">
        <w:rPr>
          <w:rFonts w:ascii="Times New Roman" w:eastAsia="Times New Roman" w:hAnsi="Times New Roman" w:cs="Times New Roman"/>
          <w:color w:val="000000" w:themeColor="text1"/>
          <w:sz w:val="24"/>
          <w:szCs w:val="24"/>
          <w:lang w:eastAsia="en-ZW"/>
        </w:rPr>
        <w:t>if the</w:t>
      </w:r>
      <w:r w:rsidR="00006E15">
        <w:rPr>
          <w:rFonts w:ascii="Times New Roman" w:eastAsia="Times New Roman" w:hAnsi="Times New Roman" w:cs="Times New Roman"/>
          <w:color w:val="000000" w:themeColor="text1"/>
          <w:sz w:val="24"/>
          <w:szCs w:val="24"/>
          <w:lang w:eastAsia="en-ZW"/>
        </w:rPr>
        <w:t xml:space="preserve"> </w:t>
      </w:r>
      <w:r w:rsidR="006D1BBE">
        <w:rPr>
          <w:rFonts w:ascii="Times New Roman" w:eastAsia="Times New Roman" w:hAnsi="Times New Roman" w:cs="Times New Roman"/>
          <w:color w:val="000000" w:themeColor="text1"/>
          <w:sz w:val="24"/>
          <w:szCs w:val="24"/>
          <w:lang w:eastAsia="en-ZW"/>
        </w:rPr>
        <w:t>court</w:t>
      </w:r>
      <w:r w:rsidR="00006E15">
        <w:rPr>
          <w:rFonts w:ascii="Times New Roman" w:eastAsia="Times New Roman" w:hAnsi="Times New Roman" w:cs="Times New Roman"/>
          <w:color w:val="000000" w:themeColor="text1"/>
          <w:sz w:val="24"/>
          <w:szCs w:val="24"/>
          <w:lang w:eastAsia="en-ZW"/>
        </w:rPr>
        <w:t xml:space="preserve"> </w:t>
      </w:r>
      <w:r w:rsidR="006D1BBE">
        <w:rPr>
          <w:rFonts w:ascii="Times New Roman" w:eastAsia="Times New Roman" w:hAnsi="Times New Roman" w:cs="Times New Roman"/>
          <w:color w:val="000000" w:themeColor="text1"/>
          <w:sz w:val="24"/>
          <w:szCs w:val="24"/>
          <w:lang w:eastAsia="en-ZW"/>
        </w:rPr>
        <w:t>found that there</w:t>
      </w:r>
      <w:r w:rsidR="00006E15">
        <w:rPr>
          <w:rFonts w:ascii="Times New Roman" w:eastAsia="Times New Roman" w:hAnsi="Times New Roman" w:cs="Times New Roman"/>
          <w:color w:val="000000" w:themeColor="text1"/>
          <w:sz w:val="24"/>
          <w:szCs w:val="24"/>
          <w:lang w:eastAsia="en-ZW"/>
        </w:rPr>
        <w:t xml:space="preserve"> </w:t>
      </w:r>
      <w:r w:rsidR="006D1BBE">
        <w:rPr>
          <w:rFonts w:ascii="Times New Roman" w:eastAsia="Times New Roman" w:hAnsi="Times New Roman" w:cs="Times New Roman"/>
          <w:color w:val="000000" w:themeColor="text1"/>
          <w:sz w:val="24"/>
          <w:szCs w:val="24"/>
          <w:lang w:eastAsia="en-ZW"/>
        </w:rPr>
        <w:t>was no valid</w:t>
      </w:r>
      <w:r w:rsidR="00006E15">
        <w:rPr>
          <w:rFonts w:ascii="Times New Roman" w:eastAsia="Times New Roman" w:hAnsi="Times New Roman" w:cs="Times New Roman"/>
          <w:color w:val="000000" w:themeColor="text1"/>
          <w:sz w:val="24"/>
          <w:szCs w:val="24"/>
          <w:lang w:eastAsia="en-ZW"/>
        </w:rPr>
        <w:t xml:space="preserve"> marriage,</w:t>
      </w:r>
      <w:r w:rsidR="006D1BBE">
        <w:rPr>
          <w:rFonts w:ascii="Times New Roman" w:eastAsia="Times New Roman" w:hAnsi="Times New Roman" w:cs="Times New Roman"/>
          <w:color w:val="000000" w:themeColor="text1"/>
          <w:sz w:val="24"/>
          <w:szCs w:val="24"/>
          <w:lang w:eastAsia="en-ZW"/>
        </w:rPr>
        <w:t xml:space="preserve"> she had</w:t>
      </w:r>
      <w:r w:rsidR="00006E15">
        <w:rPr>
          <w:rFonts w:ascii="Times New Roman" w:eastAsia="Times New Roman" w:hAnsi="Times New Roman" w:cs="Times New Roman"/>
          <w:color w:val="000000" w:themeColor="text1"/>
          <w:sz w:val="24"/>
          <w:szCs w:val="24"/>
          <w:lang w:eastAsia="en-ZW"/>
        </w:rPr>
        <w:t xml:space="preserve"> </w:t>
      </w:r>
      <w:r w:rsidR="006D1BBE">
        <w:rPr>
          <w:rFonts w:ascii="Times New Roman" w:eastAsia="Times New Roman" w:hAnsi="Times New Roman" w:cs="Times New Roman"/>
          <w:color w:val="000000" w:themeColor="text1"/>
          <w:sz w:val="24"/>
          <w:szCs w:val="24"/>
          <w:lang w:eastAsia="en-ZW"/>
        </w:rPr>
        <w:t>sought</w:t>
      </w:r>
      <w:r w:rsidR="00006E15">
        <w:rPr>
          <w:rFonts w:ascii="Times New Roman" w:eastAsia="Times New Roman" w:hAnsi="Times New Roman" w:cs="Times New Roman"/>
          <w:color w:val="000000" w:themeColor="text1"/>
          <w:sz w:val="24"/>
          <w:szCs w:val="24"/>
          <w:lang w:eastAsia="en-ZW"/>
        </w:rPr>
        <w:t xml:space="preserve"> </w:t>
      </w:r>
      <w:r w:rsidR="006D1BBE">
        <w:rPr>
          <w:rFonts w:ascii="Times New Roman" w:eastAsia="Times New Roman" w:hAnsi="Times New Roman" w:cs="Times New Roman"/>
          <w:color w:val="000000" w:themeColor="text1"/>
          <w:sz w:val="24"/>
          <w:szCs w:val="24"/>
          <w:lang w:eastAsia="en-ZW"/>
        </w:rPr>
        <w:t>ancillary benefits on the</w:t>
      </w:r>
      <w:r w:rsidR="00006E15">
        <w:rPr>
          <w:rFonts w:ascii="Times New Roman" w:eastAsia="Times New Roman" w:hAnsi="Times New Roman" w:cs="Times New Roman"/>
          <w:color w:val="000000" w:themeColor="text1"/>
          <w:sz w:val="24"/>
          <w:szCs w:val="24"/>
          <w:lang w:eastAsia="en-ZW"/>
        </w:rPr>
        <w:t xml:space="preserve"> </w:t>
      </w:r>
      <w:r w:rsidR="006D1BBE">
        <w:rPr>
          <w:rFonts w:ascii="Times New Roman" w:eastAsia="Times New Roman" w:hAnsi="Times New Roman" w:cs="Times New Roman"/>
          <w:color w:val="000000" w:themeColor="text1"/>
          <w:sz w:val="24"/>
          <w:szCs w:val="24"/>
          <w:lang w:eastAsia="en-ZW"/>
        </w:rPr>
        <w:t>basis that</w:t>
      </w:r>
      <w:r w:rsidR="00006E15">
        <w:rPr>
          <w:rFonts w:ascii="Times New Roman" w:eastAsia="Times New Roman" w:hAnsi="Times New Roman" w:cs="Times New Roman"/>
          <w:color w:val="000000" w:themeColor="text1"/>
          <w:sz w:val="24"/>
          <w:szCs w:val="24"/>
          <w:lang w:eastAsia="en-ZW"/>
        </w:rPr>
        <w:t xml:space="preserve"> </w:t>
      </w:r>
      <w:r w:rsidR="006D1BBE">
        <w:rPr>
          <w:rFonts w:ascii="Times New Roman" w:eastAsia="Times New Roman" w:hAnsi="Times New Roman" w:cs="Times New Roman"/>
          <w:color w:val="000000" w:themeColor="text1"/>
          <w:sz w:val="24"/>
          <w:szCs w:val="24"/>
          <w:lang w:eastAsia="en-ZW"/>
        </w:rPr>
        <w:t>she had been regarded as a wife.</w:t>
      </w:r>
      <w:r w:rsidR="0084254F">
        <w:rPr>
          <w:rFonts w:ascii="Times New Roman" w:eastAsia="Times New Roman" w:hAnsi="Times New Roman" w:cs="Times New Roman"/>
          <w:color w:val="000000" w:themeColor="text1"/>
          <w:sz w:val="24"/>
          <w:szCs w:val="24"/>
          <w:lang w:eastAsia="en-ZW"/>
        </w:rPr>
        <w:t xml:space="preserve"> An exception</w:t>
      </w:r>
      <w:r w:rsidR="00006E15">
        <w:rPr>
          <w:rFonts w:ascii="Times New Roman" w:eastAsia="Times New Roman" w:hAnsi="Times New Roman" w:cs="Times New Roman"/>
          <w:color w:val="000000" w:themeColor="text1"/>
          <w:sz w:val="24"/>
          <w:szCs w:val="24"/>
          <w:lang w:eastAsia="en-ZW"/>
        </w:rPr>
        <w:t xml:space="preserve"> </w:t>
      </w:r>
      <w:r w:rsidR="0084254F">
        <w:rPr>
          <w:rFonts w:ascii="Times New Roman" w:eastAsia="Times New Roman" w:hAnsi="Times New Roman" w:cs="Times New Roman"/>
          <w:color w:val="000000" w:themeColor="text1"/>
          <w:sz w:val="24"/>
          <w:szCs w:val="24"/>
          <w:lang w:eastAsia="en-ZW"/>
        </w:rPr>
        <w:t>to the</w:t>
      </w:r>
      <w:r w:rsidR="00006E15">
        <w:rPr>
          <w:rFonts w:ascii="Times New Roman" w:eastAsia="Times New Roman" w:hAnsi="Times New Roman" w:cs="Times New Roman"/>
          <w:color w:val="000000" w:themeColor="text1"/>
          <w:sz w:val="24"/>
          <w:szCs w:val="24"/>
          <w:lang w:eastAsia="en-ZW"/>
        </w:rPr>
        <w:t xml:space="preserve"> </w:t>
      </w:r>
      <w:r w:rsidR="0084254F">
        <w:rPr>
          <w:rFonts w:ascii="Times New Roman" w:eastAsia="Times New Roman" w:hAnsi="Times New Roman" w:cs="Times New Roman"/>
          <w:color w:val="000000" w:themeColor="text1"/>
          <w:sz w:val="24"/>
          <w:szCs w:val="24"/>
          <w:lang w:eastAsia="en-ZW"/>
        </w:rPr>
        <w:t>claim as</w:t>
      </w:r>
      <w:r w:rsidR="00006E15">
        <w:rPr>
          <w:rFonts w:ascii="Times New Roman" w:eastAsia="Times New Roman" w:hAnsi="Times New Roman" w:cs="Times New Roman"/>
          <w:color w:val="000000" w:themeColor="text1"/>
          <w:sz w:val="24"/>
          <w:szCs w:val="24"/>
          <w:lang w:eastAsia="en-ZW"/>
        </w:rPr>
        <w:t xml:space="preserve"> </w:t>
      </w:r>
      <w:r w:rsidR="0084254F">
        <w:rPr>
          <w:rFonts w:ascii="Times New Roman" w:eastAsia="Times New Roman" w:hAnsi="Times New Roman" w:cs="Times New Roman"/>
          <w:color w:val="000000" w:themeColor="text1"/>
          <w:sz w:val="24"/>
          <w:szCs w:val="24"/>
          <w:lang w:eastAsia="en-ZW"/>
        </w:rPr>
        <w:t>vague and embarrassing had</w:t>
      </w:r>
      <w:r w:rsidR="00006E15">
        <w:rPr>
          <w:rFonts w:ascii="Times New Roman" w:eastAsia="Times New Roman" w:hAnsi="Times New Roman" w:cs="Times New Roman"/>
          <w:color w:val="000000" w:themeColor="text1"/>
          <w:sz w:val="24"/>
          <w:szCs w:val="24"/>
          <w:lang w:eastAsia="en-ZW"/>
        </w:rPr>
        <w:t xml:space="preserve"> </w:t>
      </w:r>
      <w:r w:rsidR="0084254F">
        <w:rPr>
          <w:rFonts w:ascii="Times New Roman" w:eastAsia="Times New Roman" w:hAnsi="Times New Roman" w:cs="Times New Roman"/>
          <w:color w:val="000000" w:themeColor="text1"/>
          <w:sz w:val="24"/>
          <w:szCs w:val="24"/>
          <w:lang w:eastAsia="en-ZW"/>
        </w:rPr>
        <w:t>been</w:t>
      </w:r>
      <w:r w:rsidR="00006E15">
        <w:rPr>
          <w:rFonts w:ascii="Times New Roman" w:eastAsia="Times New Roman" w:hAnsi="Times New Roman" w:cs="Times New Roman"/>
          <w:color w:val="000000" w:themeColor="text1"/>
          <w:sz w:val="24"/>
          <w:szCs w:val="24"/>
          <w:lang w:eastAsia="en-ZW"/>
        </w:rPr>
        <w:t xml:space="preserve"> </w:t>
      </w:r>
      <w:r w:rsidR="0084254F">
        <w:rPr>
          <w:rFonts w:ascii="Times New Roman" w:eastAsia="Times New Roman" w:hAnsi="Times New Roman" w:cs="Times New Roman"/>
          <w:color w:val="000000" w:themeColor="text1"/>
          <w:sz w:val="24"/>
          <w:szCs w:val="24"/>
          <w:lang w:eastAsia="en-ZW"/>
        </w:rPr>
        <w:t>taken</w:t>
      </w:r>
      <w:r w:rsidR="00006E15">
        <w:rPr>
          <w:rFonts w:ascii="Times New Roman" w:eastAsia="Times New Roman" w:hAnsi="Times New Roman" w:cs="Times New Roman"/>
          <w:color w:val="000000" w:themeColor="text1"/>
          <w:sz w:val="24"/>
          <w:szCs w:val="24"/>
          <w:lang w:eastAsia="en-ZW"/>
        </w:rPr>
        <w:t xml:space="preserve"> </w:t>
      </w:r>
      <w:r w:rsidR="0084254F">
        <w:rPr>
          <w:rFonts w:ascii="Times New Roman" w:eastAsia="Times New Roman" w:hAnsi="Times New Roman" w:cs="Times New Roman"/>
          <w:color w:val="000000" w:themeColor="text1"/>
          <w:sz w:val="24"/>
          <w:szCs w:val="24"/>
          <w:lang w:eastAsia="en-ZW"/>
        </w:rPr>
        <w:t>and</w:t>
      </w:r>
      <w:r w:rsidR="00006E15">
        <w:rPr>
          <w:rFonts w:ascii="Times New Roman" w:eastAsia="Times New Roman" w:hAnsi="Times New Roman" w:cs="Times New Roman"/>
          <w:color w:val="000000" w:themeColor="text1"/>
          <w:sz w:val="24"/>
          <w:szCs w:val="24"/>
          <w:lang w:eastAsia="en-ZW"/>
        </w:rPr>
        <w:t xml:space="preserve"> </w:t>
      </w:r>
      <w:r w:rsidR="0084254F">
        <w:rPr>
          <w:rFonts w:ascii="Times New Roman" w:eastAsia="Times New Roman" w:hAnsi="Times New Roman" w:cs="Times New Roman"/>
          <w:color w:val="000000" w:themeColor="text1"/>
          <w:sz w:val="24"/>
          <w:szCs w:val="24"/>
          <w:lang w:eastAsia="en-ZW"/>
        </w:rPr>
        <w:t>an order granted that</w:t>
      </w:r>
      <w:r w:rsidR="00006E15">
        <w:rPr>
          <w:rFonts w:ascii="Times New Roman" w:eastAsia="Times New Roman" w:hAnsi="Times New Roman" w:cs="Times New Roman"/>
          <w:color w:val="000000" w:themeColor="text1"/>
          <w:sz w:val="24"/>
          <w:szCs w:val="24"/>
          <w:lang w:eastAsia="en-ZW"/>
        </w:rPr>
        <w:t xml:space="preserve"> </w:t>
      </w:r>
      <w:r w:rsidR="0084254F">
        <w:rPr>
          <w:rFonts w:ascii="Times New Roman" w:eastAsia="Times New Roman" w:hAnsi="Times New Roman" w:cs="Times New Roman"/>
          <w:color w:val="000000" w:themeColor="text1"/>
          <w:sz w:val="24"/>
          <w:szCs w:val="24"/>
          <w:lang w:eastAsia="en-ZW"/>
        </w:rPr>
        <w:t>the issue</w:t>
      </w:r>
      <w:r w:rsidR="00006E15">
        <w:rPr>
          <w:rFonts w:ascii="Times New Roman" w:eastAsia="Times New Roman" w:hAnsi="Times New Roman" w:cs="Times New Roman"/>
          <w:color w:val="000000" w:themeColor="text1"/>
          <w:sz w:val="24"/>
          <w:szCs w:val="24"/>
          <w:lang w:eastAsia="en-ZW"/>
        </w:rPr>
        <w:t xml:space="preserve"> </w:t>
      </w:r>
      <w:r w:rsidR="0084254F">
        <w:rPr>
          <w:rFonts w:ascii="Times New Roman" w:eastAsia="Times New Roman" w:hAnsi="Times New Roman" w:cs="Times New Roman"/>
          <w:color w:val="000000" w:themeColor="text1"/>
          <w:sz w:val="24"/>
          <w:szCs w:val="24"/>
          <w:lang w:eastAsia="en-ZW"/>
        </w:rPr>
        <w:t>would be determined at the</w:t>
      </w:r>
      <w:r w:rsidR="00006E15">
        <w:rPr>
          <w:rFonts w:ascii="Times New Roman" w:eastAsia="Times New Roman" w:hAnsi="Times New Roman" w:cs="Times New Roman"/>
          <w:color w:val="000000" w:themeColor="text1"/>
          <w:sz w:val="24"/>
          <w:szCs w:val="24"/>
          <w:lang w:eastAsia="en-ZW"/>
        </w:rPr>
        <w:t xml:space="preserve"> </w:t>
      </w:r>
      <w:r w:rsidR="0084254F">
        <w:rPr>
          <w:rFonts w:ascii="Times New Roman" w:eastAsia="Times New Roman" w:hAnsi="Times New Roman" w:cs="Times New Roman"/>
          <w:color w:val="000000" w:themeColor="text1"/>
          <w:sz w:val="24"/>
          <w:szCs w:val="24"/>
          <w:lang w:eastAsia="en-ZW"/>
        </w:rPr>
        <w:t>main hearing.</w:t>
      </w:r>
      <w:r w:rsidR="00006E15">
        <w:rPr>
          <w:rFonts w:ascii="Times New Roman" w:eastAsia="Times New Roman" w:hAnsi="Times New Roman" w:cs="Times New Roman"/>
          <w:color w:val="000000" w:themeColor="text1"/>
          <w:sz w:val="24"/>
          <w:szCs w:val="24"/>
          <w:lang w:eastAsia="en-ZW"/>
        </w:rPr>
        <w:t xml:space="preserve"> </w:t>
      </w:r>
      <w:r w:rsidR="006D1BBE">
        <w:rPr>
          <w:rFonts w:ascii="Times New Roman" w:eastAsia="Times New Roman" w:hAnsi="Times New Roman" w:cs="Times New Roman"/>
          <w:color w:val="000000" w:themeColor="text1"/>
          <w:sz w:val="24"/>
          <w:szCs w:val="24"/>
          <w:lang w:eastAsia="en-ZW"/>
        </w:rPr>
        <w:t xml:space="preserve">The court </w:t>
      </w:r>
      <w:r w:rsidR="0084254F">
        <w:rPr>
          <w:rFonts w:ascii="Times New Roman" w:eastAsia="Times New Roman" w:hAnsi="Times New Roman" w:cs="Times New Roman"/>
          <w:color w:val="000000" w:themeColor="text1"/>
          <w:sz w:val="24"/>
          <w:szCs w:val="24"/>
          <w:lang w:eastAsia="en-ZW"/>
        </w:rPr>
        <w:lastRenderedPageBreak/>
        <w:t>ultimately</w:t>
      </w:r>
      <w:r w:rsidR="00006E15">
        <w:rPr>
          <w:rFonts w:ascii="Times New Roman" w:eastAsia="Times New Roman" w:hAnsi="Times New Roman" w:cs="Times New Roman"/>
          <w:color w:val="000000" w:themeColor="text1"/>
          <w:sz w:val="24"/>
          <w:szCs w:val="24"/>
          <w:lang w:eastAsia="en-ZW"/>
        </w:rPr>
        <w:t xml:space="preserve"> </w:t>
      </w:r>
      <w:r w:rsidR="006D1BBE">
        <w:rPr>
          <w:rFonts w:ascii="Times New Roman" w:eastAsia="Times New Roman" w:hAnsi="Times New Roman" w:cs="Times New Roman"/>
          <w:color w:val="000000" w:themeColor="text1"/>
          <w:sz w:val="24"/>
          <w:szCs w:val="24"/>
          <w:lang w:eastAsia="en-ZW"/>
        </w:rPr>
        <w:t>dismissed</w:t>
      </w:r>
      <w:r w:rsidR="00006E15">
        <w:rPr>
          <w:rFonts w:ascii="Times New Roman" w:eastAsia="Times New Roman" w:hAnsi="Times New Roman" w:cs="Times New Roman"/>
          <w:color w:val="000000" w:themeColor="text1"/>
          <w:sz w:val="24"/>
          <w:szCs w:val="24"/>
          <w:lang w:eastAsia="en-ZW"/>
        </w:rPr>
        <w:t xml:space="preserve"> </w:t>
      </w:r>
      <w:r w:rsidR="006D1BBE">
        <w:rPr>
          <w:rFonts w:ascii="Times New Roman" w:eastAsia="Times New Roman" w:hAnsi="Times New Roman" w:cs="Times New Roman"/>
          <w:color w:val="000000" w:themeColor="text1"/>
          <w:sz w:val="24"/>
          <w:szCs w:val="24"/>
          <w:lang w:eastAsia="en-ZW"/>
        </w:rPr>
        <w:t>her</w:t>
      </w:r>
      <w:r w:rsidR="00006E15">
        <w:rPr>
          <w:rFonts w:ascii="Times New Roman" w:eastAsia="Times New Roman" w:hAnsi="Times New Roman" w:cs="Times New Roman"/>
          <w:color w:val="000000" w:themeColor="text1"/>
          <w:sz w:val="24"/>
          <w:szCs w:val="24"/>
          <w:lang w:eastAsia="en-ZW"/>
        </w:rPr>
        <w:t xml:space="preserve"> </w:t>
      </w:r>
      <w:r w:rsidR="006D1BBE">
        <w:rPr>
          <w:rFonts w:ascii="Times New Roman" w:eastAsia="Times New Roman" w:hAnsi="Times New Roman" w:cs="Times New Roman"/>
          <w:color w:val="000000" w:themeColor="text1"/>
          <w:sz w:val="24"/>
          <w:szCs w:val="24"/>
          <w:lang w:eastAsia="en-ZW"/>
        </w:rPr>
        <w:t>action on the</w:t>
      </w:r>
      <w:r w:rsidR="00006E15">
        <w:rPr>
          <w:rFonts w:ascii="Times New Roman" w:eastAsia="Times New Roman" w:hAnsi="Times New Roman" w:cs="Times New Roman"/>
          <w:color w:val="000000" w:themeColor="text1"/>
          <w:sz w:val="24"/>
          <w:szCs w:val="24"/>
          <w:lang w:eastAsia="en-ZW"/>
        </w:rPr>
        <w:t xml:space="preserve"> </w:t>
      </w:r>
      <w:r w:rsidR="006D1BBE">
        <w:rPr>
          <w:rFonts w:ascii="Times New Roman" w:eastAsia="Times New Roman" w:hAnsi="Times New Roman" w:cs="Times New Roman"/>
          <w:color w:val="000000" w:themeColor="text1"/>
          <w:sz w:val="24"/>
          <w:szCs w:val="24"/>
          <w:lang w:eastAsia="en-ZW"/>
        </w:rPr>
        <w:t>basis of</w:t>
      </w:r>
      <w:r w:rsidR="00006E15">
        <w:rPr>
          <w:rFonts w:ascii="Times New Roman" w:eastAsia="Times New Roman" w:hAnsi="Times New Roman" w:cs="Times New Roman"/>
          <w:color w:val="000000" w:themeColor="text1"/>
          <w:sz w:val="24"/>
          <w:szCs w:val="24"/>
          <w:lang w:eastAsia="en-ZW"/>
        </w:rPr>
        <w:t xml:space="preserve"> </w:t>
      </w:r>
      <w:r w:rsidR="006D1BBE">
        <w:rPr>
          <w:rFonts w:ascii="Times New Roman" w:eastAsia="Times New Roman" w:hAnsi="Times New Roman" w:cs="Times New Roman"/>
          <w:color w:val="000000" w:themeColor="text1"/>
          <w:sz w:val="24"/>
          <w:szCs w:val="24"/>
          <w:lang w:eastAsia="en-ZW"/>
        </w:rPr>
        <w:t>nullity of her</w:t>
      </w:r>
      <w:r w:rsidR="00006E15">
        <w:rPr>
          <w:rFonts w:ascii="Times New Roman" w:eastAsia="Times New Roman" w:hAnsi="Times New Roman" w:cs="Times New Roman"/>
          <w:color w:val="000000" w:themeColor="text1"/>
          <w:sz w:val="24"/>
          <w:szCs w:val="24"/>
          <w:lang w:eastAsia="en-ZW"/>
        </w:rPr>
        <w:t xml:space="preserve"> </w:t>
      </w:r>
      <w:r w:rsidR="006D1BBE">
        <w:rPr>
          <w:rFonts w:ascii="Times New Roman" w:eastAsia="Times New Roman" w:hAnsi="Times New Roman" w:cs="Times New Roman"/>
          <w:color w:val="000000" w:themeColor="text1"/>
          <w:sz w:val="24"/>
          <w:szCs w:val="24"/>
          <w:lang w:eastAsia="en-ZW"/>
        </w:rPr>
        <w:t>marriage, having</w:t>
      </w:r>
      <w:r w:rsidR="00006E15">
        <w:rPr>
          <w:rFonts w:ascii="Times New Roman" w:eastAsia="Times New Roman" w:hAnsi="Times New Roman" w:cs="Times New Roman"/>
          <w:color w:val="000000" w:themeColor="text1"/>
          <w:sz w:val="24"/>
          <w:szCs w:val="24"/>
          <w:lang w:eastAsia="en-ZW"/>
        </w:rPr>
        <w:t xml:space="preserve"> </w:t>
      </w:r>
      <w:r w:rsidR="006D1BBE">
        <w:rPr>
          <w:rFonts w:ascii="Times New Roman" w:eastAsia="Times New Roman" w:hAnsi="Times New Roman" w:cs="Times New Roman"/>
          <w:color w:val="000000" w:themeColor="text1"/>
          <w:sz w:val="24"/>
          <w:szCs w:val="24"/>
          <w:lang w:eastAsia="en-ZW"/>
        </w:rPr>
        <w:t>started off</w:t>
      </w:r>
      <w:r w:rsidR="00006E15">
        <w:rPr>
          <w:rFonts w:ascii="Times New Roman" w:eastAsia="Times New Roman" w:hAnsi="Times New Roman" w:cs="Times New Roman"/>
          <w:color w:val="000000" w:themeColor="text1"/>
          <w:sz w:val="24"/>
          <w:szCs w:val="24"/>
          <w:lang w:eastAsia="en-ZW"/>
        </w:rPr>
        <w:t xml:space="preserve"> </w:t>
      </w:r>
      <w:r w:rsidR="006D1BBE">
        <w:rPr>
          <w:rFonts w:ascii="Times New Roman" w:eastAsia="Times New Roman" w:hAnsi="Times New Roman" w:cs="Times New Roman"/>
          <w:color w:val="000000" w:themeColor="text1"/>
          <w:sz w:val="24"/>
          <w:szCs w:val="24"/>
          <w:lang w:eastAsia="en-ZW"/>
        </w:rPr>
        <w:t>by addressing whether factually there</w:t>
      </w:r>
      <w:r w:rsidR="00006E15">
        <w:rPr>
          <w:rFonts w:ascii="Times New Roman" w:eastAsia="Times New Roman" w:hAnsi="Times New Roman" w:cs="Times New Roman"/>
          <w:color w:val="000000" w:themeColor="text1"/>
          <w:sz w:val="24"/>
          <w:szCs w:val="24"/>
          <w:lang w:eastAsia="en-ZW"/>
        </w:rPr>
        <w:t xml:space="preserve"> </w:t>
      </w:r>
      <w:r w:rsidR="006D1BBE">
        <w:rPr>
          <w:rFonts w:ascii="Times New Roman" w:eastAsia="Times New Roman" w:hAnsi="Times New Roman" w:cs="Times New Roman"/>
          <w:color w:val="000000" w:themeColor="text1"/>
          <w:sz w:val="24"/>
          <w:szCs w:val="24"/>
          <w:lang w:eastAsia="en-ZW"/>
        </w:rPr>
        <w:t>was a marriage.</w:t>
      </w:r>
    </w:p>
    <w:p w14:paraId="28C0832E" w14:textId="7DC238D7" w:rsidR="000D0492" w:rsidRPr="008739D9" w:rsidRDefault="000D0492" w:rsidP="00476D8D">
      <w:pPr>
        <w:spacing w:after="0" w:line="360" w:lineRule="auto"/>
        <w:ind w:firstLine="720"/>
        <w:jc w:val="both"/>
        <w:rPr>
          <w:rFonts w:ascii="Times New Roman" w:eastAsia="Times New Roman" w:hAnsi="Times New Roman" w:cs="Times New Roman"/>
          <w:color w:val="333333"/>
          <w:sz w:val="24"/>
          <w:szCs w:val="24"/>
          <w:lang w:eastAsia="en-ZW"/>
        </w:rPr>
      </w:pPr>
      <w:r w:rsidRPr="008739D9">
        <w:rPr>
          <w:rFonts w:ascii="Times New Roman" w:eastAsia="Times New Roman" w:hAnsi="Times New Roman" w:cs="Times New Roman"/>
          <w:color w:val="333333"/>
          <w:sz w:val="24"/>
          <w:szCs w:val="24"/>
          <w:lang w:eastAsia="en-ZW"/>
        </w:rPr>
        <w:t>Whilst it is generally not the norm to have tw</w:t>
      </w:r>
      <w:r w:rsidR="0084254F">
        <w:rPr>
          <w:rFonts w:ascii="Times New Roman" w:eastAsia="Times New Roman" w:hAnsi="Times New Roman" w:cs="Times New Roman"/>
          <w:color w:val="333333"/>
          <w:sz w:val="24"/>
          <w:szCs w:val="24"/>
          <w:lang w:eastAsia="en-ZW"/>
        </w:rPr>
        <w:t>o</w:t>
      </w:r>
      <w:r w:rsidRPr="008739D9">
        <w:rPr>
          <w:rFonts w:ascii="Times New Roman" w:eastAsia="Times New Roman" w:hAnsi="Times New Roman" w:cs="Times New Roman"/>
          <w:color w:val="333333"/>
          <w:sz w:val="24"/>
          <w:szCs w:val="24"/>
          <w:lang w:eastAsia="en-ZW"/>
        </w:rPr>
        <w:t xml:space="preserve"> causes of actions in</w:t>
      </w:r>
      <w:r w:rsidR="00006E15">
        <w:rPr>
          <w:rFonts w:ascii="Times New Roman" w:eastAsia="Times New Roman" w:hAnsi="Times New Roman" w:cs="Times New Roman"/>
          <w:color w:val="333333"/>
          <w:sz w:val="24"/>
          <w:szCs w:val="24"/>
          <w:lang w:eastAsia="en-ZW"/>
        </w:rPr>
        <w:t xml:space="preserve"> divorce </w:t>
      </w:r>
      <w:r w:rsidRPr="008739D9">
        <w:rPr>
          <w:rFonts w:ascii="Times New Roman" w:eastAsia="Times New Roman" w:hAnsi="Times New Roman" w:cs="Times New Roman"/>
          <w:color w:val="333333"/>
          <w:sz w:val="24"/>
          <w:szCs w:val="24"/>
          <w:lang w:eastAsia="en-ZW"/>
        </w:rPr>
        <w:t>summons, the ends of justice would be better served by allowing the tw</w:t>
      </w:r>
      <w:r w:rsidR="00006E15">
        <w:rPr>
          <w:rFonts w:ascii="Times New Roman" w:eastAsia="Times New Roman" w:hAnsi="Times New Roman" w:cs="Times New Roman"/>
          <w:color w:val="333333"/>
          <w:sz w:val="24"/>
          <w:szCs w:val="24"/>
          <w:lang w:eastAsia="en-ZW"/>
        </w:rPr>
        <w:t>o</w:t>
      </w:r>
      <w:r w:rsidRPr="008739D9">
        <w:rPr>
          <w:rFonts w:ascii="Times New Roman" w:eastAsia="Times New Roman" w:hAnsi="Times New Roman" w:cs="Times New Roman"/>
          <w:color w:val="333333"/>
          <w:sz w:val="24"/>
          <w:szCs w:val="24"/>
          <w:lang w:eastAsia="en-ZW"/>
        </w:rPr>
        <w:t xml:space="preserve"> actions to be pleaded in the alternative</w:t>
      </w:r>
      <w:r w:rsidR="00006E15">
        <w:rPr>
          <w:rFonts w:ascii="Times New Roman" w:eastAsia="Times New Roman" w:hAnsi="Times New Roman" w:cs="Times New Roman"/>
          <w:color w:val="333333"/>
          <w:sz w:val="24"/>
          <w:szCs w:val="24"/>
          <w:lang w:eastAsia="en-ZW"/>
        </w:rPr>
        <w:t xml:space="preserve"> herein given the facts of the matter. </w:t>
      </w:r>
      <w:r w:rsidRPr="008739D9">
        <w:rPr>
          <w:rFonts w:ascii="Times New Roman" w:eastAsia="Times New Roman" w:hAnsi="Times New Roman" w:cs="Times New Roman"/>
          <w:color w:val="333333"/>
          <w:sz w:val="24"/>
          <w:szCs w:val="24"/>
          <w:lang w:eastAsia="en-ZW"/>
        </w:rPr>
        <w:t>I am in agreement that in this instance the irretrievable</w:t>
      </w:r>
      <w:r>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breakdown would flow from a</w:t>
      </w:r>
      <w:r w:rsidR="00006E15">
        <w:rPr>
          <w:rFonts w:ascii="Times New Roman" w:eastAsia="Times New Roman" w:hAnsi="Times New Roman" w:cs="Times New Roman"/>
          <w:color w:val="333333"/>
          <w:sz w:val="24"/>
          <w:szCs w:val="24"/>
          <w:lang w:eastAsia="en-ZW"/>
        </w:rPr>
        <w:t>ny</w:t>
      </w:r>
      <w:r w:rsidRPr="008739D9">
        <w:rPr>
          <w:rFonts w:ascii="Times New Roman" w:eastAsia="Times New Roman" w:hAnsi="Times New Roman" w:cs="Times New Roman"/>
          <w:color w:val="333333"/>
          <w:sz w:val="24"/>
          <w:szCs w:val="24"/>
          <w:lang w:eastAsia="en-ZW"/>
        </w:rPr>
        <w:t xml:space="preserve"> finding that the</w:t>
      </w:r>
      <w:r>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marriage was not null and void should the</w:t>
      </w:r>
      <w:r>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trial</w:t>
      </w:r>
      <w:r>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court make that finding.</w:t>
      </w:r>
      <w:r>
        <w:rPr>
          <w:rFonts w:ascii="Times New Roman" w:eastAsia="Times New Roman" w:hAnsi="Times New Roman" w:cs="Times New Roman"/>
          <w:color w:val="333333"/>
          <w:sz w:val="24"/>
          <w:szCs w:val="24"/>
          <w:lang w:eastAsia="en-ZW"/>
        </w:rPr>
        <w:t xml:space="preserve"> </w:t>
      </w:r>
      <w:r w:rsidR="00006E15" w:rsidRPr="00AE3256">
        <w:rPr>
          <w:rFonts w:ascii="Times New Roman" w:hAnsi="Times New Roman" w:cs="Times New Roman"/>
          <w:sz w:val="24"/>
          <w:szCs w:val="24"/>
        </w:rPr>
        <w:t xml:space="preserve">At the heart of the matter </w:t>
      </w:r>
      <w:r w:rsidR="00006E15">
        <w:rPr>
          <w:rFonts w:ascii="Times New Roman" w:hAnsi="Times New Roman" w:cs="Times New Roman"/>
          <w:sz w:val="24"/>
          <w:szCs w:val="24"/>
        </w:rPr>
        <w:t xml:space="preserve">is the plaintiff’s request to end the relationship between herself and the defendant </w:t>
      </w:r>
      <w:r w:rsidR="00006E15" w:rsidRPr="00AE3256">
        <w:rPr>
          <w:rFonts w:ascii="Times New Roman" w:hAnsi="Times New Roman" w:cs="Times New Roman"/>
          <w:sz w:val="24"/>
          <w:szCs w:val="24"/>
        </w:rPr>
        <w:t xml:space="preserve">be it by a declaration of </w:t>
      </w:r>
      <w:r w:rsidR="00006E15">
        <w:rPr>
          <w:rFonts w:ascii="Times New Roman" w:hAnsi="Times New Roman" w:cs="Times New Roman"/>
          <w:sz w:val="24"/>
          <w:szCs w:val="24"/>
        </w:rPr>
        <w:t xml:space="preserve">nullity </w:t>
      </w:r>
      <w:r w:rsidR="00006E15" w:rsidRPr="00AE3256">
        <w:rPr>
          <w:rFonts w:ascii="Times New Roman" w:hAnsi="Times New Roman" w:cs="Times New Roman"/>
          <w:sz w:val="24"/>
          <w:szCs w:val="24"/>
        </w:rPr>
        <w:t>or by</w:t>
      </w:r>
      <w:r w:rsidR="00006E15">
        <w:rPr>
          <w:rFonts w:ascii="Times New Roman" w:hAnsi="Times New Roman" w:cs="Times New Roman"/>
          <w:sz w:val="24"/>
          <w:szCs w:val="24"/>
        </w:rPr>
        <w:t xml:space="preserve"> </w:t>
      </w:r>
      <w:r w:rsidR="00006E15" w:rsidRPr="00AE3256">
        <w:rPr>
          <w:rFonts w:ascii="Times New Roman" w:hAnsi="Times New Roman" w:cs="Times New Roman"/>
          <w:sz w:val="24"/>
          <w:szCs w:val="24"/>
        </w:rPr>
        <w:t>a decree of divorce</w:t>
      </w:r>
      <w:r w:rsidR="00006E15">
        <w:rPr>
          <w:rFonts w:ascii="Times New Roman" w:hAnsi="Times New Roman" w:cs="Times New Roman"/>
          <w:sz w:val="24"/>
          <w:szCs w:val="24"/>
        </w:rPr>
        <w:t xml:space="preserve"> on the basis of irretrievable breakdown. The evidence at the trial will needless to say tell the story as to the cause of action that is most applicable. </w:t>
      </w:r>
    </w:p>
    <w:p w14:paraId="57CA376E" w14:textId="67415516" w:rsidR="00926B92" w:rsidRPr="008739D9" w:rsidRDefault="00926B92" w:rsidP="00476D8D">
      <w:pPr>
        <w:spacing w:line="360" w:lineRule="auto"/>
        <w:ind w:firstLine="720"/>
        <w:jc w:val="both"/>
        <w:rPr>
          <w:rFonts w:ascii="Times New Roman" w:eastAsia="Times New Roman" w:hAnsi="Times New Roman" w:cs="Times New Roman"/>
          <w:color w:val="333333"/>
          <w:sz w:val="24"/>
          <w:szCs w:val="24"/>
          <w:lang w:eastAsia="en-ZW"/>
        </w:rPr>
      </w:pPr>
      <w:r w:rsidRPr="008739D9">
        <w:rPr>
          <w:rFonts w:ascii="Times New Roman" w:eastAsia="Times New Roman" w:hAnsi="Times New Roman" w:cs="Times New Roman"/>
          <w:color w:val="333333"/>
          <w:sz w:val="24"/>
          <w:szCs w:val="24"/>
          <w:lang w:eastAsia="en-ZW"/>
        </w:rPr>
        <w:t>In the result</w:t>
      </w:r>
      <w:r w:rsidR="008739D9"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the</w:t>
      </w:r>
      <w:r w:rsidR="008739D9"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exception is</w:t>
      </w:r>
      <w:r w:rsidR="008739D9"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dismissed</w:t>
      </w:r>
      <w:r w:rsidR="008739D9"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 xml:space="preserve">and the </w:t>
      </w:r>
      <w:r w:rsidR="00252CB0">
        <w:rPr>
          <w:rFonts w:ascii="Times New Roman" w:eastAsia="Times New Roman" w:hAnsi="Times New Roman" w:cs="Times New Roman"/>
          <w:color w:val="333333"/>
          <w:sz w:val="24"/>
          <w:szCs w:val="24"/>
          <w:lang w:eastAsia="en-ZW"/>
        </w:rPr>
        <w:t>defendant</w:t>
      </w:r>
      <w:r w:rsidRPr="008739D9">
        <w:rPr>
          <w:rFonts w:ascii="Times New Roman" w:eastAsia="Times New Roman" w:hAnsi="Times New Roman" w:cs="Times New Roman"/>
          <w:color w:val="333333"/>
          <w:sz w:val="24"/>
          <w:szCs w:val="24"/>
          <w:lang w:eastAsia="en-ZW"/>
        </w:rPr>
        <w:t xml:space="preserve"> is</w:t>
      </w:r>
      <w:r w:rsidR="008739D9"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required to file</w:t>
      </w:r>
      <w:r w:rsidR="008739D9"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his</w:t>
      </w:r>
      <w:r w:rsidR="008739D9"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plea</w:t>
      </w:r>
      <w:r w:rsidR="008739D9"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to the amended</w:t>
      </w:r>
      <w:r w:rsidR="008739D9"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summons</w:t>
      </w:r>
      <w:r w:rsidR="008739D9"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within</w:t>
      </w:r>
      <w:r w:rsidR="008739D9"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5</w:t>
      </w:r>
      <w:r w:rsidR="008739D9"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days</w:t>
      </w:r>
      <w:r w:rsidR="008739D9"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of the date of this</w:t>
      </w:r>
      <w:r w:rsidR="008739D9"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order.</w:t>
      </w:r>
    </w:p>
    <w:p w14:paraId="4CA81BCB" w14:textId="0A86F34F" w:rsidR="00926B92" w:rsidRDefault="00926B92" w:rsidP="00D84EED">
      <w:pPr>
        <w:spacing w:line="360" w:lineRule="auto"/>
        <w:jc w:val="both"/>
        <w:rPr>
          <w:rFonts w:ascii="Times New Roman" w:eastAsia="Times New Roman" w:hAnsi="Times New Roman" w:cs="Times New Roman"/>
          <w:color w:val="333333"/>
          <w:sz w:val="24"/>
          <w:szCs w:val="24"/>
          <w:lang w:eastAsia="en-ZW"/>
        </w:rPr>
      </w:pPr>
      <w:r w:rsidRPr="008739D9">
        <w:rPr>
          <w:rFonts w:ascii="Times New Roman" w:eastAsia="Times New Roman" w:hAnsi="Times New Roman" w:cs="Times New Roman"/>
          <w:color w:val="333333"/>
          <w:sz w:val="24"/>
          <w:szCs w:val="24"/>
          <w:lang w:eastAsia="en-ZW"/>
        </w:rPr>
        <w:t>Costs</w:t>
      </w:r>
      <w:r w:rsidR="008739D9" w:rsidRPr="008739D9">
        <w:rPr>
          <w:rFonts w:ascii="Times New Roman" w:eastAsia="Times New Roman" w:hAnsi="Times New Roman" w:cs="Times New Roman"/>
          <w:color w:val="333333"/>
          <w:sz w:val="24"/>
          <w:szCs w:val="24"/>
          <w:lang w:eastAsia="en-ZW"/>
        </w:rPr>
        <w:t xml:space="preserve"> </w:t>
      </w:r>
      <w:r w:rsidRPr="008739D9">
        <w:rPr>
          <w:rFonts w:ascii="Times New Roman" w:eastAsia="Times New Roman" w:hAnsi="Times New Roman" w:cs="Times New Roman"/>
          <w:color w:val="333333"/>
          <w:sz w:val="24"/>
          <w:szCs w:val="24"/>
          <w:lang w:eastAsia="en-ZW"/>
        </w:rPr>
        <w:t>will be in the cause.</w:t>
      </w:r>
    </w:p>
    <w:p w14:paraId="7630CDCD" w14:textId="495422D7" w:rsidR="008739D9" w:rsidRDefault="008739D9" w:rsidP="00D84EED">
      <w:pPr>
        <w:spacing w:line="360" w:lineRule="auto"/>
        <w:jc w:val="both"/>
        <w:rPr>
          <w:rFonts w:ascii="Times New Roman" w:eastAsia="Times New Roman" w:hAnsi="Times New Roman" w:cs="Times New Roman"/>
          <w:color w:val="333333"/>
          <w:sz w:val="24"/>
          <w:szCs w:val="24"/>
          <w:lang w:eastAsia="en-ZW"/>
        </w:rPr>
      </w:pPr>
    </w:p>
    <w:p w14:paraId="611205B4" w14:textId="77777777" w:rsidR="00476D8D" w:rsidRDefault="00476D8D" w:rsidP="00D84EED">
      <w:pPr>
        <w:spacing w:line="360" w:lineRule="auto"/>
        <w:jc w:val="both"/>
        <w:rPr>
          <w:rFonts w:ascii="Times New Roman" w:eastAsia="Times New Roman" w:hAnsi="Times New Roman" w:cs="Times New Roman"/>
          <w:color w:val="333333"/>
          <w:sz w:val="24"/>
          <w:szCs w:val="24"/>
          <w:lang w:eastAsia="en-ZW"/>
        </w:rPr>
      </w:pPr>
    </w:p>
    <w:p w14:paraId="479786DE" w14:textId="3A86B052" w:rsidR="00476D8D" w:rsidRPr="00476D8D" w:rsidRDefault="00476D8D" w:rsidP="00D84EED">
      <w:pPr>
        <w:spacing w:line="360" w:lineRule="auto"/>
        <w:jc w:val="both"/>
        <w:rPr>
          <w:rFonts w:ascii="Times New Roman" w:eastAsia="Times New Roman" w:hAnsi="Times New Roman" w:cs="Times New Roman"/>
          <w:b/>
          <w:bCs/>
          <w:smallCaps/>
          <w:color w:val="333333"/>
          <w:sz w:val="24"/>
          <w:szCs w:val="24"/>
          <w:lang w:eastAsia="en-ZW"/>
        </w:rPr>
      </w:pPr>
      <w:r w:rsidRPr="00476D8D">
        <w:rPr>
          <w:rFonts w:ascii="Times New Roman" w:eastAsia="Times New Roman" w:hAnsi="Times New Roman" w:cs="Times New Roman"/>
          <w:b/>
          <w:bCs/>
          <w:smallCaps/>
          <w:color w:val="333333"/>
          <w:sz w:val="24"/>
          <w:szCs w:val="24"/>
          <w:lang w:eastAsia="en-ZW"/>
        </w:rPr>
        <w:t>Tsanga J:……………………………………………….</w:t>
      </w:r>
    </w:p>
    <w:p w14:paraId="6AF35C68" w14:textId="15520725" w:rsidR="008739D9" w:rsidRPr="008739D9" w:rsidRDefault="008739D9" w:rsidP="00476D8D">
      <w:pPr>
        <w:spacing w:line="240" w:lineRule="auto"/>
        <w:rPr>
          <w:rFonts w:ascii="Times New Roman" w:eastAsia="Times New Roman" w:hAnsi="Times New Roman" w:cs="Times New Roman"/>
          <w:i/>
          <w:iCs/>
          <w:color w:val="333333"/>
          <w:sz w:val="24"/>
          <w:szCs w:val="24"/>
          <w:lang w:eastAsia="en-ZW"/>
        </w:rPr>
      </w:pPr>
      <w:r w:rsidRPr="008739D9">
        <w:rPr>
          <w:rFonts w:ascii="Times New Roman" w:eastAsia="Times New Roman" w:hAnsi="Times New Roman" w:cs="Times New Roman"/>
          <w:i/>
          <w:iCs/>
          <w:color w:val="333333"/>
          <w:sz w:val="24"/>
          <w:szCs w:val="24"/>
          <w:lang w:eastAsia="en-ZW"/>
        </w:rPr>
        <w:t>Kantor &amp; Immerman</w:t>
      </w:r>
      <w:r w:rsidR="00C23587">
        <w:rPr>
          <w:rFonts w:ascii="Times New Roman" w:eastAsia="Times New Roman" w:hAnsi="Times New Roman" w:cs="Times New Roman"/>
          <w:i/>
          <w:iCs/>
          <w:color w:val="333333"/>
          <w:sz w:val="24"/>
          <w:szCs w:val="24"/>
          <w:lang w:eastAsia="en-ZW"/>
        </w:rPr>
        <w:t>,</w:t>
      </w:r>
      <w:r w:rsidRPr="008739D9">
        <w:rPr>
          <w:rFonts w:ascii="Times New Roman" w:eastAsia="Times New Roman" w:hAnsi="Times New Roman" w:cs="Times New Roman"/>
          <w:i/>
          <w:iCs/>
          <w:color w:val="333333"/>
          <w:sz w:val="24"/>
          <w:szCs w:val="24"/>
          <w:lang w:eastAsia="en-ZW"/>
        </w:rPr>
        <w:t xml:space="preserve"> </w:t>
      </w:r>
      <w:r w:rsidRPr="00C23587">
        <w:rPr>
          <w:rFonts w:ascii="Times New Roman" w:eastAsia="Times New Roman" w:hAnsi="Times New Roman" w:cs="Times New Roman"/>
          <w:color w:val="333333"/>
          <w:sz w:val="24"/>
          <w:szCs w:val="24"/>
          <w:lang w:eastAsia="en-ZW"/>
        </w:rPr>
        <w:t>Plaintiff’s Legal Practitioners</w:t>
      </w:r>
      <w:r w:rsidRPr="008739D9">
        <w:rPr>
          <w:rFonts w:ascii="Times New Roman" w:eastAsia="Times New Roman" w:hAnsi="Times New Roman" w:cs="Times New Roman"/>
          <w:i/>
          <w:iCs/>
          <w:color w:val="333333"/>
          <w:sz w:val="24"/>
          <w:szCs w:val="24"/>
          <w:lang w:eastAsia="en-ZW"/>
        </w:rPr>
        <w:br/>
        <w:t>Matsikidze Attorneys at law</w:t>
      </w:r>
      <w:r w:rsidR="00C23587">
        <w:rPr>
          <w:rFonts w:ascii="Times New Roman" w:eastAsia="Times New Roman" w:hAnsi="Times New Roman" w:cs="Times New Roman"/>
          <w:i/>
          <w:iCs/>
          <w:color w:val="333333"/>
          <w:sz w:val="24"/>
          <w:szCs w:val="24"/>
          <w:lang w:eastAsia="en-ZW"/>
        </w:rPr>
        <w:t>,</w:t>
      </w:r>
      <w:r w:rsidR="000D0492">
        <w:rPr>
          <w:rFonts w:ascii="Times New Roman" w:eastAsia="Times New Roman" w:hAnsi="Times New Roman" w:cs="Times New Roman"/>
          <w:i/>
          <w:iCs/>
          <w:color w:val="333333"/>
          <w:sz w:val="24"/>
          <w:szCs w:val="24"/>
          <w:lang w:eastAsia="en-ZW"/>
        </w:rPr>
        <w:t xml:space="preserve"> </w:t>
      </w:r>
      <w:r w:rsidRPr="00C23587">
        <w:rPr>
          <w:rFonts w:ascii="Times New Roman" w:eastAsia="Times New Roman" w:hAnsi="Times New Roman" w:cs="Times New Roman"/>
          <w:color w:val="333333"/>
          <w:sz w:val="24"/>
          <w:szCs w:val="24"/>
          <w:lang w:eastAsia="en-ZW"/>
        </w:rPr>
        <w:t>Defendant’s Legal Practitioners</w:t>
      </w:r>
    </w:p>
    <w:sectPr w:rsidR="008739D9" w:rsidRPr="008739D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511DB" w14:textId="77777777" w:rsidR="006F3484" w:rsidRDefault="006F3484" w:rsidP="000D0492">
      <w:pPr>
        <w:spacing w:after="0" w:line="240" w:lineRule="auto"/>
      </w:pPr>
      <w:r>
        <w:separator/>
      </w:r>
    </w:p>
  </w:endnote>
  <w:endnote w:type="continuationSeparator" w:id="0">
    <w:p w14:paraId="4AB83791" w14:textId="77777777" w:rsidR="006F3484" w:rsidRDefault="006F3484" w:rsidP="000D0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604C8" w14:textId="7F0CFCD5" w:rsidR="00BD0933" w:rsidRDefault="00BD0933">
    <w:pPr>
      <w:pStyle w:val="Footer"/>
      <w:jc w:val="right"/>
    </w:pPr>
  </w:p>
  <w:p w14:paraId="6D116DC9" w14:textId="77777777" w:rsidR="00BD0933" w:rsidRDefault="00BD09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9B15B" w14:textId="77777777" w:rsidR="006F3484" w:rsidRDefault="006F3484" w:rsidP="000D0492">
      <w:pPr>
        <w:spacing w:after="0" w:line="240" w:lineRule="auto"/>
      </w:pPr>
      <w:r>
        <w:separator/>
      </w:r>
    </w:p>
  </w:footnote>
  <w:footnote w:type="continuationSeparator" w:id="0">
    <w:p w14:paraId="4E6901A1" w14:textId="77777777" w:rsidR="006F3484" w:rsidRDefault="006F3484" w:rsidP="000D0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088476"/>
      <w:docPartObj>
        <w:docPartGallery w:val="Page Numbers (Top of Page)"/>
        <w:docPartUnique/>
      </w:docPartObj>
    </w:sdtPr>
    <w:sdtEndPr>
      <w:rPr>
        <w:rFonts w:ascii="Times New Roman" w:hAnsi="Times New Roman" w:cs="Times New Roman"/>
        <w:noProof/>
        <w:sz w:val="24"/>
        <w:szCs w:val="24"/>
      </w:rPr>
    </w:sdtEndPr>
    <w:sdtContent>
      <w:p w14:paraId="29C45EDB" w14:textId="44629D4B" w:rsidR="00D361C1" w:rsidRPr="00D361C1" w:rsidRDefault="00D361C1">
        <w:pPr>
          <w:pStyle w:val="Header"/>
          <w:jc w:val="right"/>
          <w:rPr>
            <w:rFonts w:ascii="Times New Roman" w:hAnsi="Times New Roman" w:cs="Times New Roman"/>
            <w:noProof/>
            <w:sz w:val="24"/>
            <w:szCs w:val="24"/>
          </w:rPr>
        </w:pPr>
        <w:r w:rsidRPr="00D361C1">
          <w:rPr>
            <w:rFonts w:ascii="Times New Roman" w:hAnsi="Times New Roman" w:cs="Times New Roman"/>
            <w:sz w:val="24"/>
            <w:szCs w:val="24"/>
          </w:rPr>
          <w:fldChar w:fldCharType="begin"/>
        </w:r>
        <w:r w:rsidRPr="00D361C1">
          <w:rPr>
            <w:rFonts w:ascii="Times New Roman" w:hAnsi="Times New Roman" w:cs="Times New Roman"/>
            <w:sz w:val="24"/>
            <w:szCs w:val="24"/>
          </w:rPr>
          <w:instrText xml:space="preserve"> PAGE   \* MERGEFORMAT </w:instrText>
        </w:r>
        <w:r w:rsidRPr="00D361C1">
          <w:rPr>
            <w:rFonts w:ascii="Times New Roman" w:hAnsi="Times New Roman" w:cs="Times New Roman"/>
            <w:sz w:val="24"/>
            <w:szCs w:val="24"/>
          </w:rPr>
          <w:fldChar w:fldCharType="separate"/>
        </w:r>
        <w:r w:rsidR="00372D02">
          <w:rPr>
            <w:rFonts w:ascii="Times New Roman" w:hAnsi="Times New Roman" w:cs="Times New Roman"/>
            <w:noProof/>
            <w:sz w:val="24"/>
            <w:szCs w:val="24"/>
          </w:rPr>
          <w:t>1</w:t>
        </w:r>
        <w:r w:rsidRPr="00D361C1">
          <w:rPr>
            <w:rFonts w:ascii="Times New Roman" w:hAnsi="Times New Roman" w:cs="Times New Roman"/>
            <w:noProof/>
            <w:sz w:val="24"/>
            <w:szCs w:val="24"/>
          </w:rPr>
          <w:fldChar w:fldCharType="end"/>
        </w:r>
      </w:p>
      <w:p w14:paraId="187A9393" w14:textId="5CA4C298" w:rsidR="00D361C1" w:rsidRPr="00D361C1" w:rsidRDefault="00D361C1">
        <w:pPr>
          <w:pStyle w:val="Header"/>
          <w:jc w:val="right"/>
          <w:rPr>
            <w:rFonts w:ascii="Times New Roman" w:hAnsi="Times New Roman" w:cs="Times New Roman"/>
            <w:noProof/>
            <w:sz w:val="24"/>
            <w:szCs w:val="24"/>
          </w:rPr>
        </w:pPr>
        <w:r w:rsidRPr="00D361C1">
          <w:rPr>
            <w:rFonts w:ascii="Times New Roman" w:hAnsi="Times New Roman" w:cs="Times New Roman"/>
            <w:noProof/>
            <w:sz w:val="24"/>
            <w:szCs w:val="24"/>
          </w:rPr>
          <w:t>HH</w:t>
        </w:r>
        <w:r w:rsidR="00662FD1">
          <w:rPr>
            <w:rFonts w:ascii="Times New Roman" w:hAnsi="Times New Roman" w:cs="Times New Roman"/>
            <w:noProof/>
            <w:sz w:val="24"/>
            <w:szCs w:val="24"/>
          </w:rPr>
          <w:t xml:space="preserve"> 386-25</w:t>
        </w:r>
        <w:r w:rsidRPr="00D361C1">
          <w:rPr>
            <w:rFonts w:ascii="Times New Roman" w:hAnsi="Times New Roman" w:cs="Times New Roman"/>
            <w:noProof/>
            <w:sz w:val="24"/>
            <w:szCs w:val="24"/>
          </w:rPr>
          <w:t xml:space="preserve"> </w:t>
        </w:r>
      </w:p>
      <w:p w14:paraId="02850CB3" w14:textId="77777777" w:rsidR="00D361C1" w:rsidRPr="00D361C1" w:rsidRDefault="00D361C1">
        <w:pPr>
          <w:pStyle w:val="Header"/>
          <w:jc w:val="right"/>
          <w:rPr>
            <w:rFonts w:ascii="Times New Roman" w:hAnsi="Times New Roman" w:cs="Times New Roman"/>
            <w:noProof/>
            <w:sz w:val="24"/>
            <w:szCs w:val="24"/>
          </w:rPr>
        </w:pPr>
        <w:r w:rsidRPr="00D361C1">
          <w:rPr>
            <w:rFonts w:ascii="Times New Roman" w:hAnsi="Times New Roman" w:cs="Times New Roman"/>
            <w:noProof/>
            <w:sz w:val="24"/>
            <w:szCs w:val="24"/>
          </w:rPr>
          <w:t>HCH 1521/23</w:t>
        </w:r>
      </w:p>
      <w:p w14:paraId="1575528F" w14:textId="1C9E30AF" w:rsidR="00D361C1" w:rsidRPr="00D361C1" w:rsidRDefault="00D361C1">
        <w:pPr>
          <w:pStyle w:val="Header"/>
          <w:jc w:val="right"/>
          <w:rPr>
            <w:rFonts w:ascii="Times New Roman" w:hAnsi="Times New Roman" w:cs="Times New Roman"/>
            <w:sz w:val="24"/>
            <w:szCs w:val="24"/>
          </w:rPr>
        </w:pPr>
        <w:r w:rsidRPr="00D361C1">
          <w:rPr>
            <w:rFonts w:ascii="Times New Roman" w:hAnsi="Times New Roman" w:cs="Times New Roman"/>
            <w:noProof/>
            <w:sz w:val="24"/>
            <w:szCs w:val="24"/>
          </w:rPr>
          <w:t>REF CASE HC 6597/23</w:t>
        </w:r>
      </w:p>
    </w:sdtContent>
  </w:sdt>
  <w:p w14:paraId="3A24B266" w14:textId="77777777" w:rsidR="00BD0933" w:rsidRPr="00D361C1" w:rsidRDefault="00BD0933">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8536A"/>
    <w:multiLevelType w:val="hybridMultilevel"/>
    <w:tmpl w:val="781A1968"/>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8722560"/>
    <w:multiLevelType w:val="hybridMultilevel"/>
    <w:tmpl w:val="9A7299BA"/>
    <w:lvl w:ilvl="0" w:tplc="D53AA63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7A016C2"/>
    <w:multiLevelType w:val="hybridMultilevel"/>
    <w:tmpl w:val="B33A28F0"/>
    <w:lvl w:ilvl="0" w:tplc="D478996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79F"/>
    <w:rsid w:val="00006E15"/>
    <w:rsid w:val="000131D3"/>
    <w:rsid w:val="00073EBD"/>
    <w:rsid w:val="000B1B94"/>
    <w:rsid w:val="000D0492"/>
    <w:rsid w:val="00107E34"/>
    <w:rsid w:val="00116E70"/>
    <w:rsid w:val="00131753"/>
    <w:rsid w:val="0014430C"/>
    <w:rsid w:val="00184EE8"/>
    <w:rsid w:val="00252CB0"/>
    <w:rsid w:val="002A079F"/>
    <w:rsid w:val="002B0EB6"/>
    <w:rsid w:val="002D1093"/>
    <w:rsid w:val="002D42D8"/>
    <w:rsid w:val="002E319B"/>
    <w:rsid w:val="002E5F01"/>
    <w:rsid w:val="003456C4"/>
    <w:rsid w:val="00372D02"/>
    <w:rsid w:val="00443381"/>
    <w:rsid w:val="0046540F"/>
    <w:rsid w:val="00476D8D"/>
    <w:rsid w:val="00493337"/>
    <w:rsid w:val="004A0D85"/>
    <w:rsid w:val="004B405C"/>
    <w:rsid w:val="005214FA"/>
    <w:rsid w:val="00535CE7"/>
    <w:rsid w:val="00540871"/>
    <w:rsid w:val="00544788"/>
    <w:rsid w:val="00612EB6"/>
    <w:rsid w:val="00616ECD"/>
    <w:rsid w:val="00653A42"/>
    <w:rsid w:val="00662FD1"/>
    <w:rsid w:val="006D1BBE"/>
    <w:rsid w:val="006F3484"/>
    <w:rsid w:val="00726669"/>
    <w:rsid w:val="00731D24"/>
    <w:rsid w:val="007514FD"/>
    <w:rsid w:val="00777CA1"/>
    <w:rsid w:val="007812A9"/>
    <w:rsid w:val="00793BFD"/>
    <w:rsid w:val="007C49B1"/>
    <w:rsid w:val="00812ADD"/>
    <w:rsid w:val="0084254F"/>
    <w:rsid w:val="008739D9"/>
    <w:rsid w:val="00892668"/>
    <w:rsid w:val="008B406B"/>
    <w:rsid w:val="008C00C6"/>
    <w:rsid w:val="0090378E"/>
    <w:rsid w:val="00926B92"/>
    <w:rsid w:val="009378E1"/>
    <w:rsid w:val="00953876"/>
    <w:rsid w:val="00972AA3"/>
    <w:rsid w:val="009C523E"/>
    <w:rsid w:val="00A15FC0"/>
    <w:rsid w:val="00A32755"/>
    <w:rsid w:val="00A77788"/>
    <w:rsid w:val="00AA5C30"/>
    <w:rsid w:val="00AC2E78"/>
    <w:rsid w:val="00B07540"/>
    <w:rsid w:val="00B37871"/>
    <w:rsid w:val="00BD0933"/>
    <w:rsid w:val="00C1071E"/>
    <w:rsid w:val="00C23587"/>
    <w:rsid w:val="00D361C1"/>
    <w:rsid w:val="00D40C60"/>
    <w:rsid w:val="00D84EED"/>
    <w:rsid w:val="00D85B56"/>
    <w:rsid w:val="00D86E4A"/>
    <w:rsid w:val="00DA70AF"/>
    <w:rsid w:val="00E067E5"/>
    <w:rsid w:val="00E31EE2"/>
    <w:rsid w:val="00EC6D07"/>
    <w:rsid w:val="00ED477C"/>
    <w:rsid w:val="00EE409D"/>
    <w:rsid w:val="00F43B32"/>
    <w:rsid w:val="00F56AE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D2BFE"/>
  <w15:chartTrackingRefBased/>
  <w15:docId w15:val="{9B005C84-8655-4904-B079-0BEFCC2B9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43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ZW"/>
    </w:rPr>
  </w:style>
  <w:style w:type="character" w:customStyle="1" w:styleId="HTMLPreformattedChar">
    <w:name w:val="HTML Preformatted Char"/>
    <w:basedOn w:val="DefaultParagraphFont"/>
    <w:link w:val="HTMLPreformatted"/>
    <w:uiPriority w:val="99"/>
    <w:semiHidden/>
    <w:rsid w:val="00F43B32"/>
    <w:rPr>
      <w:rFonts w:ascii="Courier New" w:eastAsia="Times New Roman" w:hAnsi="Courier New" w:cs="Courier New"/>
      <w:sz w:val="20"/>
      <w:szCs w:val="20"/>
      <w:lang w:eastAsia="en-ZW"/>
    </w:rPr>
  </w:style>
  <w:style w:type="paragraph" w:styleId="ListParagraph">
    <w:name w:val="List Paragraph"/>
    <w:basedOn w:val="Normal"/>
    <w:uiPriority w:val="34"/>
    <w:qFormat/>
    <w:rsid w:val="009378E1"/>
    <w:pPr>
      <w:ind w:left="720"/>
      <w:contextualSpacing/>
    </w:pPr>
  </w:style>
  <w:style w:type="paragraph" w:customStyle="1" w:styleId="Default">
    <w:name w:val="Default"/>
    <w:rsid w:val="002B0EB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D0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492"/>
  </w:style>
  <w:style w:type="paragraph" w:styleId="Footer">
    <w:name w:val="footer"/>
    <w:basedOn w:val="Normal"/>
    <w:link w:val="FooterChar"/>
    <w:uiPriority w:val="99"/>
    <w:unhideWhenUsed/>
    <w:rsid w:val="000D0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492"/>
  </w:style>
  <w:style w:type="paragraph" w:styleId="NoSpacing">
    <w:name w:val="No Spacing"/>
    <w:uiPriority w:val="1"/>
    <w:qFormat/>
    <w:rsid w:val="00D361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75472">
      <w:bodyDiv w:val="1"/>
      <w:marLeft w:val="0"/>
      <w:marRight w:val="0"/>
      <w:marTop w:val="0"/>
      <w:marBottom w:val="0"/>
      <w:divBdr>
        <w:top w:val="none" w:sz="0" w:space="0" w:color="auto"/>
        <w:left w:val="none" w:sz="0" w:space="0" w:color="auto"/>
        <w:bottom w:val="none" w:sz="0" w:space="0" w:color="auto"/>
        <w:right w:val="none" w:sz="0" w:space="0" w:color="auto"/>
      </w:divBdr>
    </w:div>
    <w:div w:id="813448526">
      <w:bodyDiv w:val="1"/>
      <w:marLeft w:val="0"/>
      <w:marRight w:val="0"/>
      <w:marTop w:val="0"/>
      <w:marBottom w:val="0"/>
      <w:divBdr>
        <w:top w:val="none" w:sz="0" w:space="0" w:color="auto"/>
        <w:left w:val="none" w:sz="0" w:space="0" w:color="auto"/>
        <w:bottom w:val="none" w:sz="0" w:space="0" w:color="auto"/>
        <w:right w:val="none" w:sz="0" w:space="0" w:color="auto"/>
      </w:divBdr>
    </w:div>
    <w:div w:id="951280427">
      <w:bodyDiv w:val="1"/>
      <w:marLeft w:val="0"/>
      <w:marRight w:val="0"/>
      <w:marTop w:val="0"/>
      <w:marBottom w:val="0"/>
      <w:divBdr>
        <w:top w:val="none" w:sz="0" w:space="0" w:color="auto"/>
        <w:left w:val="none" w:sz="0" w:space="0" w:color="auto"/>
        <w:bottom w:val="none" w:sz="0" w:space="0" w:color="auto"/>
        <w:right w:val="none" w:sz="0" w:space="0" w:color="auto"/>
      </w:divBdr>
    </w:div>
    <w:div w:id="1451778440">
      <w:bodyDiv w:val="1"/>
      <w:marLeft w:val="0"/>
      <w:marRight w:val="0"/>
      <w:marTop w:val="0"/>
      <w:marBottom w:val="0"/>
      <w:divBdr>
        <w:top w:val="none" w:sz="0" w:space="0" w:color="auto"/>
        <w:left w:val="none" w:sz="0" w:space="0" w:color="auto"/>
        <w:bottom w:val="none" w:sz="0" w:space="0" w:color="auto"/>
        <w:right w:val="none" w:sz="0" w:space="0" w:color="auto"/>
      </w:divBdr>
    </w:div>
    <w:div w:id="202401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2509</Words>
  <Characters>14305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Tsanga_J</dc:creator>
  <cp:keywords/>
  <dc:description/>
  <cp:lastModifiedBy>JSC</cp:lastModifiedBy>
  <cp:revision>2</cp:revision>
  <cp:lastPrinted>2025-07-01T10:34:00Z</cp:lastPrinted>
  <dcterms:created xsi:type="dcterms:W3CDTF">2025-07-04T11:05:00Z</dcterms:created>
  <dcterms:modified xsi:type="dcterms:W3CDTF">2025-07-04T11:05:00Z</dcterms:modified>
</cp:coreProperties>
</file>