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B984C" w14:textId="32DE99C8" w:rsidR="008339E9" w:rsidRPr="00F47069" w:rsidRDefault="00F47069" w:rsidP="008339E9">
      <w:pPr>
        <w:rPr>
          <w:rFonts w:ascii="Times New Roman" w:hAnsi="Times New Roman" w:cs="Times New Roman"/>
          <w:b/>
          <w:sz w:val="24"/>
          <w:szCs w:val="24"/>
        </w:rPr>
      </w:pPr>
      <w:r w:rsidRPr="00F47069">
        <w:rPr>
          <w:rFonts w:ascii="Times New Roman" w:hAnsi="Times New Roman" w:cs="Times New Roman"/>
          <w:b/>
          <w:sz w:val="24"/>
          <w:szCs w:val="24"/>
          <w:u w:val="single"/>
        </w:rPr>
        <w:t>REPORTABLE</w:t>
      </w:r>
      <w:r w:rsidRPr="00F47069">
        <w:rPr>
          <w:rFonts w:ascii="Times New Roman" w:hAnsi="Times New Roman" w:cs="Times New Roman"/>
          <w:b/>
          <w:sz w:val="24"/>
          <w:szCs w:val="24"/>
        </w:rPr>
        <w:tab/>
        <w:t>(102)</w:t>
      </w:r>
    </w:p>
    <w:p w14:paraId="09EC58AD" w14:textId="77777777" w:rsidR="007C7C9A" w:rsidRPr="006E40C6" w:rsidRDefault="007C7C9A" w:rsidP="008339E9">
      <w:pPr>
        <w:rPr>
          <w:rFonts w:ascii="Times New Roman" w:hAnsi="Times New Roman" w:cs="Times New Roman"/>
          <w:sz w:val="24"/>
          <w:szCs w:val="24"/>
        </w:rPr>
      </w:pPr>
    </w:p>
    <w:p w14:paraId="373E5FB8" w14:textId="129076EF" w:rsidR="008339E9" w:rsidRPr="006E40C6" w:rsidRDefault="007C7C9A" w:rsidP="00290650">
      <w:pPr>
        <w:pStyle w:val="ListParagraph"/>
        <w:numPr>
          <w:ilvl w:val="0"/>
          <w:numId w:val="3"/>
        </w:numPr>
        <w:spacing w:after="0"/>
        <w:jc w:val="center"/>
        <w:rPr>
          <w:rFonts w:ascii="Times New Roman" w:hAnsi="Times New Roman" w:cs="Times New Roman"/>
          <w:b/>
          <w:sz w:val="24"/>
          <w:szCs w:val="24"/>
        </w:rPr>
      </w:pPr>
      <w:r w:rsidRPr="006E40C6">
        <w:rPr>
          <w:rFonts w:ascii="Times New Roman" w:hAnsi="Times New Roman" w:cs="Times New Roman"/>
          <w:b/>
          <w:sz w:val="24"/>
          <w:szCs w:val="24"/>
        </w:rPr>
        <w:t xml:space="preserve">    </w:t>
      </w:r>
      <w:r w:rsidR="00D24060" w:rsidRPr="006E40C6">
        <w:rPr>
          <w:rFonts w:ascii="Times New Roman" w:hAnsi="Times New Roman" w:cs="Times New Roman"/>
          <w:b/>
          <w:sz w:val="24"/>
          <w:szCs w:val="24"/>
        </w:rPr>
        <w:t xml:space="preserve">BOBBY </w:t>
      </w:r>
      <w:r w:rsidRPr="006E40C6">
        <w:rPr>
          <w:rFonts w:ascii="Times New Roman" w:hAnsi="Times New Roman" w:cs="Times New Roman"/>
          <w:b/>
          <w:sz w:val="24"/>
          <w:szCs w:val="24"/>
        </w:rPr>
        <w:t xml:space="preserve">    </w:t>
      </w:r>
      <w:r w:rsidR="00D24060" w:rsidRPr="006E40C6">
        <w:rPr>
          <w:rFonts w:ascii="Times New Roman" w:hAnsi="Times New Roman" w:cs="Times New Roman"/>
          <w:b/>
          <w:sz w:val="24"/>
          <w:szCs w:val="24"/>
        </w:rPr>
        <w:t>DUBE</w:t>
      </w:r>
      <w:r w:rsidR="00290650" w:rsidRPr="006E40C6">
        <w:rPr>
          <w:rFonts w:ascii="Times New Roman" w:hAnsi="Times New Roman" w:cs="Times New Roman"/>
          <w:b/>
          <w:sz w:val="24"/>
          <w:szCs w:val="24"/>
        </w:rPr>
        <w:t xml:space="preserve"> </w:t>
      </w:r>
      <w:r w:rsidRPr="006E40C6">
        <w:rPr>
          <w:rFonts w:ascii="Times New Roman" w:hAnsi="Times New Roman" w:cs="Times New Roman"/>
          <w:b/>
          <w:sz w:val="24"/>
          <w:szCs w:val="24"/>
        </w:rPr>
        <w:t xml:space="preserve">    </w:t>
      </w:r>
      <w:r w:rsidR="00290650" w:rsidRPr="006E40C6">
        <w:rPr>
          <w:rFonts w:ascii="Times New Roman" w:hAnsi="Times New Roman" w:cs="Times New Roman"/>
          <w:b/>
          <w:sz w:val="24"/>
          <w:szCs w:val="24"/>
        </w:rPr>
        <w:t xml:space="preserve">(2) </w:t>
      </w:r>
      <w:r w:rsidRPr="006E40C6">
        <w:rPr>
          <w:rFonts w:ascii="Times New Roman" w:hAnsi="Times New Roman" w:cs="Times New Roman"/>
          <w:b/>
          <w:sz w:val="24"/>
          <w:szCs w:val="24"/>
        </w:rPr>
        <w:t xml:space="preserve">    </w:t>
      </w:r>
      <w:r w:rsidR="00290650" w:rsidRPr="006E40C6">
        <w:rPr>
          <w:rFonts w:ascii="Times New Roman" w:hAnsi="Times New Roman" w:cs="Times New Roman"/>
          <w:b/>
          <w:sz w:val="24"/>
          <w:szCs w:val="24"/>
        </w:rPr>
        <w:t xml:space="preserve">KHULEKANI </w:t>
      </w:r>
      <w:r w:rsidRPr="006E40C6">
        <w:rPr>
          <w:rFonts w:ascii="Times New Roman" w:hAnsi="Times New Roman" w:cs="Times New Roman"/>
          <w:b/>
          <w:sz w:val="24"/>
          <w:szCs w:val="24"/>
        </w:rPr>
        <w:t xml:space="preserve">    </w:t>
      </w:r>
      <w:r w:rsidR="00290650" w:rsidRPr="006E40C6">
        <w:rPr>
          <w:rFonts w:ascii="Times New Roman" w:hAnsi="Times New Roman" w:cs="Times New Roman"/>
          <w:b/>
          <w:sz w:val="24"/>
          <w:szCs w:val="24"/>
        </w:rPr>
        <w:t xml:space="preserve">MOYO </w:t>
      </w:r>
    </w:p>
    <w:p w14:paraId="1B245AEB" w14:textId="254C838D" w:rsidR="00102B6A" w:rsidRPr="006E40C6" w:rsidRDefault="00102B6A" w:rsidP="00102B6A">
      <w:pPr>
        <w:spacing w:after="0"/>
        <w:ind w:left="1080"/>
        <w:jc w:val="center"/>
        <w:rPr>
          <w:rFonts w:ascii="Times New Roman" w:hAnsi="Times New Roman" w:cs="Times New Roman"/>
          <w:sz w:val="24"/>
          <w:szCs w:val="24"/>
        </w:rPr>
      </w:pPr>
      <w:r w:rsidRPr="006E40C6">
        <w:rPr>
          <w:rFonts w:ascii="Times New Roman" w:hAnsi="Times New Roman" w:cs="Times New Roman"/>
          <w:b/>
          <w:sz w:val="24"/>
          <w:szCs w:val="24"/>
        </w:rPr>
        <w:t xml:space="preserve">(3) </w:t>
      </w:r>
      <w:r w:rsidR="007C7C9A" w:rsidRPr="006E40C6">
        <w:rPr>
          <w:rFonts w:ascii="Times New Roman" w:hAnsi="Times New Roman" w:cs="Times New Roman"/>
          <w:b/>
          <w:sz w:val="24"/>
          <w:szCs w:val="24"/>
        </w:rPr>
        <w:t xml:space="preserve">   </w:t>
      </w:r>
      <w:r w:rsidR="006E40C6">
        <w:rPr>
          <w:rFonts w:ascii="Times New Roman" w:hAnsi="Times New Roman" w:cs="Times New Roman"/>
          <w:b/>
          <w:sz w:val="24"/>
          <w:szCs w:val="24"/>
        </w:rPr>
        <w:t xml:space="preserve"> </w:t>
      </w:r>
      <w:r w:rsidR="00290650" w:rsidRPr="006E40C6">
        <w:rPr>
          <w:rFonts w:ascii="Times New Roman" w:hAnsi="Times New Roman" w:cs="Times New Roman"/>
          <w:b/>
          <w:sz w:val="24"/>
          <w:szCs w:val="24"/>
        </w:rPr>
        <w:t xml:space="preserve">VINCENT </w:t>
      </w:r>
      <w:r w:rsidR="007C7C9A" w:rsidRPr="006E40C6">
        <w:rPr>
          <w:rFonts w:ascii="Times New Roman" w:hAnsi="Times New Roman" w:cs="Times New Roman"/>
          <w:b/>
          <w:sz w:val="24"/>
          <w:szCs w:val="24"/>
        </w:rPr>
        <w:t xml:space="preserve">    </w:t>
      </w:r>
      <w:r w:rsidR="00290650" w:rsidRPr="006E40C6">
        <w:rPr>
          <w:rFonts w:ascii="Times New Roman" w:hAnsi="Times New Roman" w:cs="Times New Roman"/>
          <w:b/>
          <w:sz w:val="24"/>
          <w:szCs w:val="24"/>
        </w:rPr>
        <w:t xml:space="preserve">SITHOLE </w:t>
      </w:r>
      <w:r w:rsidR="007C7C9A" w:rsidRPr="006E40C6">
        <w:rPr>
          <w:rFonts w:ascii="Times New Roman" w:hAnsi="Times New Roman" w:cs="Times New Roman"/>
          <w:b/>
          <w:sz w:val="24"/>
          <w:szCs w:val="24"/>
        </w:rPr>
        <w:t xml:space="preserve">    </w:t>
      </w:r>
      <w:r w:rsidR="00290650" w:rsidRPr="006E40C6">
        <w:rPr>
          <w:rFonts w:ascii="Times New Roman" w:hAnsi="Times New Roman" w:cs="Times New Roman"/>
          <w:b/>
          <w:sz w:val="24"/>
          <w:szCs w:val="24"/>
        </w:rPr>
        <w:t>(</w:t>
      </w:r>
      <w:r w:rsidR="00EA47EB" w:rsidRPr="006E40C6">
        <w:rPr>
          <w:rFonts w:ascii="Times New Roman" w:hAnsi="Times New Roman" w:cs="Times New Roman"/>
          <w:b/>
          <w:sz w:val="24"/>
          <w:szCs w:val="24"/>
        </w:rPr>
        <w:t xml:space="preserve">4) </w:t>
      </w:r>
      <w:r w:rsidR="007C7C9A" w:rsidRPr="006E40C6">
        <w:rPr>
          <w:rFonts w:ascii="Times New Roman" w:hAnsi="Times New Roman" w:cs="Times New Roman"/>
          <w:b/>
          <w:sz w:val="24"/>
          <w:szCs w:val="24"/>
        </w:rPr>
        <w:t xml:space="preserve">    </w:t>
      </w:r>
      <w:r w:rsidR="00EA47EB" w:rsidRPr="006E40C6">
        <w:rPr>
          <w:rFonts w:ascii="Times New Roman" w:hAnsi="Times New Roman" w:cs="Times New Roman"/>
          <w:b/>
          <w:sz w:val="24"/>
          <w:szCs w:val="24"/>
        </w:rPr>
        <w:t>SIPHAKAMILE</w:t>
      </w:r>
      <w:r w:rsidR="00290650" w:rsidRPr="006E40C6">
        <w:rPr>
          <w:rFonts w:ascii="Times New Roman" w:hAnsi="Times New Roman" w:cs="Times New Roman"/>
          <w:b/>
          <w:sz w:val="24"/>
          <w:szCs w:val="24"/>
        </w:rPr>
        <w:t xml:space="preserve"> </w:t>
      </w:r>
      <w:r w:rsidR="006E40C6">
        <w:rPr>
          <w:rFonts w:ascii="Times New Roman" w:hAnsi="Times New Roman" w:cs="Times New Roman"/>
          <w:b/>
          <w:sz w:val="24"/>
          <w:szCs w:val="24"/>
        </w:rPr>
        <w:t xml:space="preserve">    </w:t>
      </w:r>
      <w:r w:rsidR="00290650" w:rsidRPr="006E40C6">
        <w:rPr>
          <w:rFonts w:ascii="Times New Roman" w:hAnsi="Times New Roman" w:cs="Times New Roman"/>
          <w:b/>
          <w:sz w:val="24"/>
          <w:szCs w:val="24"/>
        </w:rPr>
        <w:t xml:space="preserve">MPOFU </w:t>
      </w:r>
      <w:r w:rsidR="007C7C9A" w:rsidRPr="006E40C6">
        <w:rPr>
          <w:rFonts w:ascii="Times New Roman" w:hAnsi="Times New Roman" w:cs="Times New Roman"/>
          <w:b/>
          <w:sz w:val="24"/>
          <w:szCs w:val="24"/>
        </w:rPr>
        <w:t xml:space="preserve">    </w:t>
      </w:r>
      <w:r w:rsidR="00290650" w:rsidRPr="006E40C6">
        <w:rPr>
          <w:rFonts w:ascii="Times New Roman" w:hAnsi="Times New Roman" w:cs="Times New Roman"/>
          <w:b/>
          <w:sz w:val="24"/>
          <w:szCs w:val="24"/>
        </w:rPr>
        <w:t xml:space="preserve">(5) </w:t>
      </w:r>
      <w:r w:rsidR="007C7C9A" w:rsidRPr="006E40C6">
        <w:rPr>
          <w:rFonts w:ascii="Times New Roman" w:hAnsi="Times New Roman" w:cs="Times New Roman"/>
          <w:b/>
          <w:sz w:val="24"/>
          <w:szCs w:val="24"/>
        </w:rPr>
        <w:t xml:space="preserve">    </w:t>
      </w:r>
      <w:r w:rsidR="00290650" w:rsidRPr="006E40C6">
        <w:rPr>
          <w:rFonts w:ascii="Times New Roman" w:hAnsi="Times New Roman" w:cs="Times New Roman"/>
          <w:b/>
          <w:sz w:val="24"/>
          <w:szCs w:val="24"/>
        </w:rPr>
        <w:t xml:space="preserve">LUKE </w:t>
      </w:r>
      <w:r w:rsidR="007C7C9A" w:rsidRPr="006E40C6">
        <w:rPr>
          <w:rFonts w:ascii="Times New Roman" w:hAnsi="Times New Roman" w:cs="Times New Roman"/>
          <w:b/>
          <w:sz w:val="24"/>
          <w:szCs w:val="24"/>
        </w:rPr>
        <w:t xml:space="preserve">    </w:t>
      </w:r>
      <w:r w:rsidR="00290650" w:rsidRPr="006E40C6">
        <w:rPr>
          <w:rFonts w:ascii="Times New Roman" w:hAnsi="Times New Roman" w:cs="Times New Roman"/>
          <w:b/>
          <w:sz w:val="24"/>
          <w:szCs w:val="24"/>
        </w:rPr>
        <w:t>DUBE</w:t>
      </w:r>
      <w:r w:rsidRPr="006E40C6">
        <w:rPr>
          <w:rFonts w:ascii="Times New Roman" w:hAnsi="Times New Roman" w:cs="Times New Roman"/>
          <w:b/>
          <w:sz w:val="24"/>
          <w:szCs w:val="24"/>
        </w:rPr>
        <w:t xml:space="preserve"> </w:t>
      </w:r>
      <w:r w:rsidR="007C7C9A" w:rsidRPr="006E40C6">
        <w:rPr>
          <w:rFonts w:ascii="Times New Roman" w:hAnsi="Times New Roman" w:cs="Times New Roman"/>
          <w:b/>
          <w:sz w:val="24"/>
          <w:szCs w:val="24"/>
        </w:rPr>
        <w:t xml:space="preserve">    </w:t>
      </w:r>
      <w:r w:rsidRPr="006E40C6">
        <w:rPr>
          <w:rFonts w:ascii="Times New Roman" w:hAnsi="Times New Roman" w:cs="Times New Roman"/>
          <w:b/>
          <w:sz w:val="24"/>
          <w:szCs w:val="24"/>
        </w:rPr>
        <w:t>(</w:t>
      </w:r>
      <w:r w:rsidR="00EA47EB" w:rsidRPr="006E40C6">
        <w:rPr>
          <w:rFonts w:ascii="Times New Roman" w:hAnsi="Times New Roman" w:cs="Times New Roman"/>
          <w:b/>
          <w:sz w:val="24"/>
          <w:szCs w:val="24"/>
        </w:rPr>
        <w:t xml:space="preserve">6) </w:t>
      </w:r>
      <w:r w:rsidR="007C7C9A" w:rsidRPr="006E40C6">
        <w:rPr>
          <w:rFonts w:ascii="Times New Roman" w:hAnsi="Times New Roman" w:cs="Times New Roman"/>
          <w:b/>
          <w:sz w:val="24"/>
          <w:szCs w:val="24"/>
        </w:rPr>
        <w:t xml:space="preserve">    </w:t>
      </w:r>
      <w:r w:rsidR="00EA47EB" w:rsidRPr="006E40C6">
        <w:rPr>
          <w:rFonts w:ascii="Times New Roman" w:hAnsi="Times New Roman" w:cs="Times New Roman"/>
          <w:b/>
          <w:sz w:val="24"/>
          <w:szCs w:val="24"/>
        </w:rPr>
        <w:t>THAPELO</w:t>
      </w:r>
      <w:r w:rsidRPr="006E40C6">
        <w:rPr>
          <w:rFonts w:ascii="Times New Roman" w:hAnsi="Times New Roman" w:cs="Times New Roman"/>
          <w:b/>
          <w:sz w:val="24"/>
          <w:szCs w:val="24"/>
        </w:rPr>
        <w:t xml:space="preserve"> SEBETA </w:t>
      </w:r>
      <w:r w:rsidR="007C7C9A" w:rsidRPr="006E40C6">
        <w:rPr>
          <w:rFonts w:ascii="Times New Roman" w:hAnsi="Times New Roman" w:cs="Times New Roman"/>
          <w:b/>
          <w:sz w:val="24"/>
          <w:szCs w:val="24"/>
        </w:rPr>
        <w:t xml:space="preserve">    </w:t>
      </w:r>
      <w:r w:rsidRPr="006E40C6">
        <w:rPr>
          <w:rFonts w:ascii="Times New Roman" w:hAnsi="Times New Roman" w:cs="Times New Roman"/>
          <w:b/>
          <w:sz w:val="24"/>
          <w:szCs w:val="24"/>
        </w:rPr>
        <w:t xml:space="preserve">(7) </w:t>
      </w:r>
      <w:r w:rsidR="007C7C9A" w:rsidRPr="006E40C6">
        <w:rPr>
          <w:rFonts w:ascii="Times New Roman" w:hAnsi="Times New Roman" w:cs="Times New Roman"/>
          <w:b/>
          <w:sz w:val="24"/>
          <w:szCs w:val="24"/>
        </w:rPr>
        <w:t xml:space="preserve">    </w:t>
      </w:r>
      <w:r w:rsidRPr="006E40C6">
        <w:rPr>
          <w:rFonts w:ascii="Times New Roman" w:hAnsi="Times New Roman" w:cs="Times New Roman"/>
          <w:b/>
          <w:sz w:val="24"/>
          <w:szCs w:val="24"/>
        </w:rPr>
        <w:t xml:space="preserve">CUTHBERT </w:t>
      </w:r>
      <w:r w:rsidR="007C7C9A" w:rsidRPr="006E40C6">
        <w:rPr>
          <w:rFonts w:ascii="Times New Roman" w:hAnsi="Times New Roman" w:cs="Times New Roman"/>
          <w:b/>
          <w:sz w:val="24"/>
          <w:szCs w:val="24"/>
        </w:rPr>
        <w:t xml:space="preserve">    </w:t>
      </w:r>
      <w:r w:rsidRPr="006E40C6">
        <w:rPr>
          <w:rFonts w:ascii="Times New Roman" w:hAnsi="Times New Roman" w:cs="Times New Roman"/>
          <w:b/>
          <w:sz w:val="24"/>
          <w:szCs w:val="24"/>
        </w:rPr>
        <w:t xml:space="preserve">MARADZA </w:t>
      </w:r>
      <w:r w:rsidR="007C7C9A" w:rsidRPr="006E40C6">
        <w:rPr>
          <w:rFonts w:ascii="Times New Roman" w:hAnsi="Times New Roman" w:cs="Times New Roman"/>
          <w:b/>
          <w:sz w:val="24"/>
          <w:szCs w:val="24"/>
        </w:rPr>
        <w:t xml:space="preserve">    </w:t>
      </w:r>
      <w:r w:rsidRPr="006E40C6">
        <w:rPr>
          <w:rFonts w:ascii="Times New Roman" w:hAnsi="Times New Roman" w:cs="Times New Roman"/>
          <w:b/>
          <w:sz w:val="24"/>
          <w:szCs w:val="24"/>
        </w:rPr>
        <w:t>(</w:t>
      </w:r>
      <w:r w:rsidR="00EA47EB" w:rsidRPr="006E40C6">
        <w:rPr>
          <w:rFonts w:ascii="Times New Roman" w:hAnsi="Times New Roman" w:cs="Times New Roman"/>
          <w:b/>
          <w:sz w:val="24"/>
          <w:szCs w:val="24"/>
        </w:rPr>
        <w:t xml:space="preserve">8) </w:t>
      </w:r>
      <w:r w:rsidR="007C7C9A" w:rsidRPr="006E40C6">
        <w:rPr>
          <w:rFonts w:ascii="Times New Roman" w:hAnsi="Times New Roman" w:cs="Times New Roman"/>
          <w:b/>
          <w:sz w:val="24"/>
          <w:szCs w:val="24"/>
        </w:rPr>
        <w:t xml:space="preserve">    </w:t>
      </w:r>
      <w:r w:rsidR="00EA47EB" w:rsidRPr="006E40C6">
        <w:rPr>
          <w:rFonts w:ascii="Times New Roman" w:hAnsi="Times New Roman" w:cs="Times New Roman"/>
          <w:b/>
          <w:sz w:val="24"/>
          <w:szCs w:val="24"/>
        </w:rPr>
        <w:t xml:space="preserve">EDITH </w:t>
      </w:r>
      <w:r w:rsidR="007C7C9A" w:rsidRPr="006E40C6">
        <w:rPr>
          <w:rFonts w:ascii="Times New Roman" w:hAnsi="Times New Roman" w:cs="Times New Roman"/>
          <w:b/>
          <w:sz w:val="24"/>
          <w:szCs w:val="24"/>
        </w:rPr>
        <w:t xml:space="preserve">    </w:t>
      </w:r>
      <w:r w:rsidR="00EA47EB" w:rsidRPr="006E40C6">
        <w:rPr>
          <w:rFonts w:ascii="Times New Roman" w:hAnsi="Times New Roman" w:cs="Times New Roman"/>
          <w:b/>
          <w:sz w:val="24"/>
          <w:szCs w:val="24"/>
        </w:rPr>
        <w:t xml:space="preserve">DUBE </w:t>
      </w:r>
      <w:r w:rsidR="007C7C9A" w:rsidRPr="006E40C6">
        <w:rPr>
          <w:rFonts w:ascii="Times New Roman" w:hAnsi="Times New Roman" w:cs="Times New Roman"/>
          <w:b/>
          <w:sz w:val="24"/>
          <w:szCs w:val="24"/>
        </w:rPr>
        <w:t xml:space="preserve">    </w:t>
      </w:r>
      <w:r w:rsidR="00EA47EB" w:rsidRPr="006E40C6">
        <w:rPr>
          <w:rFonts w:ascii="Times New Roman" w:hAnsi="Times New Roman" w:cs="Times New Roman"/>
          <w:b/>
          <w:sz w:val="24"/>
          <w:szCs w:val="24"/>
        </w:rPr>
        <w:t xml:space="preserve">(9) </w:t>
      </w:r>
      <w:r w:rsidR="007C7C9A" w:rsidRPr="006E40C6">
        <w:rPr>
          <w:rFonts w:ascii="Times New Roman" w:hAnsi="Times New Roman" w:cs="Times New Roman"/>
          <w:b/>
          <w:sz w:val="24"/>
          <w:szCs w:val="24"/>
        </w:rPr>
        <w:t xml:space="preserve">    </w:t>
      </w:r>
      <w:r w:rsidR="00EA47EB" w:rsidRPr="006E40C6">
        <w:rPr>
          <w:rFonts w:ascii="Times New Roman" w:hAnsi="Times New Roman" w:cs="Times New Roman"/>
          <w:b/>
          <w:sz w:val="24"/>
          <w:szCs w:val="24"/>
        </w:rPr>
        <w:t xml:space="preserve">FAITH </w:t>
      </w:r>
      <w:r w:rsidR="007C7C9A" w:rsidRPr="006E40C6">
        <w:rPr>
          <w:rFonts w:ascii="Times New Roman" w:hAnsi="Times New Roman" w:cs="Times New Roman"/>
          <w:b/>
          <w:sz w:val="24"/>
          <w:szCs w:val="24"/>
        </w:rPr>
        <w:t xml:space="preserve">    </w:t>
      </w:r>
      <w:r w:rsidR="00EA47EB" w:rsidRPr="006E40C6">
        <w:rPr>
          <w:rFonts w:ascii="Times New Roman" w:hAnsi="Times New Roman" w:cs="Times New Roman"/>
          <w:b/>
          <w:sz w:val="24"/>
          <w:szCs w:val="24"/>
        </w:rPr>
        <w:t>MAGARIRA</w:t>
      </w:r>
    </w:p>
    <w:p w14:paraId="6EEAF3F3" w14:textId="77777777" w:rsidR="008339E9" w:rsidRPr="006E40C6" w:rsidRDefault="008339E9" w:rsidP="008339E9">
      <w:pPr>
        <w:spacing w:after="0"/>
        <w:jc w:val="center"/>
        <w:rPr>
          <w:rFonts w:ascii="Times New Roman" w:hAnsi="Times New Roman" w:cs="Times New Roman"/>
          <w:b/>
          <w:sz w:val="24"/>
          <w:szCs w:val="24"/>
        </w:rPr>
      </w:pPr>
      <w:proofErr w:type="gramStart"/>
      <w:r w:rsidRPr="006E40C6">
        <w:rPr>
          <w:rFonts w:ascii="Times New Roman" w:hAnsi="Times New Roman" w:cs="Times New Roman"/>
          <w:b/>
          <w:sz w:val="24"/>
          <w:szCs w:val="24"/>
        </w:rPr>
        <w:t>v</w:t>
      </w:r>
      <w:proofErr w:type="gramEnd"/>
    </w:p>
    <w:p w14:paraId="09425D73" w14:textId="6D297CFB" w:rsidR="008339E9" w:rsidRPr="006E40C6" w:rsidRDefault="00EA47EB" w:rsidP="00170D44">
      <w:pPr>
        <w:pStyle w:val="ListParagraph"/>
        <w:spacing w:after="0"/>
        <w:ind w:left="0"/>
        <w:jc w:val="center"/>
        <w:rPr>
          <w:rFonts w:ascii="Times New Roman" w:hAnsi="Times New Roman" w:cs="Times New Roman"/>
          <w:b/>
          <w:sz w:val="24"/>
          <w:szCs w:val="24"/>
        </w:rPr>
      </w:pPr>
      <w:r w:rsidRPr="006E40C6">
        <w:rPr>
          <w:rFonts w:ascii="Times New Roman" w:hAnsi="Times New Roman" w:cs="Times New Roman"/>
          <w:b/>
          <w:sz w:val="24"/>
          <w:szCs w:val="24"/>
        </w:rPr>
        <w:t xml:space="preserve">TM </w:t>
      </w:r>
      <w:r w:rsidR="007C7C9A" w:rsidRPr="006E40C6">
        <w:rPr>
          <w:rFonts w:ascii="Times New Roman" w:hAnsi="Times New Roman" w:cs="Times New Roman"/>
          <w:b/>
          <w:sz w:val="24"/>
          <w:szCs w:val="24"/>
        </w:rPr>
        <w:t xml:space="preserve">    </w:t>
      </w:r>
      <w:r w:rsidRPr="006E40C6">
        <w:rPr>
          <w:rFonts w:ascii="Times New Roman" w:hAnsi="Times New Roman" w:cs="Times New Roman"/>
          <w:b/>
          <w:sz w:val="24"/>
          <w:szCs w:val="24"/>
        </w:rPr>
        <w:t xml:space="preserve">SUPERMARKETS </w:t>
      </w:r>
      <w:r w:rsidR="007C7C9A" w:rsidRPr="006E40C6">
        <w:rPr>
          <w:rFonts w:ascii="Times New Roman" w:hAnsi="Times New Roman" w:cs="Times New Roman"/>
          <w:b/>
          <w:sz w:val="24"/>
          <w:szCs w:val="24"/>
        </w:rPr>
        <w:t xml:space="preserve">    </w:t>
      </w:r>
      <w:r w:rsidRPr="006E40C6">
        <w:rPr>
          <w:rFonts w:ascii="Times New Roman" w:hAnsi="Times New Roman" w:cs="Times New Roman"/>
          <w:b/>
          <w:sz w:val="24"/>
          <w:szCs w:val="24"/>
        </w:rPr>
        <w:t xml:space="preserve">(PRIVATE) </w:t>
      </w:r>
      <w:r w:rsidR="007C7C9A" w:rsidRPr="006E40C6">
        <w:rPr>
          <w:rFonts w:ascii="Times New Roman" w:hAnsi="Times New Roman" w:cs="Times New Roman"/>
          <w:b/>
          <w:sz w:val="24"/>
          <w:szCs w:val="24"/>
        </w:rPr>
        <w:t xml:space="preserve">    </w:t>
      </w:r>
      <w:r w:rsidRPr="006E40C6">
        <w:rPr>
          <w:rFonts w:ascii="Times New Roman" w:hAnsi="Times New Roman" w:cs="Times New Roman"/>
          <w:b/>
          <w:sz w:val="24"/>
          <w:szCs w:val="24"/>
        </w:rPr>
        <w:t>LIMITED</w:t>
      </w:r>
    </w:p>
    <w:p w14:paraId="5207C37E" w14:textId="77777777" w:rsidR="008339E9" w:rsidRPr="006E40C6" w:rsidRDefault="008339E9" w:rsidP="008339E9">
      <w:pPr>
        <w:spacing w:after="0" w:line="240" w:lineRule="auto"/>
        <w:jc w:val="both"/>
        <w:rPr>
          <w:rFonts w:ascii="Times New Roman" w:hAnsi="Times New Roman" w:cs="Times New Roman"/>
          <w:b/>
          <w:sz w:val="24"/>
          <w:szCs w:val="24"/>
          <w:u w:val="single"/>
        </w:rPr>
      </w:pPr>
    </w:p>
    <w:p w14:paraId="6BACA530" w14:textId="77777777" w:rsidR="007C7C9A" w:rsidRPr="006E40C6" w:rsidRDefault="007C7C9A" w:rsidP="008339E9">
      <w:pPr>
        <w:spacing w:after="0" w:line="240" w:lineRule="auto"/>
        <w:jc w:val="both"/>
        <w:rPr>
          <w:rFonts w:ascii="Times New Roman" w:hAnsi="Times New Roman" w:cs="Times New Roman"/>
          <w:b/>
          <w:sz w:val="24"/>
          <w:szCs w:val="24"/>
          <w:u w:val="single"/>
        </w:rPr>
      </w:pPr>
    </w:p>
    <w:p w14:paraId="0EE393E4" w14:textId="77777777" w:rsidR="008339E9" w:rsidRPr="006E40C6" w:rsidRDefault="008339E9" w:rsidP="008339E9">
      <w:pPr>
        <w:spacing w:after="0"/>
        <w:jc w:val="both"/>
        <w:rPr>
          <w:rFonts w:ascii="Times New Roman" w:hAnsi="Times New Roman" w:cs="Times New Roman"/>
          <w:b/>
          <w:sz w:val="24"/>
          <w:szCs w:val="24"/>
          <w:u w:val="single"/>
        </w:rPr>
      </w:pPr>
    </w:p>
    <w:p w14:paraId="293A34CA" w14:textId="77777777" w:rsidR="00DA632A" w:rsidRDefault="00DA632A" w:rsidP="008339E9">
      <w:pPr>
        <w:spacing w:after="0"/>
        <w:jc w:val="both"/>
        <w:rPr>
          <w:rFonts w:ascii="Times New Roman" w:hAnsi="Times New Roman" w:cs="Times New Roman"/>
          <w:b/>
          <w:sz w:val="24"/>
          <w:szCs w:val="24"/>
        </w:rPr>
      </w:pPr>
    </w:p>
    <w:p w14:paraId="4BAD4082" w14:textId="77777777" w:rsidR="008339E9" w:rsidRPr="006E40C6" w:rsidRDefault="008339E9" w:rsidP="008339E9">
      <w:pPr>
        <w:spacing w:after="0"/>
        <w:jc w:val="both"/>
        <w:rPr>
          <w:rFonts w:ascii="Times New Roman" w:hAnsi="Times New Roman" w:cs="Times New Roman"/>
          <w:b/>
          <w:sz w:val="24"/>
          <w:szCs w:val="24"/>
        </w:rPr>
      </w:pPr>
      <w:r w:rsidRPr="006E40C6">
        <w:rPr>
          <w:rFonts w:ascii="Times New Roman" w:hAnsi="Times New Roman" w:cs="Times New Roman"/>
          <w:b/>
          <w:sz w:val="24"/>
          <w:szCs w:val="24"/>
        </w:rPr>
        <w:t>SUPREME COURT OF ZIMBABWE</w:t>
      </w:r>
    </w:p>
    <w:p w14:paraId="50909B49" w14:textId="17F525D5" w:rsidR="008339E9" w:rsidRPr="006E40C6" w:rsidRDefault="00EA47EB" w:rsidP="008339E9">
      <w:pPr>
        <w:spacing w:after="0"/>
        <w:jc w:val="both"/>
        <w:rPr>
          <w:rFonts w:ascii="Times New Roman" w:hAnsi="Times New Roman" w:cs="Times New Roman"/>
          <w:b/>
          <w:sz w:val="24"/>
          <w:szCs w:val="24"/>
        </w:rPr>
      </w:pPr>
      <w:r w:rsidRPr="006E40C6">
        <w:rPr>
          <w:rFonts w:ascii="Times New Roman" w:hAnsi="Times New Roman" w:cs="Times New Roman"/>
          <w:b/>
          <w:sz w:val="24"/>
          <w:szCs w:val="24"/>
        </w:rPr>
        <w:t>HARARE</w:t>
      </w:r>
      <w:r w:rsidR="007C7C9A" w:rsidRPr="006E40C6">
        <w:rPr>
          <w:rFonts w:ascii="Times New Roman" w:hAnsi="Times New Roman" w:cs="Times New Roman"/>
          <w:b/>
          <w:sz w:val="24"/>
          <w:szCs w:val="24"/>
        </w:rPr>
        <w:t xml:space="preserve">: </w:t>
      </w:r>
      <w:r w:rsidR="008C7398" w:rsidRPr="006E40C6">
        <w:rPr>
          <w:rFonts w:ascii="Times New Roman" w:hAnsi="Times New Roman" w:cs="Times New Roman"/>
          <w:b/>
          <w:sz w:val="24"/>
          <w:szCs w:val="24"/>
        </w:rPr>
        <w:t>5 OCTOBER 2022</w:t>
      </w:r>
      <w:r w:rsidR="008339E9" w:rsidRPr="006E40C6">
        <w:rPr>
          <w:rFonts w:ascii="Times New Roman" w:hAnsi="Times New Roman" w:cs="Times New Roman"/>
          <w:b/>
          <w:sz w:val="24"/>
          <w:szCs w:val="24"/>
        </w:rPr>
        <w:t xml:space="preserve"> </w:t>
      </w:r>
    </w:p>
    <w:p w14:paraId="56A2141D" w14:textId="77777777" w:rsidR="008339E9" w:rsidRPr="006E40C6" w:rsidRDefault="008339E9" w:rsidP="008339E9">
      <w:pPr>
        <w:spacing w:after="0"/>
        <w:jc w:val="both"/>
        <w:rPr>
          <w:rFonts w:ascii="Times New Roman" w:hAnsi="Times New Roman" w:cs="Times New Roman"/>
          <w:sz w:val="24"/>
          <w:szCs w:val="24"/>
        </w:rPr>
      </w:pPr>
    </w:p>
    <w:p w14:paraId="22EA7926" w14:textId="77777777" w:rsidR="008339E9" w:rsidRPr="006E40C6" w:rsidRDefault="008339E9" w:rsidP="008339E9">
      <w:pPr>
        <w:spacing w:after="0"/>
        <w:jc w:val="both"/>
        <w:rPr>
          <w:rFonts w:ascii="Times New Roman" w:hAnsi="Times New Roman" w:cs="Times New Roman"/>
          <w:sz w:val="24"/>
          <w:szCs w:val="24"/>
        </w:rPr>
      </w:pPr>
    </w:p>
    <w:p w14:paraId="18366DC4" w14:textId="77777777" w:rsidR="008339E9" w:rsidRPr="006E40C6" w:rsidRDefault="008339E9" w:rsidP="008339E9">
      <w:pPr>
        <w:spacing w:after="0"/>
        <w:jc w:val="both"/>
        <w:rPr>
          <w:rFonts w:ascii="Times New Roman" w:hAnsi="Times New Roman" w:cs="Times New Roman"/>
          <w:sz w:val="24"/>
          <w:szCs w:val="24"/>
        </w:rPr>
      </w:pPr>
    </w:p>
    <w:p w14:paraId="7B1DAC33" w14:textId="3424DD06" w:rsidR="008339E9" w:rsidRPr="006E40C6" w:rsidRDefault="008C7398" w:rsidP="008339E9">
      <w:pPr>
        <w:spacing w:after="0"/>
        <w:jc w:val="both"/>
        <w:rPr>
          <w:rFonts w:ascii="Times New Roman" w:hAnsi="Times New Roman" w:cs="Times New Roman"/>
          <w:sz w:val="24"/>
          <w:szCs w:val="24"/>
        </w:rPr>
      </w:pPr>
      <w:r w:rsidRPr="006E40C6">
        <w:rPr>
          <w:rFonts w:ascii="Times New Roman" w:hAnsi="Times New Roman" w:cs="Times New Roman"/>
          <w:i/>
          <w:iCs/>
          <w:sz w:val="24"/>
          <w:szCs w:val="24"/>
        </w:rPr>
        <w:t>J</w:t>
      </w:r>
      <w:r w:rsidR="007C7C9A" w:rsidRPr="006E40C6">
        <w:rPr>
          <w:rFonts w:ascii="Times New Roman" w:hAnsi="Times New Roman" w:cs="Times New Roman"/>
          <w:i/>
          <w:iCs/>
          <w:sz w:val="24"/>
          <w:szCs w:val="24"/>
        </w:rPr>
        <w:t>.</w:t>
      </w:r>
      <w:r w:rsidRPr="006E40C6">
        <w:rPr>
          <w:rFonts w:ascii="Times New Roman" w:hAnsi="Times New Roman" w:cs="Times New Roman"/>
          <w:i/>
          <w:iCs/>
          <w:sz w:val="24"/>
          <w:szCs w:val="24"/>
        </w:rPr>
        <w:t xml:space="preserve"> </w:t>
      </w:r>
      <w:proofErr w:type="spellStart"/>
      <w:r w:rsidRPr="006E40C6">
        <w:rPr>
          <w:rFonts w:ascii="Times New Roman" w:hAnsi="Times New Roman" w:cs="Times New Roman"/>
          <w:i/>
          <w:iCs/>
          <w:sz w:val="24"/>
          <w:szCs w:val="24"/>
        </w:rPr>
        <w:t>Mambara</w:t>
      </w:r>
      <w:proofErr w:type="spellEnd"/>
      <w:r w:rsidR="008339E9" w:rsidRPr="006E40C6">
        <w:rPr>
          <w:rFonts w:ascii="Times New Roman" w:hAnsi="Times New Roman" w:cs="Times New Roman"/>
          <w:sz w:val="24"/>
          <w:szCs w:val="24"/>
        </w:rPr>
        <w:t>, for the applicant</w:t>
      </w:r>
      <w:r w:rsidRPr="006E40C6">
        <w:rPr>
          <w:rFonts w:ascii="Times New Roman" w:hAnsi="Times New Roman" w:cs="Times New Roman"/>
          <w:sz w:val="24"/>
          <w:szCs w:val="24"/>
        </w:rPr>
        <w:t>s</w:t>
      </w:r>
    </w:p>
    <w:p w14:paraId="3C6422FA" w14:textId="77777777" w:rsidR="008339E9" w:rsidRPr="006E40C6" w:rsidRDefault="008339E9" w:rsidP="008339E9">
      <w:pPr>
        <w:spacing w:after="0"/>
        <w:jc w:val="both"/>
        <w:rPr>
          <w:rFonts w:ascii="Times New Roman" w:hAnsi="Times New Roman" w:cs="Times New Roman"/>
          <w:sz w:val="24"/>
          <w:szCs w:val="24"/>
        </w:rPr>
      </w:pPr>
    </w:p>
    <w:p w14:paraId="689EB3CC" w14:textId="71BF3906" w:rsidR="008339E9" w:rsidRPr="006E40C6" w:rsidRDefault="008C7398" w:rsidP="008339E9">
      <w:pPr>
        <w:spacing w:after="0"/>
        <w:jc w:val="both"/>
        <w:rPr>
          <w:rFonts w:ascii="Times New Roman" w:hAnsi="Times New Roman" w:cs="Times New Roman"/>
          <w:sz w:val="24"/>
          <w:szCs w:val="24"/>
        </w:rPr>
      </w:pPr>
      <w:r w:rsidRPr="006E40C6">
        <w:rPr>
          <w:rFonts w:ascii="Times New Roman" w:hAnsi="Times New Roman" w:cs="Times New Roman"/>
          <w:iCs/>
          <w:sz w:val="24"/>
          <w:szCs w:val="24"/>
        </w:rPr>
        <w:t>No appearance for the respondent</w:t>
      </w:r>
    </w:p>
    <w:p w14:paraId="2B64974A" w14:textId="77777777" w:rsidR="008339E9" w:rsidRPr="006E40C6" w:rsidRDefault="008339E9" w:rsidP="008339E9">
      <w:pPr>
        <w:spacing w:after="0"/>
        <w:jc w:val="both"/>
        <w:rPr>
          <w:rFonts w:ascii="Times New Roman" w:hAnsi="Times New Roman" w:cs="Times New Roman"/>
          <w:sz w:val="24"/>
          <w:szCs w:val="24"/>
        </w:rPr>
      </w:pPr>
    </w:p>
    <w:p w14:paraId="4D0CC73A" w14:textId="77777777" w:rsidR="008339E9" w:rsidRPr="006E40C6" w:rsidRDefault="008339E9" w:rsidP="008339E9">
      <w:pPr>
        <w:spacing w:after="0"/>
        <w:jc w:val="both"/>
        <w:rPr>
          <w:rFonts w:ascii="Times New Roman" w:hAnsi="Times New Roman" w:cs="Times New Roman"/>
          <w:sz w:val="24"/>
          <w:szCs w:val="24"/>
        </w:rPr>
      </w:pPr>
    </w:p>
    <w:p w14:paraId="7E43D1A3" w14:textId="77777777" w:rsidR="008339E9" w:rsidRPr="006E40C6" w:rsidRDefault="008339E9" w:rsidP="008339E9">
      <w:pPr>
        <w:spacing w:after="0"/>
        <w:jc w:val="both"/>
        <w:rPr>
          <w:rFonts w:ascii="Times New Roman" w:hAnsi="Times New Roman" w:cs="Times New Roman"/>
          <w:sz w:val="24"/>
          <w:szCs w:val="24"/>
        </w:rPr>
      </w:pPr>
    </w:p>
    <w:p w14:paraId="0ACE44B1" w14:textId="77777777" w:rsidR="008339E9" w:rsidRPr="006E40C6" w:rsidRDefault="008339E9" w:rsidP="008339E9">
      <w:pPr>
        <w:spacing w:after="0"/>
        <w:jc w:val="both"/>
        <w:rPr>
          <w:rFonts w:ascii="Times New Roman" w:hAnsi="Times New Roman" w:cs="Times New Roman"/>
          <w:b/>
          <w:sz w:val="24"/>
          <w:szCs w:val="24"/>
        </w:rPr>
      </w:pPr>
      <w:r w:rsidRPr="006E40C6">
        <w:rPr>
          <w:rFonts w:ascii="Times New Roman" w:hAnsi="Times New Roman" w:cs="Times New Roman"/>
          <w:b/>
          <w:sz w:val="24"/>
          <w:szCs w:val="24"/>
        </w:rPr>
        <w:t>IN CHAMBERS</w:t>
      </w:r>
    </w:p>
    <w:p w14:paraId="262DF220" w14:textId="77777777" w:rsidR="008339E9" w:rsidRPr="006E40C6" w:rsidRDefault="008339E9" w:rsidP="008339E9">
      <w:pPr>
        <w:spacing w:after="0"/>
        <w:jc w:val="both"/>
        <w:rPr>
          <w:rFonts w:ascii="Times New Roman" w:hAnsi="Times New Roman" w:cs="Times New Roman"/>
          <w:sz w:val="24"/>
          <w:szCs w:val="24"/>
        </w:rPr>
      </w:pPr>
    </w:p>
    <w:p w14:paraId="4BAE7577" w14:textId="77777777" w:rsidR="008339E9" w:rsidRPr="006E40C6" w:rsidRDefault="008339E9" w:rsidP="008339E9">
      <w:pPr>
        <w:spacing w:after="0"/>
        <w:jc w:val="both"/>
        <w:rPr>
          <w:rFonts w:ascii="Times New Roman" w:hAnsi="Times New Roman" w:cs="Times New Roman"/>
          <w:sz w:val="24"/>
          <w:szCs w:val="24"/>
        </w:rPr>
      </w:pPr>
    </w:p>
    <w:p w14:paraId="05258440" w14:textId="77777777" w:rsidR="008339E9" w:rsidRPr="006E40C6" w:rsidRDefault="008339E9" w:rsidP="008339E9">
      <w:pPr>
        <w:spacing w:after="0"/>
        <w:jc w:val="both"/>
        <w:rPr>
          <w:rFonts w:ascii="Times New Roman" w:hAnsi="Times New Roman" w:cs="Times New Roman"/>
          <w:sz w:val="24"/>
          <w:szCs w:val="24"/>
        </w:rPr>
      </w:pPr>
    </w:p>
    <w:p w14:paraId="7BDE10B2" w14:textId="768DAAE9" w:rsidR="00FA680D" w:rsidRPr="006E40C6" w:rsidRDefault="008339E9" w:rsidP="006E40C6">
      <w:pPr>
        <w:tabs>
          <w:tab w:val="left" w:pos="1134"/>
        </w:tabs>
        <w:spacing w:after="0" w:line="480" w:lineRule="auto"/>
        <w:jc w:val="both"/>
        <w:rPr>
          <w:rFonts w:ascii="Times New Roman" w:hAnsi="Times New Roman" w:cs="Times New Roman"/>
          <w:sz w:val="24"/>
          <w:szCs w:val="24"/>
        </w:rPr>
      </w:pPr>
      <w:r w:rsidRPr="006E40C6">
        <w:rPr>
          <w:rFonts w:ascii="Times New Roman" w:hAnsi="Times New Roman" w:cs="Times New Roman"/>
          <w:b/>
          <w:sz w:val="24"/>
          <w:szCs w:val="24"/>
        </w:rPr>
        <w:tab/>
        <w:t>MATHONSI JA:</w:t>
      </w:r>
      <w:r w:rsidR="006E40C6">
        <w:rPr>
          <w:rFonts w:ascii="Times New Roman" w:hAnsi="Times New Roman" w:cs="Times New Roman"/>
          <w:b/>
          <w:sz w:val="24"/>
          <w:szCs w:val="24"/>
        </w:rPr>
        <w:tab/>
      </w:r>
      <w:r w:rsidR="007C7C9A" w:rsidRPr="006E40C6">
        <w:rPr>
          <w:rFonts w:ascii="Times New Roman" w:hAnsi="Times New Roman" w:cs="Times New Roman"/>
          <w:sz w:val="24"/>
          <w:szCs w:val="24"/>
        </w:rPr>
        <w:t xml:space="preserve">After hearing this </w:t>
      </w:r>
      <w:r w:rsidR="00D14EB8" w:rsidRPr="006E40C6">
        <w:rPr>
          <w:rFonts w:ascii="Times New Roman" w:hAnsi="Times New Roman" w:cs="Times New Roman"/>
          <w:sz w:val="24"/>
          <w:szCs w:val="24"/>
        </w:rPr>
        <w:t xml:space="preserve">application for reinstatement of an appeal </w:t>
      </w:r>
      <w:r w:rsidR="007C7C9A" w:rsidRPr="006E40C6">
        <w:rPr>
          <w:rFonts w:ascii="Times New Roman" w:hAnsi="Times New Roman" w:cs="Times New Roman"/>
          <w:sz w:val="24"/>
          <w:szCs w:val="24"/>
        </w:rPr>
        <w:t xml:space="preserve">purportedly made </w:t>
      </w:r>
      <w:r w:rsidR="00D14EB8" w:rsidRPr="006E40C6">
        <w:rPr>
          <w:rFonts w:ascii="Times New Roman" w:hAnsi="Times New Roman" w:cs="Times New Roman"/>
          <w:sz w:val="24"/>
          <w:szCs w:val="24"/>
        </w:rPr>
        <w:t>in term</w:t>
      </w:r>
      <w:r w:rsidR="00972539" w:rsidRPr="006E40C6">
        <w:rPr>
          <w:rFonts w:ascii="Times New Roman" w:hAnsi="Times New Roman" w:cs="Times New Roman"/>
          <w:sz w:val="24"/>
          <w:szCs w:val="24"/>
        </w:rPr>
        <w:t>s</w:t>
      </w:r>
      <w:r w:rsidR="00D14EB8" w:rsidRPr="006E40C6">
        <w:rPr>
          <w:rFonts w:ascii="Times New Roman" w:hAnsi="Times New Roman" w:cs="Times New Roman"/>
          <w:sz w:val="24"/>
          <w:szCs w:val="24"/>
        </w:rPr>
        <w:t xml:space="preserve"> of r 70(2) of the Su</w:t>
      </w:r>
      <w:r w:rsidR="007C7C9A" w:rsidRPr="006E40C6">
        <w:rPr>
          <w:rFonts w:ascii="Times New Roman" w:hAnsi="Times New Roman" w:cs="Times New Roman"/>
          <w:sz w:val="24"/>
          <w:szCs w:val="24"/>
        </w:rPr>
        <w:t>preme Court Rules, 2018,</w:t>
      </w:r>
      <w:r w:rsidR="00C82C54" w:rsidRPr="006E40C6">
        <w:rPr>
          <w:rFonts w:ascii="Times New Roman" w:hAnsi="Times New Roman" w:cs="Times New Roman"/>
          <w:sz w:val="24"/>
          <w:szCs w:val="24"/>
        </w:rPr>
        <w:t xml:space="preserve"> I issued the following order</w:t>
      </w:r>
      <w:r w:rsidR="00A96D13" w:rsidRPr="006E40C6">
        <w:rPr>
          <w:rFonts w:ascii="Times New Roman" w:hAnsi="Times New Roman" w:cs="Times New Roman"/>
          <w:sz w:val="24"/>
          <w:szCs w:val="24"/>
        </w:rPr>
        <w:t xml:space="preserve"> which the applicants consented to</w:t>
      </w:r>
      <w:r w:rsidR="00C82C54" w:rsidRPr="006E40C6">
        <w:rPr>
          <w:rFonts w:ascii="Times New Roman" w:hAnsi="Times New Roman" w:cs="Times New Roman"/>
          <w:sz w:val="24"/>
          <w:szCs w:val="24"/>
        </w:rPr>
        <w:t xml:space="preserve">: </w:t>
      </w:r>
    </w:p>
    <w:p w14:paraId="5338A3BA" w14:textId="113364D1" w:rsidR="008339E9" w:rsidRPr="006E40C6" w:rsidRDefault="003C1360" w:rsidP="002341AB">
      <w:pPr>
        <w:tabs>
          <w:tab w:val="left" w:pos="1134"/>
        </w:tabs>
        <w:spacing w:after="0" w:line="240" w:lineRule="auto"/>
        <w:ind w:left="567"/>
        <w:jc w:val="both"/>
        <w:rPr>
          <w:rFonts w:ascii="Times New Roman" w:hAnsi="Times New Roman" w:cs="Times New Roman"/>
          <w:sz w:val="24"/>
          <w:szCs w:val="24"/>
        </w:rPr>
      </w:pPr>
      <w:r w:rsidRPr="006E40C6">
        <w:rPr>
          <w:rFonts w:ascii="Times New Roman" w:hAnsi="Times New Roman" w:cs="Times New Roman"/>
          <w:sz w:val="24"/>
          <w:szCs w:val="24"/>
        </w:rPr>
        <w:t>“By consent</w:t>
      </w:r>
      <w:r w:rsidR="00FA680D" w:rsidRPr="006E40C6">
        <w:rPr>
          <w:rFonts w:ascii="Times New Roman" w:hAnsi="Times New Roman" w:cs="Times New Roman"/>
          <w:sz w:val="24"/>
          <w:szCs w:val="24"/>
        </w:rPr>
        <w:t>,</w:t>
      </w:r>
      <w:r w:rsidRPr="006E40C6">
        <w:rPr>
          <w:rFonts w:ascii="Times New Roman" w:hAnsi="Times New Roman" w:cs="Times New Roman"/>
          <w:sz w:val="24"/>
          <w:szCs w:val="24"/>
        </w:rPr>
        <w:t xml:space="preserve"> it is ordered that: </w:t>
      </w:r>
    </w:p>
    <w:p w14:paraId="4B2CD698" w14:textId="40FBED9C" w:rsidR="003C1360" w:rsidRPr="006E40C6" w:rsidRDefault="003C1360" w:rsidP="00FA680D">
      <w:pPr>
        <w:pStyle w:val="ListParagraph"/>
        <w:numPr>
          <w:ilvl w:val="0"/>
          <w:numId w:val="4"/>
        </w:numPr>
        <w:spacing w:after="0" w:line="240" w:lineRule="auto"/>
        <w:ind w:left="1440"/>
        <w:jc w:val="both"/>
        <w:rPr>
          <w:rFonts w:ascii="Times New Roman" w:hAnsi="Times New Roman" w:cs="Times New Roman"/>
          <w:sz w:val="24"/>
          <w:szCs w:val="24"/>
        </w:rPr>
      </w:pPr>
      <w:r w:rsidRPr="006E40C6">
        <w:rPr>
          <w:rFonts w:ascii="Times New Roman" w:hAnsi="Times New Roman" w:cs="Times New Roman"/>
          <w:sz w:val="24"/>
          <w:szCs w:val="24"/>
        </w:rPr>
        <w:t>The application</w:t>
      </w:r>
      <w:r w:rsidR="00E654C1">
        <w:rPr>
          <w:rFonts w:ascii="Times New Roman" w:hAnsi="Times New Roman" w:cs="Times New Roman"/>
          <w:sz w:val="24"/>
          <w:szCs w:val="24"/>
        </w:rPr>
        <w:t>,</w:t>
      </w:r>
      <w:r w:rsidRPr="006E40C6">
        <w:rPr>
          <w:rFonts w:ascii="Times New Roman" w:hAnsi="Times New Roman" w:cs="Times New Roman"/>
          <w:sz w:val="24"/>
          <w:szCs w:val="24"/>
        </w:rPr>
        <w:t xml:space="preserve"> being incompetent</w:t>
      </w:r>
      <w:r w:rsidR="00E654C1">
        <w:rPr>
          <w:rFonts w:ascii="Times New Roman" w:hAnsi="Times New Roman" w:cs="Times New Roman"/>
          <w:sz w:val="24"/>
          <w:szCs w:val="24"/>
        </w:rPr>
        <w:t>,</w:t>
      </w:r>
      <w:r w:rsidRPr="006E40C6">
        <w:rPr>
          <w:rFonts w:ascii="Times New Roman" w:hAnsi="Times New Roman" w:cs="Times New Roman"/>
          <w:sz w:val="24"/>
          <w:szCs w:val="24"/>
        </w:rPr>
        <w:t xml:space="preserve"> is hereby struck off the roll with no order as to costs. </w:t>
      </w:r>
    </w:p>
    <w:p w14:paraId="1950ADD5" w14:textId="5C593718" w:rsidR="003C1360" w:rsidRPr="006E40C6" w:rsidRDefault="003C1360" w:rsidP="00FA680D">
      <w:pPr>
        <w:pStyle w:val="ListParagraph"/>
        <w:numPr>
          <w:ilvl w:val="0"/>
          <w:numId w:val="4"/>
        </w:numPr>
        <w:spacing w:after="0" w:line="240" w:lineRule="auto"/>
        <w:ind w:left="1440"/>
        <w:jc w:val="both"/>
        <w:rPr>
          <w:rFonts w:ascii="Times New Roman" w:hAnsi="Times New Roman" w:cs="Times New Roman"/>
          <w:sz w:val="24"/>
          <w:szCs w:val="24"/>
        </w:rPr>
      </w:pPr>
      <w:r w:rsidRPr="006E40C6">
        <w:rPr>
          <w:rFonts w:ascii="Times New Roman" w:hAnsi="Times New Roman" w:cs="Times New Roman"/>
          <w:sz w:val="24"/>
          <w:szCs w:val="24"/>
        </w:rPr>
        <w:t>Reasons are to follow.”</w:t>
      </w:r>
    </w:p>
    <w:p w14:paraId="167A9E5F" w14:textId="77777777" w:rsidR="00A96D13" w:rsidRPr="006E40C6" w:rsidRDefault="00A96D13" w:rsidP="00A96D13">
      <w:pPr>
        <w:pStyle w:val="ListParagraph"/>
        <w:spacing w:after="0" w:line="240" w:lineRule="auto"/>
        <w:ind w:left="1440"/>
        <w:jc w:val="both"/>
        <w:rPr>
          <w:rFonts w:ascii="Times New Roman" w:hAnsi="Times New Roman" w:cs="Times New Roman"/>
          <w:sz w:val="24"/>
          <w:szCs w:val="24"/>
        </w:rPr>
      </w:pPr>
    </w:p>
    <w:p w14:paraId="791A5BFB" w14:textId="77777777" w:rsidR="00A96D13" w:rsidRPr="006E40C6" w:rsidRDefault="00A96D13" w:rsidP="00A96D13">
      <w:pPr>
        <w:pStyle w:val="ListParagraph"/>
        <w:spacing w:after="0" w:line="240" w:lineRule="auto"/>
        <w:ind w:left="1440"/>
        <w:jc w:val="both"/>
        <w:rPr>
          <w:rFonts w:ascii="Times New Roman" w:hAnsi="Times New Roman" w:cs="Times New Roman"/>
          <w:sz w:val="24"/>
          <w:szCs w:val="24"/>
        </w:rPr>
      </w:pPr>
    </w:p>
    <w:p w14:paraId="57E6180F" w14:textId="77777777" w:rsidR="00FA680D" w:rsidRPr="006E40C6" w:rsidRDefault="00FA680D" w:rsidP="00FA680D">
      <w:pPr>
        <w:spacing w:after="0" w:line="240" w:lineRule="auto"/>
        <w:jc w:val="both"/>
        <w:rPr>
          <w:rFonts w:ascii="Times New Roman" w:hAnsi="Times New Roman" w:cs="Times New Roman"/>
          <w:sz w:val="24"/>
          <w:szCs w:val="24"/>
        </w:rPr>
      </w:pPr>
    </w:p>
    <w:p w14:paraId="2D2108EA" w14:textId="0A446183" w:rsidR="003C1360" w:rsidRDefault="00A96D13" w:rsidP="00A96D13">
      <w:pPr>
        <w:tabs>
          <w:tab w:val="left" w:pos="1134"/>
        </w:tabs>
        <w:spacing w:after="0" w:line="480" w:lineRule="auto"/>
        <w:jc w:val="both"/>
        <w:rPr>
          <w:rFonts w:ascii="Times New Roman" w:hAnsi="Times New Roman" w:cs="Times New Roman"/>
          <w:sz w:val="24"/>
          <w:szCs w:val="24"/>
        </w:rPr>
      </w:pPr>
      <w:r w:rsidRPr="006E40C6">
        <w:rPr>
          <w:rFonts w:ascii="Times New Roman" w:hAnsi="Times New Roman" w:cs="Times New Roman"/>
          <w:sz w:val="24"/>
          <w:szCs w:val="24"/>
        </w:rPr>
        <w:tab/>
        <w:t>I undertook to give reasons for the order to assist the parties appreciate why they misapplied the Rules of this Court.  What follows hereunder are those</w:t>
      </w:r>
      <w:r w:rsidR="003C1360" w:rsidRPr="006E40C6">
        <w:rPr>
          <w:rFonts w:ascii="Times New Roman" w:hAnsi="Times New Roman" w:cs="Times New Roman"/>
          <w:sz w:val="24"/>
          <w:szCs w:val="24"/>
        </w:rPr>
        <w:t xml:space="preserve"> reasons. </w:t>
      </w:r>
    </w:p>
    <w:p w14:paraId="04FB2149" w14:textId="77777777" w:rsidR="006E40C6" w:rsidRDefault="006E40C6" w:rsidP="00A96D13">
      <w:pPr>
        <w:tabs>
          <w:tab w:val="left" w:pos="1134"/>
        </w:tabs>
        <w:spacing w:after="0" w:line="480" w:lineRule="auto"/>
        <w:jc w:val="both"/>
        <w:rPr>
          <w:rFonts w:ascii="Times New Roman" w:hAnsi="Times New Roman" w:cs="Times New Roman"/>
          <w:sz w:val="24"/>
          <w:szCs w:val="24"/>
        </w:rPr>
      </w:pPr>
    </w:p>
    <w:p w14:paraId="013A00B8" w14:textId="77777777" w:rsidR="00DA632A" w:rsidRPr="006E40C6" w:rsidRDefault="00DA632A" w:rsidP="00A96D13">
      <w:pPr>
        <w:tabs>
          <w:tab w:val="left" w:pos="1134"/>
        </w:tabs>
        <w:spacing w:after="0" w:line="480" w:lineRule="auto"/>
        <w:jc w:val="both"/>
        <w:rPr>
          <w:rFonts w:ascii="Times New Roman" w:hAnsi="Times New Roman" w:cs="Times New Roman"/>
          <w:sz w:val="24"/>
          <w:szCs w:val="24"/>
        </w:rPr>
      </w:pPr>
    </w:p>
    <w:p w14:paraId="3EEE09F6" w14:textId="55C268A4" w:rsidR="008339E9" w:rsidRPr="006E40C6" w:rsidRDefault="008339E9" w:rsidP="008339E9">
      <w:pPr>
        <w:spacing w:after="0" w:line="480" w:lineRule="auto"/>
        <w:jc w:val="both"/>
        <w:rPr>
          <w:rFonts w:ascii="Times New Roman" w:hAnsi="Times New Roman" w:cs="Times New Roman"/>
          <w:sz w:val="24"/>
          <w:szCs w:val="24"/>
        </w:rPr>
      </w:pPr>
      <w:r w:rsidRPr="006E40C6">
        <w:rPr>
          <w:rFonts w:ascii="Times New Roman" w:hAnsi="Times New Roman" w:cs="Times New Roman"/>
          <w:b/>
          <w:sz w:val="24"/>
          <w:szCs w:val="24"/>
          <w:u w:val="single"/>
        </w:rPr>
        <w:lastRenderedPageBreak/>
        <w:t>FACTS</w:t>
      </w:r>
    </w:p>
    <w:p w14:paraId="1C681C06" w14:textId="4A8A64C2" w:rsidR="008339E9" w:rsidRPr="006E40C6" w:rsidRDefault="00164577" w:rsidP="00164577">
      <w:pPr>
        <w:tabs>
          <w:tab w:val="left" w:pos="1134"/>
        </w:tabs>
        <w:spacing w:after="0" w:line="480" w:lineRule="auto"/>
        <w:jc w:val="both"/>
        <w:rPr>
          <w:rFonts w:ascii="Times New Roman" w:hAnsi="Times New Roman" w:cs="Times New Roman"/>
          <w:sz w:val="24"/>
          <w:szCs w:val="24"/>
        </w:rPr>
      </w:pPr>
      <w:r w:rsidRPr="006E40C6">
        <w:rPr>
          <w:rFonts w:ascii="Times New Roman" w:hAnsi="Times New Roman" w:cs="Times New Roman"/>
          <w:sz w:val="24"/>
          <w:szCs w:val="24"/>
        </w:rPr>
        <w:tab/>
      </w:r>
      <w:r w:rsidR="008339E9" w:rsidRPr="006E40C6">
        <w:rPr>
          <w:rFonts w:ascii="Times New Roman" w:hAnsi="Times New Roman" w:cs="Times New Roman"/>
          <w:sz w:val="24"/>
          <w:szCs w:val="24"/>
        </w:rPr>
        <w:t xml:space="preserve">On </w:t>
      </w:r>
      <w:r w:rsidR="00542943" w:rsidRPr="006E40C6">
        <w:rPr>
          <w:rFonts w:ascii="Times New Roman" w:hAnsi="Times New Roman" w:cs="Times New Roman"/>
          <w:sz w:val="24"/>
          <w:szCs w:val="24"/>
        </w:rPr>
        <w:t xml:space="preserve">2 March 2022, the applicants noted an appeal </w:t>
      </w:r>
      <w:r w:rsidR="00A96D13" w:rsidRPr="006E40C6">
        <w:rPr>
          <w:rFonts w:ascii="Times New Roman" w:hAnsi="Times New Roman" w:cs="Times New Roman"/>
          <w:sz w:val="24"/>
          <w:szCs w:val="24"/>
        </w:rPr>
        <w:t xml:space="preserve">to this Court </w:t>
      </w:r>
      <w:r w:rsidR="00702496" w:rsidRPr="006E40C6">
        <w:rPr>
          <w:rFonts w:ascii="Times New Roman" w:hAnsi="Times New Roman" w:cs="Times New Roman"/>
          <w:sz w:val="24"/>
          <w:szCs w:val="24"/>
        </w:rPr>
        <w:t xml:space="preserve">under case number SCB 30/22 </w:t>
      </w:r>
      <w:r w:rsidR="00542943" w:rsidRPr="006E40C6">
        <w:rPr>
          <w:rFonts w:ascii="Times New Roman" w:hAnsi="Times New Roman" w:cs="Times New Roman"/>
          <w:sz w:val="24"/>
          <w:szCs w:val="24"/>
        </w:rPr>
        <w:t xml:space="preserve">against </w:t>
      </w:r>
      <w:r w:rsidR="00A96D13" w:rsidRPr="006E40C6">
        <w:rPr>
          <w:rFonts w:ascii="Times New Roman" w:hAnsi="Times New Roman" w:cs="Times New Roman"/>
          <w:sz w:val="24"/>
          <w:szCs w:val="24"/>
        </w:rPr>
        <w:t>the judgment</w:t>
      </w:r>
      <w:r w:rsidR="00542943" w:rsidRPr="006E40C6">
        <w:rPr>
          <w:rFonts w:ascii="Times New Roman" w:hAnsi="Times New Roman" w:cs="Times New Roman"/>
          <w:sz w:val="24"/>
          <w:szCs w:val="24"/>
        </w:rPr>
        <w:t xml:space="preserve"> of the Labour Court handed down </w:t>
      </w:r>
      <w:r w:rsidR="00D77B38" w:rsidRPr="006E40C6">
        <w:rPr>
          <w:rFonts w:ascii="Times New Roman" w:hAnsi="Times New Roman" w:cs="Times New Roman"/>
          <w:sz w:val="24"/>
          <w:szCs w:val="24"/>
        </w:rPr>
        <w:t xml:space="preserve">on </w:t>
      </w:r>
      <w:r w:rsidR="00B407F5" w:rsidRPr="006E40C6">
        <w:rPr>
          <w:rFonts w:ascii="Times New Roman" w:hAnsi="Times New Roman" w:cs="Times New Roman"/>
          <w:sz w:val="24"/>
          <w:szCs w:val="24"/>
        </w:rPr>
        <w:t>23 July 2021</w:t>
      </w:r>
      <w:r w:rsidR="00542943" w:rsidRPr="006E40C6">
        <w:rPr>
          <w:rFonts w:ascii="Times New Roman" w:hAnsi="Times New Roman" w:cs="Times New Roman"/>
          <w:sz w:val="24"/>
          <w:szCs w:val="24"/>
        </w:rPr>
        <w:t xml:space="preserve">. </w:t>
      </w:r>
      <w:r w:rsidR="00A96D13" w:rsidRPr="006E40C6">
        <w:rPr>
          <w:rFonts w:ascii="Times New Roman" w:hAnsi="Times New Roman" w:cs="Times New Roman"/>
          <w:sz w:val="24"/>
          <w:szCs w:val="24"/>
        </w:rPr>
        <w:t xml:space="preserve">They were legally represented.  </w:t>
      </w:r>
      <w:r w:rsidR="00752A20" w:rsidRPr="006E40C6">
        <w:rPr>
          <w:rFonts w:ascii="Times New Roman" w:hAnsi="Times New Roman" w:cs="Times New Roman"/>
          <w:sz w:val="24"/>
          <w:szCs w:val="24"/>
        </w:rPr>
        <w:t xml:space="preserve">Having been employed by the respondent </w:t>
      </w:r>
      <w:r w:rsidR="00E51DF6" w:rsidRPr="006E40C6">
        <w:rPr>
          <w:rFonts w:ascii="Times New Roman" w:hAnsi="Times New Roman" w:cs="Times New Roman"/>
          <w:sz w:val="24"/>
          <w:szCs w:val="24"/>
        </w:rPr>
        <w:t>on</w:t>
      </w:r>
      <w:r w:rsidR="00752A20" w:rsidRPr="006E40C6">
        <w:rPr>
          <w:rFonts w:ascii="Times New Roman" w:hAnsi="Times New Roman" w:cs="Times New Roman"/>
          <w:sz w:val="24"/>
          <w:szCs w:val="24"/>
        </w:rPr>
        <w:t xml:space="preserve"> fixed</w:t>
      </w:r>
      <w:r w:rsidR="00E51DF6" w:rsidRPr="006E40C6">
        <w:rPr>
          <w:rFonts w:ascii="Times New Roman" w:hAnsi="Times New Roman" w:cs="Times New Roman"/>
          <w:sz w:val="24"/>
          <w:szCs w:val="24"/>
        </w:rPr>
        <w:t>-</w:t>
      </w:r>
      <w:r w:rsidR="00752A20" w:rsidRPr="006E40C6">
        <w:rPr>
          <w:rFonts w:ascii="Times New Roman" w:hAnsi="Times New Roman" w:cs="Times New Roman"/>
          <w:sz w:val="24"/>
          <w:szCs w:val="24"/>
        </w:rPr>
        <w:t>term contr</w:t>
      </w:r>
      <w:r w:rsidR="00E51DF6" w:rsidRPr="006E40C6">
        <w:rPr>
          <w:rFonts w:ascii="Times New Roman" w:hAnsi="Times New Roman" w:cs="Times New Roman"/>
          <w:sz w:val="24"/>
          <w:szCs w:val="24"/>
        </w:rPr>
        <w:t xml:space="preserve">acts of lengths varying from four </w:t>
      </w:r>
      <w:r w:rsidR="00F06CF1" w:rsidRPr="006E40C6">
        <w:rPr>
          <w:rFonts w:ascii="Times New Roman" w:hAnsi="Times New Roman" w:cs="Times New Roman"/>
          <w:sz w:val="24"/>
          <w:szCs w:val="24"/>
        </w:rPr>
        <w:t xml:space="preserve">to </w:t>
      </w:r>
      <w:r w:rsidR="00E51DF6" w:rsidRPr="006E40C6">
        <w:rPr>
          <w:rFonts w:ascii="Times New Roman" w:hAnsi="Times New Roman" w:cs="Times New Roman"/>
          <w:sz w:val="24"/>
          <w:szCs w:val="24"/>
        </w:rPr>
        <w:t xml:space="preserve">seven years, the applicants sought to challenge the Labour Court’s decision which concluded that </w:t>
      </w:r>
      <w:r w:rsidR="00D77B38" w:rsidRPr="006E40C6">
        <w:rPr>
          <w:rFonts w:ascii="Times New Roman" w:hAnsi="Times New Roman" w:cs="Times New Roman"/>
          <w:sz w:val="24"/>
          <w:szCs w:val="24"/>
        </w:rPr>
        <w:t>they had no basis for legitimate expectations of reemployment by the respondent.</w:t>
      </w:r>
      <w:r w:rsidR="00947380" w:rsidRPr="006E40C6">
        <w:rPr>
          <w:rFonts w:ascii="Times New Roman" w:hAnsi="Times New Roman" w:cs="Times New Roman"/>
          <w:sz w:val="24"/>
          <w:szCs w:val="24"/>
        </w:rPr>
        <w:t xml:space="preserve"> </w:t>
      </w:r>
    </w:p>
    <w:p w14:paraId="38100C72" w14:textId="5ABA549E" w:rsidR="00702496" w:rsidRPr="006E40C6" w:rsidRDefault="00702496" w:rsidP="00D10789">
      <w:pPr>
        <w:spacing w:after="0" w:line="480" w:lineRule="auto"/>
        <w:jc w:val="both"/>
        <w:rPr>
          <w:rFonts w:ascii="Times New Roman" w:hAnsi="Times New Roman" w:cs="Times New Roman"/>
          <w:sz w:val="24"/>
          <w:szCs w:val="24"/>
        </w:rPr>
      </w:pPr>
    </w:p>
    <w:p w14:paraId="4462E9B8" w14:textId="3190CB3F" w:rsidR="006C2F45" w:rsidRPr="006E40C6" w:rsidRDefault="00F06CF1" w:rsidP="00164577">
      <w:pPr>
        <w:spacing w:after="0" w:line="480" w:lineRule="auto"/>
        <w:ind w:firstLine="1134"/>
        <w:jc w:val="both"/>
        <w:rPr>
          <w:rFonts w:ascii="Times New Roman" w:hAnsi="Times New Roman" w:cs="Times New Roman"/>
          <w:sz w:val="24"/>
          <w:szCs w:val="24"/>
        </w:rPr>
      </w:pPr>
      <w:r w:rsidRPr="006E40C6">
        <w:rPr>
          <w:rFonts w:ascii="Times New Roman" w:hAnsi="Times New Roman" w:cs="Times New Roman"/>
          <w:sz w:val="24"/>
          <w:szCs w:val="24"/>
        </w:rPr>
        <w:t xml:space="preserve">The said appeal was </w:t>
      </w:r>
      <w:r w:rsidR="00C12224" w:rsidRPr="006E40C6">
        <w:rPr>
          <w:rFonts w:ascii="Times New Roman" w:hAnsi="Times New Roman" w:cs="Times New Roman"/>
          <w:sz w:val="24"/>
          <w:szCs w:val="24"/>
        </w:rPr>
        <w:t>set down</w:t>
      </w:r>
      <w:r w:rsidRPr="006E40C6">
        <w:rPr>
          <w:rFonts w:ascii="Times New Roman" w:hAnsi="Times New Roman" w:cs="Times New Roman"/>
          <w:sz w:val="24"/>
          <w:szCs w:val="24"/>
        </w:rPr>
        <w:t xml:space="preserve"> for hearing </w:t>
      </w:r>
      <w:r w:rsidR="00C12224" w:rsidRPr="006E40C6">
        <w:rPr>
          <w:rFonts w:ascii="Times New Roman" w:hAnsi="Times New Roman" w:cs="Times New Roman"/>
          <w:sz w:val="24"/>
          <w:szCs w:val="24"/>
        </w:rPr>
        <w:t xml:space="preserve">at Bulawayo on 20 July 2022. </w:t>
      </w:r>
      <w:r w:rsidR="006C2F45" w:rsidRPr="006E40C6">
        <w:rPr>
          <w:rFonts w:ascii="Times New Roman" w:hAnsi="Times New Roman" w:cs="Times New Roman"/>
          <w:sz w:val="24"/>
          <w:szCs w:val="24"/>
        </w:rPr>
        <w:t xml:space="preserve">On that date, </w:t>
      </w:r>
      <w:r w:rsidR="00F309D2" w:rsidRPr="006E40C6">
        <w:rPr>
          <w:rFonts w:ascii="Times New Roman" w:hAnsi="Times New Roman" w:cs="Times New Roman"/>
          <w:sz w:val="24"/>
          <w:szCs w:val="24"/>
        </w:rPr>
        <w:t xml:space="preserve">Mr </w:t>
      </w:r>
      <w:proofErr w:type="spellStart"/>
      <w:r w:rsidR="00F309D2" w:rsidRPr="006E40C6">
        <w:rPr>
          <w:rFonts w:ascii="Times New Roman" w:hAnsi="Times New Roman" w:cs="Times New Roman"/>
          <w:i/>
          <w:iCs/>
          <w:sz w:val="24"/>
          <w:szCs w:val="24"/>
        </w:rPr>
        <w:t>Mambara</w:t>
      </w:r>
      <w:proofErr w:type="spellEnd"/>
      <w:r w:rsidR="00E654C1">
        <w:rPr>
          <w:rFonts w:ascii="Times New Roman" w:hAnsi="Times New Roman" w:cs="Times New Roman"/>
          <w:i/>
          <w:iCs/>
          <w:sz w:val="24"/>
          <w:szCs w:val="24"/>
        </w:rPr>
        <w:t>,</w:t>
      </w:r>
      <w:r w:rsidR="00F309D2" w:rsidRPr="006E40C6">
        <w:rPr>
          <w:rFonts w:ascii="Times New Roman" w:hAnsi="Times New Roman" w:cs="Times New Roman"/>
          <w:i/>
          <w:iCs/>
          <w:sz w:val="24"/>
          <w:szCs w:val="24"/>
        </w:rPr>
        <w:t xml:space="preserve"> </w:t>
      </w:r>
      <w:r w:rsidR="004028FB" w:rsidRPr="006E40C6">
        <w:rPr>
          <w:rFonts w:ascii="Times New Roman" w:hAnsi="Times New Roman" w:cs="Times New Roman"/>
          <w:iCs/>
          <w:sz w:val="24"/>
          <w:szCs w:val="24"/>
        </w:rPr>
        <w:t>their</w:t>
      </w:r>
      <w:r w:rsidR="004028FB" w:rsidRPr="006E40C6">
        <w:rPr>
          <w:rFonts w:ascii="Times New Roman" w:hAnsi="Times New Roman" w:cs="Times New Roman"/>
          <w:sz w:val="24"/>
          <w:szCs w:val="24"/>
        </w:rPr>
        <w:t xml:space="preserve"> counsel of choice was not in attendance.  He instructed his correspondent, Mr </w:t>
      </w:r>
      <w:proofErr w:type="spellStart"/>
      <w:r w:rsidR="006C2F45" w:rsidRPr="006E40C6">
        <w:rPr>
          <w:rFonts w:ascii="Times New Roman" w:hAnsi="Times New Roman" w:cs="Times New Roman"/>
          <w:i/>
          <w:iCs/>
          <w:sz w:val="24"/>
          <w:szCs w:val="24"/>
        </w:rPr>
        <w:t>Sengweni</w:t>
      </w:r>
      <w:proofErr w:type="spellEnd"/>
      <w:r w:rsidR="00F309D2" w:rsidRPr="006E40C6">
        <w:rPr>
          <w:rFonts w:ascii="Times New Roman" w:hAnsi="Times New Roman" w:cs="Times New Roman"/>
          <w:sz w:val="24"/>
          <w:szCs w:val="24"/>
        </w:rPr>
        <w:t>,</w:t>
      </w:r>
      <w:r w:rsidR="006C2F45" w:rsidRPr="006E40C6">
        <w:rPr>
          <w:rFonts w:ascii="Times New Roman" w:hAnsi="Times New Roman" w:cs="Times New Roman"/>
          <w:i/>
          <w:iCs/>
          <w:sz w:val="24"/>
          <w:szCs w:val="24"/>
        </w:rPr>
        <w:t xml:space="preserve"> </w:t>
      </w:r>
      <w:r w:rsidR="00F309D2" w:rsidRPr="006E40C6">
        <w:rPr>
          <w:rFonts w:ascii="Times New Roman" w:hAnsi="Times New Roman" w:cs="Times New Roman"/>
          <w:sz w:val="24"/>
          <w:szCs w:val="24"/>
        </w:rPr>
        <w:t xml:space="preserve">to </w:t>
      </w:r>
      <w:r w:rsidR="00415554" w:rsidRPr="006E40C6">
        <w:rPr>
          <w:rFonts w:ascii="Times New Roman" w:hAnsi="Times New Roman" w:cs="Times New Roman"/>
          <w:sz w:val="24"/>
          <w:szCs w:val="24"/>
        </w:rPr>
        <w:t xml:space="preserve">appear before </w:t>
      </w:r>
      <w:r w:rsidR="0035009B" w:rsidRPr="006E40C6">
        <w:rPr>
          <w:rFonts w:ascii="Times New Roman" w:hAnsi="Times New Roman" w:cs="Times New Roman"/>
          <w:sz w:val="24"/>
          <w:szCs w:val="24"/>
        </w:rPr>
        <w:t>the</w:t>
      </w:r>
      <w:r w:rsidR="00415554" w:rsidRPr="006E40C6">
        <w:rPr>
          <w:rFonts w:ascii="Times New Roman" w:hAnsi="Times New Roman" w:cs="Times New Roman"/>
          <w:sz w:val="24"/>
          <w:szCs w:val="24"/>
        </w:rPr>
        <w:t xml:space="preserve"> </w:t>
      </w:r>
      <w:r w:rsidR="00AA01AD" w:rsidRPr="006E40C6">
        <w:rPr>
          <w:rFonts w:ascii="Times New Roman" w:hAnsi="Times New Roman" w:cs="Times New Roman"/>
          <w:sz w:val="24"/>
          <w:szCs w:val="24"/>
        </w:rPr>
        <w:t>c</w:t>
      </w:r>
      <w:r w:rsidR="00947380" w:rsidRPr="006E40C6">
        <w:rPr>
          <w:rFonts w:ascii="Times New Roman" w:hAnsi="Times New Roman" w:cs="Times New Roman"/>
          <w:sz w:val="24"/>
          <w:szCs w:val="24"/>
        </w:rPr>
        <w:t>ourt and apply</w:t>
      </w:r>
      <w:r w:rsidR="00415554" w:rsidRPr="006E40C6">
        <w:rPr>
          <w:rFonts w:ascii="Times New Roman" w:hAnsi="Times New Roman" w:cs="Times New Roman"/>
          <w:sz w:val="24"/>
          <w:szCs w:val="24"/>
        </w:rPr>
        <w:t xml:space="preserve"> for </w:t>
      </w:r>
      <w:r w:rsidR="0035009B" w:rsidRPr="006E40C6">
        <w:rPr>
          <w:rFonts w:ascii="Times New Roman" w:hAnsi="Times New Roman" w:cs="Times New Roman"/>
          <w:sz w:val="24"/>
          <w:szCs w:val="24"/>
        </w:rPr>
        <w:t>a</w:t>
      </w:r>
      <w:r w:rsidR="00415554" w:rsidRPr="006E40C6">
        <w:rPr>
          <w:rFonts w:ascii="Times New Roman" w:hAnsi="Times New Roman" w:cs="Times New Roman"/>
          <w:sz w:val="24"/>
          <w:szCs w:val="24"/>
        </w:rPr>
        <w:t xml:space="preserve"> postponement of the hearing of the appeal</w:t>
      </w:r>
      <w:r w:rsidR="004028FB" w:rsidRPr="006E40C6">
        <w:rPr>
          <w:rFonts w:ascii="Times New Roman" w:hAnsi="Times New Roman" w:cs="Times New Roman"/>
          <w:sz w:val="24"/>
          <w:szCs w:val="24"/>
        </w:rPr>
        <w:t xml:space="preserve"> by reason that Mr </w:t>
      </w:r>
      <w:proofErr w:type="spellStart"/>
      <w:r w:rsidR="004028FB" w:rsidRPr="006E40C6">
        <w:rPr>
          <w:rFonts w:ascii="Times New Roman" w:hAnsi="Times New Roman" w:cs="Times New Roman"/>
          <w:i/>
          <w:sz w:val="24"/>
          <w:szCs w:val="24"/>
        </w:rPr>
        <w:t>Mambara</w:t>
      </w:r>
      <w:proofErr w:type="spellEnd"/>
      <w:r w:rsidR="004028FB" w:rsidRPr="006E40C6">
        <w:rPr>
          <w:rFonts w:ascii="Times New Roman" w:hAnsi="Times New Roman" w:cs="Times New Roman"/>
          <w:sz w:val="24"/>
          <w:szCs w:val="24"/>
        </w:rPr>
        <w:t xml:space="preserve"> </w:t>
      </w:r>
      <w:r w:rsidR="0035017C" w:rsidRPr="006E40C6">
        <w:rPr>
          <w:rFonts w:ascii="Times New Roman" w:hAnsi="Times New Roman" w:cs="Times New Roman"/>
          <w:sz w:val="24"/>
          <w:szCs w:val="24"/>
        </w:rPr>
        <w:t xml:space="preserve">was indisposed. </w:t>
      </w:r>
      <w:r w:rsidR="004028FB" w:rsidRPr="006E40C6">
        <w:rPr>
          <w:rFonts w:ascii="Times New Roman" w:hAnsi="Times New Roman" w:cs="Times New Roman"/>
          <w:sz w:val="24"/>
          <w:szCs w:val="24"/>
        </w:rPr>
        <w:t>The</w:t>
      </w:r>
      <w:r w:rsidR="003D2C25" w:rsidRPr="006E40C6">
        <w:rPr>
          <w:rFonts w:ascii="Times New Roman" w:hAnsi="Times New Roman" w:cs="Times New Roman"/>
          <w:sz w:val="24"/>
          <w:szCs w:val="24"/>
        </w:rPr>
        <w:t xml:space="preserve"> </w:t>
      </w:r>
      <w:r w:rsidR="004028FB" w:rsidRPr="006E40C6">
        <w:rPr>
          <w:rFonts w:ascii="Times New Roman" w:hAnsi="Times New Roman" w:cs="Times New Roman"/>
          <w:sz w:val="24"/>
          <w:szCs w:val="24"/>
        </w:rPr>
        <w:t>c</w:t>
      </w:r>
      <w:r w:rsidR="006B258A" w:rsidRPr="006E40C6">
        <w:rPr>
          <w:rFonts w:ascii="Times New Roman" w:hAnsi="Times New Roman" w:cs="Times New Roman"/>
          <w:sz w:val="24"/>
          <w:szCs w:val="24"/>
        </w:rPr>
        <w:t xml:space="preserve">ourt allowed the application and rolled over the hearing of the appeal to 21 July 2022 to enable the applicants’ </w:t>
      </w:r>
      <w:r w:rsidR="004028FB" w:rsidRPr="006E40C6">
        <w:rPr>
          <w:rFonts w:ascii="Times New Roman" w:hAnsi="Times New Roman" w:cs="Times New Roman"/>
          <w:sz w:val="24"/>
          <w:szCs w:val="24"/>
        </w:rPr>
        <w:t xml:space="preserve">counsel of choice to appear and prosecute the appeal.  He did not.  </w:t>
      </w:r>
      <w:proofErr w:type="spellStart"/>
      <w:r w:rsidR="004028FB" w:rsidRPr="006E40C6">
        <w:rPr>
          <w:rFonts w:ascii="Times New Roman" w:hAnsi="Times New Roman" w:cs="Times New Roman"/>
          <w:sz w:val="24"/>
          <w:szCs w:val="24"/>
        </w:rPr>
        <w:t>Infact</w:t>
      </w:r>
      <w:proofErr w:type="spellEnd"/>
      <w:r w:rsidR="004028FB" w:rsidRPr="006E40C6">
        <w:rPr>
          <w:rFonts w:ascii="Times New Roman" w:hAnsi="Times New Roman" w:cs="Times New Roman"/>
          <w:sz w:val="24"/>
          <w:szCs w:val="24"/>
        </w:rPr>
        <w:t xml:space="preserve"> there was no appearance at all for the applicants.</w:t>
      </w:r>
      <w:r w:rsidR="006B258A" w:rsidRPr="006E40C6">
        <w:rPr>
          <w:rFonts w:ascii="Times New Roman" w:hAnsi="Times New Roman" w:cs="Times New Roman"/>
          <w:sz w:val="24"/>
          <w:szCs w:val="24"/>
        </w:rPr>
        <w:t xml:space="preserve"> </w:t>
      </w:r>
    </w:p>
    <w:p w14:paraId="3CAFF10C" w14:textId="44BF2F3A" w:rsidR="006B258A" w:rsidRPr="006E40C6" w:rsidRDefault="006B258A" w:rsidP="00702496">
      <w:pPr>
        <w:spacing w:after="0" w:line="480" w:lineRule="auto"/>
        <w:ind w:firstLine="1418"/>
        <w:jc w:val="both"/>
        <w:rPr>
          <w:rFonts w:ascii="Times New Roman" w:hAnsi="Times New Roman" w:cs="Times New Roman"/>
          <w:sz w:val="24"/>
          <w:szCs w:val="24"/>
        </w:rPr>
      </w:pPr>
    </w:p>
    <w:p w14:paraId="7583A40D" w14:textId="6DD8EF09" w:rsidR="006B258A" w:rsidRPr="006E40C6" w:rsidRDefault="004F0DBC" w:rsidP="00164577">
      <w:pPr>
        <w:spacing w:after="0" w:line="480" w:lineRule="auto"/>
        <w:ind w:firstLine="1134"/>
        <w:jc w:val="both"/>
        <w:rPr>
          <w:rFonts w:ascii="Times New Roman" w:hAnsi="Times New Roman" w:cs="Times New Roman"/>
          <w:sz w:val="24"/>
          <w:szCs w:val="24"/>
        </w:rPr>
      </w:pPr>
      <w:r w:rsidRPr="006E40C6">
        <w:rPr>
          <w:rFonts w:ascii="Times New Roman" w:hAnsi="Times New Roman" w:cs="Times New Roman"/>
          <w:sz w:val="24"/>
          <w:szCs w:val="24"/>
        </w:rPr>
        <w:t xml:space="preserve">Resultantly, after hearing </w:t>
      </w:r>
      <w:r w:rsidR="00FB6BA6" w:rsidRPr="006E40C6">
        <w:rPr>
          <w:rFonts w:ascii="Times New Roman" w:hAnsi="Times New Roman" w:cs="Times New Roman"/>
          <w:sz w:val="24"/>
          <w:szCs w:val="24"/>
        </w:rPr>
        <w:t>counsel for the respondent, the c</w:t>
      </w:r>
      <w:r w:rsidRPr="006E40C6">
        <w:rPr>
          <w:rFonts w:ascii="Times New Roman" w:hAnsi="Times New Roman" w:cs="Times New Roman"/>
          <w:sz w:val="24"/>
          <w:szCs w:val="24"/>
        </w:rPr>
        <w:t xml:space="preserve">ourt issued an order in the following terms: </w:t>
      </w:r>
    </w:p>
    <w:p w14:paraId="097047EE" w14:textId="77777777" w:rsidR="004F0DBC" w:rsidRPr="006E40C6" w:rsidRDefault="004F0DBC" w:rsidP="00FB6BA6">
      <w:pPr>
        <w:spacing w:after="0" w:line="240" w:lineRule="auto"/>
        <w:ind w:left="567"/>
        <w:jc w:val="both"/>
        <w:rPr>
          <w:rFonts w:ascii="Times New Roman" w:hAnsi="Times New Roman" w:cs="Times New Roman"/>
          <w:sz w:val="24"/>
          <w:szCs w:val="24"/>
        </w:rPr>
      </w:pPr>
      <w:r w:rsidRPr="006E40C6">
        <w:rPr>
          <w:rFonts w:ascii="Times New Roman" w:hAnsi="Times New Roman" w:cs="Times New Roman"/>
          <w:sz w:val="24"/>
          <w:szCs w:val="24"/>
        </w:rPr>
        <w:t xml:space="preserve">“IT IS ORDERED THAT: </w:t>
      </w:r>
    </w:p>
    <w:p w14:paraId="5BDEC76D" w14:textId="5B86816D" w:rsidR="004F0DBC" w:rsidRPr="006E40C6" w:rsidRDefault="004F0DBC" w:rsidP="00316952">
      <w:pPr>
        <w:spacing w:after="0" w:line="240" w:lineRule="auto"/>
        <w:ind w:left="720"/>
        <w:jc w:val="both"/>
        <w:rPr>
          <w:rFonts w:ascii="Times New Roman" w:hAnsi="Times New Roman" w:cs="Times New Roman"/>
          <w:sz w:val="24"/>
          <w:szCs w:val="24"/>
        </w:rPr>
      </w:pPr>
      <w:r w:rsidRPr="006E40C6">
        <w:rPr>
          <w:rFonts w:ascii="Times New Roman" w:hAnsi="Times New Roman" w:cs="Times New Roman"/>
          <w:sz w:val="24"/>
          <w:szCs w:val="24"/>
        </w:rPr>
        <w:t>The appeal be and is hereby dismissed for want of prosecution with co</w:t>
      </w:r>
      <w:r w:rsidR="0026523B" w:rsidRPr="006E40C6">
        <w:rPr>
          <w:rFonts w:ascii="Times New Roman" w:hAnsi="Times New Roman" w:cs="Times New Roman"/>
          <w:sz w:val="24"/>
          <w:szCs w:val="24"/>
        </w:rPr>
        <w:t>s</w:t>
      </w:r>
      <w:r w:rsidRPr="006E40C6">
        <w:rPr>
          <w:rFonts w:ascii="Times New Roman" w:hAnsi="Times New Roman" w:cs="Times New Roman"/>
          <w:sz w:val="24"/>
          <w:szCs w:val="24"/>
        </w:rPr>
        <w:t>ts on the ordinary scale.”</w:t>
      </w:r>
    </w:p>
    <w:p w14:paraId="5325D485" w14:textId="77777777" w:rsidR="000E7806" w:rsidRDefault="000E7806" w:rsidP="00A93717">
      <w:pPr>
        <w:spacing w:after="0" w:line="480" w:lineRule="auto"/>
        <w:jc w:val="both"/>
        <w:rPr>
          <w:rFonts w:ascii="Times New Roman" w:hAnsi="Times New Roman" w:cs="Times New Roman"/>
          <w:sz w:val="24"/>
          <w:szCs w:val="24"/>
        </w:rPr>
      </w:pPr>
    </w:p>
    <w:p w14:paraId="313891DC" w14:textId="77777777" w:rsidR="006E40C6" w:rsidRPr="006E40C6" w:rsidRDefault="006E40C6" w:rsidP="006E40C6">
      <w:pPr>
        <w:spacing w:after="0" w:line="240" w:lineRule="auto"/>
        <w:jc w:val="both"/>
        <w:rPr>
          <w:rFonts w:ascii="Times New Roman" w:hAnsi="Times New Roman" w:cs="Times New Roman"/>
          <w:sz w:val="24"/>
          <w:szCs w:val="24"/>
        </w:rPr>
      </w:pPr>
    </w:p>
    <w:p w14:paraId="394D1E1F" w14:textId="6A9BE25B" w:rsidR="00702496" w:rsidRPr="006E40C6" w:rsidRDefault="00FB6BA6" w:rsidP="00164577">
      <w:pPr>
        <w:spacing w:after="0" w:line="480" w:lineRule="auto"/>
        <w:ind w:firstLine="1134"/>
        <w:jc w:val="both"/>
        <w:rPr>
          <w:rFonts w:ascii="Times New Roman" w:hAnsi="Times New Roman" w:cs="Times New Roman"/>
          <w:sz w:val="24"/>
          <w:szCs w:val="24"/>
        </w:rPr>
      </w:pPr>
      <w:r w:rsidRPr="006E40C6">
        <w:rPr>
          <w:rFonts w:ascii="Times New Roman" w:hAnsi="Times New Roman" w:cs="Times New Roman"/>
          <w:sz w:val="24"/>
          <w:szCs w:val="24"/>
        </w:rPr>
        <w:t xml:space="preserve">Upon becoming aware of the fate of their appeal the applicants </w:t>
      </w:r>
      <w:proofErr w:type="spellStart"/>
      <w:r w:rsidRPr="006E40C6">
        <w:rPr>
          <w:rFonts w:ascii="Times New Roman" w:hAnsi="Times New Roman" w:cs="Times New Roman"/>
          <w:sz w:val="24"/>
          <w:szCs w:val="24"/>
        </w:rPr>
        <w:t>sprung</w:t>
      </w:r>
      <w:proofErr w:type="spellEnd"/>
      <w:r w:rsidRPr="006E40C6">
        <w:rPr>
          <w:rFonts w:ascii="Times New Roman" w:hAnsi="Times New Roman" w:cs="Times New Roman"/>
          <w:sz w:val="24"/>
          <w:szCs w:val="24"/>
        </w:rPr>
        <w:t xml:space="preserve"> into action.  They brought this application for reinstatement of their appeal in terms of r 70(2) of the Supreme Court Rules, 2018.  The basis of the application is that they were not in wilful default when the appeal was heard </w:t>
      </w:r>
      <w:r w:rsidR="004E7D11">
        <w:rPr>
          <w:rFonts w:ascii="Times New Roman" w:hAnsi="Times New Roman" w:cs="Times New Roman"/>
          <w:sz w:val="24"/>
          <w:szCs w:val="24"/>
        </w:rPr>
        <w:t>in that</w:t>
      </w:r>
      <w:r w:rsidRPr="006E40C6">
        <w:rPr>
          <w:rFonts w:ascii="Times New Roman" w:hAnsi="Times New Roman" w:cs="Times New Roman"/>
          <w:sz w:val="24"/>
          <w:szCs w:val="24"/>
        </w:rPr>
        <w:t>, having diligently prosecuted the appeal up to then</w:t>
      </w:r>
      <w:r w:rsidR="00544BF2" w:rsidRPr="006E40C6">
        <w:rPr>
          <w:rFonts w:ascii="Times New Roman" w:hAnsi="Times New Roman" w:cs="Times New Roman"/>
          <w:sz w:val="24"/>
          <w:szCs w:val="24"/>
        </w:rPr>
        <w:t>, they</w:t>
      </w:r>
      <w:r w:rsidRPr="006E40C6">
        <w:rPr>
          <w:rFonts w:ascii="Times New Roman" w:hAnsi="Times New Roman" w:cs="Times New Roman"/>
          <w:sz w:val="24"/>
          <w:szCs w:val="24"/>
        </w:rPr>
        <w:t xml:space="preserve"> fell </w:t>
      </w:r>
      <w:r w:rsidRPr="006E40C6">
        <w:rPr>
          <w:rFonts w:ascii="Times New Roman" w:hAnsi="Times New Roman" w:cs="Times New Roman"/>
          <w:sz w:val="24"/>
          <w:szCs w:val="24"/>
        </w:rPr>
        <w:lastRenderedPageBreak/>
        <w:t>short on the date of hearing because their legal practitioner fell ill.  He could therefore not travel to Bulawayo for the appeal hearing.</w:t>
      </w:r>
    </w:p>
    <w:p w14:paraId="6107CA26" w14:textId="77777777" w:rsidR="008339E9" w:rsidRPr="006E40C6" w:rsidRDefault="008339E9" w:rsidP="008339E9">
      <w:pPr>
        <w:spacing w:after="0" w:line="240" w:lineRule="auto"/>
        <w:ind w:left="1440" w:hanging="720"/>
        <w:jc w:val="both"/>
        <w:rPr>
          <w:rFonts w:ascii="Times New Roman" w:hAnsi="Times New Roman" w:cs="Times New Roman"/>
          <w:sz w:val="24"/>
          <w:szCs w:val="24"/>
        </w:rPr>
      </w:pPr>
    </w:p>
    <w:p w14:paraId="02E307F3" w14:textId="77777777" w:rsidR="008339E9" w:rsidRPr="006E40C6" w:rsidRDefault="008339E9" w:rsidP="008339E9">
      <w:pPr>
        <w:spacing w:after="0" w:line="240" w:lineRule="auto"/>
        <w:ind w:left="1440" w:hanging="720"/>
        <w:jc w:val="both"/>
        <w:rPr>
          <w:rFonts w:ascii="Times New Roman" w:hAnsi="Times New Roman" w:cs="Times New Roman"/>
          <w:sz w:val="24"/>
          <w:szCs w:val="24"/>
        </w:rPr>
      </w:pPr>
    </w:p>
    <w:p w14:paraId="3BEE6379" w14:textId="54C88475" w:rsidR="000267B8" w:rsidRPr="006E40C6" w:rsidRDefault="000267B8" w:rsidP="008339E9">
      <w:pPr>
        <w:spacing w:after="0" w:line="480" w:lineRule="auto"/>
        <w:jc w:val="both"/>
        <w:rPr>
          <w:rFonts w:ascii="Times New Roman" w:hAnsi="Times New Roman" w:cs="Times New Roman"/>
          <w:b/>
          <w:sz w:val="24"/>
          <w:szCs w:val="24"/>
          <w:u w:val="single"/>
        </w:rPr>
      </w:pPr>
      <w:r w:rsidRPr="006E40C6">
        <w:rPr>
          <w:rFonts w:ascii="Times New Roman" w:hAnsi="Times New Roman" w:cs="Times New Roman"/>
          <w:b/>
          <w:sz w:val="24"/>
          <w:szCs w:val="24"/>
          <w:u w:val="single"/>
        </w:rPr>
        <w:t>SUBMISSIONS BY THE APPLICANT</w:t>
      </w:r>
    </w:p>
    <w:p w14:paraId="78505505" w14:textId="2DDC955B" w:rsidR="000267B8" w:rsidRPr="006E40C6" w:rsidRDefault="00703461" w:rsidP="00164577">
      <w:pPr>
        <w:spacing w:after="0" w:line="480" w:lineRule="auto"/>
        <w:ind w:firstLine="1134"/>
        <w:jc w:val="both"/>
        <w:rPr>
          <w:rFonts w:ascii="Times New Roman" w:hAnsi="Times New Roman" w:cs="Times New Roman"/>
          <w:bCs/>
          <w:sz w:val="24"/>
          <w:szCs w:val="24"/>
        </w:rPr>
      </w:pPr>
      <w:r w:rsidRPr="006E40C6">
        <w:rPr>
          <w:rFonts w:ascii="Times New Roman" w:hAnsi="Times New Roman" w:cs="Times New Roman"/>
          <w:bCs/>
          <w:sz w:val="24"/>
          <w:szCs w:val="24"/>
        </w:rPr>
        <w:t xml:space="preserve">At the hearing of the application, </w:t>
      </w:r>
      <w:r w:rsidR="00D041CF" w:rsidRPr="006E40C6">
        <w:rPr>
          <w:rFonts w:ascii="Times New Roman" w:hAnsi="Times New Roman" w:cs="Times New Roman"/>
          <w:bCs/>
          <w:sz w:val="24"/>
          <w:szCs w:val="24"/>
        </w:rPr>
        <w:t>even though the respondent was in default and filed no opposing papers</w:t>
      </w:r>
      <w:r w:rsidR="00544BF2">
        <w:rPr>
          <w:rFonts w:ascii="Times New Roman" w:hAnsi="Times New Roman" w:cs="Times New Roman"/>
          <w:bCs/>
          <w:sz w:val="24"/>
          <w:szCs w:val="24"/>
        </w:rPr>
        <w:t>,</w:t>
      </w:r>
      <w:r w:rsidR="00D041CF" w:rsidRPr="006E40C6">
        <w:rPr>
          <w:rFonts w:ascii="Times New Roman" w:hAnsi="Times New Roman" w:cs="Times New Roman"/>
          <w:bCs/>
          <w:sz w:val="24"/>
          <w:szCs w:val="24"/>
        </w:rPr>
        <w:t xml:space="preserve"> I </w:t>
      </w:r>
      <w:r w:rsidR="002341AB">
        <w:rPr>
          <w:rFonts w:ascii="Times New Roman" w:hAnsi="Times New Roman" w:cs="Times New Roman"/>
          <w:bCs/>
          <w:sz w:val="24"/>
          <w:szCs w:val="24"/>
        </w:rPr>
        <w:t>requested</w:t>
      </w:r>
      <w:r w:rsidR="00D041CF" w:rsidRPr="006E40C6">
        <w:rPr>
          <w:rFonts w:ascii="Times New Roman" w:hAnsi="Times New Roman" w:cs="Times New Roman"/>
          <w:bCs/>
          <w:sz w:val="24"/>
          <w:szCs w:val="24"/>
        </w:rPr>
        <w:t xml:space="preserve"> counsel to address me on two pertinent points</w:t>
      </w:r>
      <w:r w:rsidR="00544BF2">
        <w:rPr>
          <w:rFonts w:ascii="Times New Roman" w:hAnsi="Times New Roman" w:cs="Times New Roman"/>
          <w:bCs/>
          <w:sz w:val="24"/>
          <w:szCs w:val="24"/>
        </w:rPr>
        <w:t>.  F</w:t>
      </w:r>
      <w:r w:rsidR="00D041CF" w:rsidRPr="006E40C6">
        <w:rPr>
          <w:rFonts w:ascii="Times New Roman" w:hAnsi="Times New Roman" w:cs="Times New Roman"/>
          <w:bCs/>
          <w:sz w:val="24"/>
          <w:szCs w:val="24"/>
        </w:rPr>
        <w:t>irstly</w:t>
      </w:r>
      <w:r w:rsidR="00544BF2">
        <w:rPr>
          <w:rFonts w:ascii="Times New Roman" w:hAnsi="Times New Roman" w:cs="Times New Roman"/>
          <w:bCs/>
          <w:sz w:val="24"/>
          <w:szCs w:val="24"/>
        </w:rPr>
        <w:t>,</w:t>
      </w:r>
      <w:r w:rsidR="00D041CF" w:rsidRPr="006E40C6">
        <w:rPr>
          <w:rFonts w:ascii="Times New Roman" w:hAnsi="Times New Roman" w:cs="Times New Roman"/>
          <w:bCs/>
          <w:sz w:val="24"/>
          <w:szCs w:val="24"/>
        </w:rPr>
        <w:t xml:space="preserve"> </w:t>
      </w:r>
      <w:r w:rsidR="00DF183F" w:rsidRPr="006E40C6">
        <w:rPr>
          <w:rFonts w:ascii="Times New Roman" w:hAnsi="Times New Roman" w:cs="Times New Roman"/>
          <w:bCs/>
          <w:sz w:val="24"/>
          <w:szCs w:val="24"/>
        </w:rPr>
        <w:t xml:space="preserve">whether the application could </w:t>
      </w:r>
      <w:r w:rsidR="001D6C98" w:rsidRPr="006E40C6">
        <w:rPr>
          <w:rFonts w:ascii="Times New Roman" w:hAnsi="Times New Roman" w:cs="Times New Roman"/>
          <w:bCs/>
          <w:sz w:val="24"/>
          <w:szCs w:val="24"/>
        </w:rPr>
        <w:t>competently</w:t>
      </w:r>
      <w:r w:rsidR="00DF183F" w:rsidRPr="006E40C6">
        <w:rPr>
          <w:rFonts w:ascii="Times New Roman" w:hAnsi="Times New Roman" w:cs="Times New Roman"/>
          <w:bCs/>
          <w:sz w:val="24"/>
          <w:szCs w:val="24"/>
        </w:rPr>
        <w:t xml:space="preserve"> be made under r 70(2)</w:t>
      </w:r>
      <w:r w:rsidR="007907A4" w:rsidRPr="006E40C6">
        <w:rPr>
          <w:rFonts w:ascii="Times New Roman" w:hAnsi="Times New Roman" w:cs="Times New Roman"/>
          <w:bCs/>
          <w:sz w:val="24"/>
          <w:szCs w:val="24"/>
        </w:rPr>
        <w:t xml:space="preserve"> in </w:t>
      </w:r>
      <w:r w:rsidR="00D041CF" w:rsidRPr="006E40C6">
        <w:rPr>
          <w:rFonts w:ascii="Times New Roman" w:hAnsi="Times New Roman" w:cs="Times New Roman"/>
          <w:bCs/>
          <w:sz w:val="24"/>
          <w:szCs w:val="24"/>
        </w:rPr>
        <w:t>the absence</w:t>
      </w:r>
      <w:r w:rsidR="007907A4" w:rsidRPr="006E40C6">
        <w:rPr>
          <w:rFonts w:ascii="Times New Roman" w:hAnsi="Times New Roman" w:cs="Times New Roman"/>
          <w:bCs/>
          <w:sz w:val="24"/>
          <w:szCs w:val="24"/>
        </w:rPr>
        <w:t xml:space="preserve"> of notification issued by the Registrar to the applicants in terms of r 70(1)</w:t>
      </w:r>
      <w:r w:rsidR="00DF183F" w:rsidRPr="006E40C6">
        <w:rPr>
          <w:rFonts w:ascii="Times New Roman" w:hAnsi="Times New Roman" w:cs="Times New Roman"/>
          <w:bCs/>
          <w:sz w:val="24"/>
          <w:szCs w:val="24"/>
        </w:rPr>
        <w:t>.</w:t>
      </w:r>
      <w:r w:rsidR="007907A4" w:rsidRPr="006E40C6">
        <w:rPr>
          <w:rFonts w:ascii="Times New Roman" w:hAnsi="Times New Roman" w:cs="Times New Roman"/>
          <w:bCs/>
          <w:sz w:val="24"/>
          <w:szCs w:val="24"/>
        </w:rPr>
        <w:t xml:space="preserve"> Mr </w:t>
      </w:r>
      <w:proofErr w:type="spellStart"/>
      <w:r w:rsidR="007907A4" w:rsidRPr="006E40C6">
        <w:rPr>
          <w:rFonts w:ascii="Times New Roman" w:hAnsi="Times New Roman" w:cs="Times New Roman"/>
          <w:bCs/>
          <w:i/>
          <w:iCs/>
          <w:sz w:val="24"/>
          <w:szCs w:val="24"/>
        </w:rPr>
        <w:t>Mambara</w:t>
      </w:r>
      <w:proofErr w:type="spellEnd"/>
      <w:r w:rsidR="00544BF2">
        <w:rPr>
          <w:rFonts w:ascii="Times New Roman" w:hAnsi="Times New Roman" w:cs="Times New Roman"/>
          <w:bCs/>
          <w:i/>
          <w:iCs/>
          <w:sz w:val="24"/>
          <w:szCs w:val="24"/>
        </w:rPr>
        <w:t>,</w:t>
      </w:r>
      <w:r w:rsidR="007907A4" w:rsidRPr="006E40C6">
        <w:rPr>
          <w:rFonts w:ascii="Times New Roman" w:hAnsi="Times New Roman" w:cs="Times New Roman"/>
          <w:bCs/>
          <w:i/>
          <w:iCs/>
          <w:sz w:val="24"/>
          <w:szCs w:val="24"/>
        </w:rPr>
        <w:t xml:space="preserve"> </w:t>
      </w:r>
      <w:r w:rsidR="00D041CF" w:rsidRPr="006E40C6">
        <w:rPr>
          <w:rFonts w:ascii="Times New Roman" w:hAnsi="Times New Roman" w:cs="Times New Roman"/>
          <w:bCs/>
          <w:iCs/>
          <w:sz w:val="24"/>
          <w:szCs w:val="24"/>
        </w:rPr>
        <w:t>who appeared for the applicants</w:t>
      </w:r>
      <w:r w:rsidR="00544BF2">
        <w:rPr>
          <w:rFonts w:ascii="Times New Roman" w:hAnsi="Times New Roman" w:cs="Times New Roman"/>
          <w:bCs/>
          <w:iCs/>
          <w:sz w:val="24"/>
          <w:szCs w:val="24"/>
        </w:rPr>
        <w:t>,</w:t>
      </w:r>
      <w:r w:rsidR="00D041CF" w:rsidRPr="006E40C6">
        <w:rPr>
          <w:rFonts w:ascii="Times New Roman" w:hAnsi="Times New Roman" w:cs="Times New Roman"/>
          <w:bCs/>
          <w:iCs/>
          <w:sz w:val="24"/>
          <w:szCs w:val="24"/>
        </w:rPr>
        <w:t xml:space="preserve"> </w:t>
      </w:r>
      <w:r w:rsidR="007907A4" w:rsidRPr="006E40C6">
        <w:rPr>
          <w:rFonts w:ascii="Times New Roman" w:hAnsi="Times New Roman" w:cs="Times New Roman"/>
          <w:bCs/>
          <w:sz w:val="24"/>
          <w:szCs w:val="24"/>
        </w:rPr>
        <w:t xml:space="preserve">initially </w:t>
      </w:r>
      <w:r w:rsidR="00D041CF" w:rsidRPr="006E40C6">
        <w:rPr>
          <w:rFonts w:ascii="Times New Roman" w:hAnsi="Times New Roman" w:cs="Times New Roman"/>
          <w:bCs/>
          <w:sz w:val="24"/>
          <w:szCs w:val="24"/>
        </w:rPr>
        <w:t>took the view</w:t>
      </w:r>
      <w:r w:rsidR="007907A4" w:rsidRPr="006E40C6">
        <w:rPr>
          <w:rFonts w:ascii="Times New Roman" w:hAnsi="Times New Roman" w:cs="Times New Roman"/>
          <w:bCs/>
          <w:sz w:val="24"/>
          <w:szCs w:val="24"/>
        </w:rPr>
        <w:t xml:space="preserve"> that </w:t>
      </w:r>
      <w:r w:rsidR="00E236F4" w:rsidRPr="006E40C6">
        <w:rPr>
          <w:rFonts w:ascii="Times New Roman" w:hAnsi="Times New Roman" w:cs="Times New Roman"/>
          <w:bCs/>
          <w:sz w:val="24"/>
          <w:szCs w:val="24"/>
        </w:rPr>
        <w:t xml:space="preserve">the </w:t>
      </w:r>
      <w:r w:rsidR="00D041CF" w:rsidRPr="006E40C6">
        <w:rPr>
          <w:rFonts w:ascii="Times New Roman" w:hAnsi="Times New Roman" w:cs="Times New Roman"/>
          <w:bCs/>
          <w:sz w:val="24"/>
          <w:szCs w:val="24"/>
        </w:rPr>
        <w:t xml:space="preserve">dismissed </w:t>
      </w:r>
      <w:r w:rsidR="00E236F4" w:rsidRPr="006E40C6">
        <w:rPr>
          <w:rFonts w:ascii="Times New Roman" w:hAnsi="Times New Roman" w:cs="Times New Roman"/>
          <w:bCs/>
          <w:sz w:val="24"/>
          <w:szCs w:val="24"/>
        </w:rPr>
        <w:t>a</w:t>
      </w:r>
      <w:r w:rsidR="00761B82">
        <w:rPr>
          <w:rFonts w:ascii="Times New Roman" w:hAnsi="Times New Roman" w:cs="Times New Roman"/>
          <w:bCs/>
          <w:sz w:val="24"/>
          <w:szCs w:val="24"/>
        </w:rPr>
        <w:t>ppeal could be subsumed under r </w:t>
      </w:r>
      <w:r w:rsidR="00E236F4" w:rsidRPr="006E40C6">
        <w:rPr>
          <w:rFonts w:ascii="Times New Roman" w:hAnsi="Times New Roman" w:cs="Times New Roman"/>
          <w:bCs/>
          <w:sz w:val="24"/>
          <w:szCs w:val="24"/>
        </w:rPr>
        <w:t xml:space="preserve">70(1)(c), which </w:t>
      </w:r>
      <w:r w:rsidR="00D041CF" w:rsidRPr="006E40C6">
        <w:rPr>
          <w:rFonts w:ascii="Times New Roman" w:hAnsi="Times New Roman" w:cs="Times New Roman"/>
          <w:bCs/>
          <w:sz w:val="24"/>
          <w:szCs w:val="24"/>
        </w:rPr>
        <w:t>requires the R</w:t>
      </w:r>
      <w:r w:rsidR="00785B58" w:rsidRPr="006E40C6">
        <w:rPr>
          <w:rFonts w:ascii="Times New Roman" w:hAnsi="Times New Roman" w:cs="Times New Roman"/>
          <w:bCs/>
          <w:sz w:val="24"/>
          <w:szCs w:val="24"/>
        </w:rPr>
        <w:t xml:space="preserve">egistrar to notify the parties of any appeal that </w:t>
      </w:r>
      <w:r w:rsidR="009D2B81" w:rsidRPr="006E40C6">
        <w:rPr>
          <w:rFonts w:ascii="Times New Roman" w:hAnsi="Times New Roman" w:cs="Times New Roman"/>
          <w:bCs/>
          <w:sz w:val="24"/>
          <w:szCs w:val="24"/>
        </w:rPr>
        <w:t>is</w:t>
      </w:r>
      <w:r w:rsidR="00785B58" w:rsidRPr="006E40C6">
        <w:rPr>
          <w:rFonts w:ascii="Times New Roman" w:hAnsi="Times New Roman" w:cs="Times New Roman"/>
          <w:bCs/>
          <w:sz w:val="24"/>
          <w:szCs w:val="24"/>
        </w:rPr>
        <w:t xml:space="preserve"> deemed to have been dismissed</w:t>
      </w:r>
      <w:r w:rsidR="001412BD" w:rsidRPr="006E40C6">
        <w:rPr>
          <w:rFonts w:ascii="Times New Roman" w:hAnsi="Times New Roman" w:cs="Times New Roman"/>
          <w:bCs/>
          <w:sz w:val="24"/>
          <w:szCs w:val="24"/>
        </w:rPr>
        <w:t xml:space="preserve"> </w:t>
      </w:r>
      <w:r w:rsidR="00785B58" w:rsidRPr="006E40C6">
        <w:rPr>
          <w:rFonts w:ascii="Times New Roman" w:hAnsi="Times New Roman" w:cs="Times New Roman"/>
          <w:bCs/>
          <w:sz w:val="24"/>
          <w:szCs w:val="24"/>
        </w:rPr>
        <w:t xml:space="preserve">in terms of any provisions of the </w:t>
      </w:r>
      <w:r w:rsidR="00F0663B" w:rsidRPr="006E40C6">
        <w:rPr>
          <w:rFonts w:ascii="Times New Roman" w:hAnsi="Times New Roman" w:cs="Times New Roman"/>
          <w:bCs/>
          <w:sz w:val="24"/>
          <w:szCs w:val="24"/>
        </w:rPr>
        <w:t>R</w:t>
      </w:r>
      <w:r w:rsidR="00785B58" w:rsidRPr="006E40C6">
        <w:rPr>
          <w:rFonts w:ascii="Times New Roman" w:hAnsi="Times New Roman" w:cs="Times New Roman"/>
          <w:bCs/>
          <w:sz w:val="24"/>
          <w:szCs w:val="24"/>
        </w:rPr>
        <w:t>ule</w:t>
      </w:r>
      <w:r w:rsidR="001412BD" w:rsidRPr="006E40C6">
        <w:rPr>
          <w:rFonts w:ascii="Times New Roman" w:hAnsi="Times New Roman" w:cs="Times New Roman"/>
          <w:bCs/>
          <w:sz w:val="24"/>
          <w:szCs w:val="24"/>
        </w:rPr>
        <w:t xml:space="preserve">s. </w:t>
      </w:r>
    </w:p>
    <w:p w14:paraId="40CB04B5" w14:textId="47807A7B" w:rsidR="001D6C98" w:rsidRPr="006E40C6" w:rsidRDefault="001D6C98" w:rsidP="00703461">
      <w:pPr>
        <w:spacing w:after="0" w:line="480" w:lineRule="auto"/>
        <w:ind w:firstLine="1418"/>
        <w:jc w:val="both"/>
        <w:rPr>
          <w:rFonts w:ascii="Times New Roman" w:hAnsi="Times New Roman" w:cs="Times New Roman"/>
          <w:bCs/>
          <w:sz w:val="24"/>
          <w:szCs w:val="24"/>
        </w:rPr>
      </w:pPr>
    </w:p>
    <w:p w14:paraId="26E79BA6" w14:textId="6709AECF" w:rsidR="001D6C98" w:rsidRPr="006E40C6" w:rsidRDefault="001D6C98" w:rsidP="00386CAB">
      <w:pPr>
        <w:tabs>
          <w:tab w:val="left" w:pos="1134"/>
        </w:tabs>
        <w:spacing w:after="0" w:line="480" w:lineRule="auto"/>
        <w:ind w:firstLine="1134"/>
        <w:jc w:val="both"/>
        <w:rPr>
          <w:rFonts w:ascii="Times New Roman" w:hAnsi="Times New Roman" w:cs="Times New Roman"/>
          <w:bCs/>
          <w:sz w:val="24"/>
          <w:szCs w:val="24"/>
        </w:rPr>
      </w:pPr>
      <w:r w:rsidRPr="006E40C6">
        <w:rPr>
          <w:rFonts w:ascii="Times New Roman" w:hAnsi="Times New Roman" w:cs="Times New Roman"/>
          <w:bCs/>
          <w:sz w:val="24"/>
          <w:szCs w:val="24"/>
        </w:rPr>
        <w:t xml:space="preserve">In counsel’s view, </w:t>
      </w:r>
      <w:r w:rsidR="00D041CF" w:rsidRPr="006E40C6">
        <w:rPr>
          <w:rFonts w:ascii="Times New Roman" w:hAnsi="Times New Roman" w:cs="Times New Roman"/>
          <w:bCs/>
          <w:sz w:val="24"/>
          <w:szCs w:val="24"/>
        </w:rPr>
        <w:t xml:space="preserve">the court order </w:t>
      </w:r>
      <w:r w:rsidR="00991B52">
        <w:rPr>
          <w:rFonts w:ascii="Times New Roman" w:hAnsi="Times New Roman" w:cs="Times New Roman"/>
          <w:bCs/>
          <w:sz w:val="24"/>
          <w:szCs w:val="24"/>
        </w:rPr>
        <w:t xml:space="preserve">issued by the court which </w:t>
      </w:r>
      <w:r w:rsidR="00D041CF" w:rsidRPr="006E40C6">
        <w:rPr>
          <w:rFonts w:ascii="Times New Roman" w:hAnsi="Times New Roman" w:cs="Times New Roman"/>
          <w:bCs/>
          <w:sz w:val="24"/>
          <w:szCs w:val="24"/>
        </w:rPr>
        <w:t>I have reproduced above should be taken as standing for th</w:t>
      </w:r>
      <w:r w:rsidR="00B85E19">
        <w:rPr>
          <w:rFonts w:ascii="Times New Roman" w:hAnsi="Times New Roman" w:cs="Times New Roman"/>
          <w:bCs/>
          <w:sz w:val="24"/>
          <w:szCs w:val="24"/>
        </w:rPr>
        <w:t>e standard letter of the R</w:t>
      </w:r>
      <w:r w:rsidR="00991B52">
        <w:rPr>
          <w:rFonts w:ascii="Times New Roman" w:hAnsi="Times New Roman" w:cs="Times New Roman"/>
          <w:bCs/>
          <w:sz w:val="24"/>
          <w:szCs w:val="24"/>
        </w:rPr>
        <w:t>egistrar</w:t>
      </w:r>
      <w:r w:rsidR="0027223E" w:rsidRPr="006E40C6">
        <w:rPr>
          <w:rFonts w:ascii="Times New Roman" w:hAnsi="Times New Roman" w:cs="Times New Roman"/>
          <w:bCs/>
          <w:sz w:val="24"/>
          <w:szCs w:val="24"/>
        </w:rPr>
        <w:t xml:space="preserve"> which is issued to the parties</w:t>
      </w:r>
      <w:r w:rsidR="00D041CF" w:rsidRPr="006E40C6">
        <w:rPr>
          <w:rFonts w:ascii="Times New Roman" w:hAnsi="Times New Roman" w:cs="Times New Roman"/>
          <w:bCs/>
          <w:sz w:val="24"/>
          <w:szCs w:val="24"/>
        </w:rPr>
        <w:t xml:space="preserve"> in terms of </w:t>
      </w:r>
      <w:proofErr w:type="spellStart"/>
      <w:r w:rsidR="00D041CF" w:rsidRPr="006E40C6">
        <w:rPr>
          <w:rFonts w:ascii="Times New Roman" w:hAnsi="Times New Roman" w:cs="Times New Roman"/>
          <w:bCs/>
          <w:sz w:val="24"/>
          <w:szCs w:val="24"/>
        </w:rPr>
        <w:t>subrule</w:t>
      </w:r>
      <w:proofErr w:type="spellEnd"/>
      <w:r w:rsidR="00D041CF" w:rsidRPr="006E40C6">
        <w:rPr>
          <w:rFonts w:ascii="Times New Roman" w:hAnsi="Times New Roman" w:cs="Times New Roman"/>
          <w:bCs/>
          <w:sz w:val="24"/>
          <w:szCs w:val="24"/>
        </w:rPr>
        <w:t xml:space="preserve"> (1) of r 70 notifying the parties of the fate of an appeal deemed to have lapsed, regarded as abandoned and deemed to have been dismissed in terms of any provision of the rules within the contemplation of that </w:t>
      </w:r>
      <w:proofErr w:type="spellStart"/>
      <w:r w:rsidR="00D041CF" w:rsidRPr="006E40C6">
        <w:rPr>
          <w:rFonts w:ascii="Times New Roman" w:hAnsi="Times New Roman" w:cs="Times New Roman"/>
          <w:bCs/>
          <w:sz w:val="24"/>
          <w:szCs w:val="24"/>
        </w:rPr>
        <w:t>subrule</w:t>
      </w:r>
      <w:proofErr w:type="spellEnd"/>
      <w:r w:rsidR="00D041CF" w:rsidRPr="006E40C6">
        <w:rPr>
          <w:rFonts w:ascii="Times New Roman" w:hAnsi="Times New Roman" w:cs="Times New Roman"/>
          <w:bCs/>
          <w:sz w:val="24"/>
          <w:szCs w:val="24"/>
        </w:rPr>
        <w:t xml:space="preserve">.  </w:t>
      </w:r>
    </w:p>
    <w:p w14:paraId="3D3E26AC" w14:textId="145E6A0F" w:rsidR="001412BD" w:rsidRPr="006E40C6" w:rsidRDefault="001412BD" w:rsidP="00703461">
      <w:pPr>
        <w:spacing w:after="0" w:line="480" w:lineRule="auto"/>
        <w:ind w:firstLine="1418"/>
        <w:jc w:val="both"/>
        <w:rPr>
          <w:rFonts w:ascii="Times New Roman" w:hAnsi="Times New Roman" w:cs="Times New Roman"/>
          <w:bCs/>
          <w:sz w:val="24"/>
          <w:szCs w:val="24"/>
        </w:rPr>
      </w:pPr>
    </w:p>
    <w:p w14:paraId="67351787" w14:textId="42BBFCAE" w:rsidR="00834293" w:rsidRPr="006E40C6" w:rsidRDefault="005E3341" w:rsidP="004E7D11">
      <w:pPr>
        <w:spacing w:after="0" w:line="480" w:lineRule="auto"/>
        <w:ind w:firstLine="1134"/>
        <w:jc w:val="both"/>
        <w:rPr>
          <w:rFonts w:ascii="Times New Roman" w:hAnsi="Times New Roman" w:cs="Times New Roman"/>
          <w:bCs/>
          <w:sz w:val="24"/>
          <w:szCs w:val="24"/>
        </w:rPr>
      </w:pPr>
      <w:r w:rsidRPr="006E40C6">
        <w:rPr>
          <w:rFonts w:ascii="Times New Roman" w:hAnsi="Times New Roman" w:cs="Times New Roman"/>
          <w:bCs/>
          <w:sz w:val="24"/>
          <w:szCs w:val="24"/>
        </w:rPr>
        <w:t>After our exchange on the applicability of</w:t>
      </w:r>
      <w:r w:rsidR="006B4A60" w:rsidRPr="006E40C6">
        <w:rPr>
          <w:rFonts w:ascii="Times New Roman" w:hAnsi="Times New Roman" w:cs="Times New Roman"/>
          <w:bCs/>
          <w:sz w:val="24"/>
          <w:szCs w:val="24"/>
        </w:rPr>
        <w:t xml:space="preserve"> that Rule to an appeal that is dismis</w:t>
      </w:r>
      <w:r w:rsidR="00EC62D7">
        <w:rPr>
          <w:rFonts w:ascii="Times New Roman" w:hAnsi="Times New Roman" w:cs="Times New Roman"/>
          <w:bCs/>
          <w:sz w:val="24"/>
          <w:szCs w:val="24"/>
        </w:rPr>
        <w:t>sed by the court in terms of r 5</w:t>
      </w:r>
      <w:r w:rsidR="006B4A60" w:rsidRPr="006E40C6">
        <w:rPr>
          <w:rFonts w:ascii="Times New Roman" w:hAnsi="Times New Roman" w:cs="Times New Roman"/>
          <w:bCs/>
          <w:sz w:val="24"/>
          <w:szCs w:val="24"/>
        </w:rPr>
        <w:t xml:space="preserve">3(3) for want of prosecution as opposed to one deemed dismissed in terms of r 70, Mr </w:t>
      </w:r>
      <w:proofErr w:type="spellStart"/>
      <w:r w:rsidR="006B4A60" w:rsidRPr="006E40C6">
        <w:rPr>
          <w:rFonts w:ascii="Times New Roman" w:hAnsi="Times New Roman" w:cs="Times New Roman"/>
          <w:bCs/>
          <w:i/>
          <w:sz w:val="24"/>
          <w:szCs w:val="24"/>
        </w:rPr>
        <w:t>Mambara</w:t>
      </w:r>
      <w:proofErr w:type="spellEnd"/>
      <w:r w:rsidR="006B4A60" w:rsidRPr="006E40C6">
        <w:rPr>
          <w:rFonts w:ascii="Times New Roman" w:hAnsi="Times New Roman" w:cs="Times New Roman"/>
          <w:bCs/>
          <w:i/>
          <w:sz w:val="24"/>
          <w:szCs w:val="24"/>
        </w:rPr>
        <w:t xml:space="preserve"> </w:t>
      </w:r>
      <w:r w:rsidR="006B4A60" w:rsidRPr="006E40C6">
        <w:rPr>
          <w:rFonts w:ascii="Times New Roman" w:hAnsi="Times New Roman" w:cs="Times New Roman"/>
          <w:bCs/>
          <w:sz w:val="24"/>
          <w:szCs w:val="24"/>
        </w:rPr>
        <w:t>saw the light,</w:t>
      </w:r>
      <w:r w:rsidR="0027223E" w:rsidRPr="006E40C6">
        <w:rPr>
          <w:rFonts w:ascii="Times New Roman" w:hAnsi="Times New Roman" w:cs="Times New Roman"/>
          <w:bCs/>
          <w:sz w:val="24"/>
          <w:szCs w:val="24"/>
        </w:rPr>
        <w:t xml:space="preserve"> </w:t>
      </w:r>
      <w:r w:rsidR="006B4A60" w:rsidRPr="006E40C6">
        <w:rPr>
          <w:rFonts w:ascii="Times New Roman" w:hAnsi="Times New Roman" w:cs="Times New Roman"/>
          <w:bCs/>
          <w:sz w:val="24"/>
          <w:szCs w:val="24"/>
        </w:rPr>
        <w:t>albeit belatedly.  He conceded that r 70(2) was inapplicable</w:t>
      </w:r>
      <w:r w:rsidR="00DF57CC" w:rsidRPr="006E40C6">
        <w:rPr>
          <w:rFonts w:ascii="Times New Roman" w:hAnsi="Times New Roman" w:cs="Times New Roman"/>
          <w:bCs/>
          <w:sz w:val="24"/>
          <w:szCs w:val="24"/>
        </w:rPr>
        <w:t xml:space="preserve">. </w:t>
      </w:r>
      <w:r w:rsidR="006D2A34" w:rsidRPr="006E40C6">
        <w:rPr>
          <w:rFonts w:ascii="Times New Roman" w:hAnsi="Times New Roman" w:cs="Times New Roman"/>
          <w:bCs/>
          <w:sz w:val="24"/>
          <w:szCs w:val="24"/>
        </w:rPr>
        <w:t>To be precise, he</w:t>
      </w:r>
      <w:r w:rsidR="00DF57CC" w:rsidRPr="006E40C6">
        <w:rPr>
          <w:rFonts w:ascii="Times New Roman" w:hAnsi="Times New Roman" w:cs="Times New Roman"/>
          <w:bCs/>
          <w:sz w:val="24"/>
          <w:szCs w:val="24"/>
        </w:rPr>
        <w:t xml:space="preserve"> </w:t>
      </w:r>
      <w:r w:rsidR="006D2A34" w:rsidRPr="006E40C6">
        <w:rPr>
          <w:rFonts w:ascii="Times New Roman" w:hAnsi="Times New Roman" w:cs="Times New Roman"/>
          <w:bCs/>
          <w:sz w:val="24"/>
          <w:szCs w:val="24"/>
        </w:rPr>
        <w:t>accepted</w:t>
      </w:r>
      <w:r w:rsidR="00DF57CC" w:rsidRPr="006E40C6">
        <w:rPr>
          <w:rFonts w:ascii="Times New Roman" w:hAnsi="Times New Roman" w:cs="Times New Roman"/>
          <w:bCs/>
          <w:sz w:val="24"/>
          <w:szCs w:val="24"/>
        </w:rPr>
        <w:t xml:space="preserve"> that the appeal under </w:t>
      </w:r>
      <w:r w:rsidR="00EC62D7">
        <w:rPr>
          <w:rFonts w:ascii="Times New Roman" w:hAnsi="Times New Roman" w:cs="Times New Roman"/>
          <w:bCs/>
          <w:sz w:val="24"/>
          <w:szCs w:val="24"/>
        </w:rPr>
        <w:t xml:space="preserve">case number </w:t>
      </w:r>
      <w:r w:rsidR="00DF57CC" w:rsidRPr="006E40C6">
        <w:rPr>
          <w:rFonts w:ascii="Times New Roman" w:hAnsi="Times New Roman" w:cs="Times New Roman"/>
          <w:bCs/>
          <w:sz w:val="24"/>
          <w:szCs w:val="24"/>
        </w:rPr>
        <w:t>SCB 30/22 was not deemed to be dismissed</w:t>
      </w:r>
      <w:r w:rsidR="006D2A34" w:rsidRPr="006E40C6">
        <w:rPr>
          <w:rFonts w:ascii="Times New Roman" w:hAnsi="Times New Roman" w:cs="Times New Roman"/>
          <w:bCs/>
          <w:sz w:val="24"/>
          <w:szCs w:val="24"/>
        </w:rPr>
        <w:t xml:space="preserve"> in</w:t>
      </w:r>
      <w:r w:rsidR="00EC62D7">
        <w:rPr>
          <w:rFonts w:ascii="Times New Roman" w:hAnsi="Times New Roman" w:cs="Times New Roman"/>
          <w:bCs/>
          <w:sz w:val="24"/>
          <w:szCs w:val="24"/>
        </w:rPr>
        <w:t xml:space="preserve"> terms of any provision of the R</w:t>
      </w:r>
      <w:r w:rsidR="006D2A34" w:rsidRPr="006E40C6">
        <w:rPr>
          <w:rFonts w:ascii="Times New Roman" w:hAnsi="Times New Roman" w:cs="Times New Roman"/>
          <w:bCs/>
          <w:sz w:val="24"/>
          <w:szCs w:val="24"/>
        </w:rPr>
        <w:t>ules</w:t>
      </w:r>
      <w:r w:rsidR="00DF57CC" w:rsidRPr="006E40C6">
        <w:rPr>
          <w:rFonts w:ascii="Times New Roman" w:hAnsi="Times New Roman" w:cs="Times New Roman"/>
          <w:bCs/>
          <w:sz w:val="24"/>
          <w:szCs w:val="24"/>
        </w:rPr>
        <w:t>. Instead</w:t>
      </w:r>
      <w:r w:rsidR="00754582" w:rsidRPr="006E40C6">
        <w:rPr>
          <w:rFonts w:ascii="Times New Roman" w:hAnsi="Times New Roman" w:cs="Times New Roman"/>
          <w:bCs/>
          <w:sz w:val="24"/>
          <w:szCs w:val="24"/>
        </w:rPr>
        <w:t>,</w:t>
      </w:r>
      <w:r w:rsidR="00DF57CC" w:rsidRPr="006E40C6">
        <w:rPr>
          <w:rFonts w:ascii="Times New Roman" w:hAnsi="Times New Roman" w:cs="Times New Roman"/>
          <w:bCs/>
          <w:sz w:val="24"/>
          <w:szCs w:val="24"/>
        </w:rPr>
        <w:t xml:space="preserve"> it</w:t>
      </w:r>
      <w:r w:rsidR="006B4A60" w:rsidRPr="006E40C6">
        <w:rPr>
          <w:rFonts w:ascii="Times New Roman" w:hAnsi="Times New Roman" w:cs="Times New Roman"/>
          <w:bCs/>
          <w:sz w:val="24"/>
          <w:szCs w:val="24"/>
        </w:rPr>
        <w:t xml:space="preserve"> was actually dismissed by the c</w:t>
      </w:r>
      <w:r w:rsidR="00DF57CC" w:rsidRPr="006E40C6">
        <w:rPr>
          <w:rFonts w:ascii="Times New Roman" w:hAnsi="Times New Roman" w:cs="Times New Roman"/>
          <w:bCs/>
          <w:sz w:val="24"/>
          <w:szCs w:val="24"/>
        </w:rPr>
        <w:t xml:space="preserve">ourt. </w:t>
      </w:r>
      <w:r w:rsidR="006B4A60" w:rsidRPr="006E40C6">
        <w:rPr>
          <w:rFonts w:ascii="Times New Roman" w:hAnsi="Times New Roman" w:cs="Times New Roman"/>
          <w:bCs/>
          <w:sz w:val="24"/>
          <w:szCs w:val="24"/>
        </w:rPr>
        <w:t>He</w:t>
      </w:r>
      <w:r w:rsidR="00754582" w:rsidRPr="006E40C6">
        <w:rPr>
          <w:rFonts w:ascii="Times New Roman" w:hAnsi="Times New Roman" w:cs="Times New Roman"/>
          <w:bCs/>
          <w:sz w:val="24"/>
          <w:szCs w:val="24"/>
        </w:rPr>
        <w:t xml:space="preserve"> also conceded that no notification had been issued by the Registrar </w:t>
      </w:r>
      <w:r w:rsidR="00946BD4" w:rsidRPr="006E40C6">
        <w:rPr>
          <w:rFonts w:ascii="Times New Roman" w:hAnsi="Times New Roman" w:cs="Times New Roman"/>
          <w:bCs/>
          <w:sz w:val="24"/>
          <w:szCs w:val="24"/>
        </w:rPr>
        <w:t xml:space="preserve">in terms of </w:t>
      </w:r>
      <w:proofErr w:type="spellStart"/>
      <w:r w:rsidR="00946BD4" w:rsidRPr="006E40C6">
        <w:rPr>
          <w:rFonts w:ascii="Times New Roman" w:hAnsi="Times New Roman" w:cs="Times New Roman"/>
          <w:bCs/>
          <w:sz w:val="24"/>
          <w:szCs w:val="24"/>
        </w:rPr>
        <w:t>subrule</w:t>
      </w:r>
      <w:proofErr w:type="spellEnd"/>
      <w:r w:rsidR="00946BD4" w:rsidRPr="006E40C6">
        <w:rPr>
          <w:rFonts w:ascii="Times New Roman" w:hAnsi="Times New Roman" w:cs="Times New Roman"/>
          <w:bCs/>
          <w:sz w:val="24"/>
          <w:szCs w:val="24"/>
        </w:rPr>
        <w:t> </w:t>
      </w:r>
      <w:r w:rsidR="006B4A60" w:rsidRPr="006E40C6">
        <w:rPr>
          <w:rFonts w:ascii="Times New Roman" w:hAnsi="Times New Roman" w:cs="Times New Roman"/>
          <w:bCs/>
          <w:sz w:val="24"/>
          <w:szCs w:val="24"/>
        </w:rPr>
        <w:t>(1) as to trigger the remedy provided</w:t>
      </w:r>
      <w:r w:rsidR="00A93717" w:rsidRPr="006E40C6">
        <w:rPr>
          <w:rFonts w:ascii="Times New Roman" w:hAnsi="Times New Roman" w:cs="Times New Roman"/>
          <w:bCs/>
          <w:sz w:val="24"/>
          <w:szCs w:val="24"/>
        </w:rPr>
        <w:t xml:space="preserve"> for under </w:t>
      </w:r>
      <w:proofErr w:type="spellStart"/>
      <w:r w:rsidR="00A93717" w:rsidRPr="006E40C6">
        <w:rPr>
          <w:rFonts w:ascii="Times New Roman" w:hAnsi="Times New Roman" w:cs="Times New Roman"/>
          <w:bCs/>
          <w:sz w:val="24"/>
          <w:szCs w:val="24"/>
        </w:rPr>
        <w:t>subrule</w:t>
      </w:r>
      <w:proofErr w:type="spellEnd"/>
      <w:r w:rsidR="00A93717" w:rsidRPr="006E40C6">
        <w:rPr>
          <w:rFonts w:ascii="Times New Roman" w:hAnsi="Times New Roman" w:cs="Times New Roman"/>
          <w:bCs/>
          <w:sz w:val="24"/>
          <w:szCs w:val="24"/>
        </w:rPr>
        <w:t> </w:t>
      </w:r>
      <w:r w:rsidR="006B4A60" w:rsidRPr="006E40C6">
        <w:rPr>
          <w:rFonts w:ascii="Times New Roman" w:hAnsi="Times New Roman" w:cs="Times New Roman"/>
          <w:bCs/>
          <w:sz w:val="24"/>
          <w:szCs w:val="24"/>
        </w:rPr>
        <w:t>(2) of r 70</w:t>
      </w:r>
      <w:r w:rsidR="00754582" w:rsidRPr="006E40C6">
        <w:rPr>
          <w:rFonts w:ascii="Times New Roman" w:hAnsi="Times New Roman" w:cs="Times New Roman"/>
          <w:bCs/>
          <w:sz w:val="24"/>
          <w:szCs w:val="24"/>
        </w:rPr>
        <w:t>.</w:t>
      </w:r>
    </w:p>
    <w:p w14:paraId="257B8AAA" w14:textId="043AACD6" w:rsidR="00703461" w:rsidRPr="006E40C6" w:rsidRDefault="0027223E" w:rsidP="00164577">
      <w:pPr>
        <w:spacing w:after="0" w:line="480" w:lineRule="auto"/>
        <w:ind w:firstLine="1134"/>
        <w:jc w:val="both"/>
        <w:rPr>
          <w:rFonts w:ascii="Times New Roman" w:hAnsi="Times New Roman" w:cs="Times New Roman"/>
          <w:bCs/>
          <w:sz w:val="24"/>
          <w:szCs w:val="24"/>
        </w:rPr>
      </w:pPr>
      <w:r w:rsidRPr="006E40C6">
        <w:rPr>
          <w:rFonts w:ascii="Times New Roman" w:hAnsi="Times New Roman" w:cs="Times New Roman"/>
          <w:bCs/>
          <w:sz w:val="24"/>
          <w:szCs w:val="24"/>
        </w:rPr>
        <w:lastRenderedPageBreak/>
        <w:t>Secondly</w:t>
      </w:r>
      <w:r w:rsidR="00834293" w:rsidRPr="006E40C6">
        <w:rPr>
          <w:rFonts w:ascii="Times New Roman" w:hAnsi="Times New Roman" w:cs="Times New Roman"/>
          <w:bCs/>
          <w:sz w:val="24"/>
          <w:szCs w:val="24"/>
        </w:rPr>
        <w:t xml:space="preserve">, </w:t>
      </w:r>
      <w:r w:rsidR="006D2A34" w:rsidRPr="006E40C6">
        <w:rPr>
          <w:rFonts w:ascii="Times New Roman" w:hAnsi="Times New Roman" w:cs="Times New Roman"/>
          <w:bCs/>
          <w:sz w:val="24"/>
          <w:szCs w:val="24"/>
        </w:rPr>
        <w:t xml:space="preserve">I also invited </w:t>
      </w:r>
      <w:r w:rsidR="00834293" w:rsidRPr="006E40C6">
        <w:rPr>
          <w:rFonts w:ascii="Times New Roman" w:hAnsi="Times New Roman" w:cs="Times New Roman"/>
          <w:bCs/>
          <w:sz w:val="24"/>
          <w:szCs w:val="24"/>
        </w:rPr>
        <w:t xml:space="preserve">Mr </w:t>
      </w:r>
      <w:proofErr w:type="spellStart"/>
      <w:r w:rsidR="00834293" w:rsidRPr="006E40C6">
        <w:rPr>
          <w:rFonts w:ascii="Times New Roman" w:hAnsi="Times New Roman" w:cs="Times New Roman"/>
          <w:bCs/>
          <w:i/>
          <w:iCs/>
          <w:sz w:val="24"/>
          <w:szCs w:val="24"/>
        </w:rPr>
        <w:t>Mambara</w:t>
      </w:r>
      <w:proofErr w:type="spellEnd"/>
      <w:r w:rsidR="00834293" w:rsidRPr="006E40C6">
        <w:rPr>
          <w:rFonts w:ascii="Times New Roman" w:hAnsi="Times New Roman" w:cs="Times New Roman"/>
          <w:bCs/>
          <w:i/>
          <w:iCs/>
          <w:sz w:val="24"/>
          <w:szCs w:val="24"/>
        </w:rPr>
        <w:t xml:space="preserve"> </w:t>
      </w:r>
      <w:r w:rsidR="00205862" w:rsidRPr="006E40C6">
        <w:rPr>
          <w:rFonts w:ascii="Times New Roman" w:hAnsi="Times New Roman" w:cs="Times New Roman"/>
          <w:bCs/>
          <w:sz w:val="24"/>
          <w:szCs w:val="24"/>
        </w:rPr>
        <w:t>to address his mind to the competency of</w:t>
      </w:r>
      <w:r w:rsidR="00834293" w:rsidRPr="006E40C6">
        <w:rPr>
          <w:rFonts w:ascii="Times New Roman" w:hAnsi="Times New Roman" w:cs="Times New Roman"/>
          <w:bCs/>
          <w:sz w:val="24"/>
          <w:szCs w:val="24"/>
        </w:rPr>
        <w:t xml:space="preserve"> </w:t>
      </w:r>
      <w:r w:rsidR="00A15B8F" w:rsidRPr="006E40C6">
        <w:rPr>
          <w:rFonts w:ascii="Times New Roman" w:hAnsi="Times New Roman" w:cs="Times New Roman"/>
          <w:bCs/>
          <w:sz w:val="24"/>
          <w:szCs w:val="24"/>
        </w:rPr>
        <w:t xml:space="preserve">a single Judge of this Court, sitting in Chambers, to </w:t>
      </w:r>
      <w:r w:rsidR="00EC62D7">
        <w:rPr>
          <w:rFonts w:ascii="Times New Roman" w:hAnsi="Times New Roman" w:cs="Times New Roman"/>
          <w:bCs/>
          <w:sz w:val="24"/>
          <w:szCs w:val="24"/>
        </w:rPr>
        <w:t>set aside</w:t>
      </w:r>
      <w:r w:rsidR="00A15B8F" w:rsidRPr="006E40C6">
        <w:rPr>
          <w:rFonts w:ascii="Times New Roman" w:hAnsi="Times New Roman" w:cs="Times New Roman"/>
          <w:bCs/>
          <w:sz w:val="24"/>
          <w:szCs w:val="24"/>
        </w:rPr>
        <w:t xml:space="preserve"> a decision of the full Court.</w:t>
      </w:r>
      <w:r w:rsidR="005D1B9A" w:rsidRPr="006E40C6">
        <w:rPr>
          <w:rFonts w:ascii="Times New Roman" w:hAnsi="Times New Roman" w:cs="Times New Roman"/>
          <w:bCs/>
          <w:sz w:val="24"/>
          <w:szCs w:val="24"/>
        </w:rPr>
        <w:t xml:space="preserve"> That being the </w:t>
      </w:r>
      <w:r w:rsidR="00205862" w:rsidRPr="006E40C6">
        <w:rPr>
          <w:rFonts w:ascii="Times New Roman" w:hAnsi="Times New Roman" w:cs="Times New Roman"/>
          <w:bCs/>
          <w:sz w:val="24"/>
          <w:szCs w:val="24"/>
        </w:rPr>
        <w:t xml:space="preserve">nature of </w:t>
      </w:r>
      <w:r w:rsidR="005D1B9A" w:rsidRPr="006E40C6">
        <w:rPr>
          <w:rFonts w:ascii="Times New Roman" w:hAnsi="Times New Roman" w:cs="Times New Roman"/>
          <w:bCs/>
          <w:sz w:val="24"/>
          <w:szCs w:val="24"/>
        </w:rPr>
        <w:t>relief that the applicants sought in this application</w:t>
      </w:r>
      <w:r w:rsidR="00205862" w:rsidRPr="006E40C6">
        <w:rPr>
          <w:rFonts w:ascii="Times New Roman" w:hAnsi="Times New Roman" w:cs="Times New Roman"/>
          <w:bCs/>
          <w:sz w:val="24"/>
          <w:szCs w:val="24"/>
        </w:rPr>
        <w:t>,</w:t>
      </w:r>
      <w:r w:rsidR="005D1B9A" w:rsidRPr="006E40C6">
        <w:rPr>
          <w:rFonts w:ascii="Times New Roman" w:hAnsi="Times New Roman" w:cs="Times New Roman"/>
          <w:bCs/>
          <w:sz w:val="24"/>
          <w:szCs w:val="24"/>
        </w:rPr>
        <w:t xml:space="preserve"> Mr </w:t>
      </w:r>
      <w:proofErr w:type="spellStart"/>
      <w:r w:rsidR="005D1B9A" w:rsidRPr="006E40C6">
        <w:rPr>
          <w:rFonts w:ascii="Times New Roman" w:hAnsi="Times New Roman" w:cs="Times New Roman"/>
          <w:bCs/>
          <w:i/>
          <w:iCs/>
          <w:sz w:val="24"/>
          <w:szCs w:val="24"/>
        </w:rPr>
        <w:t>Mambara</w:t>
      </w:r>
      <w:proofErr w:type="spellEnd"/>
      <w:r w:rsidR="005D1B9A" w:rsidRPr="006E40C6">
        <w:rPr>
          <w:rFonts w:ascii="Times New Roman" w:hAnsi="Times New Roman" w:cs="Times New Roman"/>
          <w:bCs/>
          <w:i/>
          <w:iCs/>
          <w:sz w:val="24"/>
          <w:szCs w:val="24"/>
        </w:rPr>
        <w:t xml:space="preserve"> </w:t>
      </w:r>
      <w:r w:rsidR="005D1B9A" w:rsidRPr="006E40C6">
        <w:rPr>
          <w:rFonts w:ascii="Times New Roman" w:hAnsi="Times New Roman" w:cs="Times New Roman"/>
          <w:bCs/>
          <w:sz w:val="24"/>
          <w:szCs w:val="24"/>
        </w:rPr>
        <w:t xml:space="preserve">conceded that </w:t>
      </w:r>
      <w:r w:rsidR="00106CCD" w:rsidRPr="006E40C6">
        <w:rPr>
          <w:rFonts w:ascii="Times New Roman" w:hAnsi="Times New Roman" w:cs="Times New Roman"/>
          <w:bCs/>
          <w:sz w:val="24"/>
          <w:szCs w:val="24"/>
        </w:rPr>
        <w:t>a singl</w:t>
      </w:r>
      <w:r w:rsidR="00205862" w:rsidRPr="006E40C6">
        <w:rPr>
          <w:rFonts w:ascii="Times New Roman" w:hAnsi="Times New Roman" w:cs="Times New Roman"/>
          <w:bCs/>
          <w:sz w:val="24"/>
          <w:szCs w:val="24"/>
        </w:rPr>
        <w:t>e</w:t>
      </w:r>
      <w:r w:rsidR="00106CCD" w:rsidRPr="006E40C6">
        <w:rPr>
          <w:rFonts w:ascii="Times New Roman" w:hAnsi="Times New Roman" w:cs="Times New Roman"/>
          <w:bCs/>
          <w:sz w:val="24"/>
          <w:szCs w:val="24"/>
        </w:rPr>
        <w:t xml:space="preserve"> Judge</w:t>
      </w:r>
      <w:r w:rsidR="00205862" w:rsidRPr="006E40C6">
        <w:rPr>
          <w:rFonts w:ascii="Times New Roman" w:hAnsi="Times New Roman" w:cs="Times New Roman"/>
          <w:bCs/>
          <w:sz w:val="24"/>
          <w:szCs w:val="24"/>
        </w:rPr>
        <w:t xml:space="preserve"> of this Court</w:t>
      </w:r>
      <w:r w:rsidR="00BF6F8B" w:rsidRPr="006E40C6">
        <w:rPr>
          <w:rFonts w:ascii="Times New Roman" w:hAnsi="Times New Roman" w:cs="Times New Roman"/>
          <w:bCs/>
          <w:sz w:val="24"/>
          <w:szCs w:val="24"/>
        </w:rPr>
        <w:t>,</w:t>
      </w:r>
      <w:r w:rsidR="00205862" w:rsidRPr="006E40C6">
        <w:rPr>
          <w:rFonts w:ascii="Times New Roman" w:hAnsi="Times New Roman" w:cs="Times New Roman"/>
          <w:bCs/>
          <w:sz w:val="24"/>
          <w:szCs w:val="24"/>
        </w:rPr>
        <w:t xml:space="preserve"> sitting in chambers,</w:t>
      </w:r>
      <w:r w:rsidR="00106CCD" w:rsidRPr="006E40C6">
        <w:rPr>
          <w:rFonts w:ascii="Times New Roman" w:hAnsi="Times New Roman" w:cs="Times New Roman"/>
          <w:bCs/>
          <w:sz w:val="24"/>
          <w:szCs w:val="24"/>
        </w:rPr>
        <w:t xml:space="preserve"> could not </w:t>
      </w:r>
      <w:r w:rsidR="00EC62D7">
        <w:rPr>
          <w:rFonts w:ascii="Times New Roman" w:hAnsi="Times New Roman" w:cs="Times New Roman"/>
          <w:bCs/>
          <w:sz w:val="24"/>
          <w:szCs w:val="24"/>
        </w:rPr>
        <w:t xml:space="preserve">competently do so. </w:t>
      </w:r>
      <w:r w:rsidR="00106CCD" w:rsidRPr="006E40C6">
        <w:rPr>
          <w:rFonts w:ascii="Times New Roman" w:hAnsi="Times New Roman" w:cs="Times New Roman"/>
          <w:bCs/>
          <w:sz w:val="24"/>
          <w:szCs w:val="24"/>
        </w:rPr>
        <w:t xml:space="preserve"> </w:t>
      </w:r>
      <w:r w:rsidR="00946BD4" w:rsidRPr="006E40C6">
        <w:rPr>
          <w:rFonts w:ascii="Times New Roman" w:hAnsi="Times New Roman" w:cs="Times New Roman"/>
          <w:bCs/>
          <w:sz w:val="24"/>
          <w:szCs w:val="24"/>
        </w:rPr>
        <w:t xml:space="preserve">Counsel entreated me, as a result, to strike the </w:t>
      </w:r>
      <w:r w:rsidR="00EC62D7">
        <w:rPr>
          <w:rFonts w:ascii="Times New Roman" w:hAnsi="Times New Roman" w:cs="Times New Roman"/>
          <w:bCs/>
          <w:sz w:val="24"/>
          <w:szCs w:val="24"/>
        </w:rPr>
        <w:t>matter off the roll</w:t>
      </w:r>
      <w:r w:rsidR="00106CCD" w:rsidRPr="006E40C6">
        <w:rPr>
          <w:rFonts w:ascii="Times New Roman" w:hAnsi="Times New Roman" w:cs="Times New Roman"/>
          <w:bCs/>
          <w:sz w:val="24"/>
          <w:szCs w:val="24"/>
        </w:rPr>
        <w:t xml:space="preserve"> with no order as to costs.</w:t>
      </w:r>
      <w:r w:rsidR="00946BD4" w:rsidRPr="006E40C6">
        <w:rPr>
          <w:rFonts w:ascii="Times New Roman" w:hAnsi="Times New Roman" w:cs="Times New Roman"/>
          <w:bCs/>
          <w:sz w:val="24"/>
          <w:szCs w:val="24"/>
        </w:rPr>
        <w:t xml:space="preserve">  As shall more fully appear hereunder the concessions made by counsel were properly made.</w:t>
      </w:r>
    </w:p>
    <w:p w14:paraId="6FDC8600" w14:textId="77777777" w:rsidR="00164577" w:rsidRPr="006E40C6" w:rsidRDefault="00164577" w:rsidP="00164577">
      <w:pPr>
        <w:spacing w:after="0" w:line="480" w:lineRule="auto"/>
        <w:ind w:firstLine="1134"/>
        <w:jc w:val="both"/>
        <w:rPr>
          <w:rFonts w:ascii="Times New Roman" w:hAnsi="Times New Roman" w:cs="Times New Roman"/>
          <w:bCs/>
          <w:sz w:val="24"/>
          <w:szCs w:val="24"/>
        </w:rPr>
      </w:pPr>
    </w:p>
    <w:p w14:paraId="63D1BB11" w14:textId="77777777" w:rsidR="000267B8" w:rsidRPr="006E40C6" w:rsidRDefault="000267B8" w:rsidP="008339E9">
      <w:pPr>
        <w:spacing w:after="0" w:line="480" w:lineRule="auto"/>
        <w:jc w:val="both"/>
        <w:rPr>
          <w:rFonts w:ascii="Times New Roman" w:hAnsi="Times New Roman" w:cs="Times New Roman"/>
          <w:b/>
          <w:sz w:val="24"/>
          <w:szCs w:val="24"/>
          <w:u w:val="single"/>
        </w:rPr>
      </w:pPr>
      <w:r w:rsidRPr="006E40C6">
        <w:rPr>
          <w:rFonts w:ascii="Times New Roman" w:hAnsi="Times New Roman" w:cs="Times New Roman"/>
          <w:b/>
          <w:sz w:val="24"/>
          <w:szCs w:val="24"/>
          <w:u w:val="single"/>
        </w:rPr>
        <w:t xml:space="preserve">THE LAW </w:t>
      </w:r>
    </w:p>
    <w:p w14:paraId="77C5E69E" w14:textId="2B3FED17" w:rsidR="000267B8" w:rsidRPr="006E40C6" w:rsidRDefault="00946BD4" w:rsidP="00164577">
      <w:pPr>
        <w:spacing w:after="0" w:line="480" w:lineRule="auto"/>
        <w:ind w:firstLine="1134"/>
        <w:jc w:val="both"/>
        <w:rPr>
          <w:rFonts w:ascii="Times New Roman" w:hAnsi="Times New Roman" w:cs="Times New Roman"/>
          <w:bCs/>
          <w:sz w:val="24"/>
          <w:szCs w:val="24"/>
        </w:rPr>
      </w:pPr>
      <w:r w:rsidRPr="006E40C6">
        <w:rPr>
          <w:rFonts w:ascii="Times New Roman" w:hAnsi="Times New Roman" w:cs="Times New Roman"/>
          <w:bCs/>
          <w:sz w:val="24"/>
          <w:szCs w:val="24"/>
        </w:rPr>
        <w:t>As already mentioned,</w:t>
      </w:r>
      <w:r w:rsidR="006248F0" w:rsidRPr="006E40C6">
        <w:rPr>
          <w:rFonts w:ascii="Times New Roman" w:hAnsi="Times New Roman" w:cs="Times New Roman"/>
          <w:bCs/>
          <w:sz w:val="24"/>
          <w:szCs w:val="24"/>
        </w:rPr>
        <w:t xml:space="preserve"> two key issues arose for determination in this application. The first relates to the </w:t>
      </w:r>
      <w:r w:rsidR="00CC7967" w:rsidRPr="006E40C6">
        <w:rPr>
          <w:rFonts w:ascii="Times New Roman" w:hAnsi="Times New Roman" w:cs="Times New Roman"/>
          <w:bCs/>
          <w:sz w:val="24"/>
          <w:szCs w:val="24"/>
        </w:rPr>
        <w:t xml:space="preserve">propriety of bringing </w:t>
      </w:r>
      <w:r w:rsidR="006248F0" w:rsidRPr="006E40C6">
        <w:rPr>
          <w:rFonts w:ascii="Times New Roman" w:hAnsi="Times New Roman" w:cs="Times New Roman"/>
          <w:bCs/>
          <w:sz w:val="24"/>
          <w:szCs w:val="24"/>
        </w:rPr>
        <w:t xml:space="preserve">an application </w:t>
      </w:r>
      <w:r w:rsidR="00567EBC">
        <w:rPr>
          <w:rFonts w:ascii="Times New Roman" w:hAnsi="Times New Roman" w:cs="Times New Roman"/>
          <w:bCs/>
          <w:sz w:val="24"/>
          <w:szCs w:val="24"/>
        </w:rPr>
        <w:t>in terms of r 70(2</w:t>
      </w:r>
      <w:r w:rsidR="00C822AD">
        <w:rPr>
          <w:rFonts w:ascii="Times New Roman" w:hAnsi="Times New Roman" w:cs="Times New Roman"/>
          <w:bCs/>
          <w:sz w:val="24"/>
          <w:szCs w:val="24"/>
        </w:rPr>
        <w:t>)</w:t>
      </w:r>
      <w:r w:rsidR="00C822AD" w:rsidRPr="006E40C6">
        <w:rPr>
          <w:rFonts w:ascii="Times New Roman" w:hAnsi="Times New Roman" w:cs="Times New Roman"/>
          <w:bCs/>
          <w:sz w:val="24"/>
          <w:szCs w:val="24"/>
        </w:rPr>
        <w:t xml:space="preserve"> for</w:t>
      </w:r>
      <w:r w:rsidR="006248F0" w:rsidRPr="006E40C6">
        <w:rPr>
          <w:rFonts w:ascii="Times New Roman" w:hAnsi="Times New Roman" w:cs="Times New Roman"/>
          <w:bCs/>
          <w:sz w:val="24"/>
          <w:szCs w:val="24"/>
        </w:rPr>
        <w:t xml:space="preserve"> the reinstatement of an appeal </w:t>
      </w:r>
      <w:r w:rsidR="00CC7967" w:rsidRPr="006E40C6">
        <w:rPr>
          <w:rFonts w:ascii="Times New Roman" w:hAnsi="Times New Roman" w:cs="Times New Roman"/>
          <w:bCs/>
          <w:sz w:val="24"/>
          <w:szCs w:val="24"/>
        </w:rPr>
        <w:t>dismissed for want of prosecution</w:t>
      </w:r>
      <w:r w:rsidR="00386CAB">
        <w:rPr>
          <w:rFonts w:ascii="Times New Roman" w:hAnsi="Times New Roman" w:cs="Times New Roman"/>
          <w:bCs/>
          <w:sz w:val="24"/>
          <w:szCs w:val="24"/>
        </w:rPr>
        <w:t xml:space="preserve"> by the court as opposed to one dismissed by the Registrar. </w:t>
      </w:r>
      <w:r w:rsidR="00CC7967" w:rsidRPr="006E40C6">
        <w:rPr>
          <w:rFonts w:ascii="Times New Roman" w:hAnsi="Times New Roman" w:cs="Times New Roman"/>
          <w:bCs/>
          <w:sz w:val="24"/>
          <w:szCs w:val="24"/>
        </w:rPr>
        <w:t xml:space="preserve"> T</w:t>
      </w:r>
      <w:r w:rsidR="001F5AC8" w:rsidRPr="006E40C6">
        <w:rPr>
          <w:rFonts w:ascii="Times New Roman" w:hAnsi="Times New Roman" w:cs="Times New Roman"/>
          <w:bCs/>
          <w:sz w:val="24"/>
          <w:szCs w:val="24"/>
        </w:rPr>
        <w:t xml:space="preserve">he second relates to the competency of a single Judge, sitting in chambers, </w:t>
      </w:r>
      <w:r w:rsidR="0027223E" w:rsidRPr="006E40C6">
        <w:rPr>
          <w:rFonts w:ascii="Times New Roman" w:hAnsi="Times New Roman" w:cs="Times New Roman"/>
          <w:bCs/>
          <w:sz w:val="24"/>
          <w:szCs w:val="24"/>
        </w:rPr>
        <w:t xml:space="preserve">to </w:t>
      </w:r>
      <w:r w:rsidR="00CC7967" w:rsidRPr="006E40C6">
        <w:rPr>
          <w:rFonts w:ascii="Times New Roman" w:hAnsi="Times New Roman" w:cs="Times New Roman"/>
          <w:bCs/>
          <w:sz w:val="24"/>
          <w:szCs w:val="24"/>
        </w:rPr>
        <w:t>set aside a judgment passed by the full c</w:t>
      </w:r>
      <w:r w:rsidR="001F5AC8" w:rsidRPr="006E40C6">
        <w:rPr>
          <w:rFonts w:ascii="Times New Roman" w:hAnsi="Times New Roman" w:cs="Times New Roman"/>
          <w:bCs/>
          <w:sz w:val="24"/>
          <w:szCs w:val="24"/>
        </w:rPr>
        <w:t xml:space="preserve">ourt. </w:t>
      </w:r>
    </w:p>
    <w:p w14:paraId="2F01E58F" w14:textId="76D06275" w:rsidR="001F5AC8" w:rsidRPr="006E40C6" w:rsidRDefault="001F5AC8" w:rsidP="00BF6F8B">
      <w:pPr>
        <w:spacing w:after="0" w:line="480" w:lineRule="auto"/>
        <w:ind w:firstLine="1418"/>
        <w:jc w:val="both"/>
        <w:rPr>
          <w:rFonts w:ascii="Times New Roman" w:hAnsi="Times New Roman" w:cs="Times New Roman"/>
          <w:bCs/>
          <w:sz w:val="24"/>
          <w:szCs w:val="24"/>
        </w:rPr>
      </w:pPr>
    </w:p>
    <w:p w14:paraId="335E1598" w14:textId="6B2F31A0" w:rsidR="001F5AC8" w:rsidRPr="006E40C6" w:rsidRDefault="001F5AC8" w:rsidP="00A93717">
      <w:pPr>
        <w:spacing w:after="0" w:line="480" w:lineRule="auto"/>
        <w:ind w:firstLine="1134"/>
        <w:jc w:val="both"/>
        <w:rPr>
          <w:rFonts w:ascii="Times New Roman" w:hAnsi="Times New Roman" w:cs="Times New Roman"/>
          <w:bCs/>
          <w:sz w:val="24"/>
          <w:szCs w:val="24"/>
        </w:rPr>
      </w:pPr>
      <w:r w:rsidRPr="006E40C6">
        <w:rPr>
          <w:rFonts w:ascii="Times New Roman" w:hAnsi="Times New Roman" w:cs="Times New Roman"/>
          <w:bCs/>
          <w:sz w:val="24"/>
          <w:szCs w:val="24"/>
        </w:rPr>
        <w:t xml:space="preserve">The requisites of an application for the reinstatement of an appeal </w:t>
      </w:r>
      <w:r w:rsidR="00C822AD">
        <w:rPr>
          <w:rFonts w:ascii="Times New Roman" w:hAnsi="Times New Roman" w:cs="Times New Roman"/>
          <w:bCs/>
          <w:sz w:val="24"/>
          <w:szCs w:val="24"/>
        </w:rPr>
        <w:t>in terms of r </w:t>
      </w:r>
      <w:r w:rsidR="00F4138C" w:rsidRPr="006E40C6">
        <w:rPr>
          <w:rFonts w:ascii="Times New Roman" w:hAnsi="Times New Roman" w:cs="Times New Roman"/>
          <w:bCs/>
          <w:sz w:val="24"/>
          <w:szCs w:val="24"/>
        </w:rPr>
        <w:t xml:space="preserve">70(2) are all set out in that rule. Rule 70 provides that: </w:t>
      </w:r>
    </w:p>
    <w:p w14:paraId="5F6EAFBB" w14:textId="7C24BF92" w:rsidR="00F4138C" w:rsidRPr="006E40C6" w:rsidRDefault="000B7DDE" w:rsidP="000B7DDE">
      <w:pPr>
        <w:tabs>
          <w:tab w:val="left" w:pos="567"/>
        </w:tabs>
        <w:spacing w:after="0" w:line="240" w:lineRule="auto"/>
        <w:rPr>
          <w:rFonts w:ascii="Times New Roman" w:hAnsi="Times New Roman" w:cs="Times New Roman"/>
          <w:b/>
          <w:bCs/>
          <w:i/>
          <w:iCs/>
          <w:sz w:val="24"/>
          <w:szCs w:val="24"/>
          <w:lang w:val="en-ZW"/>
        </w:rPr>
      </w:pPr>
      <w:r w:rsidRPr="006E40C6">
        <w:rPr>
          <w:rFonts w:ascii="Times New Roman" w:hAnsi="Times New Roman" w:cs="Times New Roman"/>
          <w:bCs/>
          <w:sz w:val="24"/>
          <w:szCs w:val="24"/>
        </w:rPr>
        <w:tab/>
      </w:r>
      <w:r w:rsidR="00F4138C" w:rsidRPr="006E40C6">
        <w:rPr>
          <w:rFonts w:ascii="Times New Roman" w:hAnsi="Times New Roman" w:cs="Times New Roman"/>
          <w:bCs/>
          <w:sz w:val="24"/>
          <w:szCs w:val="24"/>
        </w:rPr>
        <w:t>“</w:t>
      </w:r>
      <w:r w:rsidR="00F4138C" w:rsidRPr="006E40C6">
        <w:rPr>
          <w:rFonts w:ascii="Times New Roman" w:hAnsi="Times New Roman" w:cs="Times New Roman"/>
          <w:b/>
          <w:bCs/>
          <w:i/>
          <w:iCs/>
          <w:sz w:val="24"/>
          <w:szCs w:val="24"/>
          <w:lang w:val="en-ZW"/>
        </w:rPr>
        <w:t>70. Reinstatement of appeals generally</w:t>
      </w:r>
    </w:p>
    <w:p w14:paraId="345885BB" w14:textId="0BC33F0A" w:rsidR="00F4138C" w:rsidRPr="006E40C6" w:rsidRDefault="000B7DDE" w:rsidP="00761B82">
      <w:pPr>
        <w:pStyle w:val="ListParagraph"/>
        <w:numPr>
          <w:ilvl w:val="0"/>
          <w:numId w:val="5"/>
        </w:numPr>
        <w:tabs>
          <w:tab w:val="left" w:pos="993"/>
        </w:tabs>
        <w:spacing w:after="0" w:line="240" w:lineRule="auto"/>
        <w:ind w:hanging="153"/>
        <w:rPr>
          <w:rFonts w:ascii="Times New Roman" w:hAnsi="Times New Roman" w:cs="Times New Roman"/>
          <w:b/>
          <w:bCs/>
          <w:i/>
          <w:iCs/>
          <w:sz w:val="24"/>
          <w:szCs w:val="24"/>
          <w:lang w:val="en-ZW"/>
        </w:rPr>
      </w:pPr>
      <w:r w:rsidRPr="006E40C6">
        <w:rPr>
          <w:rFonts w:ascii="Times New Roman" w:hAnsi="Times New Roman" w:cs="Times New Roman"/>
          <w:bCs/>
          <w:sz w:val="24"/>
          <w:szCs w:val="24"/>
          <w:lang w:val="en-ZW"/>
        </w:rPr>
        <w:t>Where an appeal is—</w:t>
      </w:r>
    </w:p>
    <w:p w14:paraId="430F26E2" w14:textId="22395594" w:rsidR="00F4138C" w:rsidRPr="006E40C6" w:rsidRDefault="00F4138C" w:rsidP="00C822AD">
      <w:pPr>
        <w:pStyle w:val="ListParagraph"/>
        <w:numPr>
          <w:ilvl w:val="0"/>
          <w:numId w:val="10"/>
        </w:numPr>
        <w:spacing w:after="0" w:line="240" w:lineRule="auto"/>
        <w:ind w:left="1418" w:hanging="425"/>
        <w:jc w:val="both"/>
        <w:rPr>
          <w:rFonts w:ascii="Times New Roman" w:hAnsi="Times New Roman" w:cs="Times New Roman"/>
          <w:bCs/>
          <w:sz w:val="24"/>
          <w:szCs w:val="24"/>
          <w:lang w:val="en-ZW"/>
        </w:rPr>
      </w:pPr>
      <w:r w:rsidRPr="006E40C6">
        <w:rPr>
          <w:rFonts w:ascii="Times New Roman" w:hAnsi="Times New Roman" w:cs="Times New Roman"/>
          <w:bCs/>
          <w:sz w:val="24"/>
          <w:szCs w:val="24"/>
          <w:lang w:val="en-ZW"/>
        </w:rPr>
        <w:t>deemed to have lapsed; or</w:t>
      </w:r>
    </w:p>
    <w:p w14:paraId="37537EAC" w14:textId="3EEAEC59" w:rsidR="00F4138C" w:rsidRPr="006E40C6" w:rsidRDefault="00F4138C" w:rsidP="00C822AD">
      <w:pPr>
        <w:pStyle w:val="ListParagraph"/>
        <w:numPr>
          <w:ilvl w:val="0"/>
          <w:numId w:val="10"/>
        </w:numPr>
        <w:spacing w:after="0" w:line="240" w:lineRule="auto"/>
        <w:ind w:left="1418" w:hanging="425"/>
        <w:jc w:val="both"/>
        <w:rPr>
          <w:rFonts w:ascii="Times New Roman" w:hAnsi="Times New Roman" w:cs="Times New Roman"/>
          <w:bCs/>
          <w:sz w:val="24"/>
          <w:szCs w:val="24"/>
          <w:lang w:val="en-ZW"/>
        </w:rPr>
      </w:pPr>
      <w:r w:rsidRPr="006E40C6">
        <w:rPr>
          <w:rFonts w:ascii="Times New Roman" w:hAnsi="Times New Roman" w:cs="Times New Roman"/>
          <w:bCs/>
          <w:sz w:val="24"/>
          <w:szCs w:val="24"/>
          <w:lang w:val="en-ZW"/>
        </w:rPr>
        <w:t>regarded as abandoned; or</w:t>
      </w:r>
    </w:p>
    <w:p w14:paraId="56CB7DA1" w14:textId="6A5FF662" w:rsidR="00605029" w:rsidRPr="006E40C6" w:rsidRDefault="00F4138C" w:rsidP="00C822AD">
      <w:pPr>
        <w:pStyle w:val="ListParagraph"/>
        <w:numPr>
          <w:ilvl w:val="0"/>
          <w:numId w:val="10"/>
        </w:numPr>
        <w:spacing w:after="0" w:line="240" w:lineRule="auto"/>
        <w:ind w:left="1418" w:hanging="425"/>
        <w:jc w:val="both"/>
        <w:rPr>
          <w:rFonts w:ascii="Times New Roman" w:hAnsi="Times New Roman" w:cs="Times New Roman"/>
          <w:bCs/>
          <w:sz w:val="24"/>
          <w:szCs w:val="24"/>
          <w:lang w:val="en-ZW"/>
        </w:rPr>
      </w:pPr>
      <w:r w:rsidRPr="006E40C6">
        <w:rPr>
          <w:rFonts w:ascii="Times New Roman" w:hAnsi="Times New Roman" w:cs="Times New Roman"/>
          <w:bCs/>
          <w:sz w:val="24"/>
          <w:szCs w:val="24"/>
          <w:lang w:val="en-ZW"/>
        </w:rPr>
        <w:t>deemed to have been dismissed in terms of any provision of these rules;</w:t>
      </w:r>
    </w:p>
    <w:p w14:paraId="4B6C84B4" w14:textId="74CB2234" w:rsidR="00F4138C" w:rsidRPr="006E40C6" w:rsidRDefault="00B85E19" w:rsidP="00480D8D">
      <w:pPr>
        <w:spacing w:after="0" w:line="240" w:lineRule="auto"/>
        <w:ind w:left="567" w:firstLine="153"/>
        <w:jc w:val="both"/>
        <w:rPr>
          <w:rFonts w:ascii="Times New Roman" w:hAnsi="Times New Roman" w:cs="Times New Roman"/>
          <w:bCs/>
          <w:sz w:val="24"/>
          <w:szCs w:val="24"/>
          <w:lang w:val="en-ZW"/>
        </w:rPr>
      </w:pPr>
      <w:proofErr w:type="gramStart"/>
      <w:r>
        <w:rPr>
          <w:rFonts w:ascii="Times New Roman" w:hAnsi="Times New Roman" w:cs="Times New Roman"/>
          <w:bCs/>
          <w:sz w:val="24"/>
          <w:szCs w:val="24"/>
          <w:u w:val="single"/>
          <w:lang w:val="en-ZW"/>
        </w:rPr>
        <w:t>the</w:t>
      </w:r>
      <w:proofErr w:type="gramEnd"/>
      <w:r>
        <w:rPr>
          <w:rFonts w:ascii="Times New Roman" w:hAnsi="Times New Roman" w:cs="Times New Roman"/>
          <w:bCs/>
          <w:sz w:val="24"/>
          <w:szCs w:val="24"/>
          <w:u w:val="single"/>
          <w:lang w:val="en-ZW"/>
        </w:rPr>
        <w:t xml:space="preserve"> R</w:t>
      </w:r>
      <w:r w:rsidR="00F4138C" w:rsidRPr="006E40C6">
        <w:rPr>
          <w:rFonts w:ascii="Times New Roman" w:hAnsi="Times New Roman" w:cs="Times New Roman"/>
          <w:bCs/>
          <w:sz w:val="24"/>
          <w:szCs w:val="24"/>
          <w:u w:val="single"/>
          <w:lang w:val="en-ZW"/>
        </w:rPr>
        <w:t>egistrar shall notify the parties accordingly</w:t>
      </w:r>
      <w:r w:rsidR="00F4138C" w:rsidRPr="006E40C6">
        <w:rPr>
          <w:rFonts w:ascii="Times New Roman" w:hAnsi="Times New Roman" w:cs="Times New Roman"/>
          <w:bCs/>
          <w:sz w:val="24"/>
          <w:szCs w:val="24"/>
          <w:lang w:val="en-ZW"/>
        </w:rPr>
        <w:t>.</w:t>
      </w:r>
    </w:p>
    <w:p w14:paraId="324135A8" w14:textId="6D72B3B4" w:rsidR="00C822AD" w:rsidRPr="00C822AD" w:rsidRDefault="00F4138C" w:rsidP="00761B82">
      <w:pPr>
        <w:pStyle w:val="ListParagraph"/>
        <w:numPr>
          <w:ilvl w:val="0"/>
          <w:numId w:val="5"/>
        </w:numPr>
        <w:tabs>
          <w:tab w:val="left" w:pos="993"/>
        </w:tabs>
        <w:spacing w:after="0" w:line="240" w:lineRule="auto"/>
        <w:ind w:hanging="153"/>
        <w:jc w:val="both"/>
        <w:rPr>
          <w:rFonts w:ascii="Times New Roman" w:hAnsi="Times New Roman" w:cs="Times New Roman"/>
          <w:bCs/>
          <w:sz w:val="24"/>
          <w:szCs w:val="24"/>
          <w:lang w:val="en-ZW"/>
        </w:rPr>
      </w:pPr>
      <w:r w:rsidRPr="006E40C6">
        <w:rPr>
          <w:rFonts w:ascii="Times New Roman" w:hAnsi="Times New Roman" w:cs="Times New Roman"/>
          <w:bCs/>
          <w:sz w:val="24"/>
          <w:szCs w:val="24"/>
          <w:lang w:val="en-ZW"/>
        </w:rPr>
        <w:t xml:space="preserve">The appellant may, within 15 days of receiving any </w:t>
      </w:r>
      <w:r w:rsidR="00B85E19">
        <w:rPr>
          <w:rFonts w:ascii="Times New Roman" w:hAnsi="Times New Roman" w:cs="Times New Roman"/>
          <w:bCs/>
          <w:sz w:val="24"/>
          <w:szCs w:val="24"/>
          <w:u w:val="single"/>
          <w:lang w:val="en-ZW"/>
        </w:rPr>
        <w:t>notification by the R</w:t>
      </w:r>
      <w:r w:rsidRPr="00C822AD">
        <w:rPr>
          <w:rFonts w:ascii="Times New Roman" w:hAnsi="Times New Roman" w:cs="Times New Roman"/>
          <w:bCs/>
          <w:sz w:val="24"/>
          <w:szCs w:val="24"/>
          <w:u w:val="single"/>
          <w:lang w:val="en-ZW"/>
        </w:rPr>
        <w:t xml:space="preserve">egistrar </w:t>
      </w:r>
    </w:p>
    <w:p w14:paraId="1787EBA5" w14:textId="3F564212" w:rsidR="00F4138C" w:rsidRPr="00C822AD" w:rsidRDefault="00F4138C" w:rsidP="00480D8D">
      <w:pPr>
        <w:pStyle w:val="ListParagraph"/>
        <w:spacing w:after="0" w:line="240" w:lineRule="auto"/>
        <w:ind w:left="992"/>
        <w:jc w:val="both"/>
        <w:rPr>
          <w:rFonts w:ascii="Times New Roman" w:hAnsi="Times New Roman" w:cs="Times New Roman"/>
          <w:bCs/>
          <w:sz w:val="24"/>
          <w:szCs w:val="24"/>
          <w:lang w:val="en-ZW"/>
        </w:rPr>
      </w:pPr>
      <w:proofErr w:type="gramStart"/>
      <w:r w:rsidRPr="00C822AD">
        <w:rPr>
          <w:rFonts w:ascii="Times New Roman" w:hAnsi="Times New Roman" w:cs="Times New Roman"/>
          <w:bCs/>
          <w:sz w:val="24"/>
          <w:szCs w:val="24"/>
          <w:u w:val="single"/>
          <w:lang w:val="en-ZW"/>
        </w:rPr>
        <w:t>in</w:t>
      </w:r>
      <w:proofErr w:type="gramEnd"/>
      <w:r w:rsidRPr="00C822AD">
        <w:rPr>
          <w:rFonts w:ascii="Times New Roman" w:hAnsi="Times New Roman" w:cs="Times New Roman"/>
          <w:bCs/>
          <w:sz w:val="24"/>
          <w:szCs w:val="24"/>
          <w:u w:val="single"/>
          <w:lang w:val="en-ZW"/>
        </w:rPr>
        <w:t xml:space="preserve"> terms of </w:t>
      </w:r>
      <w:proofErr w:type="spellStart"/>
      <w:r w:rsidRPr="00C822AD">
        <w:rPr>
          <w:rFonts w:ascii="Times New Roman" w:hAnsi="Times New Roman" w:cs="Times New Roman"/>
          <w:bCs/>
          <w:sz w:val="24"/>
          <w:szCs w:val="24"/>
          <w:u w:val="single"/>
          <w:lang w:val="en-ZW"/>
        </w:rPr>
        <w:t>subrule</w:t>
      </w:r>
      <w:proofErr w:type="spellEnd"/>
      <w:r w:rsidRPr="00C822AD">
        <w:rPr>
          <w:rFonts w:ascii="Times New Roman" w:hAnsi="Times New Roman" w:cs="Times New Roman"/>
          <w:bCs/>
          <w:sz w:val="24"/>
          <w:szCs w:val="24"/>
          <w:u w:val="single"/>
          <w:lang w:val="en-ZW"/>
        </w:rPr>
        <w:t xml:space="preserve"> (1</w:t>
      </w:r>
      <w:r w:rsidRPr="00C822AD">
        <w:rPr>
          <w:rFonts w:ascii="Times New Roman" w:hAnsi="Times New Roman" w:cs="Times New Roman"/>
          <w:bCs/>
          <w:sz w:val="24"/>
          <w:szCs w:val="24"/>
          <w:lang w:val="en-ZW"/>
        </w:rPr>
        <w:t>),</w:t>
      </w:r>
      <w:r w:rsidR="00605029" w:rsidRPr="00C822AD">
        <w:rPr>
          <w:rFonts w:ascii="Times New Roman" w:hAnsi="Times New Roman" w:cs="Times New Roman"/>
          <w:bCs/>
          <w:sz w:val="24"/>
          <w:szCs w:val="24"/>
          <w:lang w:val="en-ZW"/>
        </w:rPr>
        <w:t xml:space="preserve"> </w:t>
      </w:r>
      <w:r w:rsidRPr="00C822AD">
        <w:rPr>
          <w:rFonts w:ascii="Times New Roman" w:hAnsi="Times New Roman" w:cs="Times New Roman"/>
          <w:bCs/>
          <w:sz w:val="24"/>
          <w:szCs w:val="24"/>
          <w:lang w:val="en-ZW"/>
        </w:rPr>
        <w:t>apply for the reinstatement of the appeal on good cause shown.</w:t>
      </w:r>
      <w:r w:rsidRPr="00C822AD">
        <w:rPr>
          <w:rFonts w:ascii="Times New Roman" w:hAnsi="Times New Roman" w:cs="Times New Roman"/>
          <w:bCs/>
          <w:sz w:val="24"/>
          <w:szCs w:val="24"/>
        </w:rPr>
        <w:t>”</w:t>
      </w:r>
      <w:r w:rsidR="000B7DDE" w:rsidRPr="00C822AD">
        <w:rPr>
          <w:rFonts w:ascii="Times New Roman" w:hAnsi="Times New Roman" w:cs="Times New Roman"/>
          <w:bCs/>
          <w:sz w:val="24"/>
          <w:szCs w:val="24"/>
        </w:rPr>
        <w:t xml:space="preserve"> (The underlining is for emphasis)</w:t>
      </w:r>
    </w:p>
    <w:p w14:paraId="6D322719" w14:textId="77777777" w:rsidR="00A93717" w:rsidRPr="006E40C6" w:rsidRDefault="00A93717" w:rsidP="0027223E">
      <w:pPr>
        <w:pStyle w:val="ListParagraph"/>
        <w:spacing w:after="0" w:line="240" w:lineRule="auto"/>
        <w:ind w:left="1276"/>
        <w:jc w:val="both"/>
        <w:rPr>
          <w:rFonts w:ascii="Times New Roman" w:hAnsi="Times New Roman" w:cs="Times New Roman"/>
          <w:bCs/>
          <w:sz w:val="24"/>
          <w:szCs w:val="24"/>
        </w:rPr>
      </w:pPr>
    </w:p>
    <w:p w14:paraId="3812E7F6" w14:textId="77777777" w:rsidR="00A93717" w:rsidRPr="006E40C6" w:rsidRDefault="00A93717" w:rsidP="0027223E">
      <w:pPr>
        <w:pStyle w:val="ListParagraph"/>
        <w:spacing w:after="0" w:line="240" w:lineRule="auto"/>
        <w:ind w:left="1276"/>
        <w:jc w:val="both"/>
        <w:rPr>
          <w:rFonts w:ascii="Times New Roman" w:hAnsi="Times New Roman" w:cs="Times New Roman"/>
          <w:bCs/>
          <w:sz w:val="24"/>
          <w:szCs w:val="24"/>
        </w:rPr>
      </w:pPr>
    </w:p>
    <w:p w14:paraId="32969295" w14:textId="77777777" w:rsidR="00A93717" w:rsidRPr="00480D8D" w:rsidRDefault="00A93717" w:rsidP="00480D8D">
      <w:pPr>
        <w:spacing w:after="0" w:line="240" w:lineRule="auto"/>
        <w:jc w:val="both"/>
        <w:rPr>
          <w:rFonts w:ascii="Times New Roman" w:hAnsi="Times New Roman" w:cs="Times New Roman"/>
          <w:bCs/>
          <w:sz w:val="24"/>
          <w:szCs w:val="24"/>
        </w:rPr>
      </w:pPr>
    </w:p>
    <w:p w14:paraId="2DAF6FD2" w14:textId="3BA6B8BC" w:rsidR="00F4138C" w:rsidRPr="006E40C6" w:rsidRDefault="003C70FC" w:rsidP="000B7DDE">
      <w:pPr>
        <w:spacing w:after="0" w:line="480" w:lineRule="auto"/>
        <w:ind w:firstLine="1134"/>
        <w:jc w:val="both"/>
        <w:rPr>
          <w:rFonts w:ascii="Times New Roman" w:hAnsi="Times New Roman" w:cs="Times New Roman"/>
          <w:bCs/>
          <w:sz w:val="24"/>
          <w:szCs w:val="24"/>
        </w:rPr>
      </w:pPr>
      <w:r w:rsidRPr="006E40C6">
        <w:rPr>
          <w:rFonts w:ascii="Times New Roman" w:hAnsi="Times New Roman" w:cs="Times New Roman"/>
          <w:bCs/>
          <w:sz w:val="24"/>
          <w:szCs w:val="24"/>
        </w:rPr>
        <w:t xml:space="preserve">Clearly, the </w:t>
      </w:r>
      <w:r w:rsidR="00F052C2" w:rsidRPr="006E40C6">
        <w:rPr>
          <w:rFonts w:ascii="Times New Roman" w:hAnsi="Times New Roman" w:cs="Times New Roman"/>
          <w:bCs/>
          <w:sz w:val="24"/>
          <w:szCs w:val="24"/>
        </w:rPr>
        <w:t>basic</w:t>
      </w:r>
      <w:r w:rsidR="00244E64" w:rsidRPr="006E40C6">
        <w:rPr>
          <w:rFonts w:ascii="Times New Roman" w:hAnsi="Times New Roman" w:cs="Times New Roman"/>
          <w:bCs/>
          <w:sz w:val="24"/>
          <w:szCs w:val="24"/>
        </w:rPr>
        <w:t xml:space="preserve"> juristic act that triggers the application of r </w:t>
      </w:r>
      <w:r w:rsidR="00B85E19">
        <w:rPr>
          <w:rFonts w:ascii="Times New Roman" w:hAnsi="Times New Roman" w:cs="Times New Roman"/>
          <w:bCs/>
          <w:sz w:val="24"/>
          <w:szCs w:val="24"/>
        </w:rPr>
        <w:t>70(2) is a notification by the R</w:t>
      </w:r>
      <w:r w:rsidR="00244E64" w:rsidRPr="006E40C6">
        <w:rPr>
          <w:rFonts w:ascii="Times New Roman" w:hAnsi="Times New Roman" w:cs="Times New Roman"/>
          <w:bCs/>
          <w:sz w:val="24"/>
          <w:szCs w:val="24"/>
        </w:rPr>
        <w:t xml:space="preserve">egistrar in terms of r 70(1). </w:t>
      </w:r>
      <w:r w:rsidR="00F052C2" w:rsidRPr="006E40C6">
        <w:rPr>
          <w:rFonts w:ascii="Times New Roman" w:hAnsi="Times New Roman" w:cs="Times New Roman"/>
          <w:bCs/>
          <w:sz w:val="24"/>
          <w:szCs w:val="24"/>
        </w:rPr>
        <w:t>Without it, a litigant cannot competently invoke r 70(2)</w:t>
      </w:r>
      <w:r w:rsidR="007045C7" w:rsidRPr="006E40C6">
        <w:rPr>
          <w:rFonts w:ascii="Times New Roman" w:hAnsi="Times New Roman" w:cs="Times New Roman"/>
          <w:bCs/>
          <w:sz w:val="24"/>
          <w:szCs w:val="24"/>
        </w:rPr>
        <w:t xml:space="preserve"> </w:t>
      </w:r>
      <w:r w:rsidR="007045C7" w:rsidRPr="006E40C6">
        <w:rPr>
          <w:rFonts w:ascii="Times New Roman" w:hAnsi="Times New Roman" w:cs="Times New Roman"/>
          <w:bCs/>
          <w:sz w:val="24"/>
          <w:szCs w:val="24"/>
        </w:rPr>
        <w:lastRenderedPageBreak/>
        <w:t xml:space="preserve">and purport to institute an application for the reinstatement of an appeal. </w:t>
      </w:r>
      <w:r w:rsidR="000B7DDE" w:rsidRPr="006E40C6">
        <w:rPr>
          <w:rFonts w:ascii="Times New Roman" w:hAnsi="Times New Roman" w:cs="Times New Roman"/>
          <w:bCs/>
          <w:sz w:val="24"/>
          <w:szCs w:val="24"/>
        </w:rPr>
        <w:t>I</w:t>
      </w:r>
      <w:r w:rsidR="008513A1" w:rsidRPr="006E40C6">
        <w:rPr>
          <w:rFonts w:ascii="Times New Roman" w:hAnsi="Times New Roman" w:cs="Times New Roman"/>
          <w:bCs/>
          <w:sz w:val="24"/>
          <w:szCs w:val="24"/>
        </w:rPr>
        <w:t xml:space="preserve">n </w:t>
      </w:r>
      <w:proofErr w:type="spellStart"/>
      <w:r w:rsidR="008513A1" w:rsidRPr="006E40C6">
        <w:rPr>
          <w:rFonts w:ascii="Times New Roman" w:hAnsi="Times New Roman" w:cs="Times New Roman"/>
          <w:bCs/>
          <w:i/>
          <w:iCs/>
          <w:sz w:val="24"/>
          <w:szCs w:val="24"/>
        </w:rPr>
        <w:t>Bonde</w:t>
      </w:r>
      <w:proofErr w:type="spellEnd"/>
      <w:r w:rsidR="008513A1" w:rsidRPr="006E40C6">
        <w:rPr>
          <w:rFonts w:ascii="Times New Roman" w:hAnsi="Times New Roman" w:cs="Times New Roman"/>
          <w:bCs/>
          <w:i/>
          <w:iCs/>
          <w:sz w:val="24"/>
          <w:szCs w:val="24"/>
        </w:rPr>
        <w:t xml:space="preserve"> </w:t>
      </w:r>
      <w:r w:rsidR="008513A1" w:rsidRPr="006E40C6">
        <w:rPr>
          <w:rFonts w:ascii="Times New Roman" w:hAnsi="Times New Roman" w:cs="Times New Roman"/>
          <w:bCs/>
          <w:sz w:val="24"/>
          <w:szCs w:val="24"/>
        </w:rPr>
        <w:t xml:space="preserve">v </w:t>
      </w:r>
      <w:r w:rsidR="008513A1" w:rsidRPr="006E40C6">
        <w:rPr>
          <w:rFonts w:ascii="Times New Roman" w:hAnsi="Times New Roman" w:cs="Times New Roman"/>
          <w:bCs/>
          <w:i/>
          <w:iCs/>
          <w:sz w:val="24"/>
          <w:szCs w:val="24"/>
        </w:rPr>
        <w:t>National Foods Limited &amp; Anor</w:t>
      </w:r>
      <w:r w:rsidR="008513A1" w:rsidRPr="006E40C6">
        <w:rPr>
          <w:rFonts w:ascii="Times New Roman" w:hAnsi="Times New Roman" w:cs="Times New Roman"/>
          <w:bCs/>
          <w:sz w:val="24"/>
          <w:szCs w:val="24"/>
        </w:rPr>
        <w:t xml:space="preserve"> </w:t>
      </w:r>
      <w:r w:rsidR="00B414DE" w:rsidRPr="006E40C6">
        <w:rPr>
          <w:rFonts w:ascii="Times New Roman" w:hAnsi="Times New Roman" w:cs="Times New Roman"/>
          <w:bCs/>
          <w:sz w:val="24"/>
          <w:szCs w:val="24"/>
        </w:rPr>
        <w:t xml:space="preserve">S–96–21 </w:t>
      </w:r>
      <w:r w:rsidR="008513A1" w:rsidRPr="006E40C6">
        <w:rPr>
          <w:rFonts w:ascii="Times New Roman" w:hAnsi="Times New Roman" w:cs="Times New Roman"/>
          <w:bCs/>
          <w:sz w:val="24"/>
          <w:szCs w:val="24"/>
        </w:rPr>
        <w:t xml:space="preserve">at </w:t>
      </w:r>
      <w:r w:rsidR="00C822AD">
        <w:rPr>
          <w:rFonts w:ascii="Times New Roman" w:hAnsi="Times New Roman" w:cs="Times New Roman"/>
          <w:bCs/>
          <w:sz w:val="24"/>
          <w:szCs w:val="24"/>
        </w:rPr>
        <w:t xml:space="preserve">p </w:t>
      </w:r>
      <w:r w:rsidR="008513A1" w:rsidRPr="006E40C6">
        <w:rPr>
          <w:rFonts w:ascii="Times New Roman" w:hAnsi="Times New Roman" w:cs="Times New Roman"/>
          <w:bCs/>
          <w:sz w:val="24"/>
          <w:szCs w:val="24"/>
        </w:rPr>
        <w:t xml:space="preserve">8, </w:t>
      </w:r>
      <w:proofErr w:type="spellStart"/>
      <w:r w:rsidR="008513A1" w:rsidRPr="006E40C6">
        <w:rPr>
          <w:rFonts w:ascii="Times New Roman" w:hAnsi="Times New Roman" w:cs="Times New Roman"/>
          <w:bCs/>
          <w:smallCaps/>
          <w:sz w:val="24"/>
          <w:szCs w:val="24"/>
        </w:rPr>
        <w:t>Mavangira</w:t>
      </w:r>
      <w:proofErr w:type="spellEnd"/>
      <w:r w:rsidR="008513A1" w:rsidRPr="006E40C6">
        <w:rPr>
          <w:rFonts w:ascii="Times New Roman" w:hAnsi="Times New Roman" w:cs="Times New Roman"/>
          <w:bCs/>
          <w:sz w:val="24"/>
          <w:szCs w:val="24"/>
        </w:rPr>
        <w:t xml:space="preserve"> JA aptly </w:t>
      </w:r>
      <w:r w:rsidR="000B7DDE" w:rsidRPr="006E40C6">
        <w:rPr>
          <w:rFonts w:ascii="Times New Roman" w:hAnsi="Times New Roman" w:cs="Times New Roman"/>
          <w:bCs/>
          <w:sz w:val="24"/>
          <w:szCs w:val="24"/>
        </w:rPr>
        <w:t>stated</w:t>
      </w:r>
      <w:r w:rsidR="008513A1" w:rsidRPr="006E40C6">
        <w:rPr>
          <w:rFonts w:ascii="Times New Roman" w:hAnsi="Times New Roman" w:cs="Times New Roman"/>
          <w:bCs/>
          <w:sz w:val="24"/>
          <w:szCs w:val="24"/>
        </w:rPr>
        <w:t xml:space="preserve">: </w:t>
      </w:r>
    </w:p>
    <w:p w14:paraId="386AA946" w14:textId="61C47AEB" w:rsidR="008513A1" w:rsidRPr="006E40C6" w:rsidRDefault="008513A1" w:rsidP="001A6C1C">
      <w:pPr>
        <w:spacing w:after="0" w:line="240" w:lineRule="auto"/>
        <w:ind w:left="993" w:hanging="426"/>
        <w:jc w:val="both"/>
        <w:rPr>
          <w:rFonts w:ascii="Times New Roman" w:hAnsi="Times New Roman" w:cs="Times New Roman"/>
          <w:bCs/>
          <w:sz w:val="24"/>
          <w:szCs w:val="24"/>
        </w:rPr>
      </w:pPr>
      <w:r w:rsidRPr="006E40C6">
        <w:rPr>
          <w:rFonts w:ascii="Times New Roman" w:hAnsi="Times New Roman" w:cs="Times New Roman"/>
          <w:bCs/>
          <w:sz w:val="24"/>
          <w:szCs w:val="24"/>
        </w:rPr>
        <w:t>“</w:t>
      </w:r>
      <w:r w:rsidR="00B414DE" w:rsidRPr="006E40C6">
        <w:rPr>
          <w:rFonts w:ascii="Times New Roman" w:hAnsi="Times New Roman" w:cs="Times New Roman"/>
          <w:bCs/>
          <w:sz w:val="24"/>
          <w:szCs w:val="24"/>
        </w:rPr>
        <w:t xml:space="preserve">21. </w:t>
      </w:r>
      <w:r w:rsidRPr="006E40C6">
        <w:rPr>
          <w:rFonts w:ascii="Times New Roman" w:hAnsi="Times New Roman" w:cs="Times New Roman"/>
          <w:bCs/>
          <w:sz w:val="24"/>
          <w:szCs w:val="24"/>
          <w:lang w:val="en-ZW"/>
        </w:rPr>
        <w:t xml:space="preserve">The rule specifically refers to the reinstatement of appeals.  It does not apply to orders made by the court but to decisions of the Registrar in the stated circumstances. The reinstatement that the applicant craves is of an application for reinstatement of an </w:t>
      </w:r>
      <w:r w:rsidR="00B414DE" w:rsidRPr="006E40C6">
        <w:rPr>
          <w:rFonts w:ascii="Times New Roman" w:hAnsi="Times New Roman" w:cs="Times New Roman"/>
          <w:bCs/>
          <w:sz w:val="24"/>
          <w:szCs w:val="24"/>
          <w:lang w:val="en-ZW"/>
        </w:rPr>
        <w:t>application.”</w:t>
      </w:r>
    </w:p>
    <w:p w14:paraId="1953C47C" w14:textId="3DA58464" w:rsidR="00577456" w:rsidRPr="006E40C6" w:rsidRDefault="00577456" w:rsidP="00BF6F8B">
      <w:pPr>
        <w:spacing w:after="0" w:line="480" w:lineRule="auto"/>
        <w:ind w:firstLine="1418"/>
        <w:jc w:val="both"/>
        <w:rPr>
          <w:rFonts w:ascii="Times New Roman" w:hAnsi="Times New Roman" w:cs="Times New Roman"/>
          <w:bCs/>
          <w:sz w:val="24"/>
          <w:szCs w:val="24"/>
        </w:rPr>
      </w:pPr>
    </w:p>
    <w:p w14:paraId="4E305CC6" w14:textId="77777777" w:rsidR="000B7DDE" w:rsidRPr="006E40C6" w:rsidRDefault="000B7DDE" w:rsidP="00C3767B">
      <w:pPr>
        <w:spacing w:after="0" w:line="240" w:lineRule="auto"/>
        <w:ind w:firstLine="1418"/>
        <w:jc w:val="both"/>
        <w:rPr>
          <w:rFonts w:ascii="Times New Roman" w:hAnsi="Times New Roman" w:cs="Times New Roman"/>
          <w:bCs/>
          <w:sz w:val="24"/>
          <w:szCs w:val="24"/>
        </w:rPr>
      </w:pPr>
    </w:p>
    <w:p w14:paraId="24C51F1E" w14:textId="77777777" w:rsidR="00C3767B" w:rsidRDefault="000B7DDE" w:rsidP="00A93717">
      <w:pPr>
        <w:spacing w:after="0" w:line="480" w:lineRule="auto"/>
        <w:ind w:firstLine="1134"/>
        <w:jc w:val="both"/>
        <w:rPr>
          <w:rFonts w:ascii="Times New Roman" w:hAnsi="Times New Roman" w:cs="Times New Roman"/>
          <w:bCs/>
          <w:sz w:val="24"/>
          <w:szCs w:val="24"/>
        </w:rPr>
      </w:pPr>
      <w:r w:rsidRPr="006E40C6">
        <w:rPr>
          <w:rFonts w:ascii="Times New Roman" w:hAnsi="Times New Roman" w:cs="Times New Roman"/>
          <w:bCs/>
          <w:sz w:val="24"/>
          <w:szCs w:val="24"/>
        </w:rPr>
        <w:t>More importantly</w:t>
      </w:r>
      <w:r w:rsidR="00577456" w:rsidRPr="006E40C6">
        <w:rPr>
          <w:rFonts w:ascii="Times New Roman" w:hAnsi="Times New Roman" w:cs="Times New Roman"/>
          <w:bCs/>
          <w:sz w:val="24"/>
          <w:szCs w:val="24"/>
        </w:rPr>
        <w:t xml:space="preserve">, there is </w:t>
      </w:r>
      <w:r w:rsidR="00B64698" w:rsidRPr="006E40C6">
        <w:rPr>
          <w:rFonts w:ascii="Times New Roman" w:hAnsi="Times New Roman" w:cs="Times New Roman"/>
          <w:bCs/>
          <w:sz w:val="24"/>
          <w:szCs w:val="24"/>
        </w:rPr>
        <w:t xml:space="preserve">presently </w:t>
      </w:r>
      <w:r w:rsidR="00577456" w:rsidRPr="006E40C6">
        <w:rPr>
          <w:rFonts w:ascii="Times New Roman" w:hAnsi="Times New Roman" w:cs="Times New Roman"/>
          <w:bCs/>
          <w:sz w:val="24"/>
          <w:szCs w:val="24"/>
        </w:rPr>
        <w:t xml:space="preserve">no procedural mechanism </w:t>
      </w:r>
      <w:r w:rsidRPr="006E40C6">
        <w:rPr>
          <w:rFonts w:ascii="Times New Roman" w:hAnsi="Times New Roman" w:cs="Times New Roman"/>
          <w:bCs/>
          <w:sz w:val="24"/>
          <w:szCs w:val="24"/>
        </w:rPr>
        <w:t>by which</w:t>
      </w:r>
      <w:r w:rsidR="00577456" w:rsidRPr="006E40C6">
        <w:rPr>
          <w:rFonts w:ascii="Times New Roman" w:hAnsi="Times New Roman" w:cs="Times New Roman"/>
          <w:bCs/>
          <w:sz w:val="24"/>
          <w:szCs w:val="24"/>
        </w:rPr>
        <w:t xml:space="preserve"> a single Judge in chambers </w:t>
      </w:r>
      <w:r w:rsidRPr="006E40C6">
        <w:rPr>
          <w:rFonts w:ascii="Times New Roman" w:hAnsi="Times New Roman" w:cs="Times New Roman"/>
          <w:bCs/>
          <w:sz w:val="24"/>
          <w:szCs w:val="24"/>
        </w:rPr>
        <w:t>can</w:t>
      </w:r>
      <w:r w:rsidR="00577456" w:rsidRPr="006E40C6">
        <w:rPr>
          <w:rFonts w:ascii="Times New Roman" w:hAnsi="Times New Roman" w:cs="Times New Roman"/>
          <w:bCs/>
          <w:sz w:val="24"/>
          <w:szCs w:val="24"/>
        </w:rPr>
        <w:t xml:space="preserve"> reinstate an appeal that has been dismissed by the </w:t>
      </w:r>
      <w:r w:rsidR="003D2926" w:rsidRPr="006E40C6">
        <w:rPr>
          <w:rFonts w:ascii="Times New Roman" w:hAnsi="Times New Roman" w:cs="Times New Roman"/>
          <w:bCs/>
          <w:sz w:val="24"/>
          <w:szCs w:val="24"/>
        </w:rPr>
        <w:t>f</w:t>
      </w:r>
      <w:r w:rsidR="006624FC" w:rsidRPr="006E40C6">
        <w:rPr>
          <w:rFonts w:ascii="Times New Roman" w:hAnsi="Times New Roman" w:cs="Times New Roman"/>
          <w:bCs/>
          <w:sz w:val="24"/>
          <w:szCs w:val="24"/>
        </w:rPr>
        <w:t>ull</w:t>
      </w:r>
      <w:r w:rsidRPr="006E40C6">
        <w:rPr>
          <w:rFonts w:ascii="Times New Roman" w:hAnsi="Times New Roman" w:cs="Times New Roman"/>
          <w:bCs/>
          <w:sz w:val="24"/>
          <w:szCs w:val="24"/>
        </w:rPr>
        <w:t xml:space="preserve"> c</w:t>
      </w:r>
      <w:r w:rsidR="00577456" w:rsidRPr="006E40C6">
        <w:rPr>
          <w:rFonts w:ascii="Times New Roman" w:hAnsi="Times New Roman" w:cs="Times New Roman"/>
          <w:bCs/>
          <w:sz w:val="24"/>
          <w:szCs w:val="24"/>
        </w:rPr>
        <w:t>ourt</w:t>
      </w:r>
      <w:r w:rsidR="006624FC" w:rsidRPr="006E40C6">
        <w:rPr>
          <w:rFonts w:ascii="Times New Roman" w:hAnsi="Times New Roman" w:cs="Times New Roman"/>
          <w:bCs/>
          <w:sz w:val="24"/>
          <w:szCs w:val="24"/>
        </w:rPr>
        <w:t xml:space="preserve"> as </w:t>
      </w:r>
      <w:r w:rsidRPr="006E40C6">
        <w:rPr>
          <w:rFonts w:ascii="Times New Roman" w:hAnsi="Times New Roman" w:cs="Times New Roman"/>
          <w:bCs/>
          <w:sz w:val="24"/>
          <w:szCs w:val="24"/>
        </w:rPr>
        <w:t>was the case under the Old Supreme Court Rules.  Just by way</w:t>
      </w:r>
      <w:r w:rsidR="00EE7ACA" w:rsidRPr="006E40C6">
        <w:rPr>
          <w:rFonts w:ascii="Times New Roman" w:hAnsi="Times New Roman" w:cs="Times New Roman"/>
          <w:bCs/>
          <w:sz w:val="24"/>
          <w:szCs w:val="24"/>
        </w:rPr>
        <w:t xml:space="preserve"> of comparison, see</w:t>
      </w:r>
      <w:r w:rsidR="006624FC" w:rsidRPr="006E40C6">
        <w:rPr>
          <w:rFonts w:ascii="Times New Roman" w:hAnsi="Times New Roman" w:cs="Times New Roman"/>
          <w:bCs/>
          <w:sz w:val="24"/>
          <w:szCs w:val="24"/>
        </w:rPr>
        <w:t xml:space="preserve"> </w:t>
      </w:r>
      <w:proofErr w:type="spellStart"/>
      <w:r w:rsidR="00577456" w:rsidRPr="006E40C6">
        <w:rPr>
          <w:rFonts w:ascii="Times New Roman" w:hAnsi="Times New Roman" w:cs="Times New Roman"/>
          <w:i/>
          <w:iCs/>
          <w:sz w:val="24"/>
          <w:szCs w:val="24"/>
        </w:rPr>
        <w:t>Machiels</w:t>
      </w:r>
      <w:proofErr w:type="spellEnd"/>
      <w:r w:rsidR="00577456" w:rsidRPr="006E40C6">
        <w:rPr>
          <w:rFonts w:ascii="Times New Roman" w:hAnsi="Times New Roman" w:cs="Times New Roman"/>
          <w:i/>
          <w:iCs/>
          <w:sz w:val="24"/>
          <w:szCs w:val="24"/>
        </w:rPr>
        <w:t xml:space="preserve"> </w:t>
      </w:r>
      <w:r w:rsidR="00577456" w:rsidRPr="006E40C6">
        <w:rPr>
          <w:rFonts w:ascii="Times New Roman" w:hAnsi="Times New Roman" w:cs="Times New Roman"/>
          <w:sz w:val="24"/>
          <w:szCs w:val="24"/>
        </w:rPr>
        <w:t xml:space="preserve">v </w:t>
      </w:r>
      <w:proofErr w:type="spellStart"/>
      <w:r w:rsidR="00577456" w:rsidRPr="006E40C6">
        <w:rPr>
          <w:rFonts w:ascii="Times New Roman" w:hAnsi="Times New Roman" w:cs="Times New Roman"/>
          <w:i/>
          <w:iCs/>
          <w:sz w:val="24"/>
          <w:szCs w:val="24"/>
        </w:rPr>
        <w:t>Coghlan</w:t>
      </w:r>
      <w:proofErr w:type="spellEnd"/>
      <w:r w:rsidR="00577456" w:rsidRPr="006E40C6">
        <w:rPr>
          <w:rFonts w:ascii="Times New Roman" w:hAnsi="Times New Roman" w:cs="Times New Roman"/>
          <w:i/>
          <w:iCs/>
          <w:sz w:val="24"/>
          <w:szCs w:val="24"/>
        </w:rPr>
        <w:t>, Welsh &amp; Guest</w:t>
      </w:r>
      <w:r w:rsidR="00577456" w:rsidRPr="006E40C6">
        <w:rPr>
          <w:rFonts w:ascii="Times New Roman" w:hAnsi="Times New Roman" w:cs="Times New Roman"/>
          <w:sz w:val="24"/>
          <w:szCs w:val="24"/>
        </w:rPr>
        <w:t xml:space="preserve"> S–46–98</w:t>
      </w:r>
      <w:r w:rsidR="00577456" w:rsidRPr="006E40C6">
        <w:rPr>
          <w:rFonts w:ascii="Times New Roman" w:hAnsi="Times New Roman" w:cs="Times New Roman"/>
          <w:bCs/>
          <w:sz w:val="24"/>
          <w:szCs w:val="24"/>
        </w:rPr>
        <w:t xml:space="preserve">, </w:t>
      </w:r>
      <w:r w:rsidR="008E4EC6" w:rsidRPr="006E40C6">
        <w:rPr>
          <w:rFonts w:ascii="Times New Roman" w:hAnsi="Times New Roman" w:cs="Times New Roman"/>
          <w:bCs/>
          <w:sz w:val="24"/>
          <w:szCs w:val="24"/>
        </w:rPr>
        <w:t xml:space="preserve">wherein </w:t>
      </w:r>
      <w:r w:rsidR="00577456" w:rsidRPr="006E40C6">
        <w:rPr>
          <w:rFonts w:ascii="Times New Roman" w:hAnsi="Times New Roman" w:cs="Times New Roman"/>
          <w:bCs/>
          <w:sz w:val="24"/>
          <w:szCs w:val="24"/>
        </w:rPr>
        <w:t xml:space="preserve">this Court had occasion to deal with an application for </w:t>
      </w:r>
      <w:r w:rsidR="00E239FC" w:rsidRPr="006E40C6">
        <w:rPr>
          <w:rFonts w:ascii="Times New Roman" w:hAnsi="Times New Roman" w:cs="Times New Roman"/>
          <w:bCs/>
          <w:sz w:val="24"/>
          <w:szCs w:val="24"/>
        </w:rPr>
        <w:t xml:space="preserve">the </w:t>
      </w:r>
      <w:r w:rsidR="00577456" w:rsidRPr="006E40C6">
        <w:rPr>
          <w:rFonts w:ascii="Times New Roman" w:hAnsi="Times New Roman" w:cs="Times New Roman"/>
          <w:bCs/>
          <w:sz w:val="24"/>
          <w:szCs w:val="24"/>
        </w:rPr>
        <w:t xml:space="preserve">reinstatement </w:t>
      </w:r>
      <w:r w:rsidR="00E239FC" w:rsidRPr="006E40C6">
        <w:rPr>
          <w:rFonts w:ascii="Times New Roman" w:hAnsi="Times New Roman" w:cs="Times New Roman"/>
          <w:bCs/>
          <w:sz w:val="24"/>
          <w:szCs w:val="24"/>
        </w:rPr>
        <w:t xml:space="preserve">of an appeal </w:t>
      </w:r>
      <w:r w:rsidR="00577456" w:rsidRPr="006E40C6">
        <w:rPr>
          <w:rFonts w:ascii="Times New Roman" w:hAnsi="Times New Roman" w:cs="Times New Roman"/>
          <w:bCs/>
          <w:sz w:val="24"/>
          <w:szCs w:val="24"/>
        </w:rPr>
        <w:t>in terms of the proviso to r 25(6) of the</w:t>
      </w:r>
      <w:r w:rsidR="008E4EC6" w:rsidRPr="006E40C6">
        <w:rPr>
          <w:rFonts w:ascii="Times New Roman" w:hAnsi="Times New Roman" w:cs="Times New Roman"/>
          <w:bCs/>
          <w:sz w:val="24"/>
          <w:szCs w:val="24"/>
        </w:rPr>
        <w:t xml:space="preserve"> Supreme Court Rules, 1964. </w:t>
      </w:r>
    </w:p>
    <w:p w14:paraId="39716FE5" w14:textId="77777777" w:rsidR="00C3767B" w:rsidRDefault="00C3767B" w:rsidP="00C3767B">
      <w:pPr>
        <w:spacing w:after="0" w:line="480" w:lineRule="auto"/>
        <w:jc w:val="both"/>
        <w:rPr>
          <w:rFonts w:ascii="Times New Roman" w:hAnsi="Times New Roman" w:cs="Times New Roman"/>
          <w:bCs/>
          <w:sz w:val="24"/>
          <w:szCs w:val="24"/>
        </w:rPr>
      </w:pPr>
    </w:p>
    <w:p w14:paraId="344C14B4" w14:textId="7B7E10BD" w:rsidR="008E4EC6" w:rsidRPr="006E40C6" w:rsidRDefault="008E4EC6" w:rsidP="00A93717">
      <w:pPr>
        <w:spacing w:after="0" w:line="480" w:lineRule="auto"/>
        <w:ind w:firstLine="1134"/>
        <w:jc w:val="both"/>
        <w:rPr>
          <w:rFonts w:ascii="Times New Roman" w:hAnsi="Times New Roman" w:cs="Times New Roman"/>
          <w:bCs/>
          <w:sz w:val="24"/>
          <w:szCs w:val="24"/>
        </w:rPr>
      </w:pPr>
      <w:r w:rsidRPr="006E40C6">
        <w:rPr>
          <w:rFonts w:ascii="Times New Roman" w:hAnsi="Times New Roman" w:cs="Times New Roman"/>
          <w:bCs/>
          <w:sz w:val="24"/>
          <w:szCs w:val="24"/>
        </w:rPr>
        <w:t>Although the parties</w:t>
      </w:r>
      <w:r w:rsidR="00E14C72">
        <w:rPr>
          <w:rFonts w:ascii="Times New Roman" w:hAnsi="Times New Roman" w:cs="Times New Roman"/>
          <w:bCs/>
          <w:sz w:val="24"/>
          <w:szCs w:val="24"/>
        </w:rPr>
        <w:t xml:space="preserve"> in that case</w:t>
      </w:r>
      <w:r w:rsidR="00E239FC" w:rsidRPr="006E40C6">
        <w:rPr>
          <w:rFonts w:ascii="Times New Roman" w:hAnsi="Times New Roman" w:cs="Times New Roman"/>
          <w:bCs/>
          <w:sz w:val="24"/>
          <w:szCs w:val="24"/>
        </w:rPr>
        <w:t xml:space="preserve"> </w:t>
      </w:r>
      <w:r w:rsidRPr="006E40C6">
        <w:rPr>
          <w:rFonts w:ascii="Times New Roman" w:hAnsi="Times New Roman" w:cs="Times New Roman"/>
          <w:bCs/>
          <w:sz w:val="24"/>
          <w:szCs w:val="24"/>
        </w:rPr>
        <w:t xml:space="preserve">consented to the reinstatement of the appeal which had been dismissed for want of prosecution, counsel for the respondent objected to the overturning of the decision on costs which had been made by three Judges. On this issue, </w:t>
      </w:r>
      <w:r w:rsidRPr="006E40C6">
        <w:rPr>
          <w:rFonts w:ascii="Times New Roman" w:hAnsi="Times New Roman" w:cs="Times New Roman"/>
          <w:bCs/>
          <w:smallCaps/>
          <w:sz w:val="24"/>
          <w:szCs w:val="24"/>
        </w:rPr>
        <w:t>McNally</w:t>
      </w:r>
      <w:r w:rsidRPr="006E40C6">
        <w:rPr>
          <w:rFonts w:ascii="Times New Roman" w:hAnsi="Times New Roman" w:cs="Times New Roman"/>
          <w:bCs/>
          <w:sz w:val="24"/>
          <w:szCs w:val="24"/>
        </w:rPr>
        <w:t xml:space="preserve"> JA </w:t>
      </w:r>
      <w:r w:rsidR="00EE7ACA" w:rsidRPr="006E40C6">
        <w:rPr>
          <w:rFonts w:ascii="Times New Roman" w:hAnsi="Times New Roman" w:cs="Times New Roman"/>
          <w:bCs/>
          <w:sz w:val="24"/>
          <w:szCs w:val="24"/>
        </w:rPr>
        <w:t>observed at pp</w:t>
      </w:r>
      <w:r w:rsidRPr="006E40C6">
        <w:rPr>
          <w:rFonts w:ascii="Times New Roman" w:hAnsi="Times New Roman" w:cs="Times New Roman"/>
          <w:bCs/>
          <w:sz w:val="24"/>
          <w:szCs w:val="24"/>
        </w:rPr>
        <w:t xml:space="preserve"> 7 – 8 of the cyclostyled judgment: </w:t>
      </w:r>
    </w:p>
    <w:p w14:paraId="65C2FA75" w14:textId="79D06084" w:rsidR="008E4EC6" w:rsidRPr="006E40C6" w:rsidRDefault="008E4EC6" w:rsidP="00EE7ACA">
      <w:pPr>
        <w:spacing w:after="0" w:line="240" w:lineRule="auto"/>
        <w:ind w:left="567"/>
        <w:jc w:val="both"/>
        <w:rPr>
          <w:rFonts w:ascii="Times New Roman" w:hAnsi="Times New Roman" w:cs="Times New Roman"/>
          <w:bCs/>
          <w:sz w:val="24"/>
          <w:szCs w:val="24"/>
        </w:rPr>
      </w:pPr>
      <w:r w:rsidRPr="006E40C6">
        <w:rPr>
          <w:rFonts w:ascii="Times New Roman" w:hAnsi="Times New Roman" w:cs="Times New Roman"/>
          <w:bCs/>
          <w:sz w:val="24"/>
          <w:szCs w:val="24"/>
        </w:rPr>
        <w:t>“There remains two issues concerning costs: As far as this application is concerned, the parties are agreed that costs be in the cause. But what of the award of costs made when the appeal was dismissed?</w:t>
      </w:r>
    </w:p>
    <w:p w14:paraId="4A13920D" w14:textId="77777777" w:rsidR="002D2229" w:rsidRPr="006E40C6" w:rsidRDefault="002D2229" w:rsidP="002D2229">
      <w:pPr>
        <w:spacing w:after="0" w:line="240" w:lineRule="auto"/>
        <w:ind w:left="720"/>
        <w:jc w:val="both"/>
        <w:rPr>
          <w:rFonts w:ascii="Times New Roman" w:hAnsi="Times New Roman" w:cs="Times New Roman"/>
          <w:bCs/>
          <w:sz w:val="24"/>
          <w:szCs w:val="24"/>
        </w:rPr>
      </w:pPr>
    </w:p>
    <w:p w14:paraId="429A1471" w14:textId="4AA124C0" w:rsidR="008E4EC6" w:rsidRPr="006E40C6" w:rsidRDefault="008E4EC6" w:rsidP="00EE7ACA">
      <w:pPr>
        <w:spacing w:after="0" w:line="240" w:lineRule="auto"/>
        <w:ind w:left="720"/>
        <w:jc w:val="both"/>
        <w:rPr>
          <w:rFonts w:ascii="Times New Roman" w:hAnsi="Times New Roman" w:cs="Times New Roman"/>
          <w:bCs/>
          <w:sz w:val="24"/>
          <w:szCs w:val="24"/>
        </w:rPr>
      </w:pPr>
      <w:r w:rsidRPr="006E40C6">
        <w:rPr>
          <w:rFonts w:ascii="Times New Roman" w:hAnsi="Times New Roman" w:cs="Times New Roman"/>
          <w:bCs/>
          <w:sz w:val="24"/>
          <w:szCs w:val="24"/>
        </w:rPr>
        <w:t>M</w:t>
      </w:r>
      <w:r w:rsidR="002D2229" w:rsidRPr="006E40C6">
        <w:rPr>
          <w:rFonts w:ascii="Times New Roman" w:hAnsi="Times New Roman" w:cs="Times New Roman"/>
          <w:bCs/>
          <w:sz w:val="24"/>
          <w:szCs w:val="24"/>
        </w:rPr>
        <w:t>r</w:t>
      </w:r>
      <w:r w:rsidRPr="006E40C6">
        <w:rPr>
          <w:rFonts w:ascii="Times New Roman" w:hAnsi="Times New Roman" w:cs="Times New Roman"/>
          <w:bCs/>
          <w:sz w:val="24"/>
          <w:szCs w:val="24"/>
        </w:rPr>
        <w:t xml:space="preserve"> </w:t>
      </w:r>
      <w:r w:rsidRPr="006E40C6">
        <w:rPr>
          <w:rFonts w:ascii="Times New Roman" w:hAnsi="Times New Roman" w:cs="Times New Roman"/>
          <w:bCs/>
          <w:i/>
          <w:iCs/>
          <w:sz w:val="24"/>
          <w:szCs w:val="24"/>
        </w:rPr>
        <w:t xml:space="preserve">de Bourbon’s </w:t>
      </w:r>
      <w:r w:rsidRPr="006E40C6">
        <w:rPr>
          <w:rFonts w:ascii="Times New Roman" w:hAnsi="Times New Roman" w:cs="Times New Roman"/>
          <w:bCs/>
          <w:sz w:val="24"/>
          <w:szCs w:val="24"/>
        </w:rPr>
        <w:t xml:space="preserve">submission was that I, sitting as a single judge, have no power to overturn a decision on costs made by three judges of this Court. The applicant asks that I should reserve those costs or order them to be in the cause. </w:t>
      </w:r>
    </w:p>
    <w:p w14:paraId="2C0F0BB1" w14:textId="4E774281" w:rsidR="008E4EC6" w:rsidRPr="006E40C6" w:rsidRDefault="008E4EC6" w:rsidP="002D2229">
      <w:pPr>
        <w:spacing w:after="0" w:line="240" w:lineRule="auto"/>
        <w:ind w:left="720"/>
        <w:jc w:val="both"/>
        <w:rPr>
          <w:rFonts w:ascii="Times New Roman" w:hAnsi="Times New Roman" w:cs="Times New Roman"/>
          <w:bCs/>
          <w:sz w:val="24"/>
          <w:szCs w:val="24"/>
        </w:rPr>
      </w:pPr>
      <w:r w:rsidRPr="006E40C6">
        <w:rPr>
          <w:rFonts w:ascii="Times New Roman" w:hAnsi="Times New Roman" w:cs="Times New Roman"/>
          <w:bCs/>
          <w:sz w:val="24"/>
          <w:szCs w:val="24"/>
          <w:u w:val="single"/>
        </w:rPr>
        <w:t>I start with the proposition that my authority stems from Rule 25(6) (proviso)</w:t>
      </w:r>
      <w:r w:rsidRPr="006E40C6">
        <w:rPr>
          <w:rFonts w:ascii="Times New Roman" w:hAnsi="Times New Roman" w:cs="Times New Roman"/>
          <w:bCs/>
          <w:sz w:val="24"/>
          <w:szCs w:val="24"/>
        </w:rPr>
        <w:t>. The Rule Read</w:t>
      </w:r>
      <w:r w:rsidR="00386CAB">
        <w:rPr>
          <w:rFonts w:ascii="Times New Roman" w:hAnsi="Times New Roman" w:cs="Times New Roman"/>
          <w:bCs/>
          <w:sz w:val="24"/>
          <w:szCs w:val="24"/>
        </w:rPr>
        <w:t>s</w:t>
      </w:r>
      <w:r w:rsidRPr="006E40C6">
        <w:rPr>
          <w:rFonts w:ascii="Times New Roman" w:hAnsi="Times New Roman" w:cs="Times New Roman"/>
          <w:bCs/>
          <w:sz w:val="24"/>
          <w:szCs w:val="24"/>
        </w:rPr>
        <w:t>:-</w:t>
      </w:r>
    </w:p>
    <w:p w14:paraId="05379210" w14:textId="77777777" w:rsidR="002D2229" w:rsidRPr="006E40C6" w:rsidRDefault="002D2229" w:rsidP="002D2229">
      <w:pPr>
        <w:spacing w:after="0" w:line="240" w:lineRule="auto"/>
        <w:ind w:left="720"/>
        <w:jc w:val="both"/>
        <w:rPr>
          <w:rFonts w:ascii="Times New Roman" w:hAnsi="Times New Roman" w:cs="Times New Roman"/>
          <w:bCs/>
          <w:sz w:val="24"/>
          <w:szCs w:val="24"/>
        </w:rPr>
      </w:pPr>
    </w:p>
    <w:p w14:paraId="58405A91" w14:textId="138905A3" w:rsidR="008E4EC6" w:rsidRPr="006E40C6" w:rsidRDefault="008E4EC6" w:rsidP="00EE7ACA">
      <w:pPr>
        <w:spacing w:after="0" w:line="240" w:lineRule="auto"/>
        <w:ind w:left="1440"/>
        <w:jc w:val="both"/>
        <w:rPr>
          <w:rFonts w:ascii="Times New Roman" w:hAnsi="Times New Roman" w:cs="Times New Roman"/>
          <w:bCs/>
          <w:sz w:val="24"/>
          <w:szCs w:val="24"/>
          <w:lang w:val="en-ZW"/>
        </w:rPr>
      </w:pPr>
      <w:r w:rsidRPr="006E40C6">
        <w:rPr>
          <w:rFonts w:ascii="Times New Roman" w:hAnsi="Times New Roman" w:cs="Times New Roman"/>
          <w:bCs/>
          <w:sz w:val="24"/>
          <w:szCs w:val="24"/>
          <w:lang w:val="en-ZW"/>
        </w:rPr>
        <w:t>‘When at the hearing of an appeal there is no appearance by, an</w:t>
      </w:r>
      <w:r w:rsidR="00E14C72">
        <w:rPr>
          <w:rFonts w:ascii="Times New Roman" w:hAnsi="Times New Roman" w:cs="Times New Roman"/>
          <w:bCs/>
          <w:sz w:val="24"/>
          <w:szCs w:val="24"/>
          <w:lang w:val="en-ZW"/>
        </w:rPr>
        <w:t>d no written argument on behalf of</w:t>
      </w:r>
      <w:r w:rsidRPr="006E40C6">
        <w:rPr>
          <w:rFonts w:ascii="Times New Roman" w:hAnsi="Times New Roman" w:cs="Times New Roman"/>
          <w:bCs/>
          <w:sz w:val="24"/>
          <w:szCs w:val="24"/>
          <w:lang w:val="en-ZW"/>
        </w:rPr>
        <w:t xml:space="preserve"> an appellant who is not in custody, the court may dismiss the appeal:</w:t>
      </w:r>
    </w:p>
    <w:p w14:paraId="0AAA058D" w14:textId="77777777" w:rsidR="00E14C72" w:rsidRDefault="00E14C72" w:rsidP="00EE7ACA">
      <w:pPr>
        <w:spacing w:after="0" w:line="240" w:lineRule="auto"/>
        <w:ind w:left="1418"/>
        <w:jc w:val="both"/>
        <w:rPr>
          <w:rFonts w:ascii="Times New Roman" w:hAnsi="Times New Roman" w:cs="Times New Roman"/>
          <w:bCs/>
          <w:sz w:val="24"/>
          <w:szCs w:val="24"/>
          <w:lang w:val="en-ZW"/>
        </w:rPr>
      </w:pPr>
    </w:p>
    <w:p w14:paraId="60225F33" w14:textId="5FF4B0BC" w:rsidR="008E4EC6" w:rsidRPr="006E40C6" w:rsidRDefault="008E4EC6" w:rsidP="00EE7ACA">
      <w:pPr>
        <w:spacing w:after="0" w:line="240" w:lineRule="auto"/>
        <w:ind w:left="1418"/>
        <w:jc w:val="both"/>
        <w:rPr>
          <w:rFonts w:ascii="Times New Roman" w:hAnsi="Times New Roman" w:cs="Times New Roman"/>
          <w:bCs/>
          <w:sz w:val="24"/>
          <w:szCs w:val="24"/>
        </w:rPr>
      </w:pPr>
      <w:r w:rsidRPr="006E40C6">
        <w:rPr>
          <w:rFonts w:ascii="Times New Roman" w:hAnsi="Times New Roman" w:cs="Times New Roman"/>
          <w:bCs/>
          <w:sz w:val="24"/>
          <w:szCs w:val="24"/>
          <w:lang w:val="en-ZW"/>
        </w:rPr>
        <w:t xml:space="preserve">Provided that a judge may on application and for good cause shown reinstate, on such terms as he thinks fit, any appeal dismissed in terms of this </w:t>
      </w:r>
      <w:proofErr w:type="spellStart"/>
      <w:r w:rsidRPr="006E40C6">
        <w:rPr>
          <w:rFonts w:ascii="Times New Roman" w:hAnsi="Times New Roman" w:cs="Times New Roman"/>
          <w:bCs/>
          <w:sz w:val="24"/>
          <w:szCs w:val="24"/>
          <w:lang w:val="en-ZW"/>
        </w:rPr>
        <w:t>subrule</w:t>
      </w:r>
      <w:proofErr w:type="spellEnd"/>
      <w:r w:rsidRPr="006E40C6">
        <w:rPr>
          <w:rFonts w:ascii="Times New Roman" w:hAnsi="Times New Roman" w:cs="Times New Roman"/>
          <w:bCs/>
          <w:sz w:val="24"/>
          <w:szCs w:val="24"/>
          <w:lang w:val="en-ZW"/>
        </w:rPr>
        <w:t>.’</w:t>
      </w:r>
      <w:r w:rsidRPr="006E40C6">
        <w:rPr>
          <w:rFonts w:ascii="Times New Roman" w:hAnsi="Times New Roman" w:cs="Times New Roman"/>
          <w:bCs/>
          <w:sz w:val="24"/>
          <w:szCs w:val="24"/>
        </w:rPr>
        <w:t>”</w:t>
      </w:r>
      <w:r w:rsidR="002D2229" w:rsidRPr="006E40C6">
        <w:rPr>
          <w:rFonts w:ascii="Times New Roman" w:hAnsi="Times New Roman" w:cs="Times New Roman"/>
          <w:bCs/>
          <w:sz w:val="24"/>
          <w:szCs w:val="24"/>
        </w:rPr>
        <w:t xml:space="preserve"> (</w:t>
      </w:r>
      <w:r w:rsidR="002D2229" w:rsidRPr="006B789B">
        <w:rPr>
          <w:rFonts w:ascii="Times New Roman" w:hAnsi="Times New Roman" w:cs="Times New Roman"/>
          <w:bCs/>
          <w:iCs/>
          <w:sz w:val="24"/>
          <w:szCs w:val="24"/>
        </w:rPr>
        <w:t>The underlining is for emphasis</w:t>
      </w:r>
      <w:r w:rsidR="002D2229" w:rsidRPr="006B789B">
        <w:rPr>
          <w:rFonts w:ascii="Times New Roman" w:hAnsi="Times New Roman" w:cs="Times New Roman"/>
          <w:bCs/>
          <w:sz w:val="24"/>
          <w:szCs w:val="24"/>
        </w:rPr>
        <w:t>.)</w:t>
      </w:r>
    </w:p>
    <w:p w14:paraId="5F2DCBF9" w14:textId="77777777" w:rsidR="00EE7ACA" w:rsidRPr="006E40C6" w:rsidRDefault="00EE7ACA" w:rsidP="00E14C72">
      <w:pPr>
        <w:spacing w:after="0" w:line="480" w:lineRule="auto"/>
        <w:jc w:val="both"/>
        <w:rPr>
          <w:rFonts w:ascii="Times New Roman" w:hAnsi="Times New Roman" w:cs="Times New Roman"/>
          <w:bCs/>
          <w:sz w:val="24"/>
          <w:szCs w:val="24"/>
        </w:rPr>
      </w:pPr>
    </w:p>
    <w:p w14:paraId="1AAADBFA" w14:textId="275FDD99" w:rsidR="00F63A09" w:rsidRPr="006E40C6" w:rsidRDefault="00E45AC2" w:rsidP="00EE7ACA">
      <w:pPr>
        <w:spacing w:after="0" w:line="480" w:lineRule="auto"/>
        <w:ind w:firstLine="1134"/>
        <w:jc w:val="both"/>
        <w:rPr>
          <w:rFonts w:ascii="Times New Roman" w:hAnsi="Times New Roman" w:cs="Times New Roman"/>
          <w:bCs/>
          <w:sz w:val="24"/>
          <w:szCs w:val="24"/>
        </w:rPr>
      </w:pPr>
      <w:r w:rsidRPr="006E40C6">
        <w:rPr>
          <w:rFonts w:ascii="Times New Roman" w:hAnsi="Times New Roman" w:cs="Times New Roman"/>
          <w:bCs/>
          <w:sz w:val="24"/>
          <w:szCs w:val="24"/>
        </w:rPr>
        <w:lastRenderedPageBreak/>
        <w:t xml:space="preserve">If anything, the foregoing </w:t>
      </w:r>
      <w:r w:rsidRPr="006E40C6">
        <w:rPr>
          <w:rFonts w:ascii="Times New Roman" w:hAnsi="Times New Roman" w:cs="Times New Roman"/>
          <w:bCs/>
          <w:i/>
          <w:iCs/>
          <w:sz w:val="24"/>
          <w:szCs w:val="24"/>
        </w:rPr>
        <w:t>dict</w:t>
      </w:r>
      <w:r w:rsidR="00EB1064" w:rsidRPr="006E40C6">
        <w:rPr>
          <w:rFonts w:ascii="Times New Roman" w:hAnsi="Times New Roman" w:cs="Times New Roman"/>
          <w:bCs/>
          <w:i/>
          <w:iCs/>
          <w:sz w:val="24"/>
          <w:szCs w:val="24"/>
        </w:rPr>
        <w:t>um</w:t>
      </w:r>
      <w:r w:rsidRPr="006E40C6">
        <w:rPr>
          <w:rFonts w:ascii="Times New Roman" w:hAnsi="Times New Roman" w:cs="Times New Roman"/>
          <w:bCs/>
          <w:i/>
          <w:iCs/>
          <w:sz w:val="24"/>
          <w:szCs w:val="24"/>
        </w:rPr>
        <w:t xml:space="preserve"> </w:t>
      </w:r>
      <w:r w:rsidRPr="006E40C6">
        <w:rPr>
          <w:rFonts w:ascii="Times New Roman" w:hAnsi="Times New Roman" w:cs="Times New Roman"/>
          <w:bCs/>
          <w:sz w:val="24"/>
          <w:szCs w:val="24"/>
        </w:rPr>
        <w:t xml:space="preserve">from the </w:t>
      </w:r>
      <w:proofErr w:type="spellStart"/>
      <w:r w:rsidRPr="006E40C6">
        <w:rPr>
          <w:rFonts w:ascii="Times New Roman" w:hAnsi="Times New Roman" w:cs="Times New Roman"/>
          <w:bCs/>
          <w:i/>
          <w:iCs/>
          <w:sz w:val="24"/>
          <w:szCs w:val="24"/>
        </w:rPr>
        <w:t>Machiels</w:t>
      </w:r>
      <w:proofErr w:type="spellEnd"/>
      <w:r w:rsidRPr="006E40C6">
        <w:rPr>
          <w:rFonts w:ascii="Times New Roman" w:hAnsi="Times New Roman" w:cs="Times New Roman"/>
          <w:bCs/>
          <w:i/>
          <w:iCs/>
          <w:sz w:val="24"/>
          <w:szCs w:val="24"/>
        </w:rPr>
        <w:t xml:space="preserve"> </w:t>
      </w:r>
      <w:r w:rsidRPr="006E40C6">
        <w:rPr>
          <w:rFonts w:ascii="Times New Roman" w:hAnsi="Times New Roman" w:cs="Times New Roman"/>
          <w:bCs/>
          <w:sz w:val="24"/>
          <w:szCs w:val="24"/>
        </w:rPr>
        <w:t>case eminently demonstrate</w:t>
      </w:r>
      <w:r w:rsidR="00EB1064" w:rsidRPr="006E40C6">
        <w:rPr>
          <w:rFonts w:ascii="Times New Roman" w:hAnsi="Times New Roman" w:cs="Times New Roman"/>
          <w:bCs/>
          <w:sz w:val="24"/>
          <w:szCs w:val="24"/>
        </w:rPr>
        <w:t>s</w:t>
      </w:r>
      <w:r w:rsidRPr="006E40C6">
        <w:rPr>
          <w:rFonts w:ascii="Times New Roman" w:hAnsi="Times New Roman" w:cs="Times New Roman"/>
          <w:bCs/>
          <w:sz w:val="24"/>
          <w:szCs w:val="24"/>
        </w:rPr>
        <w:t xml:space="preserve"> that </w:t>
      </w:r>
      <w:r w:rsidR="005C172D" w:rsidRPr="006E40C6">
        <w:rPr>
          <w:rFonts w:ascii="Times New Roman" w:hAnsi="Times New Roman" w:cs="Times New Roman"/>
          <w:bCs/>
          <w:sz w:val="24"/>
          <w:szCs w:val="24"/>
        </w:rPr>
        <w:t>a single Judge of this Court, sitting in chambers, does not have jurisdiction to reinstate an appeal that was dismissed by the full Court for want of prosecution</w:t>
      </w:r>
      <w:r w:rsidR="003634BE" w:rsidRPr="006E40C6">
        <w:rPr>
          <w:rFonts w:ascii="Times New Roman" w:hAnsi="Times New Roman" w:cs="Times New Roman"/>
          <w:bCs/>
          <w:sz w:val="24"/>
          <w:szCs w:val="24"/>
        </w:rPr>
        <w:t xml:space="preserve"> unless expressly authorised by statute</w:t>
      </w:r>
      <w:r w:rsidR="005C172D" w:rsidRPr="006E40C6">
        <w:rPr>
          <w:rFonts w:ascii="Times New Roman" w:hAnsi="Times New Roman" w:cs="Times New Roman"/>
          <w:bCs/>
          <w:sz w:val="24"/>
          <w:szCs w:val="24"/>
        </w:rPr>
        <w:t xml:space="preserve">. </w:t>
      </w:r>
      <w:r w:rsidR="00A37806" w:rsidRPr="006E40C6">
        <w:rPr>
          <w:rFonts w:ascii="Times New Roman" w:hAnsi="Times New Roman" w:cs="Times New Roman"/>
          <w:bCs/>
          <w:sz w:val="24"/>
          <w:szCs w:val="24"/>
        </w:rPr>
        <w:t xml:space="preserve">The position that a single Judge sitting in chambers cannot do what </w:t>
      </w:r>
      <w:r w:rsidR="00094CEB" w:rsidRPr="006E40C6">
        <w:rPr>
          <w:rFonts w:ascii="Times New Roman" w:hAnsi="Times New Roman" w:cs="Times New Roman"/>
          <w:bCs/>
          <w:sz w:val="24"/>
          <w:szCs w:val="24"/>
        </w:rPr>
        <w:t xml:space="preserve">he or she is not authorised to do by </w:t>
      </w:r>
      <w:r w:rsidR="00C614B8" w:rsidRPr="006E40C6">
        <w:rPr>
          <w:rFonts w:ascii="Times New Roman" w:hAnsi="Times New Roman" w:cs="Times New Roman"/>
          <w:bCs/>
          <w:sz w:val="24"/>
          <w:szCs w:val="24"/>
        </w:rPr>
        <w:t>the Supreme Court Act [</w:t>
      </w:r>
      <w:r w:rsidR="00C614B8" w:rsidRPr="006E40C6">
        <w:rPr>
          <w:rFonts w:ascii="Times New Roman" w:hAnsi="Times New Roman" w:cs="Times New Roman"/>
          <w:bCs/>
          <w:i/>
          <w:iCs/>
          <w:sz w:val="24"/>
          <w:szCs w:val="24"/>
        </w:rPr>
        <w:t>Chapter 7:13</w:t>
      </w:r>
      <w:r w:rsidR="00C614B8" w:rsidRPr="006E40C6">
        <w:rPr>
          <w:rFonts w:ascii="Times New Roman" w:hAnsi="Times New Roman" w:cs="Times New Roman"/>
          <w:bCs/>
          <w:sz w:val="24"/>
          <w:szCs w:val="24"/>
        </w:rPr>
        <w:t xml:space="preserve">] or the </w:t>
      </w:r>
      <w:r w:rsidR="003F1BD9" w:rsidRPr="006E40C6">
        <w:rPr>
          <w:rFonts w:ascii="Times New Roman" w:hAnsi="Times New Roman" w:cs="Times New Roman"/>
          <w:bCs/>
          <w:sz w:val="24"/>
          <w:szCs w:val="24"/>
        </w:rPr>
        <w:t xml:space="preserve">Rules of this Court </w:t>
      </w:r>
      <w:r w:rsidR="00364629" w:rsidRPr="006E40C6">
        <w:rPr>
          <w:rFonts w:ascii="Times New Roman" w:hAnsi="Times New Roman" w:cs="Times New Roman"/>
          <w:bCs/>
          <w:sz w:val="24"/>
          <w:szCs w:val="24"/>
        </w:rPr>
        <w:t xml:space="preserve">has been stressed time and time again. </w:t>
      </w:r>
      <w:r w:rsidR="00F63A09" w:rsidRPr="006E40C6">
        <w:rPr>
          <w:rFonts w:ascii="Times New Roman" w:hAnsi="Times New Roman" w:cs="Times New Roman"/>
          <w:bCs/>
          <w:sz w:val="24"/>
          <w:szCs w:val="24"/>
        </w:rPr>
        <w:t xml:space="preserve">In </w:t>
      </w:r>
      <w:r w:rsidR="00F63A09" w:rsidRPr="006E40C6">
        <w:rPr>
          <w:rFonts w:ascii="Times New Roman" w:hAnsi="Times New Roman" w:cs="Times New Roman"/>
          <w:i/>
          <w:iCs/>
          <w:sz w:val="24"/>
          <w:szCs w:val="24"/>
        </w:rPr>
        <w:t xml:space="preserve">Church of the Province of Central Africa </w:t>
      </w:r>
      <w:r w:rsidR="00F63A09" w:rsidRPr="006E40C6">
        <w:rPr>
          <w:rFonts w:ascii="Times New Roman" w:hAnsi="Times New Roman" w:cs="Times New Roman"/>
          <w:sz w:val="24"/>
          <w:szCs w:val="24"/>
        </w:rPr>
        <w:t xml:space="preserve">v </w:t>
      </w:r>
      <w:proofErr w:type="spellStart"/>
      <w:r w:rsidR="00F63A09" w:rsidRPr="006E40C6">
        <w:rPr>
          <w:rFonts w:ascii="Times New Roman" w:hAnsi="Times New Roman" w:cs="Times New Roman"/>
          <w:i/>
          <w:iCs/>
          <w:sz w:val="24"/>
          <w:szCs w:val="24"/>
        </w:rPr>
        <w:t>Kunonga</w:t>
      </w:r>
      <w:proofErr w:type="spellEnd"/>
      <w:r w:rsidR="00F63A09" w:rsidRPr="006E40C6">
        <w:rPr>
          <w:rFonts w:ascii="Times New Roman" w:hAnsi="Times New Roman" w:cs="Times New Roman"/>
          <w:i/>
          <w:iCs/>
          <w:sz w:val="24"/>
          <w:szCs w:val="24"/>
        </w:rPr>
        <w:t xml:space="preserve"> &amp; Anor </w:t>
      </w:r>
      <w:r w:rsidR="00E4387B" w:rsidRPr="006E40C6">
        <w:rPr>
          <w:rFonts w:ascii="Times New Roman" w:hAnsi="Times New Roman" w:cs="Times New Roman"/>
          <w:sz w:val="24"/>
          <w:szCs w:val="24"/>
        </w:rPr>
        <w:t>20</w:t>
      </w:r>
      <w:r w:rsidR="00F63A09" w:rsidRPr="006E40C6">
        <w:rPr>
          <w:rFonts w:ascii="Times New Roman" w:hAnsi="Times New Roman" w:cs="Times New Roman"/>
          <w:sz w:val="24"/>
          <w:szCs w:val="24"/>
        </w:rPr>
        <w:t>08</w:t>
      </w:r>
      <w:r w:rsidR="00E4387B" w:rsidRPr="006E40C6">
        <w:rPr>
          <w:rFonts w:ascii="Times New Roman" w:hAnsi="Times New Roman" w:cs="Times New Roman"/>
          <w:sz w:val="24"/>
          <w:szCs w:val="24"/>
        </w:rPr>
        <w:t xml:space="preserve"> (1) ZLR 413 (S</w:t>
      </w:r>
      <w:r w:rsidR="0027223E" w:rsidRPr="006E40C6">
        <w:rPr>
          <w:rFonts w:ascii="Times New Roman" w:hAnsi="Times New Roman" w:cs="Times New Roman"/>
          <w:sz w:val="24"/>
          <w:szCs w:val="24"/>
        </w:rPr>
        <w:t>) at</w:t>
      </w:r>
      <w:r w:rsidR="00EE7ACA" w:rsidRPr="006E40C6">
        <w:rPr>
          <w:rFonts w:ascii="Times New Roman" w:hAnsi="Times New Roman" w:cs="Times New Roman"/>
          <w:sz w:val="24"/>
          <w:szCs w:val="24"/>
        </w:rPr>
        <w:t xml:space="preserve"> 416 E</w:t>
      </w:r>
      <w:r w:rsidR="00F63A09" w:rsidRPr="006E40C6">
        <w:rPr>
          <w:rFonts w:ascii="Times New Roman" w:hAnsi="Times New Roman" w:cs="Times New Roman"/>
          <w:sz w:val="24"/>
          <w:szCs w:val="24"/>
        </w:rPr>
        <w:t>,</w:t>
      </w:r>
      <w:r w:rsidR="00F63A09" w:rsidRPr="006E40C6">
        <w:rPr>
          <w:rFonts w:ascii="Times New Roman" w:hAnsi="Times New Roman" w:cs="Times New Roman"/>
          <w:bCs/>
          <w:sz w:val="24"/>
          <w:szCs w:val="24"/>
        </w:rPr>
        <w:t xml:space="preserve"> </w:t>
      </w:r>
      <w:proofErr w:type="spellStart"/>
      <w:r w:rsidR="00F63A09" w:rsidRPr="006E40C6">
        <w:rPr>
          <w:rFonts w:ascii="Times New Roman" w:hAnsi="Times New Roman" w:cs="Times New Roman"/>
          <w:bCs/>
          <w:sz w:val="24"/>
          <w:szCs w:val="24"/>
        </w:rPr>
        <w:t>Chidyausiku</w:t>
      </w:r>
      <w:proofErr w:type="spellEnd"/>
      <w:r w:rsidR="00F63A09" w:rsidRPr="006E40C6">
        <w:rPr>
          <w:rFonts w:ascii="Times New Roman" w:hAnsi="Times New Roman" w:cs="Times New Roman"/>
          <w:bCs/>
          <w:sz w:val="24"/>
          <w:szCs w:val="24"/>
        </w:rPr>
        <w:t xml:space="preserve"> CJ </w:t>
      </w:r>
      <w:r w:rsidR="00EE7ACA" w:rsidRPr="006E40C6">
        <w:rPr>
          <w:rFonts w:ascii="Times New Roman" w:hAnsi="Times New Roman" w:cs="Times New Roman"/>
          <w:bCs/>
          <w:sz w:val="24"/>
          <w:szCs w:val="24"/>
        </w:rPr>
        <w:t>made the point</w:t>
      </w:r>
      <w:r w:rsidR="00F63A09" w:rsidRPr="006E40C6">
        <w:rPr>
          <w:rFonts w:ascii="Times New Roman" w:hAnsi="Times New Roman" w:cs="Times New Roman"/>
          <w:bCs/>
          <w:sz w:val="24"/>
          <w:szCs w:val="24"/>
        </w:rPr>
        <w:t>:</w:t>
      </w:r>
    </w:p>
    <w:p w14:paraId="4FAD4289" w14:textId="32228C89" w:rsidR="00E45AC2" w:rsidRPr="006E40C6" w:rsidRDefault="00F63A09" w:rsidP="00F63A09">
      <w:pPr>
        <w:spacing w:after="0" w:line="240" w:lineRule="auto"/>
        <w:ind w:left="720"/>
        <w:jc w:val="both"/>
        <w:rPr>
          <w:rFonts w:ascii="Times New Roman" w:hAnsi="Times New Roman" w:cs="Times New Roman"/>
          <w:bCs/>
          <w:sz w:val="24"/>
          <w:szCs w:val="24"/>
        </w:rPr>
      </w:pPr>
      <w:r w:rsidRPr="006E40C6">
        <w:rPr>
          <w:rFonts w:ascii="Times New Roman" w:hAnsi="Times New Roman" w:cs="Times New Roman"/>
          <w:bCs/>
          <w:sz w:val="24"/>
          <w:szCs w:val="24"/>
        </w:rPr>
        <w:t>“</w:t>
      </w:r>
      <w:r w:rsidRPr="006E40C6">
        <w:rPr>
          <w:rFonts w:ascii="Times New Roman" w:hAnsi="Times New Roman" w:cs="Times New Roman"/>
          <w:bCs/>
          <w:sz w:val="24"/>
          <w:szCs w:val="24"/>
          <w:lang w:val="en-ZW"/>
        </w:rPr>
        <w:t xml:space="preserve">The issue that arises is whether a Judge in Chambers can strike out an appeal for failure to comply with the Rules of this Court. </w:t>
      </w:r>
      <w:r w:rsidRPr="006E40C6">
        <w:rPr>
          <w:rFonts w:ascii="Times New Roman" w:hAnsi="Times New Roman" w:cs="Times New Roman"/>
          <w:bCs/>
          <w:sz w:val="24"/>
          <w:szCs w:val="24"/>
          <w:u w:val="single"/>
          <w:lang w:val="en-ZW"/>
        </w:rPr>
        <w:t>Where the Rules provide that a Judge can do that, I see no problem.   Where, however, such jurisdiction is not conferred by statute or the Supreme Court Rules, I entertain serious doubt</w:t>
      </w:r>
      <w:r w:rsidRPr="006E40C6">
        <w:rPr>
          <w:rFonts w:ascii="Times New Roman" w:hAnsi="Times New Roman" w:cs="Times New Roman"/>
          <w:bCs/>
          <w:sz w:val="24"/>
          <w:szCs w:val="24"/>
          <w:lang w:val="en-ZW"/>
        </w:rPr>
        <w:t>.</w:t>
      </w:r>
      <w:r w:rsidRPr="006E40C6">
        <w:rPr>
          <w:rFonts w:ascii="Times New Roman" w:hAnsi="Times New Roman" w:cs="Times New Roman"/>
          <w:bCs/>
          <w:sz w:val="24"/>
          <w:szCs w:val="24"/>
        </w:rPr>
        <w:t>”</w:t>
      </w:r>
      <w:r w:rsidR="003D33CF" w:rsidRPr="006E40C6">
        <w:rPr>
          <w:rFonts w:ascii="Times New Roman" w:hAnsi="Times New Roman" w:cs="Times New Roman"/>
          <w:bCs/>
          <w:sz w:val="24"/>
          <w:szCs w:val="24"/>
        </w:rPr>
        <w:t xml:space="preserve"> (</w:t>
      </w:r>
      <w:r w:rsidR="003D33CF" w:rsidRPr="006B789B">
        <w:rPr>
          <w:rFonts w:ascii="Times New Roman" w:hAnsi="Times New Roman" w:cs="Times New Roman"/>
          <w:bCs/>
          <w:iCs/>
          <w:sz w:val="24"/>
          <w:szCs w:val="24"/>
        </w:rPr>
        <w:t>The underlining is for emphasis.</w:t>
      </w:r>
      <w:r w:rsidR="003D33CF" w:rsidRPr="006B789B">
        <w:rPr>
          <w:rFonts w:ascii="Times New Roman" w:hAnsi="Times New Roman" w:cs="Times New Roman"/>
          <w:bCs/>
          <w:sz w:val="24"/>
          <w:szCs w:val="24"/>
        </w:rPr>
        <w:t>)</w:t>
      </w:r>
    </w:p>
    <w:p w14:paraId="7F07AB49" w14:textId="77777777" w:rsidR="00A93717" w:rsidRDefault="00A93717" w:rsidP="00480D8D">
      <w:pPr>
        <w:spacing w:after="0" w:line="480" w:lineRule="auto"/>
        <w:jc w:val="both"/>
        <w:rPr>
          <w:rFonts w:ascii="Times New Roman" w:hAnsi="Times New Roman" w:cs="Times New Roman"/>
          <w:bCs/>
          <w:sz w:val="24"/>
          <w:szCs w:val="24"/>
        </w:rPr>
      </w:pPr>
    </w:p>
    <w:p w14:paraId="69409BE4" w14:textId="77777777" w:rsidR="00480D8D" w:rsidRPr="006E40C6" w:rsidRDefault="00480D8D" w:rsidP="00480D8D">
      <w:pPr>
        <w:spacing w:after="0" w:line="240" w:lineRule="auto"/>
        <w:jc w:val="both"/>
        <w:rPr>
          <w:rFonts w:ascii="Times New Roman" w:hAnsi="Times New Roman" w:cs="Times New Roman"/>
          <w:bCs/>
          <w:sz w:val="24"/>
          <w:szCs w:val="24"/>
        </w:rPr>
      </w:pPr>
    </w:p>
    <w:p w14:paraId="7A578AE6" w14:textId="77777777" w:rsidR="006A15CC" w:rsidRDefault="005B14EC" w:rsidP="00164577">
      <w:pPr>
        <w:spacing w:after="0" w:line="480" w:lineRule="auto"/>
        <w:ind w:firstLine="1134"/>
        <w:jc w:val="both"/>
        <w:rPr>
          <w:rFonts w:ascii="Times New Roman" w:hAnsi="Times New Roman" w:cs="Times New Roman"/>
          <w:bCs/>
          <w:sz w:val="24"/>
          <w:szCs w:val="24"/>
        </w:rPr>
      </w:pPr>
      <w:r w:rsidRPr="006E40C6">
        <w:rPr>
          <w:rFonts w:ascii="Times New Roman" w:hAnsi="Times New Roman" w:cs="Times New Roman"/>
          <w:bCs/>
          <w:sz w:val="24"/>
          <w:szCs w:val="24"/>
        </w:rPr>
        <w:t xml:space="preserve">See also </w:t>
      </w:r>
      <w:r w:rsidRPr="006E40C6">
        <w:rPr>
          <w:rFonts w:ascii="Times New Roman" w:hAnsi="Times New Roman" w:cs="Times New Roman"/>
          <w:i/>
          <w:iCs/>
          <w:sz w:val="24"/>
          <w:szCs w:val="24"/>
        </w:rPr>
        <w:t xml:space="preserve">Blue Rangers Estates (Pvt) Ltd </w:t>
      </w:r>
      <w:r w:rsidRPr="006E40C6">
        <w:rPr>
          <w:rFonts w:ascii="Times New Roman" w:hAnsi="Times New Roman" w:cs="Times New Roman"/>
          <w:sz w:val="24"/>
          <w:szCs w:val="24"/>
        </w:rPr>
        <w:t xml:space="preserve">v </w:t>
      </w:r>
      <w:proofErr w:type="spellStart"/>
      <w:r w:rsidRPr="006E40C6">
        <w:rPr>
          <w:rFonts w:ascii="Times New Roman" w:hAnsi="Times New Roman" w:cs="Times New Roman"/>
          <w:i/>
          <w:iCs/>
          <w:sz w:val="24"/>
          <w:szCs w:val="24"/>
        </w:rPr>
        <w:t>Muduviri</w:t>
      </w:r>
      <w:proofErr w:type="spellEnd"/>
      <w:r w:rsidRPr="006E40C6">
        <w:rPr>
          <w:rFonts w:ascii="Times New Roman" w:hAnsi="Times New Roman" w:cs="Times New Roman"/>
          <w:i/>
          <w:iCs/>
          <w:sz w:val="24"/>
          <w:szCs w:val="24"/>
        </w:rPr>
        <w:t xml:space="preserve"> &amp; Anor </w:t>
      </w:r>
      <w:r w:rsidR="002A4C0A" w:rsidRPr="006E40C6">
        <w:rPr>
          <w:rFonts w:ascii="Times New Roman" w:hAnsi="Times New Roman" w:cs="Times New Roman"/>
          <w:sz w:val="24"/>
          <w:szCs w:val="24"/>
        </w:rPr>
        <w:t>2009 (1) ZLR 368</w:t>
      </w:r>
      <w:r w:rsidRPr="006E40C6">
        <w:rPr>
          <w:rFonts w:ascii="Times New Roman" w:hAnsi="Times New Roman" w:cs="Times New Roman"/>
          <w:sz w:val="24"/>
          <w:szCs w:val="24"/>
        </w:rPr>
        <w:t xml:space="preserve"> </w:t>
      </w:r>
      <w:r w:rsidR="002A4C0A" w:rsidRPr="006E40C6">
        <w:rPr>
          <w:rFonts w:ascii="Times New Roman" w:hAnsi="Times New Roman" w:cs="Times New Roman"/>
          <w:sz w:val="24"/>
          <w:szCs w:val="24"/>
        </w:rPr>
        <w:t xml:space="preserve">(S) </w:t>
      </w:r>
      <w:r w:rsidRPr="006E40C6">
        <w:rPr>
          <w:rFonts w:ascii="Times New Roman" w:hAnsi="Times New Roman" w:cs="Times New Roman"/>
          <w:sz w:val="24"/>
          <w:szCs w:val="24"/>
        </w:rPr>
        <w:t xml:space="preserve">at </w:t>
      </w:r>
      <w:r w:rsidR="002A4C0A" w:rsidRPr="006E40C6">
        <w:rPr>
          <w:rFonts w:ascii="Times New Roman" w:hAnsi="Times New Roman" w:cs="Times New Roman"/>
          <w:bCs/>
          <w:sz w:val="24"/>
          <w:szCs w:val="24"/>
        </w:rPr>
        <w:t xml:space="preserve">374F </w:t>
      </w:r>
      <w:r w:rsidR="00A61234" w:rsidRPr="006E40C6">
        <w:rPr>
          <w:rFonts w:ascii="Times New Roman" w:hAnsi="Times New Roman" w:cs="Times New Roman"/>
          <w:bCs/>
          <w:sz w:val="24"/>
          <w:szCs w:val="24"/>
        </w:rPr>
        <w:t>– 375B</w:t>
      </w:r>
      <w:r w:rsidR="000A5907" w:rsidRPr="006E40C6">
        <w:rPr>
          <w:rFonts w:ascii="Times New Roman" w:hAnsi="Times New Roman" w:cs="Times New Roman"/>
          <w:bCs/>
          <w:sz w:val="24"/>
          <w:szCs w:val="24"/>
        </w:rPr>
        <w:t xml:space="preserve">; </w:t>
      </w:r>
      <w:proofErr w:type="spellStart"/>
      <w:r w:rsidR="000A5907" w:rsidRPr="006E40C6">
        <w:rPr>
          <w:rFonts w:ascii="Times New Roman" w:hAnsi="Times New Roman" w:cs="Times New Roman"/>
          <w:bCs/>
          <w:i/>
          <w:iCs/>
          <w:sz w:val="24"/>
          <w:szCs w:val="24"/>
        </w:rPr>
        <w:t>Mutasa</w:t>
      </w:r>
      <w:proofErr w:type="spellEnd"/>
      <w:r w:rsidR="000A5907" w:rsidRPr="006E40C6">
        <w:rPr>
          <w:rFonts w:ascii="Times New Roman" w:hAnsi="Times New Roman" w:cs="Times New Roman"/>
          <w:bCs/>
          <w:i/>
          <w:iCs/>
          <w:sz w:val="24"/>
          <w:szCs w:val="24"/>
        </w:rPr>
        <w:t xml:space="preserve"> &amp; Anor </w:t>
      </w:r>
      <w:r w:rsidR="000A5907" w:rsidRPr="006E40C6">
        <w:rPr>
          <w:rFonts w:ascii="Times New Roman" w:hAnsi="Times New Roman" w:cs="Times New Roman"/>
          <w:bCs/>
          <w:sz w:val="24"/>
          <w:szCs w:val="24"/>
        </w:rPr>
        <w:t xml:space="preserve">v </w:t>
      </w:r>
      <w:r w:rsidR="000A5907" w:rsidRPr="006E40C6">
        <w:rPr>
          <w:rFonts w:ascii="Times New Roman" w:hAnsi="Times New Roman" w:cs="Times New Roman"/>
          <w:bCs/>
          <w:i/>
          <w:iCs/>
          <w:sz w:val="24"/>
          <w:szCs w:val="24"/>
        </w:rPr>
        <w:t xml:space="preserve">The Registrar of the Supreme Court &amp; </w:t>
      </w:r>
      <w:proofErr w:type="spellStart"/>
      <w:r w:rsidR="000A5907" w:rsidRPr="006E40C6">
        <w:rPr>
          <w:rFonts w:ascii="Times New Roman" w:hAnsi="Times New Roman" w:cs="Times New Roman"/>
          <w:bCs/>
          <w:i/>
          <w:iCs/>
          <w:sz w:val="24"/>
          <w:szCs w:val="24"/>
        </w:rPr>
        <w:t>Ors</w:t>
      </w:r>
      <w:proofErr w:type="spellEnd"/>
      <w:r w:rsidR="000A5907" w:rsidRPr="006E40C6">
        <w:rPr>
          <w:rFonts w:ascii="Times New Roman" w:hAnsi="Times New Roman" w:cs="Times New Roman"/>
          <w:bCs/>
          <w:i/>
          <w:iCs/>
          <w:sz w:val="24"/>
          <w:szCs w:val="24"/>
        </w:rPr>
        <w:t xml:space="preserve"> </w:t>
      </w:r>
      <w:r w:rsidR="000A5907" w:rsidRPr="006E40C6">
        <w:rPr>
          <w:rFonts w:ascii="Times New Roman" w:hAnsi="Times New Roman" w:cs="Times New Roman"/>
          <w:bCs/>
          <w:sz w:val="24"/>
          <w:szCs w:val="24"/>
        </w:rPr>
        <w:t>S–</w:t>
      </w:r>
      <w:r w:rsidR="003A5DBA" w:rsidRPr="006E40C6">
        <w:rPr>
          <w:rFonts w:ascii="Times New Roman" w:hAnsi="Times New Roman" w:cs="Times New Roman"/>
          <w:bCs/>
          <w:sz w:val="24"/>
          <w:szCs w:val="24"/>
        </w:rPr>
        <w:t>27–18</w:t>
      </w:r>
      <w:r w:rsidR="00D4315D" w:rsidRPr="006E40C6">
        <w:rPr>
          <w:rFonts w:ascii="Times New Roman" w:hAnsi="Times New Roman" w:cs="Times New Roman"/>
          <w:bCs/>
          <w:sz w:val="24"/>
          <w:szCs w:val="24"/>
        </w:rPr>
        <w:t xml:space="preserve"> </w:t>
      </w:r>
      <w:r w:rsidR="003A5DBA" w:rsidRPr="006E40C6">
        <w:rPr>
          <w:rFonts w:ascii="Times New Roman" w:hAnsi="Times New Roman" w:cs="Times New Roman"/>
          <w:bCs/>
          <w:sz w:val="24"/>
          <w:szCs w:val="24"/>
        </w:rPr>
        <w:t xml:space="preserve">at </w:t>
      </w:r>
    </w:p>
    <w:p w14:paraId="11D4C4C7" w14:textId="0B788B60" w:rsidR="00577456" w:rsidRPr="006E40C6" w:rsidRDefault="00F3166B" w:rsidP="006A15CC">
      <w:pPr>
        <w:spacing w:after="0" w:line="480" w:lineRule="auto"/>
        <w:jc w:val="both"/>
        <w:rPr>
          <w:rFonts w:ascii="Times New Roman" w:hAnsi="Times New Roman" w:cs="Times New Roman"/>
          <w:bCs/>
          <w:sz w:val="24"/>
          <w:szCs w:val="24"/>
        </w:rPr>
      </w:pPr>
      <w:proofErr w:type="gramStart"/>
      <w:r w:rsidRPr="006E40C6">
        <w:rPr>
          <w:rFonts w:ascii="Times New Roman" w:hAnsi="Times New Roman" w:cs="Times New Roman"/>
          <w:bCs/>
          <w:sz w:val="24"/>
          <w:szCs w:val="24"/>
        </w:rPr>
        <w:t>p</w:t>
      </w:r>
      <w:proofErr w:type="gramEnd"/>
      <w:r w:rsidRPr="006E40C6">
        <w:rPr>
          <w:rFonts w:ascii="Times New Roman" w:hAnsi="Times New Roman" w:cs="Times New Roman"/>
          <w:bCs/>
          <w:sz w:val="24"/>
          <w:szCs w:val="24"/>
        </w:rPr>
        <w:t xml:space="preserve"> </w:t>
      </w:r>
      <w:r w:rsidR="003A5DBA" w:rsidRPr="006E40C6">
        <w:rPr>
          <w:rFonts w:ascii="Times New Roman" w:hAnsi="Times New Roman" w:cs="Times New Roman"/>
          <w:bCs/>
          <w:sz w:val="24"/>
          <w:szCs w:val="24"/>
        </w:rPr>
        <w:t xml:space="preserve">6 – 7 </w:t>
      </w:r>
      <w:r w:rsidR="00D4315D" w:rsidRPr="006E40C6">
        <w:rPr>
          <w:rFonts w:ascii="Times New Roman" w:hAnsi="Times New Roman" w:cs="Times New Roman"/>
          <w:bCs/>
          <w:sz w:val="24"/>
          <w:szCs w:val="24"/>
        </w:rPr>
        <w:t xml:space="preserve">and </w:t>
      </w:r>
      <w:proofErr w:type="spellStart"/>
      <w:r w:rsidR="00D4315D" w:rsidRPr="006E40C6">
        <w:rPr>
          <w:rFonts w:ascii="Times New Roman" w:hAnsi="Times New Roman" w:cs="Times New Roman"/>
          <w:bCs/>
          <w:i/>
          <w:iCs/>
          <w:sz w:val="24"/>
          <w:szCs w:val="24"/>
        </w:rPr>
        <w:t>Mbatha</w:t>
      </w:r>
      <w:proofErr w:type="spellEnd"/>
      <w:r w:rsidR="00D4315D" w:rsidRPr="006E40C6">
        <w:rPr>
          <w:rFonts w:ascii="Times New Roman" w:hAnsi="Times New Roman" w:cs="Times New Roman"/>
          <w:bCs/>
          <w:i/>
          <w:iCs/>
          <w:sz w:val="24"/>
          <w:szCs w:val="24"/>
        </w:rPr>
        <w:t xml:space="preserve"> &amp; Anor </w:t>
      </w:r>
      <w:r w:rsidR="00D4315D" w:rsidRPr="006E40C6">
        <w:rPr>
          <w:rFonts w:ascii="Times New Roman" w:hAnsi="Times New Roman" w:cs="Times New Roman"/>
          <w:bCs/>
          <w:sz w:val="24"/>
          <w:szCs w:val="24"/>
        </w:rPr>
        <w:t xml:space="preserve">v </w:t>
      </w:r>
      <w:proofErr w:type="spellStart"/>
      <w:r w:rsidR="00D4315D" w:rsidRPr="006E40C6">
        <w:rPr>
          <w:rFonts w:ascii="Times New Roman" w:hAnsi="Times New Roman" w:cs="Times New Roman"/>
          <w:bCs/>
          <w:i/>
          <w:iCs/>
          <w:sz w:val="24"/>
          <w:szCs w:val="24"/>
        </w:rPr>
        <w:t>Ncube</w:t>
      </w:r>
      <w:proofErr w:type="spellEnd"/>
      <w:r w:rsidR="00D4315D" w:rsidRPr="006E40C6">
        <w:rPr>
          <w:rFonts w:ascii="Times New Roman" w:hAnsi="Times New Roman" w:cs="Times New Roman"/>
          <w:bCs/>
          <w:i/>
          <w:iCs/>
          <w:sz w:val="24"/>
          <w:szCs w:val="24"/>
        </w:rPr>
        <w:t xml:space="preserve"> &amp; Anor </w:t>
      </w:r>
      <w:r w:rsidR="00D4315D" w:rsidRPr="006E40C6">
        <w:rPr>
          <w:rFonts w:ascii="Times New Roman" w:hAnsi="Times New Roman" w:cs="Times New Roman"/>
          <w:bCs/>
          <w:sz w:val="24"/>
          <w:szCs w:val="24"/>
        </w:rPr>
        <w:t xml:space="preserve">S–19–18 at </w:t>
      </w:r>
      <w:r w:rsidRPr="006E40C6">
        <w:rPr>
          <w:rFonts w:ascii="Times New Roman" w:hAnsi="Times New Roman" w:cs="Times New Roman"/>
          <w:bCs/>
          <w:sz w:val="24"/>
          <w:szCs w:val="24"/>
        </w:rPr>
        <w:t xml:space="preserve">p </w:t>
      </w:r>
      <w:r w:rsidR="00D4315D" w:rsidRPr="006E40C6">
        <w:rPr>
          <w:rFonts w:ascii="Times New Roman" w:hAnsi="Times New Roman" w:cs="Times New Roman"/>
          <w:bCs/>
          <w:sz w:val="24"/>
          <w:szCs w:val="24"/>
        </w:rPr>
        <w:t xml:space="preserve">7. </w:t>
      </w:r>
    </w:p>
    <w:p w14:paraId="7D21769F" w14:textId="77777777" w:rsidR="00BF6F8B" w:rsidRPr="006E40C6" w:rsidRDefault="00BF6F8B" w:rsidP="008339E9">
      <w:pPr>
        <w:spacing w:after="0" w:line="480" w:lineRule="auto"/>
        <w:jc w:val="both"/>
        <w:rPr>
          <w:rFonts w:ascii="Times New Roman" w:hAnsi="Times New Roman" w:cs="Times New Roman"/>
          <w:bCs/>
          <w:sz w:val="24"/>
          <w:szCs w:val="24"/>
        </w:rPr>
      </w:pPr>
    </w:p>
    <w:p w14:paraId="5AB49738" w14:textId="1791B049" w:rsidR="008339E9" w:rsidRPr="006E40C6" w:rsidRDefault="00F3166B" w:rsidP="008339E9">
      <w:pPr>
        <w:spacing w:after="0" w:line="480" w:lineRule="auto"/>
        <w:jc w:val="both"/>
        <w:rPr>
          <w:rFonts w:ascii="Times New Roman" w:hAnsi="Times New Roman" w:cs="Times New Roman"/>
          <w:sz w:val="24"/>
          <w:szCs w:val="24"/>
        </w:rPr>
      </w:pPr>
      <w:r w:rsidRPr="006E40C6">
        <w:rPr>
          <w:rFonts w:ascii="Times New Roman" w:hAnsi="Times New Roman" w:cs="Times New Roman"/>
          <w:b/>
          <w:sz w:val="24"/>
          <w:szCs w:val="24"/>
          <w:u w:val="single"/>
        </w:rPr>
        <w:t>SYNTHESIS</w:t>
      </w:r>
    </w:p>
    <w:p w14:paraId="1E0FE0BE" w14:textId="634A8999" w:rsidR="008339E9" w:rsidRPr="006E40C6" w:rsidRDefault="00164577" w:rsidP="00164577">
      <w:pPr>
        <w:tabs>
          <w:tab w:val="left" w:pos="1134"/>
        </w:tabs>
        <w:spacing w:after="0" w:line="480" w:lineRule="auto"/>
        <w:jc w:val="both"/>
        <w:rPr>
          <w:rFonts w:ascii="Times New Roman" w:hAnsi="Times New Roman" w:cs="Times New Roman"/>
          <w:sz w:val="24"/>
          <w:szCs w:val="24"/>
        </w:rPr>
      </w:pPr>
      <w:r w:rsidRPr="006E40C6">
        <w:rPr>
          <w:rFonts w:ascii="Times New Roman" w:hAnsi="Times New Roman" w:cs="Times New Roman"/>
          <w:sz w:val="24"/>
          <w:szCs w:val="24"/>
        </w:rPr>
        <w:tab/>
      </w:r>
      <w:r w:rsidR="00F3166B" w:rsidRPr="006E40C6">
        <w:rPr>
          <w:rFonts w:ascii="Times New Roman" w:hAnsi="Times New Roman" w:cs="Times New Roman"/>
          <w:sz w:val="24"/>
          <w:szCs w:val="24"/>
        </w:rPr>
        <w:t>I</w:t>
      </w:r>
      <w:r w:rsidR="00F06B96" w:rsidRPr="006E40C6">
        <w:rPr>
          <w:rFonts w:ascii="Times New Roman" w:hAnsi="Times New Roman" w:cs="Times New Roman"/>
          <w:sz w:val="24"/>
          <w:szCs w:val="24"/>
        </w:rPr>
        <w:t>t</w:t>
      </w:r>
      <w:r w:rsidR="00F3166B" w:rsidRPr="006E40C6">
        <w:rPr>
          <w:rFonts w:ascii="Times New Roman" w:hAnsi="Times New Roman" w:cs="Times New Roman"/>
          <w:sz w:val="24"/>
          <w:szCs w:val="24"/>
        </w:rPr>
        <w:t xml:space="preserve"> is apparent</w:t>
      </w:r>
      <w:r w:rsidR="00F06B96" w:rsidRPr="006E40C6">
        <w:rPr>
          <w:rFonts w:ascii="Times New Roman" w:hAnsi="Times New Roman" w:cs="Times New Roman"/>
          <w:sz w:val="24"/>
          <w:szCs w:val="24"/>
        </w:rPr>
        <w:t xml:space="preserve"> that the applicants’ cause of action did not meet the jurisdictional threshold </w:t>
      </w:r>
      <w:r w:rsidR="004C1365" w:rsidRPr="006E40C6">
        <w:rPr>
          <w:rFonts w:ascii="Times New Roman" w:hAnsi="Times New Roman" w:cs="Times New Roman"/>
          <w:sz w:val="24"/>
          <w:szCs w:val="24"/>
        </w:rPr>
        <w:t>embedded in</w:t>
      </w:r>
      <w:r w:rsidR="00F06B96" w:rsidRPr="006E40C6">
        <w:rPr>
          <w:rFonts w:ascii="Times New Roman" w:hAnsi="Times New Roman" w:cs="Times New Roman"/>
          <w:sz w:val="24"/>
          <w:szCs w:val="24"/>
        </w:rPr>
        <w:t xml:space="preserve"> r 70(2). The applicants’ appeal was dismissed by this Court for want of prosecution. </w:t>
      </w:r>
      <w:r w:rsidR="00F3166B" w:rsidRPr="006E40C6">
        <w:rPr>
          <w:rFonts w:ascii="Times New Roman" w:hAnsi="Times New Roman" w:cs="Times New Roman"/>
          <w:sz w:val="24"/>
          <w:szCs w:val="24"/>
        </w:rPr>
        <w:t>The applicants only uplifted the court order but did not have</w:t>
      </w:r>
      <w:r w:rsidR="00F06B96" w:rsidRPr="006E40C6">
        <w:rPr>
          <w:rFonts w:ascii="Times New Roman" w:hAnsi="Times New Roman" w:cs="Times New Roman"/>
          <w:sz w:val="24"/>
          <w:szCs w:val="24"/>
        </w:rPr>
        <w:t xml:space="preserve"> notification from the </w:t>
      </w:r>
      <w:r w:rsidR="00B85E19">
        <w:rPr>
          <w:rFonts w:ascii="Times New Roman" w:hAnsi="Times New Roman" w:cs="Times New Roman"/>
          <w:sz w:val="24"/>
          <w:szCs w:val="24"/>
        </w:rPr>
        <w:t>R</w:t>
      </w:r>
      <w:r w:rsidR="00F3166B" w:rsidRPr="006E40C6">
        <w:rPr>
          <w:rFonts w:ascii="Times New Roman" w:hAnsi="Times New Roman" w:cs="Times New Roman"/>
          <w:sz w:val="24"/>
          <w:szCs w:val="24"/>
        </w:rPr>
        <w:t xml:space="preserve">egistrar in terms of </w:t>
      </w:r>
      <w:proofErr w:type="spellStart"/>
      <w:r w:rsidR="00F3166B" w:rsidRPr="006E40C6">
        <w:rPr>
          <w:rFonts w:ascii="Times New Roman" w:hAnsi="Times New Roman" w:cs="Times New Roman"/>
          <w:sz w:val="24"/>
          <w:szCs w:val="24"/>
        </w:rPr>
        <w:t>subrule</w:t>
      </w:r>
      <w:proofErr w:type="spellEnd"/>
      <w:r w:rsidR="00F3166B" w:rsidRPr="006E40C6">
        <w:rPr>
          <w:rFonts w:ascii="Times New Roman" w:hAnsi="Times New Roman" w:cs="Times New Roman"/>
          <w:sz w:val="24"/>
          <w:szCs w:val="24"/>
        </w:rPr>
        <w:t> </w:t>
      </w:r>
      <w:r w:rsidR="00F06B96" w:rsidRPr="006E40C6">
        <w:rPr>
          <w:rFonts w:ascii="Times New Roman" w:hAnsi="Times New Roman" w:cs="Times New Roman"/>
          <w:sz w:val="24"/>
          <w:szCs w:val="24"/>
        </w:rPr>
        <w:t>(1)</w:t>
      </w:r>
      <w:r w:rsidR="00F3166B" w:rsidRPr="006E40C6">
        <w:rPr>
          <w:rFonts w:ascii="Times New Roman" w:hAnsi="Times New Roman" w:cs="Times New Roman"/>
          <w:sz w:val="24"/>
          <w:szCs w:val="24"/>
        </w:rPr>
        <w:t xml:space="preserve"> of r 70</w:t>
      </w:r>
      <w:r w:rsidR="00F06B96" w:rsidRPr="006E40C6">
        <w:rPr>
          <w:rFonts w:ascii="Times New Roman" w:hAnsi="Times New Roman" w:cs="Times New Roman"/>
          <w:sz w:val="24"/>
          <w:szCs w:val="24"/>
        </w:rPr>
        <w:t>, which would have entitle</w:t>
      </w:r>
      <w:r w:rsidR="00F3166B" w:rsidRPr="006E40C6">
        <w:rPr>
          <w:rFonts w:ascii="Times New Roman" w:hAnsi="Times New Roman" w:cs="Times New Roman"/>
          <w:sz w:val="24"/>
          <w:szCs w:val="24"/>
        </w:rPr>
        <w:t>d them to proceed in terms of r </w:t>
      </w:r>
      <w:r w:rsidR="00F06B96" w:rsidRPr="006E40C6">
        <w:rPr>
          <w:rFonts w:ascii="Times New Roman" w:hAnsi="Times New Roman" w:cs="Times New Roman"/>
          <w:sz w:val="24"/>
          <w:szCs w:val="24"/>
        </w:rPr>
        <w:t>70(2). Having el</w:t>
      </w:r>
      <w:r w:rsidR="00A93717" w:rsidRPr="006E40C6">
        <w:rPr>
          <w:rFonts w:ascii="Times New Roman" w:hAnsi="Times New Roman" w:cs="Times New Roman"/>
          <w:sz w:val="24"/>
          <w:szCs w:val="24"/>
        </w:rPr>
        <w:t>ected to proceed in terms of r </w:t>
      </w:r>
      <w:r w:rsidR="00F06B96" w:rsidRPr="006E40C6">
        <w:rPr>
          <w:rFonts w:ascii="Times New Roman" w:hAnsi="Times New Roman" w:cs="Times New Roman"/>
          <w:sz w:val="24"/>
          <w:szCs w:val="24"/>
        </w:rPr>
        <w:t>70(2)</w:t>
      </w:r>
      <w:r w:rsidR="00155F16" w:rsidRPr="006E40C6">
        <w:rPr>
          <w:rFonts w:ascii="Times New Roman" w:hAnsi="Times New Roman" w:cs="Times New Roman"/>
          <w:sz w:val="24"/>
          <w:szCs w:val="24"/>
        </w:rPr>
        <w:t xml:space="preserve"> in the absence of the </w:t>
      </w:r>
      <w:r w:rsidR="00B85E19">
        <w:rPr>
          <w:rFonts w:ascii="Times New Roman" w:hAnsi="Times New Roman" w:cs="Times New Roman"/>
          <w:sz w:val="24"/>
          <w:szCs w:val="24"/>
        </w:rPr>
        <w:t>R</w:t>
      </w:r>
      <w:r w:rsidR="00B92DF4" w:rsidRPr="006E40C6">
        <w:rPr>
          <w:rFonts w:ascii="Times New Roman" w:hAnsi="Times New Roman" w:cs="Times New Roman"/>
          <w:sz w:val="24"/>
          <w:szCs w:val="24"/>
        </w:rPr>
        <w:t xml:space="preserve">egistrar’s notification, the </w:t>
      </w:r>
      <w:r w:rsidR="00F06B96" w:rsidRPr="006E40C6">
        <w:rPr>
          <w:rFonts w:ascii="Times New Roman" w:hAnsi="Times New Roman" w:cs="Times New Roman"/>
          <w:sz w:val="24"/>
          <w:szCs w:val="24"/>
        </w:rPr>
        <w:t xml:space="preserve">applicants </w:t>
      </w:r>
      <w:r w:rsidR="00BB4A30" w:rsidRPr="006E40C6">
        <w:rPr>
          <w:rFonts w:ascii="Times New Roman" w:hAnsi="Times New Roman" w:cs="Times New Roman"/>
          <w:sz w:val="24"/>
          <w:szCs w:val="24"/>
        </w:rPr>
        <w:t>filed an incompetent application.  It</w:t>
      </w:r>
      <w:r w:rsidR="00E14C72">
        <w:rPr>
          <w:rFonts w:ascii="Times New Roman" w:hAnsi="Times New Roman" w:cs="Times New Roman"/>
          <w:sz w:val="24"/>
          <w:szCs w:val="24"/>
        </w:rPr>
        <w:t xml:space="preserve"> did not meet the remit of r 70 </w:t>
      </w:r>
      <w:r w:rsidR="00BB4A30" w:rsidRPr="006E40C6">
        <w:rPr>
          <w:rFonts w:ascii="Times New Roman" w:hAnsi="Times New Roman" w:cs="Times New Roman"/>
          <w:sz w:val="24"/>
          <w:szCs w:val="24"/>
        </w:rPr>
        <w:t>(2) and accordingly suffered still-birth.</w:t>
      </w:r>
      <w:r w:rsidR="00577456" w:rsidRPr="006E40C6">
        <w:rPr>
          <w:rFonts w:ascii="Times New Roman" w:hAnsi="Times New Roman" w:cs="Times New Roman"/>
          <w:sz w:val="24"/>
          <w:szCs w:val="24"/>
        </w:rPr>
        <w:t xml:space="preserve"> </w:t>
      </w:r>
    </w:p>
    <w:p w14:paraId="28DDFC39" w14:textId="6721D006" w:rsidR="00664B54" w:rsidRPr="006E40C6" w:rsidRDefault="00664B54" w:rsidP="00F9259F">
      <w:pPr>
        <w:spacing w:after="0" w:line="480" w:lineRule="auto"/>
        <w:jc w:val="both"/>
        <w:rPr>
          <w:rFonts w:ascii="Times New Roman" w:hAnsi="Times New Roman" w:cs="Times New Roman"/>
          <w:sz w:val="24"/>
          <w:szCs w:val="24"/>
        </w:rPr>
      </w:pPr>
    </w:p>
    <w:p w14:paraId="173674A9" w14:textId="532BCE49" w:rsidR="00664B54" w:rsidRPr="006E40C6" w:rsidRDefault="00C30296" w:rsidP="00097937">
      <w:pPr>
        <w:tabs>
          <w:tab w:val="left" w:pos="1134"/>
        </w:tabs>
        <w:spacing w:after="0" w:line="480" w:lineRule="auto"/>
        <w:ind w:firstLine="1134"/>
        <w:jc w:val="both"/>
        <w:rPr>
          <w:rFonts w:ascii="Times New Roman" w:hAnsi="Times New Roman" w:cs="Times New Roman"/>
          <w:sz w:val="24"/>
          <w:szCs w:val="24"/>
        </w:rPr>
      </w:pPr>
      <w:r w:rsidRPr="006E40C6">
        <w:rPr>
          <w:rFonts w:ascii="Times New Roman" w:hAnsi="Times New Roman" w:cs="Times New Roman"/>
          <w:sz w:val="24"/>
          <w:szCs w:val="24"/>
        </w:rPr>
        <w:lastRenderedPageBreak/>
        <w:t>S</w:t>
      </w:r>
      <w:r w:rsidR="00782471" w:rsidRPr="006E40C6">
        <w:rPr>
          <w:rFonts w:ascii="Times New Roman" w:hAnsi="Times New Roman" w:cs="Times New Roman"/>
          <w:sz w:val="24"/>
          <w:szCs w:val="24"/>
        </w:rPr>
        <w:t>ubstantively, t</w:t>
      </w:r>
      <w:r w:rsidR="00664B54" w:rsidRPr="006E40C6">
        <w:rPr>
          <w:rFonts w:ascii="Times New Roman" w:hAnsi="Times New Roman" w:cs="Times New Roman"/>
          <w:sz w:val="24"/>
          <w:szCs w:val="24"/>
        </w:rPr>
        <w:t xml:space="preserve">here was no jurisdictional basis upon which </w:t>
      </w:r>
      <w:r w:rsidR="00EB60F6" w:rsidRPr="006E40C6">
        <w:rPr>
          <w:rFonts w:ascii="Times New Roman" w:hAnsi="Times New Roman" w:cs="Times New Roman"/>
          <w:sz w:val="24"/>
          <w:szCs w:val="24"/>
        </w:rPr>
        <w:t xml:space="preserve">I, as </w:t>
      </w:r>
      <w:r w:rsidR="00664B54" w:rsidRPr="006E40C6">
        <w:rPr>
          <w:rFonts w:ascii="Times New Roman" w:hAnsi="Times New Roman" w:cs="Times New Roman"/>
          <w:sz w:val="24"/>
          <w:szCs w:val="24"/>
        </w:rPr>
        <w:t xml:space="preserve">a single Judge sitting in chambers, </w:t>
      </w:r>
      <w:r w:rsidR="00EB60F6" w:rsidRPr="006E40C6">
        <w:rPr>
          <w:rFonts w:ascii="Times New Roman" w:hAnsi="Times New Roman" w:cs="Times New Roman"/>
          <w:sz w:val="24"/>
          <w:szCs w:val="24"/>
        </w:rPr>
        <w:t>could</w:t>
      </w:r>
      <w:r w:rsidR="00664B54" w:rsidRPr="006E40C6">
        <w:rPr>
          <w:rFonts w:ascii="Times New Roman" w:hAnsi="Times New Roman" w:cs="Times New Roman"/>
          <w:sz w:val="24"/>
          <w:szCs w:val="24"/>
        </w:rPr>
        <w:t xml:space="preserve"> reinstate a civil appeal that was dismissed </w:t>
      </w:r>
      <w:r w:rsidR="006A15CC">
        <w:rPr>
          <w:rFonts w:ascii="Times New Roman" w:hAnsi="Times New Roman" w:cs="Times New Roman"/>
          <w:sz w:val="24"/>
          <w:szCs w:val="24"/>
        </w:rPr>
        <w:t>by the full c</w:t>
      </w:r>
      <w:r w:rsidR="00EB60F6" w:rsidRPr="006E40C6">
        <w:rPr>
          <w:rFonts w:ascii="Times New Roman" w:hAnsi="Times New Roman" w:cs="Times New Roman"/>
          <w:sz w:val="24"/>
          <w:szCs w:val="24"/>
        </w:rPr>
        <w:t>ourt</w:t>
      </w:r>
      <w:r w:rsidR="00664B54" w:rsidRPr="006E40C6">
        <w:rPr>
          <w:rFonts w:ascii="Times New Roman" w:hAnsi="Times New Roman" w:cs="Times New Roman"/>
          <w:sz w:val="24"/>
          <w:szCs w:val="24"/>
        </w:rPr>
        <w:t>. In any event, the applicant</w:t>
      </w:r>
      <w:r w:rsidR="00782471" w:rsidRPr="006E40C6">
        <w:rPr>
          <w:rFonts w:ascii="Times New Roman" w:hAnsi="Times New Roman" w:cs="Times New Roman"/>
          <w:sz w:val="24"/>
          <w:szCs w:val="24"/>
        </w:rPr>
        <w:t>s</w:t>
      </w:r>
      <w:r w:rsidR="00664B54" w:rsidRPr="006E40C6">
        <w:rPr>
          <w:rFonts w:ascii="Times New Roman" w:hAnsi="Times New Roman" w:cs="Times New Roman"/>
          <w:sz w:val="24"/>
          <w:szCs w:val="24"/>
        </w:rPr>
        <w:t xml:space="preserve"> </w:t>
      </w:r>
      <w:r w:rsidR="00782471" w:rsidRPr="006E40C6">
        <w:rPr>
          <w:rFonts w:ascii="Times New Roman" w:hAnsi="Times New Roman" w:cs="Times New Roman"/>
          <w:sz w:val="24"/>
          <w:szCs w:val="24"/>
        </w:rPr>
        <w:t>had</w:t>
      </w:r>
      <w:r w:rsidR="00664B54" w:rsidRPr="006E40C6">
        <w:rPr>
          <w:rFonts w:ascii="Times New Roman" w:hAnsi="Times New Roman" w:cs="Times New Roman"/>
          <w:sz w:val="24"/>
          <w:szCs w:val="24"/>
        </w:rPr>
        <w:t xml:space="preserve"> not suggested any basis for doing so. In the circumstances, </w:t>
      </w:r>
      <w:r w:rsidR="00A50415" w:rsidRPr="006E40C6">
        <w:rPr>
          <w:rFonts w:ascii="Times New Roman" w:hAnsi="Times New Roman" w:cs="Times New Roman"/>
          <w:sz w:val="24"/>
          <w:szCs w:val="24"/>
        </w:rPr>
        <w:t xml:space="preserve">the application </w:t>
      </w:r>
      <w:r w:rsidRPr="006E40C6">
        <w:rPr>
          <w:rFonts w:ascii="Times New Roman" w:hAnsi="Times New Roman" w:cs="Times New Roman"/>
          <w:sz w:val="24"/>
          <w:szCs w:val="24"/>
        </w:rPr>
        <w:t>suffered the fate of all such applications.</w:t>
      </w:r>
      <w:r w:rsidR="00A50415" w:rsidRPr="006E40C6">
        <w:rPr>
          <w:rFonts w:ascii="Times New Roman" w:hAnsi="Times New Roman" w:cs="Times New Roman"/>
          <w:sz w:val="24"/>
          <w:szCs w:val="24"/>
        </w:rPr>
        <w:t xml:space="preserve"> </w:t>
      </w:r>
      <w:r w:rsidRPr="006E40C6">
        <w:rPr>
          <w:rFonts w:ascii="Times New Roman" w:hAnsi="Times New Roman" w:cs="Times New Roman"/>
          <w:sz w:val="24"/>
          <w:szCs w:val="24"/>
        </w:rPr>
        <w:t>It</w:t>
      </w:r>
      <w:r w:rsidR="00A50415" w:rsidRPr="006E40C6">
        <w:rPr>
          <w:rFonts w:ascii="Times New Roman" w:hAnsi="Times New Roman" w:cs="Times New Roman"/>
          <w:sz w:val="24"/>
          <w:szCs w:val="24"/>
        </w:rPr>
        <w:t xml:space="preserve"> stood to be struck off the roll </w:t>
      </w:r>
      <w:r w:rsidRPr="006E40C6">
        <w:rPr>
          <w:rFonts w:ascii="Times New Roman" w:hAnsi="Times New Roman" w:cs="Times New Roman"/>
          <w:sz w:val="24"/>
          <w:szCs w:val="24"/>
        </w:rPr>
        <w:t xml:space="preserve">by reason that </w:t>
      </w:r>
      <w:r w:rsidR="00E14C72">
        <w:rPr>
          <w:rFonts w:ascii="Times New Roman" w:hAnsi="Times New Roman" w:cs="Times New Roman"/>
          <w:sz w:val="24"/>
          <w:szCs w:val="24"/>
        </w:rPr>
        <w:t xml:space="preserve">it was </w:t>
      </w:r>
      <w:r w:rsidR="00A50415" w:rsidRPr="006E40C6">
        <w:rPr>
          <w:rFonts w:ascii="Times New Roman" w:hAnsi="Times New Roman" w:cs="Times New Roman"/>
          <w:sz w:val="24"/>
          <w:szCs w:val="24"/>
        </w:rPr>
        <w:t>improperly made</w:t>
      </w:r>
      <w:r w:rsidR="00664B54" w:rsidRPr="006E40C6">
        <w:rPr>
          <w:rFonts w:ascii="Times New Roman" w:hAnsi="Times New Roman" w:cs="Times New Roman"/>
          <w:sz w:val="24"/>
          <w:szCs w:val="24"/>
        </w:rPr>
        <w:t>.</w:t>
      </w:r>
    </w:p>
    <w:p w14:paraId="622DA41A" w14:textId="77777777" w:rsidR="008339E9" w:rsidRPr="006E40C6" w:rsidRDefault="008339E9" w:rsidP="008339E9">
      <w:pPr>
        <w:spacing w:after="0" w:line="480" w:lineRule="auto"/>
        <w:jc w:val="both"/>
        <w:rPr>
          <w:rFonts w:ascii="Times New Roman" w:hAnsi="Times New Roman" w:cs="Times New Roman"/>
          <w:sz w:val="24"/>
          <w:szCs w:val="24"/>
        </w:rPr>
      </w:pPr>
    </w:p>
    <w:p w14:paraId="0BFD5370" w14:textId="77777777" w:rsidR="008339E9" w:rsidRPr="006E40C6" w:rsidRDefault="008339E9" w:rsidP="008339E9">
      <w:pPr>
        <w:spacing w:after="0" w:line="480" w:lineRule="auto"/>
        <w:jc w:val="both"/>
        <w:rPr>
          <w:rFonts w:ascii="Times New Roman" w:hAnsi="Times New Roman" w:cs="Times New Roman"/>
          <w:sz w:val="24"/>
          <w:szCs w:val="24"/>
        </w:rPr>
      </w:pPr>
      <w:r w:rsidRPr="006E40C6">
        <w:rPr>
          <w:rFonts w:ascii="Times New Roman" w:hAnsi="Times New Roman" w:cs="Times New Roman"/>
          <w:b/>
          <w:sz w:val="24"/>
          <w:szCs w:val="24"/>
          <w:u w:val="single"/>
        </w:rPr>
        <w:t>DISPOSITION</w:t>
      </w:r>
    </w:p>
    <w:p w14:paraId="12F4846F" w14:textId="31178B53" w:rsidR="008339E9" w:rsidRPr="006E40C6" w:rsidRDefault="00164577" w:rsidP="00164577">
      <w:pPr>
        <w:tabs>
          <w:tab w:val="left" w:pos="1134"/>
        </w:tabs>
        <w:spacing w:after="0" w:line="480" w:lineRule="auto"/>
        <w:jc w:val="both"/>
        <w:rPr>
          <w:rFonts w:ascii="Times New Roman" w:hAnsi="Times New Roman" w:cs="Times New Roman"/>
          <w:sz w:val="24"/>
          <w:szCs w:val="24"/>
        </w:rPr>
      </w:pPr>
      <w:r w:rsidRPr="006E40C6">
        <w:rPr>
          <w:rFonts w:ascii="Times New Roman" w:hAnsi="Times New Roman" w:cs="Times New Roman"/>
          <w:sz w:val="24"/>
          <w:szCs w:val="24"/>
        </w:rPr>
        <w:tab/>
      </w:r>
      <w:r w:rsidR="008339E9" w:rsidRPr="006E40C6">
        <w:rPr>
          <w:rFonts w:ascii="Times New Roman" w:hAnsi="Times New Roman" w:cs="Times New Roman"/>
          <w:sz w:val="24"/>
          <w:szCs w:val="24"/>
        </w:rPr>
        <w:t>The applicant</w:t>
      </w:r>
      <w:r w:rsidR="008E1824" w:rsidRPr="006E40C6">
        <w:rPr>
          <w:rFonts w:ascii="Times New Roman" w:hAnsi="Times New Roman" w:cs="Times New Roman"/>
          <w:sz w:val="24"/>
          <w:szCs w:val="24"/>
        </w:rPr>
        <w:t>s</w:t>
      </w:r>
      <w:r w:rsidR="008339E9" w:rsidRPr="006E40C6">
        <w:rPr>
          <w:rFonts w:ascii="Times New Roman" w:hAnsi="Times New Roman" w:cs="Times New Roman"/>
          <w:sz w:val="24"/>
          <w:szCs w:val="24"/>
        </w:rPr>
        <w:t xml:space="preserve"> </w:t>
      </w:r>
      <w:r w:rsidR="008E1824" w:rsidRPr="006E40C6">
        <w:rPr>
          <w:rFonts w:ascii="Times New Roman" w:hAnsi="Times New Roman" w:cs="Times New Roman"/>
          <w:sz w:val="24"/>
          <w:szCs w:val="24"/>
        </w:rPr>
        <w:t>failed to demonstrate that the</w:t>
      </w:r>
      <w:r w:rsidR="00A50415" w:rsidRPr="006E40C6">
        <w:rPr>
          <w:rFonts w:ascii="Times New Roman" w:hAnsi="Times New Roman" w:cs="Times New Roman"/>
          <w:sz w:val="24"/>
          <w:szCs w:val="24"/>
        </w:rPr>
        <w:t xml:space="preserve">y could approach this Court for the reinstatement of an appeal that was dismissed by the full Court in terms of r 70(2). </w:t>
      </w:r>
      <w:r w:rsidR="0025775D" w:rsidRPr="006E40C6">
        <w:rPr>
          <w:rFonts w:ascii="Times New Roman" w:hAnsi="Times New Roman" w:cs="Times New Roman"/>
          <w:sz w:val="24"/>
          <w:szCs w:val="24"/>
        </w:rPr>
        <w:t>In addition</w:t>
      </w:r>
      <w:r w:rsidR="00245B7D" w:rsidRPr="006E40C6">
        <w:rPr>
          <w:rFonts w:ascii="Times New Roman" w:hAnsi="Times New Roman" w:cs="Times New Roman"/>
          <w:sz w:val="24"/>
          <w:szCs w:val="24"/>
        </w:rPr>
        <w:t>, there was no basis upon which I could order the reinstatement of an ap</w:t>
      </w:r>
      <w:r w:rsidR="006A15CC">
        <w:rPr>
          <w:rFonts w:ascii="Times New Roman" w:hAnsi="Times New Roman" w:cs="Times New Roman"/>
          <w:sz w:val="24"/>
          <w:szCs w:val="24"/>
        </w:rPr>
        <w:t>peal that was dismissed by the c</w:t>
      </w:r>
      <w:r w:rsidR="00245B7D" w:rsidRPr="006E40C6">
        <w:rPr>
          <w:rFonts w:ascii="Times New Roman" w:hAnsi="Times New Roman" w:cs="Times New Roman"/>
          <w:sz w:val="24"/>
          <w:szCs w:val="24"/>
        </w:rPr>
        <w:t>ourt for want of prosecution.</w:t>
      </w:r>
    </w:p>
    <w:p w14:paraId="571FCF40" w14:textId="77777777" w:rsidR="00D77B38" w:rsidRPr="006E40C6" w:rsidRDefault="00D77B38" w:rsidP="00F9259F">
      <w:pPr>
        <w:spacing w:after="0" w:line="480" w:lineRule="auto"/>
        <w:jc w:val="both"/>
        <w:rPr>
          <w:rFonts w:ascii="Times New Roman" w:hAnsi="Times New Roman" w:cs="Times New Roman"/>
          <w:sz w:val="24"/>
          <w:szCs w:val="24"/>
        </w:rPr>
      </w:pPr>
    </w:p>
    <w:p w14:paraId="34EDDDD8" w14:textId="52D80195" w:rsidR="00D77B38" w:rsidRPr="006E40C6" w:rsidRDefault="00D77B38" w:rsidP="00164577">
      <w:pPr>
        <w:spacing w:after="0" w:line="480" w:lineRule="auto"/>
        <w:ind w:firstLine="1134"/>
        <w:jc w:val="both"/>
        <w:rPr>
          <w:rFonts w:ascii="Times New Roman" w:hAnsi="Times New Roman" w:cs="Times New Roman"/>
          <w:sz w:val="24"/>
          <w:szCs w:val="24"/>
        </w:rPr>
      </w:pPr>
      <w:r w:rsidRPr="006E40C6">
        <w:rPr>
          <w:rFonts w:ascii="Times New Roman" w:hAnsi="Times New Roman" w:cs="Times New Roman"/>
          <w:sz w:val="24"/>
          <w:szCs w:val="24"/>
        </w:rPr>
        <w:t>It is for the above reasons that I made the order set out at the outset of this judgment.</w:t>
      </w:r>
    </w:p>
    <w:p w14:paraId="35763167" w14:textId="65A4C69A" w:rsidR="008339E9" w:rsidRPr="006E40C6" w:rsidRDefault="008339E9" w:rsidP="008339E9">
      <w:pPr>
        <w:spacing w:after="0" w:line="480" w:lineRule="auto"/>
        <w:jc w:val="both"/>
        <w:rPr>
          <w:rFonts w:ascii="Times New Roman" w:hAnsi="Times New Roman" w:cs="Times New Roman"/>
          <w:sz w:val="24"/>
          <w:szCs w:val="24"/>
        </w:rPr>
      </w:pPr>
    </w:p>
    <w:p w14:paraId="1251FAB0" w14:textId="77777777" w:rsidR="008339E9" w:rsidRDefault="008339E9" w:rsidP="008339E9">
      <w:pPr>
        <w:spacing w:after="0" w:line="480" w:lineRule="auto"/>
        <w:jc w:val="both"/>
        <w:rPr>
          <w:rFonts w:ascii="Times New Roman" w:hAnsi="Times New Roman" w:cs="Times New Roman"/>
          <w:sz w:val="24"/>
          <w:szCs w:val="24"/>
        </w:rPr>
      </w:pPr>
    </w:p>
    <w:p w14:paraId="133F4824" w14:textId="77777777" w:rsidR="00097937" w:rsidRPr="006E40C6" w:rsidRDefault="00097937" w:rsidP="008339E9">
      <w:pPr>
        <w:spacing w:after="0" w:line="480" w:lineRule="auto"/>
        <w:jc w:val="both"/>
        <w:rPr>
          <w:rFonts w:ascii="Times New Roman" w:hAnsi="Times New Roman" w:cs="Times New Roman"/>
          <w:sz w:val="24"/>
          <w:szCs w:val="24"/>
        </w:rPr>
      </w:pPr>
      <w:bookmarkStart w:id="0" w:name="_GoBack"/>
      <w:bookmarkEnd w:id="0"/>
    </w:p>
    <w:p w14:paraId="6FA09508" w14:textId="7A5F658A" w:rsidR="008339E9" w:rsidRDefault="00D24060" w:rsidP="006C64FE">
      <w:pPr>
        <w:spacing w:after="0" w:line="480" w:lineRule="auto"/>
        <w:jc w:val="both"/>
        <w:rPr>
          <w:rFonts w:ascii="Times New Roman" w:hAnsi="Times New Roman" w:cs="Times New Roman"/>
          <w:sz w:val="24"/>
          <w:szCs w:val="24"/>
        </w:rPr>
      </w:pPr>
      <w:r w:rsidRPr="006E40C6">
        <w:rPr>
          <w:rFonts w:ascii="Times New Roman" w:hAnsi="Times New Roman" w:cs="Times New Roman"/>
          <w:i/>
          <w:sz w:val="24"/>
          <w:szCs w:val="24"/>
        </w:rPr>
        <w:t xml:space="preserve">J. </w:t>
      </w:r>
      <w:proofErr w:type="spellStart"/>
      <w:r w:rsidRPr="006E40C6">
        <w:rPr>
          <w:rFonts w:ascii="Times New Roman" w:hAnsi="Times New Roman" w:cs="Times New Roman"/>
          <w:i/>
          <w:sz w:val="24"/>
          <w:szCs w:val="24"/>
        </w:rPr>
        <w:t>Mambara</w:t>
      </w:r>
      <w:proofErr w:type="spellEnd"/>
      <w:r w:rsidRPr="006E40C6">
        <w:rPr>
          <w:rFonts w:ascii="Times New Roman" w:hAnsi="Times New Roman" w:cs="Times New Roman"/>
          <w:i/>
          <w:sz w:val="24"/>
          <w:szCs w:val="24"/>
        </w:rPr>
        <w:t xml:space="preserve"> &amp; Partners</w:t>
      </w:r>
      <w:r w:rsidR="008339E9" w:rsidRPr="006E40C6">
        <w:rPr>
          <w:rFonts w:ascii="Times New Roman" w:hAnsi="Times New Roman" w:cs="Times New Roman"/>
          <w:sz w:val="24"/>
          <w:szCs w:val="24"/>
        </w:rPr>
        <w:t>, applicants</w:t>
      </w:r>
      <w:r w:rsidRPr="006E40C6">
        <w:rPr>
          <w:rFonts w:ascii="Times New Roman" w:hAnsi="Times New Roman" w:cs="Times New Roman"/>
          <w:sz w:val="24"/>
          <w:szCs w:val="24"/>
        </w:rPr>
        <w:t>’</w:t>
      </w:r>
      <w:r w:rsidR="008339E9" w:rsidRPr="006E40C6">
        <w:rPr>
          <w:rFonts w:ascii="Times New Roman" w:hAnsi="Times New Roman" w:cs="Times New Roman"/>
          <w:sz w:val="24"/>
          <w:szCs w:val="24"/>
        </w:rPr>
        <w:t xml:space="preserve"> legal practitioners</w:t>
      </w:r>
    </w:p>
    <w:p w14:paraId="1D978C8D" w14:textId="0A0F7260" w:rsidR="00710F9D" w:rsidRPr="006E40C6" w:rsidRDefault="00710F9D" w:rsidP="006C64FE">
      <w:pPr>
        <w:spacing w:after="0" w:line="480" w:lineRule="auto"/>
        <w:jc w:val="both"/>
        <w:rPr>
          <w:rFonts w:ascii="Times New Roman" w:hAnsi="Times New Roman" w:cs="Times New Roman"/>
          <w:sz w:val="24"/>
          <w:szCs w:val="24"/>
        </w:rPr>
      </w:pPr>
      <w:proofErr w:type="spellStart"/>
      <w:r w:rsidRPr="00710F9D">
        <w:rPr>
          <w:rFonts w:ascii="Times New Roman" w:hAnsi="Times New Roman" w:cs="Times New Roman"/>
          <w:i/>
          <w:sz w:val="24"/>
          <w:szCs w:val="24"/>
        </w:rPr>
        <w:t>Coghlan</w:t>
      </w:r>
      <w:proofErr w:type="spellEnd"/>
      <w:r w:rsidRPr="00710F9D">
        <w:rPr>
          <w:rFonts w:ascii="Times New Roman" w:hAnsi="Times New Roman" w:cs="Times New Roman"/>
          <w:i/>
          <w:sz w:val="24"/>
          <w:szCs w:val="24"/>
        </w:rPr>
        <w:t xml:space="preserve"> </w:t>
      </w:r>
      <w:r w:rsidR="00997AD9">
        <w:rPr>
          <w:rFonts w:ascii="Times New Roman" w:hAnsi="Times New Roman" w:cs="Times New Roman"/>
          <w:i/>
          <w:sz w:val="24"/>
          <w:szCs w:val="24"/>
        </w:rPr>
        <w:t xml:space="preserve">&amp; </w:t>
      </w:r>
      <w:r w:rsidRPr="00710F9D">
        <w:rPr>
          <w:rFonts w:ascii="Times New Roman" w:hAnsi="Times New Roman" w:cs="Times New Roman"/>
          <w:i/>
          <w:sz w:val="24"/>
          <w:szCs w:val="24"/>
        </w:rPr>
        <w:t>Welsh</w:t>
      </w:r>
      <w:r>
        <w:rPr>
          <w:rFonts w:ascii="Times New Roman" w:hAnsi="Times New Roman" w:cs="Times New Roman"/>
          <w:sz w:val="24"/>
          <w:szCs w:val="24"/>
        </w:rPr>
        <w:t>, respondent’s legal practitioners</w:t>
      </w:r>
    </w:p>
    <w:sectPr w:rsidR="00710F9D" w:rsidRPr="006E40C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2E3E8" w14:textId="77777777" w:rsidR="00653FD3" w:rsidRDefault="00653FD3" w:rsidP="008339E9">
      <w:pPr>
        <w:spacing w:after="0" w:line="240" w:lineRule="auto"/>
      </w:pPr>
      <w:r>
        <w:separator/>
      </w:r>
    </w:p>
  </w:endnote>
  <w:endnote w:type="continuationSeparator" w:id="0">
    <w:p w14:paraId="55F47412" w14:textId="77777777" w:rsidR="00653FD3" w:rsidRDefault="00653FD3" w:rsidP="00833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183BE" w14:textId="77777777" w:rsidR="00653FD3" w:rsidRDefault="00653FD3" w:rsidP="008339E9">
      <w:pPr>
        <w:spacing w:after="0" w:line="240" w:lineRule="auto"/>
      </w:pPr>
      <w:r>
        <w:separator/>
      </w:r>
    </w:p>
  </w:footnote>
  <w:footnote w:type="continuationSeparator" w:id="0">
    <w:p w14:paraId="03E5359C" w14:textId="77777777" w:rsidR="00653FD3" w:rsidRDefault="00653FD3" w:rsidP="008339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F341C" w14:textId="72F06672" w:rsidR="00B43B9C" w:rsidRDefault="000620DB">
    <w:pPr>
      <w:pStyle w:val="Header"/>
    </w:pPr>
    <w:r>
      <w:rPr>
        <w:noProof/>
        <w:lang w:val="en-ZW" w:eastAsia="en-ZW"/>
      </w:rPr>
      <mc:AlternateContent>
        <mc:Choice Requires="wps">
          <w:drawing>
            <wp:anchor distT="0" distB="0" distL="114300" distR="114300" simplePos="0" relativeHeight="251660288" behindDoc="0" locked="0" layoutInCell="0" allowOverlap="1" wp14:anchorId="7ECD4A3A" wp14:editId="24A58C62">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A50AA" w14:textId="0AAFB726" w:rsidR="00B43B9C" w:rsidRPr="006E40C6" w:rsidRDefault="000620DB">
                          <w:pPr>
                            <w:spacing w:after="0" w:line="240" w:lineRule="auto"/>
                            <w:jc w:val="right"/>
                            <w:rPr>
                              <w:rFonts w:ascii="Times New Roman" w:hAnsi="Times New Roman" w:cs="Times New Roman"/>
                              <w:noProof/>
                              <w:sz w:val="24"/>
                              <w:szCs w:val="24"/>
                            </w:rPr>
                          </w:pPr>
                          <w:r w:rsidRPr="006E40C6">
                            <w:rPr>
                              <w:rFonts w:ascii="Times New Roman" w:hAnsi="Times New Roman" w:cs="Times New Roman"/>
                              <w:noProof/>
                              <w:sz w:val="24"/>
                              <w:szCs w:val="24"/>
                            </w:rPr>
                            <w:t xml:space="preserve">Judgment No. SC </w:t>
                          </w:r>
                          <w:r w:rsidR="00F47069">
                            <w:rPr>
                              <w:rFonts w:ascii="Times New Roman" w:hAnsi="Times New Roman" w:cs="Times New Roman"/>
                              <w:noProof/>
                              <w:sz w:val="24"/>
                              <w:szCs w:val="24"/>
                            </w:rPr>
                            <w:t>117</w:t>
                          </w:r>
                          <w:r w:rsidRPr="006E40C6">
                            <w:rPr>
                              <w:rFonts w:ascii="Times New Roman" w:hAnsi="Times New Roman" w:cs="Times New Roman"/>
                              <w:noProof/>
                              <w:sz w:val="24"/>
                              <w:szCs w:val="24"/>
                            </w:rPr>
                            <w:t>/</w:t>
                          </w:r>
                          <w:r w:rsidR="00F03067" w:rsidRPr="006E40C6">
                            <w:rPr>
                              <w:rFonts w:ascii="Times New Roman" w:hAnsi="Times New Roman" w:cs="Times New Roman"/>
                              <w:noProof/>
                              <w:sz w:val="24"/>
                              <w:szCs w:val="24"/>
                            </w:rPr>
                            <w:t>2</w:t>
                          </w:r>
                          <w:r w:rsidRPr="006E40C6">
                            <w:rPr>
                              <w:rFonts w:ascii="Times New Roman" w:hAnsi="Times New Roman" w:cs="Times New Roman"/>
                              <w:noProof/>
                              <w:sz w:val="24"/>
                              <w:szCs w:val="24"/>
                            </w:rPr>
                            <w:t>2</w:t>
                          </w:r>
                        </w:p>
                        <w:p w14:paraId="59D5446D" w14:textId="6FA0F04E" w:rsidR="00B43B9C" w:rsidRPr="006E40C6" w:rsidRDefault="000620DB">
                          <w:pPr>
                            <w:spacing w:after="0" w:line="240" w:lineRule="auto"/>
                            <w:jc w:val="right"/>
                            <w:rPr>
                              <w:rFonts w:ascii="Times New Roman" w:hAnsi="Times New Roman" w:cs="Times New Roman"/>
                              <w:noProof/>
                              <w:sz w:val="24"/>
                              <w:szCs w:val="24"/>
                            </w:rPr>
                          </w:pPr>
                          <w:r w:rsidRPr="006E40C6">
                            <w:rPr>
                              <w:rFonts w:ascii="Times New Roman" w:hAnsi="Times New Roman" w:cs="Times New Roman"/>
                              <w:noProof/>
                              <w:sz w:val="24"/>
                              <w:szCs w:val="24"/>
                            </w:rPr>
                            <w:t xml:space="preserve">Chamber Application No. SC </w:t>
                          </w:r>
                          <w:r w:rsidR="006951CE" w:rsidRPr="006E40C6">
                            <w:rPr>
                              <w:rFonts w:ascii="Times New Roman" w:hAnsi="Times New Roman" w:cs="Times New Roman"/>
                              <w:noProof/>
                              <w:sz w:val="24"/>
                              <w:szCs w:val="24"/>
                            </w:rPr>
                            <w:t>415</w:t>
                          </w:r>
                          <w:r w:rsidRPr="006E40C6">
                            <w:rPr>
                              <w:rFonts w:ascii="Times New Roman" w:hAnsi="Times New Roman" w:cs="Times New Roman"/>
                              <w:noProof/>
                              <w:sz w:val="24"/>
                              <w:szCs w:val="24"/>
                            </w:rPr>
                            <w:t>/</w:t>
                          </w:r>
                          <w:r w:rsidR="006951CE" w:rsidRPr="006E40C6">
                            <w:rPr>
                              <w:rFonts w:ascii="Times New Roman" w:hAnsi="Times New Roman" w:cs="Times New Roman"/>
                              <w:noProof/>
                              <w:sz w:val="24"/>
                              <w:szCs w:val="24"/>
                            </w:rPr>
                            <w:t>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ECD4A3A"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2E5A50AA" w14:textId="0AAFB726" w:rsidR="00B43B9C" w:rsidRPr="006E40C6" w:rsidRDefault="000620DB">
                    <w:pPr>
                      <w:spacing w:after="0" w:line="240" w:lineRule="auto"/>
                      <w:jc w:val="right"/>
                      <w:rPr>
                        <w:rFonts w:ascii="Times New Roman" w:hAnsi="Times New Roman" w:cs="Times New Roman"/>
                        <w:noProof/>
                        <w:sz w:val="24"/>
                        <w:szCs w:val="24"/>
                      </w:rPr>
                    </w:pPr>
                    <w:r w:rsidRPr="006E40C6">
                      <w:rPr>
                        <w:rFonts w:ascii="Times New Roman" w:hAnsi="Times New Roman" w:cs="Times New Roman"/>
                        <w:noProof/>
                        <w:sz w:val="24"/>
                        <w:szCs w:val="24"/>
                      </w:rPr>
                      <w:t xml:space="preserve">Judgment No. SC </w:t>
                    </w:r>
                    <w:r w:rsidR="00F47069">
                      <w:rPr>
                        <w:rFonts w:ascii="Times New Roman" w:hAnsi="Times New Roman" w:cs="Times New Roman"/>
                        <w:noProof/>
                        <w:sz w:val="24"/>
                        <w:szCs w:val="24"/>
                      </w:rPr>
                      <w:t>117</w:t>
                    </w:r>
                    <w:r w:rsidRPr="006E40C6">
                      <w:rPr>
                        <w:rFonts w:ascii="Times New Roman" w:hAnsi="Times New Roman" w:cs="Times New Roman"/>
                        <w:noProof/>
                        <w:sz w:val="24"/>
                        <w:szCs w:val="24"/>
                      </w:rPr>
                      <w:t>/</w:t>
                    </w:r>
                    <w:r w:rsidR="00F03067" w:rsidRPr="006E40C6">
                      <w:rPr>
                        <w:rFonts w:ascii="Times New Roman" w:hAnsi="Times New Roman" w:cs="Times New Roman"/>
                        <w:noProof/>
                        <w:sz w:val="24"/>
                        <w:szCs w:val="24"/>
                      </w:rPr>
                      <w:t>2</w:t>
                    </w:r>
                    <w:r w:rsidRPr="006E40C6">
                      <w:rPr>
                        <w:rFonts w:ascii="Times New Roman" w:hAnsi="Times New Roman" w:cs="Times New Roman"/>
                        <w:noProof/>
                        <w:sz w:val="24"/>
                        <w:szCs w:val="24"/>
                      </w:rPr>
                      <w:t>2</w:t>
                    </w:r>
                  </w:p>
                  <w:p w14:paraId="59D5446D" w14:textId="6FA0F04E" w:rsidR="00B43B9C" w:rsidRPr="006E40C6" w:rsidRDefault="000620DB">
                    <w:pPr>
                      <w:spacing w:after="0" w:line="240" w:lineRule="auto"/>
                      <w:jc w:val="right"/>
                      <w:rPr>
                        <w:rFonts w:ascii="Times New Roman" w:hAnsi="Times New Roman" w:cs="Times New Roman"/>
                        <w:noProof/>
                        <w:sz w:val="24"/>
                        <w:szCs w:val="24"/>
                      </w:rPr>
                    </w:pPr>
                    <w:r w:rsidRPr="006E40C6">
                      <w:rPr>
                        <w:rFonts w:ascii="Times New Roman" w:hAnsi="Times New Roman" w:cs="Times New Roman"/>
                        <w:noProof/>
                        <w:sz w:val="24"/>
                        <w:szCs w:val="24"/>
                      </w:rPr>
                      <w:t xml:space="preserve">Chamber Application No. SC </w:t>
                    </w:r>
                    <w:r w:rsidR="006951CE" w:rsidRPr="006E40C6">
                      <w:rPr>
                        <w:rFonts w:ascii="Times New Roman" w:hAnsi="Times New Roman" w:cs="Times New Roman"/>
                        <w:noProof/>
                        <w:sz w:val="24"/>
                        <w:szCs w:val="24"/>
                      </w:rPr>
                      <w:t>415</w:t>
                    </w:r>
                    <w:r w:rsidRPr="006E40C6">
                      <w:rPr>
                        <w:rFonts w:ascii="Times New Roman" w:hAnsi="Times New Roman" w:cs="Times New Roman"/>
                        <w:noProof/>
                        <w:sz w:val="24"/>
                        <w:szCs w:val="24"/>
                      </w:rPr>
                      <w:t>/</w:t>
                    </w:r>
                    <w:r w:rsidR="006951CE" w:rsidRPr="006E40C6">
                      <w:rPr>
                        <w:rFonts w:ascii="Times New Roman" w:hAnsi="Times New Roman" w:cs="Times New Roman"/>
                        <w:noProof/>
                        <w:sz w:val="24"/>
                        <w:szCs w:val="24"/>
                      </w:rPr>
                      <w:t>22</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7E074212" wp14:editId="777EAEC3">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02A2A27E" w14:textId="77777777" w:rsidR="00B43B9C" w:rsidRDefault="000620DB">
                          <w:pPr>
                            <w:spacing w:after="0" w:line="240" w:lineRule="auto"/>
                            <w:rPr>
                              <w:color w:val="FFFFFF" w:themeColor="background1"/>
                            </w:rPr>
                          </w:pPr>
                          <w:r>
                            <w:fldChar w:fldCharType="begin"/>
                          </w:r>
                          <w:r>
                            <w:instrText xml:space="preserve"> PAGE   \* MERGEFORMAT </w:instrText>
                          </w:r>
                          <w:r>
                            <w:fldChar w:fldCharType="separate"/>
                          </w:r>
                          <w:r w:rsidR="00097937" w:rsidRPr="00097937">
                            <w:rPr>
                              <w:noProof/>
                              <w:color w:val="FFFFFF" w:themeColor="background1"/>
                            </w:rPr>
                            <w:t>6</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7E074212"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02A2A27E" w14:textId="77777777" w:rsidR="00B43B9C" w:rsidRDefault="000620DB">
                    <w:pPr>
                      <w:spacing w:after="0" w:line="240" w:lineRule="auto"/>
                      <w:rPr>
                        <w:color w:val="FFFFFF" w:themeColor="background1"/>
                      </w:rPr>
                    </w:pPr>
                    <w:r>
                      <w:fldChar w:fldCharType="begin"/>
                    </w:r>
                    <w:r>
                      <w:instrText xml:space="preserve"> PAGE   \* MERGEFORMAT </w:instrText>
                    </w:r>
                    <w:r>
                      <w:fldChar w:fldCharType="separate"/>
                    </w:r>
                    <w:r w:rsidR="00097937" w:rsidRPr="00097937">
                      <w:rPr>
                        <w:noProof/>
                        <w:color w:val="FFFFFF" w:themeColor="background1"/>
                      </w:rPr>
                      <w:t>6</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4D0"/>
    <w:multiLevelType w:val="hybridMultilevel"/>
    <w:tmpl w:val="898062CA"/>
    <w:lvl w:ilvl="0" w:tplc="30090017">
      <w:start w:val="1"/>
      <w:numFmt w:val="lowerLetter"/>
      <w:lvlText w:val="%1)"/>
      <w:lvlJc w:val="left"/>
      <w:pPr>
        <w:ind w:left="1429" w:hanging="360"/>
      </w:pPr>
    </w:lvl>
    <w:lvl w:ilvl="1" w:tplc="30090019" w:tentative="1">
      <w:start w:val="1"/>
      <w:numFmt w:val="lowerLetter"/>
      <w:lvlText w:val="%2."/>
      <w:lvlJc w:val="left"/>
      <w:pPr>
        <w:ind w:left="2149" w:hanging="360"/>
      </w:pPr>
    </w:lvl>
    <w:lvl w:ilvl="2" w:tplc="3009001B" w:tentative="1">
      <w:start w:val="1"/>
      <w:numFmt w:val="lowerRoman"/>
      <w:lvlText w:val="%3."/>
      <w:lvlJc w:val="right"/>
      <w:pPr>
        <w:ind w:left="2869" w:hanging="180"/>
      </w:pPr>
    </w:lvl>
    <w:lvl w:ilvl="3" w:tplc="3009000F" w:tentative="1">
      <w:start w:val="1"/>
      <w:numFmt w:val="decimal"/>
      <w:lvlText w:val="%4."/>
      <w:lvlJc w:val="left"/>
      <w:pPr>
        <w:ind w:left="3589" w:hanging="360"/>
      </w:pPr>
    </w:lvl>
    <w:lvl w:ilvl="4" w:tplc="30090019" w:tentative="1">
      <w:start w:val="1"/>
      <w:numFmt w:val="lowerLetter"/>
      <w:lvlText w:val="%5."/>
      <w:lvlJc w:val="left"/>
      <w:pPr>
        <w:ind w:left="4309" w:hanging="360"/>
      </w:pPr>
    </w:lvl>
    <w:lvl w:ilvl="5" w:tplc="3009001B" w:tentative="1">
      <w:start w:val="1"/>
      <w:numFmt w:val="lowerRoman"/>
      <w:lvlText w:val="%6."/>
      <w:lvlJc w:val="right"/>
      <w:pPr>
        <w:ind w:left="5029" w:hanging="180"/>
      </w:pPr>
    </w:lvl>
    <w:lvl w:ilvl="6" w:tplc="3009000F" w:tentative="1">
      <w:start w:val="1"/>
      <w:numFmt w:val="decimal"/>
      <w:lvlText w:val="%7."/>
      <w:lvlJc w:val="left"/>
      <w:pPr>
        <w:ind w:left="5749" w:hanging="360"/>
      </w:pPr>
    </w:lvl>
    <w:lvl w:ilvl="7" w:tplc="30090019" w:tentative="1">
      <w:start w:val="1"/>
      <w:numFmt w:val="lowerLetter"/>
      <w:lvlText w:val="%8."/>
      <w:lvlJc w:val="left"/>
      <w:pPr>
        <w:ind w:left="6469" w:hanging="360"/>
      </w:pPr>
    </w:lvl>
    <w:lvl w:ilvl="8" w:tplc="3009001B" w:tentative="1">
      <w:start w:val="1"/>
      <w:numFmt w:val="lowerRoman"/>
      <w:lvlText w:val="%9."/>
      <w:lvlJc w:val="right"/>
      <w:pPr>
        <w:ind w:left="7189" w:hanging="180"/>
      </w:pPr>
    </w:lvl>
  </w:abstractNum>
  <w:abstractNum w:abstractNumId="1" w15:restartNumberingAfterBreak="0">
    <w:nsid w:val="0C94470A"/>
    <w:multiLevelType w:val="hybridMultilevel"/>
    <w:tmpl w:val="A6B01602"/>
    <w:lvl w:ilvl="0" w:tplc="8A58F806">
      <w:start w:val="1"/>
      <w:numFmt w:val="lowerLetter"/>
      <w:lvlText w:val="(%1)"/>
      <w:lvlJc w:val="left"/>
      <w:pPr>
        <w:ind w:left="1789" w:hanging="720"/>
      </w:pPr>
      <w:rPr>
        <w:rFonts w:hint="default"/>
      </w:rPr>
    </w:lvl>
    <w:lvl w:ilvl="1" w:tplc="30090019" w:tentative="1">
      <w:start w:val="1"/>
      <w:numFmt w:val="lowerLetter"/>
      <w:lvlText w:val="%2."/>
      <w:lvlJc w:val="left"/>
      <w:pPr>
        <w:ind w:left="2149" w:hanging="360"/>
      </w:pPr>
    </w:lvl>
    <w:lvl w:ilvl="2" w:tplc="3009001B" w:tentative="1">
      <w:start w:val="1"/>
      <w:numFmt w:val="lowerRoman"/>
      <w:lvlText w:val="%3."/>
      <w:lvlJc w:val="right"/>
      <w:pPr>
        <w:ind w:left="2869" w:hanging="180"/>
      </w:pPr>
    </w:lvl>
    <w:lvl w:ilvl="3" w:tplc="3009000F" w:tentative="1">
      <w:start w:val="1"/>
      <w:numFmt w:val="decimal"/>
      <w:lvlText w:val="%4."/>
      <w:lvlJc w:val="left"/>
      <w:pPr>
        <w:ind w:left="3589" w:hanging="360"/>
      </w:pPr>
    </w:lvl>
    <w:lvl w:ilvl="4" w:tplc="30090019" w:tentative="1">
      <w:start w:val="1"/>
      <w:numFmt w:val="lowerLetter"/>
      <w:lvlText w:val="%5."/>
      <w:lvlJc w:val="left"/>
      <w:pPr>
        <w:ind w:left="4309" w:hanging="360"/>
      </w:pPr>
    </w:lvl>
    <w:lvl w:ilvl="5" w:tplc="3009001B" w:tentative="1">
      <w:start w:val="1"/>
      <w:numFmt w:val="lowerRoman"/>
      <w:lvlText w:val="%6."/>
      <w:lvlJc w:val="right"/>
      <w:pPr>
        <w:ind w:left="5029" w:hanging="180"/>
      </w:pPr>
    </w:lvl>
    <w:lvl w:ilvl="6" w:tplc="3009000F" w:tentative="1">
      <w:start w:val="1"/>
      <w:numFmt w:val="decimal"/>
      <w:lvlText w:val="%7."/>
      <w:lvlJc w:val="left"/>
      <w:pPr>
        <w:ind w:left="5749" w:hanging="360"/>
      </w:pPr>
    </w:lvl>
    <w:lvl w:ilvl="7" w:tplc="30090019" w:tentative="1">
      <w:start w:val="1"/>
      <w:numFmt w:val="lowerLetter"/>
      <w:lvlText w:val="%8."/>
      <w:lvlJc w:val="left"/>
      <w:pPr>
        <w:ind w:left="6469" w:hanging="360"/>
      </w:pPr>
    </w:lvl>
    <w:lvl w:ilvl="8" w:tplc="3009001B" w:tentative="1">
      <w:start w:val="1"/>
      <w:numFmt w:val="lowerRoman"/>
      <w:lvlText w:val="%9."/>
      <w:lvlJc w:val="right"/>
      <w:pPr>
        <w:ind w:left="7189" w:hanging="180"/>
      </w:pPr>
    </w:lvl>
  </w:abstractNum>
  <w:abstractNum w:abstractNumId="2" w15:restartNumberingAfterBreak="0">
    <w:nsid w:val="20410B13"/>
    <w:multiLevelType w:val="hybridMultilevel"/>
    <w:tmpl w:val="25C0AB0A"/>
    <w:lvl w:ilvl="0" w:tplc="30090017">
      <w:start w:val="1"/>
      <w:numFmt w:val="lowerLetter"/>
      <w:lvlText w:val="%1)"/>
      <w:lvlJc w:val="left"/>
      <w:pPr>
        <w:ind w:left="1713" w:hanging="360"/>
      </w:pPr>
    </w:lvl>
    <w:lvl w:ilvl="1" w:tplc="30090019" w:tentative="1">
      <w:start w:val="1"/>
      <w:numFmt w:val="lowerLetter"/>
      <w:lvlText w:val="%2."/>
      <w:lvlJc w:val="left"/>
      <w:pPr>
        <w:ind w:left="2433" w:hanging="360"/>
      </w:pPr>
    </w:lvl>
    <w:lvl w:ilvl="2" w:tplc="3009001B" w:tentative="1">
      <w:start w:val="1"/>
      <w:numFmt w:val="lowerRoman"/>
      <w:lvlText w:val="%3."/>
      <w:lvlJc w:val="right"/>
      <w:pPr>
        <w:ind w:left="3153" w:hanging="180"/>
      </w:pPr>
    </w:lvl>
    <w:lvl w:ilvl="3" w:tplc="3009000F" w:tentative="1">
      <w:start w:val="1"/>
      <w:numFmt w:val="decimal"/>
      <w:lvlText w:val="%4."/>
      <w:lvlJc w:val="left"/>
      <w:pPr>
        <w:ind w:left="3873" w:hanging="360"/>
      </w:pPr>
    </w:lvl>
    <w:lvl w:ilvl="4" w:tplc="30090019" w:tentative="1">
      <w:start w:val="1"/>
      <w:numFmt w:val="lowerLetter"/>
      <w:lvlText w:val="%5."/>
      <w:lvlJc w:val="left"/>
      <w:pPr>
        <w:ind w:left="4593" w:hanging="360"/>
      </w:pPr>
    </w:lvl>
    <w:lvl w:ilvl="5" w:tplc="3009001B" w:tentative="1">
      <w:start w:val="1"/>
      <w:numFmt w:val="lowerRoman"/>
      <w:lvlText w:val="%6."/>
      <w:lvlJc w:val="right"/>
      <w:pPr>
        <w:ind w:left="5313" w:hanging="180"/>
      </w:pPr>
    </w:lvl>
    <w:lvl w:ilvl="6" w:tplc="3009000F" w:tentative="1">
      <w:start w:val="1"/>
      <w:numFmt w:val="decimal"/>
      <w:lvlText w:val="%7."/>
      <w:lvlJc w:val="left"/>
      <w:pPr>
        <w:ind w:left="6033" w:hanging="360"/>
      </w:pPr>
    </w:lvl>
    <w:lvl w:ilvl="7" w:tplc="30090019" w:tentative="1">
      <w:start w:val="1"/>
      <w:numFmt w:val="lowerLetter"/>
      <w:lvlText w:val="%8."/>
      <w:lvlJc w:val="left"/>
      <w:pPr>
        <w:ind w:left="6753" w:hanging="360"/>
      </w:pPr>
    </w:lvl>
    <w:lvl w:ilvl="8" w:tplc="3009001B" w:tentative="1">
      <w:start w:val="1"/>
      <w:numFmt w:val="lowerRoman"/>
      <w:lvlText w:val="%9."/>
      <w:lvlJc w:val="right"/>
      <w:pPr>
        <w:ind w:left="7473" w:hanging="180"/>
      </w:pPr>
    </w:lvl>
  </w:abstractNum>
  <w:abstractNum w:abstractNumId="3" w15:restartNumberingAfterBreak="0">
    <w:nsid w:val="27AD515E"/>
    <w:multiLevelType w:val="hybridMultilevel"/>
    <w:tmpl w:val="DEA27E26"/>
    <w:lvl w:ilvl="0" w:tplc="FDF8DA7C">
      <w:start w:val="1"/>
      <w:numFmt w:val="decimal"/>
      <w:lvlText w:val="(%1)"/>
      <w:lvlJc w:val="left"/>
      <w:pPr>
        <w:ind w:left="720" w:hanging="360"/>
      </w:pPr>
      <w:rPr>
        <w:rFonts w:hint="default"/>
        <w:b w:val="0"/>
        <w:i w:val="0"/>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671588A"/>
    <w:multiLevelType w:val="hybridMultilevel"/>
    <w:tmpl w:val="95A44E5E"/>
    <w:lvl w:ilvl="0" w:tplc="F664FF8E">
      <w:start w:val="1"/>
      <w:numFmt w:val="lowerLetter"/>
      <w:lvlText w:val="(%1)"/>
      <w:lvlJc w:val="left"/>
      <w:pPr>
        <w:ind w:left="1429" w:hanging="720"/>
      </w:pPr>
      <w:rPr>
        <w:rFonts w:hint="default"/>
      </w:rPr>
    </w:lvl>
    <w:lvl w:ilvl="1" w:tplc="30090019" w:tentative="1">
      <w:start w:val="1"/>
      <w:numFmt w:val="lowerLetter"/>
      <w:lvlText w:val="%2."/>
      <w:lvlJc w:val="left"/>
      <w:pPr>
        <w:ind w:left="1789" w:hanging="360"/>
      </w:pPr>
    </w:lvl>
    <w:lvl w:ilvl="2" w:tplc="3009001B" w:tentative="1">
      <w:start w:val="1"/>
      <w:numFmt w:val="lowerRoman"/>
      <w:lvlText w:val="%3."/>
      <w:lvlJc w:val="right"/>
      <w:pPr>
        <w:ind w:left="2509" w:hanging="180"/>
      </w:pPr>
    </w:lvl>
    <w:lvl w:ilvl="3" w:tplc="3009000F" w:tentative="1">
      <w:start w:val="1"/>
      <w:numFmt w:val="decimal"/>
      <w:lvlText w:val="%4."/>
      <w:lvlJc w:val="left"/>
      <w:pPr>
        <w:ind w:left="3229" w:hanging="360"/>
      </w:pPr>
    </w:lvl>
    <w:lvl w:ilvl="4" w:tplc="30090019" w:tentative="1">
      <w:start w:val="1"/>
      <w:numFmt w:val="lowerLetter"/>
      <w:lvlText w:val="%5."/>
      <w:lvlJc w:val="left"/>
      <w:pPr>
        <w:ind w:left="3949" w:hanging="360"/>
      </w:pPr>
    </w:lvl>
    <w:lvl w:ilvl="5" w:tplc="3009001B" w:tentative="1">
      <w:start w:val="1"/>
      <w:numFmt w:val="lowerRoman"/>
      <w:lvlText w:val="%6."/>
      <w:lvlJc w:val="right"/>
      <w:pPr>
        <w:ind w:left="4669" w:hanging="180"/>
      </w:pPr>
    </w:lvl>
    <w:lvl w:ilvl="6" w:tplc="3009000F" w:tentative="1">
      <w:start w:val="1"/>
      <w:numFmt w:val="decimal"/>
      <w:lvlText w:val="%7."/>
      <w:lvlJc w:val="left"/>
      <w:pPr>
        <w:ind w:left="5389" w:hanging="360"/>
      </w:pPr>
    </w:lvl>
    <w:lvl w:ilvl="7" w:tplc="30090019" w:tentative="1">
      <w:start w:val="1"/>
      <w:numFmt w:val="lowerLetter"/>
      <w:lvlText w:val="%8."/>
      <w:lvlJc w:val="left"/>
      <w:pPr>
        <w:ind w:left="6109" w:hanging="360"/>
      </w:pPr>
    </w:lvl>
    <w:lvl w:ilvl="8" w:tplc="3009001B" w:tentative="1">
      <w:start w:val="1"/>
      <w:numFmt w:val="lowerRoman"/>
      <w:lvlText w:val="%9."/>
      <w:lvlJc w:val="right"/>
      <w:pPr>
        <w:ind w:left="6829" w:hanging="180"/>
      </w:pPr>
    </w:lvl>
  </w:abstractNum>
  <w:abstractNum w:abstractNumId="5" w15:restartNumberingAfterBreak="0">
    <w:nsid w:val="3EE05E22"/>
    <w:multiLevelType w:val="hybridMultilevel"/>
    <w:tmpl w:val="76BC7E02"/>
    <w:lvl w:ilvl="0" w:tplc="C8EEF4D0">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2FB0C5F"/>
    <w:multiLevelType w:val="hybridMultilevel"/>
    <w:tmpl w:val="807CAF2E"/>
    <w:lvl w:ilvl="0" w:tplc="30090017">
      <w:start w:val="1"/>
      <w:numFmt w:val="lowerLetter"/>
      <w:lvlText w:val="%1)"/>
      <w:lvlJc w:val="left"/>
      <w:pPr>
        <w:ind w:left="1429" w:hanging="360"/>
      </w:pPr>
    </w:lvl>
    <w:lvl w:ilvl="1" w:tplc="30090019" w:tentative="1">
      <w:start w:val="1"/>
      <w:numFmt w:val="lowerLetter"/>
      <w:lvlText w:val="%2."/>
      <w:lvlJc w:val="left"/>
      <w:pPr>
        <w:ind w:left="2149" w:hanging="360"/>
      </w:pPr>
    </w:lvl>
    <w:lvl w:ilvl="2" w:tplc="3009001B" w:tentative="1">
      <w:start w:val="1"/>
      <w:numFmt w:val="lowerRoman"/>
      <w:lvlText w:val="%3."/>
      <w:lvlJc w:val="right"/>
      <w:pPr>
        <w:ind w:left="2869" w:hanging="180"/>
      </w:pPr>
    </w:lvl>
    <w:lvl w:ilvl="3" w:tplc="3009000F" w:tentative="1">
      <w:start w:val="1"/>
      <w:numFmt w:val="decimal"/>
      <w:lvlText w:val="%4."/>
      <w:lvlJc w:val="left"/>
      <w:pPr>
        <w:ind w:left="3589" w:hanging="360"/>
      </w:pPr>
    </w:lvl>
    <w:lvl w:ilvl="4" w:tplc="30090019" w:tentative="1">
      <w:start w:val="1"/>
      <w:numFmt w:val="lowerLetter"/>
      <w:lvlText w:val="%5."/>
      <w:lvlJc w:val="left"/>
      <w:pPr>
        <w:ind w:left="4309" w:hanging="360"/>
      </w:pPr>
    </w:lvl>
    <w:lvl w:ilvl="5" w:tplc="3009001B" w:tentative="1">
      <w:start w:val="1"/>
      <w:numFmt w:val="lowerRoman"/>
      <w:lvlText w:val="%6."/>
      <w:lvlJc w:val="right"/>
      <w:pPr>
        <w:ind w:left="5029" w:hanging="180"/>
      </w:pPr>
    </w:lvl>
    <w:lvl w:ilvl="6" w:tplc="3009000F" w:tentative="1">
      <w:start w:val="1"/>
      <w:numFmt w:val="decimal"/>
      <w:lvlText w:val="%7."/>
      <w:lvlJc w:val="left"/>
      <w:pPr>
        <w:ind w:left="5749" w:hanging="360"/>
      </w:pPr>
    </w:lvl>
    <w:lvl w:ilvl="7" w:tplc="30090019" w:tentative="1">
      <w:start w:val="1"/>
      <w:numFmt w:val="lowerLetter"/>
      <w:lvlText w:val="%8."/>
      <w:lvlJc w:val="left"/>
      <w:pPr>
        <w:ind w:left="6469" w:hanging="360"/>
      </w:pPr>
    </w:lvl>
    <w:lvl w:ilvl="8" w:tplc="3009001B" w:tentative="1">
      <w:start w:val="1"/>
      <w:numFmt w:val="lowerRoman"/>
      <w:lvlText w:val="%9."/>
      <w:lvlJc w:val="right"/>
      <w:pPr>
        <w:ind w:left="7189" w:hanging="180"/>
      </w:pPr>
    </w:lvl>
  </w:abstractNum>
  <w:abstractNum w:abstractNumId="7" w15:restartNumberingAfterBreak="0">
    <w:nsid w:val="677072C1"/>
    <w:multiLevelType w:val="hybridMultilevel"/>
    <w:tmpl w:val="C99280E6"/>
    <w:lvl w:ilvl="0" w:tplc="A2F0610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8905CB"/>
    <w:multiLevelType w:val="hybridMultilevel"/>
    <w:tmpl w:val="8B7A36F6"/>
    <w:lvl w:ilvl="0" w:tplc="BEBCD93C">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7E3D3D30"/>
    <w:multiLevelType w:val="hybridMultilevel"/>
    <w:tmpl w:val="AD88B47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7"/>
  </w:num>
  <w:num w:numId="2">
    <w:abstractNumId w:val="5"/>
  </w:num>
  <w:num w:numId="3">
    <w:abstractNumId w:val="8"/>
  </w:num>
  <w:num w:numId="4">
    <w:abstractNumId w:val="9"/>
  </w:num>
  <w:num w:numId="5">
    <w:abstractNumId w:val="3"/>
  </w:num>
  <w:num w:numId="6">
    <w:abstractNumId w:val="0"/>
  </w:num>
  <w:num w:numId="7">
    <w:abstractNumId w:val="4"/>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9E9"/>
    <w:rsid w:val="000267B8"/>
    <w:rsid w:val="000620DB"/>
    <w:rsid w:val="00094CEB"/>
    <w:rsid w:val="00097937"/>
    <w:rsid w:val="000A5907"/>
    <w:rsid w:val="000B7DDE"/>
    <w:rsid w:val="000D61AA"/>
    <w:rsid w:val="000E7806"/>
    <w:rsid w:val="00102B6A"/>
    <w:rsid w:val="00106CCD"/>
    <w:rsid w:val="00127CA2"/>
    <w:rsid w:val="001412BD"/>
    <w:rsid w:val="00155F16"/>
    <w:rsid w:val="00164577"/>
    <w:rsid w:val="00170D44"/>
    <w:rsid w:val="001A6C1C"/>
    <w:rsid w:val="001D6C98"/>
    <w:rsid w:val="001E5547"/>
    <w:rsid w:val="001F5AC8"/>
    <w:rsid w:val="00205862"/>
    <w:rsid w:val="0021788A"/>
    <w:rsid w:val="0023043A"/>
    <w:rsid w:val="002341AB"/>
    <w:rsid w:val="0023692C"/>
    <w:rsid w:val="00244E64"/>
    <w:rsid w:val="00245B7D"/>
    <w:rsid w:val="0025775D"/>
    <w:rsid w:val="0026523B"/>
    <w:rsid w:val="0027223E"/>
    <w:rsid w:val="00290650"/>
    <w:rsid w:val="002A4C0A"/>
    <w:rsid w:val="002A774B"/>
    <w:rsid w:val="002D2229"/>
    <w:rsid w:val="00316952"/>
    <w:rsid w:val="003323DF"/>
    <w:rsid w:val="0035009B"/>
    <w:rsid w:val="0035017C"/>
    <w:rsid w:val="003634BE"/>
    <w:rsid w:val="00364629"/>
    <w:rsid w:val="00364A3C"/>
    <w:rsid w:val="00386CAB"/>
    <w:rsid w:val="003A5DBA"/>
    <w:rsid w:val="003C1360"/>
    <w:rsid w:val="003C70FC"/>
    <w:rsid w:val="003D2926"/>
    <w:rsid w:val="003D2C25"/>
    <w:rsid w:val="003D33CF"/>
    <w:rsid w:val="003F1BD9"/>
    <w:rsid w:val="004028FB"/>
    <w:rsid w:val="0040742C"/>
    <w:rsid w:val="00415554"/>
    <w:rsid w:val="0042495D"/>
    <w:rsid w:val="004336C7"/>
    <w:rsid w:val="00452F44"/>
    <w:rsid w:val="004557B0"/>
    <w:rsid w:val="0047305F"/>
    <w:rsid w:val="00480D8D"/>
    <w:rsid w:val="004C1365"/>
    <w:rsid w:val="004E7D11"/>
    <w:rsid w:val="004F0DBC"/>
    <w:rsid w:val="00542943"/>
    <w:rsid w:val="00544BF2"/>
    <w:rsid w:val="00550CBE"/>
    <w:rsid w:val="00567EBC"/>
    <w:rsid w:val="00577456"/>
    <w:rsid w:val="005A18B7"/>
    <w:rsid w:val="005B14EC"/>
    <w:rsid w:val="005C172D"/>
    <w:rsid w:val="005D1B9A"/>
    <w:rsid w:val="005D453F"/>
    <w:rsid w:val="005D4F34"/>
    <w:rsid w:val="005E3341"/>
    <w:rsid w:val="00605029"/>
    <w:rsid w:val="006248F0"/>
    <w:rsid w:val="00633C8C"/>
    <w:rsid w:val="0064267A"/>
    <w:rsid w:val="00653FD3"/>
    <w:rsid w:val="006541F3"/>
    <w:rsid w:val="006624FC"/>
    <w:rsid w:val="00664B54"/>
    <w:rsid w:val="006774D9"/>
    <w:rsid w:val="00686355"/>
    <w:rsid w:val="006951CE"/>
    <w:rsid w:val="006A15CC"/>
    <w:rsid w:val="006B258A"/>
    <w:rsid w:val="006B4A60"/>
    <w:rsid w:val="006B789B"/>
    <w:rsid w:val="006C2F45"/>
    <w:rsid w:val="006C64FE"/>
    <w:rsid w:val="006D2A34"/>
    <w:rsid w:val="006E072E"/>
    <w:rsid w:val="006E40C6"/>
    <w:rsid w:val="00702496"/>
    <w:rsid w:val="00703461"/>
    <w:rsid w:val="007045C7"/>
    <w:rsid w:val="00710F9D"/>
    <w:rsid w:val="00752A20"/>
    <w:rsid w:val="00754582"/>
    <w:rsid w:val="00761B82"/>
    <w:rsid w:val="00782471"/>
    <w:rsid w:val="00785B58"/>
    <w:rsid w:val="007907A4"/>
    <w:rsid w:val="007C7C9A"/>
    <w:rsid w:val="008252AB"/>
    <w:rsid w:val="008339E9"/>
    <w:rsid w:val="00834293"/>
    <w:rsid w:val="008513A1"/>
    <w:rsid w:val="008C7398"/>
    <w:rsid w:val="008E1824"/>
    <w:rsid w:val="008E4EC6"/>
    <w:rsid w:val="00940B64"/>
    <w:rsid w:val="00946BD4"/>
    <w:rsid w:val="00947380"/>
    <w:rsid w:val="00972539"/>
    <w:rsid w:val="00991B52"/>
    <w:rsid w:val="00997AD9"/>
    <w:rsid w:val="009A14C4"/>
    <w:rsid w:val="009D2B81"/>
    <w:rsid w:val="00A15B8F"/>
    <w:rsid w:val="00A37806"/>
    <w:rsid w:val="00A37B49"/>
    <w:rsid w:val="00A50415"/>
    <w:rsid w:val="00A61234"/>
    <w:rsid w:val="00A74531"/>
    <w:rsid w:val="00A77262"/>
    <w:rsid w:val="00A93717"/>
    <w:rsid w:val="00A96D13"/>
    <w:rsid w:val="00AA01AD"/>
    <w:rsid w:val="00AC51F7"/>
    <w:rsid w:val="00B407F5"/>
    <w:rsid w:val="00B414DE"/>
    <w:rsid w:val="00B46E68"/>
    <w:rsid w:val="00B6060E"/>
    <w:rsid w:val="00B64698"/>
    <w:rsid w:val="00B85E19"/>
    <w:rsid w:val="00B92DF4"/>
    <w:rsid w:val="00BA3C4D"/>
    <w:rsid w:val="00BB4A30"/>
    <w:rsid w:val="00BF6F8B"/>
    <w:rsid w:val="00C12224"/>
    <w:rsid w:val="00C14288"/>
    <w:rsid w:val="00C30296"/>
    <w:rsid w:val="00C3767B"/>
    <w:rsid w:val="00C614B8"/>
    <w:rsid w:val="00C822AD"/>
    <w:rsid w:val="00C82C54"/>
    <w:rsid w:val="00C87A8B"/>
    <w:rsid w:val="00CC7967"/>
    <w:rsid w:val="00CE0B35"/>
    <w:rsid w:val="00D041CF"/>
    <w:rsid w:val="00D10789"/>
    <w:rsid w:val="00D14EB8"/>
    <w:rsid w:val="00D16F5C"/>
    <w:rsid w:val="00D24060"/>
    <w:rsid w:val="00D4315D"/>
    <w:rsid w:val="00D77B38"/>
    <w:rsid w:val="00DA632A"/>
    <w:rsid w:val="00DF183F"/>
    <w:rsid w:val="00DF57CC"/>
    <w:rsid w:val="00E14C72"/>
    <w:rsid w:val="00E236F4"/>
    <w:rsid w:val="00E239FC"/>
    <w:rsid w:val="00E37960"/>
    <w:rsid w:val="00E4387B"/>
    <w:rsid w:val="00E45AC2"/>
    <w:rsid w:val="00E51DF6"/>
    <w:rsid w:val="00E654C1"/>
    <w:rsid w:val="00EA47EB"/>
    <w:rsid w:val="00EB1064"/>
    <w:rsid w:val="00EB60F6"/>
    <w:rsid w:val="00EC42D7"/>
    <w:rsid w:val="00EC62D7"/>
    <w:rsid w:val="00EE7ACA"/>
    <w:rsid w:val="00F03067"/>
    <w:rsid w:val="00F052C2"/>
    <w:rsid w:val="00F0663B"/>
    <w:rsid w:val="00F06B96"/>
    <w:rsid w:val="00F06CF1"/>
    <w:rsid w:val="00F13059"/>
    <w:rsid w:val="00F1339D"/>
    <w:rsid w:val="00F309D2"/>
    <w:rsid w:val="00F3166B"/>
    <w:rsid w:val="00F4138C"/>
    <w:rsid w:val="00F47069"/>
    <w:rsid w:val="00F63A09"/>
    <w:rsid w:val="00F64B1E"/>
    <w:rsid w:val="00F9259F"/>
    <w:rsid w:val="00FA680D"/>
    <w:rsid w:val="00FB14B5"/>
    <w:rsid w:val="00FB6BA6"/>
    <w:rsid w:val="00FE77E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CAC21"/>
  <w15:chartTrackingRefBased/>
  <w15:docId w15:val="{453DDB70-182C-4B10-9E1B-742340565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9E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9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9E9"/>
    <w:rPr>
      <w:lang w:val="en-GB"/>
    </w:rPr>
  </w:style>
  <w:style w:type="paragraph" w:styleId="ListParagraph">
    <w:name w:val="List Paragraph"/>
    <w:basedOn w:val="Normal"/>
    <w:uiPriority w:val="34"/>
    <w:qFormat/>
    <w:rsid w:val="008339E9"/>
    <w:pPr>
      <w:ind w:left="720"/>
      <w:contextualSpacing/>
    </w:pPr>
  </w:style>
  <w:style w:type="paragraph" w:styleId="Footer">
    <w:name w:val="footer"/>
    <w:basedOn w:val="Normal"/>
    <w:link w:val="FooterChar"/>
    <w:uiPriority w:val="99"/>
    <w:unhideWhenUsed/>
    <w:rsid w:val="008339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9E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7</Pages>
  <Words>1652</Words>
  <Characters>9422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Panashe Gombiro</dc:creator>
  <cp:keywords/>
  <dc:description/>
  <cp:lastModifiedBy>USR</cp:lastModifiedBy>
  <cp:revision>26</cp:revision>
  <cp:lastPrinted>2022-10-19T08:55:00Z</cp:lastPrinted>
  <dcterms:created xsi:type="dcterms:W3CDTF">2022-10-19T09:01:00Z</dcterms:created>
  <dcterms:modified xsi:type="dcterms:W3CDTF">2022-11-01T12:52:00Z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94a6707278f8ab7703da49f592a0e32bfa4ffbb7cba622eb6e3f4d052fdc72cc</vt:lpwstr>
  </property>
</Properties>
</file>