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385" w:rsidRDefault="001D4385" w:rsidP="001D43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ZIMBABWE</w:t>
      </w:r>
      <w:r>
        <w:rPr>
          <w:rFonts w:ascii="Times New Roman" w:hAnsi="Times New Roman" w:cs="Times New Roman"/>
          <w:b/>
          <w:sz w:val="24"/>
          <w:szCs w:val="24"/>
        </w:rPr>
        <w:tab/>
        <w:t xml:space="preserve">           JUDGMENT NO. LC/H/</w:t>
      </w:r>
      <w:r w:rsidR="001B7CAB">
        <w:rPr>
          <w:rFonts w:ascii="Times New Roman" w:hAnsi="Times New Roman" w:cs="Times New Roman"/>
          <w:b/>
          <w:sz w:val="24"/>
          <w:szCs w:val="24"/>
        </w:rPr>
        <w:t>24</w:t>
      </w:r>
      <w:r>
        <w:rPr>
          <w:rFonts w:ascii="Times New Roman" w:hAnsi="Times New Roman" w:cs="Times New Roman"/>
          <w:b/>
          <w:sz w:val="24"/>
          <w:szCs w:val="24"/>
        </w:rPr>
        <w:t>/2021</w:t>
      </w:r>
    </w:p>
    <w:p w:rsidR="001D4385" w:rsidRDefault="001D4385" w:rsidP="001D43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23 SEPTEMBER 2020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CASE NO. LC/H/212/19</w:t>
      </w:r>
    </w:p>
    <w:p w:rsidR="001D4385" w:rsidRDefault="001D4385" w:rsidP="001D43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1B7CAB">
        <w:rPr>
          <w:rFonts w:ascii="Times New Roman" w:hAnsi="Times New Roman" w:cs="Times New Roman"/>
          <w:b/>
          <w:sz w:val="24"/>
          <w:szCs w:val="24"/>
        </w:rPr>
        <w:t xml:space="preserve"> 2</w:t>
      </w:r>
      <w:r w:rsidR="00022524">
        <w:rPr>
          <w:rFonts w:ascii="Times New Roman" w:hAnsi="Times New Roman" w:cs="Times New Roman"/>
          <w:b/>
          <w:sz w:val="24"/>
          <w:szCs w:val="24"/>
        </w:rPr>
        <w:t>6</w:t>
      </w:r>
      <w:r w:rsidR="001B7CAB">
        <w:rPr>
          <w:rFonts w:ascii="Times New Roman" w:hAnsi="Times New Roman" w:cs="Times New Roman"/>
          <w:b/>
          <w:sz w:val="24"/>
          <w:szCs w:val="24"/>
        </w:rPr>
        <w:t xml:space="preserve"> MARCH </w:t>
      </w:r>
      <w:r>
        <w:rPr>
          <w:rFonts w:ascii="Times New Roman" w:hAnsi="Times New Roman" w:cs="Times New Roman"/>
          <w:b/>
          <w:sz w:val="24"/>
          <w:szCs w:val="24"/>
        </w:rPr>
        <w:t>2021</w:t>
      </w:r>
    </w:p>
    <w:p w:rsidR="001D4385" w:rsidRDefault="001D4385" w:rsidP="001D4385">
      <w:pPr>
        <w:spacing w:after="0" w:line="240" w:lineRule="auto"/>
        <w:jc w:val="both"/>
        <w:rPr>
          <w:rFonts w:ascii="Times New Roman" w:hAnsi="Times New Roman" w:cs="Times New Roman"/>
          <w:b/>
          <w:sz w:val="24"/>
          <w:szCs w:val="24"/>
        </w:rPr>
      </w:pPr>
    </w:p>
    <w:p w:rsidR="001D4385" w:rsidRDefault="001D4385" w:rsidP="001D4385">
      <w:pPr>
        <w:spacing w:after="0" w:line="240" w:lineRule="auto"/>
        <w:jc w:val="both"/>
        <w:rPr>
          <w:rFonts w:ascii="Times New Roman" w:hAnsi="Times New Roman" w:cs="Times New Roman"/>
          <w:b/>
          <w:sz w:val="24"/>
          <w:szCs w:val="24"/>
        </w:rPr>
      </w:pPr>
    </w:p>
    <w:p w:rsidR="001D4385" w:rsidRDefault="001D4385" w:rsidP="001D43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1D4385" w:rsidRDefault="001D4385" w:rsidP="001D4385">
      <w:pPr>
        <w:spacing w:after="0" w:line="240" w:lineRule="auto"/>
        <w:jc w:val="both"/>
        <w:rPr>
          <w:rFonts w:ascii="Times New Roman" w:hAnsi="Times New Roman" w:cs="Times New Roman"/>
          <w:sz w:val="24"/>
          <w:szCs w:val="24"/>
        </w:rPr>
      </w:pPr>
    </w:p>
    <w:p w:rsidR="001D4385" w:rsidRDefault="001D4385" w:rsidP="001D4385">
      <w:pPr>
        <w:spacing w:after="0" w:line="240" w:lineRule="auto"/>
        <w:jc w:val="both"/>
        <w:rPr>
          <w:rFonts w:ascii="Times New Roman" w:hAnsi="Times New Roman" w:cs="Times New Roman"/>
          <w:sz w:val="24"/>
          <w:szCs w:val="24"/>
        </w:rPr>
      </w:pPr>
    </w:p>
    <w:p w:rsidR="001D4385" w:rsidRDefault="001D4385" w:rsidP="001D43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BLESSING MUFAKWESE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APPELLANT</w:t>
      </w:r>
    </w:p>
    <w:p w:rsidR="001D4385" w:rsidRDefault="001D4385" w:rsidP="001D4385">
      <w:pPr>
        <w:spacing w:after="0" w:line="240" w:lineRule="auto"/>
        <w:jc w:val="both"/>
        <w:rPr>
          <w:rFonts w:ascii="Times New Roman" w:hAnsi="Times New Roman" w:cs="Times New Roman"/>
          <w:b/>
          <w:sz w:val="24"/>
          <w:szCs w:val="24"/>
        </w:rPr>
      </w:pPr>
    </w:p>
    <w:p w:rsidR="001D4385" w:rsidRDefault="001D4385" w:rsidP="001D43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D4385" w:rsidRDefault="001D4385" w:rsidP="001D4385">
      <w:pPr>
        <w:spacing w:after="0" w:line="240" w:lineRule="auto"/>
        <w:jc w:val="both"/>
        <w:rPr>
          <w:rFonts w:ascii="Times New Roman" w:hAnsi="Times New Roman" w:cs="Times New Roman"/>
          <w:sz w:val="24"/>
          <w:szCs w:val="24"/>
        </w:rPr>
      </w:pPr>
    </w:p>
    <w:p w:rsidR="001D4385" w:rsidRDefault="001D4385" w:rsidP="001D43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OLD MUTUAL LIFE ASSURANCE(PVT) LTD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RESPONDENT</w:t>
      </w:r>
    </w:p>
    <w:p w:rsidR="001D4385" w:rsidRDefault="001D4385" w:rsidP="001D4385">
      <w:pPr>
        <w:spacing w:after="0" w:line="240" w:lineRule="auto"/>
        <w:jc w:val="both"/>
        <w:rPr>
          <w:rFonts w:ascii="Times New Roman" w:hAnsi="Times New Roman" w:cs="Times New Roman"/>
          <w:sz w:val="24"/>
          <w:szCs w:val="24"/>
        </w:rPr>
      </w:pPr>
    </w:p>
    <w:p w:rsidR="001D4385" w:rsidRDefault="001D4385" w:rsidP="001D4385">
      <w:pPr>
        <w:spacing w:after="0" w:line="240" w:lineRule="auto"/>
        <w:jc w:val="both"/>
        <w:rPr>
          <w:rFonts w:ascii="Times New Roman" w:hAnsi="Times New Roman" w:cs="Times New Roman"/>
          <w:sz w:val="24"/>
          <w:szCs w:val="24"/>
        </w:rPr>
      </w:pPr>
    </w:p>
    <w:p w:rsidR="001D4385" w:rsidRDefault="001D4385" w:rsidP="001D43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HOVE J</w:t>
      </w:r>
    </w:p>
    <w:p w:rsidR="001D4385" w:rsidRDefault="001D4385" w:rsidP="001D4385">
      <w:pPr>
        <w:spacing w:after="0" w:line="240" w:lineRule="auto"/>
        <w:jc w:val="both"/>
        <w:rPr>
          <w:rFonts w:ascii="Times New Roman" w:hAnsi="Times New Roman" w:cs="Times New Roman"/>
          <w:b/>
          <w:sz w:val="24"/>
          <w:szCs w:val="24"/>
        </w:rPr>
      </w:pPr>
    </w:p>
    <w:p w:rsidR="001D4385" w:rsidRDefault="001D4385" w:rsidP="001D4385">
      <w:pPr>
        <w:spacing w:after="0" w:line="360" w:lineRule="auto"/>
        <w:jc w:val="both"/>
        <w:rPr>
          <w:rFonts w:ascii="Times New Roman" w:hAnsi="Times New Roman" w:cs="Times New Roman"/>
          <w:b/>
          <w:sz w:val="24"/>
          <w:szCs w:val="24"/>
        </w:rPr>
      </w:pPr>
    </w:p>
    <w:p w:rsidR="001D4385" w:rsidRDefault="001D4385" w:rsidP="001D43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9E4F71">
        <w:rPr>
          <w:rFonts w:ascii="Times New Roman" w:hAnsi="Times New Roman" w:cs="Times New Roman"/>
          <w:sz w:val="24"/>
          <w:szCs w:val="24"/>
        </w:rPr>
        <w:t>Ms</w:t>
      </w:r>
      <w:proofErr w:type="spellEnd"/>
      <w:r w:rsidR="009E4F71">
        <w:rPr>
          <w:rFonts w:ascii="Times New Roman" w:hAnsi="Times New Roman" w:cs="Times New Roman"/>
          <w:sz w:val="24"/>
          <w:szCs w:val="24"/>
        </w:rPr>
        <w:t xml:space="preserve"> Z. </w:t>
      </w:r>
      <w:proofErr w:type="spellStart"/>
      <w:r w:rsidR="009E4F71">
        <w:rPr>
          <w:rFonts w:ascii="Times New Roman" w:hAnsi="Times New Roman" w:cs="Times New Roman"/>
          <w:sz w:val="24"/>
          <w:szCs w:val="24"/>
        </w:rPr>
        <w:t>Mag</w:t>
      </w:r>
      <w:r>
        <w:rPr>
          <w:rFonts w:ascii="Times New Roman" w:hAnsi="Times New Roman" w:cs="Times New Roman"/>
          <w:sz w:val="24"/>
          <w:szCs w:val="24"/>
        </w:rPr>
        <w:t>e</w:t>
      </w:r>
      <w:r w:rsidR="009E4F71">
        <w:rPr>
          <w:rFonts w:ascii="Times New Roman" w:hAnsi="Times New Roman" w:cs="Times New Roman"/>
          <w:sz w:val="24"/>
          <w:szCs w:val="24"/>
        </w:rPr>
        <w:t>n</w:t>
      </w:r>
      <w:r>
        <w:rPr>
          <w:rFonts w:ascii="Times New Roman" w:hAnsi="Times New Roman" w:cs="Times New Roman"/>
          <w:sz w:val="24"/>
          <w:szCs w:val="24"/>
        </w:rPr>
        <w:t>a</w:t>
      </w:r>
      <w:proofErr w:type="spellEnd"/>
      <w:r>
        <w:rPr>
          <w:rFonts w:ascii="Times New Roman" w:hAnsi="Times New Roman" w:cs="Times New Roman"/>
          <w:sz w:val="24"/>
          <w:szCs w:val="24"/>
        </w:rPr>
        <w:t xml:space="preserve"> (Trade Unionist)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D4385" w:rsidRDefault="001D4385" w:rsidP="001D43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Respondent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Mr A. K. </w:t>
      </w:r>
      <w:proofErr w:type="spellStart"/>
      <w:r>
        <w:rPr>
          <w:rFonts w:ascii="Times New Roman" w:hAnsi="Times New Roman" w:cs="Times New Roman"/>
          <w:sz w:val="24"/>
          <w:szCs w:val="24"/>
        </w:rPr>
        <w:t>Maguchu</w:t>
      </w:r>
      <w:proofErr w:type="spellEnd"/>
      <w:r>
        <w:rPr>
          <w:rFonts w:ascii="Times New Roman" w:hAnsi="Times New Roman" w:cs="Times New Roman"/>
          <w:sz w:val="24"/>
          <w:szCs w:val="24"/>
        </w:rPr>
        <w:t xml:space="preserve"> (Legal Practitioner) </w:t>
      </w:r>
    </w:p>
    <w:p w:rsidR="001D4385" w:rsidRDefault="001D4385" w:rsidP="001D4385">
      <w:pPr>
        <w:spacing w:after="0" w:line="360" w:lineRule="auto"/>
        <w:jc w:val="both"/>
        <w:rPr>
          <w:rFonts w:ascii="Times New Roman" w:hAnsi="Times New Roman" w:cs="Times New Roman"/>
          <w:sz w:val="24"/>
          <w:szCs w:val="24"/>
        </w:rPr>
      </w:pPr>
    </w:p>
    <w:p w:rsidR="001D4385" w:rsidRDefault="001D4385" w:rsidP="001D43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HOVE J:</w:t>
      </w:r>
    </w:p>
    <w:p w:rsidR="00796B1F" w:rsidRDefault="00796B1F" w:rsidP="007C0F6F">
      <w:pPr>
        <w:spacing w:after="0" w:line="360" w:lineRule="auto"/>
        <w:jc w:val="both"/>
        <w:rPr>
          <w:rFonts w:ascii="Times New Roman" w:hAnsi="Times New Roman" w:cs="Times New Roman"/>
          <w:b/>
          <w:sz w:val="24"/>
          <w:szCs w:val="24"/>
        </w:rPr>
      </w:pPr>
    </w:p>
    <w:p w:rsidR="00796B1F" w:rsidRDefault="00796B1F" w:rsidP="007C0F6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7C0F6F">
        <w:rPr>
          <w:rFonts w:ascii="Times New Roman" w:hAnsi="Times New Roman" w:cs="Times New Roman"/>
          <w:sz w:val="24"/>
          <w:szCs w:val="24"/>
        </w:rPr>
        <w:t>This is an appeal against the respondent’s appeals officers’ decision to find the appellant guilty and to dismiss him.</w:t>
      </w:r>
    </w:p>
    <w:p w:rsidR="007C0F6F" w:rsidRDefault="007C0F6F" w:rsidP="007C0F6F">
      <w:pPr>
        <w:spacing w:after="0" w:line="360" w:lineRule="auto"/>
        <w:jc w:val="both"/>
        <w:rPr>
          <w:rFonts w:ascii="Times New Roman" w:hAnsi="Times New Roman" w:cs="Times New Roman"/>
          <w:sz w:val="24"/>
          <w:szCs w:val="24"/>
        </w:rPr>
      </w:pPr>
    </w:p>
    <w:p w:rsidR="007C0F6F" w:rsidRDefault="007C0F6F" w:rsidP="007C0F6F">
      <w:pPr>
        <w:spacing w:after="0" w:line="360" w:lineRule="auto"/>
        <w:jc w:val="both"/>
        <w:rPr>
          <w:rFonts w:ascii="Times New Roman" w:hAnsi="Times New Roman" w:cs="Times New Roman"/>
          <w:b/>
          <w:sz w:val="24"/>
          <w:szCs w:val="24"/>
          <w:u w:val="single"/>
        </w:rPr>
      </w:pPr>
      <w:r w:rsidRPr="007C0F6F">
        <w:rPr>
          <w:rFonts w:ascii="Times New Roman" w:hAnsi="Times New Roman" w:cs="Times New Roman"/>
          <w:b/>
          <w:sz w:val="24"/>
          <w:szCs w:val="24"/>
          <w:u w:val="single"/>
        </w:rPr>
        <w:t>Background</w:t>
      </w:r>
    </w:p>
    <w:p w:rsidR="007C0F6F" w:rsidRDefault="007C0F6F" w:rsidP="007C0F6F">
      <w:pPr>
        <w:spacing w:after="0" w:line="360" w:lineRule="auto"/>
        <w:jc w:val="both"/>
        <w:rPr>
          <w:rFonts w:ascii="Times New Roman" w:hAnsi="Times New Roman" w:cs="Times New Roman"/>
          <w:b/>
          <w:sz w:val="24"/>
          <w:szCs w:val="24"/>
          <w:u w:val="single"/>
        </w:rPr>
      </w:pPr>
    </w:p>
    <w:p w:rsidR="007C0F6F" w:rsidRDefault="007C0F6F" w:rsidP="007C0F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987574">
        <w:rPr>
          <w:rFonts w:ascii="Times New Roman" w:hAnsi="Times New Roman" w:cs="Times New Roman"/>
          <w:sz w:val="24"/>
          <w:szCs w:val="24"/>
        </w:rPr>
        <w:t xml:space="preserve"> appellant w</w:t>
      </w:r>
      <w:r w:rsidR="00A00AAD">
        <w:rPr>
          <w:rFonts w:ascii="Times New Roman" w:hAnsi="Times New Roman" w:cs="Times New Roman"/>
          <w:sz w:val="24"/>
          <w:szCs w:val="24"/>
        </w:rPr>
        <w:t>as employed by the respondent as</w:t>
      </w:r>
      <w:r w:rsidR="00987574">
        <w:rPr>
          <w:rFonts w:ascii="Times New Roman" w:hAnsi="Times New Roman" w:cs="Times New Roman"/>
          <w:sz w:val="24"/>
          <w:szCs w:val="24"/>
        </w:rPr>
        <w:t xml:space="preserve"> a driver. He was a member of the </w:t>
      </w:r>
      <w:r w:rsidR="00DB0CFC">
        <w:rPr>
          <w:rFonts w:ascii="Times New Roman" w:hAnsi="Times New Roman" w:cs="Times New Roman"/>
          <w:sz w:val="24"/>
          <w:szCs w:val="24"/>
        </w:rPr>
        <w:t>workers’</w:t>
      </w:r>
      <w:r w:rsidR="00987574">
        <w:rPr>
          <w:rFonts w:ascii="Times New Roman" w:hAnsi="Times New Roman" w:cs="Times New Roman"/>
          <w:sz w:val="24"/>
          <w:szCs w:val="24"/>
        </w:rPr>
        <w:t xml:space="preserve"> committee. He </w:t>
      </w:r>
      <w:r w:rsidR="00DB0CFC">
        <w:rPr>
          <w:rFonts w:ascii="Times New Roman" w:hAnsi="Times New Roman" w:cs="Times New Roman"/>
          <w:sz w:val="24"/>
          <w:szCs w:val="24"/>
        </w:rPr>
        <w:t>was charged</w:t>
      </w:r>
      <w:r w:rsidR="00987574">
        <w:rPr>
          <w:rFonts w:ascii="Times New Roman" w:hAnsi="Times New Roman" w:cs="Times New Roman"/>
          <w:sz w:val="24"/>
          <w:szCs w:val="24"/>
        </w:rPr>
        <w:t xml:space="preserve"> with acts of misconduct it being </w:t>
      </w:r>
      <w:r w:rsidR="00DB0CFC">
        <w:rPr>
          <w:rFonts w:ascii="Times New Roman" w:hAnsi="Times New Roman" w:cs="Times New Roman"/>
          <w:sz w:val="24"/>
          <w:szCs w:val="24"/>
        </w:rPr>
        <w:t>alleged that</w:t>
      </w:r>
      <w:r w:rsidR="00987574">
        <w:rPr>
          <w:rFonts w:ascii="Times New Roman" w:hAnsi="Times New Roman" w:cs="Times New Roman"/>
          <w:sz w:val="24"/>
          <w:szCs w:val="24"/>
        </w:rPr>
        <w:t xml:space="preserve"> he had contravened section 15.9.1. failure</w:t>
      </w:r>
      <w:r w:rsidR="00DB0CFC">
        <w:rPr>
          <w:rFonts w:ascii="Times New Roman" w:hAnsi="Times New Roman" w:cs="Times New Roman"/>
          <w:sz w:val="24"/>
          <w:szCs w:val="24"/>
        </w:rPr>
        <w:t xml:space="preserve"> </w:t>
      </w:r>
      <w:r w:rsidR="00987574">
        <w:rPr>
          <w:rFonts w:ascii="Times New Roman" w:hAnsi="Times New Roman" w:cs="Times New Roman"/>
          <w:sz w:val="24"/>
          <w:szCs w:val="24"/>
        </w:rPr>
        <w:t xml:space="preserve">to fulfill the </w:t>
      </w:r>
      <w:r w:rsidR="00DB0CFC">
        <w:rPr>
          <w:rFonts w:ascii="Times New Roman" w:hAnsi="Times New Roman" w:cs="Times New Roman"/>
          <w:sz w:val="24"/>
          <w:szCs w:val="24"/>
        </w:rPr>
        <w:t>expressed</w:t>
      </w:r>
      <w:r w:rsidR="00987574">
        <w:rPr>
          <w:rFonts w:ascii="Times New Roman" w:hAnsi="Times New Roman" w:cs="Times New Roman"/>
          <w:sz w:val="24"/>
          <w:szCs w:val="24"/>
        </w:rPr>
        <w:t xml:space="preserve"> or implied conditions of the contract of employment or any breach of the employment contract.</w:t>
      </w:r>
    </w:p>
    <w:p w:rsidR="00987574" w:rsidRDefault="00987574" w:rsidP="007C0F6F">
      <w:pPr>
        <w:spacing w:after="0" w:line="360" w:lineRule="auto"/>
        <w:jc w:val="both"/>
        <w:rPr>
          <w:rFonts w:ascii="Times New Roman" w:hAnsi="Times New Roman" w:cs="Times New Roman"/>
          <w:sz w:val="24"/>
          <w:szCs w:val="24"/>
        </w:rPr>
      </w:pPr>
    </w:p>
    <w:p w:rsidR="00987574" w:rsidRDefault="00987574" w:rsidP="007C0F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giving rise to this charge were that on 9 July 2019 the appellant and three other workers representatives approached a senior Human Capital Consultant, </w:t>
      </w:r>
      <w:proofErr w:type="spellStart"/>
      <w:r>
        <w:rPr>
          <w:rFonts w:ascii="Times New Roman" w:hAnsi="Times New Roman" w:cs="Times New Roman"/>
          <w:sz w:val="24"/>
          <w:szCs w:val="24"/>
        </w:rPr>
        <w:t>Nzombe</w:t>
      </w:r>
      <w:proofErr w:type="spellEnd"/>
      <w:r>
        <w:rPr>
          <w:rFonts w:ascii="Times New Roman" w:hAnsi="Times New Roman" w:cs="Times New Roman"/>
          <w:sz w:val="24"/>
          <w:szCs w:val="24"/>
        </w:rPr>
        <w:t xml:space="preserve"> in his office and advised him that the employees were moving to the canteen demanding to be addressed by the human capital executive regarding the 45% salary increase which had been communicated to the workers.</w:t>
      </w:r>
    </w:p>
    <w:p w:rsidR="00987574" w:rsidRDefault="00987574" w:rsidP="007C0F6F">
      <w:pPr>
        <w:spacing w:after="0" w:line="360" w:lineRule="auto"/>
        <w:jc w:val="both"/>
        <w:rPr>
          <w:rFonts w:ascii="Times New Roman" w:hAnsi="Times New Roman" w:cs="Times New Roman"/>
          <w:sz w:val="24"/>
          <w:szCs w:val="24"/>
        </w:rPr>
      </w:pPr>
    </w:p>
    <w:p w:rsidR="00987574" w:rsidRDefault="00987574" w:rsidP="007C0F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appellant and his colleagues are alleged to have misrepresented to the work</w:t>
      </w:r>
      <w:bookmarkStart w:id="0" w:name="_GoBack"/>
      <w:bookmarkEnd w:id="0"/>
      <w:r>
        <w:rPr>
          <w:rFonts w:ascii="Times New Roman" w:hAnsi="Times New Roman" w:cs="Times New Roman"/>
          <w:sz w:val="24"/>
          <w:szCs w:val="24"/>
        </w:rPr>
        <w:t>ers that they should gather in the canteen as management was going to address them. Employees then gathered in the canteen.</w:t>
      </w:r>
    </w:p>
    <w:p w:rsidR="00DB0CFC" w:rsidRDefault="00DB0CFC" w:rsidP="007C0F6F">
      <w:pPr>
        <w:spacing w:after="0" w:line="360" w:lineRule="auto"/>
        <w:jc w:val="both"/>
        <w:rPr>
          <w:rFonts w:ascii="Times New Roman" w:hAnsi="Times New Roman" w:cs="Times New Roman"/>
          <w:sz w:val="24"/>
          <w:szCs w:val="24"/>
        </w:rPr>
      </w:pPr>
    </w:p>
    <w:p w:rsidR="00DB0CFC" w:rsidRDefault="00DB0CFC" w:rsidP="007C0F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the employer’s representatives the appellant and his colleagues are alleged to have misrepresented that the employees were demanding to be addressed and were moving to the canteen demanding that they be addressed.</w:t>
      </w:r>
    </w:p>
    <w:p w:rsidR="00DB0CFC" w:rsidRDefault="00DB0CFC" w:rsidP="007C0F6F">
      <w:pPr>
        <w:spacing w:after="0" w:line="360" w:lineRule="auto"/>
        <w:jc w:val="both"/>
        <w:rPr>
          <w:rFonts w:ascii="Times New Roman" w:hAnsi="Times New Roman" w:cs="Times New Roman"/>
          <w:sz w:val="24"/>
          <w:szCs w:val="24"/>
        </w:rPr>
      </w:pPr>
    </w:p>
    <w:p w:rsidR="00DB0CFC" w:rsidRDefault="00DB0CFC" w:rsidP="007C0F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Workers were gathered in the canteen for the better part of that day’s working hours.</w:t>
      </w:r>
    </w:p>
    <w:p w:rsidR="00DB0CFC" w:rsidRDefault="00DB0CFC" w:rsidP="007C0F6F">
      <w:pPr>
        <w:spacing w:after="0" w:line="360" w:lineRule="auto"/>
        <w:jc w:val="both"/>
        <w:rPr>
          <w:rFonts w:ascii="Times New Roman" w:hAnsi="Times New Roman" w:cs="Times New Roman"/>
          <w:sz w:val="24"/>
          <w:szCs w:val="24"/>
        </w:rPr>
      </w:pPr>
    </w:p>
    <w:p w:rsidR="00DB0CFC" w:rsidRDefault="00DB0CFC" w:rsidP="007C0F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disciplinary hearing was conducted and the appellant was found guilty and dismissed. </w:t>
      </w:r>
      <w:r w:rsidR="00A00AAD">
        <w:rPr>
          <w:rFonts w:ascii="Times New Roman" w:hAnsi="Times New Roman" w:cs="Times New Roman"/>
          <w:sz w:val="24"/>
          <w:szCs w:val="24"/>
        </w:rPr>
        <w:t>Sh</w:t>
      </w:r>
      <w:r>
        <w:rPr>
          <w:rFonts w:ascii="Times New Roman" w:hAnsi="Times New Roman" w:cs="Times New Roman"/>
          <w:sz w:val="24"/>
          <w:szCs w:val="24"/>
        </w:rPr>
        <w:t>e uns</w:t>
      </w:r>
      <w:r w:rsidR="00A00AAD">
        <w:rPr>
          <w:rFonts w:ascii="Times New Roman" w:hAnsi="Times New Roman" w:cs="Times New Roman"/>
          <w:sz w:val="24"/>
          <w:szCs w:val="24"/>
        </w:rPr>
        <w:t>uccessfully appealed against her</w:t>
      </w:r>
      <w:r>
        <w:rPr>
          <w:rFonts w:ascii="Times New Roman" w:hAnsi="Times New Roman" w:cs="Times New Roman"/>
          <w:sz w:val="24"/>
          <w:szCs w:val="24"/>
        </w:rPr>
        <w:t xml:space="preserve"> conviction</w:t>
      </w:r>
      <w:r w:rsidR="00A00AAD">
        <w:rPr>
          <w:rFonts w:ascii="Times New Roman" w:hAnsi="Times New Roman" w:cs="Times New Roman"/>
          <w:sz w:val="24"/>
          <w:szCs w:val="24"/>
        </w:rPr>
        <w:t xml:space="preserve"> and the decision to dismiss her</w:t>
      </w:r>
      <w:r>
        <w:rPr>
          <w:rFonts w:ascii="Times New Roman" w:hAnsi="Times New Roman" w:cs="Times New Roman"/>
          <w:sz w:val="24"/>
          <w:szCs w:val="24"/>
        </w:rPr>
        <w:t xml:space="preserve"> from employment.</w:t>
      </w:r>
    </w:p>
    <w:p w:rsidR="00DB0CFC" w:rsidRDefault="00DB0CFC" w:rsidP="007C0F6F">
      <w:pPr>
        <w:spacing w:after="0" w:line="360" w:lineRule="auto"/>
        <w:jc w:val="both"/>
        <w:rPr>
          <w:rFonts w:ascii="Times New Roman" w:hAnsi="Times New Roman" w:cs="Times New Roman"/>
          <w:sz w:val="24"/>
          <w:szCs w:val="24"/>
        </w:rPr>
      </w:pPr>
    </w:p>
    <w:p w:rsidR="00DB0CFC" w:rsidRDefault="00DB0CFC" w:rsidP="007C0F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39B2">
        <w:rPr>
          <w:rFonts w:ascii="Times New Roman" w:hAnsi="Times New Roman" w:cs="Times New Roman"/>
          <w:sz w:val="24"/>
          <w:szCs w:val="24"/>
        </w:rPr>
        <w:t>Sh</w:t>
      </w:r>
      <w:r>
        <w:rPr>
          <w:rFonts w:ascii="Times New Roman" w:hAnsi="Times New Roman" w:cs="Times New Roman"/>
          <w:sz w:val="24"/>
          <w:szCs w:val="24"/>
        </w:rPr>
        <w:t>e subsequently noted an appeal to this court.</w:t>
      </w:r>
    </w:p>
    <w:p w:rsidR="00DB0CFC" w:rsidRDefault="00DB0CFC" w:rsidP="007C0F6F">
      <w:pPr>
        <w:spacing w:after="0" w:line="360" w:lineRule="auto"/>
        <w:jc w:val="both"/>
        <w:rPr>
          <w:rFonts w:ascii="Times New Roman" w:hAnsi="Times New Roman" w:cs="Times New Roman"/>
          <w:sz w:val="24"/>
          <w:szCs w:val="24"/>
        </w:rPr>
      </w:pPr>
    </w:p>
    <w:p w:rsidR="00DB0CFC" w:rsidRDefault="00DB0CFC" w:rsidP="007C0F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A00AAD">
        <w:rPr>
          <w:rFonts w:ascii="Times New Roman" w:hAnsi="Times New Roman" w:cs="Times New Roman"/>
          <w:sz w:val="24"/>
          <w:szCs w:val="24"/>
        </w:rPr>
        <w:t xml:space="preserve">her </w:t>
      </w:r>
      <w:r>
        <w:rPr>
          <w:rFonts w:ascii="Times New Roman" w:hAnsi="Times New Roman" w:cs="Times New Roman"/>
          <w:sz w:val="24"/>
          <w:szCs w:val="24"/>
        </w:rPr>
        <w:t>grounds of appeal, the appellant raised a preliminary point that:</w:t>
      </w:r>
    </w:p>
    <w:p w:rsidR="00DB0CFC" w:rsidRDefault="00DB0CFC" w:rsidP="007C0F6F">
      <w:pPr>
        <w:spacing w:after="0" w:line="360" w:lineRule="auto"/>
        <w:jc w:val="both"/>
        <w:rPr>
          <w:rFonts w:ascii="Times New Roman" w:hAnsi="Times New Roman" w:cs="Times New Roman"/>
          <w:sz w:val="24"/>
          <w:szCs w:val="24"/>
        </w:rPr>
      </w:pPr>
    </w:p>
    <w:p w:rsidR="00DB0CFC" w:rsidRDefault="00DB0CFC" w:rsidP="00DB0C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appeals officer erred when he failed to note that </w:t>
      </w:r>
      <w:r w:rsidR="00DA39B2">
        <w:rPr>
          <w:rFonts w:ascii="Times New Roman" w:hAnsi="Times New Roman" w:cs="Times New Roman"/>
          <w:sz w:val="24"/>
          <w:szCs w:val="24"/>
        </w:rPr>
        <w:t>the appellant</w:t>
      </w:r>
      <w:r>
        <w:rPr>
          <w:rFonts w:ascii="Times New Roman" w:hAnsi="Times New Roman" w:cs="Times New Roman"/>
          <w:sz w:val="24"/>
          <w:szCs w:val="24"/>
        </w:rPr>
        <w:t xml:space="preserve"> was not an employee of the </w:t>
      </w:r>
      <w:r w:rsidR="00CE2F71">
        <w:rPr>
          <w:rFonts w:ascii="Times New Roman" w:hAnsi="Times New Roman" w:cs="Times New Roman"/>
          <w:sz w:val="24"/>
          <w:szCs w:val="24"/>
        </w:rPr>
        <w:t>respondent</w:t>
      </w:r>
      <w:r>
        <w:rPr>
          <w:rFonts w:ascii="Times New Roman" w:hAnsi="Times New Roman" w:cs="Times New Roman"/>
          <w:sz w:val="24"/>
          <w:szCs w:val="24"/>
        </w:rPr>
        <w:t xml:space="preserve"> and could therefore not institute disciplinary proceedings against the appellant and discharge him. Old Mutual Life Assurance Company Zimbabwe (Private) Limited was the actual employer and not the respondent.</w:t>
      </w:r>
    </w:p>
    <w:p w:rsidR="00DB0CFC" w:rsidRDefault="00DB0CFC" w:rsidP="007C0F6F">
      <w:pPr>
        <w:spacing w:after="0" w:line="360" w:lineRule="auto"/>
        <w:jc w:val="both"/>
        <w:rPr>
          <w:rFonts w:ascii="Times New Roman" w:hAnsi="Times New Roman" w:cs="Times New Roman"/>
          <w:sz w:val="24"/>
          <w:szCs w:val="24"/>
        </w:rPr>
      </w:pPr>
    </w:p>
    <w:p w:rsidR="00DB0CFC" w:rsidRDefault="00DB0CFC" w:rsidP="007C0F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grounds of appeal were briefly that:</w:t>
      </w:r>
    </w:p>
    <w:p w:rsidR="00DB0CFC" w:rsidRDefault="00DB0CFC" w:rsidP="007C0F6F">
      <w:pPr>
        <w:spacing w:after="0" w:line="360" w:lineRule="auto"/>
        <w:jc w:val="both"/>
        <w:rPr>
          <w:rFonts w:ascii="Times New Roman" w:hAnsi="Times New Roman" w:cs="Times New Roman"/>
          <w:sz w:val="24"/>
          <w:szCs w:val="24"/>
        </w:rPr>
      </w:pPr>
    </w:p>
    <w:p w:rsidR="00DB0CFC" w:rsidRDefault="00DB0CFC" w:rsidP="00DB0C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appeals officer erred in law in failing to find that a </w:t>
      </w:r>
      <w:r w:rsidRPr="00DB0CFC">
        <w:rPr>
          <w:rFonts w:ascii="Times New Roman" w:hAnsi="Times New Roman" w:cs="Times New Roman"/>
          <w:i/>
          <w:sz w:val="24"/>
          <w:szCs w:val="24"/>
        </w:rPr>
        <w:t>bona fide</w:t>
      </w:r>
      <w:r>
        <w:rPr>
          <w:rFonts w:ascii="Times New Roman" w:hAnsi="Times New Roman" w:cs="Times New Roman"/>
          <w:sz w:val="24"/>
          <w:szCs w:val="24"/>
        </w:rPr>
        <w:t xml:space="preserve"> request for managers to address worker’s grievances by appellant and other members of the </w:t>
      </w:r>
      <w:r w:rsidR="00AC602F">
        <w:rPr>
          <w:rFonts w:ascii="Times New Roman" w:hAnsi="Times New Roman" w:cs="Times New Roman"/>
          <w:sz w:val="24"/>
          <w:szCs w:val="24"/>
        </w:rPr>
        <w:t>worker’s</w:t>
      </w:r>
      <w:r>
        <w:rPr>
          <w:rFonts w:ascii="Times New Roman" w:hAnsi="Times New Roman" w:cs="Times New Roman"/>
          <w:sz w:val="24"/>
          <w:szCs w:val="24"/>
        </w:rPr>
        <w:t xml:space="preserve"> committee was blown out of proportion unnecessarily. It was </w:t>
      </w:r>
      <w:r w:rsidR="00CE2F71">
        <w:rPr>
          <w:rFonts w:ascii="Times New Roman" w:hAnsi="Times New Roman" w:cs="Times New Roman"/>
          <w:sz w:val="24"/>
          <w:szCs w:val="24"/>
        </w:rPr>
        <w:t xml:space="preserve">the </w:t>
      </w:r>
      <w:r>
        <w:rPr>
          <w:rFonts w:ascii="Times New Roman" w:hAnsi="Times New Roman" w:cs="Times New Roman"/>
          <w:sz w:val="24"/>
          <w:szCs w:val="24"/>
        </w:rPr>
        <w:t>managers who had failed to advise the workers in time of the decision not to address them.</w:t>
      </w:r>
    </w:p>
    <w:p w:rsidR="00DB0CFC" w:rsidRDefault="00DB0CFC" w:rsidP="007C0F6F">
      <w:pPr>
        <w:spacing w:after="0" w:line="360" w:lineRule="auto"/>
        <w:jc w:val="both"/>
        <w:rPr>
          <w:rFonts w:ascii="Times New Roman" w:hAnsi="Times New Roman" w:cs="Times New Roman"/>
          <w:sz w:val="24"/>
          <w:szCs w:val="24"/>
        </w:rPr>
      </w:pPr>
    </w:p>
    <w:p w:rsidR="00DB0CFC" w:rsidRDefault="00DB0CFC" w:rsidP="00AC602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C602F">
        <w:rPr>
          <w:rFonts w:ascii="Times New Roman" w:hAnsi="Times New Roman" w:cs="Times New Roman"/>
          <w:sz w:val="24"/>
          <w:szCs w:val="24"/>
        </w:rPr>
        <w:t>The appeals officer erred in law and misdirected himself in finding as he did that the appellant and his colleagues lied to both the employer and employees about the address in the canteen.</w:t>
      </w:r>
    </w:p>
    <w:p w:rsidR="00AC602F" w:rsidRDefault="00AC602F" w:rsidP="007C0F6F">
      <w:pPr>
        <w:spacing w:after="0" w:line="360" w:lineRule="auto"/>
        <w:jc w:val="both"/>
        <w:rPr>
          <w:rFonts w:ascii="Times New Roman" w:hAnsi="Times New Roman" w:cs="Times New Roman"/>
          <w:sz w:val="24"/>
          <w:szCs w:val="24"/>
        </w:rPr>
      </w:pPr>
    </w:p>
    <w:p w:rsidR="00AC602F" w:rsidRDefault="00AC602F" w:rsidP="00AC602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employer was precluded from disciplining the appellant in the absence of an order from a competent authority stating that there was an unlawful collective job action.</w:t>
      </w:r>
    </w:p>
    <w:p w:rsidR="00AC602F" w:rsidRDefault="00AC602F" w:rsidP="00AC602F">
      <w:pPr>
        <w:spacing w:after="0" w:line="360" w:lineRule="auto"/>
        <w:ind w:left="720" w:hanging="720"/>
        <w:jc w:val="both"/>
        <w:rPr>
          <w:rFonts w:ascii="Times New Roman" w:hAnsi="Times New Roman" w:cs="Times New Roman"/>
          <w:sz w:val="24"/>
          <w:szCs w:val="24"/>
        </w:rPr>
      </w:pPr>
    </w:p>
    <w:p w:rsidR="00AC602F" w:rsidRDefault="00AC602F" w:rsidP="00AC602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The appeals officer failed to give a proper meaning to the memo read by the Designated Agent in relation to whether the appellant could be disciplined </w:t>
      </w:r>
      <w:r w:rsidR="00CE2F71">
        <w:rPr>
          <w:rFonts w:ascii="Times New Roman" w:hAnsi="Times New Roman" w:cs="Times New Roman"/>
          <w:sz w:val="24"/>
          <w:szCs w:val="24"/>
        </w:rPr>
        <w:t>in relation to his</w:t>
      </w:r>
      <w:r>
        <w:rPr>
          <w:rFonts w:ascii="Times New Roman" w:hAnsi="Times New Roman" w:cs="Times New Roman"/>
          <w:sz w:val="24"/>
          <w:szCs w:val="24"/>
        </w:rPr>
        <w:t xml:space="preserve"> actions of the 9</w:t>
      </w:r>
      <w:r w:rsidRPr="00AC602F">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2019.</w:t>
      </w:r>
    </w:p>
    <w:p w:rsidR="00AC602F" w:rsidRDefault="00AC602F" w:rsidP="00AC602F">
      <w:pPr>
        <w:spacing w:after="0" w:line="360" w:lineRule="auto"/>
        <w:ind w:left="720" w:hanging="720"/>
        <w:jc w:val="both"/>
        <w:rPr>
          <w:rFonts w:ascii="Times New Roman" w:hAnsi="Times New Roman" w:cs="Times New Roman"/>
          <w:sz w:val="24"/>
          <w:szCs w:val="24"/>
        </w:rPr>
      </w:pPr>
    </w:p>
    <w:p w:rsidR="00AC602F" w:rsidRDefault="00AC602F" w:rsidP="00AC602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The appeals officer erred in failing to note that the appellant was acting within her mandate as a workers’ committee member and that she was being victimized for being a workers’ representative.</w:t>
      </w:r>
    </w:p>
    <w:p w:rsidR="00AC602F" w:rsidRDefault="00AC602F" w:rsidP="00AC602F">
      <w:pPr>
        <w:spacing w:after="0" w:line="360" w:lineRule="auto"/>
        <w:ind w:left="720" w:hanging="720"/>
        <w:jc w:val="both"/>
        <w:rPr>
          <w:rFonts w:ascii="Times New Roman" w:hAnsi="Times New Roman" w:cs="Times New Roman"/>
          <w:sz w:val="24"/>
          <w:szCs w:val="24"/>
        </w:rPr>
      </w:pPr>
    </w:p>
    <w:p w:rsidR="00AC602F" w:rsidRDefault="00AC602F" w:rsidP="00AC602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Appeals Officer misdirected himself in failing to note that </w:t>
      </w:r>
      <w:r w:rsidR="00CE2F71">
        <w:rPr>
          <w:rFonts w:ascii="Times New Roman" w:hAnsi="Times New Roman" w:cs="Times New Roman"/>
          <w:sz w:val="24"/>
          <w:szCs w:val="24"/>
        </w:rPr>
        <w:t>t</w:t>
      </w:r>
      <w:r>
        <w:rPr>
          <w:rFonts w:ascii="Times New Roman" w:hAnsi="Times New Roman" w:cs="Times New Roman"/>
          <w:sz w:val="24"/>
          <w:szCs w:val="24"/>
        </w:rPr>
        <w:t xml:space="preserve">here was no sufficient evidence led to prove the charges and </w:t>
      </w:r>
      <w:r w:rsidR="00CE2F71">
        <w:rPr>
          <w:rFonts w:ascii="Times New Roman" w:hAnsi="Times New Roman" w:cs="Times New Roman"/>
          <w:sz w:val="24"/>
          <w:szCs w:val="24"/>
        </w:rPr>
        <w:t xml:space="preserve">he </w:t>
      </w:r>
      <w:r w:rsidR="00A704F7">
        <w:rPr>
          <w:rFonts w:ascii="Times New Roman" w:hAnsi="Times New Roman" w:cs="Times New Roman"/>
          <w:sz w:val="24"/>
          <w:szCs w:val="24"/>
        </w:rPr>
        <w:t xml:space="preserve">also </w:t>
      </w:r>
      <w:r>
        <w:rPr>
          <w:rFonts w:ascii="Times New Roman" w:hAnsi="Times New Roman" w:cs="Times New Roman"/>
          <w:sz w:val="24"/>
          <w:szCs w:val="24"/>
        </w:rPr>
        <w:t>failed</w:t>
      </w:r>
      <w:r w:rsidR="00CE2F71">
        <w:rPr>
          <w:rFonts w:ascii="Times New Roman" w:hAnsi="Times New Roman" w:cs="Times New Roman"/>
          <w:sz w:val="24"/>
          <w:szCs w:val="24"/>
        </w:rPr>
        <w:t>,</w:t>
      </w:r>
      <w:r>
        <w:rPr>
          <w:rFonts w:ascii="Times New Roman" w:hAnsi="Times New Roman" w:cs="Times New Roman"/>
          <w:sz w:val="24"/>
          <w:szCs w:val="24"/>
        </w:rPr>
        <w:t xml:space="preserve"> in the exercise of his discretion</w:t>
      </w:r>
      <w:r w:rsidR="00CE2F71">
        <w:rPr>
          <w:rFonts w:ascii="Times New Roman" w:hAnsi="Times New Roman" w:cs="Times New Roman"/>
          <w:sz w:val="24"/>
          <w:szCs w:val="24"/>
        </w:rPr>
        <w:t>,</w:t>
      </w:r>
      <w:r>
        <w:rPr>
          <w:rFonts w:ascii="Times New Roman" w:hAnsi="Times New Roman" w:cs="Times New Roman"/>
          <w:sz w:val="24"/>
          <w:szCs w:val="24"/>
        </w:rPr>
        <w:t xml:space="preserve"> to come up with a fair and just penalty.</w:t>
      </w:r>
    </w:p>
    <w:p w:rsidR="00AC602F" w:rsidRDefault="00AC602F" w:rsidP="00AC602F">
      <w:pPr>
        <w:spacing w:after="0" w:line="360" w:lineRule="auto"/>
        <w:ind w:left="720" w:hanging="720"/>
        <w:jc w:val="both"/>
        <w:rPr>
          <w:rFonts w:ascii="Times New Roman" w:hAnsi="Times New Roman" w:cs="Times New Roman"/>
          <w:sz w:val="24"/>
          <w:szCs w:val="24"/>
        </w:rPr>
      </w:pPr>
    </w:p>
    <w:p w:rsidR="00AC602F" w:rsidRDefault="00AC602F"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was opposed and it was submit</w:t>
      </w:r>
      <w:r w:rsidR="00CE2F71">
        <w:rPr>
          <w:rFonts w:ascii="Times New Roman" w:hAnsi="Times New Roman" w:cs="Times New Roman"/>
          <w:sz w:val="24"/>
          <w:szCs w:val="24"/>
        </w:rPr>
        <w:t>ted that the appeal was just an</w:t>
      </w:r>
      <w:r>
        <w:rPr>
          <w:rFonts w:ascii="Times New Roman" w:hAnsi="Times New Roman" w:cs="Times New Roman"/>
          <w:sz w:val="24"/>
          <w:szCs w:val="24"/>
        </w:rPr>
        <w:t xml:space="preserve"> academic </w:t>
      </w:r>
      <w:r w:rsidR="00F56132">
        <w:rPr>
          <w:rFonts w:ascii="Times New Roman" w:hAnsi="Times New Roman" w:cs="Times New Roman"/>
          <w:sz w:val="24"/>
          <w:szCs w:val="24"/>
        </w:rPr>
        <w:t>exercise</w:t>
      </w:r>
      <w:r w:rsidR="00CE2F71">
        <w:rPr>
          <w:rFonts w:ascii="Times New Roman" w:hAnsi="Times New Roman" w:cs="Times New Roman"/>
          <w:sz w:val="24"/>
          <w:szCs w:val="24"/>
        </w:rPr>
        <w:t>,</w:t>
      </w:r>
      <w:r>
        <w:rPr>
          <w:rFonts w:ascii="Times New Roman" w:hAnsi="Times New Roman" w:cs="Times New Roman"/>
          <w:sz w:val="24"/>
          <w:szCs w:val="24"/>
        </w:rPr>
        <w:t xml:space="preserve"> the appellant had not appealed against other acts of misconduct which in themselves were sufficient to warrant conviction and dismissal.</w:t>
      </w:r>
    </w:p>
    <w:p w:rsidR="00CE2F71" w:rsidRDefault="00CE2F71" w:rsidP="00AC602F">
      <w:pPr>
        <w:spacing w:after="0" w:line="360" w:lineRule="auto"/>
        <w:ind w:firstLine="720"/>
        <w:jc w:val="both"/>
        <w:rPr>
          <w:rFonts w:ascii="Times New Roman" w:hAnsi="Times New Roman" w:cs="Times New Roman"/>
          <w:sz w:val="24"/>
          <w:szCs w:val="24"/>
        </w:rPr>
      </w:pPr>
    </w:p>
    <w:p w:rsidR="00CE2F71" w:rsidRPr="00CE2F71" w:rsidRDefault="00CE2F71" w:rsidP="00CE2F71">
      <w:pPr>
        <w:spacing w:after="0" w:line="360" w:lineRule="auto"/>
        <w:jc w:val="both"/>
        <w:rPr>
          <w:rFonts w:ascii="Times New Roman" w:hAnsi="Times New Roman" w:cs="Times New Roman"/>
          <w:b/>
          <w:sz w:val="24"/>
          <w:szCs w:val="24"/>
          <w:u w:val="single"/>
        </w:rPr>
      </w:pPr>
      <w:r w:rsidRPr="00CE2F71">
        <w:rPr>
          <w:rFonts w:ascii="Times New Roman" w:hAnsi="Times New Roman" w:cs="Times New Roman"/>
          <w:b/>
          <w:sz w:val="24"/>
          <w:szCs w:val="24"/>
          <w:u w:val="single"/>
        </w:rPr>
        <w:t>Respondent’s preliminary point:</w:t>
      </w:r>
    </w:p>
    <w:p w:rsidR="00F56132" w:rsidRDefault="00F56132" w:rsidP="00AC602F">
      <w:pPr>
        <w:spacing w:after="0" w:line="360" w:lineRule="auto"/>
        <w:ind w:firstLine="720"/>
        <w:jc w:val="both"/>
        <w:rPr>
          <w:rFonts w:ascii="Times New Roman" w:hAnsi="Times New Roman" w:cs="Times New Roman"/>
          <w:sz w:val="24"/>
          <w:szCs w:val="24"/>
        </w:rPr>
      </w:pPr>
    </w:p>
    <w:p w:rsidR="00645720" w:rsidRDefault="00F56132"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preliminary point raised by the respondent is general and not specific. Respondent fails to specifically outline which other dismissible acts of misconduct the appellant failed to appeal against. It is not clear what the respondent is referring to</w:t>
      </w:r>
      <w:r w:rsidR="00645720">
        <w:rPr>
          <w:rFonts w:ascii="Times New Roman" w:hAnsi="Times New Roman" w:cs="Times New Roman"/>
          <w:sz w:val="24"/>
          <w:szCs w:val="24"/>
        </w:rPr>
        <w:t xml:space="preserve"> in the opposing affidavits.</w:t>
      </w:r>
      <w:r w:rsidR="00A9173B">
        <w:rPr>
          <w:rFonts w:ascii="Times New Roman" w:hAnsi="Times New Roman" w:cs="Times New Roman"/>
          <w:sz w:val="24"/>
          <w:szCs w:val="24"/>
        </w:rPr>
        <w:t xml:space="preserve"> However, the respondent in its heads of arguments specifies that it had referred to the fact that the appellant had failed to challenge that:</w:t>
      </w:r>
    </w:p>
    <w:p w:rsidR="00A9173B" w:rsidRDefault="00A9173B" w:rsidP="00AC602F">
      <w:pPr>
        <w:spacing w:after="0" w:line="360" w:lineRule="auto"/>
        <w:ind w:firstLine="720"/>
        <w:jc w:val="both"/>
        <w:rPr>
          <w:rFonts w:ascii="Times New Roman" w:hAnsi="Times New Roman" w:cs="Times New Roman"/>
          <w:sz w:val="24"/>
          <w:szCs w:val="24"/>
        </w:rPr>
      </w:pPr>
    </w:p>
    <w:p w:rsidR="00A9173B" w:rsidRDefault="00A9173B"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lied to the respondent’s employees that the appellant </w:t>
      </w:r>
      <w:r w:rsidR="00A704F7">
        <w:rPr>
          <w:rFonts w:ascii="Times New Roman" w:hAnsi="Times New Roman" w:cs="Times New Roman"/>
          <w:sz w:val="24"/>
          <w:szCs w:val="24"/>
        </w:rPr>
        <w:t xml:space="preserve">also </w:t>
      </w:r>
      <w:r>
        <w:rPr>
          <w:rFonts w:ascii="Times New Roman" w:hAnsi="Times New Roman" w:cs="Times New Roman"/>
          <w:sz w:val="24"/>
          <w:szCs w:val="24"/>
        </w:rPr>
        <w:t>lied to management in respect of the gathering at the canteen.</w:t>
      </w:r>
    </w:p>
    <w:p w:rsidR="00A9173B" w:rsidRDefault="00A9173B" w:rsidP="00AC602F">
      <w:pPr>
        <w:spacing w:after="0" w:line="360" w:lineRule="auto"/>
        <w:ind w:firstLine="720"/>
        <w:jc w:val="both"/>
        <w:rPr>
          <w:rFonts w:ascii="Times New Roman" w:hAnsi="Times New Roman" w:cs="Times New Roman"/>
          <w:sz w:val="24"/>
          <w:szCs w:val="24"/>
        </w:rPr>
      </w:pPr>
    </w:p>
    <w:p w:rsidR="00A9173B" w:rsidRDefault="00A9173B"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of appeal however specifically </w:t>
      </w:r>
      <w:proofErr w:type="gramStart"/>
      <w:r>
        <w:rPr>
          <w:rFonts w:ascii="Times New Roman" w:hAnsi="Times New Roman" w:cs="Times New Roman"/>
          <w:sz w:val="24"/>
          <w:szCs w:val="24"/>
        </w:rPr>
        <w:t>chall</w:t>
      </w:r>
      <w:r w:rsidR="00262276">
        <w:rPr>
          <w:rFonts w:ascii="Times New Roman" w:hAnsi="Times New Roman" w:cs="Times New Roman"/>
          <w:sz w:val="24"/>
          <w:szCs w:val="24"/>
        </w:rPr>
        <w:t>enges</w:t>
      </w:r>
      <w:proofErr w:type="gramEnd"/>
      <w:r w:rsidR="00262276">
        <w:rPr>
          <w:rFonts w:ascii="Times New Roman" w:hAnsi="Times New Roman" w:cs="Times New Roman"/>
          <w:sz w:val="24"/>
          <w:szCs w:val="24"/>
        </w:rPr>
        <w:t xml:space="preserve"> in G</w:t>
      </w:r>
      <w:r>
        <w:rPr>
          <w:rFonts w:ascii="Times New Roman" w:hAnsi="Times New Roman" w:cs="Times New Roman"/>
          <w:sz w:val="24"/>
          <w:szCs w:val="24"/>
        </w:rPr>
        <w:t xml:space="preserve">round No. 3 that the appeal’s officer erred in law and misdirected himself in finding as he did or must be taken to </w:t>
      </w:r>
      <w:r>
        <w:rPr>
          <w:rFonts w:ascii="Times New Roman" w:hAnsi="Times New Roman" w:cs="Times New Roman"/>
          <w:sz w:val="24"/>
          <w:szCs w:val="24"/>
        </w:rPr>
        <w:lastRenderedPageBreak/>
        <w:t>have done, that the appellant and members of the workers’ committee lied to the employer and employees about an address resulting in the workers gathering in the respondent’s canteen on the 9</w:t>
      </w:r>
      <w:r w:rsidRPr="00A9173B">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2019.</w:t>
      </w:r>
    </w:p>
    <w:p w:rsidR="00A9173B" w:rsidRDefault="00A9173B" w:rsidP="00AC602F">
      <w:pPr>
        <w:spacing w:after="0" w:line="360" w:lineRule="auto"/>
        <w:ind w:firstLine="720"/>
        <w:jc w:val="both"/>
        <w:rPr>
          <w:rFonts w:ascii="Times New Roman" w:hAnsi="Times New Roman" w:cs="Times New Roman"/>
          <w:sz w:val="24"/>
          <w:szCs w:val="24"/>
        </w:rPr>
      </w:pPr>
    </w:p>
    <w:p w:rsidR="00A9173B" w:rsidRDefault="00A9173B"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not true that the appellant failed to challenge this critical factual finding.</w:t>
      </w:r>
    </w:p>
    <w:p w:rsidR="00A9173B" w:rsidRDefault="00A9173B" w:rsidP="00AC602F">
      <w:pPr>
        <w:spacing w:after="0" w:line="360" w:lineRule="auto"/>
        <w:ind w:firstLine="720"/>
        <w:jc w:val="both"/>
        <w:rPr>
          <w:rFonts w:ascii="Times New Roman" w:hAnsi="Times New Roman" w:cs="Times New Roman"/>
          <w:sz w:val="24"/>
          <w:szCs w:val="24"/>
        </w:rPr>
      </w:pPr>
    </w:p>
    <w:p w:rsidR="00A9173B" w:rsidRDefault="00A9173B"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aspect that was not specifically challenged was that the appellant had lied that a vote of no confidence had been passed against her by the employees. This specific finding was made by the appeals officer but not challenged in the grounds of appeal.</w:t>
      </w:r>
    </w:p>
    <w:p w:rsidR="00A9173B" w:rsidRDefault="00A9173B" w:rsidP="00AC602F">
      <w:pPr>
        <w:spacing w:after="0" w:line="360" w:lineRule="auto"/>
        <w:ind w:firstLine="720"/>
        <w:jc w:val="both"/>
        <w:rPr>
          <w:rFonts w:ascii="Times New Roman" w:hAnsi="Times New Roman" w:cs="Times New Roman"/>
          <w:sz w:val="24"/>
          <w:szCs w:val="24"/>
        </w:rPr>
      </w:pPr>
    </w:p>
    <w:p w:rsidR="00A9173B" w:rsidRDefault="00A9173B"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submission by the employer’s representative before this court is that even if all</w:t>
      </w:r>
      <w:r w:rsidR="00A704F7">
        <w:rPr>
          <w:rFonts w:ascii="Times New Roman" w:hAnsi="Times New Roman" w:cs="Times New Roman"/>
          <w:sz w:val="24"/>
          <w:szCs w:val="24"/>
        </w:rPr>
        <w:t xml:space="preserve"> the other grounds of appeal were</w:t>
      </w:r>
      <w:r>
        <w:rPr>
          <w:rFonts w:ascii="Times New Roman" w:hAnsi="Times New Roman" w:cs="Times New Roman"/>
          <w:sz w:val="24"/>
          <w:szCs w:val="24"/>
        </w:rPr>
        <w:t xml:space="preserve"> to succeed, the conviction and dismissal would still stand on the basis of this alone, nothing further is submitted to show the court that the fact that she lied that a vote of no confidence had been passed against her would have resulted in a finding of guilty and the penalty of dismissal. It was encumbert upon the employer to show the court that this was so for it to succeed on its preliminary point. The employer thus failed </w:t>
      </w:r>
      <w:r w:rsidR="00A704F7">
        <w:rPr>
          <w:rFonts w:ascii="Times New Roman" w:hAnsi="Times New Roman" w:cs="Times New Roman"/>
          <w:sz w:val="24"/>
          <w:szCs w:val="24"/>
        </w:rPr>
        <w:t>to prove</w:t>
      </w:r>
      <w:r>
        <w:rPr>
          <w:rFonts w:ascii="Times New Roman" w:hAnsi="Times New Roman" w:cs="Times New Roman"/>
          <w:sz w:val="24"/>
          <w:szCs w:val="24"/>
        </w:rPr>
        <w:t xml:space="preserve"> its preliminary point. The preliminary point raised is thus found to be without merit and should be dismissed.</w:t>
      </w:r>
    </w:p>
    <w:p w:rsidR="00A9173B" w:rsidRDefault="00A9173B" w:rsidP="00AC602F">
      <w:pPr>
        <w:spacing w:after="0" w:line="360" w:lineRule="auto"/>
        <w:ind w:firstLine="720"/>
        <w:jc w:val="both"/>
        <w:rPr>
          <w:rFonts w:ascii="Times New Roman" w:hAnsi="Times New Roman" w:cs="Times New Roman"/>
          <w:sz w:val="24"/>
          <w:szCs w:val="24"/>
        </w:rPr>
      </w:pPr>
    </w:p>
    <w:p w:rsidR="00F56132" w:rsidRPr="00645720" w:rsidRDefault="00645720" w:rsidP="00645720">
      <w:pPr>
        <w:spacing w:after="0" w:line="360" w:lineRule="auto"/>
        <w:jc w:val="both"/>
        <w:rPr>
          <w:rFonts w:ascii="Times New Roman" w:hAnsi="Times New Roman" w:cs="Times New Roman"/>
          <w:b/>
          <w:sz w:val="24"/>
          <w:szCs w:val="24"/>
          <w:u w:val="single"/>
        </w:rPr>
      </w:pPr>
      <w:r w:rsidRPr="00645720">
        <w:rPr>
          <w:rFonts w:ascii="Times New Roman" w:hAnsi="Times New Roman" w:cs="Times New Roman"/>
          <w:b/>
          <w:sz w:val="24"/>
          <w:szCs w:val="24"/>
          <w:u w:val="single"/>
        </w:rPr>
        <w:t>Appellant’s preliminary point:</w:t>
      </w:r>
    </w:p>
    <w:p w:rsidR="00F56132" w:rsidRDefault="00F56132"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preliminary point raised by the appellant is in fact challenging the jurisdiction of the respondent. The appellant, in this point, is not challenging the substantive correctness of the decision being appealed against but the jurisdiction of the disciplinary authority. This is thus not an issue for appeal but for review</w:t>
      </w:r>
      <w:r w:rsidR="00645720">
        <w:rPr>
          <w:rFonts w:ascii="Times New Roman" w:hAnsi="Times New Roman" w:cs="Times New Roman"/>
          <w:sz w:val="24"/>
          <w:szCs w:val="24"/>
        </w:rPr>
        <w:t>. O</w:t>
      </w:r>
      <w:r>
        <w:rPr>
          <w:rFonts w:ascii="Times New Roman" w:hAnsi="Times New Roman" w:cs="Times New Roman"/>
          <w:sz w:val="24"/>
          <w:szCs w:val="24"/>
        </w:rPr>
        <w:t>n this point alone, it is found that the preliminary point is improperly raised in an appeal. The issue being of a procedural nature, should have been raised in a review application. The preliminary point is accordingly dismissed.</w:t>
      </w:r>
    </w:p>
    <w:p w:rsidR="00F56132" w:rsidRDefault="00F56132" w:rsidP="00AC602F">
      <w:pPr>
        <w:spacing w:after="0" w:line="360" w:lineRule="auto"/>
        <w:ind w:firstLine="720"/>
        <w:jc w:val="both"/>
        <w:rPr>
          <w:rFonts w:ascii="Times New Roman" w:hAnsi="Times New Roman" w:cs="Times New Roman"/>
          <w:sz w:val="24"/>
          <w:szCs w:val="24"/>
        </w:rPr>
      </w:pPr>
    </w:p>
    <w:p w:rsidR="00F56132" w:rsidRDefault="00645720"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Hereunder, t</w:t>
      </w:r>
      <w:r w:rsidR="00F56132">
        <w:rPr>
          <w:rFonts w:ascii="Times New Roman" w:hAnsi="Times New Roman" w:cs="Times New Roman"/>
          <w:sz w:val="24"/>
          <w:szCs w:val="24"/>
        </w:rPr>
        <w:t>he court will consid</w:t>
      </w:r>
      <w:r>
        <w:rPr>
          <w:rFonts w:ascii="Times New Roman" w:hAnsi="Times New Roman" w:cs="Times New Roman"/>
          <w:sz w:val="24"/>
          <w:szCs w:val="24"/>
        </w:rPr>
        <w:t>er the grounds of appeal raised:</w:t>
      </w:r>
    </w:p>
    <w:p w:rsidR="00F56132" w:rsidRDefault="00F56132" w:rsidP="00AC602F">
      <w:pPr>
        <w:spacing w:after="0" w:line="360" w:lineRule="auto"/>
        <w:ind w:firstLine="720"/>
        <w:jc w:val="both"/>
        <w:rPr>
          <w:rFonts w:ascii="Times New Roman" w:hAnsi="Times New Roman" w:cs="Times New Roman"/>
          <w:sz w:val="24"/>
          <w:szCs w:val="24"/>
        </w:rPr>
      </w:pPr>
    </w:p>
    <w:p w:rsidR="00F56132" w:rsidRDefault="00F56132" w:rsidP="00645720">
      <w:pPr>
        <w:spacing w:after="0" w:line="360" w:lineRule="auto"/>
        <w:jc w:val="both"/>
        <w:rPr>
          <w:rFonts w:ascii="Times New Roman" w:hAnsi="Times New Roman" w:cs="Times New Roman"/>
          <w:sz w:val="24"/>
          <w:szCs w:val="24"/>
          <w:u w:val="single"/>
        </w:rPr>
      </w:pPr>
      <w:r w:rsidRPr="00F56132">
        <w:rPr>
          <w:rFonts w:ascii="Times New Roman" w:hAnsi="Times New Roman" w:cs="Times New Roman"/>
          <w:sz w:val="24"/>
          <w:szCs w:val="24"/>
          <w:u w:val="single"/>
        </w:rPr>
        <w:t>Ground of Appeal No. 2</w:t>
      </w:r>
      <w:r w:rsidR="00D51087">
        <w:rPr>
          <w:rFonts w:ascii="Times New Roman" w:hAnsi="Times New Roman" w:cs="Times New Roman"/>
          <w:sz w:val="24"/>
          <w:szCs w:val="24"/>
          <w:u w:val="single"/>
        </w:rPr>
        <w:t xml:space="preserve">: </w:t>
      </w:r>
      <w:r w:rsidRPr="00F56132">
        <w:rPr>
          <w:rFonts w:ascii="Times New Roman" w:hAnsi="Times New Roman" w:cs="Times New Roman"/>
          <w:sz w:val="24"/>
          <w:szCs w:val="24"/>
          <w:u w:val="single"/>
        </w:rPr>
        <w:t xml:space="preserve">Whether or not members of the management blew out of proportion the </w:t>
      </w:r>
      <w:r w:rsidRPr="00D51087">
        <w:rPr>
          <w:rFonts w:ascii="Times New Roman" w:hAnsi="Times New Roman" w:cs="Times New Roman"/>
          <w:i/>
          <w:sz w:val="24"/>
          <w:szCs w:val="24"/>
          <w:u w:val="single"/>
        </w:rPr>
        <w:t>bona fide</w:t>
      </w:r>
      <w:r w:rsidRPr="00F56132">
        <w:rPr>
          <w:rFonts w:ascii="Times New Roman" w:hAnsi="Times New Roman" w:cs="Times New Roman"/>
          <w:sz w:val="24"/>
          <w:szCs w:val="24"/>
          <w:u w:val="single"/>
        </w:rPr>
        <w:t xml:space="preserve"> request by the appellant and her colleagues.</w:t>
      </w:r>
    </w:p>
    <w:p w:rsidR="00F56132" w:rsidRDefault="00F56132" w:rsidP="00AC602F">
      <w:pPr>
        <w:spacing w:after="0" w:line="360" w:lineRule="auto"/>
        <w:ind w:firstLine="720"/>
        <w:jc w:val="both"/>
        <w:rPr>
          <w:rFonts w:ascii="Times New Roman" w:hAnsi="Times New Roman" w:cs="Times New Roman"/>
          <w:sz w:val="24"/>
          <w:szCs w:val="24"/>
          <w:u w:val="single"/>
        </w:rPr>
      </w:pPr>
    </w:p>
    <w:p w:rsidR="00F56132" w:rsidRDefault="00F56132"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not clear what finding by the appeals officer is being challenged in this ground of appeal no substantive finding is being challenged. The ground appears to be raising review issues. The ground is not a ground of appeal and it is also vague. The appellant does not clearly state what it is that she is challenging. The ground is thus without merit</w:t>
      </w:r>
      <w:r w:rsidR="00A704F7">
        <w:rPr>
          <w:rFonts w:ascii="Times New Roman" w:hAnsi="Times New Roman" w:cs="Times New Roman"/>
          <w:sz w:val="24"/>
          <w:szCs w:val="24"/>
        </w:rPr>
        <w:t>.</w:t>
      </w:r>
      <w:r w:rsidR="00645720">
        <w:rPr>
          <w:rFonts w:ascii="Times New Roman" w:hAnsi="Times New Roman" w:cs="Times New Roman"/>
          <w:sz w:val="24"/>
          <w:szCs w:val="24"/>
        </w:rPr>
        <w:t xml:space="preserve"> Grounds of appeal must specifically stat</w:t>
      </w:r>
      <w:r w:rsidR="00A704F7">
        <w:rPr>
          <w:rFonts w:ascii="Times New Roman" w:hAnsi="Times New Roman" w:cs="Times New Roman"/>
          <w:sz w:val="24"/>
          <w:szCs w:val="24"/>
        </w:rPr>
        <w:t>e</w:t>
      </w:r>
      <w:r w:rsidR="00645720">
        <w:rPr>
          <w:rFonts w:ascii="Times New Roman" w:hAnsi="Times New Roman" w:cs="Times New Roman"/>
          <w:sz w:val="24"/>
          <w:szCs w:val="24"/>
        </w:rPr>
        <w:t xml:space="preserve"> what it is that is being challenged</w:t>
      </w:r>
      <w:r>
        <w:rPr>
          <w:rFonts w:ascii="Times New Roman" w:hAnsi="Times New Roman" w:cs="Times New Roman"/>
          <w:sz w:val="24"/>
          <w:szCs w:val="24"/>
        </w:rPr>
        <w:t>.</w:t>
      </w:r>
    </w:p>
    <w:p w:rsidR="00F56132" w:rsidRDefault="00F56132" w:rsidP="00AC602F">
      <w:pPr>
        <w:spacing w:after="0" w:line="360" w:lineRule="auto"/>
        <w:ind w:firstLine="720"/>
        <w:jc w:val="both"/>
        <w:rPr>
          <w:rFonts w:ascii="Times New Roman" w:hAnsi="Times New Roman" w:cs="Times New Roman"/>
          <w:sz w:val="24"/>
          <w:szCs w:val="24"/>
        </w:rPr>
      </w:pPr>
    </w:p>
    <w:p w:rsidR="00FD0458" w:rsidRDefault="00F56132" w:rsidP="00645720">
      <w:pPr>
        <w:spacing w:after="0" w:line="360" w:lineRule="auto"/>
        <w:jc w:val="both"/>
        <w:rPr>
          <w:rFonts w:ascii="Times New Roman" w:hAnsi="Times New Roman" w:cs="Times New Roman"/>
          <w:sz w:val="24"/>
          <w:szCs w:val="24"/>
          <w:u w:val="single"/>
        </w:rPr>
      </w:pPr>
      <w:r w:rsidRPr="00F56132">
        <w:rPr>
          <w:rFonts w:ascii="Times New Roman" w:hAnsi="Times New Roman" w:cs="Times New Roman"/>
          <w:sz w:val="24"/>
          <w:szCs w:val="24"/>
          <w:u w:val="single"/>
        </w:rPr>
        <w:t>Ground of appeal No. 3</w:t>
      </w:r>
      <w:r w:rsidR="00D51087">
        <w:rPr>
          <w:rFonts w:ascii="Times New Roman" w:hAnsi="Times New Roman" w:cs="Times New Roman"/>
          <w:sz w:val="24"/>
          <w:szCs w:val="24"/>
          <w:u w:val="single"/>
        </w:rPr>
        <w:t xml:space="preserve">: </w:t>
      </w:r>
      <w:r w:rsidR="00FD0458">
        <w:rPr>
          <w:rFonts w:ascii="Times New Roman" w:hAnsi="Times New Roman" w:cs="Times New Roman"/>
          <w:sz w:val="24"/>
          <w:szCs w:val="24"/>
          <w:u w:val="single"/>
        </w:rPr>
        <w:t>Whether or not the appeals officer misdirected himself in finding that appellant and her colleagues lied to both the employer and the employees?</w:t>
      </w:r>
    </w:p>
    <w:p w:rsidR="00FD0458" w:rsidRDefault="00FD0458" w:rsidP="00AC602F">
      <w:pPr>
        <w:spacing w:after="0" w:line="360" w:lineRule="auto"/>
        <w:ind w:firstLine="720"/>
        <w:jc w:val="both"/>
        <w:rPr>
          <w:rFonts w:ascii="Times New Roman" w:hAnsi="Times New Roman" w:cs="Times New Roman"/>
          <w:sz w:val="24"/>
          <w:szCs w:val="24"/>
          <w:u w:val="single"/>
        </w:rPr>
      </w:pPr>
    </w:p>
    <w:p w:rsidR="00FD0458" w:rsidRDefault="00351A17"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hearing officer mad</w:t>
      </w:r>
      <w:r w:rsidR="00645720">
        <w:rPr>
          <w:rFonts w:ascii="Times New Roman" w:hAnsi="Times New Roman" w:cs="Times New Roman"/>
          <w:sz w:val="24"/>
          <w:szCs w:val="24"/>
        </w:rPr>
        <w:t>e</w:t>
      </w:r>
      <w:r>
        <w:rPr>
          <w:rFonts w:ascii="Times New Roman" w:hAnsi="Times New Roman" w:cs="Times New Roman"/>
          <w:sz w:val="24"/>
          <w:szCs w:val="24"/>
        </w:rPr>
        <w:t xml:space="preserve"> </w:t>
      </w:r>
      <w:r w:rsidR="00B70278">
        <w:rPr>
          <w:rFonts w:ascii="Times New Roman" w:hAnsi="Times New Roman" w:cs="Times New Roman"/>
          <w:sz w:val="24"/>
          <w:szCs w:val="24"/>
        </w:rPr>
        <w:t>a finding</w:t>
      </w:r>
      <w:r>
        <w:rPr>
          <w:rFonts w:ascii="Times New Roman" w:hAnsi="Times New Roman" w:cs="Times New Roman"/>
          <w:sz w:val="24"/>
          <w:szCs w:val="24"/>
        </w:rPr>
        <w:t xml:space="preserve"> that the appellant had lied. A careful perusal of the record </w:t>
      </w:r>
      <w:r w:rsidR="00B70278">
        <w:rPr>
          <w:rFonts w:ascii="Times New Roman" w:hAnsi="Times New Roman" w:cs="Times New Roman"/>
          <w:sz w:val="24"/>
          <w:szCs w:val="24"/>
        </w:rPr>
        <w:t>shows that</w:t>
      </w:r>
      <w:r>
        <w:rPr>
          <w:rFonts w:ascii="Times New Roman" w:hAnsi="Times New Roman" w:cs="Times New Roman"/>
          <w:sz w:val="24"/>
          <w:szCs w:val="24"/>
        </w:rPr>
        <w:t xml:space="preserve"> the appeals officer did not make such a finding. He clearly states at page 11 of the record that that finding by the hearing officer was not challenged and so he upheld it. The ground of appeal</w:t>
      </w:r>
      <w:r w:rsidR="00B70278">
        <w:rPr>
          <w:rFonts w:ascii="Times New Roman" w:hAnsi="Times New Roman" w:cs="Times New Roman"/>
          <w:sz w:val="24"/>
          <w:szCs w:val="24"/>
        </w:rPr>
        <w:t xml:space="preserve"> is therefore not based on the true facts as outlined on the record. For that reason, the ground of appeal is incompetent</w:t>
      </w:r>
      <w:r w:rsidR="00A704F7">
        <w:rPr>
          <w:rFonts w:ascii="Times New Roman" w:hAnsi="Times New Roman" w:cs="Times New Roman"/>
          <w:sz w:val="24"/>
          <w:szCs w:val="24"/>
        </w:rPr>
        <w:t>.</w:t>
      </w:r>
      <w:r w:rsidR="00B70278">
        <w:rPr>
          <w:rFonts w:ascii="Times New Roman" w:hAnsi="Times New Roman" w:cs="Times New Roman"/>
          <w:sz w:val="24"/>
          <w:szCs w:val="24"/>
        </w:rPr>
        <w:t xml:space="preserve"> In any event there is sufficient evidence on record showing that the appellant and her colleagues lied about the meeting in the canteen.</w:t>
      </w:r>
    </w:p>
    <w:p w:rsidR="00B70278" w:rsidRDefault="00B70278" w:rsidP="00AC602F">
      <w:pPr>
        <w:spacing w:after="0" w:line="360" w:lineRule="auto"/>
        <w:ind w:firstLine="720"/>
        <w:jc w:val="both"/>
        <w:rPr>
          <w:rFonts w:ascii="Times New Roman" w:hAnsi="Times New Roman" w:cs="Times New Roman"/>
          <w:sz w:val="24"/>
          <w:szCs w:val="24"/>
        </w:rPr>
      </w:pPr>
    </w:p>
    <w:p w:rsidR="00B70278" w:rsidRDefault="00B70278"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 of appeal is </w:t>
      </w:r>
      <w:r w:rsidR="00645720">
        <w:rPr>
          <w:rFonts w:ascii="Times New Roman" w:hAnsi="Times New Roman" w:cs="Times New Roman"/>
          <w:sz w:val="24"/>
          <w:szCs w:val="24"/>
        </w:rPr>
        <w:t>found to be without merit.</w:t>
      </w:r>
    </w:p>
    <w:p w:rsidR="00B70278" w:rsidRDefault="00B70278" w:rsidP="00AC602F">
      <w:pPr>
        <w:spacing w:after="0" w:line="360" w:lineRule="auto"/>
        <w:ind w:firstLine="720"/>
        <w:jc w:val="both"/>
        <w:rPr>
          <w:rFonts w:ascii="Times New Roman" w:hAnsi="Times New Roman" w:cs="Times New Roman"/>
          <w:sz w:val="24"/>
          <w:szCs w:val="24"/>
        </w:rPr>
      </w:pPr>
    </w:p>
    <w:p w:rsidR="00936946" w:rsidRDefault="0071583E" w:rsidP="00645720">
      <w:pPr>
        <w:spacing w:after="0" w:line="360" w:lineRule="auto"/>
        <w:jc w:val="both"/>
        <w:rPr>
          <w:rFonts w:ascii="Times New Roman" w:hAnsi="Times New Roman" w:cs="Times New Roman"/>
          <w:sz w:val="24"/>
          <w:szCs w:val="24"/>
          <w:u w:val="single"/>
        </w:rPr>
      </w:pPr>
      <w:r w:rsidRPr="0071583E">
        <w:rPr>
          <w:rFonts w:ascii="Times New Roman" w:hAnsi="Times New Roman" w:cs="Times New Roman"/>
          <w:sz w:val="24"/>
          <w:szCs w:val="24"/>
          <w:u w:val="single"/>
        </w:rPr>
        <w:t>Ground of A</w:t>
      </w:r>
      <w:r w:rsidR="00B70278" w:rsidRPr="0071583E">
        <w:rPr>
          <w:rFonts w:ascii="Times New Roman" w:hAnsi="Times New Roman" w:cs="Times New Roman"/>
          <w:sz w:val="24"/>
          <w:szCs w:val="24"/>
          <w:u w:val="single"/>
        </w:rPr>
        <w:t>ppeal No. 4</w:t>
      </w:r>
      <w:r w:rsidR="00D51087">
        <w:rPr>
          <w:rFonts w:ascii="Times New Roman" w:hAnsi="Times New Roman" w:cs="Times New Roman"/>
          <w:sz w:val="24"/>
          <w:szCs w:val="24"/>
          <w:u w:val="single"/>
        </w:rPr>
        <w:t xml:space="preserve">: </w:t>
      </w:r>
      <w:r w:rsidR="00936946">
        <w:rPr>
          <w:rFonts w:ascii="Times New Roman" w:hAnsi="Times New Roman" w:cs="Times New Roman"/>
          <w:sz w:val="24"/>
          <w:szCs w:val="24"/>
          <w:u w:val="single"/>
        </w:rPr>
        <w:t>Whether or not an employer can discipline when no competent authority has declared that there was an unlawful collective job action</w:t>
      </w:r>
    </w:p>
    <w:p w:rsidR="00936946" w:rsidRDefault="00936946" w:rsidP="00AC602F">
      <w:pPr>
        <w:spacing w:after="0" w:line="360" w:lineRule="auto"/>
        <w:ind w:firstLine="720"/>
        <w:jc w:val="both"/>
        <w:rPr>
          <w:rFonts w:ascii="Times New Roman" w:hAnsi="Times New Roman" w:cs="Times New Roman"/>
          <w:sz w:val="24"/>
          <w:szCs w:val="24"/>
          <w:u w:val="single"/>
        </w:rPr>
      </w:pPr>
    </w:p>
    <w:p w:rsidR="00936946" w:rsidRDefault="00936946"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position of law is that an employer can discipline its employees for alleged acts of misconduct. Engaging in an unlawful job action can give rise to charges of misconduct. It is the employer’s prerogative to charge or not to charge employees with acts of misconduct where there </w:t>
      </w:r>
      <w:r w:rsidR="00A704F7">
        <w:rPr>
          <w:rFonts w:ascii="Times New Roman" w:hAnsi="Times New Roman" w:cs="Times New Roman"/>
          <w:sz w:val="24"/>
          <w:szCs w:val="24"/>
        </w:rPr>
        <w:t>are</w:t>
      </w:r>
      <w:r>
        <w:rPr>
          <w:rFonts w:ascii="Times New Roman" w:hAnsi="Times New Roman" w:cs="Times New Roman"/>
          <w:sz w:val="24"/>
          <w:szCs w:val="24"/>
        </w:rPr>
        <w:t xml:space="preserve"> reasonable ground</w:t>
      </w:r>
      <w:r w:rsidR="00A704F7">
        <w:rPr>
          <w:rFonts w:ascii="Times New Roman" w:hAnsi="Times New Roman" w:cs="Times New Roman"/>
          <w:sz w:val="24"/>
          <w:szCs w:val="24"/>
        </w:rPr>
        <w:t>s</w:t>
      </w:r>
      <w:r>
        <w:rPr>
          <w:rFonts w:ascii="Times New Roman" w:hAnsi="Times New Roman" w:cs="Times New Roman"/>
          <w:sz w:val="24"/>
          <w:szCs w:val="24"/>
        </w:rPr>
        <w:t xml:space="preserve"> to believe that acts of misconduct have been </w:t>
      </w:r>
      <w:r w:rsidR="00A704F7">
        <w:rPr>
          <w:rFonts w:ascii="Times New Roman" w:hAnsi="Times New Roman" w:cs="Times New Roman"/>
          <w:sz w:val="24"/>
          <w:szCs w:val="24"/>
        </w:rPr>
        <w:t xml:space="preserve">committed. </w:t>
      </w:r>
      <w:r>
        <w:rPr>
          <w:rFonts w:ascii="Times New Roman" w:hAnsi="Times New Roman" w:cs="Times New Roman"/>
          <w:sz w:val="24"/>
          <w:szCs w:val="24"/>
        </w:rPr>
        <w:t>There is no requirement that some competent authority must first declare an alleged collective job action to be unlawful before the employer can bring charges of misconduct.</w:t>
      </w:r>
    </w:p>
    <w:p w:rsidR="00A839FA" w:rsidRDefault="00A839FA" w:rsidP="00AC602F">
      <w:pPr>
        <w:spacing w:after="0" w:line="360" w:lineRule="auto"/>
        <w:ind w:firstLine="720"/>
        <w:jc w:val="both"/>
        <w:rPr>
          <w:rFonts w:ascii="Times New Roman" w:hAnsi="Times New Roman" w:cs="Times New Roman"/>
          <w:sz w:val="24"/>
          <w:szCs w:val="24"/>
        </w:rPr>
      </w:pPr>
    </w:p>
    <w:p w:rsidR="00A839FA" w:rsidRDefault="00A839FA"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sidRPr="00A839FA">
        <w:rPr>
          <w:rFonts w:ascii="Times New Roman" w:hAnsi="Times New Roman" w:cs="Times New Roman"/>
          <w:i/>
          <w:sz w:val="24"/>
          <w:szCs w:val="24"/>
        </w:rPr>
        <w:t>Tirivangana</w:t>
      </w:r>
      <w:proofErr w:type="spellEnd"/>
      <w:r w:rsidRPr="00A839FA">
        <w:rPr>
          <w:rFonts w:ascii="Times New Roman" w:hAnsi="Times New Roman" w:cs="Times New Roman"/>
          <w:i/>
          <w:sz w:val="24"/>
          <w:szCs w:val="24"/>
        </w:rPr>
        <w:t xml:space="preserve"> </w:t>
      </w:r>
      <w:r w:rsidRPr="00A839FA">
        <w:rPr>
          <w:rFonts w:ascii="Times New Roman" w:hAnsi="Times New Roman" w:cs="Times New Roman"/>
          <w:sz w:val="24"/>
          <w:szCs w:val="24"/>
        </w:rPr>
        <w:t>v</w:t>
      </w:r>
      <w:r w:rsidRPr="00A839FA">
        <w:rPr>
          <w:rFonts w:ascii="Times New Roman" w:hAnsi="Times New Roman" w:cs="Times New Roman"/>
          <w:i/>
          <w:sz w:val="24"/>
          <w:szCs w:val="24"/>
        </w:rPr>
        <w:t xml:space="preserve"> The University of Zimbabwe</w:t>
      </w:r>
      <w:r>
        <w:rPr>
          <w:rFonts w:ascii="Times New Roman" w:hAnsi="Times New Roman" w:cs="Times New Roman"/>
          <w:sz w:val="24"/>
          <w:szCs w:val="24"/>
        </w:rPr>
        <w:t xml:space="preserve"> SC 21/13 it was held that an employer is entitled in law to discipline </w:t>
      </w:r>
      <w:r w:rsidR="00A704F7">
        <w:rPr>
          <w:rFonts w:ascii="Times New Roman" w:hAnsi="Times New Roman" w:cs="Times New Roman"/>
          <w:sz w:val="24"/>
          <w:szCs w:val="24"/>
        </w:rPr>
        <w:t>any</w:t>
      </w:r>
      <w:r>
        <w:rPr>
          <w:rFonts w:ascii="Times New Roman" w:hAnsi="Times New Roman" w:cs="Times New Roman"/>
          <w:sz w:val="24"/>
          <w:szCs w:val="24"/>
        </w:rPr>
        <w:t xml:space="preserve"> of its employees in terms of the Governing </w:t>
      </w:r>
      <w:r w:rsidR="00A704F7">
        <w:rPr>
          <w:rFonts w:ascii="Times New Roman" w:hAnsi="Times New Roman" w:cs="Times New Roman"/>
          <w:sz w:val="24"/>
          <w:szCs w:val="24"/>
        </w:rPr>
        <w:t xml:space="preserve">Regulations </w:t>
      </w:r>
      <w:r>
        <w:rPr>
          <w:rFonts w:ascii="Times New Roman" w:hAnsi="Times New Roman" w:cs="Times New Roman"/>
          <w:sz w:val="24"/>
          <w:szCs w:val="24"/>
        </w:rPr>
        <w:t>whenever it is alleged that an employee has committed an act of misconduct.</w:t>
      </w:r>
    </w:p>
    <w:p w:rsidR="00936946" w:rsidRDefault="00936946" w:rsidP="00AC602F">
      <w:pPr>
        <w:spacing w:after="0" w:line="360" w:lineRule="auto"/>
        <w:ind w:firstLine="720"/>
        <w:jc w:val="both"/>
        <w:rPr>
          <w:rFonts w:ascii="Times New Roman" w:hAnsi="Times New Roman" w:cs="Times New Roman"/>
          <w:sz w:val="24"/>
          <w:szCs w:val="24"/>
        </w:rPr>
      </w:pPr>
    </w:p>
    <w:p w:rsidR="00936946" w:rsidRDefault="00936946"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 did not give any submission in support of its allegation that some competent authority must first declare a collective job action unlawful before the employer can charge for misconduct. The ground is therefore without merit.</w:t>
      </w:r>
    </w:p>
    <w:p w:rsidR="00936946" w:rsidRDefault="00936946" w:rsidP="00AC602F">
      <w:pPr>
        <w:spacing w:after="0" w:line="360" w:lineRule="auto"/>
        <w:ind w:firstLine="720"/>
        <w:jc w:val="both"/>
        <w:rPr>
          <w:rFonts w:ascii="Times New Roman" w:hAnsi="Times New Roman" w:cs="Times New Roman"/>
          <w:sz w:val="24"/>
          <w:szCs w:val="24"/>
        </w:rPr>
      </w:pPr>
    </w:p>
    <w:p w:rsidR="00936946" w:rsidRDefault="00936946"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in her heads of argument under Ad Paragraph 4, she does</w:t>
      </w:r>
      <w:r w:rsidR="004A21A0">
        <w:rPr>
          <w:rFonts w:ascii="Times New Roman" w:hAnsi="Times New Roman" w:cs="Times New Roman"/>
          <w:sz w:val="24"/>
          <w:szCs w:val="24"/>
        </w:rPr>
        <w:t xml:space="preserve"> not address the issues she rais</w:t>
      </w:r>
      <w:r>
        <w:rPr>
          <w:rFonts w:ascii="Times New Roman" w:hAnsi="Times New Roman" w:cs="Times New Roman"/>
          <w:sz w:val="24"/>
          <w:szCs w:val="24"/>
        </w:rPr>
        <w:t>ed in her ground of appeal number 4 but argues that there were other appropriate charges that could have been raised under the circumstances. This was not raised in the grounds of appeal and the appeals officer could not himself preferred alternative charges on appeal. If there was no collective job action, this ought to have been raised in the grounds of appeal.</w:t>
      </w:r>
    </w:p>
    <w:p w:rsidR="00936946" w:rsidRDefault="00936946" w:rsidP="00AC602F">
      <w:pPr>
        <w:spacing w:after="0" w:line="360" w:lineRule="auto"/>
        <w:ind w:firstLine="720"/>
        <w:jc w:val="both"/>
        <w:rPr>
          <w:rFonts w:ascii="Times New Roman" w:hAnsi="Times New Roman" w:cs="Times New Roman"/>
          <w:sz w:val="24"/>
          <w:szCs w:val="24"/>
        </w:rPr>
      </w:pPr>
    </w:p>
    <w:p w:rsidR="00936946" w:rsidRDefault="00D51087" w:rsidP="003F00B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Ground of Appeal 4.1: </w:t>
      </w:r>
      <w:r w:rsidR="00936946" w:rsidRPr="00936946">
        <w:rPr>
          <w:rFonts w:ascii="Times New Roman" w:hAnsi="Times New Roman" w:cs="Times New Roman"/>
          <w:sz w:val="24"/>
          <w:szCs w:val="24"/>
          <w:u w:val="single"/>
        </w:rPr>
        <w:t>Whether a proper meaning to the memo was not given</w:t>
      </w:r>
    </w:p>
    <w:p w:rsidR="00936946" w:rsidRDefault="00936946" w:rsidP="00AC602F">
      <w:pPr>
        <w:spacing w:after="0" w:line="360" w:lineRule="auto"/>
        <w:ind w:firstLine="720"/>
        <w:jc w:val="both"/>
        <w:rPr>
          <w:rFonts w:ascii="Times New Roman" w:hAnsi="Times New Roman" w:cs="Times New Roman"/>
          <w:sz w:val="24"/>
          <w:szCs w:val="24"/>
          <w:u w:val="single"/>
        </w:rPr>
      </w:pPr>
    </w:p>
    <w:p w:rsidR="00936946" w:rsidRDefault="00D82DD7"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memo advised the employees to go back to work or be charged for participating in an unlawful job action, it read in part as follows;</w:t>
      </w:r>
    </w:p>
    <w:p w:rsidR="00D82DD7" w:rsidRDefault="00D82DD7" w:rsidP="00AC602F">
      <w:pPr>
        <w:spacing w:after="0" w:line="360" w:lineRule="auto"/>
        <w:ind w:firstLine="720"/>
        <w:jc w:val="both"/>
        <w:rPr>
          <w:rFonts w:ascii="Times New Roman" w:hAnsi="Times New Roman" w:cs="Times New Roman"/>
          <w:sz w:val="24"/>
          <w:szCs w:val="24"/>
        </w:rPr>
      </w:pPr>
    </w:p>
    <w:p w:rsidR="00D82DD7" w:rsidRPr="006538DB" w:rsidRDefault="00D82DD7" w:rsidP="006538DB">
      <w:pPr>
        <w:spacing w:after="0" w:line="360" w:lineRule="auto"/>
        <w:ind w:left="720"/>
        <w:jc w:val="both"/>
        <w:rPr>
          <w:rFonts w:ascii="Times New Roman" w:hAnsi="Times New Roman" w:cs="Times New Roman"/>
        </w:rPr>
      </w:pPr>
      <w:r w:rsidRPr="006538DB">
        <w:rPr>
          <w:rFonts w:ascii="Times New Roman" w:hAnsi="Times New Roman" w:cs="Times New Roman"/>
        </w:rPr>
        <w:t xml:space="preserve">“We note that you have been gathered in the canteen from 0800 to 1600hours demanding to be addressed by management </w:t>
      </w:r>
      <w:r w:rsidR="006538DB" w:rsidRPr="006538DB">
        <w:rPr>
          <w:rFonts w:ascii="Times New Roman" w:hAnsi="Times New Roman" w:cs="Times New Roman"/>
        </w:rPr>
        <w:t>concerning</w:t>
      </w:r>
      <w:r w:rsidRPr="006538DB">
        <w:rPr>
          <w:rFonts w:ascii="Times New Roman" w:hAnsi="Times New Roman" w:cs="Times New Roman"/>
        </w:rPr>
        <w:t xml:space="preserve"> the July salary increase.</w:t>
      </w:r>
    </w:p>
    <w:p w:rsidR="00D82DD7" w:rsidRPr="006538DB" w:rsidRDefault="00D82DD7" w:rsidP="00AC602F">
      <w:pPr>
        <w:spacing w:after="0" w:line="360" w:lineRule="auto"/>
        <w:ind w:firstLine="720"/>
        <w:jc w:val="both"/>
        <w:rPr>
          <w:rFonts w:ascii="Times New Roman" w:hAnsi="Times New Roman" w:cs="Times New Roman"/>
        </w:rPr>
      </w:pPr>
    </w:p>
    <w:p w:rsidR="00D82DD7" w:rsidRPr="006538DB" w:rsidRDefault="00D82DD7" w:rsidP="006538DB">
      <w:pPr>
        <w:spacing w:after="0" w:line="360" w:lineRule="auto"/>
        <w:ind w:left="720"/>
        <w:jc w:val="both"/>
        <w:rPr>
          <w:rFonts w:ascii="Times New Roman" w:hAnsi="Times New Roman" w:cs="Times New Roman"/>
        </w:rPr>
      </w:pPr>
      <w:r w:rsidRPr="006538DB">
        <w:rPr>
          <w:rFonts w:ascii="Times New Roman" w:hAnsi="Times New Roman" w:cs="Times New Roman"/>
        </w:rPr>
        <w:t xml:space="preserve">Please note report back to duty immediately, failure of which the employer will have no </w:t>
      </w:r>
      <w:r w:rsidR="006538DB" w:rsidRPr="006538DB">
        <w:rPr>
          <w:rFonts w:ascii="Times New Roman" w:hAnsi="Times New Roman" w:cs="Times New Roman"/>
        </w:rPr>
        <w:t>choice</w:t>
      </w:r>
      <w:r w:rsidRPr="006538DB">
        <w:rPr>
          <w:rFonts w:ascii="Times New Roman" w:hAnsi="Times New Roman" w:cs="Times New Roman"/>
        </w:rPr>
        <w:t xml:space="preserve"> but to charge you for participating in an illegal collective job action.”</w:t>
      </w:r>
    </w:p>
    <w:p w:rsidR="00D82DD7" w:rsidRDefault="00D82DD7" w:rsidP="00AC602F">
      <w:pPr>
        <w:spacing w:after="0" w:line="360" w:lineRule="auto"/>
        <w:ind w:firstLine="720"/>
        <w:jc w:val="both"/>
        <w:rPr>
          <w:rFonts w:ascii="Times New Roman" w:hAnsi="Times New Roman" w:cs="Times New Roman"/>
          <w:sz w:val="24"/>
          <w:szCs w:val="24"/>
        </w:rPr>
      </w:pPr>
    </w:p>
    <w:p w:rsidR="00D82DD7" w:rsidRDefault="00A1345C"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hearing officer stated that the letter absolves employees who returned to work from facing charges of participating in a collective job action. The hearing officer explains in his decision that the letter did not absolve the appellant from being charged for lying. The appellant lied and was thus found guilty of lying. The letter never promised not </w:t>
      </w:r>
      <w:r w:rsidR="000A5BB7">
        <w:rPr>
          <w:rFonts w:ascii="Times New Roman" w:hAnsi="Times New Roman" w:cs="Times New Roman"/>
          <w:sz w:val="24"/>
          <w:szCs w:val="24"/>
        </w:rPr>
        <w:t xml:space="preserve">to </w:t>
      </w:r>
      <w:r>
        <w:rPr>
          <w:rFonts w:ascii="Times New Roman" w:hAnsi="Times New Roman" w:cs="Times New Roman"/>
          <w:sz w:val="24"/>
          <w:szCs w:val="24"/>
        </w:rPr>
        <w:t>charge for acts of misconduct committed by the appellant</w:t>
      </w:r>
      <w:r w:rsidR="000A5BB7">
        <w:rPr>
          <w:rFonts w:ascii="Times New Roman" w:hAnsi="Times New Roman" w:cs="Times New Roman"/>
          <w:sz w:val="24"/>
          <w:szCs w:val="24"/>
        </w:rPr>
        <w:t>,</w:t>
      </w:r>
      <w:r>
        <w:rPr>
          <w:rFonts w:ascii="Times New Roman" w:hAnsi="Times New Roman" w:cs="Times New Roman"/>
          <w:sz w:val="24"/>
          <w:szCs w:val="24"/>
        </w:rPr>
        <w:t xml:space="preserve"> that </w:t>
      </w:r>
      <w:r w:rsidR="004A21A0">
        <w:rPr>
          <w:rFonts w:ascii="Times New Roman" w:hAnsi="Times New Roman" w:cs="Times New Roman"/>
          <w:sz w:val="24"/>
          <w:szCs w:val="24"/>
        </w:rPr>
        <w:t>i</w:t>
      </w:r>
      <w:r>
        <w:rPr>
          <w:rFonts w:ascii="Times New Roman" w:hAnsi="Times New Roman" w:cs="Times New Roman"/>
          <w:sz w:val="24"/>
          <w:szCs w:val="24"/>
        </w:rPr>
        <w:t>s</w:t>
      </w:r>
      <w:r w:rsidR="000A5BB7">
        <w:rPr>
          <w:rFonts w:ascii="Times New Roman" w:hAnsi="Times New Roman" w:cs="Times New Roman"/>
          <w:sz w:val="24"/>
          <w:szCs w:val="24"/>
        </w:rPr>
        <w:t>,</w:t>
      </w:r>
      <w:r>
        <w:rPr>
          <w:rFonts w:ascii="Times New Roman" w:hAnsi="Times New Roman" w:cs="Times New Roman"/>
          <w:sz w:val="24"/>
          <w:szCs w:val="24"/>
        </w:rPr>
        <w:t xml:space="preserve"> the deliberate lies to the workers and again to</w:t>
      </w:r>
      <w:r w:rsidR="004A21A0">
        <w:rPr>
          <w:rFonts w:ascii="Times New Roman" w:hAnsi="Times New Roman" w:cs="Times New Roman"/>
          <w:sz w:val="24"/>
          <w:szCs w:val="24"/>
        </w:rPr>
        <w:t xml:space="preserve"> the members of</w:t>
      </w:r>
      <w:r>
        <w:rPr>
          <w:rFonts w:ascii="Times New Roman" w:hAnsi="Times New Roman" w:cs="Times New Roman"/>
          <w:sz w:val="24"/>
          <w:szCs w:val="24"/>
        </w:rPr>
        <w:t xml:space="preserve"> management.</w:t>
      </w:r>
    </w:p>
    <w:p w:rsidR="00A1345C" w:rsidRDefault="00A1345C" w:rsidP="00AC602F">
      <w:pPr>
        <w:spacing w:after="0" w:line="360" w:lineRule="auto"/>
        <w:ind w:firstLine="720"/>
        <w:jc w:val="both"/>
        <w:rPr>
          <w:rFonts w:ascii="Times New Roman" w:hAnsi="Times New Roman" w:cs="Times New Roman"/>
          <w:sz w:val="24"/>
          <w:szCs w:val="24"/>
        </w:rPr>
      </w:pPr>
    </w:p>
    <w:p w:rsidR="00A1345C" w:rsidRDefault="00A1345C" w:rsidP="00AC602F">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appellant does not give the correct interpretation that ought to have been accorded to the memo. In fact, in its heads of arguments, the appellant never argued this point. They abandoned the ground. </w:t>
      </w:r>
      <w:r w:rsidR="004A21A0">
        <w:rPr>
          <w:rFonts w:ascii="Times New Roman" w:hAnsi="Times New Roman" w:cs="Times New Roman"/>
          <w:sz w:val="24"/>
          <w:szCs w:val="24"/>
        </w:rPr>
        <w:t xml:space="preserve">In any event the employer is entitled at law to charge whenever acts of misconduct are committed. See the case of </w:t>
      </w:r>
      <w:proofErr w:type="spellStart"/>
      <w:r w:rsidR="004A21A0" w:rsidRPr="004A21A0">
        <w:rPr>
          <w:rFonts w:ascii="Times New Roman" w:hAnsi="Times New Roman" w:cs="Times New Roman"/>
          <w:i/>
          <w:sz w:val="24"/>
          <w:szCs w:val="24"/>
        </w:rPr>
        <w:t>Tirivangana</w:t>
      </w:r>
      <w:proofErr w:type="spellEnd"/>
      <w:r w:rsidR="004A21A0" w:rsidRPr="004A21A0">
        <w:rPr>
          <w:rFonts w:ascii="Times New Roman" w:hAnsi="Times New Roman" w:cs="Times New Roman"/>
          <w:i/>
          <w:sz w:val="24"/>
          <w:szCs w:val="24"/>
        </w:rPr>
        <w:t xml:space="preserve"> (supra).</w:t>
      </w:r>
    </w:p>
    <w:p w:rsidR="00A4590B" w:rsidRDefault="00A4590B" w:rsidP="00AC602F">
      <w:pPr>
        <w:spacing w:after="0" w:line="360" w:lineRule="auto"/>
        <w:ind w:firstLine="720"/>
        <w:jc w:val="both"/>
        <w:rPr>
          <w:rFonts w:ascii="Times New Roman" w:hAnsi="Times New Roman" w:cs="Times New Roman"/>
          <w:sz w:val="24"/>
          <w:szCs w:val="24"/>
        </w:rPr>
      </w:pPr>
    </w:p>
    <w:p w:rsidR="00A1345C" w:rsidRDefault="00A1345C" w:rsidP="00AC602F">
      <w:pPr>
        <w:spacing w:after="0" w:line="360" w:lineRule="auto"/>
        <w:ind w:firstLine="720"/>
        <w:jc w:val="both"/>
        <w:rPr>
          <w:rFonts w:ascii="Times New Roman" w:hAnsi="Times New Roman" w:cs="Times New Roman"/>
          <w:sz w:val="24"/>
          <w:szCs w:val="24"/>
        </w:rPr>
      </w:pPr>
    </w:p>
    <w:p w:rsidR="00A1345C" w:rsidRDefault="00A1345C" w:rsidP="004D2EAD">
      <w:pPr>
        <w:spacing w:after="0" w:line="360" w:lineRule="auto"/>
        <w:jc w:val="both"/>
        <w:rPr>
          <w:rFonts w:ascii="Times New Roman" w:hAnsi="Times New Roman" w:cs="Times New Roman"/>
          <w:sz w:val="24"/>
          <w:szCs w:val="24"/>
          <w:u w:val="single"/>
        </w:rPr>
      </w:pPr>
      <w:r w:rsidRPr="00A1345C">
        <w:rPr>
          <w:rFonts w:ascii="Times New Roman" w:hAnsi="Times New Roman" w:cs="Times New Roman"/>
          <w:sz w:val="24"/>
          <w:szCs w:val="24"/>
          <w:u w:val="single"/>
        </w:rPr>
        <w:t>Ground of Appeal No. 4.2</w:t>
      </w:r>
      <w:r w:rsidR="00D51087">
        <w:rPr>
          <w:rFonts w:ascii="Times New Roman" w:hAnsi="Times New Roman" w:cs="Times New Roman"/>
          <w:sz w:val="24"/>
          <w:szCs w:val="24"/>
          <w:u w:val="single"/>
        </w:rPr>
        <w:t>:</w:t>
      </w:r>
      <w:r>
        <w:rPr>
          <w:rFonts w:ascii="Times New Roman" w:hAnsi="Times New Roman" w:cs="Times New Roman"/>
          <w:sz w:val="24"/>
          <w:szCs w:val="24"/>
          <w:u w:val="single"/>
        </w:rPr>
        <w:t xml:space="preserve"> was the appellant victimized for being a member of the worker’s committee</w:t>
      </w:r>
    </w:p>
    <w:p w:rsidR="00A1345C" w:rsidRDefault="00A1345C" w:rsidP="00AC602F">
      <w:pPr>
        <w:spacing w:after="0" w:line="360" w:lineRule="auto"/>
        <w:ind w:firstLine="720"/>
        <w:jc w:val="both"/>
        <w:rPr>
          <w:rFonts w:ascii="Times New Roman" w:hAnsi="Times New Roman" w:cs="Times New Roman"/>
          <w:sz w:val="24"/>
          <w:szCs w:val="24"/>
          <w:u w:val="single"/>
        </w:rPr>
      </w:pPr>
    </w:p>
    <w:p w:rsidR="00A1345C" w:rsidRDefault="00A1345C"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merit in this argument. The allegation that the appellant lied has nothing to do with her role as a worker representative.</w:t>
      </w:r>
    </w:p>
    <w:p w:rsidR="00A1345C" w:rsidRDefault="00A1345C" w:rsidP="00AC602F">
      <w:pPr>
        <w:spacing w:after="0" w:line="360" w:lineRule="auto"/>
        <w:ind w:firstLine="720"/>
        <w:jc w:val="both"/>
        <w:rPr>
          <w:rFonts w:ascii="Times New Roman" w:hAnsi="Times New Roman" w:cs="Times New Roman"/>
          <w:sz w:val="24"/>
          <w:szCs w:val="24"/>
        </w:rPr>
      </w:pPr>
    </w:p>
    <w:p w:rsidR="00A1345C" w:rsidRDefault="00A1345C"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found to have lied to the workers that management had asked them to gather in the canteen so that they could address them and again lied to management that the workers had gathered in the canteen demanding to be addressed. The appeals officer said the hearing officer had made this finding and it had not been challenged on appeal. It is clear that</w:t>
      </w:r>
      <w:r w:rsidR="000A5BB7">
        <w:rPr>
          <w:rFonts w:ascii="Times New Roman" w:hAnsi="Times New Roman" w:cs="Times New Roman"/>
          <w:sz w:val="24"/>
          <w:szCs w:val="24"/>
        </w:rPr>
        <w:t>, that</w:t>
      </w:r>
      <w:r>
        <w:rPr>
          <w:rFonts w:ascii="Times New Roman" w:hAnsi="Times New Roman" w:cs="Times New Roman"/>
          <w:sz w:val="24"/>
          <w:szCs w:val="24"/>
        </w:rPr>
        <w:t xml:space="preserve"> was found by the hearing officer to be a dismissible offence and the appellant had failed to challenge that finding before the </w:t>
      </w:r>
      <w:r w:rsidR="000A5BB7">
        <w:rPr>
          <w:rFonts w:ascii="Times New Roman" w:hAnsi="Times New Roman" w:cs="Times New Roman"/>
          <w:sz w:val="24"/>
          <w:szCs w:val="24"/>
        </w:rPr>
        <w:t>appeals</w:t>
      </w:r>
      <w:r>
        <w:rPr>
          <w:rFonts w:ascii="Times New Roman" w:hAnsi="Times New Roman" w:cs="Times New Roman"/>
          <w:sz w:val="24"/>
          <w:szCs w:val="24"/>
        </w:rPr>
        <w:t xml:space="preserve"> officer.</w:t>
      </w:r>
    </w:p>
    <w:p w:rsidR="00A1345C" w:rsidRDefault="00A1345C" w:rsidP="00AC602F">
      <w:pPr>
        <w:spacing w:after="0" w:line="360" w:lineRule="auto"/>
        <w:ind w:firstLine="720"/>
        <w:jc w:val="both"/>
        <w:rPr>
          <w:rFonts w:ascii="Times New Roman" w:hAnsi="Times New Roman" w:cs="Times New Roman"/>
          <w:sz w:val="24"/>
          <w:szCs w:val="24"/>
        </w:rPr>
      </w:pPr>
    </w:p>
    <w:p w:rsidR="00A1345C" w:rsidRDefault="00A1345C"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victimization in the circumstances of this case. In fact, what the appellant was doing was not representing workers but lying to them. The allegation that they were being victimized for representing workers has no merit.</w:t>
      </w:r>
    </w:p>
    <w:p w:rsidR="00A1345C" w:rsidRDefault="00A1345C" w:rsidP="00AC602F">
      <w:pPr>
        <w:spacing w:after="0" w:line="360" w:lineRule="auto"/>
        <w:ind w:firstLine="720"/>
        <w:jc w:val="both"/>
        <w:rPr>
          <w:rFonts w:ascii="Times New Roman" w:hAnsi="Times New Roman" w:cs="Times New Roman"/>
          <w:sz w:val="24"/>
          <w:szCs w:val="24"/>
        </w:rPr>
      </w:pPr>
    </w:p>
    <w:p w:rsidR="00A1345C" w:rsidRDefault="00A1345C" w:rsidP="004D2EA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Ground of Appeal N</w:t>
      </w:r>
      <w:r w:rsidRPr="00A1345C">
        <w:rPr>
          <w:rFonts w:ascii="Times New Roman" w:hAnsi="Times New Roman" w:cs="Times New Roman"/>
          <w:sz w:val="24"/>
          <w:szCs w:val="24"/>
          <w:u w:val="single"/>
        </w:rPr>
        <w:t>o. 5</w:t>
      </w:r>
      <w:r w:rsidR="00D51087">
        <w:rPr>
          <w:rFonts w:ascii="Times New Roman" w:hAnsi="Times New Roman" w:cs="Times New Roman"/>
          <w:sz w:val="24"/>
          <w:szCs w:val="24"/>
          <w:u w:val="single"/>
        </w:rPr>
        <w:t>:</w:t>
      </w:r>
      <w:r w:rsidRPr="00A1345C">
        <w:rPr>
          <w:rFonts w:ascii="Times New Roman" w:hAnsi="Times New Roman" w:cs="Times New Roman"/>
          <w:sz w:val="24"/>
          <w:szCs w:val="24"/>
          <w:u w:val="single"/>
        </w:rPr>
        <w:t xml:space="preserve"> was there sufficient evidence to warrant the finding of guilty by the hearing officer? And was the penalty punitive </w:t>
      </w:r>
    </w:p>
    <w:p w:rsidR="00A1345C" w:rsidRDefault="00A1345C" w:rsidP="00AC602F">
      <w:pPr>
        <w:spacing w:after="0" w:line="360" w:lineRule="auto"/>
        <w:ind w:firstLine="720"/>
        <w:jc w:val="both"/>
        <w:rPr>
          <w:rFonts w:ascii="Times New Roman" w:hAnsi="Times New Roman" w:cs="Times New Roman"/>
          <w:sz w:val="24"/>
          <w:szCs w:val="24"/>
          <w:u w:val="single"/>
        </w:rPr>
      </w:pPr>
    </w:p>
    <w:p w:rsidR="00A1345C" w:rsidRDefault="0083710B"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is awash with evidence that </w:t>
      </w:r>
      <w:r w:rsidR="004D2EAD">
        <w:rPr>
          <w:rFonts w:ascii="Times New Roman" w:hAnsi="Times New Roman" w:cs="Times New Roman"/>
          <w:sz w:val="24"/>
          <w:szCs w:val="24"/>
        </w:rPr>
        <w:t>t</w:t>
      </w:r>
      <w:r>
        <w:rPr>
          <w:rFonts w:ascii="Times New Roman" w:hAnsi="Times New Roman" w:cs="Times New Roman"/>
          <w:sz w:val="24"/>
          <w:szCs w:val="24"/>
        </w:rPr>
        <w:t>he appellant had committed acts of misconduct. The appellant does not say why she is alleging that there was no evidence neither is any submission made to show that the penalty was excessive.</w:t>
      </w:r>
      <w:r w:rsidR="004D2EAD">
        <w:rPr>
          <w:rFonts w:ascii="Times New Roman" w:hAnsi="Times New Roman" w:cs="Times New Roman"/>
          <w:sz w:val="24"/>
          <w:szCs w:val="24"/>
        </w:rPr>
        <w:t xml:space="preserve"> Our law is very clear and I need not sight any authority for the trite position that he who alleges must prove.</w:t>
      </w:r>
    </w:p>
    <w:p w:rsidR="0083710B" w:rsidRDefault="0083710B" w:rsidP="00AC602F">
      <w:pPr>
        <w:spacing w:after="0" w:line="360" w:lineRule="auto"/>
        <w:ind w:firstLine="720"/>
        <w:jc w:val="both"/>
        <w:rPr>
          <w:rFonts w:ascii="Times New Roman" w:hAnsi="Times New Roman" w:cs="Times New Roman"/>
          <w:sz w:val="24"/>
          <w:szCs w:val="24"/>
        </w:rPr>
      </w:pPr>
    </w:p>
    <w:p w:rsidR="0083710B" w:rsidRDefault="0083710B"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therefore failed to substantiate the 5</w:t>
      </w:r>
      <w:r w:rsidRPr="0083710B">
        <w:rPr>
          <w:rFonts w:ascii="Times New Roman" w:hAnsi="Times New Roman" w:cs="Times New Roman"/>
          <w:sz w:val="24"/>
          <w:szCs w:val="24"/>
          <w:vertAlign w:val="superscript"/>
        </w:rPr>
        <w:t>th</w:t>
      </w:r>
      <w:r>
        <w:rPr>
          <w:rFonts w:ascii="Times New Roman" w:hAnsi="Times New Roman" w:cs="Times New Roman"/>
          <w:sz w:val="24"/>
          <w:szCs w:val="24"/>
        </w:rPr>
        <w:t xml:space="preserve"> ground </w:t>
      </w:r>
      <w:r w:rsidR="004D2EAD">
        <w:rPr>
          <w:rFonts w:ascii="Times New Roman" w:hAnsi="Times New Roman" w:cs="Times New Roman"/>
          <w:sz w:val="24"/>
          <w:szCs w:val="24"/>
        </w:rPr>
        <w:t xml:space="preserve">of </w:t>
      </w:r>
      <w:r>
        <w:rPr>
          <w:rFonts w:ascii="Times New Roman" w:hAnsi="Times New Roman" w:cs="Times New Roman"/>
          <w:sz w:val="24"/>
          <w:szCs w:val="24"/>
        </w:rPr>
        <w:t>appeal which appears to have been abandoned. There is thus found no merit in it.</w:t>
      </w:r>
    </w:p>
    <w:p w:rsidR="0083710B" w:rsidRDefault="0083710B" w:rsidP="00AC602F">
      <w:pPr>
        <w:spacing w:after="0" w:line="360" w:lineRule="auto"/>
        <w:ind w:firstLine="720"/>
        <w:jc w:val="both"/>
        <w:rPr>
          <w:rFonts w:ascii="Times New Roman" w:hAnsi="Times New Roman" w:cs="Times New Roman"/>
          <w:sz w:val="24"/>
          <w:szCs w:val="24"/>
        </w:rPr>
      </w:pPr>
    </w:p>
    <w:p w:rsidR="009124B0" w:rsidRDefault="0083710B"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thus finds no merit in any of the appellant’s </w:t>
      </w:r>
      <w:r w:rsidR="00D51087">
        <w:rPr>
          <w:rFonts w:ascii="Times New Roman" w:hAnsi="Times New Roman" w:cs="Times New Roman"/>
          <w:sz w:val="24"/>
          <w:szCs w:val="24"/>
        </w:rPr>
        <w:t>grounds</w:t>
      </w:r>
      <w:r>
        <w:rPr>
          <w:rFonts w:ascii="Times New Roman" w:hAnsi="Times New Roman" w:cs="Times New Roman"/>
          <w:sz w:val="24"/>
          <w:szCs w:val="24"/>
        </w:rPr>
        <w:t xml:space="preserve"> of appeal and </w:t>
      </w:r>
      <w:r w:rsidR="00D51087">
        <w:rPr>
          <w:rFonts w:ascii="Times New Roman" w:hAnsi="Times New Roman" w:cs="Times New Roman"/>
          <w:sz w:val="24"/>
          <w:szCs w:val="24"/>
        </w:rPr>
        <w:t>dismisses</w:t>
      </w:r>
      <w:r>
        <w:rPr>
          <w:rFonts w:ascii="Times New Roman" w:hAnsi="Times New Roman" w:cs="Times New Roman"/>
          <w:sz w:val="24"/>
          <w:szCs w:val="24"/>
        </w:rPr>
        <w:t xml:space="preserve"> the appeal</w:t>
      </w:r>
      <w:r w:rsidR="00D51087">
        <w:rPr>
          <w:rFonts w:ascii="Times New Roman" w:hAnsi="Times New Roman" w:cs="Times New Roman"/>
          <w:sz w:val="24"/>
          <w:szCs w:val="24"/>
        </w:rPr>
        <w:t>.</w:t>
      </w:r>
    </w:p>
    <w:p w:rsidR="009124B0" w:rsidRDefault="009124B0" w:rsidP="00AC602F">
      <w:pPr>
        <w:spacing w:after="0" w:line="360" w:lineRule="auto"/>
        <w:ind w:firstLine="720"/>
        <w:jc w:val="both"/>
        <w:rPr>
          <w:rFonts w:ascii="Times New Roman" w:hAnsi="Times New Roman" w:cs="Times New Roman"/>
          <w:sz w:val="24"/>
          <w:szCs w:val="24"/>
        </w:rPr>
      </w:pPr>
    </w:p>
    <w:p w:rsidR="00A4590B" w:rsidRDefault="00A4590B" w:rsidP="00AC602F">
      <w:pPr>
        <w:spacing w:after="0" w:line="360" w:lineRule="auto"/>
        <w:ind w:firstLine="720"/>
        <w:jc w:val="both"/>
        <w:rPr>
          <w:rFonts w:ascii="Times New Roman" w:hAnsi="Times New Roman" w:cs="Times New Roman"/>
          <w:sz w:val="24"/>
          <w:szCs w:val="24"/>
        </w:rPr>
      </w:pPr>
    </w:p>
    <w:p w:rsidR="00D51087" w:rsidRDefault="00D51087" w:rsidP="00AC60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Each party will bear is own costs.</w:t>
      </w:r>
    </w:p>
    <w:p w:rsidR="00A4590B" w:rsidRDefault="00A4590B" w:rsidP="00AC602F">
      <w:pPr>
        <w:spacing w:after="0" w:line="360" w:lineRule="auto"/>
        <w:ind w:firstLine="720"/>
        <w:jc w:val="both"/>
        <w:rPr>
          <w:rFonts w:ascii="Times New Roman" w:hAnsi="Times New Roman" w:cs="Times New Roman"/>
          <w:sz w:val="24"/>
          <w:szCs w:val="24"/>
        </w:rPr>
      </w:pPr>
    </w:p>
    <w:p w:rsidR="00A4590B" w:rsidRDefault="00A4590B" w:rsidP="00AC602F">
      <w:pPr>
        <w:spacing w:after="0" w:line="360" w:lineRule="auto"/>
        <w:ind w:firstLine="720"/>
        <w:jc w:val="both"/>
        <w:rPr>
          <w:rFonts w:ascii="Times New Roman" w:hAnsi="Times New Roman" w:cs="Times New Roman"/>
          <w:sz w:val="24"/>
          <w:szCs w:val="24"/>
        </w:rPr>
      </w:pPr>
    </w:p>
    <w:p w:rsidR="00A4590B" w:rsidRDefault="00A4590B" w:rsidP="00AC602F">
      <w:pPr>
        <w:spacing w:after="0" w:line="360" w:lineRule="auto"/>
        <w:ind w:firstLine="720"/>
        <w:jc w:val="both"/>
        <w:rPr>
          <w:rFonts w:ascii="Times New Roman" w:hAnsi="Times New Roman" w:cs="Times New Roman"/>
          <w:sz w:val="24"/>
          <w:szCs w:val="24"/>
        </w:rPr>
      </w:pPr>
    </w:p>
    <w:p w:rsidR="00A4590B" w:rsidRDefault="00A4590B" w:rsidP="00AC602F">
      <w:pPr>
        <w:spacing w:after="0" w:line="360" w:lineRule="auto"/>
        <w:ind w:firstLine="720"/>
        <w:jc w:val="both"/>
        <w:rPr>
          <w:rFonts w:ascii="Times New Roman" w:hAnsi="Times New Roman" w:cs="Times New Roman"/>
          <w:sz w:val="24"/>
          <w:szCs w:val="24"/>
        </w:rPr>
      </w:pPr>
    </w:p>
    <w:p w:rsidR="00472E63" w:rsidRDefault="00D51087" w:rsidP="009124B0">
      <w:pPr>
        <w:spacing w:after="0" w:line="360" w:lineRule="auto"/>
        <w:jc w:val="both"/>
      </w:pP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sidR="001D4385">
        <w:rPr>
          <w:rFonts w:ascii="Times New Roman" w:hAnsi="Times New Roman" w:cs="Times New Roman"/>
          <w:i/>
          <w:sz w:val="24"/>
          <w:szCs w:val="24"/>
        </w:rPr>
        <w:t>,</w:t>
      </w:r>
      <w:r w:rsidR="001D4385">
        <w:rPr>
          <w:rFonts w:ascii="Times New Roman" w:hAnsi="Times New Roman" w:cs="Times New Roman"/>
          <w:sz w:val="24"/>
          <w:szCs w:val="24"/>
        </w:rPr>
        <w:t xml:space="preserve"> Respondent</w:t>
      </w:r>
      <w:r>
        <w:rPr>
          <w:rFonts w:ascii="Times New Roman" w:hAnsi="Times New Roman" w:cs="Times New Roman"/>
          <w:sz w:val="24"/>
          <w:szCs w:val="24"/>
        </w:rPr>
        <w:t>’s</w:t>
      </w:r>
      <w:r w:rsidR="001D4385">
        <w:rPr>
          <w:rFonts w:ascii="Times New Roman" w:hAnsi="Times New Roman" w:cs="Times New Roman"/>
          <w:sz w:val="24"/>
          <w:szCs w:val="24"/>
        </w:rPr>
        <w:t xml:space="preserve"> Legal Practitioners </w:t>
      </w:r>
    </w:p>
    <w:sectPr w:rsidR="00472E63" w:rsidSect="00EE2D0B">
      <w:headerReference w:type="default" r:id="rId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A7B" w:rsidRDefault="00F32A7B" w:rsidP="00DF7135">
      <w:pPr>
        <w:spacing w:after="0" w:line="240" w:lineRule="auto"/>
      </w:pPr>
      <w:r>
        <w:separator/>
      </w:r>
    </w:p>
  </w:endnote>
  <w:endnote w:type="continuationSeparator" w:id="0">
    <w:p w:rsidR="00F32A7B" w:rsidRDefault="00F32A7B" w:rsidP="00DF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A7B" w:rsidRDefault="00F32A7B" w:rsidP="00DF7135">
      <w:pPr>
        <w:spacing w:after="0" w:line="240" w:lineRule="auto"/>
      </w:pPr>
      <w:r>
        <w:separator/>
      </w:r>
    </w:p>
  </w:footnote>
  <w:footnote w:type="continuationSeparator" w:id="0">
    <w:p w:rsidR="00F32A7B" w:rsidRDefault="00F32A7B" w:rsidP="00DF7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602362"/>
      <w:docPartObj>
        <w:docPartGallery w:val="Page Numbers (Top of Page)"/>
        <w:docPartUnique/>
      </w:docPartObj>
    </w:sdtPr>
    <w:sdtEndPr>
      <w:rPr>
        <w:noProof/>
      </w:rPr>
    </w:sdtEndPr>
    <w:sdtContent>
      <w:p w:rsidR="00DF7135" w:rsidRDefault="00DF7135">
        <w:pPr>
          <w:pStyle w:val="Header"/>
          <w:jc w:val="right"/>
          <w:rPr>
            <w:noProof/>
          </w:rPr>
        </w:pPr>
        <w:r>
          <w:fldChar w:fldCharType="begin"/>
        </w:r>
        <w:r>
          <w:instrText xml:space="preserve"> PAGE   \* MERGEFORMAT </w:instrText>
        </w:r>
        <w:r>
          <w:fldChar w:fldCharType="separate"/>
        </w:r>
        <w:r w:rsidR="00022524">
          <w:rPr>
            <w:noProof/>
          </w:rPr>
          <w:t>8</w:t>
        </w:r>
        <w:r>
          <w:rPr>
            <w:noProof/>
          </w:rPr>
          <w:fldChar w:fldCharType="end"/>
        </w:r>
      </w:p>
      <w:p w:rsidR="00DF7135" w:rsidRDefault="00DF7135">
        <w:pPr>
          <w:pStyle w:val="Header"/>
          <w:jc w:val="right"/>
          <w:rPr>
            <w:noProof/>
          </w:rPr>
        </w:pPr>
        <w:r>
          <w:rPr>
            <w:noProof/>
          </w:rPr>
          <w:t>JUDGMENT NO. LC/H/</w:t>
        </w:r>
        <w:r w:rsidR="00022524">
          <w:rPr>
            <w:noProof/>
          </w:rPr>
          <w:t>24</w:t>
        </w:r>
        <w:r>
          <w:rPr>
            <w:noProof/>
          </w:rPr>
          <w:t>/2021</w:t>
        </w:r>
      </w:p>
      <w:p w:rsidR="00DF7135" w:rsidRDefault="00DF7135">
        <w:pPr>
          <w:pStyle w:val="Header"/>
          <w:jc w:val="right"/>
        </w:pPr>
        <w:r>
          <w:rPr>
            <w:noProof/>
          </w:rPr>
          <w:t>CASE NO. LC/H/212/19</w:t>
        </w:r>
      </w:p>
    </w:sdtContent>
  </w:sdt>
  <w:p w:rsidR="00DF7135" w:rsidRDefault="00DF7135" w:rsidP="00DF7135">
    <w:pPr>
      <w:pStyle w:val="Header"/>
      <w:ind w:left="43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385"/>
    <w:rsid w:val="00022524"/>
    <w:rsid w:val="000A5BB7"/>
    <w:rsid w:val="001B7CAB"/>
    <w:rsid w:val="001D4385"/>
    <w:rsid w:val="001E4F79"/>
    <w:rsid w:val="00262276"/>
    <w:rsid w:val="002A1D63"/>
    <w:rsid w:val="00351A17"/>
    <w:rsid w:val="00390583"/>
    <w:rsid w:val="003F00B8"/>
    <w:rsid w:val="004103BC"/>
    <w:rsid w:val="00472E63"/>
    <w:rsid w:val="004A21A0"/>
    <w:rsid w:val="004D2EAD"/>
    <w:rsid w:val="0051268C"/>
    <w:rsid w:val="00645720"/>
    <w:rsid w:val="006538DB"/>
    <w:rsid w:val="006F3F2D"/>
    <w:rsid w:val="0071583E"/>
    <w:rsid w:val="00796B1F"/>
    <w:rsid w:val="007C0F6F"/>
    <w:rsid w:val="008277D5"/>
    <w:rsid w:val="0083710B"/>
    <w:rsid w:val="0086068D"/>
    <w:rsid w:val="008B314F"/>
    <w:rsid w:val="009124B0"/>
    <w:rsid w:val="00936946"/>
    <w:rsid w:val="00987574"/>
    <w:rsid w:val="009E4F71"/>
    <w:rsid w:val="00A00AAD"/>
    <w:rsid w:val="00A1345C"/>
    <w:rsid w:val="00A25EAA"/>
    <w:rsid w:val="00A4590B"/>
    <w:rsid w:val="00A704F7"/>
    <w:rsid w:val="00A839FA"/>
    <w:rsid w:val="00A9173B"/>
    <w:rsid w:val="00AC602F"/>
    <w:rsid w:val="00B70278"/>
    <w:rsid w:val="00CE2F71"/>
    <w:rsid w:val="00D04598"/>
    <w:rsid w:val="00D51087"/>
    <w:rsid w:val="00D82DD7"/>
    <w:rsid w:val="00DA39B2"/>
    <w:rsid w:val="00DB0CFC"/>
    <w:rsid w:val="00DF7135"/>
    <w:rsid w:val="00EE2D0B"/>
    <w:rsid w:val="00F25A49"/>
    <w:rsid w:val="00F32A7B"/>
    <w:rsid w:val="00F56132"/>
    <w:rsid w:val="00FD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AAF1"/>
  <w15:chartTrackingRefBased/>
  <w15:docId w15:val="{60E3F029-C542-4332-8ED2-EB8B08DC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3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135"/>
  </w:style>
  <w:style w:type="paragraph" w:styleId="Footer">
    <w:name w:val="footer"/>
    <w:basedOn w:val="Normal"/>
    <w:link w:val="FooterChar"/>
    <w:uiPriority w:val="99"/>
    <w:unhideWhenUsed/>
    <w:rsid w:val="00DF7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135"/>
  </w:style>
  <w:style w:type="paragraph" w:styleId="BalloonText">
    <w:name w:val="Balloon Text"/>
    <w:basedOn w:val="Normal"/>
    <w:link w:val="BalloonTextChar"/>
    <w:uiPriority w:val="99"/>
    <w:semiHidden/>
    <w:unhideWhenUsed/>
    <w:rsid w:val="006F3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35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6</cp:revision>
  <cp:lastPrinted>2021-02-11T07:07:00Z</cp:lastPrinted>
  <dcterms:created xsi:type="dcterms:W3CDTF">2021-03-22T10:20:00Z</dcterms:created>
  <dcterms:modified xsi:type="dcterms:W3CDTF">2021-03-22T10:23:00Z</dcterms:modified>
</cp:coreProperties>
</file>