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21" w:rsidRPr="00923740" w:rsidRDefault="00D86721" w:rsidP="00D8672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BENSON CHINDOVE </w:t>
      </w:r>
    </w:p>
    <w:p w:rsidR="00D86721" w:rsidRPr="00923740" w:rsidRDefault="00D86721" w:rsidP="00D8672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D86721" w:rsidRDefault="00D86721" w:rsidP="00D867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D86721" w:rsidRDefault="00D86721" w:rsidP="00D86721">
      <w:pPr>
        <w:spacing w:after="0" w:line="240" w:lineRule="auto"/>
        <w:rPr>
          <w:rFonts w:ascii="Times New Roman" w:hAnsi="Times New Roman" w:cs="Times New Roman"/>
          <w:sz w:val="24"/>
          <w:szCs w:val="24"/>
        </w:rPr>
      </w:pPr>
    </w:p>
    <w:p w:rsidR="00D86721" w:rsidRDefault="00D86721" w:rsidP="00D86721">
      <w:pPr>
        <w:spacing w:after="0" w:line="240" w:lineRule="auto"/>
        <w:rPr>
          <w:rFonts w:ascii="Times New Roman" w:hAnsi="Times New Roman" w:cs="Times New Roman"/>
          <w:sz w:val="24"/>
          <w:szCs w:val="24"/>
        </w:rPr>
      </w:pPr>
    </w:p>
    <w:p w:rsidR="00D86721" w:rsidRPr="002B389B" w:rsidRDefault="00D86721" w:rsidP="00D86721">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D86721" w:rsidRPr="002B389B" w:rsidRDefault="00D86721" w:rsidP="00D8672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CHITAPI  </w:t>
      </w:r>
      <w:r w:rsidRPr="002B389B">
        <w:rPr>
          <w:rFonts w:ascii="Times New Roman" w:hAnsi="Times New Roman" w:cs="Times New Roman"/>
          <w:sz w:val="24"/>
          <w:szCs w:val="24"/>
        </w:rPr>
        <w:t>J</w:t>
      </w:r>
      <w:proofErr w:type="gramEnd"/>
    </w:p>
    <w:p w:rsidR="00D86721" w:rsidRDefault="00D86721" w:rsidP="00D86721">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24 March 2020 &amp; </w:t>
      </w:r>
      <w:r w:rsidR="00FD5D83">
        <w:rPr>
          <w:rFonts w:ascii="Times New Roman" w:hAnsi="Times New Roman" w:cs="Times New Roman"/>
          <w:sz w:val="24"/>
          <w:szCs w:val="24"/>
        </w:rPr>
        <w:t xml:space="preserve">13 April </w:t>
      </w:r>
      <w:r>
        <w:rPr>
          <w:rFonts w:ascii="Times New Roman" w:hAnsi="Times New Roman" w:cs="Times New Roman"/>
          <w:sz w:val="24"/>
          <w:szCs w:val="24"/>
        </w:rPr>
        <w:t xml:space="preserve">2021. </w:t>
      </w:r>
    </w:p>
    <w:p w:rsidR="00D86721" w:rsidRDefault="00D86721" w:rsidP="00D86721">
      <w:pPr>
        <w:spacing w:after="0" w:line="240" w:lineRule="auto"/>
        <w:rPr>
          <w:rFonts w:ascii="Times New Roman" w:hAnsi="Times New Roman" w:cs="Times New Roman"/>
          <w:b/>
          <w:sz w:val="24"/>
          <w:szCs w:val="24"/>
        </w:rPr>
      </w:pPr>
    </w:p>
    <w:p w:rsidR="00D86721" w:rsidRDefault="00D86721" w:rsidP="00D86721">
      <w:pPr>
        <w:spacing w:after="0" w:line="240" w:lineRule="auto"/>
        <w:rPr>
          <w:rFonts w:ascii="Times New Roman" w:hAnsi="Times New Roman" w:cs="Times New Roman"/>
          <w:sz w:val="24"/>
          <w:szCs w:val="24"/>
        </w:rPr>
      </w:pPr>
    </w:p>
    <w:p w:rsidR="00D86721" w:rsidRDefault="00D86721" w:rsidP="00D8672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Bail Pending Trial   </w:t>
      </w:r>
    </w:p>
    <w:p w:rsidR="00D86721" w:rsidRDefault="00D86721" w:rsidP="00D86721">
      <w:pPr>
        <w:spacing w:after="0" w:line="240" w:lineRule="auto"/>
        <w:rPr>
          <w:rFonts w:ascii="Times New Roman" w:hAnsi="Times New Roman" w:cs="Times New Roman"/>
          <w:b/>
          <w:sz w:val="24"/>
          <w:szCs w:val="24"/>
        </w:rPr>
      </w:pPr>
    </w:p>
    <w:p w:rsidR="00D86721" w:rsidRPr="008D7AC6" w:rsidRDefault="00D86721" w:rsidP="00D8672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S Chabuka, </w:t>
      </w:r>
      <w:r w:rsidRPr="008D7AC6">
        <w:rPr>
          <w:rFonts w:ascii="Times New Roman" w:hAnsi="Times New Roman" w:cs="Times New Roman"/>
          <w:sz w:val="24"/>
          <w:szCs w:val="24"/>
        </w:rPr>
        <w:t xml:space="preserve">for </w:t>
      </w:r>
      <w:r>
        <w:rPr>
          <w:rFonts w:ascii="Times New Roman" w:hAnsi="Times New Roman" w:cs="Times New Roman"/>
          <w:sz w:val="24"/>
          <w:szCs w:val="24"/>
        </w:rPr>
        <w:t>applicant</w:t>
      </w:r>
    </w:p>
    <w:p w:rsidR="00D86721" w:rsidRDefault="00D86721" w:rsidP="00D8672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 Muziwi, </w:t>
      </w:r>
      <w:r w:rsidRPr="0007429D">
        <w:rPr>
          <w:rFonts w:ascii="Times New Roman" w:hAnsi="Times New Roman" w:cs="Times New Roman"/>
          <w:sz w:val="24"/>
          <w:szCs w:val="24"/>
        </w:rPr>
        <w:t xml:space="preserve">for the </w:t>
      </w:r>
      <w:r>
        <w:rPr>
          <w:rFonts w:ascii="Times New Roman" w:hAnsi="Times New Roman" w:cs="Times New Roman"/>
          <w:sz w:val="24"/>
          <w:szCs w:val="24"/>
        </w:rPr>
        <w:t>respondent</w:t>
      </w:r>
    </w:p>
    <w:p w:rsidR="00D86721" w:rsidRPr="008D7AC6" w:rsidRDefault="00D86721" w:rsidP="00D86721">
      <w:pPr>
        <w:spacing w:after="0" w:line="240" w:lineRule="auto"/>
        <w:rPr>
          <w:rFonts w:ascii="Times New Roman" w:hAnsi="Times New Roman" w:cs="Times New Roman"/>
          <w:i/>
          <w:sz w:val="24"/>
          <w:szCs w:val="24"/>
        </w:rPr>
      </w:pPr>
    </w:p>
    <w:p w:rsidR="00D86721" w:rsidRDefault="00D86721" w:rsidP="00D86721">
      <w:pPr>
        <w:spacing w:after="0" w:line="240" w:lineRule="auto"/>
        <w:rPr>
          <w:rFonts w:ascii="Times New Roman" w:hAnsi="Times New Roman" w:cs="Times New Roman"/>
          <w:i/>
          <w:sz w:val="24"/>
          <w:szCs w:val="24"/>
        </w:rPr>
      </w:pPr>
    </w:p>
    <w:p w:rsidR="00CF7977" w:rsidRDefault="00D86721" w:rsidP="00EF2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I dismissed this bail application on the turn on 24 March, 2020 and indicated that detailed reasons would be availed</w:t>
      </w:r>
      <w:r w:rsidR="00FD5D83">
        <w:rPr>
          <w:rFonts w:ascii="Times New Roman" w:hAnsi="Times New Roman" w:cs="Times New Roman"/>
          <w:sz w:val="24"/>
          <w:szCs w:val="24"/>
        </w:rPr>
        <w:t xml:space="preserve"> upon request</w:t>
      </w:r>
      <w:r>
        <w:rPr>
          <w:rFonts w:ascii="Times New Roman" w:hAnsi="Times New Roman" w:cs="Times New Roman"/>
          <w:sz w:val="24"/>
          <w:szCs w:val="24"/>
        </w:rPr>
        <w:t xml:space="preserve">. In determining the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I indicated to counsel that there were no prospects of success on appeal.</w:t>
      </w:r>
      <w:r w:rsidR="00FD5D83">
        <w:rPr>
          <w:rFonts w:ascii="Times New Roman" w:hAnsi="Times New Roman" w:cs="Times New Roman"/>
          <w:sz w:val="24"/>
          <w:szCs w:val="24"/>
        </w:rPr>
        <w:t xml:space="preserve"> I have been requested to provide the detailed reasons for judgment.</w:t>
      </w:r>
    </w:p>
    <w:p w:rsidR="00D86721" w:rsidRDefault="00D86721" w:rsidP="00EF2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listed as the fourth accused when he together</w:t>
      </w:r>
      <w:r w:rsidR="00FD5D83">
        <w:rPr>
          <w:rFonts w:ascii="Times New Roman" w:hAnsi="Times New Roman" w:cs="Times New Roman"/>
          <w:sz w:val="24"/>
          <w:szCs w:val="24"/>
        </w:rPr>
        <w:t>,</w:t>
      </w:r>
      <w:r>
        <w:rPr>
          <w:rFonts w:ascii="Times New Roman" w:hAnsi="Times New Roman" w:cs="Times New Roman"/>
          <w:sz w:val="24"/>
          <w:szCs w:val="24"/>
        </w:rPr>
        <w:t xml:space="preserve"> with three co-accused appeared before the provincial magistrate for trial on 3 Decem</w:t>
      </w:r>
      <w:r w:rsidR="00EF28B9">
        <w:rPr>
          <w:rFonts w:ascii="Times New Roman" w:hAnsi="Times New Roman" w:cs="Times New Roman"/>
          <w:sz w:val="24"/>
          <w:szCs w:val="24"/>
        </w:rPr>
        <w:t>b</w:t>
      </w:r>
      <w:r>
        <w:rPr>
          <w:rFonts w:ascii="Times New Roman" w:hAnsi="Times New Roman" w:cs="Times New Roman"/>
          <w:sz w:val="24"/>
          <w:szCs w:val="24"/>
        </w:rPr>
        <w:t>er</w:t>
      </w:r>
      <w:r w:rsidR="00EF28B9">
        <w:rPr>
          <w:rFonts w:ascii="Times New Roman" w:hAnsi="Times New Roman" w:cs="Times New Roman"/>
          <w:sz w:val="24"/>
          <w:szCs w:val="24"/>
        </w:rPr>
        <w:t>,</w:t>
      </w:r>
      <w:r>
        <w:rPr>
          <w:rFonts w:ascii="Times New Roman" w:hAnsi="Times New Roman" w:cs="Times New Roman"/>
          <w:sz w:val="24"/>
          <w:szCs w:val="24"/>
        </w:rPr>
        <w:t xml:space="preserve"> 2019 charged with four counts of separate offences as follows:</w:t>
      </w:r>
    </w:p>
    <w:p w:rsidR="00D86721" w:rsidRDefault="00D86721" w:rsidP="00EF2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On count 1 and 2 they were charged of k</w:t>
      </w:r>
      <w:r w:rsidR="00EF28B9">
        <w:rPr>
          <w:rFonts w:ascii="Times New Roman" w:hAnsi="Times New Roman" w:cs="Times New Roman"/>
          <w:sz w:val="24"/>
          <w:szCs w:val="24"/>
        </w:rPr>
        <w:t>i</w:t>
      </w:r>
      <w:r>
        <w:rPr>
          <w:rFonts w:ascii="Times New Roman" w:hAnsi="Times New Roman" w:cs="Times New Roman"/>
          <w:sz w:val="24"/>
          <w:szCs w:val="24"/>
        </w:rPr>
        <w:t xml:space="preserve">dnapping as defined in s 93 (1) (a) of the </w:t>
      </w:r>
      <w:r w:rsidR="00EF28B9">
        <w:rPr>
          <w:rFonts w:ascii="Times New Roman" w:hAnsi="Times New Roman" w:cs="Times New Roman"/>
          <w:sz w:val="24"/>
          <w:szCs w:val="24"/>
        </w:rPr>
        <w:tab/>
      </w:r>
      <w:r w:rsidR="00EF28B9">
        <w:rPr>
          <w:rFonts w:ascii="Times New Roman" w:hAnsi="Times New Roman" w:cs="Times New Roman"/>
          <w:sz w:val="24"/>
          <w:szCs w:val="24"/>
        </w:rPr>
        <w:tab/>
      </w:r>
      <w:r>
        <w:rPr>
          <w:rFonts w:ascii="Times New Roman" w:hAnsi="Times New Roman" w:cs="Times New Roman"/>
          <w:sz w:val="24"/>
          <w:szCs w:val="24"/>
        </w:rPr>
        <w:t>Criminal Law (Codification and Reform) Act, [</w:t>
      </w:r>
      <w:r w:rsidRPr="00EF28B9">
        <w:rPr>
          <w:rFonts w:ascii="Times New Roman" w:hAnsi="Times New Roman" w:cs="Times New Roman"/>
          <w:i/>
          <w:sz w:val="24"/>
          <w:szCs w:val="24"/>
        </w:rPr>
        <w:t>Chapter 9:23</w:t>
      </w:r>
      <w:r>
        <w:rPr>
          <w:rFonts w:ascii="Times New Roman" w:hAnsi="Times New Roman" w:cs="Times New Roman"/>
          <w:sz w:val="24"/>
          <w:szCs w:val="24"/>
        </w:rPr>
        <w:t xml:space="preserve">]. The applicant and </w:t>
      </w:r>
      <w:r w:rsidR="00EF28B9">
        <w:rPr>
          <w:rFonts w:ascii="Times New Roman" w:hAnsi="Times New Roman" w:cs="Times New Roman"/>
          <w:sz w:val="24"/>
          <w:szCs w:val="24"/>
        </w:rPr>
        <w:tab/>
      </w:r>
      <w:r w:rsidR="00EF28B9">
        <w:rPr>
          <w:rFonts w:ascii="Times New Roman" w:hAnsi="Times New Roman" w:cs="Times New Roman"/>
          <w:sz w:val="24"/>
          <w:szCs w:val="24"/>
        </w:rPr>
        <w:tab/>
      </w:r>
      <w:r w:rsidR="00EF28B9">
        <w:rPr>
          <w:rFonts w:ascii="Times New Roman" w:hAnsi="Times New Roman" w:cs="Times New Roman"/>
          <w:sz w:val="24"/>
          <w:szCs w:val="24"/>
        </w:rPr>
        <w:tab/>
      </w:r>
      <w:r>
        <w:rPr>
          <w:rFonts w:ascii="Times New Roman" w:hAnsi="Times New Roman" w:cs="Times New Roman"/>
          <w:sz w:val="24"/>
          <w:szCs w:val="24"/>
        </w:rPr>
        <w:t xml:space="preserve">his accomplices were accused of having forcibly removed two different </w:t>
      </w:r>
      <w:r w:rsidR="00EF28B9">
        <w:rPr>
          <w:rFonts w:ascii="Times New Roman" w:hAnsi="Times New Roman" w:cs="Times New Roman"/>
          <w:sz w:val="24"/>
          <w:szCs w:val="24"/>
        </w:rPr>
        <w:tab/>
      </w:r>
      <w:r w:rsidR="00EF28B9">
        <w:rPr>
          <w:rFonts w:ascii="Times New Roman" w:hAnsi="Times New Roman" w:cs="Times New Roman"/>
          <w:sz w:val="24"/>
          <w:szCs w:val="24"/>
        </w:rPr>
        <w:tab/>
      </w:r>
      <w:r w:rsidR="00EF28B9">
        <w:rPr>
          <w:rFonts w:ascii="Times New Roman" w:hAnsi="Times New Roman" w:cs="Times New Roman"/>
          <w:sz w:val="24"/>
          <w:szCs w:val="24"/>
        </w:rPr>
        <w:tab/>
      </w:r>
      <w:r w:rsidR="00EF28B9">
        <w:rPr>
          <w:rFonts w:ascii="Times New Roman" w:hAnsi="Times New Roman" w:cs="Times New Roman"/>
          <w:sz w:val="24"/>
          <w:szCs w:val="24"/>
        </w:rPr>
        <w:tab/>
      </w:r>
      <w:r>
        <w:rPr>
          <w:rFonts w:ascii="Times New Roman" w:hAnsi="Times New Roman" w:cs="Times New Roman"/>
          <w:sz w:val="24"/>
          <w:szCs w:val="24"/>
        </w:rPr>
        <w:t>comp</w:t>
      </w:r>
      <w:r w:rsidR="00EF28B9">
        <w:rPr>
          <w:rFonts w:ascii="Times New Roman" w:hAnsi="Times New Roman" w:cs="Times New Roman"/>
          <w:sz w:val="24"/>
          <w:szCs w:val="24"/>
        </w:rPr>
        <w:t>l</w:t>
      </w:r>
      <w:r>
        <w:rPr>
          <w:rFonts w:ascii="Times New Roman" w:hAnsi="Times New Roman" w:cs="Times New Roman"/>
          <w:sz w:val="24"/>
          <w:szCs w:val="24"/>
        </w:rPr>
        <w:t xml:space="preserve">ainants, namely Victor Kapikinyu and Tapiwa Kapikinyu from their homes </w:t>
      </w:r>
      <w:r w:rsidR="00EF28B9">
        <w:rPr>
          <w:rFonts w:ascii="Times New Roman" w:hAnsi="Times New Roman" w:cs="Times New Roman"/>
          <w:sz w:val="24"/>
          <w:szCs w:val="24"/>
        </w:rPr>
        <w:tab/>
      </w:r>
      <w:r w:rsidR="00EF28B9">
        <w:rPr>
          <w:rFonts w:ascii="Times New Roman" w:hAnsi="Times New Roman" w:cs="Times New Roman"/>
          <w:sz w:val="24"/>
          <w:szCs w:val="24"/>
        </w:rPr>
        <w:tab/>
      </w:r>
      <w:r w:rsidR="00EF28B9">
        <w:rPr>
          <w:rFonts w:ascii="Times New Roman" w:hAnsi="Times New Roman" w:cs="Times New Roman"/>
          <w:sz w:val="24"/>
          <w:szCs w:val="24"/>
        </w:rPr>
        <w:tab/>
      </w:r>
      <w:r>
        <w:rPr>
          <w:rFonts w:ascii="Times New Roman" w:hAnsi="Times New Roman" w:cs="Times New Roman"/>
          <w:sz w:val="24"/>
          <w:szCs w:val="24"/>
        </w:rPr>
        <w:t>at</w:t>
      </w:r>
      <w:r w:rsidR="0074356C">
        <w:rPr>
          <w:rFonts w:ascii="Times New Roman" w:hAnsi="Times New Roman" w:cs="Times New Roman"/>
          <w:sz w:val="24"/>
          <w:szCs w:val="24"/>
        </w:rPr>
        <w:t xml:space="preserve"> </w:t>
      </w:r>
      <w:r w:rsidR="00EF28B9">
        <w:rPr>
          <w:rFonts w:ascii="Times New Roman" w:hAnsi="Times New Roman" w:cs="Times New Roman"/>
          <w:sz w:val="24"/>
          <w:szCs w:val="24"/>
        </w:rPr>
        <w:t>L</w:t>
      </w:r>
      <w:r w:rsidR="0074356C">
        <w:rPr>
          <w:rFonts w:ascii="Times New Roman" w:hAnsi="Times New Roman" w:cs="Times New Roman"/>
          <w:sz w:val="24"/>
          <w:szCs w:val="24"/>
        </w:rPr>
        <w:t>onely Park, Arcturus Mine on 15 November, 2019. The charge</w:t>
      </w:r>
      <w:r w:rsidR="00FD5D83">
        <w:rPr>
          <w:rFonts w:ascii="Times New Roman" w:hAnsi="Times New Roman" w:cs="Times New Roman"/>
          <w:sz w:val="24"/>
          <w:szCs w:val="24"/>
        </w:rPr>
        <w:t xml:space="preserve"> alleged</w:t>
      </w:r>
      <w:r w:rsidR="0074356C">
        <w:rPr>
          <w:rFonts w:ascii="Times New Roman" w:hAnsi="Times New Roman" w:cs="Times New Roman"/>
          <w:sz w:val="24"/>
          <w:szCs w:val="24"/>
        </w:rPr>
        <w:t xml:space="preserve"> that the </w:t>
      </w:r>
      <w:r w:rsidR="00EF28B9">
        <w:rPr>
          <w:rFonts w:ascii="Times New Roman" w:hAnsi="Times New Roman" w:cs="Times New Roman"/>
          <w:sz w:val="24"/>
          <w:szCs w:val="24"/>
        </w:rPr>
        <w:tab/>
      </w:r>
      <w:r w:rsidR="00EF28B9">
        <w:rPr>
          <w:rFonts w:ascii="Times New Roman" w:hAnsi="Times New Roman" w:cs="Times New Roman"/>
          <w:sz w:val="24"/>
          <w:szCs w:val="24"/>
        </w:rPr>
        <w:tab/>
      </w:r>
      <w:r w:rsidR="0074356C">
        <w:rPr>
          <w:rFonts w:ascii="Times New Roman" w:hAnsi="Times New Roman" w:cs="Times New Roman"/>
          <w:sz w:val="24"/>
          <w:szCs w:val="24"/>
        </w:rPr>
        <w:t>applicant and his accomplices forced the complainant</w:t>
      </w:r>
      <w:r w:rsidR="00FD5D83">
        <w:rPr>
          <w:rFonts w:ascii="Times New Roman" w:hAnsi="Times New Roman" w:cs="Times New Roman"/>
          <w:sz w:val="24"/>
          <w:szCs w:val="24"/>
        </w:rPr>
        <w:t>s</w:t>
      </w:r>
      <w:r w:rsidR="0074356C">
        <w:rPr>
          <w:rFonts w:ascii="Times New Roman" w:hAnsi="Times New Roman" w:cs="Times New Roman"/>
          <w:sz w:val="24"/>
          <w:szCs w:val="24"/>
        </w:rPr>
        <w:t xml:space="preserve"> to a mining pit within the </w:t>
      </w:r>
      <w:r w:rsidR="00EF28B9">
        <w:rPr>
          <w:rFonts w:ascii="Times New Roman" w:hAnsi="Times New Roman" w:cs="Times New Roman"/>
          <w:sz w:val="24"/>
          <w:szCs w:val="24"/>
        </w:rPr>
        <w:tab/>
      </w:r>
      <w:r w:rsidR="00EF28B9">
        <w:rPr>
          <w:rFonts w:ascii="Times New Roman" w:hAnsi="Times New Roman" w:cs="Times New Roman"/>
          <w:sz w:val="24"/>
          <w:szCs w:val="24"/>
        </w:rPr>
        <w:tab/>
      </w:r>
      <w:r w:rsidR="00EF28B9">
        <w:rPr>
          <w:rFonts w:ascii="Times New Roman" w:hAnsi="Times New Roman" w:cs="Times New Roman"/>
          <w:sz w:val="24"/>
          <w:szCs w:val="24"/>
        </w:rPr>
        <w:tab/>
        <w:t>L</w:t>
      </w:r>
      <w:r w:rsidR="0074356C">
        <w:rPr>
          <w:rFonts w:ascii="Times New Roman" w:hAnsi="Times New Roman" w:cs="Times New Roman"/>
          <w:sz w:val="24"/>
          <w:szCs w:val="24"/>
        </w:rPr>
        <w:t>onely Park Farm are</w:t>
      </w:r>
      <w:r w:rsidR="00EF28B9">
        <w:rPr>
          <w:rFonts w:ascii="Times New Roman" w:hAnsi="Times New Roman" w:cs="Times New Roman"/>
          <w:sz w:val="24"/>
          <w:szCs w:val="24"/>
        </w:rPr>
        <w:t>a</w:t>
      </w:r>
      <w:r w:rsidR="0074356C">
        <w:rPr>
          <w:rFonts w:ascii="Times New Roman" w:hAnsi="Times New Roman" w:cs="Times New Roman"/>
          <w:sz w:val="24"/>
          <w:szCs w:val="24"/>
        </w:rPr>
        <w:t xml:space="preserve"> and detained them from 23</w:t>
      </w:r>
      <w:r w:rsidR="00EF28B9">
        <w:rPr>
          <w:rFonts w:ascii="Times New Roman" w:hAnsi="Times New Roman" w:cs="Times New Roman"/>
          <w:sz w:val="24"/>
          <w:szCs w:val="24"/>
        </w:rPr>
        <w:t>:</w:t>
      </w:r>
      <w:r w:rsidR="0074356C">
        <w:rPr>
          <w:rFonts w:ascii="Times New Roman" w:hAnsi="Times New Roman" w:cs="Times New Roman"/>
          <w:sz w:val="24"/>
          <w:szCs w:val="24"/>
        </w:rPr>
        <w:t>00 hours to 04</w:t>
      </w:r>
      <w:r w:rsidR="00EF28B9">
        <w:rPr>
          <w:rFonts w:ascii="Times New Roman" w:hAnsi="Times New Roman" w:cs="Times New Roman"/>
          <w:sz w:val="24"/>
          <w:szCs w:val="24"/>
        </w:rPr>
        <w:t>:</w:t>
      </w:r>
      <w:r w:rsidR="0074356C">
        <w:rPr>
          <w:rFonts w:ascii="Times New Roman" w:hAnsi="Times New Roman" w:cs="Times New Roman"/>
          <w:sz w:val="24"/>
          <w:szCs w:val="24"/>
        </w:rPr>
        <w:t xml:space="preserve">00 hours against </w:t>
      </w:r>
      <w:r w:rsidR="00EF28B9">
        <w:rPr>
          <w:rFonts w:ascii="Times New Roman" w:hAnsi="Times New Roman" w:cs="Times New Roman"/>
          <w:sz w:val="24"/>
          <w:szCs w:val="24"/>
        </w:rPr>
        <w:tab/>
      </w:r>
      <w:r w:rsidR="00EF28B9">
        <w:rPr>
          <w:rFonts w:ascii="Times New Roman" w:hAnsi="Times New Roman" w:cs="Times New Roman"/>
          <w:sz w:val="24"/>
          <w:szCs w:val="24"/>
        </w:rPr>
        <w:tab/>
      </w:r>
      <w:r w:rsidR="0074356C">
        <w:rPr>
          <w:rFonts w:ascii="Times New Roman" w:hAnsi="Times New Roman" w:cs="Times New Roman"/>
          <w:sz w:val="24"/>
          <w:szCs w:val="24"/>
        </w:rPr>
        <w:t>their will.</w:t>
      </w:r>
    </w:p>
    <w:p w:rsidR="0074356C" w:rsidRDefault="0074356C" w:rsidP="00EF2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In count 3, the applicant and his accomplices were charged with the offence of </w:t>
      </w:r>
      <w:r w:rsidR="00EF28B9">
        <w:rPr>
          <w:rFonts w:ascii="Times New Roman" w:hAnsi="Times New Roman" w:cs="Times New Roman"/>
          <w:sz w:val="24"/>
          <w:szCs w:val="24"/>
        </w:rPr>
        <w:tab/>
      </w:r>
      <w:r w:rsidR="00EF28B9">
        <w:rPr>
          <w:rFonts w:ascii="Times New Roman" w:hAnsi="Times New Roman" w:cs="Times New Roman"/>
          <w:sz w:val="24"/>
          <w:szCs w:val="24"/>
        </w:rPr>
        <w:tab/>
      </w:r>
      <w:r w:rsidR="00EF28B9">
        <w:rPr>
          <w:rFonts w:ascii="Times New Roman" w:hAnsi="Times New Roman" w:cs="Times New Roman"/>
          <w:sz w:val="24"/>
          <w:szCs w:val="24"/>
        </w:rPr>
        <w:tab/>
      </w:r>
      <w:r>
        <w:rPr>
          <w:rFonts w:ascii="Times New Roman" w:hAnsi="Times New Roman" w:cs="Times New Roman"/>
          <w:sz w:val="24"/>
          <w:szCs w:val="24"/>
        </w:rPr>
        <w:t xml:space="preserve">unlawfully prospecting or searching for any mineral without a licence or permit as </w:t>
      </w:r>
      <w:r w:rsidR="00EF28B9">
        <w:rPr>
          <w:rFonts w:ascii="Times New Roman" w:hAnsi="Times New Roman" w:cs="Times New Roman"/>
          <w:sz w:val="24"/>
          <w:szCs w:val="24"/>
        </w:rPr>
        <w:tab/>
      </w:r>
      <w:r w:rsidR="00EF28B9">
        <w:rPr>
          <w:rFonts w:ascii="Times New Roman" w:hAnsi="Times New Roman" w:cs="Times New Roman"/>
          <w:sz w:val="24"/>
          <w:szCs w:val="24"/>
        </w:rPr>
        <w:tab/>
      </w:r>
      <w:r>
        <w:rPr>
          <w:rFonts w:ascii="Times New Roman" w:hAnsi="Times New Roman" w:cs="Times New Roman"/>
          <w:sz w:val="24"/>
          <w:szCs w:val="24"/>
        </w:rPr>
        <w:t>defined in section 368 (1) (4) of the Mines and Minerals Act, [</w:t>
      </w:r>
      <w:r w:rsidRPr="00EF28B9">
        <w:rPr>
          <w:rFonts w:ascii="Times New Roman" w:hAnsi="Times New Roman" w:cs="Times New Roman"/>
          <w:i/>
          <w:sz w:val="24"/>
          <w:szCs w:val="24"/>
        </w:rPr>
        <w:t>Chapt</w:t>
      </w:r>
      <w:r w:rsidR="00EF28B9" w:rsidRPr="00EF28B9">
        <w:rPr>
          <w:rFonts w:ascii="Times New Roman" w:hAnsi="Times New Roman" w:cs="Times New Roman"/>
          <w:i/>
          <w:sz w:val="24"/>
          <w:szCs w:val="24"/>
        </w:rPr>
        <w:t>e</w:t>
      </w:r>
      <w:r w:rsidRPr="00EF28B9">
        <w:rPr>
          <w:rFonts w:ascii="Times New Roman" w:hAnsi="Times New Roman" w:cs="Times New Roman"/>
          <w:i/>
          <w:sz w:val="24"/>
          <w:szCs w:val="24"/>
        </w:rPr>
        <w:t>r 21:05</w:t>
      </w:r>
      <w:r>
        <w:rPr>
          <w:rFonts w:ascii="Times New Roman" w:hAnsi="Times New Roman" w:cs="Times New Roman"/>
          <w:sz w:val="24"/>
          <w:szCs w:val="24"/>
        </w:rPr>
        <w:t xml:space="preserve">]. It </w:t>
      </w:r>
      <w:r w:rsidR="00EF28B9">
        <w:rPr>
          <w:rFonts w:ascii="Times New Roman" w:hAnsi="Times New Roman" w:cs="Times New Roman"/>
          <w:sz w:val="24"/>
          <w:szCs w:val="24"/>
        </w:rPr>
        <w:tab/>
      </w:r>
      <w:r w:rsidR="00EF28B9">
        <w:rPr>
          <w:rFonts w:ascii="Times New Roman" w:hAnsi="Times New Roman" w:cs="Times New Roman"/>
          <w:sz w:val="24"/>
          <w:szCs w:val="24"/>
        </w:rPr>
        <w:tab/>
      </w:r>
      <w:r w:rsidR="00EF28B9">
        <w:rPr>
          <w:rFonts w:ascii="Times New Roman" w:hAnsi="Times New Roman" w:cs="Times New Roman"/>
          <w:sz w:val="24"/>
          <w:szCs w:val="24"/>
        </w:rPr>
        <w:tab/>
      </w:r>
      <w:r>
        <w:rPr>
          <w:rFonts w:ascii="Times New Roman" w:hAnsi="Times New Roman" w:cs="Times New Roman"/>
          <w:sz w:val="24"/>
          <w:szCs w:val="24"/>
        </w:rPr>
        <w:t xml:space="preserve">was alleged that on 15 November, 2019 at </w:t>
      </w:r>
      <w:r w:rsidR="00EF28B9">
        <w:rPr>
          <w:rFonts w:ascii="Times New Roman" w:hAnsi="Times New Roman" w:cs="Times New Roman"/>
          <w:sz w:val="24"/>
          <w:szCs w:val="24"/>
        </w:rPr>
        <w:t>L</w:t>
      </w:r>
      <w:r>
        <w:rPr>
          <w:rFonts w:ascii="Times New Roman" w:hAnsi="Times New Roman" w:cs="Times New Roman"/>
          <w:sz w:val="24"/>
          <w:szCs w:val="24"/>
        </w:rPr>
        <w:t xml:space="preserve">onely Park Farm the applicant and his </w:t>
      </w:r>
      <w:r w:rsidR="00EF28B9">
        <w:rPr>
          <w:rFonts w:ascii="Times New Roman" w:hAnsi="Times New Roman" w:cs="Times New Roman"/>
          <w:sz w:val="24"/>
          <w:szCs w:val="24"/>
        </w:rPr>
        <w:lastRenderedPageBreak/>
        <w:tab/>
      </w:r>
      <w:r w:rsidR="00EF28B9">
        <w:rPr>
          <w:rFonts w:ascii="Times New Roman" w:hAnsi="Times New Roman" w:cs="Times New Roman"/>
          <w:sz w:val="24"/>
          <w:szCs w:val="24"/>
        </w:rPr>
        <w:tab/>
      </w:r>
      <w:r>
        <w:rPr>
          <w:rFonts w:ascii="Times New Roman" w:hAnsi="Times New Roman" w:cs="Times New Roman"/>
          <w:sz w:val="24"/>
          <w:szCs w:val="24"/>
        </w:rPr>
        <w:t xml:space="preserve">three accomplices unlawfully prospected or searched for gold without a licence or </w:t>
      </w:r>
      <w:r w:rsidR="00EF28B9">
        <w:rPr>
          <w:rFonts w:ascii="Times New Roman" w:hAnsi="Times New Roman" w:cs="Times New Roman"/>
          <w:sz w:val="24"/>
          <w:szCs w:val="24"/>
        </w:rPr>
        <w:tab/>
      </w:r>
      <w:r w:rsidR="00EF28B9">
        <w:rPr>
          <w:rFonts w:ascii="Times New Roman" w:hAnsi="Times New Roman" w:cs="Times New Roman"/>
          <w:sz w:val="24"/>
          <w:szCs w:val="24"/>
        </w:rPr>
        <w:tab/>
      </w:r>
      <w:r>
        <w:rPr>
          <w:rFonts w:ascii="Times New Roman" w:hAnsi="Times New Roman" w:cs="Times New Roman"/>
          <w:sz w:val="24"/>
          <w:szCs w:val="24"/>
        </w:rPr>
        <w:t>permit.</w:t>
      </w:r>
    </w:p>
    <w:p w:rsidR="0074356C" w:rsidRDefault="0074356C" w:rsidP="00EF2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In count 4, the applicant and his accomplices were charged with the offence of </w:t>
      </w:r>
      <w:r w:rsidR="00EF28B9">
        <w:rPr>
          <w:rFonts w:ascii="Times New Roman" w:hAnsi="Times New Roman" w:cs="Times New Roman"/>
          <w:sz w:val="24"/>
          <w:szCs w:val="24"/>
        </w:rPr>
        <w:tab/>
      </w:r>
      <w:r w:rsidR="00EF28B9">
        <w:rPr>
          <w:rFonts w:ascii="Times New Roman" w:hAnsi="Times New Roman" w:cs="Times New Roman"/>
          <w:sz w:val="24"/>
          <w:szCs w:val="24"/>
        </w:rPr>
        <w:tab/>
      </w:r>
      <w:r w:rsidR="00EF28B9">
        <w:rPr>
          <w:rFonts w:ascii="Times New Roman" w:hAnsi="Times New Roman" w:cs="Times New Roman"/>
          <w:sz w:val="24"/>
          <w:szCs w:val="24"/>
        </w:rPr>
        <w:tab/>
      </w:r>
      <w:r>
        <w:rPr>
          <w:rFonts w:ascii="Times New Roman" w:hAnsi="Times New Roman" w:cs="Times New Roman"/>
          <w:sz w:val="24"/>
          <w:szCs w:val="24"/>
        </w:rPr>
        <w:t xml:space="preserve">robbery as defined in section 126 (a) (b) of the Criminal Law (Codification and </w:t>
      </w:r>
      <w:r w:rsidR="00C724FF">
        <w:rPr>
          <w:rFonts w:ascii="Times New Roman" w:hAnsi="Times New Roman" w:cs="Times New Roman"/>
          <w:sz w:val="24"/>
          <w:szCs w:val="24"/>
        </w:rPr>
        <w:tab/>
      </w:r>
      <w:r w:rsidR="00C724FF">
        <w:rPr>
          <w:rFonts w:ascii="Times New Roman" w:hAnsi="Times New Roman" w:cs="Times New Roman"/>
          <w:sz w:val="24"/>
          <w:szCs w:val="24"/>
        </w:rPr>
        <w:tab/>
      </w:r>
      <w:r w:rsidR="00C724FF">
        <w:rPr>
          <w:rFonts w:ascii="Times New Roman" w:hAnsi="Times New Roman" w:cs="Times New Roman"/>
          <w:sz w:val="24"/>
          <w:szCs w:val="24"/>
        </w:rPr>
        <w:tab/>
      </w:r>
      <w:r>
        <w:rPr>
          <w:rFonts w:ascii="Times New Roman" w:hAnsi="Times New Roman" w:cs="Times New Roman"/>
          <w:sz w:val="24"/>
          <w:szCs w:val="24"/>
        </w:rPr>
        <w:t>Reform) Act [</w:t>
      </w:r>
      <w:r w:rsidRPr="00EF28B9">
        <w:rPr>
          <w:rFonts w:ascii="Times New Roman" w:hAnsi="Times New Roman" w:cs="Times New Roman"/>
          <w:i/>
          <w:sz w:val="24"/>
          <w:szCs w:val="24"/>
        </w:rPr>
        <w:t>Chapt</w:t>
      </w:r>
      <w:r w:rsidR="00EF28B9">
        <w:rPr>
          <w:rFonts w:ascii="Times New Roman" w:hAnsi="Times New Roman" w:cs="Times New Roman"/>
          <w:i/>
          <w:sz w:val="24"/>
          <w:szCs w:val="24"/>
        </w:rPr>
        <w:t>e</w:t>
      </w:r>
      <w:r w:rsidRPr="00EF28B9">
        <w:rPr>
          <w:rFonts w:ascii="Times New Roman" w:hAnsi="Times New Roman" w:cs="Times New Roman"/>
          <w:i/>
          <w:sz w:val="24"/>
          <w:szCs w:val="24"/>
        </w:rPr>
        <w:t>r 9:23</w:t>
      </w:r>
      <w:r>
        <w:rPr>
          <w:rFonts w:ascii="Times New Roman" w:hAnsi="Times New Roman" w:cs="Times New Roman"/>
          <w:sz w:val="24"/>
          <w:szCs w:val="24"/>
        </w:rPr>
        <w:t xml:space="preserve">]. It was alleged that on 15 November, 2019 at </w:t>
      </w:r>
      <w:r w:rsidR="00EF28B9">
        <w:rPr>
          <w:rFonts w:ascii="Times New Roman" w:hAnsi="Times New Roman" w:cs="Times New Roman"/>
          <w:sz w:val="24"/>
          <w:szCs w:val="24"/>
        </w:rPr>
        <w:t>L</w:t>
      </w:r>
      <w:r>
        <w:rPr>
          <w:rFonts w:ascii="Times New Roman" w:hAnsi="Times New Roman" w:cs="Times New Roman"/>
          <w:sz w:val="24"/>
          <w:szCs w:val="24"/>
        </w:rPr>
        <w:t xml:space="preserve">onely </w:t>
      </w:r>
      <w:r w:rsidR="00C724FF">
        <w:rPr>
          <w:rFonts w:ascii="Times New Roman" w:hAnsi="Times New Roman" w:cs="Times New Roman"/>
          <w:sz w:val="24"/>
          <w:szCs w:val="24"/>
        </w:rPr>
        <w:tab/>
      </w:r>
      <w:r w:rsidR="00C724FF">
        <w:rPr>
          <w:rFonts w:ascii="Times New Roman" w:hAnsi="Times New Roman" w:cs="Times New Roman"/>
          <w:sz w:val="24"/>
          <w:szCs w:val="24"/>
        </w:rPr>
        <w:tab/>
      </w:r>
      <w:r w:rsidR="00C724FF">
        <w:rPr>
          <w:rFonts w:ascii="Times New Roman" w:hAnsi="Times New Roman" w:cs="Times New Roman"/>
          <w:sz w:val="24"/>
          <w:szCs w:val="24"/>
        </w:rPr>
        <w:tab/>
      </w:r>
      <w:r>
        <w:rPr>
          <w:rFonts w:ascii="Times New Roman" w:hAnsi="Times New Roman" w:cs="Times New Roman"/>
          <w:sz w:val="24"/>
          <w:szCs w:val="24"/>
        </w:rPr>
        <w:t xml:space="preserve">Park Farm, Acturus, the applicant and his three accomplices unlawfully and </w:t>
      </w:r>
      <w:r w:rsidR="00C724FF">
        <w:rPr>
          <w:rFonts w:ascii="Times New Roman" w:hAnsi="Times New Roman" w:cs="Times New Roman"/>
          <w:sz w:val="24"/>
          <w:szCs w:val="24"/>
        </w:rPr>
        <w:tab/>
      </w:r>
      <w:r w:rsidR="00C724FF">
        <w:rPr>
          <w:rFonts w:ascii="Times New Roman" w:hAnsi="Times New Roman" w:cs="Times New Roman"/>
          <w:sz w:val="24"/>
          <w:szCs w:val="24"/>
        </w:rPr>
        <w:tab/>
      </w:r>
      <w:r w:rsidR="00C724FF">
        <w:rPr>
          <w:rFonts w:ascii="Times New Roman" w:hAnsi="Times New Roman" w:cs="Times New Roman"/>
          <w:sz w:val="24"/>
          <w:szCs w:val="24"/>
        </w:rPr>
        <w:tab/>
      </w:r>
      <w:r>
        <w:rPr>
          <w:rFonts w:ascii="Times New Roman" w:hAnsi="Times New Roman" w:cs="Times New Roman"/>
          <w:sz w:val="24"/>
          <w:szCs w:val="24"/>
        </w:rPr>
        <w:t xml:space="preserve">intentionally used violence by use of a knife which they threatened the complainant </w:t>
      </w:r>
      <w:r w:rsidR="00C724FF">
        <w:rPr>
          <w:rFonts w:ascii="Times New Roman" w:hAnsi="Times New Roman" w:cs="Times New Roman"/>
          <w:sz w:val="24"/>
          <w:szCs w:val="24"/>
        </w:rPr>
        <w:tab/>
      </w:r>
      <w:r w:rsidR="00C724FF">
        <w:rPr>
          <w:rFonts w:ascii="Times New Roman" w:hAnsi="Times New Roman" w:cs="Times New Roman"/>
          <w:sz w:val="24"/>
          <w:szCs w:val="24"/>
        </w:rPr>
        <w:tab/>
      </w:r>
      <w:r>
        <w:rPr>
          <w:rFonts w:ascii="Times New Roman" w:hAnsi="Times New Roman" w:cs="Times New Roman"/>
          <w:sz w:val="24"/>
          <w:szCs w:val="24"/>
        </w:rPr>
        <w:t xml:space="preserve">with thereby inducing the submission of the complainant to part with US$300 </w:t>
      </w:r>
      <w:r w:rsidR="00C724FF">
        <w:rPr>
          <w:rFonts w:ascii="Times New Roman" w:hAnsi="Times New Roman" w:cs="Times New Roman"/>
          <w:sz w:val="24"/>
          <w:szCs w:val="24"/>
        </w:rPr>
        <w:tab/>
      </w:r>
      <w:r w:rsidR="00C724FF">
        <w:rPr>
          <w:rFonts w:ascii="Times New Roman" w:hAnsi="Times New Roman" w:cs="Times New Roman"/>
          <w:sz w:val="24"/>
          <w:szCs w:val="24"/>
        </w:rPr>
        <w:tab/>
      </w:r>
      <w:r w:rsidR="00C724FF">
        <w:rPr>
          <w:rFonts w:ascii="Times New Roman" w:hAnsi="Times New Roman" w:cs="Times New Roman"/>
          <w:sz w:val="24"/>
          <w:szCs w:val="24"/>
        </w:rPr>
        <w:tab/>
      </w:r>
      <w:r>
        <w:rPr>
          <w:rFonts w:ascii="Times New Roman" w:hAnsi="Times New Roman" w:cs="Times New Roman"/>
          <w:sz w:val="24"/>
          <w:szCs w:val="24"/>
        </w:rPr>
        <w:t>which the applicant and his accomplices stole from the complainant</w:t>
      </w:r>
    </w:p>
    <w:p w:rsidR="0074356C" w:rsidRDefault="0074356C" w:rsidP="00EF2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Following a contested trial, the applicant was duly convicted as charged on counts 1, 2 and 3. He was found not guilty and acquitted on count 4. In regard to senten</w:t>
      </w:r>
      <w:r w:rsidR="00C724FF">
        <w:rPr>
          <w:rFonts w:ascii="Times New Roman" w:hAnsi="Times New Roman" w:cs="Times New Roman"/>
          <w:sz w:val="24"/>
          <w:szCs w:val="24"/>
        </w:rPr>
        <w:t>c</w:t>
      </w:r>
      <w:r>
        <w:rPr>
          <w:rFonts w:ascii="Times New Roman" w:hAnsi="Times New Roman" w:cs="Times New Roman"/>
          <w:sz w:val="24"/>
          <w:szCs w:val="24"/>
        </w:rPr>
        <w:t xml:space="preserve">e, counts 1 and 2 were taken as one for purposes of sentence. The applicant was sentenced to 60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imprisonment with 12 months of that sentence suspended for 5 years on conditions of future good behavior. In count 3 the applicant was sentenced to 24 </w:t>
      </w:r>
      <w:proofErr w:type="gramStart"/>
      <w:r>
        <w:rPr>
          <w:rFonts w:ascii="Times New Roman" w:hAnsi="Times New Roman" w:cs="Times New Roman"/>
          <w:sz w:val="24"/>
          <w:szCs w:val="24"/>
        </w:rPr>
        <w:t>mo</w:t>
      </w:r>
      <w:r w:rsidR="00C724FF">
        <w:rPr>
          <w:rFonts w:ascii="Times New Roman" w:hAnsi="Times New Roman" w:cs="Times New Roman"/>
          <w:sz w:val="24"/>
          <w:szCs w:val="24"/>
        </w:rPr>
        <w:t>n</w:t>
      </w:r>
      <w:r>
        <w:rPr>
          <w:rFonts w:ascii="Times New Roman" w:hAnsi="Times New Roman" w:cs="Times New Roman"/>
          <w:sz w:val="24"/>
          <w:szCs w:val="24"/>
        </w:rPr>
        <w:t>ths</w:t>
      </w:r>
      <w:proofErr w:type="gramEnd"/>
      <w:r>
        <w:rPr>
          <w:rFonts w:ascii="Times New Roman" w:hAnsi="Times New Roman" w:cs="Times New Roman"/>
          <w:sz w:val="24"/>
          <w:szCs w:val="24"/>
        </w:rPr>
        <w:t xml:space="preserve"> imprisonment. The total effective sentence imposed was therefore 72 months in respect of the applicant</w:t>
      </w:r>
      <w:r w:rsidR="00C724FF">
        <w:rPr>
          <w:rFonts w:ascii="Times New Roman" w:hAnsi="Times New Roman" w:cs="Times New Roman"/>
          <w:sz w:val="24"/>
          <w:szCs w:val="24"/>
        </w:rPr>
        <w:t>.</w:t>
      </w:r>
    </w:p>
    <w:p w:rsidR="0095262F" w:rsidRDefault="0095262F" w:rsidP="00952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on 12 February, 2020 noted an appeal against conviction only on all the three counts he was convicted on. The appeal is pending under case No CA 96/20. The notice of appeal lists five grounds of appeal as follows-</w:t>
      </w:r>
    </w:p>
    <w:p w:rsidR="0095262F" w:rsidRDefault="0095262F" w:rsidP="0095262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Pr="00673121">
        <w:rPr>
          <w:rFonts w:ascii="Times New Roman" w:hAnsi="Times New Roman" w:cs="Times New Roman"/>
          <w:u w:val="single"/>
        </w:rPr>
        <w:t xml:space="preserve">Grounds of </w:t>
      </w:r>
      <w:proofErr w:type="gramStart"/>
      <w:r w:rsidRPr="00673121">
        <w:rPr>
          <w:rFonts w:ascii="Times New Roman" w:hAnsi="Times New Roman" w:cs="Times New Roman"/>
          <w:u w:val="single"/>
        </w:rPr>
        <w:t>appeal :</w:t>
      </w:r>
      <w:proofErr w:type="gramEnd"/>
      <w:r w:rsidRPr="00673121">
        <w:rPr>
          <w:rFonts w:ascii="Times New Roman" w:hAnsi="Times New Roman" w:cs="Times New Roman"/>
          <w:u w:val="single"/>
        </w:rPr>
        <w:t xml:space="preserve"> Ad conviction</w:t>
      </w:r>
    </w:p>
    <w:p w:rsidR="0095262F" w:rsidRDefault="0095262F" w:rsidP="0095262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court </w:t>
      </w:r>
      <w:r w:rsidRPr="00450167">
        <w:rPr>
          <w:rFonts w:ascii="Times New Roman" w:hAnsi="Times New Roman" w:cs="Times New Roman"/>
          <w:i/>
        </w:rPr>
        <w:t>a quo</w:t>
      </w:r>
      <w:r>
        <w:rPr>
          <w:rFonts w:ascii="Times New Roman" w:hAnsi="Times New Roman" w:cs="Times New Roman"/>
        </w:rPr>
        <w:t xml:space="preserve"> erred and grossly misdirected itself by entering a verdict of guilty when the state had not discharged the burden to prove beyond reasonable doubt that appellant had committed the offences.</w:t>
      </w:r>
    </w:p>
    <w:p w:rsidR="0095262F" w:rsidRDefault="0095262F" w:rsidP="0095262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court </w:t>
      </w:r>
      <w:r w:rsidRPr="00204A2A">
        <w:rPr>
          <w:rFonts w:ascii="Times New Roman" w:hAnsi="Times New Roman" w:cs="Times New Roman"/>
          <w:i/>
        </w:rPr>
        <w:t>a quo</w:t>
      </w:r>
      <w:r>
        <w:rPr>
          <w:rFonts w:ascii="Times New Roman" w:hAnsi="Times New Roman" w:cs="Times New Roman"/>
        </w:rPr>
        <w:t xml:space="preserve"> erred and misdirected itself at law when it failed to consider the defence of an </w:t>
      </w:r>
      <w:r w:rsidRPr="00273591">
        <w:rPr>
          <w:rFonts w:ascii="Times New Roman" w:hAnsi="Times New Roman" w:cs="Times New Roman"/>
          <w:i/>
        </w:rPr>
        <w:t xml:space="preserve">alibi </w:t>
      </w:r>
      <w:r>
        <w:rPr>
          <w:rFonts w:ascii="Times New Roman" w:hAnsi="Times New Roman" w:cs="Times New Roman"/>
        </w:rPr>
        <w:t>raised by the appellant which alibi was corroborated by the 1</w:t>
      </w:r>
      <w:r w:rsidRPr="001C07B8">
        <w:rPr>
          <w:rFonts w:ascii="Times New Roman" w:hAnsi="Times New Roman" w:cs="Times New Roman"/>
          <w:vertAlign w:val="superscript"/>
        </w:rPr>
        <w:t>st</w:t>
      </w:r>
      <w:r>
        <w:rPr>
          <w:rFonts w:ascii="Times New Roman" w:hAnsi="Times New Roman" w:cs="Times New Roman"/>
        </w:rPr>
        <w:t xml:space="preserve"> accused but rather shifted the burden of proof to appellant.</w:t>
      </w:r>
    </w:p>
    <w:p w:rsidR="0095262F" w:rsidRDefault="0095262F" w:rsidP="0095262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court </w:t>
      </w:r>
      <w:r w:rsidRPr="00450167">
        <w:rPr>
          <w:rFonts w:ascii="Times New Roman" w:hAnsi="Times New Roman" w:cs="Times New Roman"/>
          <w:i/>
        </w:rPr>
        <w:t>a quo</w:t>
      </w:r>
      <w:r>
        <w:rPr>
          <w:rFonts w:ascii="Times New Roman" w:hAnsi="Times New Roman" w:cs="Times New Roman"/>
        </w:rPr>
        <w:t xml:space="preserve"> erred and misdirected itself at law when it convicted the appellant on the evidence of the state witnesses which evidence had gross inconsistencies.</w:t>
      </w:r>
    </w:p>
    <w:p w:rsidR="0095262F" w:rsidRDefault="0095262F" w:rsidP="0095262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learned magistrate erred and grossly misdirected himself in concluding that appellant and his vehicle were positively linked to the offences yet disregarding the unsatisfactory circumstances surrounding the identification thereof.</w:t>
      </w:r>
    </w:p>
    <w:p w:rsidR="0095262F" w:rsidRPr="001C07B8" w:rsidRDefault="0095262F" w:rsidP="0095262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learned magistrate grossly erred in not taking judicial notice that clashes between illegal gold panners is the order of the day hence risk of fabrication was alive.”</w:t>
      </w:r>
    </w:p>
    <w:p w:rsidR="0095262F" w:rsidRDefault="0095262F" w:rsidP="0095262F">
      <w:pPr>
        <w:spacing w:after="0" w:line="360" w:lineRule="auto"/>
        <w:jc w:val="both"/>
        <w:rPr>
          <w:rFonts w:ascii="Times New Roman" w:hAnsi="Times New Roman" w:cs="Times New Roman"/>
          <w:sz w:val="24"/>
          <w:szCs w:val="24"/>
        </w:rPr>
      </w:pPr>
    </w:p>
    <w:p w:rsidR="00555D8F" w:rsidRDefault="0095262F" w:rsidP="009526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then filed this application for bail pending the determination of his appeal aforesaid. The applicant averred that the noted appeal enjoys prospects of success. In his defence </w:t>
      </w:r>
      <w:r>
        <w:rPr>
          <w:rFonts w:ascii="Times New Roman" w:hAnsi="Times New Roman" w:cs="Times New Roman"/>
          <w:sz w:val="24"/>
          <w:szCs w:val="24"/>
        </w:rPr>
        <w:lastRenderedPageBreak/>
        <w:t xml:space="preserve">to the charges, the applicant pleaded an </w:t>
      </w:r>
      <w:r w:rsidRPr="0095262F">
        <w:rPr>
          <w:rFonts w:ascii="Times New Roman" w:hAnsi="Times New Roman" w:cs="Times New Roman"/>
          <w:i/>
          <w:sz w:val="24"/>
          <w:szCs w:val="24"/>
        </w:rPr>
        <w:t>alibi</w:t>
      </w:r>
      <w:r>
        <w:rPr>
          <w:rFonts w:ascii="Times New Roman" w:hAnsi="Times New Roman" w:cs="Times New Roman"/>
          <w:sz w:val="24"/>
          <w:szCs w:val="24"/>
        </w:rPr>
        <w:t xml:space="preserve"> and averred that he was not at the crime scene when the crimes were committed. He also averred that the offences occurred at night and there was no identification parade conducted by police to have him identified as one of the culprits. The applicant averred further that he was not known to the witnesses and this fact made it necessary for witnesses to describe the applicant using specific features for the evidence of identification to be reliable. The applicant also averred that as regard the alleged use of his vehicle in the commission of the offences, police presented the vehicle to the state witnesses who had not previously identified it, hence suggesting to the witnesses that the applicant’s vehicle was the one used in the commission of the offence. The applicant lastly averred that the magistrate should have taken judicial notice of frequent clashes between rival gold panners in the area and that such conflicts i</w:t>
      </w:r>
      <w:r w:rsidR="00555D8F" w:rsidRPr="009536DC">
        <w:rPr>
          <w:rFonts w:ascii="Times New Roman" w:hAnsi="Times New Roman" w:cs="Times New Roman"/>
          <w:sz w:val="24"/>
          <w:szCs w:val="24"/>
        </w:rPr>
        <w:t>nduced the war</w:t>
      </w:r>
      <w:r w:rsidR="00555D8F">
        <w:rPr>
          <w:rFonts w:ascii="Times New Roman" w:hAnsi="Times New Roman" w:cs="Times New Roman"/>
          <w:sz w:val="24"/>
          <w:szCs w:val="24"/>
        </w:rPr>
        <w:t>r</w:t>
      </w:r>
      <w:r w:rsidR="00555D8F" w:rsidRPr="009536DC">
        <w:rPr>
          <w:rFonts w:ascii="Times New Roman" w:hAnsi="Times New Roman" w:cs="Times New Roman"/>
          <w:sz w:val="24"/>
          <w:szCs w:val="24"/>
        </w:rPr>
        <w:t xml:space="preserve">ing factious as witnesses to fabricate evidence to fix each other. The </w:t>
      </w:r>
      <w:r w:rsidR="00555D8F">
        <w:rPr>
          <w:rFonts w:ascii="Times New Roman" w:hAnsi="Times New Roman" w:cs="Times New Roman"/>
          <w:sz w:val="24"/>
          <w:szCs w:val="24"/>
        </w:rPr>
        <w:t xml:space="preserve">applicant averred that </w:t>
      </w:r>
      <w:r w:rsidR="00555D8F" w:rsidRPr="009536DC">
        <w:rPr>
          <w:rFonts w:ascii="Times New Roman" w:hAnsi="Times New Roman" w:cs="Times New Roman"/>
          <w:sz w:val="24"/>
          <w:szCs w:val="24"/>
        </w:rPr>
        <w:t>a</w:t>
      </w:r>
      <w:r w:rsidR="00555D8F">
        <w:rPr>
          <w:rFonts w:ascii="Times New Roman" w:hAnsi="Times New Roman" w:cs="Times New Roman"/>
          <w:sz w:val="24"/>
          <w:szCs w:val="24"/>
        </w:rPr>
        <w:t xml:space="preserve"> </w:t>
      </w:r>
      <w:r w:rsidR="00555D8F" w:rsidRPr="009536DC">
        <w:rPr>
          <w:rFonts w:ascii="Times New Roman" w:hAnsi="Times New Roman" w:cs="Times New Roman"/>
          <w:sz w:val="24"/>
          <w:szCs w:val="24"/>
        </w:rPr>
        <w:t>c</w:t>
      </w:r>
      <w:r w:rsidR="00555D8F">
        <w:rPr>
          <w:rFonts w:ascii="Times New Roman" w:hAnsi="Times New Roman" w:cs="Times New Roman"/>
          <w:sz w:val="24"/>
          <w:szCs w:val="24"/>
        </w:rPr>
        <w:t xml:space="preserve">autionary approach to assessing the evidence should have been taken. </w:t>
      </w:r>
    </w:p>
    <w:p w:rsidR="00555D8F" w:rsidRDefault="00555D8F" w:rsidP="00555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Turning to the grounds of appeal, the first ground of appeal is not a val</w:t>
      </w:r>
      <w:r w:rsidR="00FD5D83">
        <w:rPr>
          <w:rFonts w:ascii="Times New Roman" w:hAnsi="Times New Roman" w:cs="Times New Roman"/>
          <w:sz w:val="24"/>
          <w:szCs w:val="24"/>
        </w:rPr>
        <w:t>i</w:t>
      </w:r>
      <w:r>
        <w:rPr>
          <w:rFonts w:ascii="Times New Roman" w:hAnsi="Times New Roman" w:cs="Times New Roman"/>
          <w:sz w:val="24"/>
          <w:szCs w:val="24"/>
        </w:rPr>
        <w:t xml:space="preserve">d ground of appeal at all. To simply state that the magistrate erred to enter a verdict of guilty when the State had </w:t>
      </w:r>
      <w:proofErr w:type="gramStart"/>
      <w:r>
        <w:rPr>
          <w:rFonts w:ascii="Times New Roman" w:hAnsi="Times New Roman" w:cs="Times New Roman"/>
          <w:sz w:val="24"/>
          <w:szCs w:val="24"/>
        </w:rPr>
        <w:t xml:space="preserve">proved </w:t>
      </w:r>
      <w:r w:rsidR="00FD5D83">
        <w:rPr>
          <w:rFonts w:ascii="Times New Roman" w:hAnsi="Times New Roman" w:cs="Times New Roman"/>
          <w:sz w:val="24"/>
          <w:szCs w:val="24"/>
        </w:rPr>
        <w:t xml:space="preserve"> not</w:t>
      </w:r>
      <w:proofErr w:type="gramEnd"/>
      <w:r w:rsidR="00FD5D83">
        <w:rPr>
          <w:rFonts w:ascii="Times New Roman" w:hAnsi="Times New Roman" w:cs="Times New Roman"/>
          <w:sz w:val="24"/>
          <w:szCs w:val="24"/>
        </w:rPr>
        <w:t xml:space="preserve"> </w:t>
      </w:r>
      <w:r>
        <w:rPr>
          <w:rFonts w:ascii="Times New Roman" w:hAnsi="Times New Roman" w:cs="Times New Roman"/>
          <w:sz w:val="24"/>
          <w:szCs w:val="24"/>
        </w:rPr>
        <w:t>beyond a reasonable doubt that the accused committed the offences charged is so vague and embarrassing that it cannot stand. The ground of appeal cannot be answered by the magistrate or the appeal Court. Grounds of appeal are supposed to be clear and concise. The ground of appeal begs the question, “in what way did the State fail to prove that the applicant committed the offences. Although I am not sitting as an appeal Court which has jurisdiction to decl</w:t>
      </w:r>
      <w:r w:rsidR="00FD5D83">
        <w:rPr>
          <w:rFonts w:ascii="Times New Roman" w:hAnsi="Times New Roman" w:cs="Times New Roman"/>
          <w:sz w:val="24"/>
          <w:szCs w:val="24"/>
        </w:rPr>
        <w:t>are</w:t>
      </w:r>
      <w:r>
        <w:rPr>
          <w:rFonts w:ascii="Times New Roman" w:hAnsi="Times New Roman" w:cs="Times New Roman"/>
          <w:sz w:val="24"/>
          <w:szCs w:val="24"/>
        </w:rPr>
        <w:t xml:space="preserve"> the ground invalid, I can comment on whether the applicant enjoys success on appeal based on this ground. </w:t>
      </w:r>
      <w:r w:rsidR="00FD5D83">
        <w:rPr>
          <w:rFonts w:ascii="Times New Roman" w:hAnsi="Times New Roman" w:cs="Times New Roman"/>
          <w:sz w:val="24"/>
          <w:szCs w:val="24"/>
        </w:rPr>
        <w:t xml:space="preserve">In </w:t>
      </w:r>
      <w:r>
        <w:rPr>
          <w:rFonts w:ascii="Times New Roman" w:hAnsi="Times New Roman" w:cs="Times New Roman"/>
          <w:sz w:val="24"/>
          <w:szCs w:val="24"/>
        </w:rPr>
        <w:t>my view</w:t>
      </w:r>
      <w:r w:rsidR="00FD5D83">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FD5D83">
        <w:rPr>
          <w:rFonts w:ascii="Times New Roman" w:hAnsi="Times New Roman" w:cs="Times New Roman"/>
          <w:sz w:val="24"/>
          <w:szCs w:val="24"/>
        </w:rPr>
        <w:t xml:space="preserve">I </w:t>
      </w:r>
      <w:r>
        <w:rPr>
          <w:rFonts w:ascii="Times New Roman" w:hAnsi="Times New Roman" w:cs="Times New Roman"/>
          <w:sz w:val="24"/>
          <w:szCs w:val="24"/>
        </w:rPr>
        <w:t xml:space="preserve"> do</w:t>
      </w:r>
      <w:proofErr w:type="gramEnd"/>
      <w:r>
        <w:rPr>
          <w:rFonts w:ascii="Times New Roman" w:hAnsi="Times New Roman" w:cs="Times New Roman"/>
          <w:sz w:val="24"/>
          <w:szCs w:val="24"/>
        </w:rPr>
        <w:t xml:space="preserve"> not envisage that the appeal Court will find the ground of appeal as a valid one. </w:t>
      </w:r>
    </w:p>
    <w:p w:rsidR="00555D8F" w:rsidRDefault="00555D8F" w:rsidP="00555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ground of appeal attacks the alleged magistrate’s failure to uphold the applicant’s </w:t>
      </w:r>
      <w:r w:rsidRPr="00FD5D83">
        <w:rPr>
          <w:rFonts w:ascii="Times New Roman" w:hAnsi="Times New Roman" w:cs="Times New Roman"/>
          <w:i/>
          <w:sz w:val="24"/>
          <w:szCs w:val="24"/>
        </w:rPr>
        <w:t>alibi</w:t>
      </w:r>
      <w:r>
        <w:rPr>
          <w:rFonts w:ascii="Times New Roman" w:hAnsi="Times New Roman" w:cs="Times New Roman"/>
          <w:sz w:val="24"/>
          <w:szCs w:val="24"/>
        </w:rPr>
        <w:t xml:space="preserve"> defence which the first accused corroborated. It is alleged that the magistrate shifted the onus of proof to prove the </w:t>
      </w:r>
      <w:r w:rsidRPr="00FD5D83">
        <w:rPr>
          <w:rFonts w:ascii="Times New Roman" w:hAnsi="Times New Roman" w:cs="Times New Roman"/>
          <w:i/>
          <w:sz w:val="24"/>
          <w:szCs w:val="24"/>
        </w:rPr>
        <w:t>alibi</w:t>
      </w:r>
      <w:r>
        <w:rPr>
          <w:rFonts w:ascii="Times New Roman" w:hAnsi="Times New Roman" w:cs="Times New Roman"/>
          <w:sz w:val="24"/>
          <w:szCs w:val="24"/>
        </w:rPr>
        <w:t xml:space="preserve"> to the applicant. A reading of the magistrate’s judgment shows that he captured that the applicant’s defence that he was not at the scene of the crime. The magistrate analyzed the evidence and noted that the applicant was first seen at the mining pits and had a ford ranger vehicle. Complainant Victor Kapikinyu’s evidence as accurately noted by the magistrate was to the effect that upon arrival at the mining pits, under kidnap, the applicant took the complainant aside and revealed an army uniform which he was putting on beneath his work suit</w:t>
      </w:r>
      <w:r w:rsidR="00FD5D83">
        <w:rPr>
          <w:rFonts w:ascii="Times New Roman" w:hAnsi="Times New Roman" w:cs="Times New Roman"/>
          <w:sz w:val="24"/>
          <w:szCs w:val="24"/>
        </w:rPr>
        <w:t>. He</w:t>
      </w:r>
      <w:r>
        <w:rPr>
          <w:rFonts w:ascii="Times New Roman" w:hAnsi="Times New Roman" w:cs="Times New Roman"/>
          <w:sz w:val="24"/>
          <w:szCs w:val="24"/>
        </w:rPr>
        <w:t xml:space="preserve"> then threatened the witness with death if the witness did not show the applicant where to </w:t>
      </w:r>
      <w:r>
        <w:rPr>
          <w:rFonts w:ascii="Times New Roman" w:hAnsi="Times New Roman" w:cs="Times New Roman"/>
          <w:sz w:val="24"/>
          <w:szCs w:val="24"/>
        </w:rPr>
        <w:lastRenderedPageBreak/>
        <w:t>prospect for gold. The complainant’s evidence was further</w:t>
      </w:r>
      <w:r w:rsidR="00FD5D83">
        <w:rPr>
          <w:rFonts w:ascii="Times New Roman" w:hAnsi="Times New Roman" w:cs="Times New Roman"/>
          <w:sz w:val="24"/>
          <w:szCs w:val="24"/>
        </w:rPr>
        <w:t xml:space="preserve"> to the effect </w:t>
      </w:r>
      <w:r>
        <w:rPr>
          <w:rFonts w:ascii="Times New Roman" w:hAnsi="Times New Roman" w:cs="Times New Roman"/>
          <w:sz w:val="24"/>
          <w:szCs w:val="24"/>
        </w:rPr>
        <w:t>that the applicant was being referred to by the name Chindove and that the applicant produced a knife which he gave to his accomplices. The knife was used to stab the kidnap victims or scare them, the magistrate also noted the evidence of the complainant to the effect that the applicant and accomplices were calling each other with their names. The complainants, Victor and Tapiwa gave the names to the police and the applicant and accomplices answered to those names.</w:t>
      </w:r>
    </w:p>
    <w:p w:rsidR="00555D8F" w:rsidRDefault="00555D8F" w:rsidP="00555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in his analysis of evidence noted that the applicant was indeed employed as a soldier. It therefore stood to reason that he would probably have been putting on his camouflage uniform beneath the work suit as testified to by Victor Kapikinyu. The applicant also attended at the police station driving a white ford ranger vehicle. The applicant was being referred to as Chindove which is in fact his surname. The magistrate determined that it was not mere coincidence that the circumstantial facts were consistent with the testimony of the complainants. Another piece of evidence against the applicant which the magistrate properly took into account was the approach made by the applicant on the complainants to influence them to withdr</w:t>
      </w:r>
      <w:r w:rsidR="00A61EE3">
        <w:rPr>
          <w:rFonts w:ascii="Times New Roman" w:hAnsi="Times New Roman" w:cs="Times New Roman"/>
          <w:sz w:val="24"/>
          <w:szCs w:val="24"/>
        </w:rPr>
        <w:t>a</w:t>
      </w:r>
      <w:r>
        <w:rPr>
          <w:rFonts w:ascii="Times New Roman" w:hAnsi="Times New Roman" w:cs="Times New Roman"/>
          <w:sz w:val="24"/>
          <w:szCs w:val="24"/>
        </w:rPr>
        <w:t xml:space="preserve">w charges and </w:t>
      </w:r>
      <w:r w:rsidR="00FD5D83">
        <w:rPr>
          <w:rFonts w:ascii="Times New Roman" w:hAnsi="Times New Roman" w:cs="Times New Roman"/>
          <w:sz w:val="24"/>
          <w:szCs w:val="24"/>
        </w:rPr>
        <w:t xml:space="preserve">that he offered </w:t>
      </w:r>
      <w:r>
        <w:rPr>
          <w:rFonts w:ascii="Times New Roman" w:hAnsi="Times New Roman" w:cs="Times New Roman"/>
          <w:sz w:val="24"/>
          <w:szCs w:val="24"/>
        </w:rPr>
        <w:t>an apology. The magistrate justifiably concluded that the identity of the applicant had been sufficiently established beyond reasonable doubt.</w:t>
      </w:r>
    </w:p>
    <w:p w:rsidR="00555D8F" w:rsidRDefault="00555D8F" w:rsidP="00555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magistrate did not cast the onus to prove the </w:t>
      </w:r>
      <w:r w:rsidRPr="00341F0E">
        <w:rPr>
          <w:rFonts w:ascii="Times New Roman" w:hAnsi="Times New Roman" w:cs="Times New Roman"/>
          <w:i/>
          <w:sz w:val="24"/>
          <w:szCs w:val="24"/>
        </w:rPr>
        <w:t>alibi</w:t>
      </w:r>
      <w:r>
        <w:rPr>
          <w:rFonts w:ascii="Times New Roman" w:hAnsi="Times New Roman" w:cs="Times New Roman"/>
          <w:sz w:val="24"/>
          <w:szCs w:val="24"/>
        </w:rPr>
        <w:t xml:space="preserve"> defence on the applicant. He simply did not find any evidence of an </w:t>
      </w:r>
      <w:r w:rsidRPr="00341F0E">
        <w:rPr>
          <w:rFonts w:ascii="Times New Roman" w:hAnsi="Times New Roman" w:cs="Times New Roman"/>
          <w:i/>
          <w:sz w:val="24"/>
          <w:szCs w:val="24"/>
        </w:rPr>
        <w:t xml:space="preserve">alibi </w:t>
      </w:r>
      <w:r>
        <w:rPr>
          <w:rFonts w:ascii="Times New Roman" w:hAnsi="Times New Roman" w:cs="Times New Roman"/>
          <w:sz w:val="24"/>
          <w:szCs w:val="24"/>
        </w:rPr>
        <w:t xml:space="preserve">or absence of the applicant at the scene as there was adduced proof beyond a reasonable doubt that the applicant and his accomplices committed the offence charged. The applicant for his part was acquitted on the fourth count involving robbery committed on 15 November 2019. The applicant in any event did not lay a foundation for his </w:t>
      </w:r>
      <w:r w:rsidRPr="00341F0E">
        <w:rPr>
          <w:rFonts w:ascii="Times New Roman" w:hAnsi="Times New Roman" w:cs="Times New Roman"/>
          <w:i/>
          <w:sz w:val="24"/>
          <w:szCs w:val="24"/>
        </w:rPr>
        <w:t>alibi</w:t>
      </w:r>
      <w:r>
        <w:rPr>
          <w:rFonts w:ascii="Times New Roman" w:hAnsi="Times New Roman" w:cs="Times New Roman"/>
          <w:sz w:val="24"/>
          <w:szCs w:val="24"/>
        </w:rPr>
        <w:t>.</w:t>
      </w:r>
      <w:r>
        <w:rPr>
          <w:rFonts w:ascii="Times New Roman" w:hAnsi="Times New Roman" w:cs="Times New Roman"/>
          <w:i/>
          <w:sz w:val="24"/>
          <w:szCs w:val="24"/>
        </w:rPr>
        <w:t xml:space="preserve">  </w:t>
      </w:r>
      <w:r w:rsidRPr="00341F0E">
        <w:rPr>
          <w:rFonts w:ascii="Times New Roman" w:hAnsi="Times New Roman" w:cs="Times New Roman"/>
          <w:sz w:val="24"/>
          <w:szCs w:val="24"/>
        </w:rPr>
        <w:t>Even though</w:t>
      </w:r>
      <w:r>
        <w:rPr>
          <w:rFonts w:ascii="Times New Roman" w:hAnsi="Times New Roman" w:cs="Times New Roman"/>
          <w:sz w:val="24"/>
          <w:szCs w:val="24"/>
        </w:rPr>
        <w:t xml:space="preserve"> the applicant has no onus to prove his </w:t>
      </w:r>
      <w:r w:rsidRPr="00341F0E">
        <w:rPr>
          <w:rFonts w:ascii="Times New Roman" w:hAnsi="Times New Roman" w:cs="Times New Roman"/>
          <w:i/>
          <w:sz w:val="24"/>
          <w:szCs w:val="24"/>
        </w:rPr>
        <w:t>alibi</w:t>
      </w:r>
      <w:r>
        <w:rPr>
          <w:rFonts w:ascii="Times New Roman" w:hAnsi="Times New Roman" w:cs="Times New Roman"/>
          <w:i/>
          <w:sz w:val="24"/>
          <w:szCs w:val="24"/>
        </w:rPr>
        <w:t xml:space="preserve">, </w:t>
      </w:r>
      <w:r>
        <w:rPr>
          <w:rFonts w:ascii="Times New Roman" w:hAnsi="Times New Roman" w:cs="Times New Roman"/>
          <w:sz w:val="24"/>
          <w:szCs w:val="24"/>
        </w:rPr>
        <w:t>he would have done good for himself had he even presented a letter to show th</w:t>
      </w:r>
      <w:r w:rsidR="00A61EE3">
        <w:rPr>
          <w:rFonts w:ascii="Times New Roman" w:hAnsi="Times New Roman" w:cs="Times New Roman"/>
          <w:sz w:val="24"/>
          <w:szCs w:val="24"/>
        </w:rPr>
        <w:t>at</w:t>
      </w:r>
      <w:r>
        <w:rPr>
          <w:rFonts w:ascii="Times New Roman" w:hAnsi="Times New Roman" w:cs="Times New Roman"/>
          <w:sz w:val="24"/>
          <w:szCs w:val="24"/>
        </w:rPr>
        <w:t xml:space="preserve"> he was at work during the night of the kidnapping and other offences charged. It is not sufficient for the accused who relies on a defence of </w:t>
      </w:r>
      <w:r w:rsidRPr="00341F0E">
        <w:rPr>
          <w:rFonts w:ascii="Times New Roman" w:hAnsi="Times New Roman" w:cs="Times New Roman"/>
          <w:i/>
          <w:sz w:val="24"/>
          <w:szCs w:val="24"/>
        </w:rPr>
        <w:t>alibi</w:t>
      </w:r>
      <w:r>
        <w:rPr>
          <w:rFonts w:ascii="Times New Roman" w:hAnsi="Times New Roman" w:cs="Times New Roman"/>
          <w:i/>
          <w:sz w:val="24"/>
          <w:szCs w:val="24"/>
        </w:rPr>
        <w:t xml:space="preserve"> </w:t>
      </w:r>
      <w:r>
        <w:rPr>
          <w:rFonts w:ascii="Times New Roman" w:hAnsi="Times New Roman" w:cs="Times New Roman"/>
          <w:sz w:val="24"/>
          <w:szCs w:val="24"/>
        </w:rPr>
        <w:t xml:space="preserve">to simply state by word of mouth that he was at work when the incident occurred. Some firm foundation to show that the accused was indeed on duty and physically present at the workplace at the particular time is required. Police can have a starting point and authenticate the </w:t>
      </w:r>
      <w:r w:rsidRPr="00341F0E">
        <w:rPr>
          <w:rFonts w:ascii="Times New Roman" w:hAnsi="Times New Roman" w:cs="Times New Roman"/>
          <w:i/>
          <w:sz w:val="24"/>
          <w:szCs w:val="24"/>
        </w:rPr>
        <w:t>alibi</w:t>
      </w:r>
      <w:r>
        <w:rPr>
          <w:rFonts w:ascii="Times New Roman" w:hAnsi="Times New Roman" w:cs="Times New Roman"/>
          <w:sz w:val="24"/>
          <w:szCs w:val="24"/>
        </w:rPr>
        <w:t xml:space="preserve"> evidence.</w:t>
      </w:r>
    </w:p>
    <w:p w:rsidR="00555D8F" w:rsidRDefault="00555D8F" w:rsidP="00555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Grounds 3, 4 and 5 are not meritable grounds. </w:t>
      </w:r>
      <w:r w:rsidR="00FD5D83">
        <w:rPr>
          <w:rFonts w:ascii="Times New Roman" w:hAnsi="Times New Roman" w:cs="Times New Roman"/>
          <w:sz w:val="24"/>
          <w:szCs w:val="24"/>
        </w:rPr>
        <w:t xml:space="preserve"> A g</w:t>
      </w:r>
      <w:r>
        <w:rPr>
          <w:rFonts w:ascii="Times New Roman" w:hAnsi="Times New Roman" w:cs="Times New Roman"/>
          <w:sz w:val="24"/>
          <w:szCs w:val="24"/>
        </w:rPr>
        <w:t xml:space="preserve">round </w:t>
      </w:r>
      <w:r w:rsidR="00FD5D83">
        <w:rPr>
          <w:rFonts w:ascii="Times New Roman" w:hAnsi="Times New Roman" w:cs="Times New Roman"/>
          <w:sz w:val="24"/>
          <w:szCs w:val="24"/>
        </w:rPr>
        <w:t xml:space="preserve">which alleges </w:t>
      </w:r>
      <w:r>
        <w:rPr>
          <w:rFonts w:ascii="Times New Roman" w:hAnsi="Times New Roman" w:cs="Times New Roman"/>
          <w:sz w:val="24"/>
          <w:szCs w:val="24"/>
        </w:rPr>
        <w:t xml:space="preserve">that the court </w:t>
      </w:r>
      <w:r w:rsidRPr="00A61EE3">
        <w:rPr>
          <w:rFonts w:ascii="Times New Roman" w:hAnsi="Times New Roman" w:cs="Times New Roman"/>
          <w:i/>
          <w:sz w:val="24"/>
          <w:szCs w:val="24"/>
        </w:rPr>
        <w:t>a quo</w:t>
      </w:r>
      <w:r>
        <w:rPr>
          <w:rFonts w:ascii="Times New Roman" w:hAnsi="Times New Roman" w:cs="Times New Roman"/>
          <w:sz w:val="24"/>
          <w:szCs w:val="24"/>
        </w:rPr>
        <w:t xml:space="preserve"> erred in convicting the applicant on inconsistent state evidences</w:t>
      </w:r>
      <w:r w:rsidR="00FD5D83">
        <w:rPr>
          <w:rFonts w:ascii="Times New Roman" w:hAnsi="Times New Roman" w:cs="Times New Roman"/>
          <w:sz w:val="24"/>
          <w:szCs w:val="24"/>
        </w:rPr>
        <w:t xml:space="preserve"> is </w:t>
      </w:r>
      <w:r>
        <w:rPr>
          <w:rFonts w:ascii="Times New Roman" w:hAnsi="Times New Roman" w:cs="Times New Roman"/>
          <w:sz w:val="24"/>
          <w:szCs w:val="24"/>
        </w:rPr>
        <w:t>also not clear o</w:t>
      </w:r>
      <w:r w:rsidR="00FD5D83">
        <w:rPr>
          <w:rFonts w:ascii="Times New Roman" w:hAnsi="Times New Roman" w:cs="Times New Roman"/>
          <w:sz w:val="24"/>
          <w:szCs w:val="24"/>
        </w:rPr>
        <w:t>r</w:t>
      </w:r>
      <w:r>
        <w:rPr>
          <w:rFonts w:ascii="Times New Roman" w:hAnsi="Times New Roman" w:cs="Times New Roman"/>
          <w:sz w:val="24"/>
          <w:szCs w:val="24"/>
        </w:rPr>
        <w:t xml:space="preserve"> concise. It begs questions like what inconsistences were present and escaped the magistrate’s attention. Ground 4 </w:t>
      </w:r>
      <w:r>
        <w:rPr>
          <w:rFonts w:ascii="Times New Roman" w:hAnsi="Times New Roman" w:cs="Times New Roman"/>
          <w:sz w:val="24"/>
          <w:szCs w:val="24"/>
        </w:rPr>
        <w:lastRenderedPageBreak/>
        <w:t>that there was an unsatisfactory identification of the applicant’s motor vehicle raises a question of fact. There is no motivation for this ground of appeal whose validity is questionable because the ground begs questions on what the unsatisfactory circumstances of identification were. Lastly ground 5 on the need for the court to take into account the existing clashes between illegal miners thus providing a motive for fabrication is a general statement and not a ground of appeal.</w:t>
      </w:r>
    </w:p>
    <w:p w:rsidR="00555D8F" w:rsidRDefault="00555D8F" w:rsidP="00555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case turned on the credibility of State witnesses. The magistrate accepted the evidence of the State witnesses as credible. Even though there is an attack on the credibility of the evidence of the investigating officer, little turns on this because the evidence which was det</w:t>
      </w:r>
      <w:r w:rsidR="00FD5D83">
        <w:rPr>
          <w:rFonts w:ascii="Times New Roman" w:hAnsi="Times New Roman" w:cs="Times New Roman"/>
          <w:sz w:val="24"/>
          <w:szCs w:val="24"/>
        </w:rPr>
        <w:t>erminant</w:t>
      </w:r>
      <w:r>
        <w:rPr>
          <w:rFonts w:ascii="Times New Roman" w:hAnsi="Times New Roman" w:cs="Times New Roman"/>
          <w:sz w:val="24"/>
          <w:szCs w:val="24"/>
        </w:rPr>
        <w:t xml:space="preserve"> of the guilt of the applicant was that of eye witnesses.</w:t>
      </w:r>
    </w:p>
    <w:p w:rsidR="00555D8F" w:rsidRDefault="00555D8F" w:rsidP="00555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5D83">
        <w:rPr>
          <w:rFonts w:ascii="Times New Roman" w:hAnsi="Times New Roman" w:cs="Times New Roman"/>
          <w:sz w:val="24"/>
          <w:szCs w:val="24"/>
        </w:rPr>
        <w:t>In</w:t>
      </w:r>
      <w:r>
        <w:rPr>
          <w:rFonts w:ascii="Times New Roman" w:hAnsi="Times New Roman" w:cs="Times New Roman"/>
          <w:sz w:val="24"/>
          <w:szCs w:val="24"/>
        </w:rPr>
        <w:t xml:space="preserve"> all the circumstances of the commission of the offences </w:t>
      </w:r>
      <w:r w:rsidRPr="009F66C9">
        <w:rPr>
          <w:rFonts w:ascii="Times New Roman" w:hAnsi="Times New Roman" w:cs="Times New Roman"/>
          <w:i/>
          <w:sz w:val="24"/>
          <w:szCs w:val="24"/>
        </w:rPr>
        <w:t>in casu</w:t>
      </w:r>
      <w:r>
        <w:rPr>
          <w:rFonts w:ascii="Times New Roman" w:hAnsi="Times New Roman" w:cs="Times New Roman"/>
          <w:sz w:val="24"/>
          <w:szCs w:val="24"/>
        </w:rPr>
        <w:t xml:space="preserve"> and considering the magistrate’s judgment against the proposed grounds of appeal, I determined that the noted appeal does not enjoy prospects of success. The applicant did not appeal against sentence. The bail application was dismissed for the reason that the applicant failed as required by s 115 (c) (b) to discharge the burden of showing on a balance of probabilities </w:t>
      </w:r>
      <w:r w:rsidR="00FD5D83">
        <w:rPr>
          <w:rFonts w:ascii="Times New Roman" w:hAnsi="Times New Roman" w:cs="Times New Roman"/>
          <w:sz w:val="24"/>
          <w:szCs w:val="24"/>
        </w:rPr>
        <w:t xml:space="preserve">that </w:t>
      </w:r>
      <w:r>
        <w:rPr>
          <w:rFonts w:ascii="Times New Roman" w:hAnsi="Times New Roman" w:cs="Times New Roman"/>
          <w:sz w:val="24"/>
          <w:szCs w:val="24"/>
        </w:rPr>
        <w:t>it is in the interests of justice to release him on bail pending appeal. The application was</w:t>
      </w:r>
      <w:r w:rsidR="004615FA">
        <w:rPr>
          <w:rFonts w:ascii="Times New Roman" w:hAnsi="Times New Roman" w:cs="Times New Roman"/>
          <w:sz w:val="24"/>
          <w:szCs w:val="24"/>
        </w:rPr>
        <w:t xml:space="preserve"> accordingly </w:t>
      </w:r>
      <w:r>
        <w:rPr>
          <w:rFonts w:ascii="Times New Roman" w:hAnsi="Times New Roman" w:cs="Times New Roman"/>
          <w:sz w:val="24"/>
          <w:szCs w:val="24"/>
        </w:rPr>
        <w:t>dismissed.</w:t>
      </w:r>
    </w:p>
    <w:p w:rsidR="00555D8F" w:rsidRDefault="00555D8F" w:rsidP="00555D8F">
      <w:pPr>
        <w:spacing w:after="0" w:line="360" w:lineRule="auto"/>
        <w:jc w:val="both"/>
        <w:rPr>
          <w:rFonts w:ascii="Times New Roman" w:hAnsi="Times New Roman" w:cs="Times New Roman"/>
          <w:sz w:val="24"/>
          <w:szCs w:val="24"/>
        </w:rPr>
      </w:pPr>
    </w:p>
    <w:p w:rsidR="00555D8F" w:rsidRDefault="00555D8F" w:rsidP="00555D8F">
      <w:pPr>
        <w:spacing w:after="0" w:line="360" w:lineRule="auto"/>
        <w:jc w:val="both"/>
        <w:rPr>
          <w:rFonts w:ascii="Times New Roman" w:hAnsi="Times New Roman" w:cs="Times New Roman"/>
          <w:sz w:val="24"/>
          <w:szCs w:val="24"/>
        </w:rPr>
      </w:pPr>
    </w:p>
    <w:p w:rsidR="00555D8F" w:rsidRDefault="00555D8F" w:rsidP="00555D8F">
      <w:pPr>
        <w:spacing w:after="0" w:line="360" w:lineRule="auto"/>
        <w:jc w:val="both"/>
        <w:rPr>
          <w:rFonts w:ascii="Times New Roman" w:hAnsi="Times New Roman" w:cs="Times New Roman"/>
          <w:sz w:val="24"/>
          <w:szCs w:val="24"/>
        </w:rPr>
      </w:pPr>
    </w:p>
    <w:p w:rsidR="00F95F2D" w:rsidRDefault="00F95F2D" w:rsidP="00555D8F">
      <w:pPr>
        <w:spacing w:after="0" w:line="360" w:lineRule="auto"/>
        <w:jc w:val="both"/>
        <w:rPr>
          <w:rFonts w:ascii="Times New Roman" w:hAnsi="Times New Roman" w:cs="Times New Roman"/>
          <w:sz w:val="24"/>
          <w:szCs w:val="24"/>
        </w:rPr>
      </w:pPr>
    </w:p>
    <w:p w:rsidR="00F95F2D" w:rsidRDefault="00F95F2D" w:rsidP="00555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55D8F" w:rsidRDefault="00555D8F" w:rsidP="00555D8F">
      <w:pPr>
        <w:spacing w:after="0" w:line="240" w:lineRule="auto"/>
        <w:jc w:val="both"/>
        <w:rPr>
          <w:rFonts w:ascii="Times New Roman" w:hAnsi="Times New Roman" w:cs="Times New Roman"/>
          <w:sz w:val="24"/>
          <w:szCs w:val="24"/>
        </w:rPr>
      </w:pPr>
      <w:r w:rsidRPr="00B765A8">
        <w:rPr>
          <w:rFonts w:ascii="Times New Roman" w:hAnsi="Times New Roman" w:cs="Times New Roman"/>
          <w:i/>
          <w:sz w:val="24"/>
          <w:szCs w:val="24"/>
        </w:rPr>
        <w:t>Magaya Mandizvidza</w:t>
      </w:r>
      <w:r>
        <w:rPr>
          <w:rFonts w:ascii="Times New Roman" w:hAnsi="Times New Roman" w:cs="Times New Roman"/>
          <w:sz w:val="24"/>
          <w:szCs w:val="24"/>
        </w:rPr>
        <w:t>, applicant’s legal practitioners</w:t>
      </w:r>
    </w:p>
    <w:p w:rsidR="00555D8F" w:rsidRDefault="00555D8F" w:rsidP="00555D8F">
      <w:pPr>
        <w:spacing w:after="0" w:line="240" w:lineRule="auto"/>
        <w:jc w:val="both"/>
        <w:rPr>
          <w:rFonts w:ascii="Times New Roman" w:hAnsi="Times New Roman" w:cs="Times New Roman"/>
          <w:sz w:val="24"/>
          <w:szCs w:val="24"/>
        </w:rPr>
      </w:pPr>
      <w:r w:rsidRPr="00B765A8">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555D8F" w:rsidRDefault="00555D8F" w:rsidP="00555D8F">
      <w:pPr>
        <w:spacing w:after="0" w:line="240" w:lineRule="auto"/>
        <w:jc w:val="both"/>
        <w:rPr>
          <w:rFonts w:ascii="Times New Roman" w:hAnsi="Times New Roman" w:cs="Times New Roman"/>
          <w:sz w:val="24"/>
          <w:szCs w:val="24"/>
        </w:rPr>
      </w:pPr>
    </w:p>
    <w:p w:rsidR="00555D8F" w:rsidRDefault="00555D8F" w:rsidP="00555D8F">
      <w:pPr>
        <w:spacing w:after="0" w:line="240" w:lineRule="auto"/>
        <w:jc w:val="both"/>
        <w:rPr>
          <w:rFonts w:ascii="Times New Roman" w:hAnsi="Times New Roman" w:cs="Times New Roman"/>
          <w:sz w:val="24"/>
          <w:szCs w:val="24"/>
        </w:rPr>
      </w:pPr>
    </w:p>
    <w:p w:rsidR="00555D8F" w:rsidRDefault="00555D8F" w:rsidP="00555D8F">
      <w:pPr>
        <w:spacing w:after="0" w:line="240" w:lineRule="auto"/>
        <w:jc w:val="both"/>
        <w:rPr>
          <w:rFonts w:ascii="Times New Roman" w:hAnsi="Times New Roman" w:cs="Times New Roman"/>
          <w:sz w:val="24"/>
          <w:szCs w:val="24"/>
        </w:rPr>
      </w:pPr>
    </w:p>
    <w:p w:rsidR="00555D8F" w:rsidRPr="00341F0E" w:rsidRDefault="00555D8F" w:rsidP="00555D8F">
      <w:pPr>
        <w:spacing w:after="0" w:line="240" w:lineRule="auto"/>
        <w:jc w:val="both"/>
        <w:rPr>
          <w:rFonts w:ascii="Times New Roman" w:hAnsi="Times New Roman" w:cs="Times New Roman"/>
          <w:sz w:val="24"/>
          <w:szCs w:val="24"/>
        </w:rPr>
      </w:pPr>
    </w:p>
    <w:p w:rsidR="00555D8F" w:rsidRDefault="00555D8F" w:rsidP="00EF28B9">
      <w:pPr>
        <w:spacing w:after="0" w:line="360" w:lineRule="auto"/>
        <w:jc w:val="both"/>
      </w:pPr>
    </w:p>
    <w:sectPr w:rsidR="00555D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D44" w:rsidRDefault="00A50D44" w:rsidP="00A8710E">
      <w:pPr>
        <w:spacing w:after="0" w:line="240" w:lineRule="auto"/>
      </w:pPr>
      <w:r>
        <w:separator/>
      </w:r>
    </w:p>
  </w:endnote>
  <w:endnote w:type="continuationSeparator" w:id="0">
    <w:p w:rsidR="00A50D44" w:rsidRDefault="00A50D44" w:rsidP="00A8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D44" w:rsidRDefault="00A50D44" w:rsidP="00A8710E">
      <w:pPr>
        <w:spacing w:after="0" w:line="240" w:lineRule="auto"/>
      </w:pPr>
      <w:r>
        <w:separator/>
      </w:r>
    </w:p>
  </w:footnote>
  <w:footnote w:type="continuationSeparator" w:id="0">
    <w:p w:rsidR="00A50D44" w:rsidRDefault="00A50D44" w:rsidP="00A87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025582"/>
      <w:docPartObj>
        <w:docPartGallery w:val="Page Numbers (Top of Page)"/>
        <w:docPartUnique/>
      </w:docPartObj>
    </w:sdtPr>
    <w:sdtEndPr>
      <w:rPr>
        <w:noProof/>
      </w:rPr>
    </w:sdtEndPr>
    <w:sdtContent>
      <w:p w:rsidR="00A8710E" w:rsidRDefault="00A8710E">
        <w:pPr>
          <w:pStyle w:val="Header"/>
          <w:jc w:val="right"/>
          <w:rPr>
            <w:noProof/>
          </w:rPr>
        </w:pPr>
        <w:r>
          <w:fldChar w:fldCharType="begin"/>
        </w:r>
        <w:r>
          <w:instrText xml:space="preserve"> PAGE   \* MERGEFORMAT </w:instrText>
        </w:r>
        <w:r>
          <w:fldChar w:fldCharType="separate"/>
        </w:r>
        <w:r w:rsidR="00197E00">
          <w:rPr>
            <w:noProof/>
          </w:rPr>
          <w:t>1</w:t>
        </w:r>
        <w:r>
          <w:rPr>
            <w:noProof/>
          </w:rPr>
          <w:fldChar w:fldCharType="end"/>
        </w:r>
      </w:p>
      <w:p w:rsidR="00A8710E" w:rsidRDefault="00A8710E">
        <w:pPr>
          <w:pStyle w:val="Header"/>
          <w:jc w:val="right"/>
          <w:rPr>
            <w:noProof/>
          </w:rPr>
        </w:pPr>
        <w:r>
          <w:rPr>
            <w:noProof/>
          </w:rPr>
          <w:t>HH</w:t>
        </w:r>
        <w:r w:rsidR="00F95F2D">
          <w:rPr>
            <w:noProof/>
          </w:rPr>
          <w:t xml:space="preserve"> 169-21</w:t>
        </w:r>
      </w:p>
      <w:p w:rsidR="00A8710E" w:rsidRDefault="00A8710E">
        <w:pPr>
          <w:pStyle w:val="Header"/>
          <w:jc w:val="right"/>
          <w:rPr>
            <w:noProof/>
          </w:rPr>
        </w:pPr>
        <w:r>
          <w:rPr>
            <w:noProof/>
          </w:rPr>
          <w:t>B 439/20</w:t>
        </w:r>
      </w:p>
      <w:p w:rsidR="00A8710E" w:rsidRDefault="00A8710E">
        <w:pPr>
          <w:pStyle w:val="Header"/>
          <w:jc w:val="right"/>
        </w:pPr>
        <w:r>
          <w:rPr>
            <w:noProof/>
          </w:rPr>
          <w:t>REF CA 96/20</w:t>
        </w:r>
      </w:p>
    </w:sdtContent>
  </w:sdt>
  <w:p w:rsidR="00A8710E" w:rsidRDefault="00A871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457BB"/>
    <w:multiLevelType w:val="hybridMultilevel"/>
    <w:tmpl w:val="0E7AA004"/>
    <w:lvl w:ilvl="0" w:tplc="8A185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21"/>
    <w:rsid w:val="0015199E"/>
    <w:rsid w:val="00197E00"/>
    <w:rsid w:val="004615FA"/>
    <w:rsid w:val="00555D8F"/>
    <w:rsid w:val="0074356C"/>
    <w:rsid w:val="0095262F"/>
    <w:rsid w:val="00A1049B"/>
    <w:rsid w:val="00A50D44"/>
    <w:rsid w:val="00A61EE3"/>
    <w:rsid w:val="00A8710E"/>
    <w:rsid w:val="00B14301"/>
    <w:rsid w:val="00BD567F"/>
    <w:rsid w:val="00C724FF"/>
    <w:rsid w:val="00CF7977"/>
    <w:rsid w:val="00D2160C"/>
    <w:rsid w:val="00D86721"/>
    <w:rsid w:val="00EF28B9"/>
    <w:rsid w:val="00F95F2D"/>
    <w:rsid w:val="00FD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D2925-B304-4926-BBDC-B151D338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7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10E"/>
  </w:style>
  <w:style w:type="paragraph" w:styleId="Footer">
    <w:name w:val="footer"/>
    <w:basedOn w:val="Normal"/>
    <w:link w:val="FooterChar"/>
    <w:uiPriority w:val="99"/>
    <w:unhideWhenUsed/>
    <w:rsid w:val="00A87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10E"/>
  </w:style>
  <w:style w:type="paragraph" w:styleId="ListParagraph">
    <w:name w:val="List Paragraph"/>
    <w:basedOn w:val="Normal"/>
    <w:uiPriority w:val="34"/>
    <w:qFormat/>
    <w:rsid w:val="0095262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2021-04-15T06:49:00Z</cp:lastPrinted>
  <dcterms:created xsi:type="dcterms:W3CDTF">2021-04-16T09:55:00Z</dcterms:created>
  <dcterms:modified xsi:type="dcterms:W3CDTF">2021-04-16T09:55:00Z</dcterms:modified>
</cp:coreProperties>
</file>