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0D3116">
        <w:rPr>
          <w:rFonts w:ascii="Tahoma" w:hAnsi="Tahoma" w:cs="Tahoma"/>
          <w:b/>
          <w:sz w:val="24"/>
          <w:szCs w:val="24"/>
        </w:rPr>
        <w:t>47</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2A4BEE">
        <w:rPr>
          <w:rFonts w:ascii="Tahoma" w:hAnsi="Tahoma" w:cs="Tahoma"/>
          <w:b/>
          <w:sz w:val="24"/>
          <w:szCs w:val="24"/>
        </w:rPr>
        <w:t>7</w:t>
      </w:r>
      <w:r w:rsidR="006E0181">
        <w:rPr>
          <w:rFonts w:ascii="Tahoma" w:hAnsi="Tahoma" w:cs="Tahoma"/>
          <w:b/>
          <w:sz w:val="24"/>
          <w:szCs w:val="24"/>
        </w:rPr>
        <w:t xml:space="preserve"> APRIL</w:t>
      </w:r>
      <w:r w:rsidR="00EE4321">
        <w:rPr>
          <w:rFonts w:ascii="Tahoma" w:hAnsi="Tahoma" w:cs="Tahoma"/>
          <w:b/>
          <w:sz w:val="24"/>
          <w:szCs w:val="24"/>
        </w:rPr>
        <w:t>, 202</w:t>
      </w:r>
      <w:r w:rsidR="00E843A3">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122BA5">
        <w:rPr>
          <w:rFonts w:ascii="Tahoma" w:hAnsi="Tahoma" w:cs="Tahoma"/>
          <w:b/>
          <w:sz w:val="24"/>
          <w:szCs w:val="24"/>
        </w:rPr>
        <w:t xml:space="preserve">          </w:t>
      </w:r>
      <w:r w:rsidRPr="006F4EB0">
        <w:rPr>
          <w:rFonts w:ascii="Tahoma" w:hAnsi="Tahoma" w:cs="Tahoma"/>
          <w:b/>
          <w:sz w:val="24"/>
          <w:szCs w:val="24"/>
        </w:rPr>
        <w:t>CASE NO.</w:t>
      </w:r>
      <w:r w:rsidR="002A4BEE">
        <w:rPr>
          <w:rFonts w:ascii="Tahoma" w:hAnsi="Tahoma" w:cs="Tahoma"/>
          <w:b/>
          <w:sz w:val="24"/>
          <w:szCs w:val="24"/>
        </w:rPr>
        <w:t xml:space="preserve"> LC/H/REV/16/19</w:t>
      </w:r>
    </w:p>
    <w:p w:rsidR="00FC510D" w:rsidRPr="006F4EB0" w:rsidRDefault="000D3116" w:rsidP="00FC510D">
      <w:pPr>
        <w:spacing w:after="0" w:line="240" w:lineRule="auto"/>
        <w:rPr>
          <w:rFonts w:ascii="Tahoma" w:hAnsi="Tahoma" w:cs="Tahoma"/>
          <w:b/>
          <w:sz w:val="24"/>
          <w:szCs w:val="24"/>
        </w:rPr>
      </w:pPr>
      <w:r>
        <w:rPr>
          <w:rFonts w:ascii="Tahoma" w:hAnsi="Tahoma" w:cs="Tahoma"/>
          <w:b/>
          <w:sz w:val="24"/>
          <w:szCs w:val="24"/>
        </w:rPr>
        <w:t>AND 21 MAY</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80015C" w:rsidP="00FC510D">
      <w:pPr>
        <w:spacing w:after="0" w:line="240" w:lineRule="auto"/>
        <w:rPr>
          <w:rFonts w:ascii="Tahoma" w:hAnsi="Tahoma" w:cs="Tahoma"/>
          <w:b/>
          <w:sz w:val="24"/>
          <w:szCs w:val="24"/>
        </w:rPr>
      </w:pPr>
      <w:r>
        <w:rPr>
          <w:rFonts w:ascii="Tahoma" w:hAnsi="Tahoma" w:cs="Tahoma"/>
          <w:b/>
          <w:sz w:val="24"/>
          <w:szCs w:val="24"/>
        </w:rPr>
        <w:t>BENEDICT SHANGWA</w:t>
      </w:r>
      <w:r w:rsidR="00FC4142">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Pr>
          <w:rFonts w:ascii="Tahoma" w:hAnsi="Tahoma" w:cs="Tahoma"/>
          <w:b/>
          <w:sz w:val="24"/>
          <w:szCs w:val="24"/>
        </w:rPr>
        <w:t>1</w:t>
      </w:r>
      <w:r w:rsidRPr="0080015C">
        <w:rPr>
          <w:rFonts w:ascii="Tahoma" w:hAnsi="Tahoma" w:cs="Tahoma"/>
          <w:b/>
          <w:sz w:val="24"/>
          <w:szCs w:val="24"/>
          <w:vertAlign w:val="superscript"/>
        </w:rPr>
        <w:t>st</w:t>
      </w:r>
      <w:r>
        <w:rPr>
          <w:rFonts w:ascii="Tahoma" w:hAnsi="Tahoma" w:cs="Tahoma"/>
          <w:b/>
          <w:sz w:val="24"/>
          <w:szCs w:val="24"/>
        </w:rPr>
        <w:t xml:space="preserve"> </w:t>
      </w:r>
      <w:r w:rsidR="00FC4142">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80015C" w:rsidP="00FC510D">
      <w:pPr>
        <w:spacing w:after="0" w:line="240" w:lineRule="auto"/>
        <w:rPr>
          <w:rFonts w:ascii="Tahoma" w:hAnsi="Tahoma" w:cs="Tahoma"/>
          <w:sz w:val="24"/>
          <w:szCs w:val="24"/>
        </w:rPr>
      </w:pPr>
      <w:r>
        <w:rPr>
          <w:rFonts w:ascii="Tahoma" w:hAnsi="Tahoma" w:cs="Tahoma"/>
          <w:sz w:val="24"/>
          <w:szCs w:val="24"/>
        </w:rPr>
        <w:t>And</w:t>
      </w:r>
    </w:p>
    <w:p w:rsidR="00FC510D" w:rsidRPr="00DF5536" w:rsidRDefault="00FC510D" w:rsidP="00FC510D">
      <w:pPr>
        <w:spacing w:after="0" w:line="240" w:lineRule="auto"/>
        <w:rPr>
          <w:rFonts w:ascii="Tahoma" w:hAnsi="Tahoma" w:cs="Tahoma"/>
          <w:sz w:val="24"/>
          <w:szCs w:val="24"/>
        </w:rPr>
      </w:pPr>
    </w:p>
    <w:p w:rsidR="00542545" w:rsidRDefault="0080015C" w:rsidP="00FC510D">
      <w:pPr>
        <w:spacing w:after="0" w:line="240" w:lineRule="auto"/>
        <w:rPr>
          <w:rFonts w:ascii="Tahoma" w:hAnsi="Tahoma" w:cs="Tahoma"/>
          <w:b/>
          <w:sz w:val="24"/>
          <w:szCs w:val="24"/>
        </w:rPr>
      </w:pPr>
      <w:r>
        <w:rPr>
          <w:rFonts w:ascii="Tahoma" w:hAnsi="Tahoma" w:cs="Tahoma"/>
          <w:b/>
          <w:sz w:val="24"/>
          <w:szCs w:val="24"/>
        </w:rPr>
        <w:t>MARGRETH KWANGWARI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80015C">
        <w:rPr>
          <w:rFonts w:ascii="Tahoma" w:hAnsi="Tahoma" w:cs="Tahoma"/>
          <w:b/>
          <w:sz w:val="24"/>
          <w:szCs w:val="24"/>
          <w:vertAlign w:val="superscript"/>
        </w:rPr>
        <w:t>nd</w:t>
      </w:r>
      <w:r>
        <w:rPr>
          <w:rFonts w:ascii="Tahoma" w:hAnsi="Tahoma" w:cs="Tahoma"/>
          <w:b/>
          <w:sz w:val="24"/>
          <w:szCs w:val="24"/>
        </w:rPr>
        <w:t xml:space="preserve"> Applicant</w:t>
      </w:r>
    </w:p>
    <w:p w:rsidR="0080015C" w:rsidRDefault="0080015C" w:rsidP="00FC510D">
      <w:pPr>
        <w:spacing w:after="0" w:line="240" w:lineRule="auto"/>
        <w:rPr>
          <w:rFonts w:ascii="Tahoma" w:hAnsi="Tahoma" w:cs="Tahoma"/>
          <w:b/>
          <w:sz w:val="24"/>
          <w:szCs w:val="24"/>
        </w:rPr>
      </w:pPr>
    </w:p>
    <w:p w:rsidR="0080015C" w:rsidRDefault="0080015C" w:rsidP="00FC510D">
      <w:pPr>
        <w:spacing w:after="0" w:line="240" w:lineRule="auto"/>
        <w:rPr>
          <w:rFonts w:ascii="Tahoma" w:hAnsi="Tahoma" w:cs="Tahoma"/>
          <w:b/>
          <w:sz w:val="24"/>
          <w:szCs w:val="24"/>
        </w:rPr>
      </w:pPr>
      <w:r>
        <w:rPr>
          <w:rFonts w:ascii="Tahoma" w:hAnsi="Tahoma" w:cs="Tahoma"/>
          <w:b/>
          <w:sz w:val="24"/>
          <w:szCs w:val="24"/>
        </w:rPr>
        <w:t>ROSEMARY MANYERE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80015C">
        <w:rPr>
          <w:rFonts w:ascii="Tahoma" w:hAnsi="Tahoma" w:cs="Tahoma"/>
          <w:b/>
          <w:sz w:val="24"/>
          <w:szCs w:val="24"/>
          <w:vertAlign w:val="superscript"/>
        </w:rPr>
        <w:t>rd</w:t>
      </w:r>
      <w:r>
        <w:rPr>
          <w:rFonts w:ascii="Tahoma" w:hAnsi="Tahoma" w:cs="Tahoma"/>
          <w:b/>
          <w:sz w:val="24"/>
          <w:szCs w:val="24"/>
        </w:rPr>
        <w:t xml:space="preserve"> Applicant</w:t>
      </w:r>
    </w:p>
    <w:p w:rsidR="0080015C" w:rsidRDefault="0080015C" w:rsidP="00FC510D">
      <w:pPr>
        <w:spacing w:after="0" w:line="240" w:lineRule="auto"/>
        <w:rPr>
          <w:rFonts w:ascii="Tahoma" w:hAnsi="Tahoma" w:cs="Tahoma"/>
          <w:b/>
          <w:sz w:val="24"/>
          <w:szCs w:val="24"/>
        </w:rPr>
      </w:pPr>
    </w:p>
    <w:p w:rsidR="0080015C" w:rsidRDefault="0080015C" w:rsidP="00FC510D">
      <w:pPr>
        <w:spacing w:after="0" w:line="240" w:lineRule="auto"/>
        <w:rPr>
          <w:rFonts w:ascii="Tahoma" w:hAnsi="Tahoma" w:cs="Tahoma"/>
          <w:b/>
          <w:sz w:val="24"/>
          <w:szCs w:val="24"/>
        </w:rPr>
      </w:pPr>
      <w:r>
        <w:rPr>
          <w:rFonts w:ascii="Tahoma" w:hAnsi="Tahoma" w:cs="Tahoma"/>
          <w:b/>
          <w:sz w:val="24"/>
          <w:szCs w:val="24"/>
        </w:rPr>
        <w:t>JOSEPHINE CH</w:t>
      </w:r>
      <w:r w:rsidR="00BF3FA7">
        <w:rPr>
          <w:rFonts w:ascii="Tahoma" w:hAnsi="Tahoma" w:cs="Tahoma"/>
          <w:b/>
          <w:sz w:val="24"/>
          <w:szCs w:val="24"/>
        </w:rPr>
        <w:t>I</w:t>
      </w:r>
      <w:r>
        <w:rPr>
          <w:rFonts w:ascii="Tahoma" w:hAnsi="Tahoma" w:cs="Tahoma"/>
          <w:b/>
          <w:sz w:val="24"/>
          <w:szCs w:val="24"/>
        </w:rPr>
        <w:t>NYAKATA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4</w:t>
      </w:r>
      <w:r w:rsidRPr="0080015C">
        <w:rPr>
          <w:rFonts w:ascii="Tahoma" w:hAnsi="Tahoma" w:cs="Tahoma"/>
          <w:b/>
          <w:sz w:val="24"/>
          <w:szCs w:val="24"/>
          <w:vertAlign w:val="superscript"/>
        </w:rPr>
        <w:t>th</w:t>
      </w:r>
      <w:r>
        <w:rPr>
          <w:rFonts w:ascii="Tahoma" w:hAnsi="Tahoma" w:cs="Tahoma"/>
          <w:b/>
          <w:sz w:val="24"/>
          <w:szCs w:val="24"/>
        </w:rPr>
        <w:t xml:space="preserve"> Applicant</w:t>
      </w:r>
    </w:p>
    <w:p w:rsidR="0080015C" w:rsidRDefault="0080015C" w:rsidP="00FC510D">
      <w:pPr>
        <w:spacing w:after="0" w:line="240" w:lineRule="auto"/>
        <w:rPr>
          <w:rFonts w:ascii="Tahoma" w:hAnsi="Tahoma" w:cs="Tahoma"/>
          <w:b/>
          <w:sz w:val="24"/>
          <w:szCs w:val="24"/>
        </w:rPr>
      </w:pPr>
    </w:p>
    <w:p w:rsidR="0080015C" w:rsidRDefault="0080015C" w:rsidP="00FC510D">
      <w:pPr>
        <w:spacing w:after="0" w:line="240" w:lineRule="auto"/>
        <w:rPr>
          <w:rFonts w:ascii="Tahoma" w:hAnsi="Tahoma" w:cs="Tahoma"/>
          <w:b/>
          <w:sz w:val="24"/>
          <w:szCs w:val="24"/>
        </w:rPr>
      </w:pPr>
      <w:r>
        <w:rPr>
          <w:rFonts w:ascii="Tahoma" w:hAnsi="Tahoma" w:cs="Tahoma"/>
          <w:b/>
          <w:sz w:val="24"/>
          <w:szCs w:val="24"/>
        </w:rPr>
        <w:t>MONICA MATIENGA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5</w:t>
      </w:r>
      <w:r w:rsidRPr="0080015C">
        <w:rPr>
          <w:rFonts w:ascii="Tahoma" w:hAnsi="Tahoma" w:cs="Tahoma"/>
          <w:b/>
          <w:sz w:val="24"/>
          <w:szCs w:val="24"/>
          <w:vertAlign w:val="superscript"/>
        </w:rPr>
        <w:t>th</w:t>
      </w:r>
      <w:r>
        <w:rPr>
          <w:rFonts w:ascii="Tahoma" w:hAnsi="Tahoma" w:cs="Tahoma"/>
          <w:b/>
          <w:sz w:val="24"/>
          <w:szCs w:val="24"/>
        </w:rPr>
        <w:t xml:space="preserve"> Applicant</w:t>
      </w:r>
    </w:p>
    <w:p w:rsidR="0080015C" w:rsidRDefault="0080015C" w:rsidP="00FC510D">
      <w:pPr>
        <w:spacing w:after="0" w:line="240" w:lineRule="auto"/>
        <w:rPr>
          <w:rFonts w:ascii="Tahoma" w:hAnsi="Tahoma" w:cs="Tahoma"/>
          <w:b/>
          <w:sz w:val="24"/>
          <w:szCs w:val="24"/>
        </w:rPr>
      </w:pPr>
    </w:p>
    <w:p w:rsidR="0080015C" w:rsidRDefault="0080015C" w:rsidP="00FC510D">
      <w:pPr>
        <w:spacing w:after="0" w:line="240" w:lineRule="auto"/>
        <w:rPr>
          <w:rFonts w:ascii="Tahoma" w:hAnsi="Tahoma" w:cs="Tahoma"/>
          <w:b/>
          <w:sz w:val="24"/>
          <w:szCs w:val="24"/>
        </w:rPr>
      </w:pPr>
      <w:r>
        <w:rPr>
          <w:rFonts w:ascii="Tahoma" w:hAnsi="Tahoma" w:cs="Tahoma"/>
          <w:b/>
          <w:sz w:val="24"/>
          <w:szCs w:val="24"/>
        </w:rPr>
        <w:t>MUKUDZEI MUVENGWI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6</w:t>
      </w:r>
      <w:r w:rsidRPr="0080015C">
        <w:rPr>
          <w:rFonts w:ascii="Tahoma" w:hAnsi="Tahoma" w:cs="Tahoma"/>
          <w:b/>
          <w:sz w:val="24"/>
          <w:szCs w:val="24"/>
          <w:vertAlign w:val="superscript"/>
        </w:rPr>
        <w:t>th</w:t>
      </w:r>
      <w:r>
        <w:rPr>
          <w:rFonts w:ascii="Tahoma" w:hAnsi="Tahoma" w:cs="Tahoma"/>
          <w:b/>
          <w:sz w:val="24"/>
          <w:szCs w:val="24"/>
        </w:rPr>
        <w:t xml:space="preserve"> Applicant</w:t>
      </w:r>
    </w:p>
    <w:p w:rsidR="0080015C" w:rsidRDefault="0080015C" w:rsidP="00FC510D">
      <w:pPr>
        <w:spacing w:after="0" w:line="240" w:lineRule="auto"/>
        <w:rPr>
          <w:rFonts w:ascii="Tahoma" w:hAnsi="Tahoma" w:cs="Tahoma"/>
          <w:b/>
          <w:sz w:val="24"/>
          <w:szCs w:val="24"/>
        </w:rPr>
      </w:pPr>
    </w:p>
    <w:p w:rsidR="0080015C" w:rsidRDefault="0080015C" w:rsidP="00FC510D">
      <w:pPr>
        <w:spacing w:after="0" w:line="240" w:lineRule="auto"/>
        <w:rPr>
          <w:rFonts w:ascii="Tahoma" w:hAnsi="Tahoma" w:cs="Tahoma"/>
          <w:b/>
          <w:sz w:val="24"/>
          <w:szCs w:val="24"/>
        </w:rPr>
      </w:pPr>
      <w:r>
        <w:rPr>
          <w:rFonts w:ascii="Tahoma" w:hAnsi="Tahoma" w:cs="Tahoma"/>
          <w:b/>
          <w:sz w:val="24"/>
          <w:szCs w:val="24"/>
        </w:rPr>
        <w:t>KUZIVAKWASHE CHAGONDA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7</w:t>
      </w:r>
      <w:r w:rsidRPr="0080015C">
        <w:rPr>
          <w:rFonts w:ascii="Tahoma" w:hAnsi="Tahoma" w:cs="Tahoma"/>
          <w:b/>
          <w:sz w:val="24"/>
          <w:szCs w:val="24"/>
          <w:vertAlign w:val="superscript"/>
        </w:rPr>
        <w:t>th</w:t>
      </w:r>
      <w:r>
        <w:rPr>
          <w:rFonts w:ascii="Tahoma" w:hAnsi="Tahoma" w:cs="Tahoma"/>
          <w:b/>
          <w:sz w:val="24"/>
          <w:szCs w:val="24"/>
        </w:rPr>
        <w:t xml:space="preserve"> Applicant</w:t>
      </w:r>
    </w:p>
    <w:p w:rsidR="004030B9" w:rsidRDefault="004030B9" w:rsidP="00FC510D">
      <w:pPr>
        <w:spacing w:after="0" w:line="240" w:lineRule="auto"/>
        <w:rPr>
          <w:rFonts w:ascii="Tahoma" w:hAnsi="Tahoma" w:cs="Tahoma"/>
          <w:b/>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0D3116" w:rsidP="00FC510D">
      <w:pPr>
        <w:spacing w:after="0" w:line="240" w:lineRule="auto"/>
        <w:rPr>
          <w:rFonts w:ascii="Tahoma" w:hAnsi="Tahoma" w:cs="Tahoma"/>
          <w:b/>
          <w:sz w:val="24"/>
          <w:szCs w:val="24"/>
        </w:rPr>
      </w:pPr>
      <w:r>
        <w:rPr>
          <w:rFonts w:ascii="Tahoma" w:hAnsi="Tahoma" w:cs="Tahoma"/>
          <w:b/>
          <w:sz w:val="24"/>
          <w:szCs w:val="24"/>
        </w:rPr>
        <w:t>CIVIL AV</w:t>
      </w:r>
      <w:r w:rsidR="004030B9">
        <w:rPr>
          <w:rFonts w:ascii="Tahoma" w:hAnsi="Tahoma" w:cs="Tahoma"/>
          <w:b/>
          <w:sz w:val="24"/>
          <w:szCs w:val="24"/>
        </w:rPr>
        <w:t>IATION AUTHORITY OF ZIMBABWE</w:t>
      </w:r>
      <w:r w:rsidR="004030B9">
        <w:rPr>
          <w:rFonts w:ascii="Tahoma" w:hAnsi="Tahoma" w:cs="Tahoma"/>
          <w:b/>
          <w:sz w:val="24"/>
          <w:szCs w:val="24"/>
        </w:rPr>
        <w:tab/>
      </w:r>
      <w:r w:rsidR="004030B9">
        <w:rPr>
          <w:rFonts w:ascii="Tahoma" w:hAnsi="Tahoma" w:cs="Tahoma"/>
          <w:b/>
          <w:sz w:val="24"/>
          <w:szCs w:val="24"/>
        </w:rPr>
        <w:tab/>
      </w:r>
      <w:r w:rsidR="004030B9">
        <w:rPr>
          <w:rFonts w:ascii="Tahoma" w:hAnsi="Tahoma" w:cs="Tahoma"/>
          <w:b/>
          <w:sz w:val="24"/>
          <w:szCs w:val="24"/>
        </w:rPr>
        <w:tab/>
        <w:t>1</w:t>
      </w:r>
      <w:r w:rsidR="004030B9" w:rsidRPr="004030B9">
        <w:rPr>
          <w:rFonts w:ascii="Tahoma" w:hAnsi="Tahoma" w:cs="Tahoma"/>
          <w:b/>
          <w:sz w:val="24"/>
          <w:szCs w:val="24"/>
          <w:vertAlign w:val="superscript"/>
        </w:rPr>
        <w:t>st</w:t>
      </w:r>
      <w:r w:rsidR="004030B9">
        <w:rPr>
          <w:rFonts w:ascii="Tahoma" w:hAnsi="Tahoma" w:cs="Tahoma"/>
          <w:b/>
          <w:sz w:val="24"/>
          <w:szCs w:val="24"/>
        </w:rPr>
        <w:t xml:space="preserve"> Respondent</w:t>
      </w:r>
    </w:p>
    <w:p w:rsidR="004030B9" w:rsidRDefault="004030B9" w:rsidP="00FC510D">
      <w:pPr>
        <w:spacing w:after="0" w:line="240" w:lineRule="auto"/>
        <w:rPr>
          <w:rFonts w:ascii="Tahoma" w:hAnsi="Tahoma" w:cs="Tahoma"/>
          <w:b/>
          <w:sz w:val="24"/>
          <w:szCs w:val="24"/>
        </w:rPr>
      </w:pPr>
    </w:p>
    <w:p w:rsidR="004030B9" w:rsidRDefault="004030B9" w:rsidP="00FC510D">
      <w:pPr>
        <w:spacing w:after="0" w:line="240" w:lineRule="auto"/>
        <w:rPr>
          <w:rFonts w:ascii="Tahoma" w:hAnsi="Tahoma" w:cs="Tahoma"/>
          <w:b/>
          <w:sz w:val="24"/>
          <w:szCs w:val="24"/>
        </w:rPr>
      </w:pPr>
      <w:r>
        <w:rPr>
          <w:rFonts w:ascii="Tahoma" w:hAnsi="Tahoma" w:cs="Tahoma"/>
          <w:b/>
          <w:sz w:val="24"/>
          <w:szCs w:val="24"/>
        </w:rPr>
        <w:t>LIONA DAMBARIMBA DESIGNATED AGENT 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4030B9">
        <w:rPr>
          <w:rFonts w:ascii="Tahoma" w:hAnsi="Tahoma" w:cs="Tahoma"/>
          <w:b/>
          <w:sz w:val="24"/>
          <w:szCs w:val="24"/>
          <w:vertAlign w:val="superscript"/>
        </w:rPr>
        <w:t>nd</w:t>
      </w:r>
      <w:r>
        <w:rPr>
          <w:rFonts w:ascii="Tahoma" w:hAnsi="Tahoma" w:cs="Tahoma"/>
          <w:b/>
          <w:sz w:val="24"/>
          <w:szCs w:val="24"/>
        </w:rPr>
        <w:t xml:space="preserve"> 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r w:rsidR="00B90604" w:rsidRPr="00DE4EE9">
        <w:rPr>
          <w:rFonts w:ascii="Tahoma" w:hAnsi="Tahoma" w:cs="Tahoma"/>
          <w:sz w:val="24"/>
          <w:szCs w:val="24"/>
        </w:rPr>
        <w:t>Honourable Kachambwa</w:t>
      </w:r>
      <w:r w:rsidRPr="00DE4EE9">
        <w:rPr>
          <w:rFonts w:ascii="Tahoma" w:hAnsi="Tahoma" w:cs="Tahoma"/>
          <w:sz w:val="24"/>
          <w:szCs w:val="24"/>
        </w:rPr>
        <w:t xml:space="preserve"> J;</w:t>
      </w:r>
    </w:p>
    <w:p w:rsidR="00CD27A0" w:rsidRDefault="00CD27A0" w:rsidP="00FC510D">
      <w:pPr>
        <w:spacing w:after="0" w:line="240" w:lineRule="auto"/>
        <w:rPr>
          <w:rFonts w:ascii="Tahoma" w:hAnsi="Tahoma" w:cs="Tahoma"/>
          <w:sz w:val="24"/>
          <w:szCs w:val="24"/>
        </w:rPr>
      </w:pPr>
      <w:r>
        <w:rPr>
          <w:rFonts w:ascii="Tahoma" w:hAnsi="Tahoma" w:cs="Tahoma"/>
          <w:sz w:val="24"/>
          <w:szCs w:val="24"/>
        </w:rPr>
        <w:tab/>
        <w:t xml:space="preserve"> The Honourable Chidziva J;</w:t>
      </w:r>
    </w:p>
    <w:p w:rsidR="00CD27A0" w:rsidRPr="00DE4EE9" w:rsidRDefault="00CD27A0"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b/>
          <w:sz w:val="24"/>
          <w:szCs w:val="24"/>
        </w:rPr>
      </w:pPr>
    </w:p>
    <w:p w:rsidR="00FC510D" w:rsidRPr="00FC4142" w:rsidRDefault="00FC4142" w:rsidP="00DD6656">
      <w:pPr>
        <w:spacing w:after="0" w:line="240" w:lineRule="auto"/>
        <w:rPr>
          <w:rFonts w:ascii="Tahoma" w:hAnsi="Tahoma" w:cs="Tahoma"/>
          <w:sz w:val="24"/>
          <w:szCs w:val="24"/>
        </w:rPr>
      </w:pPr>
      <w:r w:rsidRPr="00FC4142">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sidR="00B331BD">
        <w:rPr>
          <w:rFonts w:ascii="Tahoma" w:hAnsi="Tahoma" w:cs="Tahoma"/>
          <w:sz w:val="24"/>
          <w:szCs w:val="24"/>
        </w:rPr>
        <w:t>Ms R. R. Mutindindi (Legal Practitioner)</w:t>
      </w:r>
    </w:p>
    <w:p w:rsidR="00FC510D" w:rsidRPr="00FC4142" w:rsidRDefault="00FC510D" w:rsidP="00FC510D">
      <w:pPr>
        <w:spacing w:after="0" w:line="240" w:lineRule="auto"/>
        <w:ind w:left="2880" w:firstLine="720"/>
        <w:rPr>
          <w:rFonts w:ascii="Tahoma" w:hAnsi="Tahoma" w:cs="Tahoma"/>
          <w:sz w:val="24"/>
          <w:szCs w:val="24"/>
        </w:rPr>
      </w:pPr>
    </w:p>
    <w:p w:rsidR="009B0121" w:rsidRPr="00FC4142" w:rsidRDefault="00FC510D" w:rsidP="00DD6656">
      <w:pPr>
        <w:spacing w:after="0" w:line="240" w:lineRule="auto"/>
        <w:rPr>
          <w:rFonts w:ascii="Tahoma" w:hAnsi="Tahoma" w:cs="Tahoma"/>
          <w:sz w:val="24"/>
          <w:szCs w:val="24"/>
        </w:rPr>
      </w:pPr>
      <w:r w:rsidRPr="00FC4142">
        <w:rPr>
          <w:rFonts w:ascii="Tahoma" w:hAnsi="Tahoma" w:cs="Tahoma"/>
          <w:sz w:val="24"/>
          <w:szCs w:val="24"/>
        </w:rPr>
        <w:t>For 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B331BD">
        <w:rPr>
          <w:rFonts w:ascii="Tahoma" w:hAnsi="Tahoma" w:cs="Tahoma"/>
          <w:sz w:val="24"/>
          <w:szCs w:val="24"/>
        </w:rPr>
        <w:t>Mr C. Kuhuni (Legal Practitioner)</w:t>
      </w:r>
    </w:p>
    <w:p w:rsidR="009B0121" w:rsidRPr="00FC4142" w:rsidRDefault="009B0121" w:rsidP="00DD6656">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FC4142" w:rsidRDefault="00FC4142" w:rsidP="00FC510D">
      <w:pPr>
        <w:spacing w:after="0" w:line="240" w:lineRule="auto"/>
        <w:rPr>
          <w:rFonts w:ascii="Tahoma" w:hAnsi="Tahoma" w:cs="Tahoma"/>
          <w:b/>
          <w:sz w:val="24"/>
          <w:szCs w:val="24"/>
        </w:rPr>
      </w:pPr>
    </w:p>
    <w:p w:rsidR="00FC4142" w:rsidRDefault="00FC4142" w:rsidP="00FC510D">
      <w:pPr>
        <w:spacing w:after="0" w:line="240" w:lineRule="auto"/>
        <w:rPr>
          <w:rFonts w:ascii="Tahoma" w:hAnsi="Tahoma" w:cs="Tahoma"/>
          <w:b/>
          <w:sz w:val="24"/>
          <w:szCs w:val="24"/>
        </w:rPr>
      </w:pPr>
    </w:p>
    <w:p w:rsidR="0012548C" w:rsidRDefault="00B331BD" w:rsidP="00FC4142">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Pr="00B331BD">
        <w:rPr>
          <w:rFonts w:ascii="Tahoma" w:hAnsi="Tahoma" w:cs="Tahoma"/>
          <w:sz w:val="24"/>
          <w:szCs w:val="24"/>
        </w:rPr>
        <w:t>On the</w:t>
      </w:r>
      <w:r>
        <w:rPr>
          <w:rFonts w:ascii="Tahoma" w:hAnsi="Tahoma" w:cs="Tahoma"/>
          <w:sz w:val="24"/>
          <w:szCs w:val="24"/>
        </w:rPr>
        <w:t xml:space="preserve"> 24</w:t>
      </w:r>
      <w:r w:rsidRPr="00B331BD">
        <w:rPr>
          <w:rFonts w:ascii="Tahoma" w:hAnsi="Tahoma" w:cs="Tahoma"/>
          <w:sz w:val="24"/>
          <w:szCs w:val="24"/>
          <w:vertAlign w:val="superscript"/>
        </w:rPr>
        <w:t>th</w:t>
      </w:r>
      <w:r>
        <w:rPr>
          <w:rFonts w:ascii="Tahoma" w:hAnsi="Tahoma" w:cs="Tahoma"/>
          <w:sz w:val="24"/>
          <w:szCs w:val="24"/>
        </w:rPr>
        <w:t xml:space="preserve"> of June 2019 the respondents appeared in court represented by legal practitioners. At the end of the hearing t</w:t>
      </w:r>
      <w:r w:rsidR="00CD27A0">
        <w:rPr>
          <w:rFonts w:ascii="Tahoma" w:hAnsi="Tahoma" w:cs="Tahoma"/>
          <w:sz w:val="24"/>
          <w:szCs w:val="24"/>
        </w:rPr>
        <w:t>he application was struck off i</w:t>
      </w:r>
      <w:r>
        <w:rPr>
          <w:rFonts w:ascii="Tahoma" w:hAnsi="Tahoma" w:cs="Tahoma"/>
          <w:sz w:val="24"/>
          <w:szCs w:val="24"/>
        </w:rPr>
        <w:t>n accordance with the admissions made by the parties through their laywers. Unfortunately the order was not typed until a fo</w:t>
      </w:r>
      <w:r w:rsidR="00CD27A0">
        <w:rPr>
          <w:rFonts w:ascii="Tahoma" w:hAnsi="Tahoma" w:cs="Tahoma"/>
          <w:sz w:val="24"/>
          <w:szCs w:val="24"/>
        </w:rPr>
        <w:t xml:space="preserve">llow up was made a year later on the </w:t>
      </w:r>
      <w:r>
        <w:rPr>
          <w:rFonts w:ascii="Tahoma" w:hAnsi="Tahoma" w:cs="Tahoma"/>
          <w:sz w:val="24"/>
          <w:szCs w:val="24"/>
        </w:rPr>
        <w:t>7</w:t>
      </w:r>
      <w:r w:rsidRPr="00B331BD">
        <w:rPr>
          <w:rFonts w:ascii="Tahoma" w:hAnsi="Tahoma" w:cs="Tahoma"/>
          <w:sz w:val="24"/>
          <w:szCs w:val="24"/>
          <w:vertAlign w:val="superscript"/>
        </w:rPr>
        <w:t>th</w:t>
      </w:r>
      <w:r w:rsidR="0012548C">
        <w:rPr>
          <w:rFonts w:ascii="Tahoma" w:hAnsi="Tahoma" w:cs="Tahoma"/>
          <w:sz w:val="24"/>
          <w:szCs w:val="24"/>
        </w:rPr>
        <w:t xml:space="preserve"> </w:t>
      </w:r>
      <w:r>
        <w:rPr>
          <w:rFonts w:ascii="Tahoma" w:hAnsi="Tahoma" w:cs="Tahoma"/>
          <w:sz w:val="24"/>
          <w:szCs w:val="24"/>
        </w:rPr>
        <w:t>July 2020. On the 15</w:t>
      </w:r>
      <w:r w:rsidRPr="00B331BD">
        <w:rPr>
          <w:rFonts w:ascii="Tahoma" w:hAnsi="Tahoma" w:cs="Tahoma"/>
          <w:sz w:val="24"/>
          <w:szCs w:val="24"/>
          <w:vertAlign w:val="superscript"/>
        </w:rPr>
        <w:t>th</w:t>
      </w:r>
      <w:r>
        <w:rPr>
          <w:rFonts w:ascii="Tahoma" w:hAnsi="Tahoma" w:cs="Tahoma"/>
          <w:sz w:val="24"/>
          <w:szCs w:val="24"/>
        </w:rPr>
        <w:t xml:space="preserve"> July the typed order was availed. On the 11</w:t>
      </w:r>
      <w:r w:rsidRPr="00B331BD">
        <w:rPr>
          <w:rFonts w:ascii="Tahoma" w:hAnsi="Tahoma" w:cs="Tahoma"/>
          <w:sz w:val="24"/>
          <w:szCs w:val="24"/>
          <w:vertAlign w:val="superscript"/>
        </w:rPr>
        <w:t>th</w:t>
      </w:r>
      <w:r>
        <w:rPr>
          <w:rFonts w:ascii="Tahoma" w:hAnsi="Tahoma" w:cs="Tahoma"/>
          <w:sz w:val="24"/>
          <w:szCs w:val="24"/>
        </w:rPr>
        <w:t xml:space="preserve"> March 2021 the applicants,</w:t>
      </w:r>
      <w:r w:rsidR="0012548C">
        <w:rPr>
          <w:rFonts w:ascii="Tahoma" w:hAnsi="Tahoma" w:cs="Tahoma"/>
          <w:sz w:val="24"/>
          <w:szCs w:val="24"/>
        </w:rPr>
        <w:t xml:space="preserve"> through</w:t>
      </w:r>
      <w:r w:rsidR="00924D52" w:rsidRPr="00B331BD">
        <w:rPr>
          <w:rFonts w:ascii="Tahoma" w:hAnsi="Tahoma" w:cs="Tahoma"/>
          <w:sz w:val="24"/>
          <w:szCs w:val="24"/>
        </w:rPr>
        <w:t xml:space="preserve"> </w:t>
      </w:r>
      <w:r w:rsidR="0012548C">
        <w:rPr>
          <w:rFonts w:ascii="Tahoma" w:hAnsi="Tahoma" w:cs="Tahoma"/>
          <w:sz w:val="24"/>
          <w:szCs w:val="24"/>
        </w:rPr>
        <w:t>a new law firm have asked for reasons for the order. Here be they as the record reflects.</w:t>
      </w:r>
    </w:p>
    <w:p w:rsidR="0012548C" w:rsidRDefault="0012548C" w:rsidP="00FC4142">
      <w:pPr>
        <w:spacing w:after="0" w:line="360" w:lineRule="auto"/>
        <w:jc w:val="both"/>
        <w:rPr>
          <w:rFonts w:ascii="Tahoma" w:hAnsi="Tahoma" w:cs="Tahoma"/>
          <w:sz w:val="24"/>
          <w:szCs w:val="24"/>
        </w:rPr>
      </w:pPr>
    </w:p>
    <w:p w:rsidR="0012548C" w:rsidRDefault="0012548C" w:rsidP="00FC4142">
      <w:pPr>
        <w:spacing w:after="0" w:line="360" w:lineRule="auto"/>
        <w:jc w:val="both"/>
        <w:rPr>
          <w:rFonts w:ascii="Tahoma" w:hAnsi="Tahoma" w:cs="Tahoma"/>
          <w:sz w:val="24"/>
          <w:szCs w:val="24"/>
        </w:rPr>
      </w:pPr>
      <w:r>
        <w:rPr>
          <w:rFonts w:ascii="Tahoma" w:hAnsi="Tahoma" w:cs="Tahoma"/>
          <w:sz w:val="24"/>
          <w:szCs w:val="24"/>
        </w:rPr>
        <w:tab/>
        <w:t>The applicants applied for a review of the designated agent’s ruling. The grounds for the review were that-</w:t>
      </w:r>
    </w:p>
    <w:p w:rsidR="00E22037" w:rsidRDefault="0012548C" w:rsidP="0012548C">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Gross irregularity and procedural unfairness in the retrenchment proceedings and the designated agent’s ruling dated 7 February 2019 but served upon the Applicants on 14 February 2019 in that it was done in violation of section 12C of the Labour Act </w:t>
      </w:r>
      <w:r w:rsidRPr="0012548C">
        <w:rPr>
          <w:rFonts w:ascii="Tahoma" w:hAnsi="Tahoma" w:cs="Tahoma"/>
          <w:i/>
        </w:rPr>
        <w:t>[Chapter 28:01]</w:t>
      </w:r>
      <w:r w:rsidRPr="0012548C">
        <w:rPr>
          <w:rFonts w:ascii="Tahoma" w:hAnsi="Tahoma" w:cs="Tahoma"/>
          <w:sz w:val="24"/>
          <w:szCs w:val="24"/>
        </w:rPr>
        <w:t xml:space="preserve"> as the employer</w:t>
      </w:r>
      <w:r>
        <w:rPr>
          <w:rFonts w:ascii="Tahoma" w:hAnsi="Tahoma" w:cs="Tahoma"/>
          <w:sz w:val="24"/>
          <w:szCs w:val="24"/>
        </w:rPr>
        <w:t xml:space="preserve"> unilaterally proceeded to impose a retrenchment package upon the Applicants before that retrenchment</w:t>
      </w:r>
      <w:r w:rsidR="00E22037">
        <w:rPr>
          <w:rFonts w:ascii="Tahoma" w:hAnsi="Tahoma" w:cs="Tahoma"/>
          <w:sz w:val="24"/>
          <w:szCs w:val="24"/>
        </w:rPr>
        <w:t xml:space="preserve"> issue was dealt by the Works Council.</w:t>
      </w:r>
    </w:p>
    <w:p w:rsidR="00E22037" w:rsidRDefault="00E22037" w:rsidP="0012548C">
      <w:pPr>
        <w:spacing w:after="0" w:line="360" w:lineRule="auto"/>
        <w:ind w:left="1440" w:hanging="720"/>
        <w:jc w:val="both"/>
        <w:rPr>
          <w:rFonts w:ascii="Tahoma" w:hAnsi="Tahoma" w:cs="Tahoma"/>
          <w:sz w:val="24"/>
          <w:szCs w:val="24"/>
        </w:rPr>
      </w:pPr>
    </w:p>
    <w:p w:rsidR="003D427C" w:rsidRDefault="00E22037" w:rsidP="0012548C">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 Gross irregularity and procedural unfairness in that the Applicants’ right to be heard known as </w:t>
      </w:r>
      <w:r w:rsidRPr="00E22037">
        <w:rPr>
          <w:rFonts w:ascii="Tahoma" w:hAnsi="Tahoma" w:cs="Tahoma"/>
          <w:i/>
        </w:rPr>
        <w:t>audi alteram partem</w:t>
      </w:r>
      <w:r>
        <w:rPr>
          <w:rFonts w:ascii="Tahoma" w:hAnsi="Tahoma" w:cs="Tahoma"/>
          <w:sz w:val="24"/>
          <w:szCs w:val="24"/>
        </w:rPr>
        <w:t xml:space="preserve"> rule was violated by the respondent which unilaterally imposed a retrenchment package upon the Applicants without affording them the right to be heard first.</w:t>
      </w:r>
      <w:r w:rsidR="00924D52" w:rsidRPr="0012548C">
        <w:rPr>
          <w:rFonts w:ascii="Tahoma" w:hAnsi="Tahoma" w:cs="Tahoma"/>
          <w:sz w:val="24"/>
          <w:szCs w:val="24"/>
        </w:rPr>
        <w:t xml:space="preserve">   </w:t>
      </w:r>
    </w:p>
    <w:p w:rsidR="003D427C" w:rsidRDefault="003D427C" w:rsidP="0012548C">
      <w:pPr>
        <w:spacing w:after="0" w:line="360" w:lineRule="auto"/>
        <w:ind w:left="1440" w:hanging="720"/>
        <w:jc w:val="both"/>
        <w:rPr>
          <w:rFonts w:ascii="Tahoma" w:hAnsi="Tahoma" w:cs="Tahoma"/>
          <w:sz w:val="24"/>
          <w:szCs w:val="24"/>
        </w:rPr>
      </w:pPr>
    </w:p>
    <w:p w:rsidR="003D427C" w:rsidRDefault="003D427C" w:rsidP="0012548C">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Malice and bias against the Applicants by the Respondent in that the purported retrenchment was a stage managed sham which in reality was more of an elimination exercise against the Applicants as they were unfairly treated and weeded out of employment as unwanted elements without any fair and legally valid reason.</w:t>
      </w:r>
    </w:p>
    <w:p w:rsidR="003D427C" w:rsidRDefault="003D427C" w:rsidP="0012548C">
      <w:pPr>
        <w:spacing w:after="0" w:line="360" w:lineRule="auto"/>
        <w:ind w:left="1440" w:hanging="720"/>
        <w:jc w:val="both"/>
        <w:rPr>
          <w:rFonts w:ascii="Tahoma" w:hAnsi="Tahoma" w:cs="Tahoma"/>
          <w:sz w:val="24"/>
          <w:szCs w:val="24"/>
        </w:rPr>
      </w:pPr>
    </w:p>
    <w:p w:rsidR="007267E2" w:rsidRDefault="003D427C" w:rsidP="0012548C">
      <w:pPr>
        <w:spacing w:after="0" w:line="360" w:lineRule="auto"/>
        <w:ind w:left="1440" w:hanging="720"/>
        <w:jc w:val="both"/>
        <w:rPr>
          <w:rFonts w:ascii="Tahoma" w:hAnsi="Tahoma" w:cs="Tahoma"/>
          <w:sz w:val="24"/>
          <w:szCs w:val="24"/>
        </w:rPr>
      </w:pPr>
      <w:r>
        <w:rPr>
          <w:rFonts w:ascii="Tahoma" w:hAnsi="Tahoma" w:cs="Tahoma"/>
          <w:sz w:val="24"/>
          <w:szCs w:val="24"/>
        </w:rPr>
        <w:lastRenderedPageBreak/>
        <w:t>4.</w:t>
      </w:r>
      <w:r>
        <w:rPr>
          <w:rFonts w:ascii="Tahoma" w:hAnsi="Tahoma" w:cs="Tahoma"/>
          <w:sz w:val="24"/>
          <w:szCs w:val="24"/>
        </w:rPr>
        <w:tab/>
        <w:t>Lack of jurisdiction on the part of a designated agent to make a ruling in terms of section 93(5) of the Labour Act or any provision of the Labour Act as designated agent’s powers and jurisdiction is circumscribed</w:t>
      </w:r>
      <w:r w:rsidR="00924D52" w:rsidRPr="0012548C">
        <w:rPr>
          <w:rFonts w:ascii="Tahoma" w:hAnsi="Tahoma" w:cs="Tahoma"/>
          <w:sz w:val="24"/>
          <w:szCs w:val="24"/>
        </w:rPr>
        <w:t xml:space="preserve"> </w:t>
      </w:r>
      <w:r>
        <w:rPr>
          <w:rFonts w:ascii="Tahoma" w:hAnsi="Tahoma" w:cs="Tahoma"/>
          <w:sz w:val="24"/>
          <w:szCs w:val="24"/>
        </w:rPr>
        <w:t>in terms of the four corners of the Labour Act and specifically section 63 of the Labour Act and such</w:t>
      </w:r>
      <w:r w:rsidR="00924D52" w:rsidRPr="0012548C">
        <w:rPr>
          <w:rFonts w:ascii="Tahoma" w:hAnsi="Tahoma" w:cs="Tahoma"/>
          <w:sz w:val="24"/>
          <w:szCs w:val="24"/>
        </w:rPr>
        <w:t xml:space="preserve"> </w:t>
      </w:r>
      <w:r>
        <w:rPr>
          <w:rFonts w:ascii="Tahoma" w:hAnsi="Tahoma" w:cs="Tahoma"/>
          <w:sz w:val="24"/>
          <w:szCs w:val="24"/>
        </w:rPr>
        <w:t>jurisdiction does not include making any ruling</w:t>
      </w:r>
      <w:r w:rsidR="0057583E">
        <w:rPr>
          <w:rFonts w:ascii="Tahoma" w:hAnsi="Tahoma" w:cs="Tahoma"/>
          <w:sz w:val="24"/>
          <w:szCs w:val="24"/>
        </w:rPr>
        <w:t xml:space="preserve"> in terms of section 93(5) of the Labour Act.</w:t>
      </w:r>
    </w:p>
    <w:p w:rsidR="007267E2" w:rsidRDefault="007267E2" w:rsidP="0012548C">
      <w:pPr>
        <w:spacing w:after="0" w:line="360" w:lineRule="auto"/>
        <w:ind w:left="1440" w:hanging="720"/>
        <w:jc w:val="both"/>
        <w:rPr>
          <w:rFonts w:ascii="Tahoma" w:hAnsi="Tahoma" w:cs="Tahoma"/>
          <w:sz w:val="24"/>
          <w:szCs w:val="24"/>
        </w:rPr>
      </w:pPr>
    </w:p>
    <w:p w:rsidR="007267E2" w:rsidRDefault="007267E2" w:rsidP="007267E2">
      <w:pPr>
        <w:spacing w:after="0" w:line="360" w:lineRule="auto"/>
        <w:ind w:left="1440" w:hanging="720"/>
        <w:jc w:val="both"/>
        <w:rPr>
          <w:rFonts w:ascii="Tahoma" w:hAnsi="Tahoma" w:cs="Tahoma"/>
          <w:sz w:val="24"/>
          <w:szCs w:val="24"/>
        </w:rPr>
      </w:pPr>
      <w:r>
        <w:rPr>
          <w:rFonts w:ascii="Tahoma" w:hAnsi="Tahoma" w:cs="Tahoma"/>
          <w:sz w:val="24"/>
          <w:szCs w:val="24"/>
        </w:rPr>
        <w:t xml:space="preserve">At the outset the court raised a concern that grounds 1-3 were about what </w:t>
      </w:r>
    </w:p>
    <w:p w:rsidR="00533FF3" w:rsidRDefault="007267E2" w:rsidP="007267E2">
      <w:pPr>
        <w:spacing w:after="0" w:line="360" w:lineRule="auto"/>
        <w:jc w:val="both"/>
        <w:rPr>
          <w:rFonts w:ascii="Tahoma" w:hAnsi="Tahoma" w:cs="Tahoma"/>
          <w:sz w:val="24"/>
          <w:szCs w:val="24"/>
        </w:rPr>
      </w:pPr>
      <w:r>
        <w:rPr>
          <w:rFonts w:ascii="Tahoma" w:hAnsi="Tahoma" w:cs="Tahoma"/>
          <w:sz w:val="24"/>
          <w:szCs w:val="24"/>
        </w:rPr>
        <w:t>happened at the workplace and had nothing to do with the designated agent. That being so nothing would arise against the designated agent. As for the 4</w:t>
      </w:r>
      <w:r w:rsidRPr="007267E2">
        <w:rPr>
          <w:rFonts w:ascii="Tahoma" w:hAnsi="Tahoma" w:cs="Tahoma"/>
          <w:sz w:val="24"/>
          <w:szCs w:val="24"/>
          <w:vertAlign w:val="superscript"/>
        </w:rPr>
        <w:t>th</w:t>
      </w:r>
      <w:r>
        <w:rPr>
          <w:rFonts w:ascii="Tahoma" w:hAnsi="Tahoma" w:cs="Tahoma"/>
          <w:sz w:val="24"/>
          <w:szCs w:val="24"/>
        </w:rPr>
        <w:t xml:space="preserve"> ground the court pointed out that the designated agent had made a ruling</w:t>
      </w:r>
      <w:r w:rsidR="00924D52" w:rsidRPr="0012548C">
        <w:rPr>
          <w:rFonts w:ascii="Tahoma" w:hAnsi="Tahoma" w:cs="Tahoma"/>
          <w:sz w:val="24"/>
          <w:szCs w:val="24"/>
        </w:rPr>
        <w:t xml:space="preserve"> </w:t>
      </w:r>
      <w:r w:rsidR="0053130E">
        <w:rPr>
          <w:rFonts w:ascii="Tahoma" w:hAnsi="Tahoma" w:cs="Tahoma"/>
          <w:sz w:val="24"/>
          <w:szCs w:val="24"/>
        </w:rPr>
        <w:t>on the issue and there was nothing unprocedural about that ruling as to qualify it for a review instead of an appeal. The parties were asked to respond to these observations which literally meant that there was no review before the court.</w:t>
      </w:r>
    </w:p>
    <w:p w:rsidR="00533FF3" w:rsidRDefault="00533FF3" w:rsidP="007267E2">
      <w:pPr>
        <w:spacing w:after="0" w:line="360" w:lineRule="auto"/>
        <w:jc w:val="both"/>
        <w:rPr>
          <w:rFonts w:ascii="Tahoma" w:hAnsi="Tahoma" w:cs="Tahoma"/>
          <w:sz w:val="24"/>
          <w:szCs w:val="24"/>
        </w:rPr>
      </w:pPr>
    </w:p>
    <w:p w:rsidR="002E0561" w:rsidRDefault="00533FF3" w:rsidP="007267E2">
      <w:pPr>
        <w:spacing w:after="0" w:line="360" w:lineRule="auto"/>
        <w:jc w:val="both"/>
        <w:rPr>
          <w:rFonts w:ascii="Tahoma" w:hAnsi="Tahoma" w:cs="Tahoma"/>
          <w:sz w:val="24"/>
          <w:szCs w:val="24"/>
        </w:rPr>
      </w:pPr>
      <w:r>
        <w:rPr>
          <w:rFonts w:ascii="Tahoma" w:hAnsi="Tahoma" w:cs="Tahoma"/>
          <w:sz w:val="24"/>
          <w:szCs w:val="24"/>
        </w:rPr>
        <w:tab/>
        <w:t xml:space="preserve">The applicants admitted through counsel that the grounds did not raise review issues. However the applicants were of the view that it was the only way in which they could seek redress as loosing parties since they were of the view that since they had lost the designated agent could not apply for confirmation of the ruling. Indeed this position seemed to have been supported by the case of </w:t>
      </w:r>
      <w:r w:rsidRPr="006573BA">
        <w:rPr>
          <w:rFonts w:ascii="Tahoma" w:hAnsi="Tahoma" w:cs="Tahoma"/>
          <w:i/>
        </w:rPr>
        <w:t>Drum City (Pvt) Ltd v Brenda</w:t>
      </w:r>
      <w:r>
        <w:rPr>
          <w:rFonts w:ascii="Tahoma" w:hAnsi="Tahoma" w:cs="Tahoma"/>
          <w:sz w:val="24"/>
          <w:szCs w:val="24"/>
        </w:rPr>
        <w:t xml:space="preserve"> </w:t>
      </w:r>
      <w:r w:rsidRPr="00533FF3">
        <w:rPr>
          <w:rFonts w:ascii="Tahoma" w:hAnsi="Tahoma" w:cs="Tahoma"/>
          <w:i/>
        </w:rPr>
        <w:t>Garudzo SC 57/18.</w:t>
      </w:r>
      <w:r>
        <w:rPr>
          <w:rFonts w:ascii="Tahoma" w:hAnsi="Tahoma" w:cs="Tahoma"/>
          <w:sz w:val="24"/>
          <w:szCs w:val="24"/>
        </w:rPr>
        <w:t xml:space="preserve"> This view has however since been held to be incorrect by the Constitutional court in the case of </w:t>
      </w:r>
      <w:r w:rsidRPr="00533FF3">
        <w:rPr>
          <w:rFonts w:ascii="Tahoma" w:hAnsi="Tahoma" w:cs="Tahoma"/>
          <w:i/>
        </w:rPr>
        <w:t>Isoquant Investment (Private) Limited t/a Zimoco v</w:t>
      </w:r>
      <w:r>
        <w:rPr>
          <w:rFonts w:ascii="Tahoma" w:hAnsi="Tahoma" w:cs="Tahoma"/>
          <w:sz w:val="24"/>
          <w:szCs w:val="24"/>
        </w:rPr>
        <w:t xml:space="preserve"> </w:t>
      </w:r>
      <w:r w:rsidRPr="00533FF3">
        <w:rPr>
          <w:rFonts w:ascii="Tahoma" w:hAnsi="Tahoma" w:cs="Tahoma"/>
          <w:i/>
        </w:rPr>
        <w:t>Memory Darikwa CCZ 6/20</w:t>
      </w:r>
      <w:r>
        <w:rPr>
          <w:rFonts w:ascii="Tahoma" w:hAnsi="Tahoma" w:cs="Tahoma"/>
          <w:sz w:val="24"/>
          <w:szCs w:val="24"/>
        </w:rPr>
        <w:t xml:space="preserve"> where </w:t>
      </w:r>
      <w:r w:rsidR="002E0561">
        <w:rPr>
          <w:rFonts w:ascii="Tahoma" w:hAnsi="Tahoma" w:cs="Tahoma"/>
          <w:sz w:val="24"/>
          <w:szCs w:val="24"/>
        </w:rPr>
        <w:t>Malaba CJ, at page 26 of the cyclostyled judgment said that-</w:t>
      </w:r>
    </w:p>
    <w:p w:rsidR="002E0561" w:rsidRDefault="002E0561" w:rsidP="007267E2">
      <w:pPr>
        <w:spacing w:after="0" w:line="360" w:lineRule="auto"/>
        <w:jc w:val="both"/>
        <w:rPr>
          <w:rFonts w:ascii="Tahoma" w:hAnsi="Tahoma" w:cs="Tahoma"/>
          <w:sz w:val="24"/>
          <w:szCs w:val="24"/>
        </w:rPr>
      </w:pPr>
    </w:p>
    <w:p w:rsidR="00697764" w:rsidRPr="00697764" w:rsidRDefault="002E0561" w:rsidP="002E0561">
      <w:pPr>
        <w:spacing w:after="0" w:line="360" w:lineRule="auto"/>
        <w:ind w:left="1440"/>
        <w:jc w:val="both"/>
        <w:rPr>
          <w:rFonts w:ascii="Tahoma" w:hAnsi="Tahoma" w:cs="Tahoma"/>
          <w:i/>
        </w:rPr>
      </w:pPr>
      <w:r w:rsidRPr="00697764">
        <w:rPr>
          <w:rFonts w:ascii="Tahoma" w:hAnsi="Tahoma" w:cs="Tahoma"/>
          <w:i/>
        </w:rPr>
        <w:t xml:space="preserve">“One cannot interpret the Drum City (Pvt) Ltd case supra as authority for the proposition that it would only be cases where a “draft ruling” has been made against the employer that confirmation proceedings would ensue. The remarks </w:t>
      </w:r>
      <w:r w:rsidRPr="00697764">
        <w:rPr>
          <w:rFonts w:ascii="Tahoma" w:hAnsi="Tahoma" w:cs="Tahoma"/>
          <w:i/>
        </w:rPr>
        <w:lastRenderedPageBreak/>
        <w:t>were made</w:t>
      </w:r>
      <w:r w:rsidR="000A1861">
        <w:rPr>
          <w:rFonts w:ascii="Tahoma" w:hAnsi="Tahoma" w:cs="Tahoma"/>
          <w:i/>
        </w:rPr>
        <w:t xml:space="preserve"> as an abiter dictum. The ratio</w:t>
      </w:r>
      <w:r w:rsidRPr="00697764">
        <w:rPr>
          <w:rFonts w:ascii="Tahoma" w:hAnsi="Tahoma" w:cs="Tahoma"/>
          <w:i/>
        </w:rPr>
        <w:t xml:space="preserve"> decidendi of that case is that an employee must be joined in confirmation proceedings.”</w:t>
      </w:r>
    </w:p>
    <w:p w:rsidR="00697764" w:rsidRDefault="00697764" w:rsidP="00697764">
      <w:pPr>
        <w:spacing w:after="0" w:line="360" w:lineRule="auto"/>
        <w:jc w:val="both"/>
        <w:rPr>
          <w:rFonts w:ascii="Tahoma" w:hAnsi="Tahoma" w:cs="Tahoma"/>
          <w:sz w:val="24"/>
          <w:szCs w:val="24"/>
        </w:rPr>
      </w:pPr>
    </w:p>
    <w:p w:rsidR="008F4426" w:rsidRDefault="00697764" w:rsidP="00697764">
      <w:pPr>
        <w:spacing w:after="0" w:line="360" w:lineRule="auto"/>
        <w:jc w:val="both"/>
        <w:rPr>
          <w:rFonts w:ascii="Tahoma" w:hAnsi="Tahoma" w:cs="Tahoma"/>
          <w:sz w:val="24"/>
          <w:szCs w:val="24"/>
        </w:rPr>
      </w:pPr>
      <w:r>
        <w:rPr>
          <w:rFonts w:ascii="Tahoma" w:hAnsi="Tahoma" w:cs="Tahoma"/>
          <w:sz w:val="24"/>
          <w:szCs w:val="24"/>
        </w:rPr>
        <w:tab/>
        <w:t>The 1</w:t>
      </w:r>
      <w:r w:rsidRPr="00697764">
        <w:rPr>
          <w:rFonts w:ascii="Tahoma" w:hAnsi="Tahoma" w:cs="Tahoma"/>
          <w:sz w:val="24"/>
          <w:szCs w:val="24"/>
          <w:vertAlign w:val="superscript"/>
        </w:rPr>
        <w:t>st</w:t>
      </w:r>
      <w:r>
        <w:rPr>
          <w:rFonts w:ascii="Tahoma" w:hAnsi="Tahoma" w:cs="Tahoma"/>
          <w:sz w:val="24"/>
          <w:szCs w:val="24"/>
        </w:rPr>
        <w:t xml:space="preserve"> respondent’s counsel on the other hand was in agreement with the court’s observations but did not agree that the applicants had no remedy.</w:t>
      </w:r>
      <w:r w:rsidR="002E0561" w:rsidRPr="0012548C">
        <w:rPr>
          <w:rFonts w:ascii="Tahoma" w:hAnsi="Tahoma" w:cs="Tahoma"/>
          <w:sz w:val="24"/>
          <w:szCs w:val="24"/>
        </w:rPr>
        <w:t xml:space="preserve"> </w:t>
      </w:r>
      <w:r w:rsidR="008F4426">
        <w:rPr>
          <w:rFonts w:ascii="Tahoma" w:hAnsi="Tahoma" w:cs="Tahoma"/>
          <w:sz w:val="24"/>
          <w:szCs w:val="24"/>
        </w:rPr>
        <w:t xml:space="preserve">The counsel </w:t>
      </w:r>
      <w:r w:rsidR="000A1861">
        <w:rPr>
          <w:rFonts w:ascii="Tahoma" w:hAnsi="Tahoma" w:cs="Tahoma"/>
          <w:sz w:val="24"/>
          <w:szCs w:val="24"/>
        </w:rPr>
        <w:t xml:space="preserve">was </w:t>
      </w:r>
      <w:r w:rsidR="008F4426">
        <w:rPr>
          <w:rFonts w:ascii="Tahoma" w:hAnsi="Tahoma" w:cs="Tahoma"/>
          <w:sz w:val="24"/>
          <w:szCs w:val="24"/>
        </w:rPr>
        <w:t>of the view that applicants could ask the designated agent to apply for confirmation of her draft ruling and the 1</w:t>
      </w:r>
      <w:r w:rsidR="008F4426" w:rsidRPr="008F4426">
        <w:rPr>
          <w:rFonts w:ascii="Tahoma" w:hAnsi="Tahoma" w:cs="Tahoma"/>
          <w:sz w:val="24"/>
          <w:szCs w:val="24"/>
          <w:vertAlign w:val="superscript"/>
        </w:rPr>
        <w:t>st</w:t>
      </w:r>
      <w:r w:rsidR="008F4426">
        <w:rPr>
          <w:rFonts w:ascii="Tahoma" w:hAnsi="Tahoma" w:cs="Tahoma"/>
          <w:sz w:val="24"/>
          <w:szCs w:val="24"/>
        </w:rPr>
        <w:t xml:space="preserve"> respondent would not object to that process.</w:t>
      </w:r>
    </w:p>
    <w:p w:rsidR="008F4426" w:rsidRDefault="008F4426" w:rsidP="00697764">
      <w:pPr>
        <w:spacing w:after="0" w:line="360" w:lineRule="auto"/>
        <w:jc w:val="both"/>
        <w:rPr>
          <w:rFonts w:ascii="Tahoma" w:hAnsi="Tahoma" w:cs="Tahoma"/>
          <w:sz w:val="24"/>
          <w:szCs w:val="24"/>
        </w:rPr>
      </w:pPr>
    </w:p>
    <w:p w:rsidR="008F4426" w:rsidRDefault="008F4426" w:rsidP="00697764">
      <w:pPr>
        <w:spacing w:after="0" w:line="360" w:lineRule="auto"/>
        <w:jc w:val="both"/>
        <w:rPr>
          <w:rFonts w:ascii="Tahoma" w:hAnsi="Tahoma" w:cs="Tahoma"/>
          <w:sz w:val="24"/>
          <w:szCs w:val="24"/>
        </w:rPr>
      </w:pPr>
      <w:r>
        <w:rPr>
          <w:rFonts w:ascii="Tahoma" w:hAnsi="Tahoma" w:cs="Tahoma"/>
          <w:sz w:val="24"/>
          <w:szCs w:val="24"/>
        </w:rPr>
        <w:tab/>
        <w:t>After hearing the parties the position was common cause that there was no proper case for review before the court. The application was accordingly struck off.</w:t>
      </w:r>
    </w:p>
    <w:p w:rsidR="008F4426" w:rsidRDefault="008F4426" w:rsidP="00697764">
      <w:pPr>
        <w:spacing w:after="0" w:line="360" w:lineRule="auto"/>
        <w:jc w:val="both"/>
        <w:rPr>
          <w:rFonts w:ascii="Tahoma" w:hAnsi="Tahoma" w:cs="Tahoma"/>
          <w:sz w:val="24"/>
          <w:szCs w:val="24"/>
        </w:rPr>
      </w:pPr>
    </w:p>
    <w:p w:rsidR="008F4426" w:rsidRDefault="008F4426" w:rsidP="00697764">
      <w:pPr>
        <w:spacing w:after="0" w:line="360" w:lineRule="auto"/>
        <w:jc w:val="both"/>
        <w:rPr>
          <w:rFonts w:ascii="Tahoma" w:hAnsi="Tahoma" w:cs="Tahoma"/>
          <w:sz w:val="24"/>
          <w:szCs w:val="24"/>
        </w:rPr>
      </w:pPr>
      <w:r>
        <w:rPr>
          <w:rFonts w:ascii="Tahoma" w:hAnsi="Tahoma" w:cs="Tahoma"/>
          <w:sz w:val="24"/>
          <w:szCs w:val="24"/>
        </w:rPr>
        <w:t>The order of the court therefore is that;</w:t>
      </w:r>
    </w:p>
    <w:p w:rsidR="008F4426" w:rsidRDefault="008F4426" w:rsidP="00697764">
      <w:pPr>
        <w:spacing w:after="0" w:line="360" w:lineRule="auto"/>
        <w:jc w:val="both"/>
        <w:rPr>
          <w:rFonts w:ascii="Tahoma" w:hAnsi="Tahoma" w:cs="Tahoma"/>
          <w:sz w:val="24"/>
          <w:szCs w:val="24"/>
        </w:rPr>
      </w:pPr>
    </w:p>
    <w:p w:rsidR="008F4426" w:rsidRDefault="008F4426" w:rsidP="00697764">
      <w:pPr>
        <w:spacing w:after="0" w:line="360" w:lineRule="auto"/>
        <w:jc w:val="both"/>
        <w:rPr>
          <w:rFonts w:ascii="Tahoma" w:hAnsi="Tahoma" w:cs="Tahoma"/>
          <w:sz w:val="24"/>
          <w:szCs w:val="24"/>
        </w:rPr>
      </w:pPr>
    </w:p>
    <w:p w:rsidR="008F4426" w:rsidRDefault="008F4426" w:rsidP="00697764">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application for review be and is hereby struck off.</w:t>
      </w:r>
    </w:p>
    <w:p w:rsidR="008F4426" w:rsidRDefault="008F4426" w:rsidP="00697764">
      <w:pPr>
        <w:spacing w:after="0" w:line="360" w:lineRule="auto"/>
        <w:jc w:val="both"/>
        <w:rPr>
          <w:rFonts w:ascii="Tahoma" w:hAnsi="Tahoma" w:cs="Tahoma"/>
          <w:sz w:val="24"/>
          <w:szCs w:val="24"/>
        </w:rPr>
      </w:pPr>
    </w:p>
    <w:p w:rsidR="000A1861" w:rsidRDefault="008F4426" w:rsidP="00697764">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applicant pays the costs.</w:t>
      </w:r>
      <w:r w:rsidR="002E0561" w:rsidRPr="0012548C">
        <w:rPr>
          <w:rFonts w:ascii="Tahoma" w:hAnsi="Tahoma" w:cs="Tahoma"/>
          <w:sz w:val="24"/>
          <w:szCs w:val="24"/>
        </w:rPr>
        <w:t xml:space="preserve">          </w:t>
      </w:r>
    </w:p>
    <w:p w:rsidR="000A1861" w:rsidRDefault="000A1861" w:rsidP="00697764">
      <w:pPr>
        <w:spacing w:after="0" w:line="360" w:lineRule="auto"/>
        <w:jc w:val="both"/>
        <w:rPr>
          <w:rFonts w:ascii="Tahoma" w:hAnsi="Tahoma" w:cs="Tahoma"/>
          <w:sz w:val="24"/>
          <w:szCs w:val="24"/>
        </w:rPr>
      </w:pPr>
    </w:p>
    <w:p w:rsidR="000A1861" w:rsidRDefault="000A1861" w:rsidP="00697764">
      <w:pPr>
        <w:spacing w:after="0" w:line="360" w:lineRule="auto"/>
        <w:jc w:val="both"/>
        <w:rPr>
          <w:rFonts w:ascii="Tahoma" w:hAnsi="Tahoma" w:cs="Tahoma"/>
          <w:sz w:val="24"/>
          <w:szCs w:val="24"/>
        </w:rPr>
      </w:pPr>
    </w:p>
    <w:p w:rsidR="000A1861" w:rsidRDefault="000A1861" w:rsidP="00697764">
      <w:pPr>
        <w:spacing w:after="0" w:line="360" w:lineRule="auto"/>
        <w:jc w:val="both"/>
        <w:rPr>
          <w:rFonts w:ascii="Tahoma" w:hAnsi="Tahoma" w:cs="Tahoma"/>
          <w:sz w:val="24"/>
          <w:szCs w:val="24"/>
        </w:rPr>
      </w:pPr>
    </w:p>
    <w:p w:rsidR="00A47282" w:rsidRPr="00B331BD" w:rsidRDefault="000A1861" w:rsidP="00697764">
      <w:pPr>
        <w:spacing w:after="0" w:line="360" w:lineRule="auto"/>
        <w:jc w:val="both"/>
        <w:rPr>
          <w:rFonts w:ascii="Tahoma" w:hAnsi="Tahoma" w:cs="Tahoma"/>
          <w:sz w:val="24"/>
          <w:szCs w:val="24"/>
        </w:rPr>
      </w:pPr>
      <w:r>
        <w:rPr>
          <w:rFonts w:ascii="Tahoma" w:hAnsi="Tahoma" w:cs="Tahoma"/>
          <w:sz w:val="24"/>
          <w:szCs w:val="24"/>
        </w:rPr>
        <w:t>Kachambwa J;………………………………..</w:t>
      </w:r>
      <w:r>
        <w:rPr>
          <w:rFonts w:ascii="Tahoma" w:hAnsi="Tahoma" w:cs="Tahoma"/>
          <w:sz w:val="24"/>
          <w:szCs w:val="24"/>
        </w:rPr>
        <w:tab/>
        <w:t>Chidziva J;……………………………………</w:t>
      </w:r>
      <w:r w:rsidR="002E0561" w:rsidRPr="0012548C">
        <w:rPr>
          <w:rFonts w:ascii="Tahoma" w:hAnsi="Tahoma" w:cs="Tahoma"/>
          <w:sz w:val="24"/>
          <w:szCs w:val="24"/>
        </w:rPr>
        <w:t xml:space="preserve">            </w:t>
      </w:r>
      <w:r w:rsidR="00924D52" w:rsidRPr="0012548C">
        <w:rPr>
          <w:rFonts w:ascii="Tahoma" w:hAnsi="Tahoma" w:cs="Tahoma"/>
          <w:sz w:val="24"/>
          <w:szCs w:val="24"/>
        </w:rPr>
        <w:t xml:space="preserve">                                                                                                                    </w:t>
      </w:r>
    </w:p>
    <w:p w:rsidR="00A47282" w:rsidRDefault="00A47282" w:rsidP="00FC4142">
      <w:pPr>
        <w:spacing w:after="0" w:line="360" w:lineRule="auto"/>
        <w:jc w:val="both"/>
        <w:rPr>
          <w:rFonts w:ascii="Tahoma" w:hAnsi="Tahoma" w:cs="Tahoma"/>
          <w:b/>
          <w:sz w:val="24"/>
          <w:szCs w:val="24"/>
        </w:rPr>
      </w:pPr>
    </w:p>
    <w:p w:rsidR="00A47282" w:rsidRDefault="00A47282" w:rsidP="00FC4142">
      <w:pPr>
        <w:spacing w:after="0" w:line="360" w:lineRule="auto"/>
        <w:jc w:val="both"/>
        <w:rPr>
          <w:rFonts w:ascii="Tahoma" w:hAnsi="Tahoma" w:cs="Tahoma"/>
          <w:b/>
          <w:sz w:val="24"/>
          <w:szCs w:val="24"/>
        </w:rPr>
      </w:pPr>
    </w:p>
    <w:p w:rsidR="00103BD8" w:rsidRDefault="00103BD8" w:rsidP="00FC4142">
      <w:pPr>
        <w:spacing w:after="0" w:line="360" w:lineRule="auto"/>
        <w:jc w:val="both"/>
        <w:rPr>
          <w:rFonts w:ascii="Tahoma" w:hAnsi="Tahoma" w:cs="Tahoma"/>
          <w:b/>
          <w:sz w:val="24"/>
          <w:szCs w:val="24"/>
        </w:rPr>
      </w:pPr>
    </w:p>
    <w:p w:rsidR="001D2553" w:rsidRDefault="001D2553" w:rsidP="00FC4142">
      <w:pPr>
        <w:spacing w:after="0" w:line="360" w:lineRule="auto"/>
        <w:jc w:val="both"/>
        <w:rPr>
          <w:rFonts w:ascii="Tahoma" w:hAnsi="Tahoma" w:cs="Tahoma"/>
          <w:b/>
          <w:sz w:val="24"/>
          <w:szCs w:val="24"/>
        </w:rPr>
      </w:pPr>
    </w:p>
    <w:p w:rsidR="001D2553" w:rsidRDefault="001D2553" w:rsidP="00FC4142">
      <w:pPr>
        <w:spacing w:after="0" w:line="360" w:lineRule="auto"/>
        <w:jc w:val="both"/>
        <w:rPr>
          <w:rFonts w:ascii="Tahoma" w:hAnsi="Tahoma" w:cs="Tahoma"/>
          <w:b/>
          <w:sz w:val="24"/>
          <w:szCs w:val="24"/>
        </w:rPr>
      </w:pPr>
    </w:p>
    <w:p w:rsidR="001D2553" w:rsidRDefault="001D2553" w:rsidP="00FC4142">
      <w:pPr>
        <w:spacing w:after="0" w:line="360" w:lineRule="auto"/>
        <w:jc w:val="both"/>
        <w:rPr>
          <w:rFonts w:ascii="Tahoma" w:hAnsi="Tahoma" w:cs="Tahoma"/>
          <w:b/>
          <w:i/>
          <w:sz w:val="24"/>
          <w:szCs w:val="24"/>
        </w:rPr>
      </w:pPr>
      <w:r w:rsidRPr="001D2553">
        <w:rPr>
          <w:rFonts w:ascii="Tahoma" w:hAnsi="Tahoma" w:cs="Tahoma"/>
          <w:b/>
          <w:i/>
          <w:sz w:val="24"/>
          <w:szCs w:val="24"/>
        </w:rPr>
        <w:t xml:space="preserve">Matsikidze &amp; Mucheche </w:t>
      </w:r>
      <w:r w:rsidRPr="001D2553">
        <w:rPr>
          <w:rFonts w:ascii="Tahoma" w:hAnsi="Tahoma" w:cs="Tahoma"/>
          <w:b/>
          <w:i/>
          <w:sz w:val="24"/>
          <w:szCs w:val="24"/>
        </w:rPr>
        <w:tab/>
        <w:t>-</w:t>
      </w:r>
      <w:r w:rsidRPr="001D2553">
        <w:rPr>
          <w:rFonts w:ascii="Tahoma" w:hAnsi="Tahoma" w:cs="Tahoma"/>
          <w:b/>
          <w:i/>
          <w:sz w:val="24"/>
          <w:szCs w:val="24"/>
        </w:rPr>
        <w:tab/>
        <w:t>Applicant’s Legal Practitioners</w:t>
      </w:r>
    </w:p>
    <w:p w:rsidR="00C0752A" w:rsidRDefault="00C0752A" w:rsidP="00FC4142">
      <w:pPr>
        <w:spacing w:after="0" w:line="360" w:lineRule="auto"/>
        <w:jc w:val="both"/>
        <w:rPr>
          <w:rFonts w:ascii="Tahoma" w:hAnsi="Tahoma" w:cs="Tahoma"/>
          <w:b/>
          <w:i/>
          <w:sz w:val="24"/>
          <w:szCs w:val="24"/>
        </w:rPr>
      </w:pPr>
    </w:p>
    <w:p w:rsidR="00C0752A" w:rsidRPr="001D2553" w:rsidRDefault="00C0752A" w:rsidP="00FC4142">
      <w:pPr>
        <w:spacing w:after="0" w:line="360" w:lineRule="auto"/>
        <w:jc w:val="both"/>
        <w:rPr>
          <w:rFonts w:ascii="Tahoma" w:hAnsi="Tahoma" w:cs="Tahoma"/>
          <w:b/>
          <w:i/>
          <w:sz w:val="24"/>
          <w:szCs w:val="24"/>
        </w:rPr>
      </w:pPr>
      <w:r>
        <w:rPr>
          <w:rFonts w:ascii="Tahoma" w:hAnsi="Tahoma" w:cs="Tahoma"/>
          <w:b/>
          <w:i/>
          <w:sz w:val="24"/>
          <w:szCs w:val="24"/>
        </w:rPr>
        <w:t>C. Kuhuni Attorneys</w:t>
      </w:r>
      <w:r>
        <w:rPr>
          <w:rFonts w:ascii="Tahoma" w:hAnsi="Tahoma" w:cs="Tahoma"/>
          <w:b/>
          <w:i/>
          <w:sz w:val="24"/>
          <w:szCs w:val="24"/>
        </w:rPr>
        <w:tab/>
        <w:t>-</w:t>
      </w:r>
      <w:r>
        <w:rPr>
          <w:rFonts w:ascii="Tahoma" w:hAnsi="Tahoma" w:cs="Tahoma"/>
          <w:b/>
          <w:i/>
          <w:sz w:val="24"/>
          <w:szCs w:val="24"/>
        </w:rPr>
        <w:tab/>
        <w:t>1</w:t>
      </w:r>
      <w:r w:rsidRPr="00C0752A">
        <w:rPr>
          <w:rFonts w:ascii="Tahoma" w:hAnsi="Tahoma" w:cs="Tahoma"/>
          <w:b/>
          <w:i/>
          <w:sz w:val="24"/>
          <w:szCs w:val="24"/>
          <w:vertAlign w:val="superscript"/>
        </w:rPr>
        <w:t>st</w:t>
      </w:r>
      <w:r>
        <w:rPr>
          <w:rFonts w:ascii="Tahoma" w:hAnsi="Tahoma" w:cs="Tahoma"/>
          <w:b/>
          <w:i/>
          <w:sz w:val="24"/>
          <w:szCs w:val="24"/>
        </w:rPr>
        <w:t xml:space="preserve"> Respondent’s Legal Practitioners</w:t>
      </w:r>
    </w:p>
    <w:sectPr w:rsidR="00C0752A" w:rsidRPr="001D2553"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BE" w:rsidRDefault="005035BE" w:rsidP="000A738D">
      <w:pPr>
        <w:spacing w:after="0" w:line="240" w:lineRule="auto"/>
      </w:pPr>
      <w:r>
        <w:separator/>
      </w:r>
    </w:p>
  </w:endnote>
  <w:endnote w:type="continuationSeparator" w:id="0">
    <w:p w:rsidR="005035BE" w:rsidRDefault="005035BE"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BE" w:rsidRDefault="005035BE" w:rsidP="000A738D">
      <w:pPr>
        <w:spacing w:after="0" w:line="240" w:lineRule="auto"/>
      </w:pPr>
      <w:r>
        <w:separator/>
      </w:r>
    </w:p>
  </w:footnote>
  <w:footnote w:type="continuationSeparator" w:id="0">
    <w:p w:rsidR="005035BE" w:rsidRDefault="005035BE"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3D427C" w:rsidRDefault="003D427C">
        <w:pPr>
          <w:pStyle w:val="Header"/>
          <w:jc w:val="right"/>
          <w:rPr>
            <w:noProof/>
          </w:rPr>
        </w:pPr>
        <w:r>
          <w:fldChar w:fldCharType="begin"/>
        </w:r>
        <w:r>
          <w:instrText xml:space="preserve"> PAGE   \* MERGEFORMAT </w:instrText>
        </w:r>
        <w:r>
          <w:fldChar w:fldCharType="separate"/>
        </w:r>
        <w:r w:rsidR="00520F77">
          <w:rPr>
            <w:noProof/>
          </w:rPr>
          <w:t>4</w:t>
        </w:r>
        <w:r>
          <w:rPr>
            <w:noProof/>
          </w:rPr>
          <w:fldChar w:fldCharType="end"/>
        </w:r>
      </w:p>
      <w:p w:rsidR="003D427C" w:rsidRDefault="003D427C">
        <w:pPr>
          <w:pStyle w:val="Header"/>
          <w:jc w:val="right"/>
          <w:rPr>
            <w:noProof/>
          </w:rPr>
        </w:pPr>
        <w:r>
          <w:rPr>
            <w:noProof/>
          </w:rPr>
          <w:t>JUDGMENT NO. LC/H/</w:t>
        </w:r>
        <w:r w:rsidR="000D3116">
          <w:rPr>
            <w:noProof/>
          </w:rPr>
          <w:t>47</w:t>
        </w:r>
        <w:r>
          <w:rPr>
            <w:noProof/>
          </w:rPr>
          <w:t>/2021</w:t>
        </w:r>
      </w:p>
      <w:p w:rsidR="003D427C" w:rsidRDefault="003D427C">
        <w:pPr>
          <w:pStyle w:val="Header"/>
          <w:jc w:val="right"/>
        </w:pPr>
        <w:r>
          <w:rPr>
            <w:noProof/>
          </w:rPr>
          <w:t>CASE NO. LC/H/REV/16/19</w:t>
        </w:r>
      </w:p>
    </w:sdtContent>
  </w:sdt>
  <w:p w:rsidR="003D427C" w:rsidRDefault="003D4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27FC"/>
    <w:rsid w:val="0003192E"/>
    <w:rsid w:val="00032398"/>
    <w:rsid w:val="00033B06"/>
    <w:rsid w:val="000402CC"/>
    <w:rsid w:val="0004342B"/>
    <w:rsid w:val="00043598"/>
    <w:rsid w:val="000478E8"/>
    <w:rsid w:val="000503C1"/>
    <w:rsid w:val="000504F9"/>
    <w:rsid w:val="000524F8"/>
    <w:rsid w:val="00054F2B"/>
    <w:rsid w:val="000602B3"/>
    <w:rsid w:val="0007028F"/>
    <w:rsid w:val="00071637"/>
    <w:rsid w:val="000913EE"/>
    <w:rsid w:val="0009444D"/>
    <w:rsid w:val="0009757E"/>
    <w:rsid w:val="000A1861"/>
    <w:rsid w:val="000A3B30"/>
    <w:rsid w:val="000A738D"/>
    <w:rsid w:val="000B716B"/>
    <w:rsid w:val="000B7185"/>
    <w:rsid w:val="000B7D3D"/>
    <w:rsid w:val="000C0C8B"/>
    <w:rsid w:val="000C2B3F"/>
    <w:rsid w:val="000C6137"/>
    <w:rsid w:val="000D3116"/>
    <w:rsid w:val="000D5340"/>
    <w:rsid w:val="000E3CFB"/>
    <w:rsid w:val="000F0E50"/>
    <w:rsid w:val="000F4543"/>
    <w:rsid w:val="000F7D46"/>
    <w:rsid w:val="00103BD8"/>
    <w:rsid w:val="00103CC0"/>
    <w:rsid w:val="00107211"/>
    <w:rsid w:val="00113FA4"/>
    <w:rsid w:val="00122BA5"/>
    <w:rsid w:val="0012548C"/>
    <w:rsid w:val="00135442"/>
    <w:rsid w:val="00147852"/>
    <w:rsid w:val="001671A7"/>
    <w:rsid w:val="0017332C"/>
    <w:rsid w:val="00173565"/>
    <w:rsid w:val="00182EB6"/>
    <w:rsid w:val="00183F0D"/>
    <w:rsid w:val="00184DBF"/>
    <w:rsid w:val="00192A00"/>
    <w:rsid w:val="001A6328"/>
    <w:rsid w:val="001B2ACE"/>
    <w:rsid w:val="001B5C94"/>
    <w:rsid w:val="001D10B1"/>
    <w:rsid w:val="001D2553"/>
    <w:rsid w:val="001D52AF"/>
    <w:rsid w:val="001D56CA"/>
    <w:rsid w:val="001D64A9"/>
    <w:rsid w:val="001D6764"/>
    <w:rsid w:val="0020542B"/>
    <w:rsid w:val="00217ECA"/>
    <w:rsid w:val="00221C49"/>
    <w:rsid w:val="00234972"/>
    <w:rsid w:val="00237780"/>
    <w:rsid w:val="00252829"/>
    <w:rsid w:val="00256B4B"/>
    <w:rsid w:val="002576F7"/>
    <w:rsid w:val="00267244"/>
    <w:rsid w:val="0027077C"/>
    <w:rsid w:val="0027480E"/>
    <w:rsid w:val="002970A5"/>
    <w:rsid w:val="002A018D"/>
    <w:rsid w:val="002A2B82"/>
    <w:rsid w:val="002A457F"/>
    <w:rsid w:val="002A4BEE"/>
    <w:rsid w:val="002A5F50"/>
    <w:rsid w:val="002B0E4F"/>
    <w:rsid w:val="002B1755"/>
    <w:rsid w:val="002B1D19"/>
    <w:rsid w:val="002B7F53"/>
    <w:rsid w:val="002C1E99"/>
    <w:rsid w:val="002C3014"/>
    <w:rsid w:val="002C5782"/>
    <w:rsid w:val="002D186F"/>
    <w:rsid w:val="002D214F"/>
    <w:rsid w:val="002D5CD0"/>
    <w:rsid w:val="002E0561"/>
    <w:rsid w:val="002E09CA"/>
    <w:rsid w:val="002E4B94"/>
    <w:rsid w:val="002E75E8"/>
    <w:rsid w:val="003007DE"/>
    <w:rsid w:val="00301F30"/>
    <w:rsid w:val="0030228D"/>
    <w:rsid w:val="00303163"/>
    <w:rsid w:val="0031105D"/>
    <w:rsid w:val="00311833"/>
    <w:rsid w:val="00322FC4"/>
    <w:rsid w:val="00324D74"/>
    <w:rsid w:val="0033175A"/>
    <w:rsid w:val="00335DAB"/>
    <w:rsid w:val="00337DD5"/>
    <w:rsid w:val="0034179A"/>
    <w:rsid w:val="00353023"/>
    <w:rsid w:val="003531B3"/>
    <w:rsid w:val="00354304"/>
    <w:rsid w:val="0036462E"/>
    <w:rsid w:val="00364C3C"/>
    <w:rsid w:val="003658FC"/>
    <w:rsid w:val="00365B16"/>
    <w:rsid w:val="003851BE"/>
    <w:rsid w:val="00390C00"/>
    <w:rsid w:val="00394677"/>
    <w:rsid w:val="003C1188"/>
    <w:rsid w:val="003C262F"/>
    <w:rsid w:val="003C6119"/>
    <w:rsid w:val="003D1B3C"/>
    <w:rsid w:val="003D427C"/>
    <w:rsid w:val="003D50EC"/>
    <w:rsid w:val="003D62F2"/>
    <w:rsid w:val="003E7D57"/>
    <w:rsid w:val="003F7EA4"/>
    <w:rsid w:val="004014E9"/>
    <w:rsid w:val="00402F1F"/>
    <w:rsid w:val="004030B9"/>
    <w:rsid w:val="00415A2E"/>
    <w:rsid w:val="0041664F"/>
    <w:rsid w:val="00425855"/>
    <w:rsid w:val="00434920"/>
    <w:rsid w:val="004355EA"/>
    <w:rsid w:val="0043596E"/>
    <w:rsid w:val="00435E59"/>
    <w:rsid w:val="00437A8B"/>
    <w:rsid w:val="004435E6"/>
    <w:rsid w:val="0045210F"/>
    <w:rsid w:val="00461E85"/>
    <w:rsid w:val="004825A3"/>
    <w:rsid w:val="00487780"/>
    <w:rsid w:val="00490014"/>
    <w:rsid w:val="00496452"/>
    <w:rsid w:val="004A34BE"/>
    <w:rsid w:val="004B059B"/>
    <w:rsid w:val="004D460D"/>
    <w:rsid w:val="004E587B"/>
    <w:rsid w:val="004F2A1A"/>
    <w:rsid w:val="004F546F"/>
    <w:rsid w:val="004F56A1"/>
    <w:rsid w:val="00501A43"/>
    <w:rsid w:val="005027E9"/>
    <w:rsid w:val="005029B8"/>
    <w:rsid w:val="005035BE"/>
    <w:rsid w:val="00513C9D"/>
    <w:rsid w:val="00520F77"/>
    <w:rsid w:val="00523BF1"/>
    <w:rsid w:val="00525279"/>
    <w:rsid w:val="005257D5"/>
    <w:rsid w:val="0053130E"/>
    <w:rsid w:val="005339AB"/>
    <w:rsid w:val="00533FF3"/>
    <w:rsid w:val="00542545"/>
    <w:rsid w:val="00547D21"/>
    <w:rsid w:val="00554C9D"/>
    <w:rsid w:val="005611BA"/>
    <w:rsid w:val="00563F19"/>
    <w:rsid w:val="00571999"/>
    <w:rsid w:val="0057583E"/>
    <w:rsid w:val="00576706"/>
    <w:rsid w:val="00581C79"/>
    <w:rsid w:val="00585EA0"/>
    <w:rsid w:val="00590FCA"/>
    <w:rsid w:val="005A3FE6"/>
    <w:rsid w:val="005A4D5E"/>
    <w:rsid w:val="005A5066"/>
    <w:rsid w:val="005B4F56"/>
    <w:rsid w:val="005C12F7"/>
    <w:rsid w:val="005C3500"/>
    <w:rsid w:val="005D0D95"/>
    <w:rsid w:val="005D2E10"/>
    <w:rsid w:val="005D764E"/>
    <w:rsid w:val="005E6462"/>
    <w:rsid w:val="005E7EF8"/>
    <w:rsid w:val="006146F6"/>
    <w:rsid w:val="006200B8"/>
    <w:rsid w:val="00621F6C"/>
    <w:rsid w:val="0063178E"/>
    <w:rsid w:val="006408F9"/>
    <w:rsid w:val="0064200D"/>
    <w:rsid w:val="006440A4"/>
    <w:rsid w:val="006511E3"/>
    <w:rsid w:val="006540A7"/>
    <w:rsid w:val="006573BA"/>
    <w:rsid w:val="00662CC2"/>
    <w:rsid w:val="0066559B"/>
    <w:rsid w:val="00670C83"/>
    <w:rsid w:val="00675E9B"/>
    <w:rsid w:val="0067671F"/>
    <w:rsid w:val="00676E08"/>
    <w:rsid w:val="00680FB8"/>
    <w:rsid w:val="00681F01"/>
    <w:rsid w:val="00685A0C"/>
    <w:rsid w:val="006927DD"/>
    <w:rsid w:val="00697764"/>
    <w:rsid w:val="006A1BA0"/>
    <w:rsid w:val="006A4222"/>
    <w:rsid w:val="006B2019"/>
    <w:rsid w:val="006C1DC5"/>
    <w:rsid w:val="006C6682"/>
    <w:rsid w:val="006D2FBD"/>
    <w:rsid w:val="006D6636"/>
    <w:rsid w:val="006E0181"/>
    <w:rsid w:val="006E3058"/>
    <w:rsid w:val="006E4663"/>
    <w:rsid w:val="006F0795"/>
    <w:rsid w:val="006F1D14"/>
    <w:rsid w:val="006F2830"/>
    <w:rsid w:val="006F295D"/>
    <w:rsid w:val="006F4EB0"/>
    <w:rsid w:val="006F5A96"/>
    <w:rsid w:val="00700E38"/>
    <w:rsid w:val="00704AFC"/>
    <w:rsid w:val="00705FD2"/>
    <w:rsid w:val="00710419"/>
    <w:rsid w:val="00716126"/>
    <w:rsid w:val="00717125"/>
    <w:rsid w:val="007267E2"/>
    <w:rsid w:val="00730A11"/>
    <w:rsid w:val="00735BD1"/>
    <w:rsid w:val="00751ED4"/>
    <w:rsid w:val="00770591"/>
    <w:rsid w:val="0077340B"/>
    <w:rsid w:val="0078520B"/>
    <w:rsid w:val="0079005F"/>
    <w:rsid w:val="007918BD"/>
    <w:rsid w:val="007924B0"/>
    <w:rsid w:val="00793184"/>
    <w:rsid w:val="007A4375"/>
    <w:rsid w:val="007A7CEA"/>
    <w:rsid w:val="007B22EA"/>
    <w:rsid w:val="007B3005"/>
    <w:rsid w:val="007B4904"/>
    <w:rsid w:val="007B6F68"/>
    <w:rsid w:val="007C208A"/>
    <w:rsid w:val="007C75ED"/>
    <w:rsid w:val="007D66D3"/>
    <w:rsid w:val="007D6E58"/>
    <w:rsid w:val="007E08BD"/>
    <w:rsid w:val="0080015C"/>
    <w:rsid w:val="008103BB"/>
    <w:rsid w:val="008231D2"/>
    <w:rsid w:val="008232AE"/>
    <w:rsid w:val="008248FC"/>
    <w:rsid w:val="0083020E"/>
    <w:rsid w:val="00834B23"/>
    <w:rsid w:val="008351E2"/>
    <w:rsid w:val="00842E9F"/>
    <w:rsid w:val="00843877"/>
    <w:rsid w:val="00845E02"/>
    <w:rsid w:val="0085292A"/>
    <w:rsid w:val="008553EF"/>
    <w:rsid w:val="0085545E"/>
    <w:rsid w:val="008715C9"/>
    <w:rsid w:val="0087452E"/>
    <w:rsid w:val="008778AF"/>
    <w:rsid w:val="00881A24"/>
    <w:rsid w:val="008826AD"/>
    <w:rsid w:val="008A76B6"/>
    <w:rsid w:val="008B0F23"/>
    <w:rsid w:val="008D2CD9"/>
    <w:rsid w:val="008D3277"/>
    <w:rsid w:val="008E7235"/>
    <w:rsid w:val="008F4426"/>
    <w:rsid w:val="00902ECE"/>
    <w:rsid w:val="0090653B"/>
    <w:rsid w:val="0091517C"/>
    <w:rsid w:val="00916C88"/>
    <w:rsid w:val="009176E4"/>
    <w:rsid w:val="00924D52"/>
    <w:rsid w:val="00925B29"/>
    <w:rsid w:val="009335EF"/>
    <w:rsid w:val="00935249"/>
    <w:rsid w:val="00937CB4"/>
    <w:rsid w:val="009464D6"/>
    <w:rsid w:val="00951BC5"/>
    <w:rsid w:val="00952725"/>
    <w:rsid w:val="00954E0B"/>
    <w:rsid w:val="00961361"/>
    <w:rsid w:val="00962086"/>
    <w:rsid w:val="00963EB9"/>
    <w:rsid w:val="009840A3"/>
    <w:rsid w:val="0098674F"/>
    <w:rsid w:val="00992C1E"/>
    <w:rsid w:val="00996BA3"/>
    <w:rsid w:val="009B0121"/>
    <w:rsid w:val="009D03A1"/>
    <w:rsid w:val="009D5CA4"/>
    <w:rsid w:val="009E38AF"/>
    <w:rsid w:val="009F556F"/>
    <w:rsid w:val="009F708B"/>
    <w:rsid w:val="00A04503"/>
    <w:rsid w:val="00A17D00"/>
    <w:rsid w:val="00A33B0C"/>
    <w:rsid w:val="00A3401C"/>
    <w:rsid w:val="00A352FB"/>
    <w:rsid w:val="00A36F2C"/>
    <w:rsid w:val="00A36F9F"/>
    <w:rsid w:val="00A47282"/>
    <w:rsid w:val="00A5187D"/>
    <w:rsid w:val="00A578FD"/>
    <w:rsid w:val="00A70B67"/>
    <w:rsid w:val="00A74518"/>
    <w:rsid w:val="00A844CA"/>
    <w:rsid w:val="00A918D3"/>
    <w:rsid w:val="00A96317"/>
    <w:rsid w:val="00AA3660"/>
    <w:rsid w:val="00AB0476"/>
    <w:rsid w:val="00AB209E"/>
    <w:rsid w:val="00AB24F9"/>
    <w:rsid w:val="00AB515F"/>
    <w:rsid w:val="00AC49BA"/>
    <w:rsid w:val="00AD6477"/>
    <w:rsid w:val="00AE7B0E"/>
    <w:rsid w:val="00AF30DC"/>
    <w:rsid w:val="00B07283"/>
    <w:rsid w:val="00B11C69"/>
    <w:rsid w:val="00B1415E"/>
    <w:rsid w:val="00B1576A"/>
    <w:rsid w:val="00B15A68"/>
    <w:rsid w:val="00B15E13"/>
    <w:rsid w:val="00B16687"/>
    <w:rsid w:val="00B23EC1"/>
    <w:rsid w:val="00B331BD"/>
    <w:rsid w:val="00B43471"/>
    <w:rsid w:val="00B469F8"/>
    <w:rsid w:val="00B62887"/>
    <w:rsid w:val="00B702E0"/>
    <w:rsid w:val="00B73EBC"/>
    <w:rsid w:val="00B7625C"/>
    <w:rsid w:val="00B76998"/>
    <w:rsid w:val="00B80A59"/>
    <w:rsid w:val="00B83DFA"/>
    <w:rsid w:val="00B86976"/>
    <w:rsid w:val="00B873A1"/>
    <w:rsid w:val="00B90604"/>
    <w:rsid w:val="00B9518D"/>
    <w:rsid w:val="00BA0525"/>
    <w:rsid w:val="00BA0C4D"/>
    <w:rsid w:val="00BA3898"/>
    <w:rsid w:val="00BA689E"/>
    <w:rsid w:val="00BB76D3"/>
    <w:rsid w:val="00BC1F38"/>
    <w:rsid w:val="00BC30ED"/>
    <w:rsid w:val="00BC3B91"/>
    <w:rsid w:val="00BC4AE2"/>
    <w:rsid w:val="00BC4D0D"/>
    <w:rsid w:val="00BC7ABD"/>
    <w:rsid w:val="00BD1014"/>
    <w:rsid w:val="00BD4F2C"/>
    <w:rsid w:val="00BD63F3"/>
    <w:rsid w:val="00BF090E"/>
    <w:rsid w:val="00BF17E2"/>
    <w:rsid w:val="00BF1C98"/>
    <w:rsid w:val="00BF3C24"/>
    <w:rsid w:val="00BF3FA7"/>
    <w:rsid w:val="00C049DC"/>
    <w:rsid w:val="00C0752A"/>
    <w:rsid w:val="00C07683"/>
    <w:rsid w:val="00C118FA"/>
    <w:rsid w:val="00C15177"/>
    <w:rsid w:val="00C157C6"/>
    <w:rsid w:val="00C30C79"/>
    <w:rsid w:val="00C321DB"/>
    <w:rsid w:val="00C378EE"/>
    <w:rsid w:val="00C42320"/>
    <w:rsid w:val="00C44DC5"/>
    <w:rsid w:val="00C510DC"/>
    <w:rsid w:val="00C547B3"/>
    <w:rsid w:val="00C57386"/>
    <w:rsid w:val="00C62BD7"/>
    <w:rsid w:val="00C73CDA"/>
    <w:rsid w:val="00C76D1F"/>
    <w:rsid w:val="00C825AC"/>
    <w:rsid w:val="00C82D18"/>
    <w:rsid w:val="00C87191"/>
    <w:rsid w:val="00C91709"/>
    <w:rsid w:val="00CA1FF1"/>
    <w:rsid w:val="00CB5E23"/>
    <w:rsid w:val="00CC24A0"/>
    <w:rsid w:val="00CC2C10"/>
    <w:rsid w:val="00CD1AD1"/>
    <w:rsid w:val="00CD27A0"/>
    <w:rsid w:val="00CD2E9F"/>
    <w:rsid w:val="00CD5780"/>
    <w:rsid w:val="00CD5971"/>
    <w:rsid w:val="00CF16CB"/>
    <w:rsid w:val="00D040FC"/>
    <w:rsid w:val="00D10F9A"/>
    <w:rsid w:val="00D27E46"/>
    <w:rsid w:val="00D369E0"/>
    <w:rsid w:val="00D4139F"/>
    <w:rsid w:val="00D55C8D"/>
    <w:rsid w:val="00D720DD"/>
    <w:rsid w:val="00D921D9"/>
    <w:rsid w:val="00D939B6"/>
    <w:rsid w:val="00DA1EE5"/>
    <w:rsid w:val="00DA6F93"/>
    <w:rsid w:val="00DA7277"/>
    <w:rsid w:val="00DB2D44"/>
    <w:rsid w:val="00DC4C3E"/>
    <w:rsid w:val="00DC6829"/>
    <w:rsid w:val="00DC6928"/>
    <w:rsid w:val="00DD3926"/>
    <w:rsid w:val="00DD6656"/>
    <w:rsid w:val="00DE4EE9"/>
    <w:rsid w:val="00DF2EE9"/>
    <w:rsid w:val="00DF5536"/>
    <w:rsid w:val="00E02DD6"/>
    <w:rsid w:val="00E07311"/>
    <w:rsid w:val="00E10525"/>
    <w:rsid w:val="00E15E15"/>
    <w:rsid w:val="00E17348"/>
    <w:rsid w:val="00E210FE"/>
    <w:rsid w:val="00E22037"/>
    <w:rsid w:val="00E23174"/>
    <w:rsid w:val="00E40DFE"/>
    <w:rsid w:val="00E47BB0"/>
    <w:rsid w:val="00E63FBF"/>
    <w:rsid w:val="00E65FF5"/>
    <w:rsid w:val="00E66F1D"/>
    <w:rsid w:val="00E843A3"/>
    <w:rsid w:val="00E860B6"/>
    <w:rsid w:val="00E868D4"/>
    <w:rsid w:val="00E93207"/>
    <w:rsid w:val="00EA16DE"/>
    <w:rsid w:val="00EB11E1"/>
    <w:rsid w:val="00EB69C0"/>
    <w:rsid w:val="00EE1D32"/>
    <w:rsid w:val="00EE2272"/>
    <w:rsid w:val="00EE4321"/>
    <w:rsid w:val="00EE54B5"/>
    <w:rsid w:val="00EE5A0A"/>
    <w:rsid w:val="00F173AE"/>
    <w:rsid w:val="00F2467E"/>
    <w:rsid w:val="00F3136A"/>
    <w:rsid w:val="00F4526F"/>
    <w:rsid w:val="00F506B1"/>
    <w:rsid w:val="00F526C8"/>
    <w:rsid w:val="00F60598"/>
    <w:rsid w:val="00F60C96"/>
    <w:rsid w:val="00F61827"/>
    <w:rsid w:val="00F723CD"/>
    <w:rsid w:val="00F74857"/>
    <w:rsid w:val="00F749CA"/>
    <w:rsid w:val="00F8272D"/>
    <w:rsid w:val="00F8400E"/>
    <w:rsid w:val="00F85611"/>
    <w:rsid w:val="00F86F58"/>
    <w:rsid w:val="00F91716"/>
    <w:rsid w:val="00F92968"/>
    <w:rsid w:val="00FB03CF"/>
    <w:rsid w:val="00FB3F38"/>
    <w:rsid w:val="00FB5FD4"/>
    <w:rsid w:val="00FC0B77"/>
    <w:rsid w:val="00FC1744"/>
    <w:rsid w:val="00FC4142"/>
    <w:rsid w:val="00FC510D"/>
    <w:rsid w:val="00FD4792"/>
    <w:rsid w:val="00FD56D5"/>
    <w:rsid w:val="00FD6DA3"/>
    <w:rsid w:val="00FE1272"/>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4180-FB45-47E1-BC54-BAB2490C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2021-05-11T08:00:00Z</cp:lastPrinted>
  <dcterms:created xsi:type="dcterms:W3CDTF">2021-05-21T10:46:00Z</dcterms:created>
  <dcterms:modified xsi:type="dcterms:W3CDTF">2021-05-21T10:46:00Z</dcterms:modified>
</cp:coreProperties>
</file>